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706C" w:rsidRPr="00314190" w:rsidRDefault="00ED51F6" w:rsidP="00314190">
      <w:pPr>
        <w:autoSpaceDE w:val="0"/>
        <w:autoSpaceDN w:val="0"/>
        <w:adjustRightInd w:val="0"/>
        <w:spacing w:afterLines="60" w:line="240" w:lineRule="auto"/>
        <w:jc w:val="center"/>
        <w:rPr>
          <w:rFonts w:cstheme="minorHAnsi"/>
          <w:b/>
          <w:bCs/>
          <w:sz w:val="40"/>
          <w:szCs w:val="40"/>
          <w:lang w:val="en-IN"/>
        </w:rPr>
      </w:pPr>
      <w:r w:rsidRPr="00314190">
        <w:rPr>
          <w:rFonts w:cstheme="minorHAnsi"/>
          <w:b/>
          <w:bCs/>
          <w:sz w:val="40"/>
          <w:szCs w:val="40"/>
          <w:lang w:val="en-IN"/>
        </w:rPr>
        <w:t xml:space="preserve">GENERAL AWARENESS AND PERCEPTION </w:t>
      </w:r>
      <w:r w:rsidRPr="00314190">
        <w:rPr>
          <w:rFonts w:cstheme="minorHAnsi"/>
          <w:b/>
          <w:bCs/>
          <w:sz w:val="40"/>
          <w:szCs w:val="40"/>
          <w:lang w:val="en-IN"/>
        </w:rPr>
        <w:br/>
        <w:t>OF PUBLIC TOWARD</w:t>
      </w:r>
      <w:bookmarkStart w:id="0" w:name="_Toc515085907"/>
      <w:r w:rsidR="00314190">
        <w:rPr>
          <w:rFonts w:cstheme="minorHAnsi"/>
          <w:b/>
          <w:bCs/>
          <w:sz w:val="40"/>
          <w:szCs w:val="40"/>
          <w:lang w:val="en-IN"/>
        </w:rPr>
        <w:t xml:space="preserve"> </w:t>
      </w:r>
      <w:r w:rsidRPr="00314190">
        <w:rPr>
          <w:rFonts w:cstheme="minorHAnsi"/>
          <w:b/>
          <w:bCs/>
          <w:sz w:val="40"/>
          <w:szCs w:val="40"/>
          <w:lang w:val="en-IN"/>
        </w:rPr>
        <w:t>AYURVEDIC MEDICINE IN U.P. STATE,</w:t>
      </w:r>
      <w:bookmarkEnd w:id="0"/>
      <w:r w:rsidRPr="00314190">
        <w:rPr>
          <w:rFonts w:cstheme="minorHAnsi"/>
          <w:b/>
          <w:bCs/>
          <w:sz w:val="40"/>
          <w:szCs w:val="40"/>
          <w:lang w:val="en-IN"/>
        </w:rPr>
        <w:t xml:space="preserve"> </w:t>
      </w:r>
    </w:p>
    <w:p w:rsidR="006D51D7" w:rsidRPr="00314190" w:rsidRDefault="00ED51F6" w:rsidP="00342F7A">
      <w:pPr>
        <w:autoSpaceDE w:val="0"/>
        <w:autoSpaceDN w:val="0"/>
        <w:adjustRightInd w:val="0"/>
        <w:spacing w:afterLines="60" w:line="240" w:lineRule="auto"/>
        <w:jc w:val="center"/>
        <w:outlineLvl w:val="0"/>
        <w:rPr>
          <w:rFonts w:cstheme="minorHAnsi"/>
          <w:b/>
          <w:bCs/>
          <w:sz w:val="40"/>
          <w:szCs w:val="40"/>
          <w:lang w:val="en-IN"/>
        </w:rPr>
      </w:pPr>
      <w:bookmarkStart w:id="1" w:name="_Toc515085908"/>
      <w:r w:rsidRPr="00314190">
        <w:rPr>
          <w:rFonts w:cstheme="minorHAnsi"/>
          <w:b/>
          <w:bCs/>
          <w:sz w:val="40"/>
          <w:szCs w:val="40"/>
          <w:lang w:val="en-IN"/>
        </w:rPr>
        <w:t>SPECIAL REFERENCE TO</w:t>
      </w:r>
      <w:bookmarkEnd w:id="1"/>
    </w:p>
    <w:p w:rsidR="006D51D7" w:rsidRPr="00314190" w:rsidRDefault="00ED51F6" w:rsidP="00342F7A">
      <w:pPr>
        <w:autoSpaceDE w:val="0"/>
        <w:autoSpaceDN w:val="0"/>
        <w:adjustRightInd w:val="0"/>
        <w:spacing w:afterLines="60" w:line="240" w:lineRule="auto"/>
        <w:jc w:val="center"/>
        <w:outlineLvl w:val="0"/>
        <w:rPr>
          <w:rFonts w:cstheme="minorHAnsi"/>
          <w:b/>
          <w:bCs/>
          <w:sz w:val="40"/>
          <w:szCs w:val="40"/>
          <w:lang w:val="en-IN"/>
        </w:rPr>
      </w:pPr>
      <w:bookmarkStart w:id="2" w:name="_Toc515085909"/>
      <w:r w:rsidRPr="00314190">
        <w:rPr>
          <w:rFonts w:cstheme="minorHAnsi"/>
          <w:b/>
          <w:bCs/>
          <w:sz w:val="40"/>
          <w:szCs w:val="40"/>
          <w:lang w:val="en-IN"/>
        </w:rPr>
        <w:t>KANPUR, VARANASI AND LUCKNOW DISTRICTS</w:t>
      </w:r>
      <w:bookmarkEnd w:id="2"/>
    </w:p>
    <w:p w:rsidR="006D51D7" w:rsidRPr="00314190" w:rsidRDefault="006D51D7" w:rsidP="00342F7A">
      <w:pPr>
        <w:autoSpaceDE w:val="0"/>
        <w:autoSpaceDN w:val="0"/>
        <w:adjustRightInd w:val="0"/>
        <w:spacing w:afterLines="60" w:line="240" w:lineRule="auto"/>
        <w:jc w:val="center"/>
        <w:rPr>
          <w:rFonts w:cstheme="minorHAnsi"/>
          <w:b/>
          <w:bCs/>
          <w:sz w:val="44"/>
          <w:szCs w:val="44"/>
          <w:lang w:val="en-IN"/>
        </w:rPr>
      </w:pPr>
    </w:p>
    <w:p w:rsidR="006D51D7" w:rsidRPr="00ED51F6" w:rsidRDefault="00ED51F6" w:rsidP="00342F7A">
      <w:pPr>
        <w:autoSpaceDE w:val="0"/>
        <w:autoSpaceDN w:val="0"/>
        <w:adjustRightInd w:val="0"/>
        <w:spacing w:afterLines="60" w:line="240" w:lineRule="auto"/>
        <w:jc w:val="center"/>
        <w:outlineLvl w:val="0"/>
        <w:rPr>
          <w:rFonts w:cstheme="minorHAnsi"/>
          <w:b/>
          <w:bCs/>
          <w:sz w:val="28"/>
          <w:szCs w:val="28"/>
          <w:lang w:val="en-IN"/>
        </w:rPr>
      </w:pPr>
      <w:bookmarkStart w:id="3" w:name="_Toc515085910"/>
      <w:r>
        <w:rPr>
          <w:rFonts w:cstheme="minorHAnsi"/>
          <w:b/>
          <w:bCs/>
          <w:sz w:val="28"/>
          <w:szCs w:val="28"/>
          <w:lang w:val="en-IN"/>
        </w:rPr>
        <w:t>A thesis s</w:t>
      </w:r>
      <w:r w:rsidR="006D51D7" w:rsidRPr="00ED51F6">
        <w:rPr>
          <w:rFonts w:cstheme="minorHAnsi"/>
          <w:b/>
          <w:bCs/>
          <w:sz w:val="28"/>
          <w:szCs w:val="28"/>
          <w:lang w:val="en-IN"/>
        </w:rPr>
        <w:t>ubmitted to</w:t>
      </w:r>
      <w:bookmarkEnd w:id="3"/>
      <w:r w:rsidR="006D51D7" w:rsidRPr="00ED51F6">
        <w:rPr>
          <w:rFonts w:cstheme="minorHAnsi"/>
          <w:b/>
          <w:bCs/>
          <w:sz w:val="28"/>
          <w:szCs w:val="28"/>
          <w:lang w:val="en-IN"/>
        </w:rPr>
        <w:t xml:space="preserve"> </w:t>
      </w:r>
    </w:p>
    <w:p w:rsidR="006D51D7" w:rsidRPr="00ED51F6" w:rsidRDefault="006D51D7" w:rsidP="00342F7A">
      <w:pPr>
        <w:autoSpaceDE w:val="0"/>
        <w:autoSpaceDN w:val="0"/>
        <w:adjustRightInd w:val="0"/>
        <w:spacing w:afterLines="60" w:line="240" w:lineRule="auto"/>
        <w:jc w:val="center"/>
        <w:outlineLvl w:val="0"/>
        <w:rPr>
          <w:rFonts w:cstheme="minorHAnsi"/>
          <w:b/>
          <w:bCs/>
          <w:sz w:val="28"/>
          <w:szCs w:val="28"/>
          <w:lang w:val="en-IN" w:bidi="th-TH"/>
        </w:rPr>
      </w:pPr>
      <w:bookmarkStart w:id="4" w:name="_Toc515085911"/>
      <w:r w:rsidRPr="00ED51F6">
        <w:rPr>
          <w:rFonts w:cstheme="minorHAnsi"/>
          <w:b/>
          <w:bCs/>
          <w:sz w:val="28"/>
          <w:szCs w:val="28"/>
          <w:lang w:val="en-IN" w:bidi="th-TH"/>
        </w:rPr>
        <w:t>Babu Banarasi Das University</w:t>
      </w:r>
      <w:bookmarkEnd w:id="4"/>
      <w:r w:rsidRPr="00ED51F6">
        <w:rPr>
          <w:rFonts w:cstheme="minorHAnsi"/>
          <w:b/>
          <w:bCs/>
          <w:sz w:val="28"/>
          <w:szCs w:val="28"/>
          <w:lang w:val="en-IN" w:bidi="th-TH"/>
        </w:rPr>
        <w:t xml:space="preserve"> </w:t>
      </w:r>
    </w:p>
    <w:p w:rsidR="006D51D7" w:rsidRPr="00ED51F6" w:rsidRDefault="006D51D7" w:rsidP="00342F7A">
      <w:pPr>
        <w:autoSpaceDE w:val="0"/>
        <w:autoSpaceDN w:val="0"/>
        <w:adjustRightInd w:val="0"/>
        <w:spacing w:afterLines="60" w:line="240" w:lineRule="auto"/>
        <w:jc w:val="center"/>
        <w:outlineLvl w:val="0"/>
        <w:rPr>
          <w:rFonts w:cstheme="minorHAnsi"/>
          <w:b/>
          <w:bCs/>
          <w:sz w:val="28"/>
          <w:szCs w:val="28"/>
          <w:lang w:val="en-IN"/>
        </w:rPr>
      </w:pPr>
      <w:bookmarkStart w:id="5" w:name="_Toc515085912"/>
      <w:r w:rsidRPr="00ED51F6">
        <w:rPr>
          <w:rFonts w:cstheme="minorHAnsi"/>
          <w:b/>
          <w:bCs/>
          <w:sz w:val="28"/>
          <w:szCs w:val="28"/>
          <w:lang w:val="en-IN" w:bidi="th-TH"/>
        </w:rPr>
        <w:t>for the Degree of</w:t>
      </w:r>
      <w:bookmarkEnd w:id="5"/>
      <w:r w:rsidRPr="00ED51F6">
        <w:rPr>
          <w:rFonts w:cstheme="minorHAnsi"/>
          <w:b/>
          <w:bCs/>
          <w:sz w:val="28"/>
          <w:szCs w:val="28"/>
          <w:lang w:val="en-IN" w:bidi="th-TH"/>
        </w:rPr>
        <w:t xml:space="preserve"> </w:t>
      </w:r>
    </w:p>
    <w:p w:rsidR="006D51D7" w:rsidRPr="00314190" w:rsidRDefault="006D51D7" w:rsidP="00342F7A">
      <w:pPr>
        <w:autoSpaceDE w:val="0"/>
        <w:autoSpaceDN w:val="0"/>
        <w:adjustRightInd w:val="0"/>
        <w:spacing w:afterLines="60" w:line="240" w:lineRule="auto"/>
        <w:jc w:val="center"/>
        <w:rPr>
          <w:rFonts w:ascii="Old English Text MT" w:hAnsi="Old English Text MT" w:cstheme="minorHAnsi"/>
          <w:b/>
          <w:bCs/>
          <w:sz w:val="28"/>
          <w:szCs w:val="28"/>
          <w:lang w:val="en-IN"/>
        </w:rPr>
      </w:pPr>
    </w:p>
    <w:p w:rsidR="006D51D7" w:rsidRPr="00ED51F6" w:rsidRDefault="006D51D7" w:rsidP="00342F7A">
      <w:pPr>
        <w:autoSpaceDE w:val="0"/>
        <w:autoSpaceDN w:val="0"/>
        <w:adjustRightInd w:val="0"/>
        <w:spacing w:afterLines="60" w:line="240" w:lineRule="auto"/>
        <w:jc w:val="center"/>
        <w:outlineLvl w:val="0"/>
        <w:rPr>
          <w:rFonts w:ascii="Old English Text MT" w:hAnsi="Old English Text MT" w:cstheme="minorHAnsi"/>
          <w:b/>
          <w:bCs/>
          <w:sz w:val="32"/>
          <w:szCs w:val="32"/>
          <w:lang w:val="en-IN" w:bidi="th-TH"/>
        </w:rPr>
      </w:pPr>
      <w:bookmarkStart w:id="6" w:name="_Toc515085913"/>
      <w:r w:rsidRPr="00ED51F6">
        <w:rPr>
          <w:rFonts w:ascii="Old English Text MT" w:hAnsi="Old English Text MT" w:cstheme="minorHAnsi"/>
          <w:b/>
          <w:bCs/>
          <w:sz w:val="32"/>
          <w:szCs w:val="32"/>
          <w:lang w:val="en-IN" w:bidi="th-TH"/>
        </w:rPr>
        <w:t>Doctor of Philosophy</w:t>
      </w:r>
      <w:bookmarkEnd w:id="6"/>
    </w:p>
    <w:p w:rsidR="006D51D7" w:rsidRPr="00314190" w:rsidRDefault="006D51D7" w:rsidP="00342F7A">
      <w:pPr>
        <w:autoSpaceDE w:val="0"/>
        <w:autoSpaceDN w:val="0"/>
        <w:adjustRightInd w:val="0"/>
        <w:spacing w:afterLines="60" w:line="240" w:lineRule="auto"/>
        <w:jc w:val="center"/>
        <w:rPr>
          <w:rFonts w:cstheme="minorHAnsi"/>
          <w:b/>
          <w:bCs/>
          <w:sz w:val="22"/>
          <w:lang w:val="en-IN" w:bidi="th-TH"/>
        </w:rPr>
      </w:pPr>
    </w:p>
    <w:p w:rsidR="006D51D7" w:rsidRPr="00A32B2E" w:rsidRDefault="006D51D7" w:rsidP="006D51D7">
      <w:pPr>
        <w:autoSpaceDE w:val="0"/>
        <w:autoSpaceDN w:val="0"/>
        <w:adjustRightInd w:val="0"/>
        <w:spacing w:after="0" w:line="240" w:lineRule="auto"/>
        <w:jc w:val="center"/>
        <w:rPr>
          <w:rFonts w:cstheme="minorHAnsi"/>
          <w:b/>
          <w:bCs/>
          <w:szCs w:val="24"/>
          <w:lang w:val="en-IN" w:bidi="th-TH"/>
        </w:rPr>
      </w:pPr>
      <w:r w:rsidRPr="00A32B2E">
        <w:rPr>
          <w:rFonts w:cstheme="minorHAnsi"/>
          <w:b/>
          <w:bCs/>
          <w:szCs w:val="24"/>
          <w:lang w:val="en-IN" w:bidi="th-TH"/>
        </w:rPr>
        <w:t>in</w:t>
      </w:r>
    </w:p>
    <w:p w:rsidR="006D51D7" w:rsidRPr="00A32B2E" w:rsidRDefault="006D51D7" w:rsidP="006D51D7">
      <w:pPr>
        <w:autoSpaceDE w:val="0"/>
        <w:autoSpaceDN w:val="0"/>
        <w:adjustRightInd w:val="0"/>
        <w:spacing w:after="0" w:line="240" w:lineRule="auto"/>
        <w:jc w:val="center"/>
        <w:rPr>
          <w:rFonts w:cstheme="minorHAnsi"/>
          <w:b/>
          <w:bCs/>
          <w:szCs w:val="24"/>
          <w:lang w:val="en-IN" w:bidi="th-TH"/>
        </w:rPr>
      </w:pPr>
    </w:p>
    <w:p w:rsidR="006D51D7" w:rsidRPr="00ED51F6" w:rsidRDefault="006D51D7" w:rsidP="00342F7A">
      <w:pPr>
        <w:autoSpaceDE w:val="0"/>
        <w:autoSpaceDN w:val="0"/>
        <w:adjustRightInd w:val="0"/>
        <w:spacing w:afterLines="60" w:line="240" w:lineRule="auto"/>
        <w:jc w:val="center"/>
        <w:outlineLvl w:val="0"/>
        <w:rPr>
          <w:rFonts w:ascii="Old English Text MT" w:hAnsi="Old English Text MT" w:cstheme="minorHAnsi"/>
          <w:b/>
          <w:bCs/>
          <w:sz w:val="32"/>
          <w:szCs w:val="32"/>
          <w:lang w:val="en-IN" w:bidi="th-TH"/>
        </w:rPr>
      </w:pPr>
      <w:bookmarkStart w:id="7" w:name="_Toc515085914"/>
      <w:r w:rsidRPr="00ED51F6">
        <w:rPr>
          <w:rFonts w:ascii="Old English Text MT" w:hAnsi="Old English Text MT" w:cstheme="minorHAnsi"/>
          <w:b/>
          <w:bCs/>
          <w:sz w:val="32"/>
          <w:szCs w:val="32"/>
          <w:lang w:val="en-IN" w:bidi="th-TH"/>
        </w:rPr>
        <w:t>Management</w:t>
      </w:r>
      <w:bookmarkEnd w:id="7"/>
      <w:r w:rsidRPr="00ED51F6">
        <w:rPr>
          <w:rFonts w:ascii="Old English Text MT" w:hAnsi="Old English Text MT" w:cstheme="minorHAnsi"/>
          <w:b/>
          <w:bCs/>
          <w:sz w:val="32"/>
          <w:szCs w:val="32"/>
          <w:lang w:val="en-IN" w:bidi="th-TH"/>
        </w:rPr>
        <w:t xml:space="preserve"> </w:t>
      </w:r>
    </w:p>
    <w:p w:rsidR="006D51D7" w:rsidRPr="00314190" w:rsidRDefault="006D51D7" w:rsidP="00342F7A">
      <w:pPr>
        <w:autoSpaceDE w:val="0"/>
        <w:autoSpaceDN w:val="0"/>
        <w:adjustRightInd w:val="0"/>
        <w:spacing w:afterLines="60" w:line="240" w:lineRule="auto"/>
        <w:jc w:val="center"/>
        <w:rPr>
          <w:rFonts w:cstheme="minorHAnsi"/>
          <w:b/>
          <w:bCs/>
          <w:sz w:val="22"/>
          <w:lang w:val="en-IN" w:bidi="th-TH"/>
        </w:rPr>
      </w:pPr>
    </w:p>
    <w:p w:rsidR="006D51D7" w:rsidRPr="00ED51F6" w:rsidRDefault="006D51D7" w:rsidP="00342F7A">
      <w:pPr>
        <w:autoSpaceDE w:val="0"/>
        <w:autoSpaceDN w:val="0"/>
        <w:adjustRightInd w:val="0"/>
        <w:spacing w:afterLines="60" w:line="240" w:lineRule="auto"/>
        <w:jc w:val="center"/>
        <w:rPr>
          <w:rFonts w:cstheme="minorHAnsi"/>
          <w:szCs w:val="24"/>
          <w:lang w:val="en-IN" w:bidi="th-TH"/>
        </w:rPr>
      </w:pPr>
      <w:r w:rsidRPr="00ED51F6">
        <w:rPr>
          <w:rFonts w:cstheme="minorHAnsi"/>
          <w:szCs w:val="24"/>
          <w:lang w:val="en-IN" w:bidi="th-TH"/>
        </w:rPr>
        <w:t xml:space="preserve">by </w:t>
      </w:r>
    </w:p>
    <w:p w:rsidR="006D51D7" w:rsidRPr="00314190" w:rsidRDefault="006D51D7" w:rsidP="00342F7A">
      <w:pPr>
        <w:autoSpaceDE w:val="0"/>
        <w:autoSpaceDN w:val="0"/>
        <w:adjustRightInd w:val="0"/>
        <w:spacing w:afterLines="60" w:line="240" w:lineRule="auto"/>
        <w:jc w:val="center"/>
        <w:rPr>
          <w:rFonts w:cstheme="minorHAnsi"/>
          <w:b/>
          <w:bCs/>
          <w:sz w:val="22"/>
          <w:lang w:val="en-IN" w:bidi="th-TH"/>
        </w:rPr>
      </w:pPr>
    </w:p>
    <w:p w:rsidR="006D51D7" w:rsidRPr="00ED51F6" w:rsidRDefault="006D51D7" w:rsidP="00342F7A">
      <w:pPr>
        <w:autoSpaceDE w:val="0"/>
        <w:autoSpaceDN w:val="0"/>
        <w:adjustRightInd w:val="0"/>
        <w:spacing w:afterLines="60" w:line="240" w:lineRule="auto"/>
        <w:jc w:val="center"/>
        <w:outlineLvl w:val="0"/>
        <w:rPr>
          <w:rFonts w:cstheme="minorHAnsi"/>
          <w:b/>
          <w:bCs/>
          <w:sz w:val="32"/>
          <w:szCs w:val="32"/>
          <w:lang w:val="en-IN" w:bidi="th-TH"/>
        </w:rPr>
      </w:pPr>
      <w:bookmarkStart w:id="8" w:name="_Toc515085915"/>
      <w:r w:rsidRPr="00ED51F6">
        <w:rPr>
          <w:rFonts w:cstheme="minorHAnsi"/>
          <w:b/>
          <w:bCs/>
          <w:sz w:val="32"/>
          <w:szCs w:val="32"/>
          <w:lang w:val="en-IN" w:bidi="th-TH"/>
        </w:rPr>
        <w:t>Montira  Aphisiripanya</w:t>
      </w:r>
      <w:bookmarkEnd w:id="8"/>
      <w:r w:rsidRPr="00ED51F6">
        <w:rPr>
          <w:rFonts w:cstheme="minorHAnsi"/>
          <w:b/>
          <w:bCs/>
          <w:sz w:val="32"/>
          <w:szCs w:val="32"/>
          <w:lang w:val="en-IN" w:bidi="th-TH"/>
        </w:rPr>
        <w:t xml:space="preserve"> </w:t>
      </w:r>
    </w:p>
    <w:p w:rsidR="006D51D7" w:rsidRPr="00ED51F6" w:rsidRDefault="006D51D7" w:rsidP="00342F7A">
      <w:pPr>
        <w:autoSpaceDE w:val="0"/>
        <w:autoSpaceDN w:val="0"/>
        <w:adjustRightInd w:val="0"/>
        <w:spacing w:afterLines="60" w:line="240" w:lineRule="auto"/>
        <w:jc w:val="center"/>
        <w:rPr>
          <w:rFonts w:cstheme="minorHAnsi"/>
          <w:b/>
          <w:bCs/>
          <w:sz w:val="32"/>
          <w:szCs w:val="32"/>
          <w:lang w:val="en-IN" w:bidi="th-TH"/>
        </w:rPr>
      </w:pPr>
    </w:p>
    <w:p w:rsidR="006D51D7" w:rsidRPr="00314190" w:rsidRDefault="006D51D7" w:rsidP="00342F7A">
      <w:pPr>
        <w:autoSpaceDE w:val="0"/>
        <w:autoSpaceDN w:val="0"/>
        <w:adjustRightInd w:val="0"/>
        <w:spacing w:afterLines="60" w:line="240" w:lineRule="auto"/>
        <w:jc w:val="center"/>
        <w:outlineLvl w:val="0"/>
        <w:rPr>
          <w:rFonts w:ascii="Times New Roman" w:hAnsi="Times New Roman" w:cs="Times New Roman"/>
          <w:sz w:val="28"/>
          <w:szCs w:val="28"/>
          <w:lang w:val="en-IN" w:bidi="th-TH"/>
        </w:rPr>
      </w:pPr>
      <w:bookmarkStart w:id="9" w:name="_Toc515085916"/>
      <w:r w:rsidRPr="00314190">
        <w:rPr>
          <w:rFonts w:ascii="Times New Roman" w:hAnsi="Times New Roman" w:cs="Times New Roman"/>
          <w:sz w:val="28"/>
          <w:szCs w:val="28"/>
          <w:lang w:val="en-IN" w:bidi="th-TH"/>
        </w:rPr>
        <w:t>Under the Supervision of</w:t>
      </w:r>
      <w:bookmarkEnd w:id="9"/>
      <w:r w:rsidRPr="00314190">
        <w:rPr>
          <w:rFonts w:ascii="Times New Roman" w:hAnsi="Times New Roman" w:cs="Times New Roman"/>
          <w:sz w:val="28"/>
          <w:szCs w:val="28"/>
          <w:lang w:val="en-IN" w:bidi="th-TH"/>
        </w:rPr>
        <w:t xml:space="preserve"> </w:t>
      </w:r>
    </w:p>
    <w:p w:rsidR="006D51D7" w:rsidRPr="00ED51F6" w:rsidRDefault="006D51D7" w:rsidP="00342F7A">
      <w:pPr>
        <w:autoSpaceDE w:val="0"/>
        <w:autoSpaceDN w:val="0"/>
        <w:adjustRightInd w:val="0"/>
        <w:spacing w:afterLines="60" w:line="240" w:lineRule="auto"/>
        <w:jc w:val="center"/>
        <w:rPr>
          <w:rFonts w:cstheme="minorHAnsi"/>
          <w:b/>
          <w:bCs/>
          <w:sz w:val="32"/>
          <w:szCs w:val="32"/>
          <w:lang w:val="en-IN" w:bidi="th-TH"/>
        </w:rPr>
      </w:pPr>
      <w:r w:rsidRPr="00ED51F6">
        <w:rPr>
          <w:rFonts w:cstheme="minorHAnsi"/>
          <w:b/>
          <w:bCs/>
          <w:sz w:val="32"/>
          <w:szCs w:val="32"/>
          <w:lang w:val="en-IN" w:bidi="th-TH"/>
        </w:rPr>
        <w:t>Dr. Gaurav Pande</w:t>
      </w:r>
    </w:p>
    <w:p w:rsidR="006D51D7" w:rsidRPr="00A32B2E" w:rsidRDefault="006D51D7" w:rsidP="00342F7A">
      <w:pPr>
        <w:autoSpaceDE w:val="0"/>
        <w:autoSpaceDN w:val="0"/>
        <w:adjustRightInd w:val="0"/>
        <w:spacing w:afterLines="60" w:line="240" w:lineRule="auto"/>
        <w:jc w:val="center"/>
        <w:rPr>
          <w:rFonts w:cstheme="minorHAnsi"/>
          <w:b/>
          <w:bCs/>
          <w:szCs w:val="24"/>
          <w:lang w:val="en-IN" w:bidi="th-TH"/>
        </w:rPr>
      </w:pPr>
    </w:p>
    <w:p w:rsidR="006D51D7" w:rsidRPr="00ED51F6" w:rsidRDefault="006D51D7" w:rsidP="00342F7A">
      <w:pPr>
        <w:autoSpaceDE w:val="0"/>
        <w:autoSpaceDN w:val="0"/>
        <w:adjustRightInd w:val="0"/>
        <w:spacing w:afterLines="60" w:line="240" w:lineRule="auto"/>
        <w:jc w:val="center"/>
        <w:outlineLvl w:val="0"/>
        <w:rPr>
          <w:rFonts w:cstheme="minorHAnsi"/>
          <w:b/>
          <w:bCs/>
          <w:sz w:val="28"/>
          <w:szCs w:val="28"/>
          <w:lang w:val="en-IN" w:bidi="th-TH"/>
        </w:rPr>
      </w:pPr>
      <w:bookmarkStart w:id="10" w:name="_Toc515085917"/>
      <w:r w:rsidRPr="00ED51F6">
        <w:rPr>
          <w:rFonts w:cstheme="minorHAnsi"/>
          <w:b/>
          <w:bCs/>
          <w:sz w:val="28"/>
          <w:szCs w:val="28"/>
          <w:lang w:val="en-IN" w:bidi="th-TH"/>
        </w:rPr>
        <w:t>School of Man</w:t>
      </w:r>
      <w:r w:rsidR="00ED51F6" w:rsidRPr="00ED51F6">
        <w:rPr>
          <w:rFonts w:cstheme="minorHAnsi"/>
          <w:b/>
          <w:bCs/>
          <w:sz w:val="28"/>
          <w:szCs w:val="28"/>
          <w:lang w:val="en-IN" w:bidi="th-TH"/>
        </w:rPr>
        <w:t>a</w:t>
      </w:r>
      <w:r w:rsidRPr="00ED51F6">
        <w:rPr>
          <w:rFonts w:cstheme="minorHAnsi"/>
          <w:b/>
          <w:bCs/>
          <w:sz w:val="28"/>
          <w:szCs w:val="28"/>
          <w:lang w:val="en-IN" w:bidi="th-TH"/>
        </w:rPr>
        <w:t>gement</w:t>
      </w:r>
      <w:bookmarkEnd w:id="10"/>
      <w:r w:rsidRPr="00ED51F6">
        <w:rPr>
          <w:rFonts w:cstheme="minorHAnsi"/>
          <w:b/>
          <w:bCs/>
          <w:sz w:val="28"/>
          <w:szCs w:val="28"/>
          <w:lang w:val="en-IN" w:bidi="th-TH"/>
        </w:rPr>
        <w:t xml:space="preserve"> </w:t>
      </w:r>
    </w:p>
    <w:p w:rsidR="006D51D7" w:rsidRPr="00ED51F6" w:rsidRDefault="006D51D7" w:rsidP="00342F7A">
      <w:pPr>
        <w:autoSpaceDE w:val="0"/>
        <w:autoSpaceDN w:val="0"/>
        <w:adjustRightInd w:val="0"/>
        <w:spacing w:afterLines="60" w:line="240" w:lineRule="auto"/>
        <w:jc w:val="center"/>
        <w:rPr>
          <w:rFonts w:cstheme="minorHAnsi"/>
          <w:b/>
          <w:bCs/>
          <w:sz w:val="28"/>
          <w:szCs w:val="28"/>
          <w:lang w:val="en-IN" w:bidi="th-TH"/>
        </w:rPr>
      </w:pPr>
      <w:r w:rsidRPr="00ED51F6">
        <w:rPr>
          <w:rFonts w:cstheme="minorHAnsi"/>
          <w:b/>
          <w:bCs/>
          <w:sz w:val="28"/>
          <w:szCs w:val="28"/>
          <w:lang w:val="en-IN" w:bidi="th-TH"/>
        </w:rPr>
        <w:t>Babu Banarasi Das University</w:t>
      </w:r>
    </w:p>
    <w:p w:rsidR="006D51D7" w:rsidRPr="00ED51F6" w:rsidRDefault="006D51D7" w:rsidP="00342F7A">
      <w:pPr>
        <w:autoSpaceDE w:val="0"/>
        <w:autoSpaceDN w:val="0"/>
        <w:adjustRightInd w:val="0"/>
        <w:spacing w:afterLines="60" w:line="240" w:lineRule="auto"/>
        <w:jc w:val="center"/>
        <w:rPr>
          <w:rFonts w:cstheme="minorHAnsi"/>
          <w:b/>
          <w:bCs/>
          <w:sz w:val="28"/>
          <w:szCs w:val="28"/>
          <w:lang w:val="en-IN" w:bidi="th-TH"/>
        </w:rPr>
      </w:pPr>
      <w:r w:rsidRPr="00ED51F6">
        <w:rPr>
          <w:rFonts w:cstheme="minorHAnsi"/>
          <w:b/>
          <w:bCs/>
          <w:sz w:val="28"/>
          <w:szCs w:val="28"/>
          <w:lang w:val="en-IN" w:bidi="th-TH"/>
        </w:rPr>
        <w:t>Lucknow 226028 (U.P.), India</w:t>
      </w:r>
    </w:p>
    <w:p w:rsidR="006D51D7" w:rsidRPr="00A32B2E" w:rsidRDefault="006D51D7" w:rsidP="00342F7A">
      <w:pPr>
        <w:autoSpaceDE w:val="0"/>
        <w:autoSpaceDN w:val="0"/>
        <w:adjustRightInd w:val="0"/>
        <w:spacing w:afterLines="60" w:line="240" w:lineRule="auto"/>
        <w:jc w:val="center"/>
        <w:rPr>
          <w:rFonts w:cstheme="minorHAnsi"/>
          <w:b/>
          <w:bCs/>
          <w:szCs w:val="24"/>
          <w:lang w:val="en-IN" w:bidi="th-TH"/>
        </w:rPr>
      </w:pPr>
    </w:p>
    <w:p w:rsidR="00064EC8" w:rsidRDefault="00A537A4" w:rsidP="00342F7A">
      <w:pPr>
        <w:autoSpaceDE w:val="0"/>
        <w:autoSpaceDN w:val="0"/>
        <w:adjustRightInd w:val="0"/>
        <w:spacing w:afterLines="60" w:line="240" w:lineRule="auto"/>
        <w:jc w:val="center"/>
        <w:rPr>
          <w:rFonts w:cstheme="minorHAnsi"/>
          <w:b/>
          <w:bCs/>
          <w:sz w:val="28"/>
          <w:szCs w:val="28"/>
          <w:lang w:val="en-IN" w:bidi="th-TH"/>
        </w:rPr>
        <w:sectPr w:rsidR="00064EC8" w:rsidSect="008528BF">
          <w:footerReference w:type="default" r:id="rId8"/>
          <w:pgSz w:w="11906" w:h="16838"/>
          <w:pgMar w:top="1701" w:right="1134" w:bottom="1418" w:left="1985" w:header="708" w:footer="708" w:gutter="0"/>
          <w:cols w:space="708"/>
          <w:docGrid w:linePitch="360"/>
        </w:sectPr>
      </w:pPr>
      <w:r>
        <w:rPr>
          <w:rFonts w:cstheme="minorHAnsi"/>
          <w:b/>
          <w:bCs/>
          <w:sz w:val="28"/>
          <w:szCs w:val="28"/>
          <w:lang w:val="en-IN" w:bidi="th-TH"/>
        </w:rPr>
        <w:t>June</w:t>
      </w:r>
      <w:r w:rsidR="006D51D7" w:rsidRPr="00ED51F6">
        <w:rPr>
          <w:rFonts w:cstheme="minorHAnsi"/>
          <w:b/>
          <w:bCs/>
          <w:sz w:val="28"/>
          <w:szCs w:val="28"/>
          <w:lang w:val="en-IN" w:bidi="th-TH"/>
        </w:rPr>
        <w:t>, 2018</w:t>
      </w:r>
    </w:p>
    <w:p w:rsidR="00EC15E5" w:rsidRDefault="00EC15E5" w:rsidP="00942685">
      <w:pPr>
        <w:spacing w:line="480" w:lineRule="auto"/>
        <w:jc w:val="center"/>
        <w:outlineLvl w:val="0"/>
        <w:rPr>
          <w:rFonts w:cstheme="minorHAnsi"/>
          <w:b/>
          <w:bCs/>
          <w:sz w:val="28"/>
          <w:szCs w:val="28"/>
          <w:lang w:val="en-IN"/>
        </w:rPr>
      </w:pPr>
    </w:p>
    <w:p w:rsidR="0059572A" w:rsidRDefault="0059572A" w:rsidP="00942685">
      <w:pPr>
        <w:spacing w:line="480" w:lineRule="auto"/>
        <w:jc w:val="center"/>
        <w:outlineLvl w:val="0"/>
        <w:rPr>
          <w:rFonts w:cstheme="minorHAnsi"/>
          <w:b/>
          <w:bCs/>
          <w:sz w:val="28"/>
          <w:szCs w:val="28"/>
          <w:lang w:val="en-IN"/>
        </w:rPr>
      </w:pPr>
      <w:bookmarkStart w:id="11" w:name="_Toc515085918"/>
    </w:p>
    <w:p w:rsidR="006D51D7" w:rsidRPr="00EC15E5" w:rsidRDefault="006D51D7" w:rsidP="00942685">
      <w:pPr>
        <w:spacing w:line="480" w:lineRule="auto"/>
        <w:jc w:val="center"/>
        <w:outlineLvl w:val="0"/>
        <w:rPr>
          <w:rFonts w:cstheme="minorHAnsi"/>
          <w:b/>
          <w:bCs/>
          <w:sz w:val="28"/>
          <w:szCs w:val="28"/>
          <w:lang w:val="en-IN"/>
        </w:rPr>
      </w:pPr>
      <w:r w:rsidRPr="00EC15E5">
        <w:rPr>
          <w:rFonts w:cstheme="minorHAnsi"/>
          <w:b/>
          <w:bCs/>
          <w:sz w:val="28"/>
          <w:szCs w:val="28"/>
          <w:lang w:val="en-IN"/>
        </w:rPr>
        <w:t>Certificate of the Supervisor(s)</w:t>
      </w:r>
      <w:bookmarkEnd w:id="11"/>
    </w:p>
    <w:p w:rsidR="006D51D7" w:rsidRPr="00A32B2E" w:rsidRDefault="006D51D7" w:rsidP="006D51D7">
      <w:pPr>
        <w:spacing w:line="480" w:lineRule="auto"/>
        <w:jc w:val="center"/>
        <w:rPr>
          <w:rFonts w:cstheme="minorHAnsi"/>
          <w:b/>
          <w:bCs/>
          <w:szCs w:val="24"/>
          <w:lang w:val="en-IN"/>
        </w:rPr>
      </w:pPr>
    </w:p>
    <w:p w:rsidR="006D51D7" w:rsidRPr="00A32B2E" w:rsidRDefault="006D51D7" w:rsidP="006D51D7">
      <w:pPr>
        <w:spacing w:line="480" w:lineRule="auto"/>
        <w:rPr>
          <w:rFonts w:cstheme="minorHAnsi"/>
          <w:szCs w:val="24"/>
          <w:lang w:val="en-IN"/>
        </w:rPr>
      </w:pPr>
      <w:r w:rsidRPr="00A32B2E">
        <w:rPr>
          <w:rFonts w:cstheme="minorHAnsi"/>
          <w:szCs w:val="24"/>
          <w:lang w:val="en-IN"/>
        </w:rPr>
        <w:t xml:space="preserve">This is to certify that the thesis, entitled </w:t>
      </w:r>
      <w:r w:rsidRPr="00A32B2E">
        <w:rPr>
          <w:rFonts w:cstheme="minorHAnsi"/>
          <w:b/>
          <w:bCs/>
          <w:szCs w:val="24"/>
          <w:lang w:val="en-IN"/>
        </w:rPr>
        <w:t>“General awareness and perception of public toward Ayurvedic medicine in U</w:t>
      </w:r>
      <w:r w:rsidR="00314190">
        <w:rPr>
          <w:rFonts w:cstheme="minorHAnsi"/>
          <w:b/>
          <w:bCs/>
          <w:szCs w:val="24"/>
          <w:lang w:val="en-IN"/>
        </w:rPr>
        <w:t>.</w:t>
      </w:r>
      <w:r w:rsidRPr="00A32B2E">
        <w:rPr>
          <w:rFonts w:cstheme="minorHAnsi"/>
          <w:b/>
          <w:bCs/>
          <w:szCs w:val="24"/>
          <w:lang w:val="en-IN"/>
        </w:rPr>
        <w:t>P</w:t>
      </w:r>
      <w:r w:rsidR="00314190">
        <w:rPr>
          <w:rFonts w:cstheme="minorHAnsi"/>
          <w:b/>
          <w:bCs/>
          <w:szCs w:val="24"/>
          <w:lang w:val="en-IN"/>
        </w:rPr>
        <w:t>.</w:t>
      </w:r>
      <w:r w:rsidRPr="00A32B2E">
        <w:rPr>
          <w:rFonts w:cstheme="minorHAnsi"/>
          <w:b/>
          <w:bCs/>
          <w:szCs w:val="24"/>
          <w:lang w:val="en-IN"/>
        </w:rPr>
        <w:t xml:space="preserve"> state, special reference to Kanpur, Varanasi and Lucknow districts”</w:t>
      </w:r>
      <w:r w:rsidRPr="00A32B2E">
        <w:rPr>
          <w:rFonts w:cstheme="minorHAnsi"/>
          <w:szCs w:val="24"/>
          <w:lang w:val="en-IN"/>
        </w:rPr>
        <w:t xml:space="preserve"> submitted by </w:t>
      </w:r>
      <w:r w:rsidRPr="00A32B2E">
        <w:rPr>
          <w:rFonts w:cstheme="minorHAnsi"/>
          <w:b/>
          <w:bCs/>
          <w:szCs w:val="24"/>
          <w:lang w:val="en-IN"/>
        </w:rPr>
        <w:t xml:space="preserve">Miss Montira Aphisiripanya </w:t>
      </w:r>
      <w:r w:rsidRPr="00A32B2E">
        <w:rPr>
          <w:rFonts w:cstheme="minorHAnsi"/>
          <w:szCs w:val="24"/>
          <w:lang w:val="en-IN"/>
        </w:rPr>
        <w:t>for the award of Degree of Doctor Philosophy by Babu Banarasi Das University, Lucknow is a record of authentic work car</w:t>
      </w:r>
      <w:r w:rsidR="0023430D">
        <w:rPr>
          <w:rFonts w:cstheme="minorHAnsi"/>
          <w:szCs w:val="24"/>
          <w:lang w:val="en-IN"/>
        </w:rPr>
        <w:t>ried out by her under my</w:t>
      </w:r>
      <w:r w:rsidRPr="00A32B2E">
        <w:rPr>
          <w:rFonts w:cstheme="minorHAnsi"/>
          <w:szCs w:val="24"/>
          <w:lang w:val="en-IN"/>
        </w:rPr>
        <w:t xml:space="preserve"> su</w:t>
      </w:r>
      <w:r w:rsidR="00314190">
        <w:rPr>
          <w:rFonts w:cstheme="minorHAnsi"/>
          <w:szCs w:val="24"/>
          <w:lang w:val="en-IN"/>
        </w:rPr>
        <w:t>pervision. To the best of my</w:t>
      </w:r>
      <w:r w:rsidRPr="00A32B2E">
        <w:rPr>
          <w:rFonts w:cstheme="minorHAnsi"/>
          <w:szCs w:val="24"/>
          <w:lang w:val="en-IN"/>
        </w:rPr>
        <w:t xml:space="preserve"> knowledge, the matter embodied in this thesis is the original work of the candidate and has not been submitted elsewhere for the award of any other degree or diploma.</w:t>
      </w:r>
    </w:p>
    <w:p w:rsidR="006D51D7" w:rsidRPr="00A32B2E" w:rsidRDefault="006D51D7" w:rsidP="006D51D7">
      <w:pPr>
        <w:spacing w:line="480" w:lineRule="auto"/>
        <w:rPr>
          <w:rFonts w:cstheme="minorHAnsi"/>
          <w:szCs w:val="24"/>
          <w:lang w:val="en-IN"/>
        </w:rPr>
      </w:pPr>
    </w:p>
    <w:p w:rsidR="006D51D7" w:rsidRPr="00A32B2E" w:rsidRDefault="006D51D7" w:rsidP="006D51D7">
      <w:pPr>
        <w:spacing w:line="480" w:lineRule="auto"/>
        <w:rPr>
          <w:rFonts w:cstheme="minorHAnsi"/>
          <w:szCs w:val="24"/>
          <w:lang w:val="en-IN"/>
        </w:rPr>
      </w:pPr>
    </w:p>
    <w:p w:rsidR="006D51D7" w:rsidRPr="00A32B2E" w:rsidRDefault="0059572A" w:rsidP="00942685">
      <w:pPr>
        <w:spacing w:line="480" w:lineRule="auto"/>
        <w:outlineLvl w:val="0"/>
        <w:rPr>
          <w:rFonts w:cstheme="minorHAnsi"/>
          <w:szCs w:val="24"/>
          <w:lang w:val="en-IN"/>
        </w:rPr>
      </w:pPr>
      <w:r>
        <w:rPr>
          <w:rFonts w:cstheme="minorHAnsi"/>
          <w:szCs w:val="24"/>
          <w:lang w:val="en-IN"/>
        </w:rPr>
        <w:tab/>
      </w:r>
      <w:r>
        <w:rPr>
          <w:rFonts w:cstheme="minorHAnsi"/>
          <w:szCs w:val="24"/>
          <w:lang w:val="en-IN"/>
        </w:rPr>
        <w:tab/>
      </w:r>
      <w:r>
        <w:rPr>
          <w:rFonts w:cstheme="minorHAnsi"/>
          <w:szCs w:val="24"/>
          <w:lang w:val="en-IN"/>
        </w:rPr>
        <w:tab/>
      </w:r>
      <w:r>
        <w:rPr>
          <w:rFonts w:cstheme="minorHAnsi"/>
          <w:szCs w:val="24"/>
          <w:lang w:val="en-IN"/>
        </w:rPr>
        <w:tab/>
      </w:r>
      <w:r w:rsidR="00157A4B" w:rsidRPr="00A32B2E">
        <w:rPr>
          <w:rFonts w:cstheme="minorHAnsi"/>
          <w:szCs w:val="24"/>
          <w:lang w:val="en-IN"/>
        </w:rPr>
        <w:tab/>
      </w:r>
      <w:bookmarkStart w:id="12" w:name="_Toc515085919"/>
      <w:r w:rsidR="003A0A49">
        <w:rPr>
          <w:rFonts w:cstheme="minorHAnsi"/>
          <w:szCs w:val="24"/>
          <w:lang w:val="en-IN"/>
        </w:rPr>
        <w:tab/>
      </w:r>
      <w:bookmarkEnd w:id="12"/>
    </w:p>
    <w:p w:rsidR="006D51D7" w:rsidRDefault="00BF3882" w:rsidP="006D51D7">
      <w:pPr>
        <w:spacing w:line="480" w:lineRule="auto"/>
        <w:rPr>
          <w:rFonts w:cstheme="minorHAnsi"/>
          <w:szCs w:val="24"/>
          <w:lang w:val="en-IN"/>
        </w:rPr>
      </w:pPr>
      <w:r>
        <w:rPr>
          <w:rFonts w:cstheme="minorHAnsi"/>
          <w:szCs w:val="24"/>
          <w:lang w:val="en-IN"/>
        </w:rPr>
        <w:tab/>
      </w:r>
      <w:r>
        <w:rPr>
          <w:rFonts w:cstheme="minorHAnsi"/>
          <w:szCs w:val="24"/>
          <w:lang w:val="en-IN"/>
        </w:rPr>
        <w:tab/>
      </w:r>
      <w:r>
        <w:rPr>
          <w:rFonts w:cstheme="minorHAnsi"/>
          <w:szCs w:val="24"/>
          <w:lang w:val="en-IN"/>
        </w:rPr>
        <w:tab/>
      </w:r>
      <w:r>
        <w:rPr>
          <w:rFonts w:cstheme="minorHAnsi"/>
          <w:szCs w:val="24"/>
          <w:lang w:val="en-IN"/>
        </w:rPr>
        <w:tab/>
      </w:r>
      <w:r>
        <w:rPr>
          <w:rFonts w:cstheme="minorHAnsi"/>
          <w:szCs w:val="24"/>
          <w:lang w:val="en-IN"/>
        </w:rPr>
        <w:tab/>
      </w:r>
      <w:r w:rsidR="003A0A49">
        <w:rPr>
          <w:rFonts w:cstheme="minorHAnsi"/>
          <w:szCs w:val="24"/>
          <w:lang w:val="en-IN"/>
        </w:rPr>
        <w:t>(</w:t>
      </w:r>
      <w:r w:rsidR="003A0A49" w:rsidRPr="0059572A">
        <w:rPr>
          <w:rFonts w:cstheme="minorHAnsi"/>
          <w:b/>
          <w:bCs/>
          <w:szCs w:val="24"/>
          <w:lang w:val="en-IN"/>
        </w:rPr>
        <w:t>Dr. Gaurav Pande</w:t>
      </w:r>
      <w:r w:rsidR="003A0A49">
        <w:rPr>
          <w:rFonts w:cstheme="minorHAnsi"/>
          <w:szCs w:val="24"/>
          <w:lang w:val="en-IN"/>
        </w:rPr>
        <w:t>)</w:t>
      </w:r>
    </w:p>
    <w:p w:rsidR="0059572A" w:rsidRDefault="0059572A" w:rsidP="006D51D7">
      <w:pPr>
        <w:spacing w:line="480" w:lineRule="auto"/>
        <w:rPr>
          <w:rFonts w:cstheme="minorHAnsi"/>
          <w:szCs w:val="24"/>
          <w:lang w:val="en-IN"/>
        </w:rPr>
      </w:pPr>
      <w:r>
        <w:rPr>
          <w:rFonts w:cstheme="minorHAnsi"/>
          <w:szCs w:val="24"/>
          <w:lang w:val="en-IN"/>
        </w:rPr>
        <w:tab/>
      </w:r>
      <w:r>
        <w:rPr>
          <w:rFonts w:cstheme="minorHAnsi"/>
          <w:szCs w:val="24"/>
          <w:lang w:val="en-IN"/>
        </w:rPr>
        <w:tab/>
      </w:r>
      <w:r>
        <w:rPr>
          <w:rFonts w:cstheme="minorHAnsi"/>
          <w:szCs w:val="24"/>
          <w:lang w:val="en-IN"/>
        </w:rPr>
        <w:tab/>
      </w:r>
      <w:r>
        <w:rPr>
          <w:rFonts w:cstheme="minorHAnsi"/>
          <w:szCs w:val="24"/>
          <w:lang w:val="en-IN"/>
        </w:rPr>
        <w:tab/>
      </w:r>
      <w:r>
        <w:rPr>
          <w:rFonts w:cstheme="minorHAnsi"/>
          <w:szCs w:val="24"/>
          <w:lang w:val="en-IN"/>
        </w:rPr>
        <w:tab/>
        <w:t xml:space="preserve">Professor, </w:t>
      </w:r>
    </w:p>
    <w:p w:rsidR="0059572A" w:rsidRDefault="0059572A" w:rsidP="006D51D7">
      <w:pPr>
        <w:spacing w:line="480" w:lineRule="auto"/>
        <w:rPr>
          <w:rFonts w:cstheme="minorHAnsi"/>
          <w:szCs w:val="24"/>
          <w:lang w:val="en-IN"/>
        </w:rPr>
      </w:pPr>
      <w:r>
        <w:rPr>
          <w:rFonts w:cstheme="minorHAnsi"/>
          <w:szCs w:val="24"/>
          <w:lang w:val="en-IN"/>
        </w:rPr>
        <w:tab/>
      </w:r>
      <w:r>
        <w:rPr>
          <w:rFonts w:cstheme="minorHAnsi"/>
          <w:szCs w:val="24"/>
          <w:lang w:val="en-IN"/>
        </w:rPr>
        <w:tab/>
      </w:r>
      <w:r>
        <w:rPr>
          <w:rFonts w:cstheme="minorHAnsi"/>
          <w:szCs w:val="24"/>
          <w:lang w:val="en-IN"/>
        </w:rPr>
        <w:tab/>
      </w:r>
      <w:r>
        <w:rPr>
          <w:rFonts w:cstheme="minorHAnsi"/>
          <w:szCs w:val="24"/>
          <w:lang w:val="en-IN"/>
        </w:rPr>
        <w:tab/>
      </w:r>
      <w:r>
        <w:rPr>
          <w:rFonts w:cstheme="minorHAnsi"/>
          <w:szCs w:val="24"/>
          <w:lang w:val="en-IN"/>
        </w:rPr>
        <w:tab/>
        <w:t xml:space="preserve">School of management, </w:t>
      </w:r>
    </w:p>
    <w:p w:rsidR="0059572A" w:rsidRDefault="0059572A" w:rsidP="006D51D7">
      <w:pPr>
        <w:spacing w:line="480" w:lineRule="auto"/>
        <w:rPr>
          <w:rFonts w:cstheme="minorHAnsi"/>
          <w:szCs w:val="24"/>
          <w:lang w:val="en-IN"/>
        </w:rPr>
      </w:pPr>
      <w:r>
        <w:rPr>
          <w:rFonts w:cstheme="minorHAnsi"/>
          <w:szCs w:val="24"/>
          <w:lang w:val="en-IN"/>
        </w:rPr>
        <w:tab/>
      </w:r>
      <w:r>
        <w:rPr>
          <w:rFonts w:cstheme="minorHAnsi"/>
          <w:szCs w:val="24"/>
          <w:lang w:val="en-IN"/>
        </w:rPr>
        <w:tab/>
      </w:r>
      <w:r>
        <w:rPr>
          <w:rFonts w:cstheme="minorHAnsi"/>
          <w:szCs w:val="24"/>
          <w:lang w:val="en-IN"/>
        </w:rPr>
        <w:tab/>
      </w:r>
      <w:r>
        <w:rPr>
          <w:rFonts w:cstheme="minorHAnsi"/>
          <w:szCs w:val="24"/>
          <w:lang w:val="en-IN"/>
        </w:rPr>
        <w:tab/>
      </w:r>
      <w:r>
        <w:rPr>
          <w:rFonts w:cstheme="minorHAnsi"/>
          <w:szCs w:val="24"/>
          <w:lang w:val="en-IN"/>
        </w:rPr>
        <w:tab/>
        <w:t>Babu Banarasi Das University,</w:t>
      </w:r>
    </w:p>
    <w:p w:rsidR="0059572A" w:rsidRPr="00A32B2E" w:rsidRDefault="0059572A" w:rsidP="006D51D7">
      <w:pPr>
        <w:spacing w:line="480" w:lineRule="auto"/>
        <w:rPr>
          <w:rFonts w:cstheme="minorHAnsi"/>
          <w:szCs w:val="24"/>
          <w:lang w:val="en-IN"/>
        </w:rPr>
      </w:pPr>
      <w:r>
        <w:rPr>
          <w:rFonts w:cstheme="minorHAnsi"/>
          <w:szCs w:val="24"/>
          <w:lang w:val="en-IN"/>
        </w:rPr>
        <w:tab/>
      </w:r>
      <w:r>
        <w:rPr>
          <w:rFonts w:cstheme="minorHAnsi"/>
          <w:szCs w:val="24"/>
          <w:lang w:val="en-IN"/>
        </w:rPr>
        <w:tab/>
      </w:r>
      <w:r>
        <w:rPr>
          <w:rFonts w:cstheme="minorHAnsi"/>
          <w:szCs w:val="24"/>
          <w:lang w:val="en-IN"/>
        </w:rPr>
        <w:tab/>
      </w:r>
      <w:r>
        <w:rPr>
          <w:rFonts w:cstheme="minorHAnsi"/>
          <w:szCs w:val="24"/>
          <w:lang w:val="en-IN"/>
        </w:rPr>
        <w:tab/>
      </w:r>
      <w:r>
        <w:rPr>
          <w:rFonts w:cstheme="minorHAnsi"/>
          <w:szCs w:val="24"/>
          <w:lang w:val="en-IN"/>
        </w:rPr>
        <w:tab/>
        <w:t xml:space="preserve">Lucknow – 226028 </w:t>
      </w:r>
    </w:p>
    <w:p w:rsidR="003A0A49" w:rsidRPr="00A32B2E" w:rsidRDefault="003A0A49" w:rsidP="003A0A49">
      <w:pPr>
        <w:spacing w:line="480" w:lineRule="auto"/>
        <w:outlineLvl w:val="0"/>
        <w:rPr>
          <w:rFonts w:cstheme="minorHAnsi"/>
          <w:szCs w:val="24"/>
          <w:lang w:val="en-IN"/>
        </w:rPr>
      </w:pPr>
      <w:r>
        <w:rPr>
          <w:rFonts w:cstheme="minorHAnsi"/>
          <w:szCs w:val="24"/>
          <w:lang w:val="en-IN"/>
        </w:rPr>
        <w:t xml:space="preserve">                                                                                         </w:t>
      </w:r>
    </w:p>
    <w:p w:rsidR="00EC15E5" w:rsidRDefault="0059572A" w:rsidP="0059572A">
      <w:pPr>
        <w:spacing w:line="480" w:lineRule="auto"/>
        <w:rPr>
          <w:rFonts w:cstheme="minorHAnsi"/>
          <w:szCs w:val="24"/>
          <w:lang w:val="en-IN"/>
        </w:rPr>
      </w:pPr>
      <w:r>
        <w:rPr>
          <w:rFonts w:cstheme="minorHAnsi"/>
          <w:szCs w:val="24"/>
          <w:lang w:val="en-IN"/>
        </w:rPr>
        <w:lastRenderedPageBreak/>
        <w:tab/>
      </w:r>
    </w:p>
    <w:p w:rsidR="0059572A" w:rsidRPr="0059572A" w:rsidRDefault="0059572A" w:rsidP="0059572A">
      <w:pPr>
        <w:spacing w:line="480" w:lineRule="auto"/>
        <w:rPr>
          <w:rFonts w:cstheme="minorHAnsi"/>
          <w:szCs w:val="24"/>
        </w:rPr>
      </w:pPr>
    </w:p>
    <w:p w:rsidR="006D51D7" w:rsidRPr="0011799C" w:rsidRDefault="006D51D7" w:rsidP="00942685">
      <w:pPr>
        <w:spacing w:line="360" w:lineRule="auto"/>
        <w:jc w:val="center"/>
        <w:outlineLvl w:val="0"/>
        <w:rPr>
          <w:rFonts w:cstheme="minorHAnsi"/>
          <w:b/>
          <w:bCs/>
          <w:sz w:val="28"/>
          <w:szCs w:val="28"/>
          <w:lang w:val="en-IN"/>
        </w:rPr>
      </w:pPr>
      <w:bookmarkStart w:id="13" w:name="_Toc515085920"/>
      <w:r w:rsidRPr="0011799C">
        <w:rPr>
          <w:rFonts w:cstheme="minorHAnsi"/>
          <w:b/>
          <w:bCs/>
          <w:sz w:val="28"/>
          <w:szCs w:val="28"/>
          <w:lang w:val="en-IN"/>
        </w:rPr>
        <w:t>Declaration by the Candidate</w:t>
      </w:r>
      <w:bookmarkEnd w:id="13"/>
    </w:p>
    <w:p w:rsidR="006D51D7" w:rsidRPr="00A32B2E" w:rsidRDefault="006D51D7" w:rsidP="006D51D7">
      <w:pPr>
        <w:spacing w:line="360" w:lineRule="auto"/>
        <w:rPr>
          <w:rFonts w:cstheme="minorHAnsi"/>
          <w:szCs w:val="24"/>
          <w:lang w:val="en-IN"/>
        </w:rPr>
      </w:pPr>
    </w:p>
    <w:p w:rsidR="006D51D7" w:rsidRPr="00A32B2E" w:rsidRDefault="006D51D7" w:rsidP="006D51D7">
      <w:pPr>
        <w:spacing w:line="480" w:lineRule="auto"/>
        <w:rPr>
          <w:rFonts w:cstheme="minorHAnsi"/>
          <w:szCs w:val="24"/>
          <w:lang w:val="en-IN"/>
        </w:rPr>
      </w:pPr>
      <w:r w:rsidRPr="00A32B2E">
        <w:rPr>
          <w:rFonts w:cstheme="minorHAnsi"/>
          <w:szCs w:val="24"/>
          <w:lang w:val="en-IN"/>
        </w:rPr>
        <w:t xml:space="preserve">I,    hereby,   declare that the work presented in this thesis, entitled </w:t>
      </w:r>
      <w:r w:rsidRPr="00A32B2E">
        <w:rPr>
          <w:rFonts w:cstheme="minorHAnsi"/>
          <w:szCs w:val="24"/>
        </w:rPr>
        <w:t>“</w:t>
      </w:r>
      <w:r w:rsidRPr="00A32B2E">
        <w:rPr>
          <w:rFonts w:cstheme="minorHAnsi"/>
          <w:b/>
          <w:bCs/>
          <w:szCs w:val="24"/>
          <w:lang w:val="en-IN"/>
        </w:rPr>
        <w:t>General awareness and perception of public toward Ayurvedic medicine in UP state, special reference to Kanpur, Varanasi and Lucknow districts”</w:t>
      </w:r>
      <w:r w:rsidRPr="00A32B2E">
        <w:rPr>
          <w:rFonts w:cstheme="minorHAnsi"/>
          <w:szCs w:val="24"/>
          <w:lang w:val="en-IN"/>
        </w:rPr>
        <w:t xml:space="preserve"> in fulfilment of the requirements for the award of Degree of Doctor of Philosophy of Babu Banarasi Das University, Lucknow is an authentic record of my own research work carried out under the supervision of </w:t>
      </w:r>
      <w:r w:rsidRPr="00A32B2E">
        <w:rPr>
          <w:rFonts w:cstheme="minorHAnsi"/>
          <w:szCs w:val="24"/>
          <w:lang w:val="en-IN"/>
        </w:rPr>
        <w:br/>
      </w:r>
      <w:r w:rsidRPr="00A32B2E">
        <w:rPr>
          <w:rFonts w:cstheme="minorHAnsi"/>
          <w:b/>
          <w:bCs/>
          <w:szCs w:val="24"/>
          <w:lang w:val="en-IN"/>
        </w:rPr>
        <w:t xml:space="preserve">Dr. Gaurav Pande. </w:t>
      </w:r>
      <w:r w:rsidRPr="00A32B2E">
        <w:rPr>
          <w:rFonts w:cstheme="minorHAnsi"/>
          <w:szCs w:val="24"/>
          <w:lang w:val="en-IN"/>
        </w:rPr>
        <w:t>I also declare that the work embodied in the present thesis is my original work and has not been submitted by me for any other Degree or Diploma of any university or institution.</w:t>
      </w:r>
    </w:p>
    <w:p w:rsidR="006D51D7" w:rsidRDefault="006D51D7" w:rsidP="006D51D7">
      <w:pPr>
        <w:spacing w:line="480" w:lineRule="auto"/>
        <w:rPr>
          <w:rFonts w:cstheme="minorHAnsi"/>
          <w:szCs w:val="24"/>
          <w:lang w:val="en-IN"/>
        </w:rPr>
      </w:pPr>
    </w:p>
    <w:p w:rsidR="008753A1" w:rsidRDefault="008753A1" w:rsidP="006D51D7">
      <w:pPr>
        <w:spacing w:line="480" w:lineRule="auto"/>
        <w:rPr>
          <w:rFonts w:cstheme="minorHAnsi"/>
          <w:szCs w:val="24"/>
          <w:lang w:val="en-IN"/>
        </w:rPr>
      </w:pPr>
    </w:p>
    <w:p w:rsidR="008753A1" w:rsidRPr="00A32B2E" w:rsidRDefault="008753A1" w:rsidP="006D51D7">
      <w:pPr>
        <w:spacing w:line="480" w:lineRule="auto"/>
        <w:rPr>
          <w:rFonts w:cstheme="minorHAnsi"/>
          <w:szCs w:val="24"/>
          <w:lang w:val="en-IN"/>
        </w:rPr>
      </w:pPr>
    </w:p>
    <w:p w:rsidR="006D51D7" w:rsidRPr="00A32B2E" w:rsidRDefault="006D51D7" w:rsidP="006D51D7">
      <w:pPr>
        <w:spacing w:line="480" w:lineRule="auto"/>
        <w:rPr>
          <w:rFonts w:cstheme="minorHAnsi"/>
          <w:szCs w:val="24"/>
          <w:lang w:val="en-IN"/>
        </w:rPr>
      </w:pPr>
    </w:p>
    <w:p w:rsidR="006D51D7" w:rsidRPr="00A32B2E" w:rsidRDefault="006D51D7" w:rsidP="006D51D7">
      <w:pPr>
        <w:spacing w:line="480" w:lineRule="auto"/>
        <w:rPr>
          <w:rFonts w:cstheme="minorHAnsi"/>
          <w:szCs w:val="24"/>
          <w:lang w:val="en-IN"/>
        </w:rPr>
      </w:pPr>
    </w:p>
    <w:p w:rsidR="006D51D7" w:rsidRPr="00A32B2E" w:rsidRDefault="0059572A" w:rsidP="006D51D7">
      <w:pPr>
        <w:spacing w:line="480" w:lineRule="auto"/>
        <w:rPr>
          <w:rFonts w:cstheme="minorHAnsi"/>
          <w:szCs w:val="24"/>
          <w:lang w:val="en-IN"/>
        </w:rPr>
      </w:pPr>
      <w:r>
        <w:rPr>
          <w:rFonts w:cstheme="minorHAnsi"/>
          <w:szCs w:val="24"/>
          <w:lang w:val="en-IN"/>
        </w:rPr>
        <w:t xml:space="preserve">Date </w:t>
      </w:r>
      <w:r>
        <w:rPr>
          <w:rFonts w:cstheme="minorHAnsi"/>
          <w:szCs w:val="24"/>
          <w:lang w:val="en-IN"/>
        </w:rPr>
        <w:tab/>
      </w:r>
      <w:r>
        <w:rPr>
          <w:rFonts w:cstheme="minorHAnsi"/>
          <w:szCs w:val="24"/>
          <w:lang w:val="en-IN"/>
        </w:rPr>
        <w:tab/>
      </w:r>
      <w:r>
        <w:rPr>
          <w:rFonts w:cstheme="minorHAnsi"/>
          <w:szCs w:val="24"/>
          <w:lang w:val="en-IN"/>
        </w:rPr>
        <w:tab/>
      </w:r>
      <w:r>
        <w:rPr>
          <w:rFonts w:cstheme="minorHAnsi"/>
          <w:szCs w:val="24"/>
          <w:lang w:val="en-IN"/>
        </w:rPr>
        <w:tab/>
      </w:r>
      <w:r w:rsidR="006D51D7" w:rsidRPr="00A32B2E">
        <w:rPr>
          <w:rFonts w:cstheme="minorHAnsi"/>
          <w:szCs w:val="24"/>
          <w:lang w:val="en-IN"/>
        </w:rPr>
        <w:t>Name &amp; Signature of the candidate</w:t>
      </w:r>
    </w:p>
    <w:p w:rsidR="00157A4B" w:rsidRPr="00942685" w:rsidRDefault="006D51D7" w:rsidP="00942685">
      <w:pPr>
        <w:jc w:val="left"/>
        <w:rPr>
          <w:rFonts w:cstheme="minorHAnsi"/>
          <w:szCs w:val="24"/>
          <w:lang w:val="en-IN"/>
        </w:rPr>
      </w:pPr>
      <w:r w:rsidRPr="00A32B2E">
        <w:rPr>
          <w:rFonts w:cstheme="minorHAnsi"/>
          <w:szCs w:val="24"/>
          <w:lang w:val="en-IN"/>
        </w:rPr>
        <w:br w:type="page"/>
      </w:r>
    </w:p>
    <w:p w:rsidR="0059572A" w:rsidRDefault="0059572A" w:rsidP="00942685">
      <w:pPr>
        <w:jc w:val="center"/>
        <w:outlineLvl w:val="0"/>
        <w:rPr>
          <w:rFonts w:cstheme="minorHAnsi"/>
          <w:b/>
          <w:bCs/>
          <w:sz w:val="28"/>
          <w:szCs w:val="28"/>
        </w:rPr>
      </w:pPr>
      <w:bookmarkStart w:id="14" w:name="_Toc515085921"/>
    </w:p>
    <w:p w:rsidR="0059572A" w:rsidRDefault="0059572A" w:rsidP="00942685">
      <w:pPr>
        <w:jc w:val="center"/>
        <w:outlineLvl w:val="0"/>
        <w:rPr>
          <w:rFonts w:cstheme="minorHAnsi"/>
          <w:b/>
          <w:bCs/>
          <w:sz w:val="28"/>
          <w:szCs w:val="28"/>
        </w:rPr>
      </w:pPr>
    </w:p>
    <w:p w:rsidR="00157A4B" w:rsidRPr="0011799C" w:rsidRDefault="0011799C" w:rsidP="00942685">
      <w:pPr>
        <w:jc w:val="center"/>
        <w:outlineLvl w:val="0"/>
        <w:rPr>
          <w:rFonts w:cstheme="minorHAnsi"/>
          <w:b/>
          <w:bCs/>
          <w:sz w:val="28"/>
          <w:szCs w:val="28"/>
        </w:rPr>
      </w:pPr>
      <w:r w:rsidRPr="0011799C">
        <w:rPr>
          <w:rFonts w:cstheme="minorHAnsi"/>
          <w:b/>
          <w:bCs/>
          <w:sz w:val="28"/>
          <w:szCs w:val="28"/>
        </w:rPr>
        <w:t>Acknowledgements</w:t>
      </w:r>
      <w:bookmarkEnd w:id="14"/>
    </w:p>
    <w:p w:rsidR="006D51D7" w:rsidRPr="00A32B2E" w:rsidRDefault="006D51D7" w:rsidP="006D51D7">
      <w:pPr>
        <w:jc w:val="center"/>
        <w:rPr>
          <w:rFonts w:cstheme="minorHAnsi"/>
          <w:b/>
          <w:bCs/>
          <w:szCs w:val="24"/>
        </w:rPr>
      </w:pPr>
    </w:p>
    <w:p w:rsidR="006D51D7" w:rsidRPr="00A32B2E" w:rsidRDefault="006D51D7" w:rsidP="00342F7A">
      <w:pPr>
        <w:spacing w:afterLines="100" w:line="360" w:lineRule="auto"/>
        <w:rPr>
          <w:rFonts w:cstheme="minorHAnsi"/>
          <w:szCs w:val="24"/>
          <w:lang w:val="en-IN"/>
        </w:rPr>
      </w:pPr>
      <w:r w:rsidRPr="00A32B2E">
        <w:rPr>
          <w:rFonts w:cstheme="minorHAnsi"/>
          <w:szCs w:val="24"/>
          <w:lang w:val="en-IN"/>
        </w:rPr>
        <w:tab/>
        <w:t xml:space="preserve">I would like to express gratitude to Lord Buddha, for all the good wishes that you always give to me and my family.  </w:t>
      </w:r>
    </w:p>
    <w:p w:rsidR="006D51D7" w:rsidRDefault="006D51D7" w:rsidP="00342F7A">
      <w:pPr>
        <w:spacing w:afterLines="100" w:line="360" w:lineRule="auto"/>
        <w:rPr>
          <w:rFonts w:cstheme="minorHAnsi"/>
          <w:szCs w:val="24"/>
          <w:lang w:val="en-IN"/>
        </w:rPr>
      </w:pPr>
      <w:r w:rsidRPr="00A32B2E">
        <w:rPr>
          <w:rFonts w:cstheme="minorHAnsi"/>
          <w:szCs w:val="24"/>
          <w:lang w:val="en-IN"/>
        </w:rPr>
        <w:tab/>
        <w:t xml:space="preserve">I would like to express my sincere gratitude to my respect supervisor, </w:t>
      </w:r>
      <w:r w:rsidR="00157A4B" w:rsidRPr="00A32B2E">
        <w:rPr>
          <w:rFonts w:cstheme="minorHAnsi"/>
          <w:szCs w:val="24"/>
          <w:lang w:val="en-IN"/>
        </w:rPr>
        <w:br/>
      </w:r>
      <w:r w:rsidRPr="00942685">
        <w:rPr>
          <w:rFonts w:cstheme="minorHAnsi"/>
          <w:b/>
          <w:bCs/>
          <w:szCs w:val="24"/>
          <w:lang w:val="en-IN"/>
        </w:rPr>
        <w:t xml:space="preserve">Dr. Gaurav Pande, </w:t>
      </w:r>
      <w:r w:rsidR="00E631A4" w:rsidRPr="00942685">
        <w:rPr>
          <w:rFonts w:cstheme="minorHAnsi"/>
          <w:b/>
          <w:bCs/>
          <w:szCs w:val="24"/>
          <w:lang w:val="en-IN"/>
        </w:rPr>
        <w:t>professor in school of management at Babu Banarasi Das</w:t>
      </w:r>
      <w:r w:rsidR="00E631A4">
        <w:rPr>
          <w:rFonts w:cstheme="minorHAnsi"/>
          <w:b/>
          <w:bCs/>
          <w:szCs w:val="24"/>
          <w:lang w:val="en-IN"/>
        </w:rPr>
        <w:t xml:space="preserve"> University, Lucknow, India.</w:t>
      </w:r>
      <w:r w:rsidRPr="00A32B2E">
        <w:rPr>
          <w:rFonts w:cstheme="minorHAnsi"/>
          <w:szCs w:val="24"/>
          <w:lang w:val="en-IN"/>
        </w:rPr>
        <w:t xml:space="preserve"> I always feel lucky as you are my guide.  During the process, you have been guiding and helping</w:t>
      </w:r>
      <w:r w:rsidR="006E536F">
        <w:rPr>
          <w:rFonts w:cstheme="minorHAnsi"/>
          <w:szCs w:val="24"/>
          <w:lang w:val="en-IN"/>
        </w:rPr>
        <w:t xml:space="preserve"> me a lot</w:t>
      </w:r>
      <w:r w:rsidRPr="00A32B2E">
        <w:rPr>
          <w:rFonts w:cstheme="minorHAnsi"/>
          <w:szCs w:val="24"/>
          <w:lang w:val="en-IN"/>
        </w:rPr>
        <w:t xml:space="preserve">. It is a great honour to work under your supervision.  My thesis would not have completed without your best advices. </w:t>
      </w:r>
    </w:p>
    <w:p w:rsidR="006D51D7" w:rsidRDefault="00446C87" w:rsidP="00342F7A">
      <w:pPr>
        <w:spacing w:afterLines="100" w:line="360" w:lineRule="auto"/>
        <w:rPr>
          <w:rFonts w:cstheme="minorHAnsi"/>
          <w:szCs w:val="24"/>
          <w:lang w:val="en-IN"/>
        </w:rPr>
      </w:pPr>
      <w:r>
        <w:rPr>
          <w:rFonts w:cstheme="minorHAnsi"/>
          <w:szCs w:val="24"/>
          <w:lang w:val="en-IN"/>
        </w:rPr>
        <w:tab/>
      </w:r>
      <w:r w:rsidRPr="00A32B2E">
        <w:rPr>
          <w:rFonts w:cstheme="minorHAnsi"/>
          <w:szCs w:val="24"/>
          <w:lang w:val="en-IN"/>
        </w:rPr>
        <w:t xml:space="preserve">I would like to thank to </w:t>
      </w:r>
      <w:r w:rsidRPr="00A32B2E">
        <w:rPr>
          <w:rFonts w:cstheme="minorHAnsi"/>
          <w:b/>
          <w:bCs/>
          <w:szCs w:val="24"/>
          <w:lang w:val="en-IN"/>
        </w:rPr>
        <w:t>Prof. (Dr.) S. Ahmad Ali</w:t>
      </w:r>
      <w:r w:rsidRPr="00A32B2E">
        <w:rPr>
          <w:rFonts w:cstheme="minorHAnsi"/>
          <w:szCs w:val="24"/>
          <w:lang w:val="en-IN"/>
        </w:rPr>
        <w:t xml:space="preserve"> (Dean, School of Applied Sciences, who always listen and understand my problems. It is a great pleasure to thank to </w:t>
      </w:r>
      <w:r w:rsidRPr="00A32B2E">
        <w:rPr>
          <w:rFonts w:cstheme="minorHAnsi"/>
          <w:b/>
          <w:bCs/>
          <w:szCs w:val="24"/>
          <w:lang w:val="en-IN"/>
        </w:rPr>
        <w:t>Dr. Susil Pande</w:t>
      </w:r>
      <w:r w:rsidRPr="00A32B2E">
        <w:rPr>
          <w:rFonts w:cstheme="minorHAnsi"/>
          <w:szCs w:val="24"/>
          <w:lang w:val="en-IN"/>
        </w:rPr>
        <w:t xml:space="preserve"> who suggested me the way how </w:t>
      </w:r>
      <w:r>
        <w:rPr>
          <w:rFonts w:cstheme="minorHAnsi"/>
          <w:szCs w:val="24"/>
          <w:lang w:val="en-IN"/>
        </w:rPr>
        <w:t xml:space="preserve">to conduct a distance survey. </w:t>
      </w:r>
      <w:r w:rsidR="006D51D7" w:rsidRPr="00A32B2E">
        <w:rPr>
          <w:rFonts w:cstheme="minorHAnsi"/>
          <w:szCs w:val="24"/>
          <w:lang w:val="en-IN"/>
        </w:rPr>
        <w:t xml:space="preserve">I would like to thank to </w:t>
      </w:r>
      <w:r w:rsidR="006D51D7" w:rsidRPr="00A32B2E">
        <w:rPr>
          <w:rFonts w:cstheme="minorHAnsi"/>
          <w:b/>
          <w:bCs/>
          <w:szCs w:val="24"/>
          <w:lang w:val="en-IN"/>
        </w:rPr>
        <w:t>Babu Banarasi Das University</w:t>
      </w:r>
      <w:r w:rsidR="006D51D7" w:rsidRPr="00A32B2E">
        <w:rPr>
          <w:rFonts w:cstheme="minorHAnsi"/>
          <w:szCs w:val="24"/>
          <w:lang w:val="en-IN"/>
        </w:rPr>
        <w:t xml:space="preserve"> where it gave me many sweet memories. Thanks to my colleagues who always support and help me all the </w:t>
      </w:r>
      <w:r w:rsidRPr="00A32B2E">
        <w:rPr>
          <w:rFonts w:cstheme="minorHAnsi"/>
          <w:szCs w:val="24"/>
          <w:lang w:val="en-IN"/>
        </w:rPr>
        <w:t>time.</w:t>
      </w:r>
      <w:r w:rsidRPr="00446C87">
        <w:rPr>
          <w:rFonts w:cstheme="minorHAnsi"/>
          <w:szCs w:val="24"/>
          <w:lang w:val="en-IN"/>
        </w:rPr>
        <w:t xml:space="preserve"> I would like to offer my special thanks to</w:t>
      </w:r>
      <w:r>
        <w:rPr>
          <w:rFonts w:cstheme="minorHAnsi"/>
          <w:szCs w:val="24"/>
          <w:lang w:val="en-IN"/>
        </w:rPr>
        <w:t xml:space="preserve"> </w:t>
      </w:r>
      <w:r w:rsidRPr="00446C87">
        <w:rPr>
          <w:rFonts w:cstheme="minorHAnsi"/>
          <w:b/>
          <w:bCs/>
          <w:szCs w:val="24"/>
          <w:lang w:val="en-IN"/>
        </w:rPr>
        <w:t>my respondents</w:t>
      </w:r>
      <w:r w:rsidRPr="00A32B2E">
        <w:rPr>
          <w:rFonts w:cstheme="minorHAnsi"/>
          <w:szCs w:val="24"/>
          <w:lang w:val="en-IN"/>
        </w:rPr>
        <w:t xml:space="preserve"> who understand and fulfil my thesis.  I would not have been able to conduct this analysis without their cooperation.</w:t>
      </w:r>
      <w:r>
        <w:rPr>
          <w:rFonts w:cstheme="minorHAnsi"/>
          <w:szCs w:val="24"/>
          <w:lang w:val="en-IN"/>
        </w:rPr>
        <w:t xml:space="preserve"> </w:t>
      </w:r>
      <w:r w:rsidR="006D51D7" w:rsidRPr="00A32B2E">
        <w:rPr>
          <w:rFonts w:cstheme="minorHAnsi"/>
          <w:szCs w:val="24"/>
          <w:lang w:val="en-IN"/>
        </w:rPr>
        <w:t xml:space="preserve">I would like to express my sincere gratitude to my </w:t>
      </w:r>
      <w:r w:rsidR="006D51D7" w:rsidRPr="00A32B2E">
        <w:rPr>
          <w:rFonts w:cstheme="minorHAnsi"/>
          <w:b/>
          <w:bCs/>
          <w:szCs w:val="24"/>
          <w:lang w:val="en-IN"/>
        </w:rPr>
        <w:t>respect parents</w:t>
      </w:r>
      <w:r w:rsidR="006D51D7" w:rsidRPr="00A32B2E">
        <w:rPr>
          <w:rFonts w:cstheme="minorHAnsi"/>
          <w:szCs w:val="24"/>
          <w:lang w:val="en-IN"/>
        </w:rPr>
        <w:t xml:space="preserve">. They always are my supporter. Your love and advices are very precious to me. </w:t>
      </w:r>
    </w:p>
    <w:p w:rsidR="00446C87" w:rsidRPr="00A32B2E" w:rsidRDefault="00446C87" w:rsidP="00342F7A">
      <w:pPr>
        <w:spacing w:afterLines="100" w:line="360" w:lineRule="auto"/>
        <w:rPr>
          <w:rFonts w:cstheme="minorHAnsi"/>
          <w:szCs w:val="24"/>
          <w:lang w:val="en-IN"/>
        </w:rPr>
      </w:pPr>
    </w:p>
    <w:p w:rsidR="006D51D7" w:rsidRDefault="006D51D7" w:rsidP="00342F7A">
      <w:pPr>
        <w:spacing w:afterLines="100" w:line="360" w:lineRule="auto"/>
        <w:rPr>
          <w:rFonts w:cstheme="minorHAnsi"/>
          <w:szCs w:val="24"/>
          <w:lang w:val="en-IN"/>
        </w:rPr>
      </w:pPr>
    </w:p>
    <w:p w:rsidR="00EC15E5" w:rsidRPr="00A32B2E" w:rsidRDefault="00EC15E5" w:rsidP="00342F7A">
      <w:pPr>
        <w:spacing w:afterLines="100" w:line="360" w:lineRule="auto"/>
        <w:rPr>
          <w:rFonts w:cstheme="minorHAnsi"/>
          <w:szCs w:val="24"/>
          <w:lang w:val="en-IN"/>
        </w:rPr>
      </w:pPr>
    </w:p>
    <w:p w:rsidR="006D51D7" w:rsidRPr="00A32B2E" w:rsidRDefault="00FC4901" w:rsidP="00342F7A">
      <w:pPr>
        <w:spacing w:afterLines="100" w:line="360" w:lineRule="auto"/>
        <w:jc w:val="right"/>
        <w:rPr>
          <w:rFonts w:cstheme="minorHAnsi"/>
          <w:szCs w:val="24"/>
          <w:lang w:val="en-IN"/>
        </w:rPr>
      </w:pPr>
      <w:r>
        <w:rPr>
          <w:rFonts w:cstheme="minorHAnsi"/>
          <w:noProof/>
          <w:szCs w:val="24"/>
          <w:lang w:val="en-IN" w:eastAsia="en-IN" w:bidi="th-TH"/>
        </w:rPr>
        <w:pict>
          <v:shapetype id="_x0000_t202" coordsize="21600,21600" o:spt="202" path="m,l,21600r21600,l21600,xe">
            <v:stroke joinstyle="miter"/>
            <v:path gradientshapeok="t" o:connecttype="rect"/>
          </v:shapetype>
          <v:shape id="_x0000_s1026" type="#_x0000_t202" style="position:absolute;left:0;text-align:left;margin-left:233pt;margin-top:3.05pt;width:214.5pt;height:57.65pt;z-index:251654144" stroked="f">
            <v:textbox style="mso-next-textbox:#_x0000_s1026">
              <w:txbxContent>
                <w:p w:rsidR="000103D5" w:rsidRDefault="000103D5" w:rsidP="00342F7A">
                  <w:pPr>
                    <w:spacing w:afterLines="100" w:line="360" w:lineRule="auto"/>
                    <w:jc w:val="center"/>
                  </w:pPr>
                  <w:r>
                    <w:t>Montira    Aphisiripanya</w:t>
                  </w:r>
                </w:p>
                <w:p w:rsidR="000103D5" w:rsidRPr="009B17DC" w:rsidRDefault="000103D5" w:rsidP="00342F7A">
                  <w:pPr>
                    <w:spacing w:afterLines="100" w:line="360" w:lineRule="auto"/>
                    <w:jc w:val="center"/>
                    <w:rPr>
                      <w:rFonts w:ascii="Times New Roman" w:hAnsi="Times New Roman" w:cs="Times New Roman"/>
                      <w:szCs w:val="24"/>
                      <w:lang w:val="en-IN"/>
                    </w:rPr>
                  </w:pPr>
                  <w:r w:rsidRPr="009B17DC">
                    <w:rPr>
                      <w:rFonts w:ascii="Times New Roman" w:hAnsi="Times New Roman" w:cs="Times New Roman"/>
                      <w:b/>
                      <w:bCs/>
                      <w:szCs w:val="24"/>
                      <w:lang w:val="en-IN"/>
                    </w:rPr>
                    <w:t>Name &amp; signature of researcher</w:t>
                  </w:r>
                </w:p>
                <w:p w:rsidR="000103D5" w:rsidRPr="009B17DC" w:rsidRDefault="000103D5" w:rsidP="00342F7A">
                  <w:pPr>
                    <w:spacing w:afterLines="100" w:line="360" w:lineRule="auto"/>
                    <w:jc w:val="center"/>
                    <w:rPr>
                      <w:rFonts w:ascii="Times New Roman" w:hAnsi="Times New Roman" w:cs="Times New Roman"/>
                      <w:szCs w:val="24"/>
                      <w:lang w:val="en-IN"/>
                    </w:rPr>
                  </w:pPr>
                </w:p>
                <w:p w:rsidR="000103D5" w:rsidRPr="009B17DC" w:rsidRDefault="000103D5" w:rsidP="006D51D7">
                  <w:pPr>
                    <w:rPr>
                      <w:lang w:val="en-IN"/>
                    </w:rPr>
                  </w:pPr>
                </w:p>
              </w:txbxContent>
            </v:textbox>
          </v:shape>
        </w:pict>
      </w:r>
    </w:p>
    <w:p w:rsidR="006D51D7" w:rsidRPr="00A32B2E" w:rsidRDefault="006D51D7" w:rsidP="00342F7A">
      <w:pPr>
        <w:spacing w:afterLines="100" w:line="360" w:lineRule="auto"/>
        <w:rPr>
          <w:rFonts w:cstheme="minorHAnsi"/>
          <w:szCs w:val="24"/>
          <w:lang w:val="en-IN"/>
        </w:rPr>
      </w:pPr>
    </w:p>
    <w:p w:rsidR="00673A97" w:rsidRDefault="00673A97" w:rsidP="00783E1D">
      <w:pPr>
        <w:spacing w:line="360" w:lineRule="auto"/>
        <w:jc w:val="right"/>
        <w:rPr>
          <w:rFonts w:cstheme="minorHAnsi"/>
          <w:b/>
          <w:bCs/>
          <w:szCs w:val="24"/>
          <w:lang w:val="en-IN"/>
        </w:rPr>
      </w:pPr>
    </w:p>
    <w:p w:rsidR="00783E1D" w:rsidRPr="00A32B2E" w:rsidRDefault="00783E1D" w:rsidP="00342F7A">
      <w:pPr>
        <w:autoSpaceDE w:val="0"/>
        <w:autoSpaceDN w:val="0"/>
        <w:adjustRightInd w:val="0"/>
        <w:spacing w:afterLines="100" w:line="360" w:lineRule="auto"/>
        <w:jc w:val="right"/>
        <w:rPr>
          <w:rFonts w:cstheme="minorHAnsi"/>
          <w:b/>
          <w:bCs/>
          <w:szCs w:val="24"/>
          <w:lang w:val="en-IN" w:bidi="th-TH"/>
        </w:rPr>
      </w:pPr>
    </w:p>
    <w:p w:rsidR="006D51D7" w:rsidRPr="0059572A" w:rsidRDefault="0011799C" w:rsidP="00342F7A">
      <w:pPr>
        <w:autoSpaceDE w:val="0"/>
        <w:autoSpaceDN w:val="0"/>
        <w:adjustRightInd w:val="0"/>
        <w:spacing w:afterLines="100" w:line="360" w:lineRule="auto"/>
        <w:jc w:val="center"/>
        <w:outlineLvl w:val="0"/>
        <w:rPr>
          <w:rFonts w:cstheme="minorHAnsi"/>
          <w:b/>
          <w:bCs/>
          <w:sz w:val="28"/>
          <w:szCs w:val="28"/>
          <w:lang w:val="en-IN" w:bidi="th-TH"/>
        </w:rPr>
      </w:pPr>
      <w:bookmarkStart w:id="15" w:name="_Toc515085922"/>
      <w:r w:rsidRPr="0059572A">
        <w:rPr>
          <w:rFonts w:cstheme="minorHAnsi"/>
          <w:b/>
          <w:bCs/>
          <w:sz w:val="28"/>
          <w:szCs w:val="28"/>
          <w:lang w:val="en-IN" w:bidi="th-TH"/>
        </w:rPr>
        <w:t>Preface</w:t>
      </w:r>
      <w:bookmarkEnd w:id="15"/>
    </w:p>
    <w:p w:rsidR="006D51D7" w:rsidRPr="00A32B2E" w:rsidRDefault="006D51D7" w:rsidP="00342F7A">
      <w:pPr>
        <w:autoSpaceDE w:val="0"/>
        <w:autoSpaceDN w:val="0"/>
        <w:adjustRightInd w:val="0"/>
        <w:spacing w:afterLines="100" w:line="360" w:lineRule="auto"/>
        <w:rPr>
          <w:rFonts w:cstheme="minorHAnsi"/>
          <w:szCs w:val="24"/>
          <w:lang w:val="en-IN" w:bidi="th-TH"/>
        </w:rPr>
      </w:pPr>
    </w:p>
    <w:p w:rsidR="00345424" w:rsidRPr="00294677" w:rsidRDefault="006D51D7" w:rsidP="00342F7A">
      <w:pPr>
        <w:autoSpaceDE w:val="0"/>
        <w:autoSpaceDN w:val="0"/>
        <w:adjustRightInd w:val="0"/>
        <w:spacing w:afterLines="100" w:line="360" w:lineRule="auto"/>
        <w:rPr>
          <w:rFonts w:cstheme="minorHAnsi"/>
          <w:szCs w:val="24"/>
          <w:lang w:val="en-IN" w:bidi="th-TH"/>
        </w:rPr>
      </w:pPr>
      <w:r w:rsidRPr="00A32B2E">
        <w:rPr>
          <w:rFonts w:cstheme="minorHAnsi"/>
          <w:szCs w:val="24"/>
          <w:lang w:val="en-IN" w:bidi="th-TH"/>
        </w:rPr>
        <w:tab/>
      </w:r>
      <w:r w:rsidR="00345424" w:rsidRPr="00294677">
        <w:rPr>
          <w:rFonts w:cstheme="minorHAnsi"/>
          <w:szCs w:val="24"/>
          <w:lang w:val="en-IN" w:bidi="th-TH"/>
        </w:rPr>
        <w:t xml:space="preserve">It is a great opportunity and experience for me to have the degree of Doctor of philosophy of marketing in </w:t>
      </w:r>
      <w:r w:rsidR="00345424" w:rsidRPr="00294677">
        <w:rPr>
          <w:rFonts w:cstheme="minorHAnsi"/>
          <w:szCs w:val="24"/>
          <w:lang w:val="en-IN"/>
        </w:rPr>
        <w:t>Babu Banarasi Das University, Lucknow, India.  In the accomplishment of the degree I have submitted my thesis titled</w:t>
      </w:r>
      <w:r w:rsidR="00345424" w:rsidRPr="00294677">
        <w:rPr>
          <w:rFonts w:cstheme="minorHAnsi"/>
          <w:b/>
          <w:bCs/>
          <w:szCs w:val="24"/>
          <w:lang w:val="en-IN"/>
        </w:rPr>
        <w:t xml:space="preserve"> “General awareness and perception of public toward Ayurvedic medicine in UP state, special reference to Kanpur, Varanasi and Lucknow districts” </w:t>
      </w:r>
    </w:p>
    <w:p w:rsidR="00345424" w:rsidRDefault="00345424" w:rsidP="00342F7A">
      <w:pPr>
        <w:spacing w:afterLines="100" w:line="360" w:lineRule="auto"/>
        <w:rPr>
          <w:rFonts w:cstheme="minorHAnsi"/>
          <w:color w:val="000000" w:themeColor="text1"/>
          <w:szCs w:val="24"/>
        </w:rPr>
      </w:pPr>
      <w:r w:rsidRPr="00294677">
        <w:rPr>
          <w:rFonts w:cstheme="minorHAnsi"/>
          <w:szCs w:val="24"/>
          <w:lang w:val="en-IN"/>
        </w:rPr>
        <w:tab/>
        <w:t>Health is a precious wish for most of people.  I had got to know about the great beneficial of Ayurvedic medicine from one of my great professors. Ayurvedic medicine is an herbal based medicine which aims to cure the root cause of any disease.  I realised that it is originated and practiced in India more than 5,000 years. Surprisingly, there are few Indian and foreign researches related Ayurvedic medicine / market available as compare to Chinese medical system. Presently, the usage of Indian Ayurvedic medicine is less as compare to western Allopathic medical system. Nowadays, western medicine (Allopathic medicine) is considered as mainstream medical system whereas Ayurveda is considered as an alternative medical system.</w:t>
      </w:r>
      <w:r w:rsidRPr="00772227">
        <w:rPr>
          <w:rFonts w:cstheme="minorHAnsi"/>
          <w:color w:val="000000" w:themeColor="text1"/>
          <w:szCs w:val="24"/>
        </w:rPr>
        <w:t xml:space="preserve"> Dr. Subrahmanian (2011)</w:t>
      </w:r>
      <w:r>
        <w:rPr>
          <w:rFonts w:cstheme="minorHAnsi"/>
          <w:color w:val="000000" w:themeColor="text1"/>
          <w:szCs w:val="24"/>
        </w:rPr>
        <w:t xml:space="preserve"> revealed that </w:t>
      </w:r>
      <w:r w:rsidRPr="006853BB">
        <w:rPr>
          <w:rFonts w:cstheme="minorHAnsi"/>
          <w:color w:val="000000" w:themeColor="text1"/>
          <w:szCs w:val="24"/>
        </w:rPr>
        <w:t>Ayurvedic medical treatment is being used for curative purpose rather than preventive therapy purpose</w:t>
      </w:r>
      <w:r>
        <w:rPr>
          <w:rFonts w:cstheme="minorHAnsi"/>
          <w:color w:val="000000" w:themeColor="text1"/>
          <w:szCs w:val="24"/>
        </w:rPr>
        <w:t xml:space="preserve">. Although people </w:t>
      </w:r>
      <w:r w:rsidRPr="00772227">
        <w:rPr>
          <w:rFonts w:cstheme="minorHAnsi"/>
          <w:color w:val="000000" w:themeColor="text1"/>
          <w:szCs w:val="24"/>
        </w:rPr>
        <w:t>know the effecti</w:t>
      </w:r>
      <w:r>
        <w:rPr>
          <w:rFonts w:cstheme="minorHAnsi"/>
          <w:color w:val="000000" w:themeColor="text1"/>
          <w:szCs w:val="24"/>
        </w:rPr>
        <w:t>ve of herbal product but people</w:t>
      </w:r>
      <w:r w:rsidRPr="00772227">
        <w:rPr>
          <w:rFonts w:cstheme="minorHAnsi"/>
          <w:color w:val="000000" w:themeColor="text1"/>
          <w:szCs w:val="24"/>
        </w:rPr>
        <w:t xml:space="preserve"> still occasionally and rarely purchase the herbal product. </w:t>
      </w:r>
      <w:r>
        <w:rPr>
          <w:rFonts w:cstheme="minorHAnsi"/>
          <w:color w:val="000000" w:themeColor="text1"/>
          <w:szCs w:val="24"/>
        </w:rPr>
        <w:t xml:space="preserve">(Pujari, Sachan, &amp; Gupta, 2015) </w:t>
      </w:r>
    </w:p>
    <w:p w:rsidR="008753A1" w:rsidRPr="0059572A" w:rsidRDefault="00345424" w:rsidP="00342F7A">
      <w:pPr>
        <w:spacing w:afterLines="100" w:line="360" w:lineRule="auto"/>
        <w:rPr>
          <w:rFonts w:cstheme="minorHAnsi"/>
          <w:szCs w:val="24"/>
          <w:lang w:val="en-IN"/>
        </w:rPr>
      </w:pPr>
      <w:r>
        <w:rPr>
          <w:rFonts w:cstheme="minorHAnsi"/>
          <w:color w:val="000000" w:themeColor="text1"/>
          <w:szCs w:val="24"/>
        </w:rPr>
        <w:tab/>
        <w:t>These two studies and more st</w:t>
      </w:r>
      <w:r w:rsidR="00F31031">
        <w:rPr>
          <w:rFonts w:cstheme="minorHAnsi"/>
          <w:color w:val="000000" w:themeColor="text1"/>
          <w:szCs w:val="24"/>
        </w:rPr>
        <w:t>udies motivated me to find out reasons behind it</w:t>
      </w:r>
      <w:r>
        <w:rPr>
          <w:rFonts w:cstheme="minorHAnsi"/>
          <w:color w:val="000000" w:themeColor="text1"/>
          <w:szCs w:val="24"/>
        </w:rPr>
        <w:t>. Why do</w:t>
      </w:r>
      <w:r w:rsidR="00F31031">
        <w:rPr>
          <w:rFonts w:cstheme="minorHAnsi"/>
          <w:color w:val="000000" w:themeColor="text1"/>
          <w:szCs w:val="24"/>
        </w:rPr>
        <w:t xml:space="preserve"> or why do</w:t>
      </w:r>
      <w:r>
        <w:rPr>
          <w:rFonts w:cstheme="minorHAnsi"/>
          <w:color w:val="000000" w:themeColor="text1"/>
          <w:szCs w:val="24"/>
        </w:rPr>
        <w:t>n</w:t>
      </w:r>
      <w:r w:rsidR="00F31031">
        <w:rPr>
          <w:rFonts w:cstheme="minorHAnsi"/>
          <w:color w:val="000000" w:themeColor="text1"/>
          <w:szCs w:val="24"/>
        </w:rPr>
        <w:t>’</w:t>
      </w:r>
      <w:r>
        <w:rPr>
          <w:rFonts w:cstheme="minorHAnsi"/>
          <w:color w:val="000000" w:themeColor="text1"/>
          <w:szCs w:val="24"/>
        </w:rPr>
        <w:t xml:space="preserve">t people select Ayurvedic Medicine in various ailments? </w:t>
      </w:r>
      <w:r>
        <w:rPr>
          <w:rFonts w:cstheme="minorHAnsi"/>
          <w:color w:val="000000" w:themeColor="text1"/>
          <w:szCs w:val="24"/>
        </w:rPr>
        <w:br/>
      </w:r>
      <w:r w:rsidRPr="00294677">
        <w:rPr>
          <w:rFonts w:cstheme="minorHAnsi"/>
          <w:szCs w:val="24"/>
          <w:lang w:val="en-IN"/>
        </w:rPr>
        <w:t xml:space="preserve">I have been writing this thesis as my passion to understand Indian Ayurvedic market in India. </w:t>
      </w:r>
      <w:r w:rsidRPr="00294677">
        <w:rPr>
          <w:rFonts w:cstheme="minorHAnsi"/>
          <w:b/>
          <w:bCs/>
          <w:szCs w:val="24"/>
          <w:lang w:val="en-IN"/>
        </w:rPr>
        <w:t xml:space="preserve">The purpose of this thesis </w:t>
      </w:r>
      <w:r w:rsidRPr="00294677">
        <w:rPr>
          <w:rFonts w:cstheme="minorHAnsi"/>
          <w:szCs w:val="24"/>
          <w:lang w:val="en-IN"/>
        </w:rPr>
        <w:t>is to understand the awareness and perception of public toward Ayurvedic medicine. The study aims to know how do people aware and perceive towards Ayurvedic medicine. It aims to find out the preference of system of medicine in various common an</w:t>
      </w:r>
      <w:r w:rsidR="00EF6315">
        <w:rPr>
          <w:rFonts w:cstheme="minorHAnsi"/>
          <w:szCs w:val="24"/>
          <w:lang w:val="en-IN"/>
        </w:rPr>
        <w:t xml:space="preserve">d chronic ailments. The study found </w:t>
      </w:r>
      <w:r w:rsidRPr="00294677">
        <w:rPr>
          <w:rFonts w:cstheme="minorHAnsi"/>
          <w:szCs w:val="24"/>
          <w:lang w:val="en-IN"/>
        </w:rPr>
        <w:t xml:space="preserve">out the reasons behind choosing Ayurvedic medicine in various common and chronic ailments. The last, the study aims to find out the effect of advertisement toward usage level of common and chronic ailments.  </w:t>
      </w:r>
    </w:p>
    <w:p w:rsidR="00345424" w:rsidRPr="00294677" w:rsidRDefault="00345424" w:rsidP="00342F7A">
      <w:pPr>
        <w:spacing w:afterLines="100" w:line="360" w:lineRule="auto"/>
        <w:rPr>
          <w:rFonts w:cstheme="minorHAnsi"/>
          <w:szCs w:val="24"/>
          <w:lang w:val="en-IN" w:bidi="th-TH"/>
        </w:rPr>
      </w:pPr>
      <w:r w:rsidRPr="00294677">
        <w:rPr>
          <w:rFonts w:cstheme="minorHAnsi"/>
          <w:szCs w:val="24"/>
          <w:lang w:val="en-IN"/>
        </w:rPr>
        <w:lastRenderedPageBreak/>
        <w:t xml:space="preserve"> </w:t>
      </w:r>
      <w:r w:rsidRPr="00294677">
        <w:rPr>
          <w:rFonts w:cstheme="minorHAnsi"/>
          <w:szCs w:val="24"/>
          <w:lang w:val="en-IN"/>
        </w:rPr>
        <w:tab/>
      </w:r>
      <w:r w:rsidRPr="00942685">
        <w:rPr>
          <w:rFonts w:cstheme="minorHAnsi"/>
          <w:szCs w:val="24"/>
          <w:lang w:val="en-IN"/>
        </w:rPr>
        <w:t xml:space="preserve">The thesis consists of </w:t>
      </w:r>
      <w:r w:rsidR="00F31031">
        <w:rPr>
          <w:rFonts w:cstheme="minorHAnsi"/>
          <w:szCs w:val="24"/>
          <w:lang w:val="en-IN"/>
        </w:rPr>
        <w:t>e</w:t>
      </w:r>
      <w:r w:rsidRPr="00942685">
        <w:rPr>
          <w:rFonts w:cstheme="minorHAnsi"/>
          <w:szCs w:val="24"/>
          <w:lang w:val="en-IN"/>
        </w:rPr>
        <w:t>xploratory and descriptive research.</w:t>
      </w:r>
      <w:r w:rsidRPr="00294677">
        <w:rPr>
          <w:rFonts w:cstheme="minorHAnsi"/>
          <w:szCs w:val="24"/>
          <w:lang w:val="en-IN"/>
        </w:rPr>
        <w:t xml:space="preserve"> </w:t>
      </w:r>
      <w:r w:rsidRPr="00294677">
        <w:rPr>
          <w:rFonts w:cstheme="minorHAnsi"/>
          <w:szCs w:val="24"/>
          <w:lang w:bidi="ar-SA"/>
        </w:rPr>
        <w:t xml:space="preserve">The exploratory research has been conducted to determine current problems of Ayurvedic markets. </w:t>
      </w:r>
      <w:r w:rsidR="00F31031">
        <w:rPr>
          <w:rFonts w:cstheme="minorHAnsi"/>
          <w:color w:val="000000" w:themeColor="text1"/>
          <w:szCs w:val="24"/>
          <w:lang w:val="en-IN"/>
        </w:rPr>
        <w:t>The d</w:t>
      </w:r>
      <w:r w:rsidRPr="00294677">
        <w:rPr>
          <w:rFonts w:cstheme="minorHAnsi"/>
          <w:color w:val="000000" w:themeColor="text1"/>
          <w:szCs w:val="24"/>
          <w:lang w:val="en-IN"/>
        </w:rPr>
        <w:t xml:space="preserve">escriptive research has been conducted to understand the awareness and perception of the population toward Ayurvedic medicine. It </w:t>
      </w:r>
      <w:r w:rsidRPr="00294677">
        <w:rPr>
          <w:rFonts w:cstheme="minorHAnsi"/>
          <w:szCs w:val="24"/>
          <w:lang w:val="en-IN" w:bidi="th-TH"/>
        </w:rPr>
        <w:t xml:space="preserve">aims </w:t>
      </w:r>
      <w:r w:rsidR="00F31031">
        <w:rPr>
          <w:rFonts w:cstheme="minorHAnsi"/>
          <w:szCs w:val="24"/>
          <w:lang w:val="en-IN" w:bidi="th-TH"/>
        </w:rPr>
        <w:t xml:space="preserve">to discover an opinion, perception held by </w:t>
      </w:r>
      <w:r>
        <w:rPr>
          <w:rFonts w:cstheme="minorHAnsi"/>
          <w:szCs w:val="24"/>
          <w:lang w:val="en-IN" w:bidi="th-TH"/>
        </w:rPr>
        <w:br/>
      </w:r>
      <w:r w:rsidRPr="00294677">
        <w:rPr>
          <w:rFonts w:cstheme="minorHAnsi"/>
          <w:szCs w:val="24"/>
          <w:lang w:val="en-IN" w:bidi="th-TH"/>
        </w:rPr>
        <w:t>group of people (300 people) towards Ayurvedic medicine by conducting a survey (via questionnaire)</w:t>
      </w:r>
      <w:r w:rsidRPr="00294677">
        <w:rPr>
          <w:rFonts w:cstheme="minorHAnsi"/>
          <w:color w:val="000000" w:themeColor="text1"/>
          <w:szCs w:val="24"/>
          <w:lang w:val="en-IN"/>
        </w:rPr>
        <w:t xml:space="preserve">. </w:t>
      </w:r>
      <w:r w:rsidRPr="00294677">
        <w:rPr>
          <w:rFonts w:cstheme="minorHAnsi"/>
          <w:szCs w:val="24"/>
          <w:lang w:val="en-IN" w:bidi="th-TH"/>
        </w:rPr>
        <w:t xml:space="preserve">The survey has been conducted to indicate awareness and perception of people toward Ayurvedic medicine. The survey was conducted last year by collecting data from three districts. In survey, Likert type scale of question has been used for identifying the respondent’s favourableness (Agreement level) towards Ayurvedic matters. </w:t>
      </w:r>
      <w:r w:rsidRPr="00294677">
        <w:rPr>
          <w:rFonts w:cstheme="minorHAnsi"/>
          <w:szCs w:val="24"/>
          <w:lang w:bidi="ar-SA"/>
        </w:rPr>
        <w:t>The hypothesis is being used to remain focused in the research and to give direction to the research project. It is also used to statistically prove the hypothesis statements.</w:t>
      </w:r>
      <w:r w:rsidRPr="0005235A">
        <w:rPr>
          <w:rFonts w:cstheme="minorHAnsi"/>
          <w:szCs w:val="24"/>
          <w:lang w:val="en-IN" w:bidi="th-TH"/>
        </w:rPr>
        <w:t xml:space="preserve"> </w:t>
      </w:r>
      <w:r w:rsidRPr="00294677">
        <w:rPr>
          <w:rFonts w:cstheme="minorHAnsi"/>
          <w:szCs w:val="24"/>
          <w:lang w:val="en-IN" w:bidi="th-TH"/>
        </w:rPr>
        <w:t>The analysis of survey has been done by suitable statistic measurement.</w:t>
      </w:r>
    </w:p>
    <w:p w:rsidR="00345424" w:rsidRDefault="00345424" w:rsidP="00342F7A">
      <w:pPr>
        <w:spacing w:afterLines="100" w:line="360" w:lineRule="auto"/>
        <w:rPr>
          <w:rFonts w:cstheme="minorHAnsi"/>
          <w:szCs w:val="24"/>
          <w:lang w:val="en-IN" w:bidi="th-TH"/>
        </w:rPr>
      </w:pPr>
      <w:r w:rsidRPr="00294677">
        <w:rPr>
          <w:rFonts w:cstheme="minorHAnsi"/>
          <w:szCs w:val="24"/>
          <w:lang w:val="en-IN" w:bidi="th-TH"/>
        </w:rPr>
        <w:tab/>
      </w:r>
      <w:r w:rsidRPr="006E536F">
        <w:rPr>
          <w:rFonts w:cstheme="minorHAnsi"/>
          <w:szCs w:val="24"/>
          <w:lang w:val="en-IN" w:bidi="th-TH"/>
        </w:rPr>
        <w:t>The study finds out</w:t>
      </w:r>
      <w:r w:rsidRPr="00294677">
        <w:rPr>
          <w:rFonts w:cstheme="minorHAnsi"/>
          <w:szCs w:val="24"/>
          <w:lang w:val="en-IN" w:bidi="th-TH"/>
        </w:rPr>
        <w:t xml:space="preserve"> that majority of people </w:t>
      </w:r>
      <w:r>
        <w:rPr>
          <w:rFonts w:cstheme="minorHAnsi"/>
          <w:szCs w:val="24"/>
          <w:lang w:val="en-IN" w:bidi="th-TH"/>
        </w:rPr>
        <w:t xml:space="preserve">are aware of Ayurvedic product. They </w:t>
      </w:r>
      <w:r w:rsidRPr="00294677">
        <w:rPr>
          <w:rFonts w:cstheme="minorHAnsi"/>
          <w:szCs w:val="24"/>
          <w:lang w:val="en-IN" w:bidi="th-TH"/>
        </w:rPr>
        <w:t xml:space="preserve">have ever used Ayurvedic products for curing common and chronic ailments. </w:t>
      </w:r>
      <w:r>
        <w:rPr>
          <w:rFonts w:cstheme="minorHAnsi"/>
          <w:szCs w:val="24"/>
          <w:lang w:val="en-IN" w:bidi="th-TH"/>
        </w:rPr>
        <w:t>Most of them have not faced an</w:t>
      </w:r>
      <w:r w:rsidRPr="00294677">
        <w:rPr>
          <w:rFonts w:cstheme="minorHAnsi"/>
          <w:szCs w:val="24"/>
          <w:lang w:val="en-IN" w:bidi="th-TH"/>
        </w:rPr>
        <w:t xml:space="preserve">y problem while using Ayurvedic products. They have been purchasing the medicine for 2- 5 years. </w:t>
      </w:r>
      <w:r>
        <w:rPr>
          <w:rFonts w:cstheme="minorHAnsi"/>
          <w:szCs w:val="24"/>
          <w:lang w:val="en-IN" w:bidi="th-TH"/>
        </w:rPr>
        <w:t xml:space="preserve">The following are summary of the thesis. </w:t>
      </w:r>
    </w:p>
    <w:p w:rsidR="00345424" w:rsidRPr="00942685" w:rsidRDefault="00345424" w:rsidP="00342F7A">
      <w:pPr>
        <w:spacing w:afterLines="100" w:line="360" w:lineRule="auto"/>
        <w:rPr>
          <w:rFonts w:cstheme="minorHAnsi"/>
          <w:szCs w:val="24"/>
          <w:lang w:val="en-IN" w:bidi="th-TH"/>
        </w:rPr>
      </w:pPr>
      <w:r w:rsidRPr="00942685">
        <w:rPr>
          <w:rFonts w:cstheme="minorHAnsi"/>
          <w:szCs w:val="24"/>
          <w:lang w:val="en-IN" w:bidi="th-TH"/>
        </w:rPr>
        <w:t xml:space="preserve">1.) Preference of medicine and reasons of choosing in </w:t>
      </w:r>
      <w:r w:rsidRPr="00942685">
        <w:rPr>
          <w:rFonts w:cstheme="minorHAnsi"/>
          <w:szCs w:val="24"/>
          <w:u w:val="single"/>
          <w:lang w:val="en-IN" w:bidi="th-TH"/>
        </w:rPr>
        <w:t>Common ailments:</w:t>
      </w:r>
      <w:r w:rsidRPr="00942685">
        <w:rPr>
          <w:rFonts w:cstheme="minorHAnsi"/>
          <w:szCs w:val="24"/>
          <w:lang w:val="en-IN" w:bidi="th-TH"/>
        </w:rPr>
        <w:t xml:space="preserve"> </w:t>
      </w:r>
    </w:p>
    <w:p w:rsidR="00345424" w:rsidRPr="006E536F" w:rsidRDefault="00345424" w:rsidP="00342F7A">
      <w:pPr>
        <w:spacing w:afterLines="100" w:line="360" w:lineRule="auto"/>
        <w:rPr>
          <w:rFonts w:cstheme="minorHAnsi"/>
          <w:szCs w:val="24"/>
          <w:lang w:val="en-IN" w:bidi="th-TH"/>
        </w:rPr>
      </w:pPr>
      <w:r w:rsidRPr="00294677">
        <w:rPr>
          <w:rFonts w:cstheme="minorHAnsi"/>
          <w:szCs w:val="24"/>
          <w:lang w:val="en-IN" w:bidi="th-TH"/>
        </w:rPr>
        <w:t xml:space="preserve">The study finds out that most of people prefer to use Allopathic medicine in various common ailments </w:t>
      </w:r>
      <w:r w:rsidRPr="009A090C">
        <w:rPr>
          <w:rFonts w:cstheme="minorHAnsi"/>
          <w:szCs w:val="24"/>
          <w:lang w:val="en-IN" w:bidi="th-TH"/>
        </w:rPr>
        <w:t>(i.e. acidity, Diarrhoea and fever).</w:t>
      </w:r>
      <w:r w:rsidRPr="00294677">
        <w:rPr>
          <w:rFonts w:cstheme="minorHAnsi"/>
          <w:szCs w:val="24"/>
          <w:lang w:val="en-IN" w:bidi="th-TH"/>
        </w:rPr>
        <w:t xml:space="preserve"> People strongly agree </w:t>
      </w:r>
      <w:r w:rsidRPr="006E536F">
        <w:rPr>
          <w:rFonts w:cstheme="minorHAnsi"/>
          <w:szCs w:val="24"/>
          <w:lang w:val="en-IN" w:bidi="th-TH"/>
        </w:rPr>
        <w:t xml:space="preserve">that “No side effect” is the reason behind choosing Ayurvedic in common ailments. Whereas people strongly agree that “effective in curing disease” and “easy to take” are the reasons behind prefer allopathic over Ayurvedic medicine in common ailments. </w:t>
      </w:r>
    </w:p>
    <w:p w:rsidR="00345424" w:rsidRPr="00942685" w:rsidRDefault="00345424" w:rsidP="00342F7A">
      <w:pPr>
        <w:spacing w:afterLines="100" w:line="360" w:lineRule="auto"/>
        <w:rPr>
          <w:rFonts w:cstheme="minorHAnsi"/>
          <w:szCs w:val="24"/>
          <w:lang w:val="en-IN" w:bidi="th-TH"/>
        </w:rPr>
      </w:pPr>
      <w:r w:rsidRPr="00942685">
        <w:rPr>
          <w:rFonts w:cstheme="minorHAnsi"/>
          <w:szCs w:val="24"/>
          <w:lang w:val="en-IN" w:bidi="th-TH"/>
        </w:rPr>
        <w:t xml:space="preserve">2.) Preference of medicine and reasons of choosing in </w:t>
      </w:r>
      <w:r w:rsidRPr="00942685">
        <w:rPr>
          <w:rFonts w:cstheme="minorHAnsi"/>
          <w:szCs w:val="24"/>
          <w:u w:val="single"/>
          <w:lang w:val="en-IN" w:bidi="th-TH"/>
        </w:rPr>
        <w:t>chronic ailments:</w:t>
      </w:r>
    </w:p>
    <w:p w:rsidR="00345424" w:rsidRPr="00345424" w:rsidRDefault="00345424" w:rsidP="00342F7A">
      <w:pPr>
        <w:spacing w:afterLines="100" w:line="360" w:lineRule="auto"/>
        <w:rPr>
          <w:rFonts w:cstheme="minorHAnsi"/>
          <w:b/>
          <w:bCs/>
          <w:szCs w:val="24"/>
          <w:lang w:val="en-IN" w:bidi="th-TH"/>
        </w:rPr>
      </w:pPr>
      <w:r w:rsidRPr="00294677">
        <w:rPr>
          <w:rFonts w:cstheme="minorHAnsi"/>
          <w:szCs w:val="24"/>
          <w:lang w:val="en-IN" w:bidi="th-TH"/>
        </w:rPr>
        <w:t>The study finds out that most of people prefer to use both Allopathic and Ayurvedic medicine in chronic ailments</w:t>
      </w:r>
      <w:r w:rsidRPr="00040F54">
        <w:rPr>
          <w:rFonts w:cstheme="minorHAnsi"/>
          <w:szCs w:val="24"/>
          <w:lang w:val="en-IN" w:bidi="th-TH"/>
        </w:rPr>
        <w:t xml:space="preserve"> (i.e. Asthma, diabetic, joint pain and obesity). </w:t>
      </w:r>
      <w:r w:rsidRPr="00294677">
        <w:rPr>
          <w:rFonts w:cstheme="minorHAnsi"/>
          <w:szCs w:val="24"/>
          <w:lang w:val="en-IN" w:bidi="th-TH"/>
        </w:rPr>
        <w:t xml:space="preserve">People strongly agree that </w:t>
      </w:r>
      <w:r w:rsidRPr="006E536F">
        <w:rPr>
          <w:rFonts w:cstheme="minorHAnsi"/>
          <w:szCs w:val="24"/>
          <w:lang w:val="en-IN" w:bidi="th-TH"/>
        </w:rPr>
        <w:t xml:space="preserve">“No side effect”, “effective in curing disease” and “cure it from root” are the reason behind choosing Ayurvedic in chronic ailments. Whereas people strongly agree that “Quick result”, “effective in curing disease” and “globally accepted standards”, “Strong scientific evidence” are the reasons behind prefer allopathic over Ayurvedic medicine in chronic ailments. </w:t>
      </w:r>
      <w:r w:rsidRPr="006E536F">
        <w:rPr>
          <w:rFonts w:cstheme="minorHAnsi"/>
          <w:color w:val="000000" w:themeColor="text1"/>
          <w:szCs w:val="24"/>
          <w:lang w:bidi="hi-IN"/>
        </w:rPr>
        <w:t>The finding also found out that they strongly</w:t>
      </w:r>
      <w:r w:rsidRPr="00294677">
        <w:rPr>
          <w:rFonts w:cstheme="minorHAnsi"/>
          <w:color w:val="000000" w:themeColor="text1"/>
          <w:szCs w:val="24"/>
          <w:lang w:bidi="hi-IN"/>
        </w:rPr>
        <w:t xml:space="preserve"> agree that they </w:t>
      </w:r>
      <w:r w:rsidRPr="00294677">
        <w:rPr>
          <w:rFonts w:cstheme="minorHAnsi"/>
          <w:color w:val="000000" w:themeColor="text1"/>
          <w:szCs w:val="24"/>
          <w:lang w:bidi="hi-IN"/>
        </w:rPr>
        <w:lastRenderedPageBreak/>
        <w:t>prefer allopathic over Ayurvedic medical system in chronic ailments b</w:t>
      </w:r>
      <w:r w:rsidRPr="00345424">
        <w:rPr>
          <w:rFonts w:cstheme="minorHAnsi"/>
          <w:color w:val="000000" w:themeColor="text1"/>
          <w:szCs w:val="24"/>
          <w:lang w:bidi="hi-IN"/>
        </w:rPr>
        <w:t xml:space="preserve">ecause it is </w:t>
      </w:r>
      <w:r w:rsidRPr="00345424">
        <w:rPr>
          <w:rFonts w:cstheme="minorHAnsi"/>
          <w:szCs w:val="24"/>
        </w:rPr>
        <w:t>globally accepted standards.</w:t>
      </w:r>
    </w:p>
    <w:p w:rsidR="00345424" w:rsidRPr="00942685" w:rsidRDefault="00345424" w:rsidP="00342F7A">
      <w:pPr>
        <w:spacing w:afterLines="100" w:line="360" w:lineRule="auto"/>
        <w:rPr>
          <w:rFonts w:cstheme="minorHAnsi"/>
          <w:szCs w:val="24"/>
          <w:lang w:val="en-IN" w:bidi="th-TH"/>
        </w:rPr>
      </w:pPr>
      <w:r w:rsidRPr="00942685">
        <w:rPr>
          <w:rFonts w:cstheme="minorHAnsi"/>
          <w:szCs w:val="24"/>
          <w:lang w:val="en-IN" w:bidi="th-TH"/>
        </w:rPr>
        <w:t xml:space="preserve">3. The reliability of source of information regarding Ayurvedic medicine: </w:t>
      </w:r>
    </w:p>
    <w:p w:rsidR="00345424" w:rsidRPr="0043135A" w:rsidRDefault="00345424" w:rsidP="00342F7A">
      <w:pPr>
        <w:spacing w:afterLines="100" w:line="360" w:lineRule="auto"/>
        <w:rPr>
          <w:rFonts w:cstheme="minorHAnsi"/>
          <w:szCs w:val="24"/>
          <w:lang w:val="en-IN" w:bidi="th-TH"/>
        </w:rPr>
      </w:pPr>
      <w:r>
        <w:rPr>
          <w:rFonts w:cstheme="minorHAnsi"/>
          <w:szCs w:val="24"/>
          <w:lang w:val="en-IN" w:bidi="th-TH"/>
        </w:rPr>
        <w:t xml:space="preserve">Majority of people agree that Indian Ayurvedic advertisements are misleading. Misleading advertisements are such as a </w:t>
      </w:r>
      <w:r w:rsidRPr="009A090C">
        <w:rPr>
          <w:rFonts w:cstheme="minorHAnsi"/>
          <w:szCs w:val="24"/>
          <w:lang w:val="en-IN" w:bidi="th-TH"/>
        </w:rPr>
        <w:t>false claim about the characteristics of the goods or service</w:t>
      </w:r>
      <w:r>
        <w:rPr>
          <w:rFonts w:cstheme="minorHAnsi"/>
          <w:szCs w:val="24"/>
          <w:lang w:val="en-IN" w:bidi="th-TH"/>
        </w:rPr>
        <w:t xml:space="preserve">, any important information is hidden. However, people believe in advertisements which claimed that Ayurvedic medicine can cure common and chronic ailments. People agree that </w:t>
      </w:r>
      <w:r>
        <w:rPr>
          <w:rFonts w:cstheme="minorHAnsi"/>
          <w:b/>
          <w:bCs/>
          <w:szCs w:val="24"/>
          <w:lang w:val="en-IN" w:bidi="th-TH"/>
        </w:rPr>
        <w:t xml:space="preserve">family </w:t>
      </w:r>
      <w:r w:rsidRPr="00040F54">
        <w:rPr>
          <w:rFonts w:cstheme="minorHAnsi"/>
          <w:szCs w:val="24"/>
          <w:lang w:val="en-IN" w:bidi="th-TH"/>
        </w:rPr>
        <w:t>is the most</w:t>
      </w:r>
      <w:r>
        <w:rPr>
          <w:rFonts w:cstheme="minorHAnsi"/>
          <w:b/>
          <w:bCs/>
          <w:szCs w:val="24"/>
          <w:lang w:val="en-IN" w:bidi="th-TH"/>
        </w:rPr>
        <w:t xml:space="preserve"> </w:t>
      </w:r>
      <w:r>
        <w:rPr>
          <w:rFonts w:cstheme="minorHAnsi"/>
          <w:szCs w:val="24"/>
          <w:lang w:val="en-IN" w:bidi="th-TH"/>
        </w:rPr>
        <w:t xml:space="preserve">reliable source of information regarding Ayurvedic medicine. People generally consider </w:t>
      </w:r>
      <w:r w:rsidRPr="00040F54">
        <w:rPr>
          <w:rFonts w:cstheme="minorHAnsi"/>
          <w:b/>
          <w:bCs/>
          <w:szCs w:val="24"/>
          <w:lang w:val="en-IN" w:bidi="th-TH"/>
        </w:rPr>
        <w:t>Television and internet</w:t>
      </w:r>
      <w:r>
        <w:rPr>
          <w:rFonts w:cstheme="minorHAnsi"/>
          <w:szCs w:val="24"/>
          <w:lang w:val="en-IN" w:bidi="th-TH"/>
        </w:rPr>
        <w:t xml:space="preserve"> before purchasing Ayurvedic medicine. </w:t>
      </w:r>
    </w:p>
    <w:p w:rsidR="00D2318A" w:rsidRPr="00314190" w:rsidRDefault="003C3DEC" w:rsidP="003C3DEC">
      <w:pPr>
        <w:spacing w:afterLines="100" w:line="360" w:lineRule="auto"/>
        <w:jc w:val="left"/>
        <w:sectPr w:rsidR="00D2318A" w:rsidRPr="00314190" w:rsidSect="008528BF">
          <w:footerReference w:type="default" r:id="rId9"/>
          <w:pgSz w:w="11906" w:h="16838"/>
          <w:pgMar w:top="1701" w:right="1134" w:bottom="1418" w:left="1985" w:header="708" w:footer="708" w:gutter="0"/>
          <w:pgNumType w:fmt="lowerRoman" w:start="1"/>
          <w:cols w:space="708"/>
          <w:docGrid w:linePitch="360"/>
        </w:sectPr>
      </w:pPr>
      <w:r>
        <w:rPr>
          <w:rFonts w:cstheme="minorHAnsi"/>
          <w:szCs w:val="24"/>
        </w:rPr>
        <w:t xml:space="preserve">               </w:t>
      </w:r>
      <w:r w:rsidR="00921DC7">
        <w:rPr>
          <w:rFonts w:cstheme="minorHAnsi"/>
          <w:szCs w:val="24"/>
        </w:rPr>
        <w:t>All</w:t>
      </w:r>
      <w:r w:rsidR="00345424" w:rsidRPr="00294677">
        <w:rPr>
          <w:rFonts w:cstheme="minorHAnsi"/>
          <w:szCs w:val="24"/>
        </w:rPr>
        <w:t xml:space="preserve"> these fin</w:t>
      </w:r>
      <w:r w:rsidR="00F31031">
        <w:rPr>
          <w:rFonts w:cstheme="minorHAnsi"/>
          <w:szCs w:val="24"/>
        </w:rPr>
        <w:t>d</w:t>
      </w:r>
      <w:r w:rsidR="00345424" w:rsidRPr="00294677">
        <w:rPr>
          <w:rFonts w:cstheme="minorHAnsi"/>
          <w:szCs w:val="24"/>
        </w:rPr>
        <w:t>ing</w:t>
      </w:r>
      <w:r w:rsidR="00F31031">
        <w:rPr>
          <w:rFonts w:cstheme="minorHAnsi"/>
          <w:szCs w:val="24"/>
        </w:rPr>
        <w:t>s</w:t>
      </w:r>
      <w:r w:rsidR="00345424" w:rsidRPr="00294677">
        <w:rPr>
          <w:rFonts w:cstheme="minorHAnsi"/>
          <w:szCs w:val="24"/>
        </w:rPr>
        <w:t xml:space="preserve"> will</w:t>
      </w:r>
      <w:r w:rsidR="00921DC7">
        <w:rPr>
          <w:rFonts w:cstheme="minorHAnsi"/>
          <w:szCs w:val="24"/>
        </w:rPr>
        <w:t xml:space="preserve"> be beneficial for the</w:t>
      </w:r>
      <w:r w:rsidR="00345424" w:rsidRPr="00294677">
        <w:rPr>
          <w:rFonts w:cstheme="minorHAnsi"/>
          <w:szCs w:val="24"/>
        </w:rPr>
        <w:t xml:space="preserve"> </w:t>
      </w:r>
      <w:r w:rsidR="00345424" w:rsidRPr="00FC57A7">
        <w:rPr>
          <w:rFonts w:cstheme="minorHAnsi"/>
          <w:color w:val="000000" w:themeColor="text1"/>
          <w:szCs w:val="24"/>
        </w:rPr>
        <w:t>organization</w:t>
      </w:r>
      <w:r w:rsidR="00F31031">
        <w:rPr>
          <w:rFonts w:cstheme="minorHAnsi"/>
          <w:color w:val="000000" w:themeColor="text1"/>
          <w:szCs w:val="24"/>
        </w:rPr>
        <w:t>s</w:t>
      </w:r>
      <w:r w:rsidR="00563F85">
        <w:rPr>
          <w:rFonts w:cstheme="minorHAnsi"/>
          <w:color w:val="000000" w:themeColor="text1"/>
          <w:szCs w:val="24"/>
        </w:rPr>
        <w:t xml:space="preserve">. It </w:t>
      </w:r>
      <w:r w:rsidR="00314190">
        <w:rPr>
          <w:rFonts w:cstheme="minorHAnsi"/>
          <w:color w:val="000000" w:themeColor="text1"/>
          <w:szCs w:val="24"/>
        </w:rPr>
        <w:t xml:space="preserve">related to Ayurveda </w:t>
      </w:r>
      <w:r w:rsidR="00345424">
        <w:rPr>
          <w:rFonts w:cstheme="minorHAnsi"/>
          <w:color w:val="000000" w:themeColor="text1"/>
          <w:szCs w:val="24"/>
        </w:rPr>
        <w:t xml:space="preserve">by </w:t>
      </w:r>
      <w:r w:rsidR="00921DC7">
        <w:rPr>
          <w:rFonts w:cstheme="minorHAnsi"/>
          <w:color w:val="000000" w:themeColor="text1"/>
          <w:szCs w:val="24"/>
        </w:rPr>
        <w:t xml:space="preserve">identify </w:t>
      </w:r>
      <w:r w:rsidR="00345424" w:rsidRPr="00FC57A7">
        <w:rPr>
          <w:rFonts w:cstheme="minorHAnsi"/>
          <w:color w:val="000000" w:themeColor="text1"/>
          <w:szCs w:val="24"/>
        </w:rPr>
        <w:t>and understanding the</w:t>
      </w:r>
      <w:r w:rsidR="00921DC7">
        <w:rPr>
          <w:rFonts w:cstheme="minorHAnsi"/>
          <w:color w:val="000000" w:themeColor="text1"/>
          <w:szCs w:val="24"/>
        </w:rPr>
        <w:t xml:space="preserve"> perception and understanding the</w:t>
      </w:r>
      <w:r w:rsidR="00345424" w:rsidRPr="00FC57A7">
        <w:rPr>
          <w:rFonts w:cstheme="minorHAnsi"/>
          <w:color w:val="000000" w:themeColor="text1"/>
          <w:szCs w:val="24"/>
        </w:rPr>
        <w:t xml:space="preserve"> Ayurvedic medicine system among the people in three districts</w:t>
      </w:r>
      <w:r w:rsidR="00345424">
        <w:rPr>
          <w:rFonts w:cstheme="minorHAnsi"/>
          <w:szCs w:val="24"/>
        </w:rPr>
        <w:t>. According to the finding</w:t>
      </w:r>
      <w:r w:rsidR="00F31031">
        <w:rPr>
          <w:rFonts w:cstheme="minorHAnsi"/>
          <w:szCs w:val="24"/>
        </w:rPr>
        <w:t>s, Ayurveda</w:t>
      </w:r>
      <w:r w:rsidR="00345424">
        <w:rPr>
          <w:rFonts w:cstheme="minorHAnsi"/>
          <w:szCs w:val="24"/>
        </w:rPr>
        <w:t xml:space="preserve"> sh</w:t>
      </w:r>
      <w:r w:rsidR="00314190">
        <w:rPr>
          <w:rFonts w:cstheme="minorHAnsi"/>
          <w:szCs w:val="24"/>
        </w:rPr>
        <w:t xml:space="preserve">ould produce suitable dosage of </w:t>
      </w:r>
      <w:r w:rsidR="00345424">
        <w:rPr>
          <w:rFonts w:cstheme="minorHAnsi"/>
          <w:szCs w:val="24"/>
        </w:rPr>
        <w:t xml:space="preserve">medicine which can be easily carried and </w:t>
      </w:r>
      <w:r w:rsidR="00314190">
        <w:rPr>
          <w:rFonts w:cstheme="minorHAnsi"/>
          <w:szCs w:val="24"/>
        </w:rPr>
        <w:t>administered.</w:t>
      </w:r>
      <w:r>
        <w:rPr>
          <w:rFonts w:cstheme="minorHAnsi"/>
          <w:szCs w:val="24"/>
        </w:rPr>
        <w:t xml:space="preserve"> </w:t>
      </w:r>
      <w:r>
        <w:rPr>
          <w:rFonts w:cstheme="minorHAnsi"/>
          <w:szCs w:val="24"/>
        </w:rPr>
        <w:br/>
        <w:t xml:space="preserve">              I </w:t>
      </w:r>
      <w:r w:rsidR="00345424">
        <w:rPr>
          <w:rFonts w:cstheme="minorHAnsi"/>
          <w:szCs w:val="24"/>
        </w:rPr>
        <w:t>recommend that many scientific evidence, clinical trials s</w:t>
      </w:r>
      <w:r w:rsidR="00314190">
        <w:rPr>
          <w:rFonts w:cstheme="minorHAnsi"/>
          <w:szCs w:val="24"/>
        </w:rPr>
        <w:t xml:space="preserve">hould be conducted to prove the </w:t>
      </w:r>
      <w:r w:rsidR="00345424" w:rsidRPr="00314190">
        <w:t xml:space="preserve">quality of Ayurvedic </w:t>
      </w:r>
      <w:r w:rsidR="00D90234" w:rsidRPr="00314190">
        <w:t xml:space="preserve">medicine. </w:t>
      </w:r>
    </w:p>
    <w:p w:rsidR="00D90234" w:rsidRPr="00B0617F" w:rsidRDefault="00D90234" w:rsidP="00D90234">
      <w:pPr>
        <w:spacing w:line="360" w:lineRule="auto"/>
        <w:jc w:val="center"/>
        <w:rPr>
          <w:rFonts w:cstheme="minorHAnsi"/>
          <w:b/>
          <w:bCs/>
          <w:sz w:val="28"/>
          <w:szCs w:val="28"/>
        </w:rPr>
      </w:pPr>
      <w:r w:rsidRPr="00B0617F">
        <w:rPr>
          <w:rFonts w:cstheme="minorHAnsi"/>
          <w:b/>
          <w:bCs/>
          <w:sz w:val="28"/>
          <w:szCs w:val="28"/>
        </w:rPr>
        <w:lastRenderedPageBreak/>
        <w:t>TABLE OF CONTENTS</w:t>
      </w:r>
    </w:p>
    <w:p w:rsidR="00D90234" w:rsidRPr="00D90234" w:rsidRDefault="00510C64" w:rsidP="00510C64">
      <w:pPr>
        <w:pStyle w:val="Caption"/>
        <w:keepNext/>
        <w:jc w:val="center"/>
        <w:rPr>
          <w:color w:val="000000" w:themeColor="text1"/>
          <w:sz w:val="24"/>
          <w:szCs w:val="24"/>
        </w:rPr>
      </w:pPr>
      <w:r>
        <w:rPr>
          <w:color w:val="000000" w:themeColor="text1"/>
          <w:sz w:val="24"/>
          <w:szCs w:val="24"/>
        </w:rPr>
        <w:t xml:space="preserve">                                                                                                                     </w:t>
      </w:r>
      <w:r w:rsidR="00D90234" w:rsidRPr="00D90234">
        <w:rPr>
          <w:color w:val="000000" w:themeColor="text1"/>
          <w:sz w:val="24"/>
          <w:szCs w:val="24"/>
        </w:rPr>
        <w:t>Page No.</w:t>
      </w: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50"/>
        <w:gridCol w:w="815"/>
        <w:gridCol w:w="6278"/>
        <w:gridCol w:w="862"/>
      </w:tblGrid>
      <w:tr w:rsidR="00D90234" w:rsidRPr="00E96324" w:rsidTr="00714805">
        <w:trPr>
          <w:trHeight w:hRule="exact" w:val="454"/>
        </w:trPr>
        <w:tc>
          <w:tcPr>
            <w:tcW w:w="7643" w:type="dxa"/>
            <w:gridSpan w:val="3"/>
            <w:vAlign w:val="center"/>
          </w:tcPr>
          <w:p w:rsidR="00D90234" w:rsidRPr="002167D2" w:rsidRDefault="00D90234" w:rsidP="00D90234">
            <w:pPr>
              <w:pStyle w:val="Caption"/>
              <w:spacing w:line="360" w:lineRule="auto"/>
              <w:ind w:left="33"/>
              <w:rPr>
                <w:rFonts w:cstheme="minorHAnsi"/>
                <w:b w:val="0"/>
                <w:bCs w:val="0"/>
                <w:i/>
                <w:iCs/>
                <w:color w:val="000000" w:themeColor="text1"/>
                <w:sz w:val="22"/>
                <w:szCs w:val="22"/>
              </w:rPr>
            </w:pPr>
            <w:bookmarkStart w:id="16" w:name="_Toc515085923"/>
            <w:r w:rsidRPr="002167D2">
              <w:rPr>
                <w:rFonts w:cstheme="minorHAnsi"/>
                <w:b w:val="0"/>
                <w:bCs w:val="0"/>
                <w:i/>
                <w:iCs/>
                <w:color w:val="000000" w:themeColor="text1"/>
                <w:sz w:val="22"/>
                <w:szCs w:val="22"/>
              </w:rPr>
              <w:t>Certificate of the Supervisor</w:t>
            </w:r>
          </w:p>
        </w:tc>
        <w:tc>
          <w:tcPr>
            <w:tcW w:w="862" w:type="dxa"/>
          </w:tcPr>
          <w:p w:rsidR="00D90234" w:rsidRPr="002167D2" w:rsidRDefault="00D90234" w:rsidP="00D90234">
            <w:pPr>
              <w:pStyle w:val="Caption"/>
              <w:rPr>
                <w:rFonts w:ascii="Times New Roman" w:hAnsi="Times New Roman" w:cs="Times New Roman"/>
                <w:b w:val="0"/>
                <w:bCs w:val="0"/>
                <w:color w:val="000000" w:themeColor="text1"/>
                <w:sz w:val="22"/>
                <w:szCs w:val="22"/>
              </w:rPr>
            </w:pPr>
            <w:r w:rsidRPr="002167D2">
              <w:rPr>
                <w:rFonts w:ascii="Times New Roman" w:hAnsi="Times New Roman" w:cs="Times New Roman"/>
                <w:b w:val="0"/>
                <w:bCs w:val="0"/>
                <w:color w:val="000000" w:themeColor="text1"/>
                <w:sz w:val="22"/>
                <w:szCs w:val="22"/>
              </w:rPr>
              <w:t>i</w:t>
            </w:r>
          </w:p>
        </w:tc>
      </w:tr>
      <w:tr w:rsidR="00D90234" w:rsidRPr="00E96324" w:rsidTr="00714805">
        <w:trPr>
          <w:trHeight w:hRule="exact" w:val="454"/>
        </w:trPr>
        <w:tc>
          <w:tcPr>
            <w:tcW w:w="7643" w:type="dxa"/>
            <w:gridSpan w:val="3"/>
            <w:vAlign w:val="center"/>
          </w:tcPr>
          <w:p w:rsidR="00D90234" w:rsidRPr="002167D2" w:rsidRDefault="00D90234" w:rsidP="00D90234">
            <w:pPr>
              <w:pStyle w:val="Caption"/>
              <w:spacing w:line="360" w:lineRule="auto"/>
              <w:ind w:left="33"/>
              <w:rPr>
                <w:rFonts w:cstheme="minorHAnsi"/>
                <w:b w:val="0"/>
                <w:bCs w:val="0"/>
                <w:i/>
                <w:iCs/>
                <w:color w:val="000000" w:themeColor="text1"/>
                <w:sz w:val="22"/>
                <w:szCs w:val="22"/>
              </w:rPr>
            </w:pPr>
            <w:r w:rsidRPr="002167D2">
              <w:rPr>
                <w:rFonts w:cstheme="minorHAnsi"/>
                <w:b w:val="0"/>
                <w:bCs w:val="0"/>
                <w:i/>
                <w:iCs/>
                <w:color w:val="000000" w:themeColor="text1"/>
                <w:sz w:val="22"/>
                <w:szCs w:val="22"/>
              </w:rPr>
              <w:t>Declaration by the Candidate</w:t>
            </w:r>
          </w:p>
        </w:tc>
        <w:tc>
          <w:tcPr>
            <w:tcW w:w="862" w:type="dxa"/>
          </w:tcPr>
          <w:p w:rsidR="00D90234" w:rsidRPr="002167D2" w:rsidRDefault="00D90234" w:rsidP="00D90234">
            <w:pPr>
              <w:pStyle w:val="Caption"/>
              <w:rPr>
                <w:rFonts w:ascii="Times New Roman" w:hAnsi="Times New Roman" w:cs="Times New Roman"/>
                <w:b w:val="0"/>
                <w:bCs w:val="0"/>
                <w:color w:val="000000" w:themeColor="text1"/>
                <w:sz w:val="22"/>
                <w:szCs w:val="22"/>
              </w:rPr>
            </w:pPr>
            <w:r w:rsidRPr="002167D2">
              <w:rPr>
                <w:rFonts w:ascii="Times New Roman" w:hAnsi="Times New Roman" w:cs="Times New Roman"/>
                <w:b w:val="0"/>
                <w:bCs w:val="0"/>
                <w:color w:val="000000" w:themeColor="text1"/>
                <w:sz w:val="22"/>
                <w:szCs w:val="22"/>
              </w:rPr>
              <w:t>ii</w:t>
            </w:r>
          </w:p>
        </w:tc>
      </w:tr>
      <w:tr w:rsidR="00D90234" w:rsidRPr="00E96324" w:rsidTr="00714805">
        <w:trPr>
          <w:trHeight w:hRule="exact" w:val="454"/>
        </w:trPr>
        <w:tc>
          <w:tcPr>
            <w:tcW w:w="7643" w:type="dxa"/>
            <w:gridSpan w:val="3"/>
            <w:vAlign w:val="center"/>
          </w:tcPr>
          <w:p w:rsidR="00D90234" w:rsidRPr="002167D2" w:rsidRDefault="00D90234" w:rsidP="00D90234">
            <w:pPr>
              <w:pStyle w:val="Caption"/>
              <w:spacing w:line="360" w:lineRule="auto"/>
              <w:ind w:left="33"/>
              <w:rPr>
                <w:rFonts w:cstheme="minorHAnsi"/>
                <w:b w:val="0"/>
                <w:bCs w:val="0"/>
                <w:i/>
                <w:iCs/>
                <w:color w:val="000000" w:themeColor="text1"/>
                <w:sz w:val="22"/>
                <w:szCs w:val="22"/>
              </w:rPr>
            </w:pPr>
            <w:r w:rsidRPr="002167D2">
              <w:rPr>
                <w:rFonts w:cstheme="minorHAnsi"/>
                <w:b w:val="0"/>
                <w:bCs w:val="0"/>
                <w:i/>
                <w:iCs/>
                <w:color w:val="000000" w:themeColor="text1"/>
                <w:sz w:val="22"/>
                <w:szCs w:val="22"/>
              </w:rPr>
              <w:t xml:space="preserve">Acknowledgements  </w:t>
            </w:r>
          </w:p>
        </w:tc>
        <w:tc>
          <w:tcPr>
            <w:tcW w:w="862" w:type="dxa"/>
          </w:tcPr>
          <w:p w:rsidR="00D90234" w:rsidRPr="002167D2" w:rsidRDefault="00D90234" w:rsidP="00D90234">
            <w:pPr>
              <w:pStyle w:val="Caption"/>
              <w:rPr>
                <w:rFonts w:ascii="Times New Roman" w:hAnsi="Times New Roman" w:cs="Times New Roman"/>
                <w:b w:val="0"/>
                <w:bCs w:val="0"/>
                <w:color w:val="000000" w:themeColor="text1"/>
                <w:sz w:val="22"/>
                <w:szCs w:val="22"/>
              </w:rPr>
            </w:pPr>
            <w:r w:rsidRPr="002167D2">
              <w:rPr>
                <w:rFonts w:ascii="Times New Roman" w:hAnsi="Times New Roman" w:cs="Times New Roman"/>
                <w:b w:val="0"/>
                <w:bCs w:val="0"/>
                <w:color w:val="000000" w:themeColor="text1"/>
                <w:sz w:val="22"/>
                <w:szCs w:val="22"/>
              </w:rPr>
              <w:t>iii</w:t>
            </w:r>
          </w:p>
        </w:tc>
      </w:tr>
      <w:tr w:rsidR="00D90234" w:rsidRPr="00E96324" w:rsidTr="00714805">
        <w:trPr>
          <w:trHeight w:hRule="exact" w:val="454"/>
        </w:trPr>
        <w:tc>
          <w:tcPr>
            <w:tcW w:w="7643" w:type="dxa"/>
            <w:gridSpan w:val="3"/>
            <w:vAlign w:val="center"/>
          </w:tcPr>
          <w:p w:rsidR="00D90234" w:rsidRPr="002167D2" w:rsidRDefault="00D90234" w:rsidP="00D90234">
            <w:pPr>
              <w:pStyle w:val="Caption"/>
              <w:spacing w:line="360" w:lineRule="auto"/>
              <w:ind w:left="33"/>
              <w:rPr>
                <w:rFonts w:cstheme="minorHAnsi"/>
                <w:b w:val="0"/>
                <w:bCs w:val="0"/>
                <w:i/>
                <w:iCs/>
                <w:color w:val="000000" w:themeColor="text1"/>
                <w:sz w:val="22"/>
                <w:szCs w:val="22"/>
              </w:rPr>
            </w:pPr>
            <w:r w:rsidRPr="002167D2">
              <w:rPr>
                <w:rFonts w:cstheme="minorHAnsi"/>
                <w:b w:val="0"/>
                <w:bCs w:val="0"/>
                <w:i/>
                <w:iCs/>
                <w:color w:val="000000" w:themeColor="text1"/>
                <w:sz w:val="22"/>
                <w:szCs w:val="22"/>
              </w:rPr>
              <w:t xml:space="preserve">Preface     </w:t>
            </w:r>
          </w:p>
        </w:tc>
        <w:tc>
          <w:tcPr>
            <w:tcW w:w="862" w:type="dxa"/>
          </w:tcPr>
          <w:p w:rsidR="00D90234" w:rsidRPr="002167D2" w:rsidRDefault="00D90234" w:rsidP="00D90234">
            <w:pPr>
              <w:pStyle w:val="Caption"/>
              <w:rPr>
                <w:rFonts w:ascii="Times New Roman" w:hAnsi="Times New Roman" w:cs="Times New Roman"/>
                <w:b w:val="0"/>
                <w:bCs w:val="0"/>
                <w:color w:val="000000" w:themeColor="text1"/>
                <w:sz w:val="22"/>
                <w:szCs w:val="22"/>
              </w:rPr>
            </w:pPr>
            <w:r w:rsidRPr="002167D2">
              <w:rPr>
                <w:rFonts w:ascii="Times New Roman" w:hAnsi="Times New Roman" w:cs="Times New Roman"/>
                <w:b w:val="0"/>
                <w:bCs w:val="0"/>
                <w:color w:val="000000" w:themeColor="text1"/>
                <w:sz w:val="22"/>
                <w:szCs w:val="22"/>
              </w:rPr>
              <w:t>iv- vi</w:t>
            </w:r>
          </w:p>
        </w:tc>
      </w:tr>
      <w:tr w:rsidR="00D90234" w:rsidRPr="00E96324" w:rsidTr="00714805">
        <w:trPr>
          <w:trHeight w:hRule="exact" w:val="581"/>
        </w:trPr>
        <w:tc>
          <w:tcPr>
            <w:tcW w:w="7643" w:type="dxa"/>
            <w:gridSpan w:val="3"/>
            <w:vAlign w:val="center"/>
          </w:tcPr>
          <w:p w:rsidR="00D90234" w:rsidRPr="00E37372" w:rsidRDefault="00D90234" w:rsidP="00D90234">
            <w:pPr>
              <w:pStyle w:val="Caption"/>
              <w:spacing w:line="360" w:lineRule="auto"/>
              <w:ind w:left="33"/>
              <w:rPr>
                <w:rFonts w:cstheme="minorHAnsi"/>
                <w:color w:val="auto"/>
                <w:sz w:val="24"/>
                <w:szCs w:val="24"/>
              </w:rPr>
            </w:pPr>
            <w:r w:rsidRPr="00E37372">
              <w:rPr>
                <w:rFonts w:cstheme="minorHAnsi"/>
                <w:color w:val="auto"/>
                <w:sz w:val="24"/>
                <w:szCs w:val="24"/>
              </w:rPr>
              <w:t xml:space="preserve">CHAPTER 1: INTRODUCTION     </w:t>
            </w:r>
          </w:p>
        </w:tc>
        <w:tc>
          <w:tcPr>
            <w:tcW w:w="862" w:type="dxa"/>
          </w:tcPr>
          <w:p w:rsidR="00D90234" w:rsidRPr="00E37372" w:rsidRDefault="00D90234" w:rsidP="00510C64">
            <w:pPr>
              <w:spacing w:before="240" w:line="360" w:lineRule="auto"/>
              <w:jc w:val="left"/>
              <w:rPr>
                <w:rFonts w:ascii="Times New Roman" w:hAnsi="Times New Roman" w:cs="Times New Roman"/>
                <w:b/>
                <w:bCs/>
                <w:sz w:val="24"/>
                <w:szCs w:val="28"/>
              </w:rPr>
            </w:pPr>
            <w:r w:rsidRPr="00E37372">
              <w:rPr>
                <w:rFonts w:ascii="Times New Roman" w:hAnsi="Times New Roman" w:cs="Times New Roman"/>
                <w:b/>
                <w:bCs/>
                <w:sz w:val="24"/>
                <w:szCs w:val="28"/>
              </w:rPr>
              <w:t>1-10</w:t>
            </w:r>
          </w:p>
        </w:tc>
      </w:tr>
      <w:tr w:rsidR="00D90234" w:rsidRPr="00E96324" w:rsidTr="00C54A88">
        <w:trPr>
          <w:trHeight w:hRule="exact" w:val="454"/>
        </w:trPr>
        <w:tc>
          <w:tcPr>
            <w:tcW w:w="550" w:type="dxa"/>
            <w:vAlign w:val="bottom"/>
          </w:tcPr>
          <w:p w:rsidR="00D90234" w:rsidRPr="00E37372" w:rsidRDefault="00D90234" w:rsidP="00C54A88">
            <w:pPr>
              <w:spacing w:line="360" w:lineRule="auto"/>
              <w:jc w:val="left"/>
              <w:rPr>
                <w:rFonts w:ascii="Times New Roman" w:eastAsiaTheme="majorEastAsia" w:hAnsi="Times New Roman" w:cs="Times New Roman"/>
              </w:rPr>
            </w:pPr>
            <w:r w:rsidRPr="00E37372">
              <w:rPr>
                <w:rFonts w:ascii="Times New Roman" w:eastAsiaTheme="majorEastAsia" w:hAnsi="Times New Roman" w:cs="Times New Roman"/>
              </w:rPr>
              <w:t>1.1</w:t>
            </w:r>
          </w:p>
        </w:tc>
        <w:tc>
          <w:tcPr>
            <w:tcW w:w="7093" w:type="dxa"/>
            <w:gridSpan w:val="2"/>
            <w:vAlign w:val="bottom"/>
          </w:tcPr>
          <w:p w:rsidR="00D90234" w:rsidRPr="00E37372" w:rsidRDefault="00D90234" w:rsidP="00C54A88">
            <w:pPr>
              <w:pStyle w:val="Caption"/>
              <w:spacing w:line="360" w:lineRule="auto"/>
              <w:ind w:left="33"/>
              <w:rPr>
                <w:rFonts w:cstheme="minorHAnsi"/>
                <w:b w:val="0"/>
                <w:bCs w:val="0"/>
                <w:color w:val="auto"/>
                <w:sz w:val="22"/>
                <w:szCs w:val="22"/>
              </w:rPr>
            </w:pPr>
            <w:r w:rsidRPr="00E37372">
              <w:rPr>
                <w:rFonts w:cstheme="minorHAnsi"/>
                <w:b w:val="0"/>
                <w:bCs w:val="0"/>
                <w:color w:val="auto"/>
                <w:sz w:val="22"/>
                <w:szCs w:val="22"/>
              </w:rPr>
              <w:t>BACKGROUND…………………………………………………………</w:t>
            </w:r>
            <w:r>
              <w:rPr>
                <w:rFonts w:cstheme="minorHAnsi"/>
                <w:b w:val="0"/>
                <w:bCs w:val="0"/>
                <w:color w:val="auto"/>
                <w:sz w:val="22"/>
                <w:szCs w:val="22"/>
              </w:rPr>
              <w:t>……</w:t>
            </w:r>
          </w:p>
        </w:tc>
        <w:tc>
          <w:tcPr>
            <w:tcW w:w="862" w:type="dxa"/>
          </w:tcPr>
          <w:p w:rsidR="00D90234" w:rsidRPr="00E37372" w:rsidRDefault="00D90234" w:rsidP="00D90234">
            <w:pPr>
              <w:spacing w:before="240" w:line="360" w:lineRule="auto"/>
              <w:jc w:val="both"/>
              <w:rPr>
                <w:rFonts w:ascii="Times New Roman" w:hAnsi="Times New Roman" w:cs="Times New Roman"/>
              </w:rPr>
            </w:pPr>
            <w:r w:rsidRPr="00E37372">
              <w:rPr>
                <w:rFonts w:ascii="Times New Roman" w:hAnsi="Times New Roman" w:cs="Times New Roman"/>
              </w:rPr>
              <w:t>1</w:t>
            </w:r>
          </w:p>
        </w:tc>
      </w:tr>
      <w:tr w:rsidR="00D90234" w:rsidRPr="00E96324" w:rsidTr="00C54A88">
        <w:trPr>
          <w:trHeight w:hRule="exact" w:val="454"/>
        </w:trPr>
        <w:tc>
          <w:tcPr>
            <w:tcW w:w="550" w:type="dxa"/>
            <w:vAlign w:val="bottom"/>
          </w:tcPr>
          <w:p w:rsidR="00D90234" w:rsidRPr="00E37372" w:rsidRDefault="00D90234" w:rsidP="00C54A88">
            <w:pPr>
              <w:spacing w:line="360" w:lineRule="auto"/>
              <w:jc w:val="left"/>
              <w:rPr>
                <w:rFonts w:ascii="Times New Roman" w:eastAsiaTheme="majorEastAsia" w:hAnsi="Times New Roman" w:cs="Times New Roman"/>
              </w:rPr>
            </w:pPr>
            <w:r w:rsidRPr="00E37372">
              <w:rPr>
                <w:rFonts w:ascii="Times New Roman" w:eastAsiaTheme="majorEastAsia" w:hAnsi="Times New Roman" w:cs="Times New Roman"/>
              </w:rPr>
              <w:t>1.2</w:t>
            </w:r>
          </w:p>
        </w:tc>
        <w:tc>
          <w:tcPr>
            <w:tcW w:w="7093" w:type="dxa"/>
            <w:gridSpan w:val="2"/>
            <w:vAlign w:val="bottom"/>
          </w:tcPr>
          <w:p w:rsidR="00D90234" w:rsidRPr="00E37372" w:rsidRDefault="00D90234" w:rsidP="00C54A88">
            <w:pPr>
              <w:pStyle w:val="Caption"/>
              <w:spacing w:line="360" w:lineRule="auto"/>
              <w:ind w:left="33"/>
              <w:rPr>
                <w:rFonts w:cstheme="minorHAnsi"/>
                <w:b w:val="0"/>
                <w:bCs w:val="0"/>
                <w:color w:val="auto"/>
                <w:sz w:val="22"/>
                <w:szCs w:val="22"/>
              </w:rPr>
            </w:pPr>
            <w:r w:rsidRPr="00E37372">
              <w:rPr>
                <w:rFonts w:cstheme="minorHAnsi"/>
                <w:b w:val="0"/>
                <w:bCs w:val="0"/>
                <w:color w:val="auto"/>
                <w:sz w:val="22"/>
                <w:szCs w:val="22"/>
              </w:rPr>
              <w:t>AYURVEDIC TRADITIONAL MEDICAL SYSTEM…………………</w:t>
            </w:r>
            <w:r>
              <w:rPr>
                <w:rFonts w:cstheme="minorHAnsi"/>
                <w:b w:val="0"/>
                <w:bCs w:val="0"/>
                <w:color w:val="auto"/>
                <w:sz w:val="22"/>
                <w:szCs w:val="22"/>
              </w:rPr>
              <w:t>……</w:t>
            </w:r>
          </w:p>
        </w:tc>
        <w:tc>
          <w:tcPr>
            <w:tcW w:w="862" w:type="dxa"/>
          </w:tcPr>
          <w:p w:rsidR="00D90234" w:rsidRPr="00E37372" w:rsidRDefault="00D90234" w:rsidP="00D90234">
            <w:pPr>
              <w:spacing w:before="240" w:line="360" w:lineRule="auto"/>
              <w:jc w:val="both"/>
              <w:rPr>
                <w:rFonts w:ascii="Times New Roman" w:hAnsi="Times New Roman" w:cs="Times New Roman"/>
              </w:rPr>
            </w:pPr>
            <w:r w:rsidRPr="00E37372">
              <w:rPr>
                <w:rFonts w:ascii="Times New Roman" w:hAnsi="Times New Roman" w:cs="Times New Roman"/>
              </w:rPr>
              <w:t>1</w:t>
            </w:r>
          </w:p>
        </w:tc>
      </w:tr>
      <w:tr w:rsidR="00D90234" w:rsidRPr="00E96324" w:rsidTr="00C54A88">
        <w:trPr>
          <w:trHeight w:hRule="exact" w:val="454"/>
        </w:trPr>
        <w:tc>
          <w:tcPr>
            <w:tcW w:w="550" w:type="dxa"/>
            <w:vAlign w:val="bottom"/>
          </w:tcPr>
          <w:p w:rsidR="00D90234" w:rsidRPr="00E37372" w:rsidRDefault="00D90234" w:rsidP="00C54A88">
            <w:pPr>
              <w:spacing w:line="360" w:lineRule="auto"/>
              <w:jc w:val="left"/>
              <w:rPr>
                <w:rFonts w:ascii="Times New Roman" w:eastAsiaTheme="majorEastAsia" w:hAnsi="Times New Roman" w:cs="Times New Roman"/>
              </w:rPr>
            </w:pPr>
          </w:p>
        </w:tc>
        <w:tc>
          <w:tcPr>
            <w:tcW w:w="815" w:type="dxa"/>
            <w:vAlign w:val="bottom"/>
          </w:tcPr>
          <w:p w:rsidR="00D90234" w:rsidRPr="00E37372" w:rsidRDefault="00D90234" w:rsidP="00C54A88">
            <w:pPr>
              <w:pStyle w:val="Caption"/>
              <w:keepNext/>
              <w:spacing w:line="360" w:lineRule="auto"/>
              <w:ind w:left="33"/>
              <w:rPr>
                <w:rFonts w:cstheme="minorHAnsi"/>
                <w:b w:val="0"/>
                <w:bCs w:val="0"/>
                <w:color w:val="auto"/>
                <w:sz w:val="22"/>
                <w:szCs w:val="22"/>
              </w:rPr>
            </w:pPr>
            <w:r w:rsidRPr="00E37372">
              <w:rPr>
                <w:rFonts w:cstheme="minorHAnsi"/>
                <w:b w:val="0"/>
                <w:bCs w:val="0"/>
                <w:color w:val="auto"/>
                <w:sz w:val="22"/>
                <w:szCs w:val="22"/>
              </w:rPr>
              <w:t>1.2.1</w:t>
            </w:r>
          </w:p>
        </w:tc>
        <w:tc>
          <w:tcPr>
            <w:tcW w:w="6278" w:type="dxa"/>
            <w:vAlign w:val="bottom"/>
          </w:tcPr>
          <w:p w:rsidR="00D90234" w:rsidRPr="00E37372" w:rsidRDefault="00D90234" w:rsidP="00C54A88">
            <w:pPr>
              <w:pStyle w:val="Caption"/>
              <w:keepNext/>
              <w:spacing w:line="360" w:lineRule="auto"/>
              <w:ind w:left="33"/>
              <w:rPr>
                <w:rFonts w:cstheme="minorHAnsi"/>
                <w:b w:val="0"/>
                <w:bCs w:val="0"/>
                <w:color w:val="auto"/>
                <w:sz w:val="22"/>
                <w:szCs w:val="22"/>
              </w:rPr>
            </w:pPr>
            <w:r w:rsidRPr="00E37372">
              <w:rPr>
                <w:rFonts w:cstheme="minorHAnsi"/>
                <w:b w:val="0"/>
                <w:bCs w:val="0"/>
                <w:color w:val="auto"/>
                <w:sz w:val="22"/>
                <w:szCs w:val="22"/>
              </w:rPr>
              <w:t>BASIC OVERVIEW OF AYURVEDA………………………</w:t>
            </w:r>
            <w:r>
              <w:rPr>
                <w:rFonts w:cstheme="minorHAnsi"/>
                <w:b w:val="0"/>
                <w:bCs w:val="0"/>
                <w:color w:val="auto"/>
                <w:sz w:val="22"/>
                <w:szCs w:val="22"/>
              </w:rPr>
              <w:t>……</w:t>
            </w:r>
          </w:p>
        </w:tc>
        <w:tc>
          <w:tcPr>
            <w:tcW w:w="862" w:type="dxa"/>
          </w:tcPr>
          <w:p w:rsidR="00D90234" w:rsidRPr="00E37372" w:rsidRDefault="00D90234" w:rsidP="00D90234">
            <w:pPr>
              <w:spacing w:before="240" w:line="360" w:lineRule="auto"/>
              <w:jc w:val="both"/>
              <w:rPr>
                <w:rFonts w:ascii="Times New Roman" w:hAnsi="Times New Roman" w:cs="Times New Roman"/>
              </w:rPr>
            </w:pPr>
            <w:r w:rsidRPr="00E37372">
              <w:rPr>
                <w:rFonts w:ascii="Times New Roman" w:hAnsi="Times New Roman" w:cs="Times New Roman"/>
              </w:rPr>
              <w:t>1</w:t>
            </w:r>
          </w:p>
        </w:tc>
      </w:tr>
      <w:tr w:rsidR="00D90234" w:rsidRPr="00E96324" w:rsidTr="00C54A88">
        <w:trPr>
          <w:trHeight w:hRule="exact" w:val="454"/>
        </w:trPr>
        <w:tc>
          <w:tcPr>
            <w:tcW w:w="550" w:type="dxa"/>
            <w:vAlign w:val="bottom"/>
          </w:tcPr>
          <w:p w:rsidR="00D90234" w:rsidRPr="00E37372" w:rsidRDefault="00D90234" w:rsidP="00C54A88">
            <w:pPr>
              <w:spacing w:line="360" w:lineRule="auto"/>
              <w:jc w:val="left"/>
              <w:rPr>
                <w:rFonts w:ascii="Times New Roman" w:eastAsiaTheme="majorEastAsia" w:hAnsi="Times New Roman" w:cs="Times New Roman"/>
              </w:rPr>
            </w:pPr>
          </w:p>
        </w:tc>
        <w:tc>
          <w:tcPr>
            <w:tcW w:w="815" w:type="dxa"/>
            <w:vAlign w:val="bottom"/>
          </w:tcPr>
          <w:p w:rsidR="00D90234" w:rsidRPr="00E37372" w:rsidRDefault="00D90234" w:rsidP="00C54A88">
            <w:pPr>
              <w:pStyle w:val="Caption"/>
              <w:spacing w:line="360" w:lineRule="auto"/>
              <w:ind w:left="33"/>
              <w:rPr>
                <w:rFonts w:cstheme="minorHAnsi"/>
                <w:b w:val="0"/>
                <w:bCs w:val="0"/>
                <w:color w:val="auto"/>
                <w:sz w:val="22"/>
                <w:szCs w:val="22"/>
                <w:lang w:bidi="th-TH"/>
              </w:rPr>
            </w:pPr>
            <w:r w:rsidRPr="00E37372">
              <w:rPr>
                <w:rFonts w:cstheme="minorHAnsi"/>
                <w:b w:val="0"/>
                <w:bCs w:val="0"/>
                <w:color w:val="auto"/>
                <w:sz w:val="22"/>
                <w:szCs w:val="22"/>
                <w:lang w:bidi="th-TH"/>
              </w:rPr>
              <w:t>1.2.2</w:t>
            </w:r>
          </w:p>
        </w:tc>
        <w:tc>
          <w:tcPr>
            <w:tcW w:w="6278" w:type="dxa"/>
            <w:vAlign w:val="bottom"/>
          </w:tcPr>
          <w:p w:rsidR="00D90234" w:rsidRPr="00E37372" w:rsidRDefault="00D90234" w:rsidP="00C54A88">
            <w:pPr>
              <w:pStyle w:val="Caption"/>
              <w:spacing w:line="360" w:lineRule="auto"/>
              <w:ind w:left="33"/>
              <w:rPr>
                <w:rFonts w:cstheme="minorHAnsi"/>
                <w:b w:val="0"/>
                <w:bCs w:val="0"/>
                <w:color w:val="auto"/>
                <w:sz w:val="22"/>
                <w:szCs w:val="22"/>
                <w:lang w:bidi="th-TH"/>
              </w:rPr>
            </w:pPr>
            <w:r w:rsidRPr="00E37372">
              <w:rPr>
                <w:rFonts w:cstheme="minorHAnsi"/>
                <w:b w:val="0"/>
                <w:bCs w:val="0"/>
                <w:color w:val="auto"/>
                <w:sz w:val="22"/>
                <w:szCs w:val="22"/>
                <w:lang w:bidi="th-TH"/>
              </w:rPr>
              <w:t>HISTORY OF AYURVEDIC IN INDIA……………………</w:t>
            </w:r>
            <w:r>
              <w:rPr>
                <w:rFonts w:cstheme="minorHAnsi"/>
                <w:b w:val="0"/>
                <w:bCs w:val="0"/>
                <w:color w:val="auto"/>
                <w:sz w:val="22"/>
                <w:szCs w:val="22"/>
                <w:lang w:bidi="th-TH"/>
              </w:rPr>
              <w:t>……</w:t>
            </w:r>
          </w:p>
        </w:tc>
        <w:tc>
          <w:tcPr>
            <w:tcW w:w="862" w:type="dxa"/>
          </w:tcPr>
          <w:p w:rsidR="00D90234" w:rsidRPr="00E37372" w:rsidRDefault="00D90234" w:rsidP="00D90234">
            <w:pPr>
              <w:spacing w:before="240" w:line="360" w:lineRule="auto"/>
              <w:jc w:val="both"/>
              <w:rPr>
                <w:rFonts w:ascii="Times New Roman" w:hAnsi="Times New Roman" w:cs="Times New Roman"/>
              </w:rPr>
            </w:pPr>
            <w:r w:rsidRPr="00E37372">
              <w:rPr>
                <w:rFonts w:ascii="Times New Roman" w:hAnsi="Times New Roman" w:cs="Times New Roman"/>
              </w:rPr>
              <w:t>3</w:t>
            </w:r>
          </w:p>
        </w:tc>
      </w:tr>
      <w:tr w:rsidR="00D90234" w:rsidRPr="00E96324" w:rsidTr="00C54A88">
        <w:trPr>
          <w:trHeight w:hRule="exact" w:val="454"/>
        </w:trPr>
        <w:tc>
          <w:tcPr>
            <w:tcW w:w="550" w:type="dxa"/>
            <w:vAlign w:val="bottom"/>
          </w:tcPr>
          <w:p w:rsidR="00D90234" w:rsidRPr="00E37372" w:rsidRDefault="00D90234" w:rsidP="00C54A88">
            <w:pPr>
              <w:spacing w:line="360" w:lineRule="auto"/>
              <w:jc w:val="left"/>
              <w:rPr>
                <w:rFonts w:ascii="Times New Roman" w:eastAsiaTheme="majorEastAsia" w:hAnsi="Times New Roman" w:cs="Times New Roman"/>
              </w:rPr>
            </w:pPr>
          </w:p>
        </w:tc>
        <w:tc>
          <w:tcPr>
            <w:tcW w:w="815" w:type="dxa"/>
            <w:vAlign w:val="bottom"/>
          </w:tcPr>
          <w:p w:rsidR="00D90234" w:rsidRPr="00E37372" w:rsidRDefault="00D90234" w:rsidP="00C54A88">
            <w:pPr>
              <w:spacing w:beforeLines="40" w:afterLines="40" w:line="360" w:lineRule="auto"/>
              <w:ind w:left="33"/>
              <w:jc w:val="left"/>
              <w:rPr>
                <w:rFonts w:ascii="Times New Roman" w:hAnsi="Times New Roman" w:cs="Times New Roman"/>
                <w:noProof/>
                <w:lang w:val="en-IN"/>
              </w:rPr>
            </w:pPr>
            <w:r w:rsidRPr="00E37372">
              <w:rPr>
                <w:rFonts w:ascii="Times New Roman" w:hAnsi="Times New Roman" w:cs="Times New Roman"/>
                <w:noProof/>
                <w:lang w:val="en-IN"/>
              </w:rPr>
              <w:t>1.2</w:t>
            </w:r>
            <w:r>
              <w:rPr>
                <w:rFonts w:ascii="Times New Roman" w:hAnsi="Times New Roman" w:cs="Times New Roman"/>
                <w:noProof/>
                <w:lang w:val="en-IN"/>
              </w:rPr>
              <w:t>.</w:t>
            </w:r>
            <w:r w:rsidRPr="00E37372">
              <w:rPr>
                <w:rFonts w:ascii="Times New Roman" w:hAnsi="Times New Roman" w:cs="Times New Roman"/>
                <w:noProof/>
                <w:lang w:val="en-IN"/>
              </w:rPr>
              <w:t>3</w:t>
            </w:r>
          </w:p>
        </w:tc>
        <w:tc>
          <w:tcPr>
            <w:tcW w:w="6278" w:type="dxa"/>
            <w:vAlign w:val="bottom"/>
          </w:tcPr>
          <w:p w:rsidR="00D90234" w:rsidRPr="00E37372" w:rsidRDefault="00D90234" w:rsidP="00C54A88">
            <w:pPr>
              <w:spacing w:beforeLines="40" w:afterLines="40" w:line="360" w:lineRule="auto"/>
              <w:ind w:left="33"/>
              <w:jc w:val="left"/>
              <w:rPr>
                <w:rFonts w:ascii="Times New Roman" w:hAnsi="Times New Roman" w:cs="Times New Roman"/>
                <w:noProof/>
              </w:rPr>
            </w:pPr>
            <w:r w:rsidRPr="00E37372">
              <w:rPr>
                <w:rFonts w:cstheme="minorHAnsi"/>
                <w:lang w:val="en-IN"/>
              </w:rPr>
              <w:t>HERBALMEDICINE………………</w:t>
            </w:r>
            <w:r>
              <w:rPr>
                <w:rFonts w:cstheme="minorHAnsi"/>
                <w:lang w:val="en-IN"/>
              </w:rPr>
              <w:t>…………………………………</w:t>
            </w:r>
          </w:p>
        </w:tc>
        <w:tc>
          <w:tcPr>
            <w:tcW w:w="862" w:type="dxa"/>
          </w:tcPr>
          <w:p w:rsidR="00D90234" w:rsidRPr="00E37372" w:rsidRDefault="00D90234" w:rsidP="00D90234">
            <w:pPr>
              <w:spacing w:before="240" w:line="360" w:lineRule="auto"/>
              <w:jc w:val="both"/>
              <w:rPr>
                <w:rFonts w:ascii="Times New Roman" w:hAnsi="Times New Roman" w:cs="Times New Roman"/>
              </w:rPr>
            </w:pPr>
            <w:r w:rsidRPr="00E37372">
              <w:rPr>
                <w:rFonts w:ascii="Times New Roman" w:hAnsi="Times New Roman" w:cs="Times New Roman"/>
              </w:rPr>
              <w:t>4</w:t>
            </w:r>
          </w:p>
        </w:tc>
      </w:tr>
      <w:tr w:rsidR="00D90234" w:rsidRPr="00E96324" w:rsidTr="00C54A88">
        <w:trPr>
          <w:trHeight w:hRule="exact" w:val="693"/>
        </w:trPr>
        <w:tc>
          <w:tcPr>
            <w:tcW w:w="550" w:type="dxa"/>
            <w:vAlign w:val="bottom"/>
          </w:tcPr>
          <w:p w:rsidR="00D90234" w:rsidRPr="00E37372" w:rsidRDefault="00D90234" w:rsidP="00C54A88">
            <w:pPr>
              <w:spacing w:line="360" w:lineRule="auto"/>
              <w:jc w:val="left"/>
              <w:rPr>
                <w:rFonts w:ascii="Times New Roman" w:eastAsiaTheme="majorEastAsia" w:hAnsi="Times New Roman" w:cs="Times New Roman"/>
              </w:rPr>
            </w:pPr>
          </w:p>
        </w:tc>
        <w:tc>
          <w:tcPr>
            <w:tcW w:w="815" w:type="dxa"/>
            <w:vAlign w:val="bottom"/>
          </w:tcPr>
          <w:p w:rsidR="00D90234" w:rsidRPr="00E37372" w:rsidRDefault="00D90234" w:rsidP="00C54A88">
            <w:pPr>
              <w:spacing w:beforeLines="40" w:afterLines="40" w:line="360" w:lineRule="auto"/>
              <w:ind w:left="33"/>
              <w:jc w:val="left"/>
              <w:rPr>
                <w:rFonts w:ascii="Times New Roman" w:hAnsi="Times New Roman" w:cs="Times New Roman"/>
                <w:noProof/>
                <w:lang w:val="en-IN"/>
              </w:rPr>
            </w:pPr>
            <w:r w:rsidRPr="00E37372">
              <w:rPr>
                <w:rFonts w:ascii="Times New Roman" w:hAnsi="Times New Roman" w:cs="Times New Roman"/>
                <w:noProof/>
                <w:lang w:val="en-IN"/>
              </w:rPr>
              <w:t>1.24</w:t>
            </w:r>
          </w:p>
        </w:tc>
        <w:tc>
          <w:tcPr>
            <w:tcW w:w="6278" w:type="dxa"/>
            <w:vAlign w:val="bottom"/>
          </w:tcPr>
          <w:p w:rsidR="00D90234" w:rsidRPr="00E37372" w:rsidRDefault="00D90234" w:rsidP="00C54A88">
            <w:pPr>
              <w:spacing w:beforeLines="40" w:afterLines="40" w:line="360" w:lineRule="auto"/>
              <w:ind w:left="33"/>
              <w:jc w:val="left"/>
              <w:rPr>
                <w:rFonts w:cstheme="minorHAnsi"/>
                <w:lang w:val="en-IN"/>
              </w:rPr>
            </w:pPr>
            <w:r w:rsidRPr="00E37372">
              <w:rPr>
                <w:rFonts w:cstheme="minorHAnsi"/>
                <w:lang w:val="en-IN"/>
              </w:rPr>
              <w:t>OV</w:t>
            </w:r>
            <w:r w:rsidR="00714805">
              <w:rPr>
                <w:rFonts w:cstheme="minorHAnsi"/>
                <w:lang w:val="en-IN"/>
              </w:rPr>
              <w:t>ERVIEW OF ALLOPATHIC MEDICINE……</w:t>
            </w:r>
            <w:r w:rsidRPr="00E37372">
              <w:rPr>
                <w:rFonts w:cstheme="minorHAnsi"/>
                <w:lang w:val="en-IN"/>
              </w:rPr>
              <w:t>……………</w:t>
            </w:r>
            <w:r>
              <w:rPr>
                <w:rFonts w:cstheme="minorHAnsi"/>
                <w:lang w:val="en-IN"/>
              </w:rPr>
              <w:t>…</w:t>
            </w:r>
          </w:p>
        </w:tc>
        <w:tc>
          <w:tcPr>
            <w:tcW w:w="862" w:type="dxa"/>
          </w:tcPr>
          <w:p w:rsidR="00D90234" w:rsidRPr="00E37372" w:rsidRDefault="00D90234" w:rsidP="00D90234">
            <w:pPr>
              <w:spacing w:before="240" w:line="360" w:lineRule="auto"/>
              <w:jc w:val="both"/>
              <w:rPr>
                <w:rFonts w:ascii="Times New Roman" w:hAnsi="Times New Roman" w:cs="Times New Roman"/>
              </w:rPr>
            </w:pPr>
            <w:r w:rsidRPr="00E37372">
              <w:rPr>
                <w:rFonts w:ascii="Times New Roman" w:hAnsi="Times New Roman" w:cs="Times New Roman"/>
              </w:rPr>
              <w:t>7</w:t>
            </w:r>
          </w:p>
        </w:tc>
      </w:tr>
      <w:tr w:rsidR="00D90234" w:rsidRPr="00E96324" w:rsidTr="00C54A88">
        <w:trPr>
          <w:trHeight w:hRule="exact" w:val="845"/>
        </w:trPr>
        <w:tc>
          <w:tcPr>
            <w:tcW w:w="550" w:type="dxa"/>
            <w:vAlign w:val="bottom"/>
          </w:tcPr>
          <w:p w:rsidR="00D90234" w:rsidRPr="00E37372" w:rsidRDefault="00D90234" w:rsidP="00C54A88">
            <w:pPr>
              <w:spacing w:line="360" w:lineRule="auto"/>
              <w:jc w:val="left"/>
              <w:rPr>
                <w:rFonts w:ascii="Times New Roman" w:eastAsiaTheme="majorEastAsia" w:hAnsi="Times New Roman" w:cs="Times New Roman"/>
              </w:rPr>
            </w:pPr>
          </w:p>
        </w:tc>
        <w:tc>
          <w:tcPr>
            <w:tcW w:w="815" w:type="dxa"/>
            <w:vAlign w:val="bottom"/>
          </w:tcPr>
          <w:p w:rsidR="00D90234" w:rsidRPr="00E37372" w:rsidRDefault="00D90234" w:rsidP="00C54A88">
            <w:pPr>
              <w:spacing w:beforeLines="40" w:afterLines="40" w:line="360" w:lineRule="auto"/>
              <w:ind w:left="33"/>
              <w:jc w:val="left"/>
              <w:rPr>
                <w:rFonts w:ascii="Times New Roman" w:hAnsi="Times New Roman" w:cs="Times New Roman"/>
                <w:noProof/>
                <w:lang w:val="en-IN"/>
              </w:rPr>
            </w:pPr>
            <w:r w:rsidRPr="00E37372">
              <w:rPr>
                <w:rFonts w:ascii="Times New Roman" w:hAnsi="Times New Roman" w:cs="Times New Roman"/>
                <w:noProof/>
                <w:lang w:val="en-IN"/>
              </w:rPr>
              <w:t>1.25</w:t>
            </w:r>
          </w:p>
        </w:tc>
        <w:tc>
          <w:tcPr>
            <w:tcW w:w="6278" w:type="dxa"/>
            <w:vAlign w:val="bottom"/>
          </w:tcPr>
          <w:p w:rsidR="00D90234" w:rsidRPr="00E37372" w:rsidRDefault="00D90234" w:rsidP="00C54A88">
            <w:pPr>
              <w:spacing w:beforeLines="40" w:afterLines="40" w:line="360" w:lineRule="auto"/>
              <w:ind w:left="33"/>
              <w:jc w:val="left"/>
              <w:rPr>
                <w:rFonts w:cstheme="minorHAnsi"/>
                <w:lang w:val="en-IN"/>
              </w:rPr>
            </w:pPr>
            <w:r w:rsidRPr="00E37372">
              <w:rPr>
                <w:rFonts w:cstheme="minorHAnsi"/>
                <w:lang w:val="en-IN"/>
              </w:rPr>
              <w:t>BASIC COMPARISON ALLOPATHIC AND AYURVED</w:t>
            </w:r>
            <w:r>
              <w:rPr>
                <w:rFonts w:cstheme="minorHAnsi"/>
                <w:lang w:val="en-IN"/>
              </w:rPr>
              <w:t>IC MEDICINE……………………………………………………………</w:t>
            </w:r>
          </w:p>
        </w:tc>
        <w:tc>
          <w:tcPr>
            <w:tcW w:w="862" w:type="dxa"/>
            <w:vAlign w:val="bottom"/>
          </w:tcPr>
          <w:p w:rsidR="00D90234" w:rsidRPr="00E37372" w:rsidRDefault="00D90234" w:rsidP="00D90234">
            <w:pPr>
              <w:spacing w:before="240" w:line="360" w:lineRule="auto"/>
              <w:jc w:val="both"/>
              <w:rPr>
                <w:rFonts w:ascii="Times New Roman" w:hAnsi="Times New Roman" w:cs="Times New Roman"/>
              </w:rPr>
            </w:pPr>
            <w:r w:rsidRPr="00E37372">
              <w:rPr>
                <w:rFonts w:ascii="Times New Roman" w:hAnsi="Times New Roman" w:cs="Times New Roman"/>
              </w:rPr>
              <w:t>7</w:t>
            </w:r>
          </w:p>
        </w:tc>
      </w:tr>
      <w:tr w:rsidR="00D90234" w:rsidRPr="00E96324" w:rsidTr="00C54A88">
        <w:trPr>
          <w:trHeight w:hRule="exact" w:val="454"/>
        </w:trPr>
        <w:tc>
          <w:tcPr>
            <w:tcW w:w="550" w:type="dxa"/>
            <w:vAlign w:val="bottom"/>
          </w:tcPr>
          <w:p w:rsidR="00D90234" w:rsidRPr="00E37372" w:rsidRDefault="00D90234" w:rsidP="00C54A88">
            <w:pPr>
              <w:spacing w:line="360" w:lineRule="auto"/>
              <w:jc w:val="left"/>
              <w:rPr>
                <w:rFonts w:ascii="Times New Roman" w:eastAsiaTheme="majorEastAsia" w:hAnsi="Times New Roman" w:cs="Times New Roman"/>
              </w:rPr>
            </w:pPr>
          </w:p>
        </w:tc>
        <w:tc>
          <w:tcPr>
            <w:tcW w:w="815" w:type="dxa"/>
            <w:vAlign w:val="bottom"/>
          </w:tcPr>
          <w:p w:rsidR="00D90234" w:rsidRPr="00E37372" w:rsidRDefault="00D90234" w:rsidP="00C54A88">
            <w:pPr>
              <w:spacing w:beforeLines="40" w:afterLines="40" w:line="360" w:lineRule="auto"/>
              <w:ind w:left="33"/>
              <w:jc w:val="left"/>
              <w:rPr>
                <w:rFonts w:ascii="Times New Roman" w:hAnsi="Times New Roman" w:cs="Times New Roman"/>
                <w:noProof/>
                <w:lang w:val="en-IN"/>
              </w:rPr>
            </w:pPr>
            <w:r w:rsidRPr="00E37372">
              <w:rPr>
                <w:rFonts w:ascii="Times New Roman" w:hAnsi="Times New Roman" w:cs="Times New Roman"/>
                <w:noProof/>
                <w:lang w:val="en-IN"/>
              </w:rPr>
              <w:t>1.26</w:t>
            </w:r>
          </w:p>
        </w:tc>
        <w:tc>
          <w:tcPr>
            <w:tcW w:w="6278" w:type="dxa"/>
            <w:vAlign w:val="bottom"/>
          </w:tcPr>
          <w:p w:rsidR="00D90234" w:rsidRPr="00E37372" w:rsidRDefault="00D90234" w:rsidP="00C54A88">
            <w:pPr>
              <w:spacing w:beforeLines="40" w:afterLines="40" w:line="360" w:lineRule="auto"/>
              <w:ind w:left="33"/>
              <w:jc w:val="left"/>
              <w:rPr>
                <w:rFonts w:cstheme="minorHAnsi"/>
                <w:lang w:val="en-IN"/>
              </w:rPr>
            </w:pPr>
            <w:r w:rsidRPr="00E37372">
              <w:rPr>
                <w:rFonts w:cstheme="minorHAnsi"/>
                <w:lang w:val="en-IN"/>
              </w:rPr>
              <w:t xml:space="preserve"> CURRENT MARKET IN AYURVEDIC MARKET</w:t>
            </w:r>
            <w:r>
              <w:rPr>
                <w:rFonts w:cstheme="minorHAnsi"/>
                <w:lang w:val="en-IN"/>
              </w:rPr>
              <w:t>………………</w:t>
            </w:r>
          </w:p>
        </w:tc>
        <w:tc>
          <w:tcPr>
            <w:tcW w:w="862" w:type="dxa"/>
          </w:tcPr>
          <w:p w:rsidR="00D90234" w:rsidRPr="00E37372" w:rsidRDefault="00D90234" w:rsidP="00D90234">
            <w:pPr>
              <w:spacing w:before="240" w:line="360" w:lineRule="auto"/>
              <w:jc w:val="both"/>
              <w:rPr>
                <w:rFonts w:ascii="Times New Roman" w:hAnsi="Times New Roman" w:cs="Times New Roman"/>
              </w:rPr>
            </w:pPr>
            <w:r w:rsidRPr="00E37372">
              <w:rPr>
                <w:rFonts w:ascii="Times New Roman" w:hAnsi="Times New Roman" w:cs="Times New Roman"/>
              </w:rPr>
              <w:t>7</w:t>
            </w:r>
          </w:p>
        </w:tc>
      </w:tr>
      <w:tr w:rsidR="00D90234" w:rsidRPr="00E96324" w:rsidTr="003C3DEC">
        <w:trPr>
          <w:trHeight w:hRule="exact" w:val="541"/>
        </w:trPr>
        <w:tc>
          <w:tcPr>
            <w:tcW w:w="550" w:type="dxa"/>
            <w:vAlign w:val="bottom"/>
          </w:tcPr>
          <w:p w:rsidR="00D90234" w:rsidRPr="00E37372" w:rsidRDefault="00D90234" w:rsidP="00C54A88">
            <w:pPr>
              <w:spacing w:line="360" w:lineRule="auto"/>
              <w:jc w:val="left"/>
              <w:rPr>
                <w:rFonts w:ascii="Times New Roman" w:eastAsiaTheme="majorEastAsia" w:hAnsi="Times New Roman" w:cs="Times New Roman"/>
              </w:rPr>
            </w:pPr>
          </w:p>
        </w:tc>
        <w:tc>
          <w:tcPr>
            <w:tcW w:w="815" w:type="dxa"/>
            <w:vAlign w:val="bottom"/>
          </w:tcPr>
          <w:p w:rsidR="00D90234" w:rsidRPr="00E37372" w:rsidRDefault="00D90234" w:rsidP="00C54A88">
            <w:pPr>
              <w:spacing w:beforeLines="40" w:afterLines="40" w:line="360" w:lineRule="auto"/>
              <w:ind w:left="33"/>
              <w:jc w:val="left"/>
              <w:rPr>
                <w:rFonts w:ascii="Times New Roman" w:hAnsi="Times New Roman" w:cs="Times New Roman"/>
                <w:noProof/>
                <w:lang w:val="en-IN"/>
              </w:rPr>
            </w:pPr>
            <w:r w:rsidRPr="00E37372">
              <w:rPr>
                <w:rFonts w:ascii="Times New Roman" w:hAnsi="Times New Roman" w:cs="Times New Roman"/>
                <w:noProof/>
                <w:lang w:val="en-IN"/>
              </w:rPr>
              <w:t>1.27</w:t>
            </w:r>
          </w:p>
        </w:tc>
        <w:tc>
          <w:tcPr>
            <w:tcW w:w="6278" w:type="dxa"/>
            <w:vAlign w:val="bottom"/>
          </w:tcPr>
          <w:p w:rsidR="00D90234" w:rsidRPr="00E37372" w:rsidRDefault="00D90234" w:rsidP="003C3DEC">
            <w:pPr>
              <w:spacing w:beforeLines="40" w:afterLines="40" w:line="360" w:lineRule="auto"/>
              <w:ind w:left="33"/>
              <w:jc w:val="left"/>
              <w:rPr>
                <w:rFonts w:cstheme="minorHAnsi"/>
                <w:lang w:val="en-IN"/>
              </w:rPr>
            </w:pPr>
            <w:r w:rsidRPr="00E37372">
              <w:rPr>
                <w:rFonts w:cstheme="minorHAnsi"/>
                <w:lang w:val="en-IN"/>
              </w:rPr>
              <w:t>CURRENT ISSUE FACED IN AYURVEDICMEDICIN</w:t>
            </w:r>
            <w:r w:rsidR="003C3DEC">
              <w:rPr>
                <w:rFonts w:cstheme="minorHAnsi"/>
                <w:lang w:val="en-IN"/>
              </w:rPr>
              <w:t>E………</w:t>
            </w:r>
          </w:p>
        </w:tc>
        <w:tc>
          <w:tcPr>
            <w:tcW w:w="862" w:type="dxa"/>
            <w:vAlign w:val="bottom"/>
          </w:tcPr>
          <w:p w:rsidR="00D90234" w:rsidRPr="00E37372" w:rsidRDefault="00D90234" w:rsidP="00D90234">
            <w:pPr>
              <w:spacing w:before="240" w:line="360" w:lineRule="auto"/>
              <w:jc w:val="left"/>
              <w:rPr>
                <w:rFonts w:ascii="Times New Roman" w:hAnsi="Times New Roman" w:cs="Times New Roman"/>
              </w:rPr>
            </w:pPr>
            <w:r w:rsidRPr="00E37372">
              <w:rPr>
                <w:rFonts w:ascii="Times New Roman" w:hAnsi="Times New Roman" w:cs="Times New Roman"/>
              </w:rPr>
              <w:t>9</w:t>
            </w:r>
          </w:p>
        </w:tc>
      </w:tr>
      <w:tr w:rsidR="00D90234" w:rsidRPr="00E96324" w:rsidTr="00C54A88">
        <w:trPr>
          <w:trHeight w:hRule="exact" w:val="577"/>
        </w:trPr>
        <w:tc>
          <w:tcPr>
            <w:tcW w:w="7643" w:type="dxa"/>
            <w:gridSpan w:val="3"/>
            <w:vAlign w:val="bottom"/>
          </w:tcPr>
          <w:p w:rsidR="00D90234" w:rsidRPr="00E37372" w:rsidRDefault="00D90234" w:rsidP="00C54A88">
            <w:pPr>
              <w:spacing w:beforeLines="40" w:afterLines="40" w:line="360" w:lineRule="auto"/>
              <w:ind w:left="33"/>
              <w:jc w:val="left"/>
              <w:rPr>
                <w:rFonts w:cstheme="minorHAnsi"/>
                <w:b/>
                <w:bCs/>
                <w:sz w:val="24"/>
                <w:szCs w:val="24"/>
                <w:lang w:val="en-IN"/>
              </w:rPr>
            </w:pPr>
            <w:r w:rsidRPr="00E37372">
              <w:rPr>
                <w:rFonts w:cstheme="minorHAnsi"/>
                <w:b/>
                <w:bCs/>
                <w:sz w:val="24"/>
                <w:szCs w:val="24"/>
              </w:rPr>
              <w:t xml:space="preserve">CHAPTER 2: </w:t>
            </w:r>
            <w:r w:rsidRPr="00E37372">
              <w:rPr>
                <w:rFonts w:ascii="Times New Roman" w:hAnsi="Times New Roman" w:cs="Times New Roman"/>
                <w:b/>
                <w:bCs/>
                <w:noProof/>
                <w:sz w:val="24"/>
                <w:szCs w:val="24"/>
                <w:lang w:val="en-IN"/>
              </w:rPr>
              <w:t xml:space="preserve">LITERATURE REVIEW   </w:t>
            </w:r>
          </w:p>
        </w:tc>
        <w:tc>
          <w:tcPr>
            <w:tcW w:w="862" w:type="dxa"/>
          </w:tcPr>
          <w:p w:rsidR="00D90234" w:rsidRPr="00E37372" w:rsidRDefault="00D90234" w:rsidP="00D90234">
            <w:pPr>
              <w:spacing w:before="240" w:line="360" w:lineRule="auto"/>
              <w:jc w:val="center"/>
              <w:rPr>
                <w:rFonts w:ascii="Times New Roman" w:hAnsi="Times New Roman" w:cs="Times New Roman"/>
                <w:b/>
                <w:bCs/>
                <w:szCs w:val="24"/>
              </w:rPr>
            </w:pPr>
            <w:r w:rsidRPr="00E37372">
              <w:rPr>
                <w:rFonts w:ascii="Times New Roman" w:hAnsi="Times New Roman" w:cs="Times New Roman"/>
                <w:b/>
                <w:bCs/>
                <w:sz w:val="24"/>
                <w:szCs w:val="28"/>
              </w:rPr>
              <w:t>11-75</w:t>
            </w:r>
          </w:p>
        </w:tc>
      </w:tr>
      <w:tr w:rsidR="00D90234" w:rsidRPr="00E96324" w:rsidTr="00C54A88">
        <w:trPr>
          <w:trHeight w:hRule="exact" w:val="454"/>
        </w:trPr>
        <w:tc>
          <w:tcPr>
            <w:tcW w:w="550" w:type="dxa"/>
            <w:vAlign w:val="bottom"/>
          </w:tcPr>
          <w:p w:rsidR="00D90234" w:rsidRPr="0076487D" w:rsidRDefault="00D90234" w:rsidP="00C54A88">
            <w:pPr>
              <w:spacing w:line="360" w:lineRule="auto"/>
              <w:jc w:val="left"/>
              <w:rPr>
                <w:rFonts w:ascii="Times New Roman" w:eastAsiaTheme="majorEastAsia" w:hAnsi="Times New Roman" w:cs="Times New Roman"/>
                <w:szCs w:val="24"/>
              </w:rPr>
            </w:pPr>
            <w:r>
              <w:rPr>
                <w:rFonts w:ascii="Times New Roman" w:hAnsi="Times New Roman" w:cs="Times New Roman"/>
                <w:noProof/>
                <w:szCs w:val="24"/>
                <w:lang w:val="en-IN"/>
              </w:rPr>
              <w:t>2.1</w:t>
            </w:r>
          </w:p>
        </w:tc>
        <w:tc>
          <w:tcPr>
            <w:tcW w:w="7093" w:type="dxa"/>
            <w:gridSpan w:val="2"/>
            <w:vAlign w:val="bottom"/>
          </w:tcPr>
          <w:p w:rsidR="00D90234" w:rsidRPr="00C0172B" w:rsidRDefault="00D90234" w:rsidP="00C54A88">
            <w:pPr>
              <w:spacing w:beforeLines="40" w:afterLines="40" w:line="360" w:lineRule="auto"/>
              <w:ind w:left="33"/>
              <w:jc w:val="left"/>
              <w:rPr>
                <w:rFonts w:cstheme="minorHAnsi"/>
                <w:lang w:val="en-IN"/>
              </w:rPr>
            </w:pPr>
            <w:r w:rsidRPr="00E37372">
              <w:rPr>
                <w:rFonts w:cstheme="minorHAnsi"/>
                <w:lang w:val="en-IN"/>
              </w:rPr>
              <w:t>DEFINITION</w:t>
            </w:r>
            <w:r>
              <w:rPr>
                <w:rFonts w:cstheme="minorHAnsi"/>
                <w:lang w:val="en-IN"/>
              </w:rPr>
              <w:t>……………………………………………………………………</w:t>
            </w:r>
          </w:p>
        </w:tc>
        <w:tc>
          <w:tcPr>
            <w:tcW w:w="862" w:type="dxa"/>
          </w:tcPr>
          <w:p w:rsidR="00D90234" w:rsidRDefault="00D90234" w:rsidP="00D90234">
            <w:pPr>
              <w:spacing w:before="240" w:line="360" w:lineRule="auto"/>
              <w:jc w:val="left"/>
              <w:rPr>
                <w:rFonts w:ascii="Times New Roman" w:hAnsi="Times New Roman" w:cs="Times New Roman"/>
                <w:szCs w:val="24"/>
              </w:rPr>
            </w:pPr>
            <w:r>
              <w:rPr>
                <w:rFonts w:ascii="Times New Roman" w:hAnsi="Times New Roman" w:cs="Times New Roman"/>
                <w:szCs w:val="24"/>
              </w:rPr>
              <w:t>11</w:t>
            </w:r>
          </w:p>
        </w:tc>
      </w:tr>
      <w:tr w:rsidR="00D90234" w:rsidRPr="00E96324" w:rsidTr="00C54A88">
        <w:trPr>
          <w:trHeight w:hRule="exact" w:val="463"/>
        </w:trPr>
        <w:tc>
          <w:tcPr>
            <w:tcW w:w="550" w:type="dxa"/>
            <w:vAlign w:val="center"/>
          </w:tcPr>
          <w:p w:rsidR="00D90234" w:rsidRPr="0076487D" w:rsidRDefault="00D90234" w:rsidP="00D90234">
            <w:pPr>
              <w:spacing w:line="360" w:lineRule="auto"/>
              <w:jc w:val="center"/>
              <w:rPr>
                <w:rFonts w:ascii="Times New Roman" w:eastAsiaTheme="majorEastAsia" w:hAnsi="Times New Roman" w:cs="Times New Roman"/>
                <w:szCs w:val="24"/>
              </w:rPr>
            </w:pPr>
          </w:p>
        </w:tc>
        <w:tc>
          <w:tcPr>
            <w:tcW w:w="815" w:type="dxa"/>
            <w:vAlign w:val="bottom"/>
          </w:tcPr>
          <w:p w:rsidR="00D90234" w:rsidRDefault="00D90234" w:rsidP="00C54A88">
            <w:pPr>
              <w:spacing w:beforeLines="40" w:afterLines="40" w:line="360" w:lineRule="auto"/>
              <w:ind w:left="33"/>
              <w:jc w:val="left"/>
              <w:rPr>
                <w:rFonts w:ascii="Times New Roman" w:hAnsi="Times New Roman" w:cs="Times New Roman"/>
                <w:noProof/>
                <w:szCs w:val="24"/>
                <w:lang w:val="en-IN"/>
              </w:rPr>
            </w:pPr>
            <w:r>
              <w:rPr>
                <w:rFonts w:ascii="Times New Roman" w:hAnsi="Times New Roman" w:cs="Times New Roman"/>
                <w:noProof/>
                <w:szCs w:val="24"/>
                <w:lang w:val="en-IN"/>
              </w:rPr>
              <w:t>2.1.1</w:t>
            </w:r>
          </w:p>
        </w:tc>
        <w:tc>
          <w:tcPr>
            <w:tcW w:w="6278" w:type="dxa"/>
            <w:vAlign w:val="bottom"/>
          </w:tcPr>
          <w:p w:rsidR="00D90234" w:rsidRPr="00E37372" w:rsidRDefault="00D90234" w:rsidP="00C54A88">
            <w:pPr>
              <w:spacing w:beforeLines="40" w:afterLines="40" w:line="360" w:lineRule="auto"/>
              <w:ind w:left="33"/>
              <w:jc w:val="left"/>
              <w:rPr>
                <w:rFonts w:cstheme="minorHAnsi"/>
                <w:lang w:val="en-IN"/>
              </w:rPr>
            </w:pPr>
            <w:r w:rsidRPr="00C0172B">
              <w:rPr>
                <w:rFonts w:cstheme="minorHAnsi"/>
                <w:lang w:val="en-IN"/>
              </w:rPr>
              <w:t>DEFINITION OF AYURVEDA</w:t>
            </w:r>
            <w:r w:rsidR="00510C64">
              <w:rPr>
                <w:rFonts w:cstheme="minorHAnsi"/>
                <w:lang w:val="en-IN"/>
              </w:rPr>
              <w:t>…</w:t>
            </w:r>
            <w:r>
              <w:rPr>
                <w:rFonts w:cstheme="minorHAnsi"/>
                <w:lang w:val="en-IN"/>
              </w:rPr>
              <w:t>…………………………………</w:t>
            </w:r>
          </w:p>
        </w:tc>
        <w:tc>
          <w:tcPr>
            <w:tcW w:w="862" w:type="dxa"/>
          </w:tcPr>
          <w:p w:rsidR="00D90234" w:rsidRDefault="00D90234" w:rsidP="00D90234">
            <w:pPr>
              <w:spacing w:before="240" w:line="360" w:lineRule="auto"/>
              <w:jc w:val="left"/>
              <w:rPr>
                <w:rFonts w:ascii="Times New Roman" w:hAnsi="Times New Roman" w:cs="Times New Roman"/>
                <w:szCs w:val="24"/>
              </w:rPr>
            </w:pPr>
            <w:r>
              <w:rPr>
                <w:rFonts w:ascii="Times New Roman" w:hAnsi="Times New Roman" w:cs="Times New Roman"/>
                <w:szCs w:val="24"/>
              </w:rPr>
              <w:t>11</w:t>
            </w:r>
          </w:p>
        </w:tc>
      </w:tr>
      <w:tr w:rsidR="00D90234" w:rsidRPr="00E96324" w:rsidTr="00C54A88">
        <w:trPr>
          <w:trHeight w:hRule="exact" w:val="454"/>
        </w:trPr>
        <w:tc>
          <w:tcPr>
            <w:tcW w:w="550" w:type="dxa"/>
            <w:vAlign w:val="center"/>
          </w:tcPr>
          <w:p w:rsidR="00D90234" w:rsidRPr="0076487D" w:rsidRDefault="00D90234" w:rsidP="00D90234">
            <w:pPr>
              <w:spacing w:line="360" w:lineRule="auto"/>
              <w:jc w:val="center"/>
              <w:rPr>
                <w:rFonts w:ascii="Times New Roman" w:eastAsiaTheme="majorEastAsia" w:hAnsi="Times New Roman" w:cs="Times New Roman"/>
                <w:szCs w:val="24"/>
              </w:rPr>
            </w:pPr>
          </w:p>
        </w:tc>
        <w:tc>
          <w:tcPr>
            <w:tcW w:w="815" w:type="dxa"/>
            <w:vAlign w:val="bottom"/>
          </w:tcPr>
          <w:p w:rsidR="00D90234" w:rsidRDefault="00D90234" w:rsidP="00C54A88">
            <w:pPr>
              <w:spacing w:beforeLines="40" w:afterLines="40" w:line="360" w:lineRule="auto"/>
              <w:ind w:left="33"/>
              <w:jc w:val="left"/>
              <w:rPr>
                <w:rFonts w:ascii="Times New Roman" w:hAnsi="Times New Roman" w:cs="Times New Roman"/>
                <w:noProof/>
                <w:szCs w:val="24"/>
                <w:lang w:val="en-IN"/>
              </w:rPr>
            </w:pPr>
            <w:r>
              <w:rPr>
                <w:rFonts w:ascii="Times New Roman" w:hAnsi="Times New Roman" w:cs="Times New Roman"/>
                <w:noProof/>
                <w:szCs w:val="24"/>
                <w:lang w:val="en-IN"/>
              </w:rPr>
              <w:t>2.1.2</w:t>
            </w:r>
          </w:p>
        </w:tc>
        <w:tc>
          <w:tcPr>
            <w:tcW w:w="6278" w:type="dxa"/>
            <w:vAlign w:val="bottom"/>
          </w:tcPr>
          <w:p w:rsidR="00D90234" w:rsidRPr="00E37372" w:rsidRDefault="00D90234" w:rsidP="00C54A88">
            <w:pPr>
              <w:spacing w:beforeLines="40" w:afterLines="40" w:line="360" w:lineRule="auto"/>
              <w:ind w:left="33"/>
              <w:jc w:val="left"/>
              <w:rPr>
                <w:rFonts w:cstheme="minorHAnsi"/>
                <w:lang w:val="en-IN"/>
              </w:rPr>
            </w:pPr>
            <w:r w:rsidRPr="00C0172B">
              <w:rPr>
                <w:rFonts w:cstheme="minorHAnsi"/>
                <w:lang w:val="en-IN"/>
              </w:rPr>
              <w:t>DEFINITION OF HOMOEOPATHY</w:t>
            </w:r>
            <w:r>
              <w:rPr>
                <w:rFonts w:cstheme="minorHAnsi"/>
                <w:lang w:val="en-IN"/>
              </w:rPr>
              <w:t>………………………………</w:t>
            </w:r>
          </w:p>
        </w:tc>
        <w:tc>
          <w:tcPr>
            <w:tcW w:w="862" w:type="dxa"/>
          </w:tcPr>
          <w:p w:rsidR="00D90234" w:rsidRDefault="00D90234" w:rsidP="00D90234">
            <w:pPr>
              <w:spacing w:before="240" w:line="360" w:lineRule="auto"/>
              <w:jc w:val="left"/>
              <w:rPr>
                <w:rFonts w:ascii="Times New Roman" w:hAnsi="Times New Roman" w:cs="Times New Roman"/>
                <w:szCs w:val="24"/>
              </w:rPr>
            </w:pPr>
            <w:r>
              <w:rPr>
                <w:rFonts w:ascii="Times New Roman" w:hAnsi="Times New Roman" w:cs="Times New Roman"/>
                <w:szCs w:val="24"/>
              </w:rPr>
              <w:t>11</w:t>
            </w:r>
          </w:p>
        </w:tc>
      </w:tr>
      <w:tr w:rsidR="00D90234" w:rsidRPr="00E96324" w:rsidTr="00C54A88">
        <w:trPr>
          <w:trHeight w:hRule="exact" w:val="454"/>
        </w:trPr>
        <w:tc>
          <w:tcPr>
            <w:tcW w:w="550" w:type="dxa"/>
            <w:vAlign w:val="center"/>
          </w:tcPr>
          <w:p w:rsidR="00D90234" w:rsidRPr="0076487D" w:rsidRDefault="00D90234" w:rsidP="00D90234">
            <w:pPr>
              <w:spacing w:line="360" w:lineRule="auto"/>
              <w:jc w:val="center"/>
              <w:rPr>
                <w:rFonts w:ascii="Times New Roman" w:eastAsiaTheme="majorEastAsia" w:hAnsi="Times New Roman" w:cs="Times New Roman"/>
                <w:szCs w:val="24"/>
              </w:rPr>
            </w:pPr>
          </w:p>
        </w:tc>
        <w:tc>
          <w:tcPr>
            <w:tcW w:w="815" w:type="dxa"/>
            <w:vAlign w:val="bottom"/>
          </w:tcPr>
          <w:p w:rsidR="00D90234" w:rsidRDefault="00D90234" w:rsidP="00C54A88">
            <w:pPr>
              <w:spacing w:beforeLines="40" w:afterLines="40" w:line="360" w:lineRule="auto"/>
              <w:ind w:left="33"/>
              <w:jc w:val="left"/>
              <w:rPr>
                <w:rFonts w:ascii="Times New Roman" w:hAnsi="Times New Roman" w:cs="Times New Roman"/>
                <w:noProof/>
                <w:szCs w:val="24"/>
                <w:lang w:val="en-IN"/>
              </w:rPr>
            </w:pPr>
            <w:r>
              <w:rPr>
                <w:rFonts w:ascii="Times New Roman" w:hAnsi="Times New Roman" w:cs="Times New Roman"/>
                <w:noProof/>
                <w:szCs w:val="24"/>
                <w:lang w:val="en-IN"/>
              </w:rPr>
              <w:t>2.1.3</w:t>
            </w:r>
          </w:p>
        </w:tc>
        <w:tc>
          <w:tcPr>
            <w:tcW w:w="6278" w:type="dxa"/>
            <w:vAlign w:val="bottom"/>
          </w:tcPr>
          <w:p w:rsidR="00D90234" w:rsidRPr="00C0172B" w:rsidRDefault="00D90234" w:rsidP="00C54A88">
            <w:pPr>
              <w:spacing w:beforeLines="40" w:afterLines="40" w:line="360" w:lineRule="auto"/>
              <w:ind w:left="33"/>
              <w:jc w:val="left"/>
              <w:rPr>
                <w:rFonts w:cstheme="minorHAnsi"/>
                <w:lang w:val="en-IN"/>
              </w:rPr>
            </w:pPr>
            <w:r w:rsidRPr="00C0172B">
              <w:rPr>
                <w:rFonts w:cstheme="minorHAnsi"/>
                <w:lang w:val="en-IN"/>
              </w:rPr>
              <w:t>DEFINITION OF UNANI</w:t>
            </w:r>
            <w:r>
              <w:rPr>
                <w:rFonts w:cstheme="minorHAnsi"/>
                <w:lang w:val="en-IN"/>
              </w:rPr>
              <w:t>…………………………………………</w:t>
            </w:r>
          </w:p>
        </w:tc>
        <w:tc>
          <w:tcPr>
            <w:tcW w:w="862" w:type="dxa"/>
          </w:tcPr>
          <w:p w:rsidR="00D90234" w:rsidRDefault="00D90234" w:rsidP="00D90234">
            <w:pPr>
              <w:spacing w:before="240" w:line="360" w:lineRule="auto"/>
              <w:jc w:val="left"/>
              <w:rPr>
                <w:rFonts w:ascii="Times New Roman" w:hAnsi="Times New Roman" w:cs="Times New Roman"/>
                <w:szCs w:val="24"/>
              </w:rPr>
            </w:pPr>
            <w:r>
              <w:rPr>
                <w:rFonts w:ascii="Times New Roman" w:hAnsi="Times New Roman" w:cs="Times New Roman"/>
                <w:szCs w:val="24"/>
              </w:rPr>
              <w:t>12</w:t>
            </w:r>
          </w:p>
        </w:tc>
      </w:tr>
      <w:tr w:rsidR="00D90234" w:rsidRPr="00E96324" w:rsidTr="00C54A88">
        <w:trPr>
          <w:trHeight w:hRule="exact" w:val="454"/>
        </w:trPr>
        <w:tc>
          <w:tcPr>
            <w:tcW w:w="550" w:type="dxa"/>
            <w:vAlign w:val="center"/>
          </w:tcPr>
          <w:p w:rsidR="00D90234" w:rsidRPr="0076487D" w:rsidRDefault="00D90234" w:rsidP="00D90234">
            <w:pPr>
              <w:spacing w:line="360" w:lineRule="auto"/>
              <w:jc w:val="center"/>
              <w:rPr>
                <w:rFonts w:ascii="Times New Roman" w:eastAsiaTheme="majorEastAsia" w:hAnsi="Times New Roman" w:cs="Times New Roman"/>
                <w:szCs w:val="24"/>
              </w:rPr>
            </w:pPr>
          </w:p>
        </w:tc>
        <w:tc>
          <w:tcPr>
            <w:tcW w:w="815" w:type="dxa"/>
            <w:vAlign w:val="bottom"/>
          </w:tcPr>
          <w:p w:rsidR="00D90234" w:rsidRDefault="00D90234" w:rsidP="00C54A88">
            <w:pPr>
              <w:spacing w:beforeLines="40" w:afterLines="40" w:line="360" w:lineRule="auto"/>
              <w:ind w:left="33"/>
              <w:jc w:val="left"/>
              <w:rPr>
                <w:rFonts w:ascii="Times New Roman" w:hAnsi="Times New Roman" w:cs="Times New Roman"/>
                <w:noProof/>
                <w:szCs w:val="24"/>
                <w:lang w:val="en-IN"/>
              </w:rPr>
            </w:pPr>
            <w:r>
              <w:rPr>
                <w:rFonts w:ascii="Times New Roman" w:hAnsi="Times New Roman" w:cs="Times New Roman"/>
                <w:noProof/>
                <w:szCs w:val="24"/>
                <w:lang w:val="en-IN"/>
              </w:rPr>
              <w:t>2.1.4</w:t>
            </w:r>
          </w:p>
        </w:tc>
        <w:tc>
          <w:tcPr>
            <w:tcW w:w="6278" w:type="dxa"/>
            <w:vAlign w:val="bottom"/>
          </w:tcPr>
          <w:p w:rsidR="00D90234" w:rsidRPr="00C0172B" w:rsidRDefault="00D90234" w:rsidP="00C54A88">
            <w:pPr>
              <w:spacing w:beforeLines="40" w:afterLines="40" w:line="360" w:lineRule="auto"/>
              <w:ind w:left="33"/>
              <w:jc w:val="left"/>
              <w:rPr>
                <w:rFonts w:cstheme="minorHAnsi"/>
                <w:lang w:val="en-IN"/>
              </w:rPr>
            </w:pPr>
            <w:r w:rsidRPr="00C0172B">
              <w:rPr>
                <w:rFonts w:cstheme="minorHAnsi"/>
                <w:lang w:val="en-IN"/>
              </w:rPr>
              <w:t>DEFINITION OF SIDDHA</w:t>
            </w:r>
            <w:r>
              <w:rPr>
                <w:rFonts w:cstheme="minorHAnsi"/>
                <w:lang w:val="en-IN"/>
              </w:rPr>
              <w:t>…………………………………………</w:t>
            </w:r>
          </w:p>
        </w:tc>
        <w:tc>
          <w:tcPr>
            <w:tcW w:w="862" w:type="dxa"/>
          </w:tcPr>
          <w:p w:rsidR="00D90234" w:rsidRDefault="00D90234" w:rsidP="00D90234">
            <w:pPr>
              <w:spacing w:before="240" w:line="360" w:lineRule="auto"/>
              <w:jc w:val="left"/>
              <w:rPr>
                <w:rFonts w:ascii="Times New Roman" w:hAnsi="Times New Roman" w:cs="Times New Roman"/>
                <w:szCs w:val="24"/>
              </w:rPr>
            </w:pPr>
            <w:r>
              <w:rPr>
                <w:rFonts w:ascii="Times New Roman" w:hAnsi="Times New Roman" w:cs="Times New Roman"/>
                <w:szCs w:val="24"/>
              </w:rPr>
              <w:t>12</w:t>
            </w:r>
          </w:p>
        </w:tc>
      </w:tr>
      <w:tr w:rsidR="00510C64" w:rsidRPr="00E96324" w:rsidTr="00C54A88">
        <w:trPr>
          <w:trHeight w:hRule="exact" w:val="454"/>
        </w:trPr>
        <w:tc>
          <w:tcPr>
            <w:tcW w:w="550" w:type="dxa"/>
            <w:vAlign w:val="center"/>
          </w:tcPr>
          <w:p w:rsidR="00510C64" w:rsidRPr="0076487D" w:rsidRDefault="00510C64" w:rsidP="00510C64">
            <w:pPr>
              <w:spacing w:line="360" w:lineRule="auto"/>
              <w:jc w:val="center"/>
              <w:rPr>
                <w:rFonts w:ascii="Times New Roman" w:eastAsiaTheme="majorEastAsia" w:hAnsi="Times New Roman" w:cs="Times New Roman"/>
                <w:szCs w:val="24"/>
              </w:rPr>
            </w:pPr>
          </w:p>
        </w:tc>
        <w:tc>
          <w:tcPr>
            <w:tcW w:w="815" w:type="dxa"/>
            <w:vAlign w:val="bottom"/>
          </w:tcPr>
          <w:p w:rsidR="00510C64" w:rsidRDefault="00510C64" w:rsidP="00C54A88">
            <w:pPr>
              <w:pStyle w:val="Caption"/>
              <w:keepNext/>
              <w:spacing w:line="360" w:lineRule="auto"/>
              <w:ind w:left="33"/>
              <w:rPr>
                <w:rFonts w:cstheme="minorHAnsi"/>
                <w:b w:val="0"/>
                <w:bCs w:val="0"/>
                <w:color w:val="auto"/>
                <w:sz w:val="22"/>
                <w:szCs w:val="22"/>
              </w:rPr>
            </w:pPr>
            <w:r>
              <w:rPr>
                <w:rFonts w:cstheme="minorHAnsi"/>
                <w:b w:val="0"/>
                <w:bCs w:val="0"/>
                <w:color w:val="auto"/>
                <w:sz w:val="22"/>
                <w:szCs w:val="22"/>
              </w:rPr>
              <w:t>2.1.6</w:t>
            </w:r>
          </w:p>
        </w:tc>
        <w:tc>
          <w:tcPr>
            <w:tcW w:w="6278" w:type="dxa"/>
            <w:vAlign w:val="bottom"/>
          </w:tcPr>
          <w:p w:rsidR="00510C64" w:rsidRPr="00E37372" w:rsidRDefault="00510C64" w:rsidP="00C54A88">
            <w:pPr>
              <w:pStyle w:val="Caption"/>
              <w:keepNext/>
              <w:spacing w:line="360" w:lineRule="auto"/>
              <w:ind w:left="33"/>
              <w:rPr>
                <w:rFonts w:cstheme="minorHAnsi"/>
                <w:b w:val="0"/>
                <w:bCs w:val="0"/>
                <w:color w:val="auto"/>
                <w:sz w:val="22"/>
                <w:szCs w:val="22"/>
              </w:rPr>
            </w:pPr>
            <w:r w:rsidRPr="00D90234">
              <w:rPr>
                <w:rFonts w:cstheme="minorHAnsi"/>
                <w:b w:val="0"/>
                <w:bCs w:val="0"/>
                <w:color w:val="auto"/>
                <w:sz w:val="22"/>
                <w:szCs w:val="22"/>
              </w:rPr>
              <w:t>DEFINITION OF MODERN ALLOPATHIC MEDICINE</w:t>
            </w:r>
            <w:r w:rsidR="003C3DEC">
              <w:rPr>
                <w:rFonts w:cstheme="minorHAnsi"/>
                <w:b w:val="0"/>
                <w:bCs w:val="0"/>
                <w:color w:val="auto"/>
                <w:sz w:val="22"/>
                <w:szCs w:val="22"/>
              </w:rPr>
              <w:t>……….</w:t>
            </w:r>
          </w:p>
        </w:tc>
        <w:tc>
          <w:tcPr>
            <w:tcW w:w="862" w:type="dxa"/>
          </w:tcPr>
          <w:p w:rsidR="00510C64" w:rsidRDefault="00510C64" w:rsidP="00510C64">
            <w:pPr>
              <w:tabs>
                <w:tab w:val="left" w:pos="442"/>
              </w:tabs>
              <w:spacing w:before="240" w:line="360" w:lineRule="auto"/>
              <w:jc w:val="left"/>
              <w:rPr>
                <w:rFonts w:ascii="Times New Roman" w:hAnsi="Times New Roman" w:cs="Times New Roman"/>
              </w:rPr>
            </w:pPr>
            <w:r>
              <w:rPr>
                <w:rFonts w:ascii="Times New Roman" w:hAnsi="Times New Roman" w:cs="Times New Roman"/>
              </w:rPr>
              <w:t>12</w:t>
            </w:r>
          </w:p>
        </w:tc>
      </w:tr>
      <w:tr w:rsidR="00510C64" w:rsidRPr="00E96324" w:rsidTr="00C54A88">
        <w:trPr>
          <w:trHeight w:hRule="exact" w:val="539"/>
        </w:trPr>
        <w:tc>
          <w:tcPr>
            <w:tcW w:w="550" w:type="dxa"/>
            <w:vAlign w:val="center"/>
          </w:tcPr>
          <w:p w:rsidR="00510C64" w:rsidRPr="0076487D" w:rsidRDefault="00510C64" w:rsidP="00510C64">
            <w:pPr>
              <w:spacing w:line="360" w:lineRule="auto"/>
              <w:jc w:val="center"/>
              <w:rPr>
                <w:rFonts w:ascii="Times New Roman" w:eastAsiaTheme="majorEastAsia" w:hAnsi="Times New Roman" w:cs="Times New Roman"/>
                <w:szCs w:val="24"/>
              </w:rPr>
            </w:pPr>
          </w:p>
        </w:tc>
        <w:tc>
          <w:tcPr>
            <w:tcW w:w="815" w:type="dxa"/>
            <w:vAlign w:val="bottom"/>
          </w:tcPr>
          <w:p w:rsidR="00510C64" w:rsidRDefault="00510C64" w:rsidP="00C54A88">
            <w:pPr>
              <w:spacing w:beforeLines="40" w:afterLines="40" w:line="360" w:lineRule="auto"/>
              <w:ind w:left="33"/>
              <w:jc w:val="left"/>
              <w:rPr>
                <w:rFonts w:ascii="Times New Roman" w:hAnsi="Times New Roman" w:cs="Times New Roman"/>
                <w:noProof/>
                <w:szCs w:val="24"/>
                <w:lang w:val="en-IN"/>
              </w:rPr>
            </w:pPr>
            <w:r>
              <w:rPr>
                <w:rFonts w:ascii="Times New Roman" w:hAnsi="Times New Roman" w:cs="Times New Roman"/>
                <w:noProof/>
                <w:szCs w:val="24"/>
                <w:lang w:val="en-IN"/>
              </w:rPr>
              <w:t>2.1.7</w:t>
            </w:r>
          </w:p>
        </w:tc>
        <w:tc>
          <w:tcPr>
            <w:tcW w:w="6278" w:type="dxa"/>
            <w:vAlign w:val="bottom"/>
          </w:tcPr>
          <w:p w:rsidR="00510C64" w:rsidRPr="00E37372" w:rsidRDefault="00510C64" w:rsidP="00C54A88">
            <w:pPr>
              <w:pStyle w:val="Caption"/>
              <w:spacing w:line="360" w:lineRule="auto"/>
              <w:ind w:left="33"/>
              <w:rPr>
                <w:rFonts w:cstheme="minorHAnsi"/>
                <w:b w:val="0"/>
                <w:bCs w:val="0"/>
                <w:color w:val="auto"/>
                <w:sz w:val="22"/>
                <w:szCs w:val="22"/>
                <w:lang w:bidi="th-TH"/>
              </w:rPr>
            </w:pPr>
            <w:r w:rsidRPr="00E37372">
              <w:rPr>
                <w:rFonts w:cstheme="minorHAnsi"/>
                <w:b w:val="0"/>
                <w:bCs w:val="0"/>
                <w:color w:val="auto"/>
                <w:sz w:val="22"/>
                <w:szCs w:val="22"/>
                <w:lang w:bidi="th-TH"/>
              </w:rPr>
              <w:t>DEFINITION OF COMMON AILMENT</w:t>
            </w:r>
            <w:r>
              <w:rPr>
                <w:rFonts w:cstheme="minorHAnsi"/>
                <w:b w:val="0"/>
                <w:bCs w:val="0"/>
                <w:color w:val="auto"/>
                <w:sz w:val="22"/>
                <w:szCs w:val="22"/>
                <w:lang w:bidi="th-TH"/>
              </w:rPr>
              <w:t>…………………………</w:t>
            </w:r>
            <w:r w:rsidR="003C3DEC">
              <w:rPr>
                <w:rFonts w:cstheme="minorHAnsi"/>
                <w:b w:val="0"/>
                <w:bCs w:val="0"/>
                <w:color w:val="auto"/>
                <w:sz w:val="22"/>
                <w:szCs w:val="22"/>
                <w:lang w:bidi="th-TH"/>
              </w:rPr>
              <w:t>.</w:t>
            </w:r>
          </w:p>
        </w:tc>
        <w:tc>
          <w:tcPr>
            <w:tcW w:w="862" w:type="dxa"/>
          </w:tcPr>
          <w:p w:rsidR="00510C64" w:rsidRDefault="00C54A88" w:rsidP="00510C64">
            <w:pPr>
              <w:spacing w:before="240" w:line="360" w:lineRule="auto"/>
              <w:jc w:val="left"/>
              <w:rPr>
                <w:rFonts w:ascii="Times New Roman" w:hAnsi="Times New Roman" w:cs="Times New Roman"/>
                <w:szCs w:val="24"/>
              </w:rPr>
            </w:pPr>
            <w:r>
              <w:rPr>
                <w:rFonts w:ascii="Times New Roman" w:hAnsi="Times New Roman" w:cs="Times New Roman"/>
                <w:szCs w:val="24"/>
              </w:rPr>
              <w:t>13</w:t>
            </w:r>
          </w:p>
        </w:tc>
      </w:tr>
      <w:tr w:rsidR="00510C64" w:rsidRPr="00E96324" w:rsidTr="00C54A88">
        <w:trPr>
          <w:trHeight w:hRule="exact" w:val="561"/>
        </w:trPr>
        <w:tc>
          <w:tcPr>
            <w:tcW w:w="550" w:type="dxa"/>
            <w:vAlign w:val="center"/>
          </w:tcPr>
          <w:p w:rsidR="00510C64" w:rsidRPr="0076487D" w:rsidRDefault="00510C64" w:rsidP="00510C64">
            <w:pPr>
              <w:spacing w:line="360" w:lineRule="auto"/>
              <w:jc w:val="center"/>
              <w:rPr>
                <w:rFonts w:ascii="Times New Roman" w:eastAsiaTheme="majorEastAsia" w:hAnsi="Times New Roman" w:cs="Times New Roman"/>
                <w:szCs w:val="24"/>
              </w:rPr>
            </w:pPr>
          </w:p>
        </w:tc>
        <w:tc>
          <w:tcPr>
            <w:tcW w:w="815" w:type="dxa"/>
            <w:vAlign w:val="bottom"/>
          </w:tcPr>
          <w:p w:rsidR="00510C64" w:rsidRDefault="00510C64" w:rsidP="00C54A88">
            <w:pPr>
              <w:spacing w:beforeLines="40" w:afterLines="40" w:line="360" w:lineRule="auto"/>
              <w:ind w:left="33"/>
              <w:jc w:val="left"/>
              <w:rPr>
                <w:rFonts w:ascii="Times New Roman" w:hAnsi="Times New Roman" w:cs="Times New Roman"/>
                <w:noProof/>
                <w:szCs w:val="24"/>
                <w:lang w:val="en-IN"/>
              </w:rPr>
            </w:pPr>
            <w:r>
              <w:rPr>
                <w:rFonts w:ascii="Times New Roman" w:hAnsi="Times New Roman" w:cs="Times New Roman"/>
                <w:noProof/>
                <w:szCs w:val="24"/>
                <w:lang w:val="en-IN"/>
              </w:rPr>
              <w:t>2.1.8</w:t>
            </w:r>
          </w:p>
        </w:tc>
        <w:tc>
          <w:tcPr>
            <w:tcW w:w="6278" w:type="dxa"/>
            <w:vAlign w:val="bottom"/>
          </w:tcPr>
          <w:p w:rsidR="00510C64" w:rsidRPr="00E37372" w:rsidRDefault="00510C64" w:rsidP="00C54A88">
            <w:pPr>
              <w:spacing w:beforeLines="40" w:afterLines="40" w:line="360" w:lineRule="auto"/>
              <w:ind w:left="33"/>
              <w:jc w:val="left"/>
              <w:rPr>
                <w:rFonts w:ascii="Times New Roman" w:hAnsi="Times New Roman" w:cs="Times New Roman"/>
                <w:noProof/>
              </w:rPr>
            </w:pPr>
            <w:r w:rsidRPr="00C0172B">
              <w:rPr>
                <w:rFonts w:cstheme="minorHAnsi"/>
                <w:lang w:val="en-IN"/>
              </w:rPr>
              <w:t>DEFINITION OF AWARENESS</w:t>
            </w:r>
            <w:r>
              <w:rPr>
                <w:rFonts w:cstheme="minorHAnsi"/>
                <w:lang w:val="en-IN"/>
              </w:rPr>
              <w:t>…………………………………</w:t>
            </w:r>
            <w:r w:rsidR="003C3DEC">
              <w:rPr>
                <w:rFonts w:cstheme="minorHAnsi"/>
                <w:lang w:val="en-IN"/>
              </w:rPr>
              <w:t>.</w:t>
            </w:r>
          </w:p>
        </w:tc>
        <w:tc>
          <w:tcPr>
            <w:tcW w:w="862" w:type="dxa"/>
          </w:tcPr>
          <w:p w:rsidR="00510C64" w:rsidRDefault="00C54A88" w:rsidP="00510C64">
            <w:pPr>
              <w:spacing w:before="240" w:line="360" w:lineRule="auto"/>
              <w:jc w:val="left"/>
              <w:rPr>
                <w:rFonts w:ascii="Times New Roman" w:hAnsi="Times New Roman" w:cs="Times New Roman"/>
                <w:szCs w:val="24"/>
              </w:rPr>
            </w:pPr>
            <w:r>
              <w:rPr>
                <w:rFonts w:ascii="Times New Roman" w:hAnsi="Times New Roman" w:cs="Times New Roman"/>
                <w:szCs w:val="24"/>
              </w:rPr>
              <w:t>13</w:t>
            </w:r>
          </w:p>
        </w:tc>
      </w:tr>
    </w:tbl>
    <w:p w:rsidR="00C54A88" w:rsidRDefault="00C54A88" w:rsidP="00D90234">
      <w:pPr>
        <w:spacing w:line="360" w:lineRule="auto"/>
        <w:jc w:val="center"/>
        <w:rPr>
          <w:rFonts w:cstheme="minorHAnsi"/>
          <w:b/>
          <w:bCs/>
          <w:sz w:val="28"/>
          <w:szCs w:val="28"/>
        </w:rPr>
      </w:pPr>
    </w:p>
    <w:p w:rsidR="00510C64" w:rsidRPr="00B0617F" w:rsidRDefault="00510C64" w:rsidP="00510C64">
      <w:pPr>
        <w:spacing w:line="360" w:lineRule="auto"/>
        <w:jc w:val="center"/>
        <w:rPr>
          <w:rFonts w:cstheme="minorHAnsi"/>
          <w:b/>
          <w:bCs/>
          <w:sz w:val="28"/>
          <w:szCs w:val="28"/>
        </w:rPr>
      </w:pPr>
      <w:r w:rsidRPr="00B0617F">
        <w:rPr>
          <w:rFonts w:cstheme="minorHAnsi"/>
          <w:b/>
          <w:bCs/>
          <w:sz w:val="28"/>
          <w:szCs w:val="28"/>
        </w:rPr>
        <w:lastRenderedPageBreak/>
        <w:t>TABLE OF CONTENTS</w:t>
      </w:r>
    </w:p>
    <w:p w:rsidR="00510C64" w:rsidRPr="00B0617F" w:rsidRDefault="00510C64" w:rsidP="00510C64">
      <w:pPr>
        <w:spacing w:line="360" w:lineRule="auto"/>
        <w:jc w:val="center"/>
        <w:rPr>
          <w:rFonts w:cstheme="minorHAnsi"/>
          <w:b/>
          <w:bCs/>
          <w:sz w:val="28"/>
          <w:szCs w:val="28"/>
        </w:rPr>
      </w:pPr>
    </w:p>
    <w:p w:rsidR="00510C64" w:rsidRPr="00510C64" w:rsidRDefault="00510C64" w:rsidP="00510C64">
      <w:pPr>
        <w:pStyle w:val="Caption"/>
        <w:keepNext/>
        <w:jc w:val="center"/>
        <w:rPr>
          <w:color w:val="000000" w:themeColor="text1"/>
          <w:sz w:val="24"/>
          <w:szCs w:val="24"/>
        </w:rPr>
      </w:pPr>
      <w:r>
        <w:rPr>
          <w:color w:val="000000" w:themeColor="text1"/>
          <w:sz w:val="24"/>
          <w:szCs w:val="24"/>
        </w:rPr>
        <w:t xml:space="preserve">                                                                                                                             </w:t>
      </w:r>
      <w:r w:rsidRPr="00D90234">
        <w:rPr>
          <w:color w:val="000000" w:themeColor="text1"/>
          <w:sz w:val="24"/>
          <w:szCs w:val="24"/>
        </w:rPr>
        <w:t>Page No.</w:t>
      </w:r>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1"/>
        <w:gridCol w:w="772"/>
        <w:gridCol w:w="6642"/>
        <w:gridCol w:w="992"/>
      </w:tblGrid>
      <w:tr w:rsidR="00510C64" w:rsidRPr="00E96324" w:rsidTr="00C54A88">
        <w:tc>
          <w:tcPr>
            <w:tcW w:w="491" w:type="dxa"/>
            <w:vAlign w:val="center"/>
          </w:tcPr>
          <w:p w:rsidR="00510C64" w:rsidRPr="00E37372" w:rsidRDefault="00510C64" w:rsidP="00510C64">
            <w:pPr>
              <w:spacing w:line="360" w:lineRule="auto"/>
              <w:jc w:val="center"/>
              <w:rPr>
                <w:rFonts w:ascii="Times New Roman" w:eastAsiaTheme="majorEastAsia" w:hAnsi="Times New Roman" w:cs="Times New Roman"/>
              </w:rPr>
            </w:pPr>
          </w:p>
        </w:tc>
        <w:tc>
          <w:tcPr>
            <w:tcW w:w="772" w:type="dxa"/>
            <w:vAlign w:val="bottom"/>
          </w:tcPr>
          <w:p w:rsidR="00510C64" w:rsidRPr="00E37372" w:rsidRDefault="00510C64" w:rsidP="00C54A88">
            <w:pPr>
              <w:spacing w:beforeLines="40" w:afterLines="40" w:line="360" w:lineRule="auto"/>
              <w:ind w:left="33"/>
              <w:jc w:val="left"/>
              <w:rPr>
                <w:rFonts w:ascii="Times New Roman" w:hAnsi="Times New Roman" w:cs="Times New Roman"/>
                <w:noProof/>
                <w:lang w:val="en-IN"/>
              </w:rPr>
            </w:pPr>
            <w:r>
              <w:rPr>
                <w:rFonts w:ascii="Times New Roman" w:hAnsi="Times New Roman" w:cs="Times New Roman"/>
                <w:noProof/>
                <w:lang w:val="en-IN"/>
              </w:rPr>
              <w:t>2.1.9</w:t>
            </w:r>
          </w:p>
        </w:tc>
        <w:tc>
          <w:tcPr>
            <w:tcW w:w="6642" w:type="dxa"/>
            <w:vAlign w:val="bottom"/>
          </w:tcPr>
          <w:p w:rsidR="00510C64" w:rsidRPr="00E37372" w:rsidRDefault="00510C64" w:rsidP="00C54A88">
            <w:pPr>
              <w:spacing w:beforeLines="40" w:afterLines="40" w:line="360" w:lineRule="auto"/>
              <w:ind w:left="33"/>
              <w:jc w:val="left"/>
              <w:rPr>
                <w:rFonts w:cstheme="minorHAnsi"/>
                <w:lang w:val="en-IN"/>
              </w:rPr>
            </w:pPr>
            <w:r w:rsidRPr="00C0172B">
              <w:rPr>
                <w:rFonts w:cstheme="minorHAnsi"/>
                <w:lang w:val="en-IN"/>
              </w:rPr>
              <w:t>DEFINITION OF PERCEPTION</w:t>
            </w:r>
            <w:r>
              <w:rPr>
                <w:rFonts w:cstheme="minorHAnsi"/>
                <w:lang w:val="en-IN"/>
              </w:rPr>
              <w:t>………………………………………</w:t>
            </w:r>
          </w:p>
        </w:tc>
        <w:tc>
          <w:tcPr>
            <w:tcW w:w="992" w:type="dxa"/>
          </w:tcPr>
          <w:p w:rsidR="00510C64" w:rsidRPr="00E37372" w:rsidRDefault="00510C64" w:rsidP="00510C64">
            <w:pPr>
              <w:spacing w:before="240" w:line="360" w:lineRule="auto"/>
              <w:jc w:val="left"/>
              <w:rPr>
                <w:rFonts w:ascii="Times New Roman" w:hAnsi="Times New Roman" w:cs="Times New Roman"/>
              </w:rPr>
            </w:pPr>
            <w:r>
              <w:rPr>
                <w:rFonts w:ascii="Times New Roman" w:hAnsi="Times New Roman" w:cs="Times New Roman"/>
              </w:rPr>
              <w:t>14</w:t>
            </w:r>
          </w:p>
        </w:tc>
      </w:tr>
      <w:tr w:rsidR="00510C64" w:rsidRPr="00E96324" w:rsidTr="00C54A88">
        <w:tc>
          <w:tcPr>
            <w:tcW w:w="491" w:type="dxa"/>
            <w:vAlign w:val="center"/>
          </w:tcPr>
          <w:p w:rsidR="00510C64" w:rsidRPr="00E37372" w:rsidRDefault="00510C64" w:rsidP="00510C64">
            <w:pPr>
              <w:spacing w:line="360" w:lineRule="auto"/>
              <w:jc w:val="center"/>
              <w:rPr>
                <w:rFonts w:ascii="Times New Roman" w:eastAsiaTheme="majorEastAsia" w:hAnsi="Times New Roman" w:cs="Times New Roman"/>
              </w:rPr>
            </w:pPr>
            <w:r>
              <w:rPr>
                <w:rFonts w:ascii="Times New Roman" w:eastAsiaTheme="majorEastAsia" w:hAnsi="Times New Roman" w:cs="Times New Roman"/>
              </w:rPr>
              <w:t>2.2</w:t>
            </w:r>
          </w:p>
        </w:tc>
        <w:tc>
          <w:tcPr>
            <w:tcW w:w="7414" w:type="dxa"/>
            <w:gridSpan w:val="2"/>
            <w:vAlign w:val="bottom"/>
          </w:tcPr>
          <w:p w:rsidR="00510C64" w:rsidRPr="00E37372" w:rsidRDefault="00510C64" w:rsidP="00C54A88">
            <w:pPr>
              <w:spacing w:beforeLines="40" w:afterLines="40" w:line="360" w:lineRule="auto"/>
              <w:ind w:left="33"/>
              <w:jc w:val="left"/>
              <w:rPr>
                <w:rFonts w:cstheme="minorHAnsi"/>
                <w:lang w:val="en-IN"/>
              </w:rPr>
            </w:pPr>
            <w:r w:rsidRPr="001B7A35">
              <w:rPr>
                <w:rFonts w:cstheme="minorHAnsi"/>
                <w:lang w:val="en-IN"/>
              </w:rPr>
              <w:t>REVIEW LITERATURE RELATED WITH AYURVEDIC PRODUCT</w:t>
            </w:r>
            <w:r>
              <w:rPr>
                <w:rFonts w:cstheme="minorHAnsi"/>
                <w:lang w:val="en-IN"/>
              </w:rPr>
              <w:t>………</w:t>
            </w:r>
          </w:p>
        </w:tc>
        <w:tc>
          <w:tcPr>
            <w:tcW w:w="992" w:type="dxa"/>
          </w:tcPr>
          <w:p w:rsidR="00510C64" w:rsidRPr="00E37372" w:rsidRDefault="00510C64" w:rsidP="00510C64">
            <w:pPr>
              <w:spacing w:before="240" w:line="360" w:lineRule="auto"/>
              <w:jc w:val="left"/>
              <w:rPr>
                <w:rFonts w:ascii="Times New Roman" w:hAnsi="Times New Roman" w:cs="Times New Roman"/>
              </w:rPr>
            </w:pPr>
            <w:r>
              <w:rPr>
                <w:rFonts w:ascii="Times New Roman" w:hAnsi="Times New Roman" w:cs="Times New Roman"/>
              </w:rPr>
              <w:t>14</w:t>
            </w:r>
          </w:p>
        </w:tc>
      </w:tr>
      <w:tr w:rsidR="00510C64" w:rsidRPr="00E96324" w:rsidTr="00C54A88">
        <w:tc>
          <w:tcPr>
            <w:tcW w:w="491" w:type="dxa"/>
            <w:vAlign w:val="center"/>
          </w:tcPr>
          <w:p w:rsidR="00510C64" w:rsidRPr="00E37372" w:rsidRDefault="00510C64" w:rsidP="00510C64">
            <w:pPr>
              <w:spacing w:line="360" w:lineRule="auto"/>
              <w:jc w:val="center"/>
              <w:rPr>
                <w:rFonts w:ascii="Times New Roman" w:eastAsiaTheme="majorEastAsia" w:hAnsi="Times New Roman" w:cs="Times New Roman"/>
              </w:rPr>
            </w:pPr>
            <w:r>
              <w:rPr>
                <w:rFonts w:ascii="Times New Roman" w:eastAsiaTheme="majorEastAsia" w:hAnsi="Times New Roman" w:cs="Times New Roman"/>
              </w:rPr>
              <w:t>2.3</w:t>
            </w:r>
          </w:p>
        </w:tc>
        <w:tc>
          <w:tcPr>
            <w:tcW w:w="7414" w:type="dxa"/>
            <w:gridSpan w:val="2"/>
            <w:vAlign w:val="bottom"/>
          </w:tcPr>
          <w:p w:rsidR="00510C64" w:rsidRPr="00E37372" w:rsidRDefault="00510C64" w:rsidP="00C54A88">
            <w:pPr>
              <w:spacing w:beforeLines="40" w:afterLines="40" w:line="360" w:lineRule="auto"/>
              <w:ind w:left="33"/>
              <w:jc w:val="left"/>
              <w:rPr>
                <w:rFonts w:cstheme="minorHAnsi"/>
                <w:lang w:val="en-IN"/>
              </w:rPr>
            </w:pPr>
            <w:r w:rsidRPr="00C0172B">
              <w:rPr>
                <w:rFonts w:cstheme="minorHAnsi"/>
                <w:lang w:val="en-IN"/>
              </w:rPr>
              <w:t>INTRODUCTION OF MEDICINE…</w:t>
            </w:r>
            <w:r>
              <w:rPr>
                <w:rFonts w:cstheme="minorHAnsi"/>
                <w:lang w:val="en-IN"/>
              </w:rPr>
              <w:t>…………………………………………</w:t>
            </w:r>
            <w:r w:rsidR="00714805">
              <w:rPr>
                <w:rFonts w:cstheme="minorHAnsi"/>
                <w:lang w:val="en-IN"/>
              </w:rPr>
              <w:t>….</w:t>
            </w:r>
          </w:p>
        </w:tc>
        <w:tc>
          <w:tcPr>
            <w:tcW w:w="992" w:type="dxa"/>
          </w:tcPr>
          <w:p w:rsidR="00510C64" w:rsidRPr="00E37372" w:rsidRDefault="00510C64" w:rsidP="00510C64">
            <w:pPr>
              <w:spacing w:before="240" w:line="360" w:lineRule="auto"/>
              <w:jc w:val="left"/>
              <w:rPr>
                <w:rFonts w:ascii="Times New Roman" w:hAnsi="Times New Roman" w:cs="Times New Roman"/>
              </w:rPr>
            </w:pPr>
            <w:r>
              <w:rPr>
                <w:rFonts w:ascii="Times New Roman" w:hAnsi="Times New Roman" w:cs="Times New Roman"/>
              </w:rPr>
              <w:t>33</w:t>
            </w:r>
          </w:p>
        </w:tc>
      </w:tr>
      <w:tr w:rsidR="00510C64" w:rsidRPr="00E96324" w:rsidTr="00C54A88">
        <w:tc>
          <w:tcPr>
            <w:tcW w:w="491" w:type="dxa"/>
            <w:vAlign w:val="center"/>
          </w:tcPr>
          <w:p w:rsidR="00510C64" w:rsidRPr="00E37372" w:rsidRDefault="00510C64" w:rsidP="00510C64">
            <w:pPr>
              <w:spacing w:line="360" w:lineRule="auto"/>
              <w:jc w:val="center"/>
              <w:rPr>
                <w:rFonts w:ascii="Times New Roman" w:eastAsiaTheme="majorEastAsia" w:hAnsi="Times New Roman" w:cs="Times New Roman"/>
              </w:rPr>
            </w:pPr>
            <w:r>
              <w:rPr>
                <w:rFonts w:ascii="Times New Roman" w:eastAsiaTheme="majorEastAsia" w:hAnsi="Times New Roman" w:cs="Times New Roman"/>
              </w:rPr>
              <w:t>2.4</w:t>
            </w:r>
          </w:p>
        </w:tc>
        <w:tc>
          <w:tcPr>
            <w:tcW w:w="7414" w:type="dxa"/>
            <w:gridSpan w:val="2"/>
            <w:vAlign w:val="bottom"/>
          </w:tcPr>
          <w:p w:rsidR="00510C64" w:rsidRPr="00E37372" w:rsidRDefault="00510C64" w:rsidP="00C54A88">
            <w:pPr>
              <w:spacing w:beforeLines="40" w:afterLines="40" w:line="360" w:lineRule="auto"/>
              <w:ind w:left="33"/>
              <w:jc w:val="left"/>
              <w:rPr>
                <w:rFonts w:cstheme="minorHAnsi"/>
                <w:lang w:val="en-IN"/>
              </w:rPr>
            </w:pPr>
            <w:r w:rsidRPr="00C0172B">
              <w:rPr>
                <w:rFonts w:cstheme="minorHAnsi"/>
                <w:lang w:val="en-IN"/>
              </w:rPr>
              <w:t>DEFINITION OF MEDICINE</w:t>
            </w:r>
            <w:r>
              <w:rPr>
                <w:rFonts w:cstheme="minorHAnsi"/>
                <w:lang w:val="en-IN"/>
              </w:rPr>
              <w:t>………………………………………………</w:t>
            </w:r>
            <w:r w:rsidR="00714805">
              <w:rPr>
                <w:rFonts w:cstheme="minorHAnsi"/>
                <w:lang w:val="en-IN"/>
              </w:rPr>
              <w:t>……</w:t>
            </w:r>
          </w:p>
        </w:tc>
        <w:tc>
          <w:tcPr>
            <w:tcW w:w="992" w:type="dxa"/>
          </w:tcPr>
          <w:p w:rsidR="00510C64" w:rsidRPr="00E37372" w:rsidRDefault="00510C64" w:rsidP="00510C64">
            <w:pPr>
              <w:spacing w:before="240" w:line="360" w:lineRule="auto"/>
              <w:jc w:val="left"/>
              <w:rPr>
                <w:rFonts w:ascii="Times New Roman" w:hAnsi="Times New Roman" w:cs="Times New Roman"/>
              </w:rPr>
            </w:pPr>
            <w:r>
              <w:rPr>
                <w:rFonts w:ascii="Times New Roman" w:hAnsi="Times New Roman" w:cs="Times New Roman"/>
              </w:rPr>
              <w:t>34</w:t>
            </w:r>
          </w:p>
        </w:tc>
      </w:tr>
      <w:tr w:rsidR="00510C64" w:rsidRPr="00E96324" w:rsidTr="00C54A88">
        <w:trPr>
          <w:trHeight w:val="353"/>
        </w:trPr>
        <w:tc>
          <w:tcPr>
            <w:tcW w:w="491" w:type="dxa"/>
            <w:vAlign w:val="center"/>
          </w:tcPr>
          <w:p w:rsidR="00510C64" w:rsidRPr="0076487D" w:rsidRDefault="00510C64" w:rsidP="00510C64">
            <w:pPr>
              <w:spacing w:line="360" w:lineRule="auto"/>
              <w:jc w:val="center"/>
              <w:rPr>
                <w:rFonts w:ascii="Times New Roman" w:eastAsiaTheme="majorEastAsia" w:hAnsi="Times New Roman" w:cs="Times New Roman"/>
                <w:szCs w:val="24"/>
              </w:rPr>
            </w:pPr>
            <w:r>
              <w:rPr>
                <w:rFonts w:ascii="Times New Roman" w:eastAsiaTheme="majorEastAsia" w:hAnsi="Times New Roman" w:cs="Times New Roman"/>
                <w:szCs w:val="24"/>
              </w:rPr>
              <w:t>2.5</w:t>
            </w:r>
          </w:p>
        </w:tc>
        <w:tc>
          <w:tcPr>
            <w:tcW w:w="7414" w:type="dxa"/>
            <w:gridSpan w:val="2"/>
            <w:vAlign w:val="bottom"/>
          </w:tcPr>
          <w:p w:rsidR="00510C64" w:rsidRPr="00C0172B" w:rsidRDefault="00510C64" w:rsidP="00C54A88">
            <w:pPr>
              <w:spacing w:beforeLines="40" w:afterLines="40" w:line="360" w:lineRule="auto"/>
              <w:ind w:left="33"/>
              <w:jc w:val="left"/>
              <w:rPr>
                <w:rFonts w:cstheme="minorHAnsi"/>
                <w:lang w:val="en-IN"/>
              </w:rPr>
            </w:pPr>
            <w:r w:rsidRPr="00C0172B">
              <w:rPr>
                <w:rFonts w:cstheme="minorHAnsi"/>
                <w:lang w:val="en-IN"/>
              </w:rPr>
              <w:t>MEDICAL SYSTEM IN WORLDWIDE</w:t>
            </w:r>
            <w:r>
              <w:rPr>
                <w:rFonts w:cstheme="minorHAnsi"/>
                <w:lang w:val="en-IN"/>
              </w:rPr>
              <w:t>………………………………………</w:t>
            </w:r>
          </w:p>
        </w:tc>
        <w:tc>
          <w:tcPr>
            <w:tcW w:w="992" w:type="dxa"/>
          </w:tcPr>
          <w:p w:rsidR="00510C64" w:rsidRDefault="00510C64" w:rsidP="00510C64">
            <w:pPr>
              <w:spacing w:before="240" w:line="360" w:lineRule="auto"/>
              <w:jc w:val="left"/>
              <w:rPr>
                <w:rFonts w:ascii="Times New Roman" w:hAnsi="Times New Roman" w:cs="Times New Roman"/>
                <w:szCs w:val="24"/>
              </w:rPr>
            </w:pPr>
            <w:r>
              <w:rPr>
                <w:rFonts w:ascii="Times New Roman" w:hAnsi="Times New Roman" w:cs="Times New Roman"/>
                <w:szCs w:val="24"/>
              </w:rPr>
              <w:t>35</w:t>
            </w:r>
          </w:p>
        </w:tc>
      </w:tr>
      <w:tr w:rsidR="00510C64" w:rsidRPr="00E96324" w:rsidTr="00C54A88">
        <w:tc>
          <w:tcPr>
            <w:tcW w:w="491" w:type="dxa"/>
            <w:vAlign w:val="center"/>
          </w:tcPr>
          <w:p w:rsidR="00510C64" w:rsidRPr="0076487D" w:rsidRDefault="00510C64" w:rsidP="00510C64">
            <w:pPr>
              <w:spacing w:line="360" w:lineRule="auto"/>
              <w:jc w:val="center"/>
              <w:rPr>
                <w:rFonts w:ascii="Times New Roman" w:eastAsiaTheme="majorEastAsia" w:hAnsi="Times New Roman" w:cs="Times New Roman"/>
                <w:szCs w:val="24"/>
              </w:rPr>
            </w:pPr>
            <w:r>
              <w:rPr>
                <w:rFonts w:ascii="Times New Roman" w:eastAsiaTheme="majorEastAsia" w:hAnsi="Times New Roman" w:cs="Times New Roman"/>
                <w:szCs w:val="24"/>
              </w:rPr>
              <w:t>2.6</w:t>
            </w:r>
          </w:p>
        </w:tc>
        <w:tc>
          <w:tcPr>
            <w:tcW w:w="7414" w:type="dxa"/>
            <w:gridSpan w:val="2"/>
            <w:vAlign w:val="bottom"/>
          </w:tcPr>
          <w:p w:rsidR="00510C64" w:rsidRPr="00C0172B" w:rsidRDefault="00510C64" w:rsidP="00C54A88">
            <w:pPr>
              <w:spacing w:beforeLines="40" w:afterLines="40" w:line="360" w:lineRule="auto"/>
              <w:ind w:left="33"/>
              <w:jc w:val="left"/>
              <w:rPr>
                <w:rFonts w:cstheme="minorHAnsi"/>
                <w:lang w:val="en-IN"/>
              </w:rPr>
            </w:pPr>
            <w:r w:rsidRPr="00C0172B">
              <w:rPr>
                <w:rFonts w:cstheme="minorHAnsi"/>
                <w:lang w:val="en-IN"/>
              </w:rPr>
              <w:t>TYPE OF TRADITIONAL MEDICAL SYSTEM IN WORLDWIDE</w:t>
            </w:r>
            <w:r>
              <w:rPr>
                <w:rFonts w:cstheme="minorHAnsi"/>
                <w:lang w:val="en-IN"/>
              </w:rPr>
              <w:t>………</w:t>
            </w:r>
            <w:r w:rsidR="00714805">
              <w:rPr>
                <w:rFonts w:cstheme="minorHAnsi"/>
                <w:lang w:val="en-IN"/>
              </w:rPr>
              <w:t>…..</w:t>
            </w:r>
          </w:p>
        </w:tc>
        <w:tc>
          <w:tcPr>
            <w:tcW w:w="992" w:type="dxa"/>
          </w:tcPr>
          <w:p w:rsidR="00510C64" w:rsidRDefault="00510C64" w:rsidP="00510C64">
            <w:pPr>
              <w:spacing w:before="240" w:line="360" w:lineRule="auto"/>
              <w:jc w:val="left"/>
              <w:rPr>
                <w:rFonts w:ascii="Times New Roman" w:hAnsi="Times New Roman" w:cs="Times New Roman"/>
                <w:szCs w:val="24"/>
              </w:rPr>
            </w:pPr>
            <w:r>
              <w:rPr>
                <w:rFonts w:ascii="Times New Roman" w:hAnsi="Times New Roman" w:cs="Times New Roman"/>
                <w:szCs w:val="24"/>
              </w:rPr>
              <w:t>36</w:t>
            </w:r>
          </w:p>
        </w:tc>
      </w:tr>
      <w:tr w:rsidR="00510C64" w:rsidRPr="00E96324" w:rsidTr="00C54A88">
        <w:tc>
          <w:tcPr>
            <w:tcW w:w="491" w:type="dxa"/>
            <w:vAlign w:val="center"/>
          </w:tcPr>
          <w:p w:rsidR="00510C64" w:rsidRPr="0076487D" w:rsidRDefault="00510C64" w:rsidP="00510C64">
            <w:pPr>
              <w:spacing w:line="360" w:lineRule="auto"/>
              <w:jc w:val="center"/>
              <w:rPr>
                <w:rFonts w:ascii="Times New Roman" w:eastAsiaTheme="majorEastAsia" w:hAnsi="Times New Roman" w:cs="Times New Roman"/>
                <w:szCs w:val="24"/>
              </w:rPr>
            </w:pPr>
          </w:p>
        </w:tc>
        <w:tc>
          <w:tcPr>
            <w:tcW w:w="772" w:type="dxa"/>
            <w:vAlign w:val="bottom"/>
          </w:tcPr>
          <w:p w:rsidR="00510C64" w:rsidRDefault="00510C64" w:rsidP="00C54A88">
            <w:pPr>
              <w:spacing w:beforeLines="40" w:afterLines="40" w:line="360" w:lineRule="auto"/>
              <w:ind w:left="33"/>
              <w:jc w:val="left"/>
              <w:rPr>
                <w:rFonts w:ascii="Times New Roman" w:hAnsi="Times New Roman" w:cs="Times New Roman"/>
                <w:noProof/>
                <w:szCs w:val="24"/>
                <w:lang w:val="en-IN"/>
              </w:rPr>
            </w:pPr>
            <w:r>
              <w:rPr>
                <w:rFonts w:ascii="Times New Roman" w:hAnsi="Times New Roman" w:cs="Times New Roman"/>
                <w:noProof/>
                <w:szCs w:val="24"/>
                <w:lang w:val="en-IN"/>
              </w:rPr>
              <w:t>2.6.1</w:t>
            </w:r>
          </w:p>
        </w:tc>
        <w:tc>
          <w:tcPr>
            <w:tcW w:w="6642" w:type="dxa"/>
            <w:vAlign w:val="bottom"/>
          </w:tcPr>
          <w:p w:rsidR="00510C64" w:rsidRPr="00E37372" w:rsidRDefault="00510C64" w:rsidP="00C54A88">
            <w:pPr>
              <w:spacing w:beforeLines="40" w:afterLines="40" w:line="360" w:lineRule="auto"/>
              <w:ind w:left="33"/>
              <w:jc w:val="left"/>
              <w:rPr>
                <w:rFonts w:cstheme="minorHAnsi"/>
                <w:lang w:val="en-IN"/>
              </w:rPr>
            </w:pPr>
            <w:r w:rsidRPr="00C0172B">
              <w:rPr>
                <w:rFonts w:cstheme="minorHAnsi"/>
                <w:lang w:val="en-IN"/>
              </w:rPr>
              <w:t>TRADITIONAL INDIAN MEDICINE: AYURVEDA</w:t>
            </w:r>
            <w:r>
              <w:rPr>
                <w:rFonts w:cstheme="minorHAnsi"/>
                <w:lang w:val="en-IN"/>
              </w:rPr>
              <w:t>………………</w:t>
            </w:r>
            <w:r w:rsidR="00714805">
              <w:rPr>
                <w:rFonts w:cstheme="minorHAnsi"/>
                <w:lang w:val="en-IN"/>
              </w:rPr>
              <w:t>…</w:t>
            </w:r>
          </w:p>
        </w:tc>
        <w:tc>
          <w:tcPr>
            <w:tcW w:w="992" w:type="dxa"/>
          </w:tcPr>
          <w:p w:rsidR="00510C64" w:rsidRDefault="00510C64" w:rsidP="00510C64">
            <w:pPr>
              <w:spacing w:before="240" w:line="360" w:lineRule="auto"/>
              <w:jc w:val="left"/>
              <w:rPr>
                <w:rFonts w:ascii="Times New Roman" w:hAnsi="Times New Roman" w:cs="Times New Roman"/>
                <w:szCs w:val="24"/>
              </w:rPr>
            </w:pPr>
            <w:r>
              <w:rPr>
                <w:rFonts w:ascii="Times New Roman" w:hAnsi="Times New Roman" w:cs="Times New Roman"/>
                <w:szCs w:val="24"/>
              </w:rPr>
              <w:t>41</w:t>
            </w:r>
          </w:p>
        </w:tc>
      </w:tr>
      <w:tr w:rsidR="00510C64" w:rsidRPr="00E96324" w:rsidTr="00C54A88">
        <w:tc>
          <w:tcPr>
            <w:tcW w:w="491" w:type="dxa"/>
            <w:vAlign w:val="center"/>
          </w:tcPr>
          <w:p w:rsidR="00510C64" w:rsidRPr="0076487D" w:rsidRDefault="00510C64" w:rsidP="00510C64">
            <w:pPr>
              <w:spacing w:line="360" w:lineRule="auto"/>
              <w:jc w:val="center"/>
              <w:rPr>
                <w:rFonts w:ascii="Times New Roman" w:eastAsiaTheme="majorEastAsia" w:hAnsi="Times New Roman" w:cs="Times New Roman"/>
                <w:szCs w:val="24"/>
              </w:rPr>
            </w:pPr>
          </w:p>
        </w:tc>
        <w:tc>
          <w:tcPr>
            <w:tcW w:w="772" w:type="dxa"/>
            <w:vAlign w:val="bottom"/>
          </w:tcPr>
          <w:p w:rsidR="00510C64" w:rsidRDefault="00510C64" w:rsidP="00C54A88">
            <w:pPr>
              <w:spacing w:beforeLines="40" w:afterLines="40" w:line="360" w:lineRule="auto"/>
              <w:ind w:left="33"/>
              <w:jc w:val="left"/>
              <w:rPr>
                <w:rFonts w:ascii="Times New Roman" w:hAnsi="Times New Roman" w:cs="Times New Roman"/>
                <w:noProof/>
                <w:szCs w:val="24"/>
                <w:lang w:val="en-IN"/>
              </w:rPr>
            </w:pPr>
            <w:r>
              <w:rPr>
                <w:rFonts w:ascii="Times New Roman" w:hAnsi="Times New Roman" w:cs="Times New Roman"/>
                <w:noProof/>
                <w:szCs w:val="24"/>
                <w:lang w:val="en-IN"/>
              </w:rPr>
              <w:t>2.6.2</w:t>
            </w:r>
          </w:p>
        </w:tc>
        <w:tc>
          <w:tcPr>
            <w:tcW w:w="6642" w:type="dxa"/>
            <w:vAlign w:val="bottom"/>
          </w:tcPr>
          <w:p w:rsidR="00510C64" w:rsidRPr="00E37372" w:rsidRDefault="00510C64" w:rsidP="00C54A88">
            <w:pPr>
              <w:spacing w:beforeLines="40" w:afterLines="40" w:line="360" w:lineRule="auto"/>
              <w:ind w:left="33"/>
              <w:jc w:val="left"/>
              <w:rPr>
                <w:rFonts w:cstheme="minorHAnsi"/>
                <w:lang w:val="en-IN"/>
              </w:rPr>
            </w:pPr>
            <w:r w:rsidRPr="00C0172B">
              <w:rPr>
                <w:rFonts w:cstheme="minorHAnsi"/>
                <w:lang w:val="en-IN"/>
              </w:rPr>
              <w:t>AYUSH MEDICAL SYSTEM: YOGA</w:t>
            </w:r>
            <w:r>
              <w:rPr>
                <w:rFonts w:cstheme="minorHAnsi"/>
                <w:lang w:val="en-IN"/>
              </w:rPr>
              <w:t>……………………………</w:t>
            </w:r>
            <w:r w:rsidR="00714805">
              <w:rPr>
                <w:rFonts w:cstheme="minorHAnsi"/>
                <w:lang w:val="en-IN"/>
              </w:rPr>
              <w:t>……</w:t>
            </w:r>
          </w:p>
        </w:tc>
        <w:tc>
          <w:tcPr>
            <w:tcW w:w="992" w:type="dxa"/>
          </w:tcPr>
          <w:p w:rsidR="00510C64" w:rsidRDefault="00510C64" w:rsidP="00510C64">
            <w:pPr>
              <w:spacing w:before="240" w:line="360" w:lineRule="auto"/>
              <w:jc w:val="left"/>
              <w:rPr>
                <w:rFonts w:ascii="Times New Roman" w:hAnsi="Times New Roman" w:cs="Times New Roman"/>
                <w:szCs w:val="24"/>
              </w:rPr>
            </w:pPr>
            <w:r>
              <w:rPr>
                <w:rFonts w:ascii="Times New Roman" w:hAnsi="Times New Roman" w:cs="Times New Roman"/>
                <w:szCs w:val="24"/>
              </w:rPr>
              <w:t>69</w:t>
            </w:r>
          </w:p>
        </w:tc>
      </w:tr>
      <w:tr w:rsidR="00510C64" w:rsidRPr="00E96324" w:rsidTr="00C54A88">
        <w:tc>
          <w:tcPr>
            <w:tcW w:w="491" w:type="dxa"/>
            <w:vAlign w:val="center"/>
          </w:tcPr>
          <w:p w:rsidR="00510C64" w:rsidRPr="0076487D" w:rsidRDefault="00510C64" w:rsidP="00510C64">
            <w:pPr>
              <w:spacing w:line="360" w:lineRule="auto"/>
              <w:jc w:val="center"/>
              <w:rPr>
                <w:rFonts w:ascii="Times New Roman" w:eastAsiaTheme="majorEastAsia" w:hAnsi="Times New Roman" w:cs="Times New Roman"/>
                <w:szCs w:val="24"/>
              </w:rPr>
            </w:pPr>
          </w:p>
        </w:tc>
        <w:tc>
          <w:tcPr>
            <w:tcW w:w="772" w:type="dxa"/>
            <w:vAlign w:val="bottom"/>
          </w:tcPr>
          <w:p w:rsidR="00510C64" w:rsidRDefault="00510C64" w:rsidP="00C54A88">
            <w:pPr>
              <w:spacing w:beforeLines="40" w:afterLines="40" w:line="360" w:lineRule="auto"/>
              <w:ind w:left="33"/>
              <w:jc w:val="left"/>
              <w:rPr>
                <w:rFonts w:ascii="Times New Roman" w:hAnsi="Times New Roman" w:cs="Times New Roman"/>
                <w:noProof/>
                <w:szCs w:val="24"/>
                <w:lang w:val="en-IN"/>
              </w:rPr>
            </w:pPr>
            <w:r>
              <w:rPr>
                <w:rFonts w:ascii="Times New Roman" w:hAnsi="Times New Roman" w:cs="Times New Roman"/>
                <w:noProof/>
                <w:szCs w:val="24"/>
                <w:lang w:val="en-IN"/>
              </w:rPr>
              <w:t>2.6.3</w:t>
            </w:r>
          </w:p>
        </w:tc>
        <w:tc>
          <w:tcPr>
            <w:tcW w:w="6642" w:type="dxa"/>
            <w:vAlign w:val="bottom"/>
          </w:tcPr>
          <w:p w:rsidR="00510C64" w:rsidRPr="00C0172B" w:rsidRDefault="00510C64" w:rsidP="00C54A88">
            <w:pPr>
              <w:spacing w:beforeLines="40" w:afterLines="40" w:line="360" w:lineRule="auto"/>
              <w:ind w:left="33"/>
              <w:jc w:val="left"/>
              <w:rPr>
                <w:rFonts w:cstheme="minorHAnsi"/>
                <w:lang w:val="en-IN"/>
              </w:rPr>
            </w:pPr>
            <w:r w:rsidRPr="00C0172B">
              <w:rPr>
                <w:rFonts w:cstheme="minorHAnsi"/>
                <w:lang w:val="en-IN"/>
              </w:rPr>
              <w:t>AYUSH MEDICAL SYSTEM:  UNANI MEDICINE</w:t>
            </w:r>
            <w:r>
              <w:rPr>
                <w:rFonts w:cstheme="minorHAnsi"/>
                <w:lang w:val="en-IN"/>
              </w:rPr>
              <w:t>…………………</w:t>
            </w:r>
          </w:p>
        </w:tc>
        <w:tc>
          <w:tcPr>
            <w:tcW w:w="992" w:type="dxa"/>
          </w:tcPr>
          <w:p w:rsidR="00510C64" w:rsidRDefault="00510C64" w:rsidP="00510C64">
            <w:pPr>
              <w:spacing w:before="240" w:line="360" w:lineRule="auto"/>
              <w:jc w:val="left"/>
              <w:rPr>
                <w:rFonts w:ascii="Times New Roman" w:hAnsi="Times New Roman" w:cs="Times New Roman"/>
                <w:szCs w:val="24"/>
              </w:rPr>
            </w:pPr>
            <w:r>
              <w:rPr>
                <w:rFonts w:ascii="Times New Roman" w:hAnsi="Times New Roman" w:cs="Times New Roman"/>
                <w:szCs w:val="24"/>
              </w:rPr>
              <w:t>70</w:t>
            </w:r>
          </w:p>
        </w:tc>
      </w:tr>
      <w:tr w:rsidR="00510C64" w:rsidRPr="00E96324" w:rsidTr="00C54A88">
        <w:tc>
          <w:tcPr>
            <w:tcW w:w="491" w:type="dxa"/>
            <w:vAlign w:val="center"/>
          </w:tcPr>
          <w:p w:rsidR="00510C64" w:rsidRPr="0076487D" w:rsidRDefault="00510C64" w:rsidP="00510C64">
            <w:pPr>
              <w:spacing w:line="360" w:lineRule="auto"/>
              <w:jc w:val="center"/>
              <w:rPr>
                <w:rFonts w:ascii="Times New Roman" w:eastAsiaTheme="majorEastAsia" w:hAnsi="Times New Roman" w:cs="Times New Roman"/>
                <w:szCs w:val="24"/>
              </w:rPr>
            </w:pPr>
          </w:p>
        </w:tc>
        <w:tc>
          <w:tcPr>
            <w:tcW w:w="772" w:type="dxa"/>
            <w:vAlign w:val="bottom"/>
          </w:tcPr>
          <w:p w:rsidR="00510C64" w:rsidRDefault="00510C64" w:rsidP="00C54A88">
            <w:pPr>
              <w:spacing w:beforeLines="40" w:afterLines="40" w:line="360" w:lineRule="auto"/>
              <w:ind w:left="33"/>
              <w:jc w:val="left"/>
              <w:rPr>
                <w:rFonts w:ascii="Times New Roman" w:hAnsi="Times New Roman" w:cs="Times New Roman"/>
                <w:noProof/>
                <w:szCs w:val="24"/>
                <w:lang w:val="en-IN"/>
              </w:rPr>
            </w:pPr>
            <w:r>
              <w:rPr>
                <w:rFonts w:ascii="Times New Roman" w:hAnsi="Times New Roman" w:cs="Times New Roman"/>
                <w:noProof/>
                <w:szCs w:val="24"/>
                <w:lang w:val="en-IN"/>
              </w:rPr>
              <w:t>2.6.4</w:t>
            </w:r>
          </w:p>
        </w:tc>
        <w:tc>
          <w:tcPr>
            <w:tcW w:w="6642" w:type="dxa"/>
            <w:vAlign w:val="bottom"/>
          </w:tcPr>
          <w:p w:rsidR="00510C64" w:rsidRPr="00C0172B" w:rsidRDefault="00510C64" w:rsidP="00C54A88">
            <w:pPr>
              <w:spacing w:beforeLines="40" w:afterLines="40" w:line="360" w:lineRule="auto"/>
              <w:ind w:left="33"/>
              <w:jc w:val="left"/>
              <w:rPr>
                <w:rFonts w:cstheme="minorHAnsi"/>
                <w:lang w:val="en-IN"/>
              </w:rPr>
            </w:pPr>
            <w:r w:rsidRPr="00C0172B">
              <w:rPr>
                <w:rFonts w:cstheme="minorHAnsi"/>
                <w:lang w:val="en-IN"/>
              </w:rPr>
              <w:t>AYUSH MEDICAL SYSTEM:  SIDDHA</w:t>
            </w:r>
            <w:r>
              <w:rPr>
                <w:rFonts w:cstheme="minorHAnsi"/>
                <w:lang w:val="en-IN"/>
              </w:rPr>
              <w:t>………………………………</w:t>
            </w:r>
          </w:p>
        </w:tc>
        <w:tc>
          <w:tcPr>
            <w:tcW w:w="992" w:type="dxa"/>
          </w:tcPr>
          <w:p w:rsidR="00510C64" w:rsidRDefault="00510C64" w:rsidP="00510C64">
            <w:pPr>
              <w:spacing w:before="240" w:line="360" w:lineRule="auto"/>
              <w:jc w:val="left"/>
              <w:rPr>
                <w:rFonts w:ascii="Times New Roman" w:hAnsi="Times New Roman" w:cs="Times New Roman"/>
                <w:szCs w:val="24"/>
              </w:rPr>
            </w:pPr>
            <w:r>
              <w:rPr>
                <w:rFonts w:ascii="Times New Roman" w:hAnsi="Times New Roman" w:cs="Times New Roman"/>
                <w:szCs w:val="24"/>
              </w:rPr>
              <w:t>72</w:t>
            </w:r>
          </w:p>
        </w:tc>
      </w:tr>
      <w:tr w:rsidR="00510C64" w:rsidRPr="00E96324" w:rsidTr="00C54A88">
        <w:tc>
          <w:tcPr>
            <w:tcW w:w="491" w:type="dxa"/>
            <w:vAlign w:val="center"/>
          </w:tcPr>
          <w:p w:rsidR="00510C64" w:rsidRPr="0076487D" w:rsidRDefault="00510C64" w:rsidP="00510C64">
            <w:pPr>
              <w:spacing w:line="360" w:lineRule="auto"/>
              <w:jc w:val="center"/>
              <w:rPr>
                <w:rFonts w:ascii="Times New Roman" w:eastAsiaTheme="majorEastAsia" w:hAnsi="Times New Roman" w:cs="Times New Roman"/>
                <w:szCs w:val="24"/>
              </w:rPr>
            </w:pPr>
          </w:p>
        </w:tc>
        <w:tc>
          <w:tcPr>
            <w:tcW w:w="772" w:type="dxa"/>
            <w:vAlign w:val="bottom"/>
          </w:tcPr>
          <w:p w:rsidR="00510C64" w:rsidRDefault="00510C64" w:rsidP="00C54A88">
            <w:pPr>
              <w:spacing w:beforeLines="40" w:afterLines="40" w:line="360" w:lineRule="auto"/>
              <w:ind w:left="33"/>
              <w:jc w:val="left"/>
              <w:rPr>
                <w:rFonts w:ascii="Times New Roman" w:hAnsi="Times New Roman" w:cs="Times New Roman"/>
                <w:noProof/>
                <w:szCs w:val="24"/>
                <w:lang w:val="en-IN"/>
              </w:rPr>
            </w:pPr>
            <w:r>
              <w:rPr>
                <w:rFonts w:ascii="Times New Roman" w:hAnsi="Times New Roman" w:cs="Times New Roman"/>
                <w:noProof/>
                <w:szCs w:val="24"/>
                <w:lang w:val="en-IN"/>
              </w:rPr>
              <w:t>2.6.5</w:t>
            </w:r>
          </w:p>
        </w:tc>
        <w:tc>
          <w:tcPr>
            <w:tcW w:w="6642" w:type="dxa"/>
            <w:vAlign w:val="bottom"/>
          </w:tcPr>
          <w:p w:rsidR="00510C64" w:rsidRPr="00C0172B" w:rsidRDefault="00510C64" w:rsidP="00C54A88">
            <w:pPr>
              <w:spacing w:beforeLines="40" w:afterLines="40" w:line="360" w:lineRule="auto"/>
              <w:ind w:left="33"/>
              <w:jc w:val="left"/>
              <w:rPr>
                <w:rFonts w:cstheme="minorHAnsi"/>
                <w:lang w:val="en-IN"/>
              </w:rPr>
            </w:pPr>
            <w:r w:rsidRPr="00C0172B">
              <w:rPr>
                <w:rFonts w:cstheme="minorHAnsi"/>
                <w:lang w:val="en-IN"/>
              </w:rPr>
              <w:t>AYUSH MEDICAL SYSTEM:  HOMEOPATHY</w:t>
            </w:r>
            <w:r>
              <w:rPr>
                <w:rFonts w:cstheme="minorHAnsi"/>
                <w:lang w:val="en-IN"/>
              </w:rPr>
              <w:t>……………………</w:t>
            </w:r>
            <w:r w:rsidR="00714805">
              <w:rPr>
                <w:rFonts w:cstheme="minorHAnsi"/>
                <w:lang w:val="en-IN"/>
              </w:rPr>
              <w:t>..</w:t>
            </w:r>
          </w:p>
        </w:tc>
        <w:tc>
          <w:tcPr>
            <w:tcW w:w="992" w:type="dxa"/>
          </w:tcPr>
          <w:p w:rsidR="00510C64" w:rsidRDefault="00510C64" w:rsidP="00510C64">
            <w:pPr>
              <w:spacing w:before="240" w:line="360" w:lineRule="auto"/>
              <w:jc w:val="left"/>
              <w:rPr>
                <w:rFonts w:ascii="Times New Roman" w:hAnsi="Times New Roman" w:cs="Times New Roman"/>
                <w:szCs w:val="24"/>
              </w:rPr>
            </w:pPr>
            <w:r>
              <w:rPr>
                <w:rFonts w:ascii="Times New Roman" w:hAnsi="Times New Roman" w:cs="Times New Roman"/>
                <w:szCs w:val="24"/>
              </w:rPr>
              <w:t>73</w:t>
            </w:r>
          </w:p>
        </w:tc>
      </w:tr>
      <w:tr w:rsidR="00510C64" w:rsidRPr="00E96324" w:rsidTr="00C54A88">
        <w:tc>
          <w:tcPr>
            <w:tcW w:w="491" w:type="dxa"/>
            <w:vAlign w:val="center"/>
          </w:tcPr>
          <w:p w:rsidR="00510C64" w:rsidRPr="0076487D" w:rsidRDefault="00510C64" w:rsidP="00510C64">
            <w:pPr>
              <w:spacing w:line="360" w:lineRule="auto"/>
              <w:jc w:val="center"/>
              <w:rPr>
                <w:rFonts w:ascii="Times New Roman" w:eastAsiaTheme="majorEastAsia" w:hAnsi="Times New Roman" w:cs="Times New Roman"/>
                <w:szCs w:val="24"/>
              </w:rPr>
            </w:pPr>
          </w:p>
        </w:tc>
        <w:tc>
          <w:tcPr>
            <w:tcW w:w="772" w:type="dxa"/>
            <w:vAlign w:val="bottom"/>
          </w:tcPr>
          <w:p w:rsidR="00510C64" w:rsidRDefault="00510C64" w:rsidP="00C54A88">
            <w:pPr>
              <w:spacing w:beforeLines="40" w:afterLines="40" w:line="360" w:lineRule="auto"/>
              <w:ind w:left="33"/>
              <w:jc w:val="left"/>
              <w:rPr>
                <w:rFonts w:ascii="Times New Roman" w:hAnsi="Times New Roman" w:cs="Times New Roman"/>
                <w:noProof/>
                <w:szCs w:val="24"/>
                <w:lang w:val="en-IN"/>
              </w:rPr>
            </w:pPr>
            <w:r>
              <w:rPr>
                <w:rFonts w:ascii="Times New Roman" w:hAnsi="Times New Roman" w:cs="Times New Roman"/>
                <w:noProof/>
                <w:szCs w:val="24"/>
                <w:lang w:val="en-IN"/>
              </w:rPr>
              <w:t>2.6.6</w:t>
            </w:r>
          </w:p>
        </w:tc>
        <w:tc>
          <w:tcPr>
            <w:tcW w:w="6642" w:type="dxa"/>
            <w:vAlign w:val="bottom"/>
          </w:tcPr>
          <w:p w:rsidR="00510C64" w:rsidRPr="00C0172B" w:rsidRDefault="00510C64" w:rsidP="00C54A88">
            <w:pPr>
              <w:spacing w:beforeLines="40" w:afterLines="40" w:line="360" w:lineRule="auto"/>
              <w:ind w:left="33"/>
              <w:jc w:val="left"/>
              <w:rPr>
                <w:rFonts w:cstheme="minorHAnsi"/>
                <w:lang w:val="en-IN"/>
              </w:rPr>
            </w:pPr>
            <w:r w:rsidRPr="00C0172B">
              <w:rPr>
                <w:rFonts w:cstheme="minorHAnsi"/>
                <w:lang w:val="en-IN"/>
              </w:rPr>
              <w:t>TRADITIONAL CHINESE MEDICINE (TCM)</w:t>
            </w:r>
            <w:r>
              <w:rPr>
                <w:rFonts w:cstheme="minorHAnsi"/>
                <w:lang w:val="en-IN"/>
              </w:rPr>
              <w:t>………………………</w:t>
            </w:r>
          </w:p>
        </w:tc>
        <w:tc>
          <w:tcPr>
            <w:tcW w:w="992" w:type="dxa"/>
          </w:tcPr>
          <w:p w:rsidR="00510C64" w:rsidRDefault="00510C64" w:rsidP="00510C64">
            <w:pPr>
              <w:spacing w:before="240" w:line="360" w:lineRule="auto"/>
              <w:jc w:val="left"/>
              <w:rPr>
                <w:rFonts w:ascii="Times New Roman" w:hAnsi="Times New Roman" w:cs="Times New Roman"/>
                <w:szCs w:val="24"/>
              </w:rPr>
            </w:pPr>
            <w:r>
              <w:rPr>
                <w:rFonts w:ascii="Times New Roman" w:hAnsi="Times New Roman" w:cs="Times New Roman"/>
                <w:szCs w:val="24"/>
              </w:rPr>
              <w:t>75</w:t>
            </w:r>
          </w:p>
        </w:tc>
      </w:tr>
      <w:tr w:rsidR="00510C64" w:rsidRPr="00E96324" w:rsidTr="00C54A88">
        <w:tc>
          <w:tcPr>
            <w:tcW w:w="7905" w:type="dxa"/>
            <w:gridSpan w:val="3"/>
            <w:vAlign w:val="bottom"/>
          </w:tcPr>
          <w:p w:rsidR="00510C64" w:rsidRPr="002167D2" w:rsidRDefault="00510C64" w:rsidP="00C54A88">
            <w:pPr>
              <w:spacing w:beforeLines="40" w:afterLines="40" w:line="360" w:lineRule="auto"/>
              <w:ind w:left="33"/>
              <w:jc w:val="left"/>
              <w:rPr>
                <w:rFonts w:cstheme="minorHAnsi"/>
                <w:b/>
                <w:bCs/>
                <w:sz w:val="24"/>
                <w:szCs w:val="24"/>
                <w:lang w:val="en-IN"/>
              </w:rPr>
            </w:pPr>
            <w:r w:rsidRPr="002167D2">
              <w:rPr>
                <w:rFonts w:cstheme="minorHAnsi"/>
                <w:b/>
                <w:bCs/>
                <w:sz w:val="24"/>
                <w:szCs w:val="24"/>
                <w:lang w:val="en-IN"/>
              </w:rPr>
              <w:t xml:space="preserve">CHAPTER 3: RESEARCH METHOLODOGY                                                                    </w:t>
            </w:r>
          </w:p>
        </w:tc>
        <w:tc>
          <w:tcPr>
            <w:tcW w:w="992" w:type="dxa"/>
          </w:tcPr>
          <w:p w:rsidR="00510C64" w:rsidRPr="002167D2" w:rsidRDefault="00510C64" w:rsidP="00510C64">
            <w:pPr>
              <w:spacing w:before="240" w:line="360" w:lineRule="auto"/>
              <w:jc w:val="left"/>
              <w:rPr>
                <w:rFonts w:ascii="Times New Roman" w:hAnsi="Times New Roman" w:cs="Times New Roman"/>
                <w:b/>
                <w:bCs/>
                <w:sz w:val="24"/>
                <w:szCs w:val="24"/>
              </w:rPr>
            </w:pPr>
            <w:r w:rsidRPr="002167D2">
              <w:rPr>
                <w:rFonts w:ascii="Times New Roman" w:hAnsi="Times New Roman" w:cs="Times New Roman"/>
                <w:b/>
                <w:bCs/>
                <w:sz w:val="24"/>
                <w:szCs w:val="24"/>
              </w:rPr>
              <w:t>76-85</w:t>
            </w:r>
          </w:p>
        </w:tc>
      </w:tr>
      <w:tr w:rsidR="00510C64" w:rsidRPr="00E96324" w:rsidTr="00C54A88">
        <w:tc>
          <w:tcPr>
            <w:tcW w:w="7905" w:type="dxa"/>
            <w:gridSpan w:val="3"/>
            <w:vAlign w:val="bottom"/>
          </w:tcPr>
          <w:p w:rsidR="00510C64" w:rsidRPr="002167D2" w:rsidRDefault="00510C64" w:rsidP="00C54A88">
            <w:pPr>
              <w:spacing w:beforeLines="40" w:afterLines="40" w:line="360" w:lineRule="auto"/>
              <w:ind w:left="33"/>
              <w:jc w:val="left"/>
              <w:rPr>
                <w:rFonts w:cstheme="minorHAnsi"/>
                <w:sz w:val="24"/>
                <w:szCs w:val="24"/>
                <w:lang w:val="en-IN"/>
              </w:rPr>
            </w:pPr>
            <w:r w:rsidRPr="002167D2">
              <w:rPr>
                <w:rFonts w:cstheme="minorHAnsi"/>
                <w:b/>
                <w:bCs/>
                <w:sz w:val="24"/>
                <w:szCs w:val="24"/>
                <w:lang w:val="en-IN"/>
              </w:rPr>
              <w:t>CHAPTER 4: INTRODUCTION TO AYURVEDIC MEDICINE</w:t>
            </w:r>
            <w:r w:rsidR="00714805">
              <w:rPr>
                <w:rFonts w:cstheme="minorHAnsi"/>
                <w:b/>
                <w:bCs/>
                <w:sz w:val="24"/>
                <w:szCs w:val="24"/>
                <w:lang w:val="en-IN"/>
              </w:rPr>
              <w:br/>
              <w:t xml:space="preserve">                        </w:t>
            </w:r>
            <w:r w:rsidRPr="002167D2">
              <w:rPr>
                <w:rFonts w:cstheme="minorHAnsi"/>
                <w:b/>
                <w:bCs/>
                <w:sz w:val="24"/>
                <w:szCs w:val="24"/>
                <w:lang w:val="en-IN"/>
              </w:rPr>
              <w:t xml:space="preserve"> SYSTEM                  </w:t>
            </w:r>
          </w:p>
        </w:tc>
        <w:tc>
          <w:tcPr>
            <w:tcW w:w="992" w:type="dxa"/>
          </w:tcPr>
          <w:p w:rsidR="00510C64" w:rsidRPr="002167D2" w:rsidRDefault="00510C64" w:rsidP="00510C64">
            <w:pPr>
              <w:spacing w:before="240" w:line="360" w:lineRule="auto"/>
              <w:jc w:val="left"/>
              <w:rPr>
                <w:rFonts w:ascii="Times New Roman" w:hAnsi="Times New Roman" w:cs="Times New Roman"/>
                <w:b/>
                <w:bCs/>
                <w:sz w:val="24"/>
                <w:szCs w:val="24"/>
              </w:rPr>
            </w:pPr>
            <w:r w:rsidRPr="002167D2">
              <w:rPr>
                <w:rFonts w:ascii="Times New Roman" w:hAnsi="Times New Roman" w:cs="Times New Roman"/>
                <w:b/>
                <w:bCs/>
                <w:sz w:val="24"/>
                <w:szCs w:val="24"/>
              </w:rPr>
              <w:t>86-101</w:t>
            </w:r>
          </w:p>
        </w:tc>
      </w:tr>
      <w:tr w:rsidR="00510C64" w:rsidRPr="00E96324" w:rsidTr="00C54A88">
        <w:tc>
          <w:tcPr>
            <w:tcW w:w="491" w:type="dxa"/>
            <w:vAlign w:val="center"/>
          </w:tcPr>
          <w:p w:rsidR="00510C64" w:rsidRPr="0076487D" w:rsidRDefault="00510C64" w:rsidP="00510C64">
            <w:pPr>
              <w:spacing w:line="360" w:lineRule="auto"/>
              <w:jc w:val="center"/>
              <w:rPr>
                <w:rFonts w:ascii="Times New Roman" w:eastAsiaTheme="majorEastAsia" w:hAnsi="Times New Roman" w:cs="Times New Roman"/>
                <w:szCs w:val="24"/>
              </w:rPr>
            </w:pPr>
            <w:r>
              <w:rPr>
                <w:rFonts w:ascii="Times New Roman" w:eastAsiaTheme="majorEastAsia" w:hAnsi="Times New Roman" w:cs="Times New Roman"/>
                <w:szCs w:val="24"/>
              </w:rPr>
              <w:t>4.1</w:t>
            </w:r>
          </w:p>
        </w:tc>
        <w:tc>
          <w:tcPr>
            <w:tcW w:w="7414" w:type="dxa"/>
            <w:gridSpan w:val="2"/>
            <w:vAlign w:val="bottom"/>
          </w:tcPr>
          <w:p w:rsidR="00510C64" w:rsidRPr="00C0172B" w:rsidRDefault="00510C64" w:rsidP="00C54A88">
            <w:pPr>
              <w:spacing w:beforeLines="40" w:afterLines="40" w:line="360" w:lineRule="auto"/>
              <w:ind w:left="33"/>
              <w:jc w:val="left"/>
              <w:rPr>
                <w:rFonts w:cstheme="minorHAnsi"/>
                <w:lang w:val="en-IN"/>
              </w:rPr>
            </w:pPr>
            <w:r w:rsidRPr="00C0172B">
              <w:rPr>
                <w:rFonts w:cstheme="minorHAnsi"/>
              </w:rPr>
              <w:t>INTRODUCTION</w:t>
            </w:r>
            <w:r>
              <w:rPr>
                <w:rFonts w:cstheme="minorHAnsi"/>
              </w:rPr>
              <w:t>………………………………………………………………</w:t>
            </w:r>
            <w:r w:rsidR="00714805">
              <w:rPr>
                <w:rFonts w:cstheme="minorHAnsi"/>
              </w:rPr>
              <w:t>..</w:t>
            </w:r>
          </w:p>
        </w:tc>
        <w:tc>
          <w:tcPr>
            <w:tcW w:w="992" w:type="dxa"/>
          </w:tcPr>
          <w:p w:rsidR="00510C64" w:rsidRDefault="00510C64" w:rsidP="00510C64">
            <w:pPr>
              <w:spacing w:before="240" w:line="360" w:lineRule="auto"/>
              <w:jc w:val="left"/>
              <w:rPr>
                <w:rFonts w:ascii="Times New Roman" w:hAnsi="Times New Roman" w:cs="Times New Roman"/>
                <w:szCs w:val="24"/>
              </w:rPr>
            </w:pPr>
            <w:r>
              <w:rPr>
                <w:rFonts w:ascii="Times New Roman" w:hAnsi="Times New Roman" w:cs="Times New Roman"/>
                <w:szCs w:val="24"/>
              </w:rPr>
              <w:t>86</w:t>
            </w:r>
          </w:p>
        </w:tc>
      </w:tr>
      <w:tr w:rsidR="00510C64" w:rsidRPr="00E96324" w:rsidTr="00C54A88">
        <w:tc>
          <w:tcPr>
            <w:tcW w:w="491" w:type="dxa"/>
            <w:vAlign w:val="center"/>
          </w:tcPr>
          <w:p w:rsidR="00510C64" w:rsidRPr="0076487D" w:rsidRDefault="00510C64" w:rsidP="000103D5">
            <w:pPr>
              <w:spacing w:line="360" w:lineRule="auto"/>
              <w:jc w:val="center"/>
              <w:rPr>
                <w:rFonts w:ascii="Times New Roman" w:eastAsiaTheme="majorEastAsia" w:hAnsi="Times New Roman" w:cs="Times New Roman"/>
                <w:szCs w:val="24"/>
              </w:rPr>
            </w:pPr>
            <w:r>
              <w:rPr>
                <w:rFonts w:ascii="Times New Roman" w:eastAsiaTheme="majorEastAsia" w:hAnsi="Times New Roman" w:cs="Times New Roman"/>
                <w:szCs w:val="24"/>
              </w:rPr>
              <w:t>4.2</w:t>
            </w:r>
          </w:p>
        </w:tc>
        <w:tc>
          <w:tcPr>
            <w:tcW w:w="7414" w:type="dxa"/>
            <w:gridSpan w:val="2"/>
            <w:vAlign w:val="bottom"/>
          </w:tcPr>
          <w:p w:rsidR="00510C64" w:rsidRPr="00C0172B" w:rsidRDefault="00510C64" w:rsidP="00C54A88">
            <w:pPr>
              <w:spacing w:beforeLines="40" w:afterLines="40" w:line="360" w:lineRule="auto"/>
              <w:ind w:left="33"/>
              <w:jc w:val="left"/>
              <w:rPr>
                <w:rFonts w:cstheme="minorHAnsi"/>
              </w:rPr>
            </w:pPr>
            <w:r w:rsidRPr="00C0172B">
              <w:rPr>
                <w:rFonts w:cstheme="minorHAnsi"/>
              </w:rPr>
              <w:t>AYURVEDIC MEDICINE SYSTEM</w:t>
            </w:r>
            <w:r>
              <w:rPr>
                <w:rFonts w:cstheme="minorHAnsi"/>
              </w:rPr>
              <w:t>……………………………………</w:t>
            </w:r>
            <w:r w:rsidR="00714805">
              <w:rPr>
                <w:rFonts w:cstheme="minorHAnsi"/>
              </w:rPr>
              <w:t>………</w:t>
            </w:r>
          </w:p>
        </w:tc>
        <w:tc>
          <w:tcPr>
            <w:tcW w:w="992" w:type="dxa"/>
          </w:tcPr>
          <w:p w:rsidR="00510C64" w:rsidRDefault="00510C64" w:rsidP="000103D5">
            <w:pPr>
              <w:spacing w:before="240" w:line="360" w:lineRule="auto"/>
              <w:jc w:val="left"/>
              <w:rPr>
                <w:rFonts w:ascii="Times New Roman" w:hAnsi="Times New Roman" w:cs="Times New Roman"/>
                <w:szCs w:val="24"/>
              </w:rPr>
            </w:pPr>
            <w:r>
              <w:rPr>
                <w:rFonts w:ascii="Times New Roman" w:hAnsi="Times New Roman" w:cs="Times New Roman"/>
                <w:szCs w:val="24"/>
              </w:rPr>
              <w:t>87</w:t>
            </w:r>
          </w:p>
        </w:tc>
      </w:tr>
    </w:tbl>
    <w:p w:rsidR="00510C64" w:rsidRDefault="00510C64" w:rsidP="00D90234">
      <w:pPr>
        <w:spacing w:line="360" w:lineRule="auto"/>
        <w:jc w:val="center"/>
        <w:rPr>
          <w:rFonts w:cstheme="minorHAnsi"/>
          <w:b/>
          <w:bCs/>
          <w:sz w:val="28"/>
          <w:szCs w:val="28"/>
        </w:rPr>
      </w:pPr>
      <w:r>
        <w:rPr>
          <w:rFonts w:cstheme="minorHAnsi"/>
          <w:b/>
          <w:bCs/>
          <w:sz w:val="28"/>
          <w:szCs w:val="28"/>
        </w:rPr>
        <w:br/>
      </w:r>
    </w:p>
    <w:p w:rsidR="00714805" w:rsidRPr="00B0617F" w:rsidRDefault="00510C64" w:rsidP="00714805">
      <w:pPr>
        <w:jc w:val="center"/>
        <w:rPr>
          <w:rFonts w:cstheme="minorHAnsi"/>
          <w:b/>
          <w:bCs/>
          <w:sz w:val="28"/>
          <w:szCs w:val="28"/>
        </w:rPr>
      </w:pPr>
      <w:r>
        <w:rPr>
          <w:rFonts w:cstheme="minorHAnsi"/>
          <w:b/>
          <w:bCs/>
          <w:sz w:val="28"/>
          <w:szCs w:val="28"/>
        </w:rPr>
        <w:br w:type="page"/>
      </w:r>
      <w:r w:rsidR="00D90234" w:rsidRPr="00B0617F">
        <w:rPr>
          <w:rFonts w:cstheme="minorHAnsi"/>
          <w:b/>
          <w:bCs/>
          <w:sz w:val="28"/>
          <w:szCs w:val="28"/>
        </w:rPr>
        <w:lastRenderedPageBreak/>
        <w:t>TABLE OF CONTENTS</w:t>
      </w:r>
    </w:p>
    <w:p w:rsidR="00D90234" w:rsidRPr="00714805" w:rsidRDefault="00714805" w:rsidP="00714805">
      <w:pPr>
        <w:pStyle w:val="Caption"/>
        <w:keepNext/>
        <w:jc w:val="center"/>
        <w:rPr>
          <w:color w:val="000000" w:themeColor="text1"/>
          <w:sz w:val="24"/>
          <w:szCs w:val="24"/>
        </w:rPr>
      </w:pPr>
      <w:r>
        <w:rPr>
          <w:color w:val="000000" w:themeColor="text1"/>
          <w:sz w:val="24"/>
          <w:szCs w:val="24"/>
        </w:rPr>
        <w:t xml:space="preserve">                                                                                                                                   </w:t>
      </w:r>
      <w:r w:rsidRPr="00D90234">
        <w:rPr>
          <w:color w:val="000000" w:themeColor="text1"/>
          <w:sz w:val="24"/>
          <w:szCs w:val="24"/>
        </w:rPr>
        <w:t>Page No.</w:t>
      </w: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1"/>
        <w:gridCol w:w="7414"/>
        <w:gridCol w:w="1134"/>
      </w:tblGrid>
      <w:tr w:rsidR="00D90234" w:rsidRPr="00E96324" w:rsidTr="00C54A88">
        <w:tc>
          <w:tcPr>
            <w:tcW w:w="491" w:type="dxa"/>
            <w:vAlign w:val="bottom"/>
          </w:tcPr>
          <w:p w:rsidR="00D90234" w:rsidRPr="00C54A88" w:rsidRDefault="00D90234" w:rsidP="00C54A88">
            <w:pPr>
              <w:spacing w:line="360" w:lineRule="auto"/>
              <w:jc w:val="left"/>
              <w:rPr>
                <w:rFonts w:ascii="Times New Roman" w:eastAsiaTheme="majorEastAsia" w:hAnsi="Times New Roman" w:cs="Times New Roman"/>
                <w:color w:val="000000" w:themeColor="text1"/>
              </w:rPr>
            </w:pPr>
            <w:r w:rsidRPr="00C54A88">
              <w:rPr>
                <w:rFonts w:ascii="Times New Roman" w:eastAsiaTheme="majorEastAsia" w:hAnsi="Times New Roman" w:cs="Times New Roman"/>
                <w:color w:val="000000" w:themeColor="text1"/>
              </w:rPr>
              <w:t>4.3</w:t>
            </w:r>
          </w:p>
        </w:tc>
        <w:tc>
          <w:tcPr>
            <w:tcW w:w="7414" w:type="dxa"/>
            <w:vAlign w:val="bottom"/>
          </w:tcPr>
          <w:p w:rsidR="00D90234" w:rsidRPr="00E37372" w:rsidRDefault="00D90234" w:rsidP="00C54A88">
            <w:pPr>
              <w:pStyle w:val="Caption"/>
              <w:keepNext/>
              <w:spacing w:line="360" w:lineRule="auto"/>
              <w:ind w:left="33"/>
              <w:rPr>
                <w:rFonts w:cstheme="minorHAnsi"/>
                <w:b w:val="0"/>
                <w:bCs w:val="0"/>
                <w:color w:val="auto"/>
                <w:sz w:val="22"/>
                <w:szCs w:val="22"/>
              </w:rPr>
            </w:pPr>
            <w:r w:rsidRPr="001B7A35">
              <w:rPr>
                <w:rFonts w:cstheme="minorHAnsi"/>
                <w:b w:val="0"/>
                <w:bCs w:val="0"/>
                <w:color w:val="auto"/>
                <w:sz w:val="22"/>
                <w:szCs w:val="22"/>
              </w:rPr>
              <w:t>USAGE OF MEDICINE</w:t>
            </w:r>
            <w:r>
              <w:rPr>
                <w:rFonts w:cstheme="minorHAnsi"/>
                <w:b w:val="0"/>
                <w:bCs w:val="0"/>
                <w:color w:val="auto"/>
                <w:sz w:val="22"/>
                <w:szCs w:val="22"/>
              </w:rPr>
              <w:t>……………………………………………………</w:t>
            </w:r>
            <w:r w:rsidR="00714805">
              <w:rPr>
                <w:rFonts w:cstheme="minorHAnsi"/>
                <w:b w:val="0"/>
                <w:bCs w:val="0"/>
                <w:color w:val="auto"/>
                <w:sz w:val="22"/>
                <w:szCs w:val="22"/>
              </w:rPr>
              <w:t>……</w:t>
            </w:r>
          </w:p>
        </w:tc>
        <w:tc>
          <w:tcPr>
            <w:tcW w:w="1134" w:type="dxa"/>
          </w:tcPr>
          <w:p w:rsidR="00D90234" w:rsidRPr="00E37372" w:rsidRDefault="00D90234" w:rsidP="00D90234">
            <w:pPr>
              <w:spacing w:before="240" w:line="360" w:lineRule="auto"/>
              <w:jc w:val="left"/>
              <w:rPr>
                <w:rFonts w:ascii="Times New Roman" w:hAnsi="Times New Roman" w:cs="Times New Roman"/>
              </w:rPr>
            </w:pPr>
            <w:r>
              <w:rPr>
                <w:rFonts w:ascii="Times New Roman" w:hAnsi="Times New Roman" w:cs="Times New Roman"/>
              </w:rPr>
              <w:t>94</w:t>
            </w:r>
          </w:p>
        </w:tc>
      </w:tr>
      <w:tr w:rsidR="00D90234" w:rsidRPr="00E96324" w:rsidTr="00C54A88">
        <w:tc>
          <w:tcPr>
            <w:tcW w:w="491" w:type="dxa"/>
            <w:vAlign w:val="bottom"/>
          </w:tcPr>
          <w:p w:rsidR="00D90234" w:rsidRPr="00C54A88" w:rsidRDefault="00D90234" w:rsidP="00C54A88">
            <w:pPr>
              <w:spacing w:line="360" w:lineRule="auto"/>
              <w:jc w:val="left"/>
              <w:rPr>
                <w:rFonts w:ascii="Times New Roman" w:eastAsiaTheme="majorEastAsia" w:hAnsi="Times New Roman" w:cs="Times New Roman"/>
                <w:color w:val="000000" w:themeColor="text1"/>
              </w:rPr>
            </w:pPr>
            <w:r w:rsidRPr="00C54A88">
              <w:rPr>
                <w:rFonts w:ascii="Times New Roman" w:eastAsiaTheme="majorEastAsia" w:hAnsi="Times New Roman" w:cs="Times New Roman"/>
                <w:color w:val="000000" w:themeColor="text1"/>
              </w:rPr>
              <w:t>4.4</w:t>
            </w:r>
          </w:p>
        </w:tc>
        <w:tc>
          <w:tcPr>
            <w:tcW w:w="7414" w:type="dxa"/>
            <w:vAlign w:val="bottom"/>
          </w:tcPr>
          <w:p w:rsidR="00D90234" w:rsidRPr="00E37372" w:rsidRDefault="00D90234" w:rsidP="00C54A88">
            <w:pPr>
              <w:pStyle w:val="Caption"/>
              <w:spacing w:line="360" w:lineRule="auto"/>
              <w:ind w:left="33"/>
              <w:rPr>
                <w:rFonts w:cstheme="minorHAnsi"/>
                <w:b w:val="0"/>
                <w:bCs w:val="0"/>
                <w:color w:val="auto"/>
                <w:sz w:val="22"/>
                <w:szCs w:val="22"/>
                <w:lang w:bidi="th-TH"/>
              </w:rPr>
            </w:pPr>
            <w:r w:rsidRPr="001B7A35">
              <w:rPr>
                <w:rFonts w:cstheme="minorHAnsi"/>
                <w:b w:val="0"/>
                <w:bCs w:val="0"/>
                <w:color w:val="auto"/>
                <w:sz w:val="22"/>
                <w:szCs w:val="22"/>
                <w:lang w:bidi="th-TH"/>
              </w:rPr>
              <w:t>BASIC COMPARISON BETWEEN AYURVEDA AND OTHERS</w:t>
            </w:r>
            <w:r>
              <w:rPr>
                <w:rFonts w:cstheme="minorHAnsi"/>
                <w:b w:val="0"/>
                <w:bCs w:val="0"/>
                <w:color w:val="auto"/>
                <w:sz w:val="22"/>
                <w:szCs w:val="22"/>
                <w:lang w:bidi="th-TH"/>
              </w:rPr>
              <w:t>…………</w:t>
            </w:r>
            <w:r w:rsidR="00714805">
              <w:rPr>
                <w:rFonts w:cstheme="minorHAnsi"/>
                <w:b w:val="0"/>
                <w:bCs w:val="0"/>
                <w:color w:val="auto"/>
                <w:sz w:val="22"/>
                <w:szCs w:val="22"/>
                <w:lang w:bidi="th-TH"/>
              </w:rPr>
              <w:t>..</w:t>
            </w:r>
          </w:p>
        </w:tc>
        <w:tc>
          <w:tcPr>
            <w:tcW w:w="1134" w:type="dxa"/>
          </w:tcPr>
          <w:p w:rsidR="00D90234" w:rsidRPr="00E37372" w:rsidRDefault="00D90234" w:rsidP="00D90234">
            <w:pPr>
              <w:spacing w:before="240" w:line="360" w:lineRule="auto"/>
              <w:jc w:val="left"/>
              <w:rPr>
                <w:rFonts w:ascii="Times New Roman" w:hAnsi="Times New Roman" w:cs="Times New Roman"/>
              </w:rPr>
            </w:pPr>
            <w:r>
              <w:rPr>
                <w:rFonts w:ascii="Times New Roman" w:hAnsi="Times New Roman" w:cs="Times New Roman"/>
              </w:rPr>
              <w:t>96</w:t>
            </w:r>
          </w:p>
        </w:tc>
      </w:tr>
      <w:tr w:rsidR="00D90234" w:rsidRPr="00E96324" w:rsidTr="00C54A88">
        <w:tc>
          <w:tcPr>
            <w:tcW w:w="491" w:type="dxa"/>
            <w:vAlign w:val="bottom"/>
          </w:tcPr>
          <w:p w:rsidR="00D90234" w:rsidRPr="00C54A88" w:rsidRDefault="00D90234" w:rsidP="00C54A88">
            <w:pPr>
              <w:spacing w:line="360" w:lineRule="auto"/>
              <w:jc w:val="left"/>
              <w:rPr>
                <w:rFonts w:ascii="Times New Roman" w:eastAsiaTheme="majorEastAsia" w:hAnsi="Times New Roman" w:cs="Times New Roman"/>
                <w:color w:val="000000" w:themeColor="text1"/>
              </w:rPr>
            </w:pPr>
            <w:r w:rsidRPr="00C54A88">
              <w:rPr>
                <w:rFonts w:ascii="Times New Roman" w:eastAsiaTheme="majorEastAsia" w:hAnsi="Times New Roman" w:cs="Times New Roman"/>
                <w:color w:val="000000" w:themeColor="text1"/>
              </w:rPr>
              <w:t>4.4</w:t>
            </w:r>
          </w:p>
        </w:tc>
        <w:tc>
          <w:tcPr>
            <w:tcW w:w="7414" w:type="dxa"/>
            <w:vAlign w:val="bottom"/>
          </w:tcPr>
          <w:p w:rsidR="00D90234" w:rsidRDefault="00D90234" w:rsidP="00C54A88">
            <w:pPr>
              <w:spacing w:beforeLines="40" w:afterLines="40" w:line="360" w:lineRule="auto"/>
              <w:ind w:left="33"/>
              <w:jc w:val="left"/>
              <w:rPr>
                <w:rFonts w:cstheme="minorHAnsi"/>
              </w:rPr>
            </w:pPr>
            <w:r w:rsidRPr="00C0172B">
              <w:rPr>
                <w:rFonts w:cstheme="minorHAnsi"/>
              </w:rPr>
              <w:t>COMPARE THE TREATMENT OF AYURVEDIC MEDICINE AND</w:t>
            </w:r>
          </w:p>
          <w:p w:rsidR="00D90234" w:rsidRPr="00E37372" w:rsidRDefault="00D90234" w:rsidP="00C54A88">
            <w:pPr>
              <w:spacing w:beforeLines="40" w:afterLines="40" w:line="360" w:lineRule="auto"/>
              <w:ind w:left="33"/>
              <w:jc w:val="left"/>
              <w:rPr>
                <w:rFonts w:ascii="Times New Roman" w:hAnsi="Times New Roman" w:cs="Times New Roman"/>
                <w:noProof/>
              </w:rPr>
            </w:pPr>
            <w:r w:rsidRPr="00C0172B">
              <w:rPr>
                <w:rFonts w:cstheme="minorHAnsi"/>
              </w:rPr>
              <w:t>ALLOPATHIC</w:t>
            </w:r>
            <w:r>
              <w:rPr>
                <w:rFonts w:cstheme="minorHAnsi"/>
              </w:rPr>
              <w:t xml:space="preserve"> </w:t>
            </w:r>
            <w:r w:rsidRPr="00C0172B">
              <w:rPr>
                <w:rFonts w:cstheme="minorHAnsi"/>
              </w:rPr>
              <w:t>MEDICINE</w:t>
            </w:r>
            <w:r w:rsidR="00714805">
              <w:rPr>
                <w:rFonts w:cstheme="minorHAnsi"/>
              </w:rPr>
              <w:t>…………………………………</w:t>
            </w:r>
            <w:r>
              <w:rPr>
                <w:rFonts w:cstheme="minorHAnsi"/>
              </w:rPr>
              <w:t>………</w:t>
            </w:r>
            <w:r w:rsidR="00714805">
              <w:rPr>
                <w:rFonts w:cstheme="minorHAnsi"/>
              </w:rPr>
              <w:t>………….</w:t>
            </w:r>
          </w:p>
        </w:tc>
        <w:tc>
          <w:tcPr>
            <w:tcW w:w="1134" w:type="dxa"/>
            <w:vAlign w:val="bottom"/>
          </w:tcPr>
          <w:p w:rsidR="00D90234" w:rsidRPr="00E37372" w:rsidRDefault="00D90234" w:rsidP="00D90234">
            <w:pPr>
              <w:spacing w:before="240" w:line="360" w:lineRule="auto"/>
              <w:jc w:val="left"/>
              <w:rPr>
                <w:rFonts w:ascii="Times New Roman" w:hAnsi="Times New Roman" w:cs="Times New Roman"/>
              </w:rPr>
            </w:pPr>
            <w:r>
              <w:rPr>
                <w:rFonts w:ascii="Times New Roman" w:hAnsi="Times New Roman" w:cs="Times New Roman"/>
              </w:rPr>
              <w:t>99</w:t>
            </w:r>
          </w:p>
        </w:tc>
      </w:tr>
      <w:tr w:rsidR="00D90234" w:rsidRPr="00E96324" w:rsidTr="00C54A88">
        <w:tc>
          <w:tcPr>
            <w:tcW w:w="7905" w:type="dxa"/>
            <w:gridSpan w:val="2"/>
            <w:vAlign w:val="bottom"/>
          </w:tcPr>
          <w:p w:rsidR="00D90234" w:rsidRPr="00C54A88" w:rsidRDefault="00D90234" w:rsidP="00C54A88">
            <w:pPr>
              <w:spacing w:beforeLines="40" w:afterLines="40" w:line="360" w:lineRule="auto"/>
              <w:ind w:left="33"/>
              <w:jc w:val="left"/>
              <w:rPr>
                <w:rFonts w:cstheme="minorHAnsi"/>
                <w:color w:val="000000" w:themeColor="text1"/>
                <w:sz w:val="24"/>
                <w:szCs w:val="24"/>
                <w:lang w:val="en-IN"/>
              </w:rPr>
            </w:pPr>
            <w:r w:rsidRPr="00C54A88">
              <w:rPr>
                <w:rFonts w:cstheme="minorHAnsi"/>
                <w:b/>
                <w:bCs/>
                <w:color w:val="000000" w:themeColor="text1"/>
                <w:sz w:val="24"/>
                <w:szCs w:val="24"/>
              </w:rPr>
              <w:t xml:space="preserve">CHAPTER 5: CURRENT SCENARIOS OF AYURVEDIC MEDICINE                   </w:t>
            </w:r>
          </w:p>
        </w:tc>
        <w:tc>
          <w:tcPr>
            <w:tcW w:w="1134" w:type="dxa"/>
            <w:vAlign w:val="center"/>
          </w:tcPr>
          <w:p w:rsidR="00D90234" w:rsidRPr="002167D2" w:rsidRDefault="00D90234" w:rsidP="00C54A88">
            <w:pPr>
              <w:spacing w:before="240" w:line="360" w:lineRule="auto"/>
              <w:jc w:val="left"/>
              <w:rPr>
                <w:rFonts w:ascii="Times New Roman" w:hAnsi="Times New Roman" w:cs="Times New Roman"/>
                <w:b/>
                <w:bCs/>
                <w:sz w:val="24"/>
                <w:szCs w:val="24"/>
              </w:rPr>
            </w:pPr>
            <w:r w:rsidRPr="002167D2">
              <w:rPr>
                <w:rFonts w:ascii="Times New Roman" w:hAnsi="Times New Roman" w:cs="Times New Roman"/>
                <w:b/>
                <w:bCs/>
                <w:sz w:val="24"/>
                <w:szCs w:val="24"/>
              </w:rPr>
              <w:t>102-125</w:t>
            </w:r>
          </w:p>
        </w:tc>
      </w:tr>
      <w:tr w:rsidR="00D90234" w:rsidRPr="00E96324" w:rsidTr="00C54A88">
        <w:tc>
          <w:tcPr>
            <w:tcW w:w="491" w:type="dxa"/>
            <w:vAlign w:val="center"/>
          </w:tcPr>
          <w:p w:rsidR="00D90234" w:rsidRPr="00C54A88" w:rsidRDefault="00D90234" w:rsidP="00C54A88">
            <w:pPr>
              <w:spacing w:line="360" w:lineRule="auto"/>
              <w:jc w:val="left"/>
              <w:rPr>
                <w:rFonts w:ascii="Times New Roman" w:eastAsiaTheme="majorEastAsia" w:hAnsi="Times New Roman" w:cs="Times New Roman"/>
                <w:color w:val="000000" w:themeColor="text1"/>
              </w:rPr>
            </w:pPr>
            <w:r w:rsidRPr="00C54A88">
              <w:rPr>
                <w:rFonts w:ascii="Times New Roman" w:eastAsiaTheme="majorEastAsia" w:hAnsi="Times New Roman" w:cs="Times New Roman"/>
                <w:color w:val="000000" w:themeColor="text1"/>
              </w:rPr>
              <w:t>5.1</w:t>
            </w:r>
          </w:p>
        </w:tc>
        <w:tc>
          <w:tcPr>
            <w:tcW w:w="7414" w:type="dxa"/>
            <w:vAlign w:val="bottom"/>
          </w:tcPr>
          <w:p w:rsidR="00D90234" w:rsidRPr="00E37372" w:rsidRDefault="00D90234" w:rsidP="00C54A88">
            <w:pPr>
              <w:spacing w:beforeLines="40" w:afterLines="40" w:line="360" w:lineRule="auto"/>
              <w:ind w:left="33"/>
              <w:jc w:val="left"/>
              <w:rPr>
                <w:rFonts w:cstheme="minorHAnsi"/>
                <w:lang w:val="en-IN"/>
              </w:rPr>
            </w:pPr>
            <w:r w:rsidRPr="00C0172B">
              <w:rPr>
                <w:rFonts w:cstheme="minorHAnsi"/>
              </w:rPr>
              <w:t>AWARENESS</w:t>
            </w:r>
            <w:r>
              <w:rPr>
                <w:rFonts w:cstheme="minorHAnsi"/>
              </w:rPr>
              <w:t>……………………………………………………………</w:t>
            </w:r>
            <w:r w:rsidR="00714805">
              <w:rPr>
                <w:rFonts w:cstheme="minorHAnsi"/>
              </w:rPr>
              <w:t>……..</w:t>
            </w:r>
          </w:p>
        </w:tc>
        <w:tc>
          <w:tcPr>
            <w:tcW w:w="1134" w:type="dxa"/>
          </w:tcPr>
          <w:p w:rsidR="00D90234" w:rsidRPr="00E37372" w:rsidRDefault="00D90234" w:rsidP="00D90234">
            <w:pPr>
              <w:spacing w:before="240" w:line="360" w:lineRule="auto"/>
              <w:jc w:val="left"/>
              <w:rPr>
                <w:rFonts w:ascii="Times New Roman" w:hAnsi="Times New Roman" w:cs="Times New Roman"/>
              </w:rPr>
            </w:pPr>
            <w:r>
              <w:rPr>
                <w:rFonts w:ascii="Times New Roman" w:hAnsi="Times New Roman" w:cs="Times New Roman"/>
              </w:rPr>
              <w:t>102</w:t>
            </w:r>
          </w:p>
        </w:tc>
      </w:tr>
      <w:tr w:rsidR="00D90234" w:rsidRPr="00E96324" w:rsidTr="00C54A88">
        <w:tc>
          <w:tcPr>
            <w:tcW w:w="491" w:type="dxa"/>
            <w:vAlign w:val="center"/>
          </w:tcPr>
          <w:p w:rsidR="00D90234" w:rsidRPr="00C54A88" w:rsidRDefault="00D90234" w:rsidP="00C54A88">
            <w:pPr>
              <w:spacing w:line="360" w:lineRule="auto"/>
              <w:jc w:val="left"/>
              <w:rPr>
                <w:rFonts w:ascii="Times New Roman" w:eastAsiaTheme="majorEastAsia" w:hAnsi="Times New Roman" w:cs="Times New Roman"/>
                <w:color w:val="000000" w:themeColor="text1"/>
              </w:rPr>
            </w:pPr>
            <w:r w:rsidRPr="00C54A88">
              <w:rPr>
                <w:rFonts w:ascii="Times New Roman" w:eastAsiaTheme="majorEastAsia" w:hAnsi="Times New Roman" w:cs="Times New Roman"/>
                <w:color w:val="000000" w:themeColor="text1"/>
              </w:rPr>
              <w:t>5.2</w:t>
            </w:r>
          </w:p>
        </w:tc>
        <w:tc>
          <w:tcPr>
            <w:tcW w:w="7414" w:type="dxa"/>
            <w:vAlign w:val="bottom"/>
          </w:tcPr>
          <w:p w:rsidR="00D90234" w:rsidRPr="00E37372" w:rsidRDefault="00D90234" w:rsidP="00C54A88">
            <w:pPr>
              <w:spacing w:beforeLines="40" w:afterLines="40" w:line="360" w:lineRule="auto"/>
              <w:ind w:left="33"/>
              <w:jc w:val="left"/>
              <w:rPr>
                <w:rFonts w:cstheme="minorHAnsi"/>
                <w:lang w:val="en-IN"/>
              </w:rPr>
            </w:pPr>
            <w:r w:rsidRPr="00C0172B">
              <w:rPr>
                <w:rFonts w:cstheme="minorHAnsi"/>
              </w:rPr>
              <w:t>PERCEPTIO</w:t>
            </w:r>
            <w:r>
              <w:rPr>
                <w:rFonts w:cstheme="minorHAnsi"/>
              </w:rPr>
              <w:t>N……………………………………………………………………</w:t>
            </w:r>
          </w:p>
        </w:tc>
        <w:tc>
          <w:tcPr>
            <w:tcW w:w="1134" w:type="dxa"/>
          </w:tcPr>
          <w:p w:rsidR="00D90234" w:rsidRPr="00E37372" w:rsidRDefault="00D90234" w:rsidP="00D90234">
            <w:pPr>
              <w:spacing w:before="240" w:line="360" w:lineRule="auto"/>
              <w:jc w:val="left"/>
              <w:rPr>
                <w:rFonts w:ascii="Times New Roman" w:hAnsi="Times New Roman" w:cs="Times New Roman"/>
              </w:rPr>
            </w:pPr>
            <w:r>
              <w:rPr>
                <w:rFonts w:ascii="Times New Roman" w:hAnsi="Times New Roman" w:cs="Times New Roman"/>
              </w:rPr>
              <w:t>102</w:t>
            </w:r>
          </w:p>
        </w:tc>
      </w:tr>
      <w:tr w:rsidR="00D90234" w:rsidRPr="00E96324" w:rsidTr="00C54A88">
        <w:tc>
          <w:tcPr>
            <w:tcW w:w="491" w:type="dxa"/>
            <w:vAlign w:val="center"/>
          </w:tcPr>
          <w:p w:rsidR="00D90234" w:rsidRPr="00C54A88" w:rsidRDefault="00D90234" w:rsidP="00C54A88">
            <w:pPr>
              <w:spacing w:line="360" w:lineRule="auto"/>
              <w:jc w:val="left"/>
              <w:rPr>
                <w:rFonts w:ascii="Times New Roman" w:eastAsiaTheme="majorEastAsia" w:hAnsi="Times New Roman" w:cs="Times New Roman"/>
                <w:color w:val="000000" w:themeColor="text1"/>
              </w:rPr>
            </w:pPr>
            <w:r w:rsidRPr="00C54A88">
              <w:rPr>
                <w:rFonts w:ascii="Times New Roman" w:eastAsiaTheme="majorEastAsia" w:hAnsi="Times New Roman" w:cs="Times New Roman"/>
                <w:color w:val="000000" w:themeColor="text1"/>
              </w:rPr>
              <w:t>5.3</w:t>
            </w:r>
          </w:p>
        </w:tc>
        <w:tc>
          <w:tcPr>
            <w:tcW w:w="7414" w:type="dxa"/>
            <w:vAlign w:val="bottom"/>
          </w:tcPr>
          <w:p w:rsidR="00D90234" w:rsidRPr="00E37372" w:rsidRDefault="00D90234" w:rsidP="00C54A88">
            <w:pPr>
              <w:spacing w:beforeLines="40" w:afterLines="40" w:line="360" w:lineRule="auto"/>
              <w:ind w:left="33"/>
              <w:jc w:val="left"/>
              <w:rPr>
                <w:rFonts w:cstheme="minorHAnsi"/>
                <w:lang w:val="en-IN"/>
              </w:rPr>
            </w:pPr>
            <w:r w:rsidRPr="00C0172B">
              <w:rPr>
                <w:rFonts w:cstheme="minorHAnsi"/>
              </w:rPr>
              <w:t>CURRENT SCENARIO OF AYURVEDIC MEDICINE</w:t>
            </w:r>
            <w:r>
              <w:rPr>
                <w:rFonts w:cstheme="minorHAnsi"/>
              </w:rPr>
              <w:t>…………………</w:t>
            </w:r>
            <w:r w:rsidR="00714805">
              <w:rPr>
                <w:rFonts w:cstheme="minorHAnsi"/>
              </w:rPr>
              <w:t>…….</w:t>
            </w:r>
          </w:p>
        </w:tc>
        <w:tc>
          <w:tcPr>
            <w:tcW w:w="1134" w:type="dxa"/>
          </w:tcPr>
          <w:p w:rsidR="00D90234" w:rsidRPr="00E37372" w:rsidRDefault="00D90234" w:rsidP="00D90234">
            <w:pPr>
              <w:spacing w:before="240" w:line="360" w:lineRule="auto"/>
              <w:jc w:val="left"/>
              <w:rPr>
                <w:rFonts w:ascii="Times New Roman" w:hAnsi="Times New Roman" w:cs="Times New Roman"/>
              </w:rPr>
            </w:pPr>
            <w:r>
              <w:rPr>
                <w:rFonts w:ascii="Times New Roman" w:hAnsi="Times New Roman" w:cs="Times New Roman"/>
              </w:rPr>
              <w:t>103</w:t>
            </w:r>
          </w:p>
        </w:tc>
      </w:tr>
      <w:tr w:rsidR="00D90234" w:rsidRPr="00E96324" w:rsidTr="00C54A88">
        <w:trPr>
          <w:trHeight w:val="353"/>
        </w:trPr>
        <w:tc>
          <w:tcPr>
            <w:tcW w:w="491" w:type="dxa"/>
            <w:vAlign w:val="center"/>
          </w:tcPr>
          <w:p w:rsidR="00D90234" w:rsidRPr="00C54A88" w:rsidRDefault="00D90234" w:rsidP="00C54A88">
            <w:pPr>
              <w:spacing w:line="360" w:lineRule="auto"/>
              <w:jc w:val="left"/>
              <w:rPr>
                <w:rFonts w:ascii="Times New Roman" w:eastAsiaTheme="majorEastAsia" w:hAnsi="Times New Roman" w:cs="Times New Roman"/>
                <w:color w:val="000000" w:themeColor="text1"/>
                <w:szCs w:val="24"/>
              </w:rPr>
            </w:pPr>
            <w:r w:rsidRPr="00C54A88">
              <w:rPr>
                <w:rFonts w:ascii="Times New Roman" w:eastAsiaTheme="majorEastAsia" w:hAnsi="Times New Roman" w:cs="Times New Roman"/>
                <w:color w:val="000000" w:themeColor="text1"/>
                <w:szCs w:val="24"/>
              </w:rPr>
              <w:t>5.4</w:t>
            </w:r>
          </w:p>
        </w:tc>
        <w:tc>
          <w:tcPr>
            <w:tcW w:w="7414" w:type="dxa"/>
            <w:vAlign w:val="bottom"/>
          </w:tcPr>
          <w:p w:rsidR="00D90234" w:rsidRPr="00C0172B" w:rsidRDefault="00D90234" w:rsidP="00C54A88">
            <w:pPr>
              <w:spacing w:beforeLines="40" w:afterLines="40" w:line="360" w:lineRule="auto"/>
              <w:ind w:left="33"/>
              <w:jc w:val="left"/>
              <w:rPr>
                <w:rFonts w:cstheme="minorHAnsi"/>
                <w:lang w:val="en-IN"/>
              </w:rPr>
            </w:pPr>
            <w:r w:rsidRPr="00C0172B">
              <w:rPr>
                <w:rFonts w:cstheme="minorHAnsi"/>
              </w:rPr>
              <w:t>ADVERTISING MIX</w:t>
            </w:r>
            <w:r>
              <w:rPr>
                <w:rFonts w:cstheme="minorHAnsi"/>
              </w:rPr>
              <w:t>……………………………………………………………</w:t>
            </w:r>
            <w:r w:rsidR="00714805">
              <w:rPr>
                <w:rFonts w:cstheme="minorHAnsi"/>
              </w:rPr>
              <w:t>.</w:t>
            </w:r>
          </w:p>
        </w:tc>
        <w:tc>
          <w:tcPr>
            <w:tcW w:w="1134" w:type="dxa"/>
          </w:tcPr>
          <w:p w:rsidR="00D90234" w:rsidRDefault="00D90234" w:rsidP="00D90234">
            <w:pPr>
              <w:spacing w:before="240" w:line="360" w:lineRule="auto"/>
              <w:jc w:val="left"/>
              <w:rPr>
                <w:rFonts w:ascii="Times New Roman" w:hAnsi="Times New Roman" w:cs="Times New Roman"/>
                <w:szCs w:val="24"/>
              </w:rPr>
            </w:pPr>
            <w:r>
              <w:rPr>
                <w:rFonts w:ascii="Times New Roman" w:hAnsi="Times New Roman" w:cs="Times New Roman"/>
                <w:szCs w:val="24"/>
              </w:rPr>
              <w:t>108</w:t>
            </w:r>
          </w:p>
        </w:tc>
      </w:tr>
      <w:tr w:rsidR="00D90234" w:rsidRPr="00E96324" w:rsidTr="00C54A88">
        <w:tc>
          <w:tcPr>
            <w:tcW w:w="491" w:type="dxa"/>
            <w:vAlign w:val="center"/>
          </w:tcPr>
          <w:p w:rsidR="00D90234" w:rsidRPr="00C54A88" w:rsidRDefault="00D90234" w:rsidP="00C54A88">
            <w:pPr>
              <w:spacing w:line="360" w:lineRule="auto"/>
              <w:jc w:val="left"/>
              <w:rPr>
                <w:rFonts w:ascii="Times New Roman" w:eastAsiaTheme="majorEastAsia" w:hAnsi="Times New Roman" w:cs="Times New Roman"/>
                <w:color w:val="000000" w:themeColor="text1"/>
                <w:szCs w:val="24"/>
              </w:rPr>
            </w:pPr>
            <w:r w:rsidRPr="00C54A88">
              <w:rPr>
                <w:rFonts w:ascii="Times New Roman" w:eastAsiaTheme="majorEastAsia" w:hAnsi="Times New Roman" w:cs="Times New Roman"/>
                <w:color w:val="000000" w:themeColor="text1"/>
                <w:szCs w:val="24"/>
              </w:rPr>
              <w:t>5.5</w:t>
            </w:r>
          </w:p>
        </w:tc>
        <w:tc>
          <w:tcPr>
            <w:tcW w:w="7414" w:type="dxa"/>
            <w:vAlign w:val="bottom"/>
          </w:tcPr>
          <w:p w:rsidR="00D90234" w:rsidRPr="00C0172B" w:rsidRDefault="00D90234" w:rsidP="00C54A88">
            <w:pPr>
              <w:spacing w:beforeLines="40" w:afterLines="40" w:line="360" w:lineRule="auto"/>
              <w:ind w:left="33"/>
              <w:jc w:val="left"/>
              <w:rPr>
                <w:rFonts w:cstheme="minorHAnsi"/>
                <w:lang w:val="en-IN"/>
              </w:rPr>
            </w:pPr>
            <w:r w:rsidRPr="001B7A35">
              <w:rPr>
                <w:rFonts w:cstheme="minorHAnsi"/>
                <w:lang w:val="en-IN"/>
              </w:rPr>
              <w:t>CURRENT SCENARIO OF ADVERTISEMENT IN AYURVEDIC MEDICINE IN INDI</w:t>
            </w:r>
            <w:r w:rsidR="00714805">
              <w:rPr>
                <w:rFonts w:cstheme="minorHAnsi"/>
                <w:lang w:val="en-IN"/>
              </w:rPr>
              <w:t>A…………………………………………………………….</w:t>
            </w:r>
          </w:p>
        </w:tc>
        <w:tc>
          <w:tcPr>
            <w:tcW w:w="1134" w:type="dxa"/>
            <w:vAlign w:val="bottom"/>
          </w:tcPr>
          <w:p w:rsidR="00D90234" w:rsidRDefault="00D90234" w:rsidP="00714805">
            <w:pPr>
              <w:spacing w:before="240" w:line="360" w:lineRule="auto"/>
              <w:jc w:val="left"/>
              <w:rPr>
                <w:rFonts w:ascii="Times New Roman" w:hAnsi="Times New Roman" w:cs="Times New Roman"/>
                <w:szCs w:val="24"/>
              </w:rPr>
            </w:pPr>
            <w:r>
              <w:rPr>
                <w:rFonts w:ascii="Times New Roman" w:hAnsi="Times New Roman" w:cs="Times New Roman"/>
                <w:szCs w:val="24"/>
              </w:rPr>
              <w:t>109</w:t>
            </w:r>
          </w:p>
        </w:tc>
      </w:tr>
      <w:tr w:rsidR="00D90234" w:rsidRPr="00E96324" w:rsidTr="00C54A88">
        <w:tc>
          <w:tcPr>
            <w:tcW w:w="491" w:type="dxa"/>
            <w:vAlign w:val="center"/>
          </w:tcPr>
          <w:p w:rsidR="00D90234" w:rsidRPr="00C54A88" w:rsidRDefault="00D90234" w:rsidP="00C54A88">
            <w:pPr>
              <w:spacing w:line="360" w:lineRule="auto"/>
              <w:jc w:val="left"/>
              <w:rPr>
                <w:rFonts w:ascii="Times New Roman" w:eastAsiaTheme="majorEastAsia" w:hAnsi="Times New Roman" w:cs="Times New Roman"/>
                <w:color w:val="000000" w:themeColor="text1"/>
                <w:szCs w:val="24"/>
              </w:rPr>
            </w:pPr>
            <w:r w:rsidRPr="00C54A88">
              <w:rPr>
                <w:rFonts w:ascii="Times New Roman" w:eastAsiaTheme="majorEastAsia" w:hAnsi="Times New Roman" w:cs="Times New Roman"/>
                <w:color w:val="000000" w:themeColor="text1"/>
                <w:szCs w:val="24"/>
              </w:rPr>
              <w:t>5.6</w:t>
            </w:r>
          </w:p>
        </w:tc>
        <w:tc>
          <w:tcPr>
            <w:tcW w:w="7414" w:type="dxa"/>
            <w:vAlign w:val="bottom"/>
          </w:tcPr>
          <w:p w:rsidR="00D90234" w:rsidRPr="00E37372" w:rsidRDefault="00D90234" w:rsidP="00C54A88">
            <w:pPr>
              <w:spacing w:beforeLines="40" w:afterLines="40" w:line="360" w:lineRule="auto"/>
              <w:ind w:left="33"/>
              <w:jc w:val="left"/>
              <w:rPr>
                <w:rFonts w:cstheme="minorHAnsi"/>
                <w:lang w:val="en-IN"/>
              </w:rPr>
            </w:pPr>
            <w:r w:rsidRPr="00C0172B">
              <w:rPr>
                <w:rFonts w:cstheme="minorHAnsi"/>
              </w:rPr>
              <w:t>RULE AND ROLE OF ORGANIZATION RELATED AYURVEDIC DRUG</w:t>
            </w:r>
            <w:r>
              <w:rPr>
                <w:rFonts w:cstheme="minorHAnsi"/>
              </w:rPr>
              <w:t>…</w:t>
            </w:r>
          </w:p>
        </w:tc>
        <w:tc>
          <w:tcPr>
            <w:tcW w:w="1134" w:type="dxa"/>
          </w:tcPr>
          <w:p w:rsidR="00D90234" w:rsidRDefault="00D90234" w:rsidP="00D90234">
            <w:pPr>
              <w:spacing w:before="240" w:line="360" w:lineRule="auto"/>
              <w:jc w:val="left"/>
              <w:rPr>
                <w:rFonts w:ascii="Times New Roman" w:hAnsi="Times New Roman" w:cs="Times New Roman"/>
                <w:szCs w:val="24"/>
              </w:rPr>
            </w:pPr>
            <w:r>
              <w:rPr>
                <w:rFonts w:ascii="Times New Roman" w:hAnsi="Times New Roman" w:cs="Times New Roman"/>
                <w:szCs w:val="24"/>
              </w:rPr>
              <w:t>110</w:t>
            </w:r>
          </w:p>
        </w:tc>
      </w:tr>
      <w:tr w:rsidR="00D90234" w:rsidRPr="00E96324" w:rsidTr="00C54A88">
        <w:tc>
          <w:tcPr>
            <w:tcW w:w="491" w:type="dxa"/>
            <w:vAlign w:val="center"/>
          </w:tcPr>
          <w:p w:rsidR="00D90234" w:rsidRPr="00C54A88" w:rsidRDefault="00D90234" w:rsidP="00C54A88">
            <w:pPr>
              <w:spacing w:line="360" w:lineRule="auto"/>
              <w:jc w:val="left"/>
              <w:rPr>
                <w:rFonts w:ascii="Times New Roman" w:eastAsiaTheme="majorEastAsia" w:hAnsi="Times New Roman" w:cs="Times New Roman"/>
                <w:color w:val="000000" w:themeColor="text1"/>
                <w:szCs w:val="24"/>
              </w:rPr>
            </w:pPr>
            <w:r w:rsidRPr="00C54A88">
              <w:rPr>
                <w:rFonts w:ascii="Times New Roman" w:eastAsiaTheme="majorEastAsia" w:hAnsi="Times New Roman" w:cs="Times New Roman"/>
                <w:color w:val="000000" w:themeColor="text1"/>
                <w:szCs w:val="24"/>
              </w:rPr>
              <w:t>5.7</w:t>
            </w:r>
          </w:p>
        </w:tc>
        <w:tc>
          <w:tcPr>
            <w:tcW w:w="7414" w:type="dxa"/>
            <w:vAlign w:val="bottom"/>
          </w:tcPr>
          <w:p w:rsidR="00D90234" w:rsidRPr="001B7A35" w:rsidRDefault="00D90234" w:rsidP="00C54A88">
            <w:pPr>
              <w:spacing w:beforeLines="40" w:afterLines="40" w:line="360" w:lineRule="auto"/>
              <w:ind w:left="33"/>
              <w:jc w:val="left"/>
              <w:rPr>
                <w:rFonts w:cstheme="minorHAnsi"/>
                <w:lang w:val="en-IN"/>
              </w:rPr>
            </w:pPr>
            <w:r w:rsidRPr="001B7A35">
              <w:rPr>
                <w:rFonts w:cstheme="minorHAnsi"/>
                <w:lang w:val="en-IN"/>
              </w:rPr>
              <w:t xml:space="preserve">LAW AND RELATED ACT TO CONTROL MISLEADING ADS IN </w:t>
            </w:r>
          </w:p>
          <w:p w:rsidR="00D90234" w:rsidRPr="00E37372" w:rsidRDefault="00D90234" w:rsidP="00C54A88">
            <w:pPr>
              <w:spacing w:beforeLines="40" w:afterLines="40" w:line="360" w:lineRule="auto"/>
              <w:ind w:left="33"/>
              <w:jc w:val="left"/>
              <w:rPr>
                <w:rFonts w:cstheme="minorHAnsi"/>
                <w:lang w:val="en-IN"/>
              </w:rPr>
            </w:pPr>
            <w:r>
              <w:rPr>
                <w:rFonts w:cstheme="minorHAnsi"/>
                <w:lang w:val="en-IN"/>
              </w:rPr>
              <w:t xml:space="preserve"> </w:t>
            </w:r>
            <w:r w:rsidRPr="001B7A35">
              <w:rPr>
                <w:rFonts w:cstheme="minorHAnsi"/>
                <w:lang w:val="en-IN"/>
              </w:rPr>
              <w:t>AYURVEDIC DRUGS</w:t>
            </w:r>
            <w:r>
              <w:rPr>
                <w:rFonts w:cstheme="minorHAnsi"/>
              </w:rPr>
              <w:t>………</w:t>
            </w:r>
            <w:r w:rsidR="00714805">
              <w:rPr>
                <w:rFonts w:cstheme="minorHAnsi"/>
              </w:rPr>
              <w:t>…………………………………………………..</w:t>
            </w:r>
          </w:p>
        </w:tc>
        <w:tc>
          <w:tcPr>
            <w:tcW w:w="1134" w:type="dxa"/>
            <w:vAlign w:val="bottom"/>
          </w:tcPr>
          <w:p w:rsidR="00D90234" w:rsidRDefault="00D90234" w:rsidP="00D90234">
            <w:pPr>
              <w:spacing w:before="240" w:line="360" w:lineRule="auto"/>
              <w:jc w:val="left"/>
              <w:rPr>
                <w:rFonts w:ascii="Times New Roman" w:hAnsi="Times New Roman" w:cs="Times New Roman"/>
                <w:szCs w:val="24"/>
              </w:rPr>
            </w:pPr>
            <w:r>
              <w:rPr>
                <w:rFonts w:ascii="Times New Roman" w:hAnsi="Times New Roman" w:cs="Times New Roman"/>
                <w:szCs w:val="24"/>
              </w:rPr>
              <w:t>117</w:t>
            </w:r>
          </w:p>
        </w:tc>
      </w:tr>
      <w:tr w:rsidR="00D90234" w:rsidRPr="00E96324" w:rsidTr="00C54A88">
        <w:tc>
          <w:tcPr>
            <w:tcW w:w="491" w:type="dxa"/>
            <w:vAlign w:val="center"/>
          </w:tcPr>
          <w:p w:rsidR="00D90234" w:rsidRPr="00C54A88" w:rsidRDefault="00D90234" w:rsidP="00C54A88">
            <w:pPr>
              <w:spacing w:line="360" w:lineRule="auto"/>
              <w:jc w:val="left"/>
              <w:rPr>
                <w:rFonts w:ascii="Times New Roman" w:eastAsiaTheme="majorEastAsia" w:hAnsi="Times New Roman" w:cs="Times New Roman"/>
                <w:color w:val="000000" w:themeColor="text1"/>
                <w:szCs w:val="24"/>
              </w:rPr>
            </w:pPr>
            <w:r w:rsidRPr="00C54A88">
              <w:rPr>
                <w:rFonts w:ascii="Times New Roman" w:eastAsiaTheme="majorEastAsia" w:hAnsi="Times New Roman" w:cs="Times New Roman"/>
                <w:color w:val="000000" w:themeColor="text1"/>
                <w:szCs w:val="24"/>
              </w:rPr>
              <w:t>5.8</w:t>
            </w:r>
          </w:p>
        </w:tc>
        <w:tc>
          <w:tcPr>
            <w:tcW w:w="7414" w:type="dxa"/>
            <w:vAlign w:val="bottom"/>
          </w:tcPr>
          <w:p w:rsidR="00D90234" w:rsidRPr="00C0172B" w:rsidRDefault="00D90234" w:rsidP="00C54A88">
            <w:pPr>
              <w:spacing w:beforeLines="40" w:afterLines="40" w:line="360" w:lineRule="auto"/>
              <w:ind w:left="33"/>
              <w:jc w:val="left"/>
              <w:rPr>
                <w:rFonts w:cstheme="minorHAnsi"/>
                <w:lang w:val="en-IN"/>
              </w:rPr>
            </w:pPr>
            <w:r w:rsidRPr="00C0172B">
              <w:rPr>
                <w:rFonts w:cstheme="minorHAnsi"/>
              </w:rPr>
              <w:t>AYURVEDIC INDUSTRY</w:t>
            </w:r>
            <w:r>
              <w:rPr>
                <w:rFonts w:cstheme="minorHAnsi"/>
              </w:rPr>
              <w:t>…………………………………………………</w:t>
            </w:r>
            <w:r w:rsidR="00714805">
              <w:rPr>
                <w:rFonts w:cstheme="minorHAnsi"/>
              </w:rPr>
              <w:t>……</w:t>
            </w:r>
          </w:p>
        </w:tc>
        <w:tc>
          <w:tcPr>
            <w:tcW w:w="1134" w:type="dxa"/>
          </w:tcPr>
          <w:p w:rsidR="00D90234" w:rsidRDefault="00D90234" w:rsidP="00D90234">
            <w:pPr>
              <w:spacing w:before="240" w:line="360" w:lineRule="auto"/>
              <w:jc w:val="left"/>
              <w:rPr>
                <w:rFonts w:ascii="Times New Roman" w:hAnsi="Times New Roman" w:cs="Times New Roman"/>
                <w:szCs w:val="24"/>
              </w:rPr>
            </w:pPr>
            <w:r>
              <w:rPr>
                <w:rFonts w:ascii="Times New Roman" w:hAnsi="Times New Roman" w:cs="Times New Roman"/>
                <w:szCs w:val="24"/>
              </w:rPr>
              <w:t>117</w:t>
            </w:r>
          </w:p>
        </w:tc>
      </w:tr>
      <w:tr w:rsidR="00D90234" w:rsidRPr="00E96324" w:rsidTr="00C54A88">
        <w:tc>
          <w:tcPr>
            <w:tcW w:w="7905" w:type="dxa"/>
            <w:gridSpan w:val="2"/>
            <w:vAlign w:val="bottom"/>
          </w:tcPr>
          <w:p w:rsidR="00D90234" w:rsidRPr="002167D2" w:rsidRDefault="00D90234" w:rsidP="00C54A88">
            <w:pPr>
              <w:spacing w:beforeLines="40" w:afterLines="40" w:line="360" w:lineRule="auto"/>
              <w:ind w:left="33"/>
              <w:jc w:val="left"/>
              <w:rPr>
                <w:rFonts w:cstheme="minorHAnsi"/>
                <w:b/>
                <w:bCs/>
                <w:sz w:val="24"/>
                <w:szCs w:val="24"/>
                <w:lang w:val="en-IN"/>
              </w:rPr>
            </w:pPr>
            <w:r w:rsidRPr="002167D2">
              <w:rPr>
                <w:rFonts w:cstheme="minorHAnsi"/>
                <w:b/>
                <w:bCs/>
                <w:sz w:val="24"/>
                <w:szCs w:val="24"/>
                <w:lang w:val="en-IN"/>
              </w:rPr>
              <w:t>CHAPTER 6: DATA ANALYSIS</w:t>
            </w:r>
          </w:p>
        </w:tc>
        <w:tc>
          <w:tcPr>
            <w:tcW w:w="1134" w:type="dxa"/>
            <w:vAlign w:val="center"/>
          </w:tcPr>
          <w:p w:rsidR="00D90234" w:rsidRPr="002167D2" w:rsidRDefault="00D90234" w:rsidP="00C54A88">
            <w:pPr>
              <w:spacing w:before="240" w:line="360" w:lineRule="auto"/>
              <w:jc w:val="left"/>
              <w:rPr>
                <w:rFonts w:ascii="Times New Roman" w:hAnsi="Times New Roman" w:cs="Times New Roman"/>
                <w:b/>
                <w:bCs/>
                <w:sz w:val="24"/>
                <w:szCs w:val="24"/>
              </w:rPr>
            </w:pPr>
            <w:r w:rsidRPr="002167D2">
              <w:rPr>
                <w:rFonts w:ascii="Times New Roman" w:hAnsi="Times New Roman" w:cs="Times New Roman"/>
                <w:b/>
                <w:bCs/>
                <w:sz w:val="24"/>
                <w:szCs w:val="24"/>
              </w:rPr>
              <w:t>126-239</w:t>
            </w:r>
          </w:p>
        </w:tc>
      </w:tr>
      <w:tr w:rsidR="00D90234" w:rsidRPr="00E96324" w:rsidTr="00C54A88">
        <w:tc>
          <w:tcPr>
            <w:tcW w:w="7905" w:type="dxa"/>
            <w:gridSpan w:val="2"/>
            <w:vAlign w:val="bottom"/>
          </w:tcPr>
          <w:p w:rsidR="00D90234" w:rsidRPr="002167D2" w:rsidRDefault="00D90234" w:rsidP="00C54A88">
            <w:pPr>
              <w:spacing w:beforeLines="40" w:afterLines="40" w:line="360" w:lineRule="auto"/>
              <w:ind w:left="33"/>
              <w:jc w:val="left"/>
              <w:rPr>
                <w:rFonts w:cstheme="minorHAnsi"/>
                <w:sz w:val="24"/>
                <w:szCs w:val="24"/>
                <w:lang w:val="en-IN"/>
              </w:rPr>
            </w:pPr>
            <w:r w:rsidRPr="002167D2">
              <w:rPr>
                <w:rFonts w:cstheme="minorHAnsi"/>
                <w:b/>
                <w:bCs/>
                <w:sz w:val="24"/>
                <w:szCs w:val="24"/>
              </w:rPr>
              <w:t xml:space="preserve">CHAPTER 7: SUMMARY OF FINDING AND RECOMMENDATION                  </w:t>
            </w:r>
          </w:p>
        </w:tc>
        <w:tc>
          <w:tcPr>
            <w:tcW w:w="1134" w:type="dxa"/>
          </w:tcPr>
          <w:p w:rsidR="00D90234" w:rsidRPr="002167D2" w:rsidRDefault="00D90234" w:rsidP="00D90234">
            <w:pPr>
              <w:spacing w:before="240" w:line="360" w:lineRule="auto"/>
              <w:jc w:val="left"/>
              <w:rPr>
                <w:rFonts w:ascii="Times New Roman" w:hAnsi="Times New Roman" w:cs="Times New Roman"/>
                <w:b/>
                <w:bCs/>
                <w:sz w:val="24"/>
                <w:szCs w:val="24"/>
              </w:rPr>
            </w:pPr>
            <w:r w:rsidRPr="002167D2">
              <w:rPr>
                <w:rFonts w:ascii="Times New Roman" w:hAnsi="Times New Roman" w:cs="Times New Roman"/>
                <w:b/>
                <w:bCs/>
                <w:sz w:val="24"/>
                <w:szCs w:val="24"/>
              </w:rPr>
              <w:t>240-246</w:t>
            </w:r>
          </w:p>
        </w:tc>
      </w:tr>
      <w:tr w:rsidR="00D90234" w:rsidRPr="00E96324" w:rsidTr="00C54A88">
        <w:tc>
          <w:tcPr>
            <w:tcW w:w="491" w:type="dxa"/>
            <w:vAlign w:val="center"/>
          </w:tcPr>
          <w:p w:rsidR="00D90234" w:rsidRPr="0076487D" w:rsidRDefault="00D90234" w:rsidP="00C54A88">
            <w:pPr>
              <w:spacing w:line="360" w:lineRule="auto"/>
              <w:jc w:val="left"/>
              <w:rPr>
                <w:rFonts w:ascii="Times New Roman" w:eastAsiaTheme="majorEastAsia" w:hAnsi="Times New Roman" w:cs="Times New Roman"/>
                <w:szCs w:val="24"/>
              </w:rPr>
            </w:pPr>
            <w:r>
              <w:rPr>
                <w:rFonts w:ascii="Times New Roman" w:eastAsiaTheme="majorEastAsia" w:hAnsi="Times New Roman" w:cs="Times New Roman"/>
                <w:szCs w:val="24"/>
              </w:rPr>
              <w:t>7.1</w:t>
            </w:r>
          </w:p>
        </w:tc>
        <w:tc>
          <w:tcPr>
            <w:tcW w:w="7414" w:type="dxa"/>
            <w:vAlign w:val="bottom"/>
          </w:tcPr>
          <w:p w:rsidR="00D90234" w:rsidRPr="00C0172B" w:rsidRDefault="00D90234" w:rsidP="00C54A88">
            <w:pPr>
              <w:spacing w:beforeLines="40" w:afterLines="40" w:line="360" w:lineRule="auto"/>
              <w:ind w:left="33"/>
              <w:jc w:val="left"/>
              <w:rPr>
                <w:rFonts w:cstheme="minorHAnsi"/>
                <w:lang w:val="en-IN"/>
              </w:rPr>
            </w:pPr>
            <w:r w:rsidRPr="002167D2">
              <w:rPr>
                <w:rFonts w:cstheme="minorHAnsi"/>
                <w:lang w:val="en-IN"/>
              </w:rPr>
              <w:t>SUMMARY OF FINDING</w:t>
            </w:r>
            <w:r>
              <w:rPr>
                <w:rFonts w:cstheme="minorHAnsi"/>
                <w:lang w:val="en-IN"/>
              </w:rPr>
              <w:t>…………………………………………</w:t>
            </w:r>
            <w:r w:rsidR="00714805">
              <w:rPr>
                <w:rFonts w:cstheme="minorHAnsi"/>
                <w:lang w:val="en-IN"/>
              </w:rPr>
              <w:t>……………..</w:t>
            </w:r>
          </w:p>
        </w:tc>
        <w:tc>
          <w:tcPr>
            <w:tcW w:w="1134" w:type="dxa"/>
          </w:tcPr>
          <w:p w:rsidR="00D90234" w:rsidRDefault="00D90234" w:rsidP="00D90234">
            <w:pPr>
              <w:spacing w:before="240" w:line="360" w:lineRule="auto"/>
              <w:jc w:val="left"/>
              <w:rPr>
                <w:rFonts w:ascii="Times New Roman" w:hAnsi="Times New Roman" w:cs="Times New Roman"/>
                <w:szCs w:val="24"/>
              </w:rPr>
            </w:pPr>
            <w:r>
              <w:rPr>
                <w:rFonts w:ascii="Times New Roman" w:hAnsi="Times New Roman" w:cs="Times New Roman"/>
                <w:szCs w:val="24"/>
              </w:rPr>
              <w:t>240</w:t>
            </w:r>
          </w:p>
        </w:tc>
      </w:tr>
      <w:tr w:rsidR="00D90234" w:rsidRPr="00E96324" w:rsidTr="00C54A88">
        <w:tc>
          <w:tcPr>
            <w:tcW w:w="491" w:type="dxa"/>
            <w:vAlign w:val="center"/>
          </w:tcPr>
          <w:p w:rsidR="00D90234" w:rsidRPr="0076487D" w:rsidRDefault="00D90234" w:rsidP="00C54A88">
            <w:pPr>
              <w:spacing w:line="360" w:lineRule="auto"/>
              <w:jc w:val="left"/>
              <w:rPr>
                <w:rFonts w:ascii="Times New Roman" w:eastAsiaTheme="majorEastAsia" w:hAnsi="Times New Roman" w:cs="Times New Roman"/>
                <w:szCs w:val="24"/>
              </w:rPr>
            </w:pPr>
            <w:r>
              <w:rPr>
                <w:rFonts w:ascii="Times New Roman" w:eastAsiaTheme="majorEastAsia" w:hAnsi="Times New Roman" w:cs="Times New Roman"/>
                <w:szCs w:val="24"/>
              </w:rPr>
              <w:t>7.2</w:t>
            </w:r>
          </w:p>
        </w:tc>
        <w:tc>
          <w:tcPr>
            <w:tcW w:w="7414" w:type="dxa"/>
            <w:vAlign w:val="bottom"/>
          </w:tcPr>
          <w:p w:rsidR="00D90234" w:rsidRPr="00C0172B" w:rsidRDefault="00D90234" w:rsidP="00C54A88">
            <w:pPr>
              <w:spacing w:beforeLines="40" w:afterLines="40" w:line="360" w:lineRule="auto"/>
              <w:ind w:left="33"/>
              <w:jc w:val="left"/>
              <w:rPr>
                <w:rFonts w:cstheme="minorHAnsi"/>
              </w:rPr>
            </w:pPr>
            <w:r w:rsidRPr="00C0172B">
              <w:rPr>
                <w:rFonts w:cstheme="minorHAnsi"/>
              </w:rPr>
              <w:t>RECOMMENDATION</w:t>
            </w:r>
            <w:r>
              <w:rPr>
                <w:rFonts w:cstheme="minorHAnsi"/>
              </w:rPr>
              <w:t>……………………………………………………</w:t>
            </w:r>
            <w:r w:rsidR="00714805">
              <w:rPr>
                <w:rFonts w:cstheme="minorHAnsi"/>
              </w:rPr>
              <w:t>…….</w:t>
            </w:r>
          </w:p>
        </w:tc>
        <w:tc>
          <w:tcPr>
            <w:tcW w:w="1134" w:type="dxa"/>
          </w:tcPr>
          <w:p w:rsidR="00D90234" w:rsidRDefault="00D90234" w:rsidP="00D90234">
            <w:pPr>
              <w:spacing w:before="240" w:line="360" w:lineRule="auto"/>
              <w:jc w:val="left"/>
              <w:rPr>
                <w:rFonts w:ascii="Times New Roman" w:hAnsi="Times New Roman" w:cs="Times New Roman"/>
                <w:szCs w:val="24"/>
              </w:rPr>
            </w:pPr>
            <w:r>
              <w:rPr>
                <w:rFonts w:ascii="Times New Roman" w:hAnsi="Times New Roman" w:cs="Times New Roman"/>
                <w:szCs w:val="24"/>
              </w:rPr>
              <w:t>243</w:t>
            </w:r>
          </w:p>
        </w:tc>
      </w:tr>
      <w:tr w:rsidR="00D90234" w:rsidRPr="00E96324" w:rsidTr="00C54A88">
        <w:tc>
          <w:tcPr>
            <w:tcW w:w="491" w:type="dxa"/>
            <w:vAlign w:val="center"/>
          </w:tcPr>
          <w:p w:rsidR="00D90234" w:rsidRDefault="00D90234" w:rsidP="00C54A88">
            <w:pPr>
              <w:spacing w:line="360" w:lineRule="auto"/>
              <w:jc w:val="left"/>
              <w:rPr>
                <w:rFonts w:ascii="Times New Roman" w:eastAsiaTheme="majorEastAsia" w:hAnsi="Times New Roman" w:cs="Times New Roman"/>
                <w:szCs w:val="24"/>
              </w:rPr>
            </w:pPr>
            <w:r>
              <w:rPr>
                <w:rFonts w:ascii="Times New Roman" w:eastAsiaTheme="majorEastAsia" w:hAnsi="Times New Roman" w:cs="Times New Roman"/>
                <w:szCs w:val="24"/>
              </w:rPr>
              <w:t>7.3</w:t>
            </w:r>
          </w:p>
        </w:tc>
        <w:tc>
          <w:tcPr>
            <w:tcW w:w="7414" w:type="dxa"/>
            <w:vAlign w:val="bottom"/>
          </w:tcPr>
          <w:p w:rsidR="00D90234" w:rsidRPr="00C0172B" w:rsidRDefault="00D90234" w:rsidP="00C54A88">
            <w:pPr>
              <w:spacing w:beforeLines="40" w:afterLines="40" w:line="360" w:lineRule="auto"/>
              <w:ind w:left="33"/>
              <w:jc w:val="left"/>
              <w:rPr>
                <w:rFonts w:cstheme="minorHAnsi"/>
              </w:rPr>
            </w:pPr>
            <w:r w:rsidRPr="00C0172B">
              <w:rPr>
                <w:rFonts w:cstheme="minorHAnsi"/>
              </w:rPr>
              <w:t>FUTURE STUDY</w:t>
            </w:r>
            <w:r>
              <w:rPr>
                <w:rFonts w:cstheme="minorHAnsi"/>
              </w:rPr>
              <w:t>………………………………………………</w:t>
            </w:r>
            <w:r w:rsidR="00714805">
              <w:rPr>
                <w:rFonts w:cstheme="minorHAnsi"/>
              </w:rPr>
              <w:t>………………..</w:t>
            </w:r>
          </w:p>
        </w:tc>
        <w:tc>
          <w:tcPr>
            <w:tcW w:w="1134" w:type="dxa"/>
          </w:tcPr>
          <w:p w:rsidR="00D90234" w:rsidRDefault="00D90234" w:rsidP="00D90234">
            <w:pPr>
              <w:spacing w:before="240" w:line="360" w:lineRule="auto"/>
              <w:jc w:val="left"/>
              <w:rPr>
                <w:rFonts w:ascii="Times New Roman" w:hAnsi="Times New Roman" w:cs="Times New Roman"/>
                <w:szCs w:val="24"/>
              </w:rPr>
            </w:pPr>
            <w:r>
              <w:rPr>
                <w:rFonts w:ascii="Times New Roman" w:hAnsi="Times New Roman" w:cs="Times New Roman"/>
                <w:szCs w:val="24"/>
              </w:rPr>
              <w:t>246</w:t>
            </w:r>
          </w:p>
        </w:tc>
      </w:tr>
    </w:tbl>
    <w:p w:rsidR="000E4221" w:rsidRDefault="000E4221">
      <w:pPr>
        <w:jc w:val="left"/>
        <w:rPr>
          <w:b/>
          <w:bCs/>
        </w:rPr>
      </w:pPr>
      <w:r>
        <w:rPr>
          <w:b/>
          <w:bCs/>
        </w:rPr>
        <w:br w:type="page"/>
      </w:r>
    </w:p>
    <w:tbl>
      <w:tblPr>
        <w:tblStyle w:val="TableGrid"/>
        <w:tblpPr w:leftFromText="180" w:rightFromText="180" w:vertAnchor="text" w:horzAnchor="margin" w:tblpY="601"/>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992"/>
        <w:gridCol w:w="5954"/>
        <w:gridCol w:w="1134"/>
      </w:tblGrid>
      <w:tr w:rsidR="00843A67" w:rsidRPr="00E96324" w:rsidTr="009D77CC">
        <w:tc>
          <w:tcPr>
            <w:tcW w:w="817" w:type="dxa"/>
            <w:vAlign w:val="center"/>
          </w:tcPr>
          <w:bookmarkEnd w:id="16"/>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lastRenderedPageBreak/>
              <w:t>No</w:t>
            </w:r>
          </w:p>
        </w:tc>
        <w:tc>
          <w:tcPr>
            <w:tcW w:w="992"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t>Table No.</w:t>
            </w:r>
          </w:p>
        </w:tc>
        <w:tc>
          <w:tcPr>
            <w:tcW w:w="5954"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t>Table  Name</w:t>
            </w:r>
          </w:p>
        </w:tc>
        <w:tc>
          <w:tcPr>
            <w:tcW w:w="1134"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t>Page No.</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before="240" w:line="360" w:lineRule="auto"/>
              <w:jc w:val="center"/>
              <w:rPr>
                <w:rFonts w:ascii="Times New Roman" w:hAnsi="Times New Roman" w:cs="Times New Roman"/>
                <w:sz w:val="24"/>
                <w:szCs w:val="24"/>
              </w:rPr>
            </w:pPr>
            <w:r w:rsidRPr="00E94E62">
              <w:rPr>
                <w:rFonts w:ascii="Times New Roman" w:hAnsi="Times New Roman" w:cs="Times New Roman"/>
                <w:sz w:val="24"/>
                <w:szCs w:val="24"/>
              </w:rPr>
              <w:t>1.1</w:t>
            </w:r>
          </w:p>
        </w:tc>
        <w:tc>
          <w:tcPr>
            <w:tcW w:w="5954" w:type="dxa"/>
            <w:vAlign w:val="center"/>
          </w:tcPr>
          <w:p w:rsidR="00843A67" w:rsidRPr="00E94E62" w:rsidRDefault="00843A67" w:rsidP="00843A67">
            <w:pPr>
              <w:spacing w:before="240" w:line="360" w:lineRule="auto"/>
              <w:jc w:val="left"/>
              <w:rPr>
                <w:rFonts w:ascii="Times New Roman" w:hAnsi="Times New Roman" w:cs="Times New Roman"/>
                <w:color w:val="000000" w:themeColor="text1"/>
                <w:sz w:val="24"/>
                <w:szCs w:val="24"/>
                <w:lang w:val="en-IN"/>
              </w:rPr>
            </w:pPr>
            <w:r w:rsidRPr="00E94E62">
              <w:rPr>
                <w:rFonts w:cstheme="minorHAnsi"/>
                <w:color w:val="000000" w:themeColor="text1"/>
                <w:sz w:val="24"/>
                <w:szCs w:val="24"/>
              </w:rPr>
              <w:t>List of well-known spices &amp; its medicinal properties</w:t>
            </w:r>
          </w:p>
        </w:tc>
        <w:tc>
          <w:tcPr>
            <w:tcW w:w="1134" w:type="dxa"/>
            <w:vAlign w:val="center"/>
          </w:tcPr>
          <w:p w:rsidR="00843A67" w:rsidRPr="00E94E62" w:rsidRDefault="00843A67" w:rsidP="00843A67">
            <w:pPr>
              <w:jc w:val="center"/>
              <w:rPr>
                <w:rFonts w:ascii="Times New Roman" w:hAnsi="Times New Roman" w:cs="Times New Roman"/>
                <w:color w:val="000000"/>
                <w:sz w:val="24"/>
                <w:szCs w:val="24"/>
              </w:rPr>
            </w:pPr>
            <w:r w:rsidRPr="00E94E62">
              <w:rPr>
                <w:rFonts w:ascii="Times New Roman" w:hAnsi="Times New Roman" w:cs="Times New Roman"/>
                <w:color w:val="000000"/>
                <w:sz w:val="24"/>
                <w:szCs w:val="24"/>
              </w:rPr>
              <w:t>6</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before="240" w:line="360" w:lineRule="auto"/>
              <w:jc w:val="center"/>
              <w:rPr>
                <w:rFonts w:ascii="Times New Roman" w:hAnsi="Times New Roman" w:cs="Times New Roman"/>
                <w:sz w:val="24"/>
                <w:szCs w:val="24"/>
              </w:rPr>
            </w:pPr>
            <w:r w:rsidRPr="00E94E62">
              <w:rPr>
                <w:rFonts w:ascii="Times New Roman" w:hAnsi="Times New Roman" w:cs="Times New Roman"/>
                <w:sz w:val="24"/>
                <w:szCs w:val="24"/>
              </w:rPr>
              <w:t xml:space="preserve">2.1 </w:t>
            </w:r>
          </w:p>
        </w:tc>
        <w:tc>
          <w:tcPr>
            <w:tcW w:w="5954" w:type="dxa"/>
            <w:vAlign w:val="center"/>
          </w:tcPr>
          <w:p w:rsidR="00843A67" w:rsidRPr="00E94E62" w:rsidRDefault="00843A67" w:rsidP="00843A67">
            <w:pPr>
              <w:spacing w:before="240" w:line="360" w:lineRule="auto"/>
              <w:jc w:val="left"/>
              <w:rPr>
                <w:rFonts w:ascii="Times New Roman" w:hAnsi="Times New Roman" w:cs="Times New Roman"/>
                <w:sz w:val="24"/>
                <w:szCs w:val="24"/>
              </w:rPr>
            </w:pPr>
            <w:r w:rsidRPr="00E94E62">
              <w:rPr>
                <w:rFonts w:ascii="Times New Roman" w:hAnsi="Times New Roman" w:cs="Times New Roman"/>
                <w:color w:val="000000" w:themeColor="text1"/>
                <w:sz w:val="24"/>
                <w:szCs w:val="24"/>
                <w:lang w:val="en-IN"/>
              </w:rPr>
              <w:t>Satisfaction level of people</w:t>
            </w:r>
          </w:p>
        </w:tc>
        <w:tc>
          <w:tcPr>
            <w:tcW w:w="1134" w:type="dxa"/>
            <w:vAlign w:val="center"/>
          </w:tcPr>
          <w:p w:rsidR="00843A67" w:rsidRPr="00E94E62" w:rsidRDefault="00843A67" w:rsidP="00843A67">
            <w:pPr>
              <w:jc w:val="center"/>
              <w:rPr>
                <w:rFonts w:ascii="Times New Roman" w:hAnsi="Times New Roman" w:cs="Times New Roman"/>
                <w:color w:val="000000"/>
                <w:sz w:val="24"/>
                <w:szCs w:val="24"/>
              </w:rPr>
            </w:pPr>
            <w:r w:rsidRPr="00E94E62">
              <w:rPr>
                <w:rFonts w:ascii="Times New Roman" w:hAnsi="Times New Roman" w:cs="Times New Roman"/>
                <w:color w:val="000000"/>
                <w:sz w:val="24"/>
                <w:szCs w:val="24"/>
              </w:rPr>
              <w:t>15</w:t>
            </w:r>
          </w:p>
        </w:tc>
      </w:tr>
      <w:tr w:rsidR="00843A67" w:rsidRPr="00E96324" w:rsidTr="009D77CC">
        <w:trPr>
          <w:trHeight w:val="761"/>
        </w:trPr>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before="240" w:line="360" w:lineRule="auto"/>
              <w:jc w:val="center"/>
              <w:rPr>
                <w:rFonts w:ascii="Times New Roman" w:hAnsi="Times New Roman" w:cs="Times New Roman"/>
                <w:sz w:val="24"/>
                <w:szCs w:val="24"/>
              </w:rPr>
            </w:pPr>
            <w:r w:rsidRPr="00E94E62">
              <w:rPr>
                <w:rFonts w:ascii="Times New Roman" w:hAnsi="Times New Roman" w:cs="Times New Roman"/>
                <w:sz w:val="24"/>
                <w:szCs w:val="24"/>
              </w:rPr>
              <w:t xml:space="preserve">2.2 </w:t>
            </w:r>
          </w:p>
        </w:tc>
        <w:tc>
          <w:tcPr>
            <w:tcW w:w="5954" w:type="dxa"/>
            <w:vAlign w:val="center"/>
          </w:tcPr>
          <w:p w:rsidR="00843A67" w:rsidRPr="00E94E62" w:rsidRDefault="00843A67" w:rsidP="00843A67">
            <w:pPr>
              <w:spacing w:before="40" w:afterLines="40" w:line="360" w:lineRule="auto"/>
              <w:jc w:val="left"/>
              <w:rPr>
                <w:rFonts w:ascii="Times New Roman" w:hAnsi="Times New Roman" w:cs="Times New Roman"/>
                <w:color w:val="000000" w:themeColor="text1"/>
                <w:sz w:val="24"/>
                <w:szCs w:val="24"/>
                <w:lang w:val="en-IN"/>
              </w:rPr>
            </w:pPr>
            <w:r w:rsidRPr="00E94E62">
              <w:rPr>
                <w:rFonts w:ascii="Times New Roman" w:hAnsi="Times New Roman" w:cs="Times New Roman"/>
                <w:color w:val="000000" w:themeColor="text1"/>
                <w:sz w:val="24"/>
                <w:szCs w:val="24"/>
                <w:lang w:val="en-IN"/>
              </w:rPr>
              <w:t>Preference level of people in case of emergency</w:t>
            </w:r>
          </w:p>
        </w:tc>
        <w:tc>
          <w:tcPr>
            <w:tcW w:w="1134" w:type="dxa"/>
            <w:vAlign w:val="center"/>
          </w:tcPr>
          <w:p w:rsidR="00843A67" w:rsidRPr="00E94E62" w:rsidRDefault="00843A67" w:rsidP="00843A67">
            <w:pPr>
              <w:jc w:val="center"/>
              <w:rPr>
                <w:rFonts w:ascii="Times New Roman" w:hAnsi="Times New Roman" w:cs="Times New Roman"/>
                <w:color w:val="000000"/>
                <w:sz w:val="24"/>
                <w:szCs w:val="24"/>
              </w:rPr>
            </w:pPr>
            <w:r w:rsidRPr="00E94E62">
              <w:rPr>
                <w:rFonts w:ascii="Times New Roman" w:hAnsi="Times New Roman" w:cs="Times New Roman"/>
                <w:color w:val="000000"/>
                <w:sz w:val="24"/>
                <w:szCs w:val="24"/>
              </w:rPr>
              <w:t>16</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before="240" w:line="360" w:lineRule="auto"/>
              <w:jc w:val="center"/>
              <w:rPr>
                <w:rFonts w:ascii="Times New Roman" w:hAnsi="Times New Roman" w:cs="Times New Roman"/>
                <w:noProof/>
                <w:sz w:val="24"/>
                <w:szCs w:val="24"/>
              </w:rPr>
            </w:pPr>
            <w:r w:rsidRPr="00E94E62">
              <w:rPr>
                <w:rFonts w:ascii="Times New Roman" w:hAnsi="Times New Roman" w:cs="Times New Roman"/>
                <w:noProof/>
                <w:sz w:val="24"/>
                <w:szCs w:val="24"/>
              </w:rPr>
              <w:t xml:space="preserve">2.3 </w:t>
            </w:r>
          </w:p>
        </w:tc>
        <w:tc>
          <w:tcPr>
            <w:tcW w:w="5954" w:type="dxa"/>
            <w:vAlign w:val="center"/>
          </w:tcPr>
          <w:p w:rsidR="00843A67" w:rsidRPr="00E94E62" w:rsidRDefault="00843A67" w:rsidP="00843A67">
            <w:pPr>
              <w:spacing w:before="40" w:afterLines="40" w:line="360" w:lineRule="auto"/>
              <w:jc w:val="left"/>
              <w:rPr>
                <w:rFonts w:ascii="Times New Roman" w:hAnsi="Times New Roman" w:cs="Times New Roman"/>
                <w:sz w:val="24"/>
                <w:szCs w:val="24"/>
              </w:rPr>
            </w:pPr>
            <w:r w:rsidRPr="00E94E62">
              <w:rPr>
                <w:rFonts w:ascii="Times New Roman" w:hAnsi="Times New Roman" w:cs="Times New Roman"/>
                <w:sz w:val="24"/>
                <w:szCs w:val="24"/>
                <w:lang w:val="en-IN"/>
              </w:rPr>
              <w:t>Preference level of people in case of chronic diseases</w:t>
            </w:r>
          </w:p>
        </w:tc>
        <w:tc>
          <w:tcPr>
            <w:tcW w:w="1134" w:type="dxa"/>
            <w:vAlign w:val="center"/>
          </w:tcPr>
          <w:p w:rsidR="00843A67" w:rsidRPr="00E94E62" w:rsidRDefault="00843A67" w:rsidP="00843A67">
            <w:pPr>
              <w:jc w:val="center"/>
              <w:rPr>
                <w:rFonts w:ascii="Times New Roman" w:hAnsi="Times New Roman" w:cs="Times New Roman"/>
                <w:color w:val="000000"/>
                <w:sz w:val="24"/>
                <w:szCs w:val="24"/>
              </w:rPr>
            </w:pPr>
            <w:r w:rsidRPr="00E94E62">
              <w:rPr>
                <w:rFonts w:ascii="Times New Roman" w:hAnsi="Times New Roman" w:cs="Times New Roman"/>
                <w:color w:val="000000"/>
                <w:sz w:val="24"/>
                <w:szCs w:val="24"/>
              </w:rPr>
              <w:t>16</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before="240" w:line="360" w:lineRule="auto"/>
              <w:jc w:val="center"/>
              <w:rPr>
                <w:rFonts w:ascii="Times New Roman" w:hAnsi="Times New Roman" w:cs="Times New Roman"/>
                <w:noProof/>
                <w:sz w:val="24"/>
                <w:szCs w:val="24"/>
              </w:rPr>
            </w:pPr>
            <w:r w:rsidRPr="00E94E62">
              <w:rPr>
                <w:rFonts w:ascii="Times New Roman" w:hAnsi="Times New Roman" w:cs="Times New Roman"/>
                <w:noProof/>
                <w:sz w:val="24"/>
                <w:szCs w:val="24"/>
              </w:rPr>
              <w:t>2.4</w:t>
            </w:r>
          </w:p>
        </w:tc>
        <w:tc>
          <w:tcPr>
            <w:tcW w:w="5954" w:type="dxa"/>
            <w:vAlign w:val="center"/>
          </w:tcPr>
          <w:p w:rsidR="00843A67" w:rsidRPr="00E94E62" w:rsidRDefault="00843A67" w:rsidP="00843A67">
            <w:pPr>
              <w:spacing w:before="40" w:afterLines="40" w:line="360" w:lineRule="auto"/>
              <w:jc w:val="left"/>
              <w:rPr>
                <w:rFonts w:ascii="Times New Roman" w:hAnsi="Times New Roman" w:cs="Times New Roman"/>
                <w:sz w:val="24"/>
                <w:szCs w:val="24"/>
                <w:lang w:val="en-IN"/>
              </w:rPr>
            </w:pPr>
            <w:r w:rsidRPr="00E94E62">
              <w:rPr>
                <w:rFonts w:ascii="Times New Roman" w:hAnsi="Times New Roman" w:cs="Times New Roman"/>
                <w:sz w:val="24"/>
                <w:szCs w:val="24"/>
                <w:lang w:val="en-IN"/>
              </w:rPr>
              <w:t>Preference level of people in term of convenient</w:t>
            </w:r>
          </w:p>
        </w:tc>
        <w:tc>
          <w:tcPr>
            <w:tcW w:w="1134" w:type="dxa"/>
            <w:vAlign w:val="center"/>
          </w:tcPr>
          <w:p w:rsidR="00843A67" w:rsidRPr="00E94E62" w:rsidRDefault="00843A67" w:rsidP="00843A67">
            <w:pPr>
              <w:jc w:val="center"/>
              <w:rPr>
                <w:rFonts w:ascii="Times New Roman" w:hAnsi="Times New Roman" w:cs="Times New Roman"/>
                <w:color w:val="000000"/>
                <w:sz w:val="24"/>
                <w:szCs w:val="24"/>
              </w:rPr>
            </w:pPr>
            <w:r w:rsidRPr="00E94E62">
              <w:rPr>
                <w:rFonts w:ascii="Times New Roman" w:hAnsi="Times New Roman" w:cs="Times New Roman"/>
                <w:color w:val="000000"/>
                <w:sz w:val="24"/>
                <w:szCs w:val="24"/>
              </w:rPr>
              <w:t>17</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before="240" w:line="360" w:lineRule="auto"/>
              <w:jc w:val="center"/>
              <w:rPr>
                <w:rFonts w:ascii="Times New Roman" w:hAnsi="Times New Roman" w:cs="Times New Roman"/>
                <w:noProof/>
                <w:sz w:val="24"/>
                <w:szCs w:val="24"/>
              </w:rPr>
            </w:pPr>
            <w:r w:rsidRPr="00E94E62">
              <w:rPr>
                <w:rFonts w:ascii="Times New Roman" w:hAnsi="Times New Roman" w:cs="Times New Roman"/>
                <w:noProof/>
                <w:sz w:val="24"/>
                <w:szCs w:val="24"/>
              </w:rPr>
              <w:t>2.5</w:t>
            </w:r>
          </w:p>
        </w:tc>
        <w:tc>
          <w:tcPr>
            <w:tcW w:w="5954" w:type="dxa"/>
            <w:vAlign w:val="center"/>
          </w:tcPr>
          <w:p w:rsidR="00843A67" w:rsidRPr="00E94E62" w:rsidRDefault="00843A67" w:rsidP="00843A67">
            <w:pPr>
              <w:spacing w:before="40" w:afterLines="40" w:line="360" w:lineRule="auto"/>
              <w:jc w:val="left"/>
              <w:rPr>
                <w:rFonts w:ascii="Times New Roman" w:hAnsi="Times New Roman" w:cs="Times New Roman"/>
                <w:sz w:val="24"/>
                <w:szCs w:val="24"/>
              </w:rPr>
            </w:pPr>
            <w:r w:rsidRPr="00E94E62">
              <w:rPr>
                <w:rFonts w:ascii="Times New Roman" w:hAnsi="Times New Roman" w:cs="Times New Roman"/>
                <w:sz w:val="24"/>
                <w:szCs w:val="24"/>
              </w:rPr>
              <w:t>Reason to shift from allopathic</w:t>
            </w:r>
          </w:p>
        </w:tc>
        <w:tc>
          <w:tcPr>
            <w:tcW w:w="1134" w:type="dxa"/>
            <w:vAlign w:val="center"/>
          </w:tcPr>
          <w:p w:rsidR="00843A67" w:rsidRPr="00E94E62" w:rsidRDefault="00843A67" w:rsidP="00843A67">
            <w:pPr>
              <w:jc w:val="center"/>
              <w:rPr>
                <w:rFonts w:ascii="Times New Roman" w:hAnsi="Times New Roman" w:cs="Times New Roman"/>
                <w:color w:val="000000"/>
                <w:sz w:val="24"/>
                <w:szCs w:val="24"/>
              </w:rPr>
            </w:pPr>
            <w:r w:rsidRPr="00E94E62">
              <w:rPr>
                <w:rFonts w:ascii="Times New Roman" w:hAnsi="Times New Roman" w:cs="Times New Roman"/>
                <w:color w:val="000000"/>
                <w:sz w:val="24"/>
                <w:szCs w:val="24"/>
              </w:rPr>
              <w:t>18</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before="240" w:line="360" w:lineRule="auto"/>
              <w:jc w:val="center"/>
              <w:rPr>
                <w:rFonts w:ascii="Times New Roman" w:hAnsi="Times New Roman" w:cs="Times New Roman"/>
                <w:noProof/>
                <w:sz w:val="24"/>
                <w:szCs w:val="24"/>
              </w:rPr>
            </w:pPr>
            <w:r w:rsidRPr="00E94E62">
              <w:rPr>
                <w:rFonts w:ascii="Times New Roman" w:hAnsi="Times New Roman" w:cs="Times New Roman"/>
                <w:noProof/>
                <w:sz w:val="24"/>
                <w:szCs w:val="24"/>
              </w:rPr>
              <w:t>2.6</w:t>
            </w:r>
          </w:p>
        </w:tc>
        <w:tc>
          <w:tcPr>
            <w:tcW w:w="5954" w:type="dxa"/>
            <w:vAlign w:val="center"/>
          </w:tcPr>
          <w:p w:rsidR="00843A67" w:rsidRPr="00E94E62" w:rsidRDefault="00843A67" w:rsidP="00843A67">
            <w:pPr>
              <w:spacing w:before="40" w:afterLines="40" w:line="360" w:lineRule="auto"/>
              <w:jc w:val="left"/>
              <w:rPr>
                <w:rFonts w:ascii="Times New Roman" w:hAnsi="Times New Roman" w:cs="Times New Roman"/>
                <w:sz w:val="24"/>
                <w:szCs w:val="24"/>
              </w:rPr>
            </w:pPr>
            <w:r w:rsidRPr="00E94E62">
              <w:rPr>
                <w:rFonts w:ascii="Times New Roman" w:hAnsi="Times New Roman" w:cs="Times New Roman"/>
                <w:sz w:val="24"/>
                <w:szCs w:val="24"/>
                <w:lang w:val="en-IN"/>
              </w:rPr>
              <w:t>preference level of people in case of medical emergency</w:t>
            </w:r>
          </w:p>
        </w:tc>
        <w:tc>
          <w:tcPr>
            <w:tcW w:w="1134" w:type="dxa"/>
            <w:vAlign w:val="center"/>
          </w:tcPr>
          <w:p w:rsidR="00843A67" w:rsidRPr="00E94E62" w:rsidRDefault="00843A67" w:rsidP="00843A67">
            <w:pPr>
              <w:jc w:val="center"/>
              <w:rPr>
                <w:rFonts w:ascii="Times New Roman" w:hAnsi="Times New Roman" w:cs="Times New Roman"/>
                <w:color w:val="000000"/>
                <w:sz w:val="24"/>
                <w:szCs w:val="24"/>
              </w:rPr>
            </w:pPr>
            <w:r w:rsidRPr="00E94E62">
              <w:rPr>
                <w:rFonts w:ascii="Times New Roman" w:hAnsi="Times New Roman" w:cs="Times New Roman"/>
                <w:color w:val="000000"/>
                <w:sz w:val="24"/>
                <w:szCs w:val="24"/>
              </w:rPr>
              <w:t>18</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before="240" w:line="360" w:lineRule="auto"/>
              <w:jc w:val="center"/>
              <w:rPr>
                <w:rFonts w:ascii="Times New Roman" w:hAnsi="Times New Roman" w:cs="Times New Roman"/>
                <w:noProof/>
                <w:sz w:val="24"/>
                <w:szCs w:val="24"/>
              </w:rPr>
            </w:pPr>
            <w:r w:rsidRPr="00E94E62">
              <w:rPr>
                <w:rFonts w:ascii="Times New Roman" w:hAnsi="Times New Roman" w:cs="Times New Roman"/>
                <w:noProof/>
                <w:sz w:val="24"/>
                <w:szCs w:val="24"/>
              </w:rPr>
              <w:t>2.7</w:t>
            </w:r>
          </w:p>
        </w:tc>
        <w:tc>
          <w:tcPr>
            <w:tcW w:w="5954" w:type="dxa"/>
            <w:vAlign w:val="center"/>
          </w:tcPr>
          <w:p w:rsidR="00843A67" w:rsidRPr="00E94E62" w:rsidRDefault="00843A67" w:rsidP="00843A67">
            <w:pPr>
              <w:spacing w:before="40" w:afterLines="40" w:line="360" w:lineRule="auto"/>
              <w:jc w:val="left"/>
              <w:rPr>
                <w:rFonts w:ascii="Times New Roman" w:hAnsi="Times New Roman" w:cs="Times New Roman"/>
                <w:sz w:val="24"/>
                <w:szCs w:val="24"/>
                <w:lang w:val="en-IN"/>
              </w:rPr>
            </w:pPr>
            <w:r w:rsidRPr="00E94E62">
              <w:rPr>
                <w:rFonts w:ascii="Times New Roman" w:hAnsi="Times New Roman" w:cs="Times New Roman"/>
                <w:sz w:val="24"/>
                <w:szCs w:val="24"/>
                <w:lang w:val="en-IN"/>
              </w:rPr>
              <w:t>Ayurvedic users in various chronic diseases</w:t>
            </w:r>
          </w:p>
        </w:tc>
        <w:tc>
          <w:tcPr>
            <w:tcW w:w="1134" w:type="dxa"/>
            <w:vAlign w:val="center"/>
          </w:tcPr>
          <w:p w:rsidR="00843A67" w:rsidRPr="00E94E62" w:rsidRDefault="00843A67" w:rsidP="00843A67">
            <w:pPr>
              <w:jc w:val="center"/>
              <w:rPr>
                <w:rFonts w:ascii="Times New Roman" w:hAnsi="Times New Roman" w:cs="Times New Roman"/>
                <w:color w:val="000000"/>
                <w:sz w:val="24"/>
                <w:szCs w:val="24"/>
              </w:rPr>
            </w:pPr>
            <w:r w:rsidRPr="00E94E62">
              <w:rPr>
                <w:rFonts w:ascii="Times New Roman" w:hAnsi="Times New Roman" w:cs="Times New Roman"/>
                <w:color w:val="000000"/>
                <w:sz w:val="24"/>
                <w:szCs w:val="24"/>
              </w:rPr>
              <w:t>19</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before="240" w:line="360" w:lineRule="auto"/>
              <w:jc w:val="center"/>
              <w:rPr>
                <w:rFonts w:ascii="Times New Roman" w:hAnsi="Times New Roman" w:cs="Times New Roman"/>
                <w:noProof/>
                <w:sz w:val="24"/>
                <w:szCs w:val="24"/>
              </w:rPr>
            </w:pPr>
            <w:r w:rsidRPr="00E94E62">
              <w:rPr>
                <w:rFonts w:ascii="Times New Roman" w:hAnsi="Times New Roman" w:cs="Times New Roman"/>
                <w:noProof/>
                <w:sz w:val="24"/>
                <w:szCs w:val="24"/>
              </w:rPr>
              <w:t>2.8</w:t>
            </w:r>
          </w:p>
        </w:tc>
        <w:tc>
          <w:tcPr>
            <w:tcW w:w="5954" w:type="dxa"/>
            <w:vAlign w:val="center"/>
          </w:tcPr>
          <w:p w:rsidR="00843A67" w:rsidRPr="00E94E62" w:rsidRDefault="00843A67" w:rsidP="00843A67">
            <w:pPr>
              <w:spacing w:before="40" w:afterLines="40" w:line="360" w:lineRule="auto"/>
              <w:jc w:val="left"/>
              <w:rPr>
                <w:rFonts w:ascii="Times New Roman" w:hAnsi="Times New Roman" w:cs="Times New Roman"/>
                <w:sz w:val="24"/>
                <w:szCs w:val="24"/>
              </w:rPr>
            </w:pPr>
            <w:r w:rsidRPr="00E94E62">
              <w:rPr>
                <w:rFonts w:ascii="Times New Roman" w:hAnsi="Times New Roman" w:cs="Times New Roman"/>
                <w:sz w:val="24"/>
                <w:szCs w:val="24"/>
                <w:lang w:bidi="hi-IN"/>
              </w:rPr>
              <w:t>preference</w:t>
            </w:r>
            <w:r w:rsidRPr="00E94E62">
              <w:rPr>
                <w:rFonts w:ascii="Times New Roman" w:hAnsi="Times New Roman" w:cs="Times New Roman"/>
                <w:sz w:val="24"/>
                <w:szCs w:val="24"/>
              </w:rPr>
              <w:t xml:space="preserve"> level of people under different medicine system</w:t>
            </w:r>
          </w:p>
        </w:tc>
        <w:tc>
          <w:tcPr>
            <w:tcW w:w="1134" w:type="dxa"/>
            <w:vAlign w:val="center"/>
          </w:tcPr>
          <w:p w:rsidR="00843A67" w:rsidRPr="00E94E62" w:rsidRDefault="00843A67" w:rsidP="00843A67">
            <w:pPr>
              <w:jc w:val="center"/>
              <w:rPr>
                <w:rFonts w:ascii="Times New Roman" w:hAnsi="Times New Roman" w:cs="Times New Roman"/>
                <w:color w:val="000000"/>
                <w:sz w:val="24"/>
                <w:szCs w:val="24"/>
              </w:rPr>
            </w:pPr>
            <w:r w:rsidRPr="00E94E62">
              <w:rPr>
                <w:rFonts w:ascii="Times New Roman" w:hAnsi="Times New Roman" w:cs="Times New Roman"/>
                <w:color w:val="000000"/>
                <w:sz w:val="24"/>
                <w:szCs w:val="24"/>
              </w:rPr>
              <w:t>21</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before="240" w:line="360" w:lineRule="auto"/>
              <w:jc w:val="center"/>
              <w:rPr>
                <w:rFonts w:ascii="Times New Roman" w:hAnsi="Times New Roman" w:cs="Times New Roman"/>
                <w:noProof/>
                <w:sz w:val="24"/>
                <w:szCs w:val="24"/>
              </w:rPr>
            </w:pPr>
            <w:r w:rsidRPr="00E94E62">
              <w:rPr>
                <w:rFonts w:ascii="Times New Roman" w:hAnsi="Times New Roman" w:cs="Times New Roman"/>
                <w:noProof/>
                <w:sz w:val="24"/>
                <w:szCs w:val="24"/>
              </w:rPr>
              <w:t>2.9</w:t>
            </w:r>
          </w:p>
        </w:tc>
        <w:tc>
          <w:tcPr>
            <w:tcW w:w="5954" w:type="dxa"/>
            <w:vAlign w:val="center"/>
          </w:tcPr>
          <w:p w:rsidR="00843A67" w:rsidRPr="00E94E62" w:rsidRDefault="00843A67" w:rsidP="00843A67">
            <w:pPr>
              <w:spacing w:before="240" w:line="360" w:lineRule="auto"/>
              <w:jc w:val="left"/>
              <w:rPr>
                <w:rFonts w:ascii="Times New Roman" w:hAnsi="Times New Roman" w:cs="Times New Roman"/>
                <w:noProof/>
                <w:sz w:val="24"/>
                <w:szCs w:val="24"/>
              </w:rPr>
            </w:pPr>
            <w:r w:rsidRPr="00E94E62">
              <w:rPr>
                <w:rFonts w:ascii="Times New Roman" w:hAnsi="Times New Roman" w:cs="Times New Roman"/>
                <w:sz w:val="24"/>
                <w:szCs w:val="24"/>
                <w:lang w:val="en-IN"/>
              </w:rPr>
              <w:t>perception level of people under different medical system</w:t>
            </w:r>
          </w:p>
        </w:tc>
        <w:tc>
          <w:tcPr>
            <w:tcW w:w="1134" w:type="dxa"/>
            <w:vAlign w:val="center"/>
          </w:tcPr>
          <w:p w:rsidR="00843A67" w:rsidRPr="00E94E62" w:rsidRDefault="00843A67" w:rsidP="00843A67">
            <w:pPr>
              <w:jc w:val="center"/>
              <w:rPr>
                <w:rFonts w:ascii="Times New Roman" w:hAnsi="Times New Roman" w:cs="Times New Roman"/>
                <w:color w:val="000000"/>
                <w:sz w:val="24"/>
                <w:szCs w:val="24"/>
              </w:rPr>
            </w:pPr>
            <w:r w:rsidRPr="00E94E62">
              <w:rPr>
                <w:rFonts w:ascii="Times New Roman" w:hAnsi="Times New Roman" w:cs="Times New Roman"/>
                <w:color w:val="000000"/>
                <w:sz w:val="24"/>
                <w:szCs w:val="24"/>
              </w:rPr>
              <w:t>22</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before="240" w:line="360" w:lineRule="auto"/>
              <w:jc w:val="center"/>
              <w:rPr>
                <w:rFonts w:ascii="Times New Roman" w:hAnsi="Times New Roman" w:cs="Times New Roman"/>
                <w:noProof/>
                <w:sz w:val="24"/>
                <w:szCs w:val="24"/>
              </w:rPr>
            </w:pPr>
            <w:r w:rsidRPr="00E94E62">
              <w:rPr>
                <w:rFonts w:ascii="Times New Roman" w:hAnsi="Times New Roman" w:cs="Times New Roman"/>
                <w:noProof/>
                <w:sz w:val="24"/>
                <w:szCs w:val="24"/>
              </w:rPr>
              <w:t>2.10</w:t>
            </w:r>
          </w:p>
        </w:tc>
        <w:tc>
          <w:tcPr>
            <w:tcW w:w="5954" w:type="dxa"/>
            <w:vAlign w:val="center"/>
          </w:tcPr>
          <w:p w:rsidR="00843A67" w:rsidRPr="00E94E62" w:rsidRDefault="00843A67" w:rsidP="00843A67">
            <w:pPr>
              <w:spacing w:before="240" w:line="360" w:lineRule="auto"/>
              <w:jc w:val="left"/>
              <w:rPr>
                <w:rFonts w:ascii="Times New Roman" w:hAnsi="Times New Roman" w:cs="Times New Roman"/>
                <w:noProof/>
                <w:sz w:val="24"/>
                <w:szCs w:val="24"/>
              </w:rPr>
            </w:pPr>
            <w:r w:rsidRPr="00E94E62">
              <w:rPr>
                <w:rFonts w:ascii="Times New Roman" w:hAnsi="Times New Roman" w:cs="Times New Roman"/>
                <w:sz w:val="24"/>
                <w:szCs w:val="24"/>
                <w:lang w:val="en-IN"/>
              </w:rPr>
              <w:t>medical usage level of people under different medicine</w:t>
            </w:r>
            <w:r w:rsidRPr="00E94E62">
              <w:rPr>
                <w:rFonts w:ascii="Times New Roman" w:hAnsi="Times New Roman" w:cs="Times New Roman"/>
                <w:sz w:val="24"/>
                <w:szCs w:val="24"/>
                <w:lang w:val="en-IN"/>
              </w:rPr>
              <w:br/>
              <w:t xml:space="preserve">  system</w:t>
            </w:r>
          </w:p>
        </w:tc>
        <w:tc>
          <w:tcPr>
            <w:tcW w:w="1134" w:type="dxa"/>
            <w:vAlign w:val="center"/>
          </w:tcPr>
          <w:p w:rsidR="00843A67" w:rsidRPr="00E94E62" w:rsidRDefault="00843A67" w:rsidP="00843A67">
            <w:pPr>
              <w:jc w:val="center"/>
              <w:rPr>
                <w:rFonts w:ascii="Times New Roman" w:hAnsi="Times New Roman" w:cs="Times New Roman"/>
                <w:color w:val="000000"/>
                <w:sz w:val="24"/>
                <w:szCs w:val="24"/>
              </w:rPr>
            </w:pPr>
            <w:r w:rsidRPr="00E94E62">
              <w:rPr>
                <w:rFonts w:ascii="Times New Roman" w:hAnsi="Times New Roman" w:cs="Times New Roman"/>
                <w:color w:val="000000"/>
                <w:sz w:val="24"/>
                <w:szCs w:val="24"/>
              </w:rPr>
              <w:t>22</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before="240" w:line="360" w:lineRule="auto"/>
              <w:jc w:val="center"/>
              <w:rPr>
                <w:rFonts w:ascii="Times New Roman" w:hAnsi="Times New Roman" w:cs="Times New Roman"/>
                <w:noProof/>
                <w:sz w:val="24"/>
                <w:szCs w:val="24"/>
              </w:rPr>
            </w:pPr>
            <w:r w:rsidRPr="00E94E62">
              <w:rPr>
                <w:rFonts w:ascii="Times New Roman" w:hAnsi="Times New Roman" w:cs="Times New Roman"/>
                <w:noProof/>
                <w:sz w:val="24"/>
                <w:szCs w:val="24"/>
              </w:rPr>
              <w:t>2.11</w:t>
            </w:r>
          </w:p>
        </w:tc>
        <w:tc>
          <w:tcPr>
            <w:tcW w:w="5954" w:type="dxa"/>
            <w:vAlign w:val="center"/>
          </w:tcPr>
          <w:p w:rsidR="00843A67" w:rsidRPr="00E94E62" w:rsidRDefault="00843A67" w:rsidP="00843A67">
            <w:pPr>
              <w:spacing w:before="40" w:afterLines="40" w:line="360" w:lineRule="auto"/>
              <w:jc w:val="left"/>
              <w:rPr>
                <w:rFonts w:ascii="Times New Roman" w:hAnsi="Times New Roman" w:cs="Times New Roman"/>
                <w:sz w:val="24"/>
                <w:szCs w:val="24"/>
                <w:lang w:val="en-IN"/>
              </w:rPr>
            </w:pPr>
            <w:r w:rsidRPr="00E94E62">
              <w:rPr>
                <w:rFonts w:ascii="Times New Roman" w:hAnsi="Times New Roman" w:cs="Times New Roman"/>
                <w:sz w:val="24"/>
                <w:szCs w:val="24"/>
                <w:lang w:val="en-IN"/>
              </w:rPr>
              <w:t>awareness level of people in herbal drug</w:t>
            </w:r>
          </w:p>
        </w:tc>
        <w:tc>
          <w:tcPr>
            <w:tcW w:w="1134" w:type="dxa"/>
            <w:vAlign w:val="center"/>
          </w:tcPr>
          <w:p w:rsidR="00843A67" w:rsidRPr="00E94E62" w:rsidRDefault="00843A67" w:rsidP="00843A67">
            <w:pPr>
              <w:jc w:val="center"/>
              <w:rPr>
                <w:rFonts w:ascii="Times New Roman" w:hAnsi="Times New Roman" w:cs="Times New Roman"/>
                <w:color w:val="000000"/>
                <w:sz w:val="24"/>
                <w:szCs w:val="24"/>
              </w:rPr>
            </w:pPr>
            <w:r w:rsidRPr="00E94E62">
              <w:rPr>
                <w:rFonts w:ascii="Times New Roman" w:hAnsi="Times New Roman" w:cs="Times New Roman"/>
                <w:color w:val="000000"/>
                <w:sz w:val="24"/>
                <w:szCs w:val="24"/>
              </w:rPr>
              <w:t>23</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before="240" w:line="360" w:lineRule="auto"/>
              <w:jc w:val="center"/>
              <w:rPr>
                <w:rFonts w:ascii="Times New Roman" w:hAnsi="Times New Roman" w:cs="Times New Roman"/>
                <w:noProof/>
                <w:sz w:val="24"/>
                <w:szCs w:val="24"/>
              </w:rPr>
            </w:pPr>
            <w:r w:rsidRPr="00E94E62">
              <w:rPr>
                <w:rFonts w:ascii="Times New Roman" w:hAnsi="Times New Roman" w:cs="Times New Roman"/>
                <w:noProof/>
                <w:sz w:val="24"/>
                <w:szCs w:val="24"/>
              </w:rPr>
              <w:t>2.12</w:t>
            </w:r>
          </w:p>
        </w:tc>
        <w:tc>
          <w:tcPr>
            <w:tcW w:w="5954" w:type="dxa"/>
            <w:vAlign w:val="center"/>
          </w:tcPr>
          <w:p w:rsidR="00843A67" w:rsidRPr="00E94E62" w:rsidRDefault="00843A67" w:rsidP="00843A67">
            <w:pPr>
              <w:spacing w:before="240" w:line="360" w:lineRule="auto"/>
              <w:jc w:val="left"/>
              <w:rPr>
                <w:rFonts w:ascii="Times New Roman" w:hAnsi="Times New Roman" w:cs="Times New Roman"/>
                <w:noProof/>
                <w:sz w:val="24"/>
                <w:szCs w:val="24"/>
              </w:rPr>
            </w:pPr>
            <w:r w:rsidRPr="00E94E62">
              <w:rPr>
                <w:rFonts w:ascii="Times New Roman" w:hAnsi="Times New Roman" w:cs="Times New Roman"/>
                <w:sz w:val="24"/>
                <w:szCs w:val="24"/>
                <w:lang w:val="en-IN"/>
              </w:rPr>
              <w:t>usage level of people under different medical system in</w:t>
            </w:r>
            <w:r w:rsidRPr="00E94E62">
              <w:rPr>
                <w:rFonts w:ascii="Times New Roman" w:hAnsi="Times New Roman" w:cs="Times New Roman"/>
                <w:sz w:val="24"/>
                <w:szCs w:val="24"/>
                <w:lang w:val="en-IN"/>
              </w:rPr>
              <w:br/>
              <w:t xml:space="preserve">  Jamner area</w:t>
            </w:r>
          </w:p>
        </w:tc>
        <w:tc>
          <w:tcPr>
            <w:tcW w:w="1134" w:type="dxa"/>
            <w:vAlign w:val="center"/>
          </w:tcPr>
          <w:p w:rsidR="00843A67" w:rsidRPr="00E94E62" w:rsidRDefault="00843A67" w:rsidP="00843A67">
            <w:pPr>
              <w:jc w:val="center"/>
              <w:rPr>
                <w:rFonts w:ascii="Times New Roman" w:hAnsi="Times New Roman" w:cs="Times New Roman"/>
                <w:color w:val="000000"/>
                <w:sz w:val="24"/>
                <w:szCs w:val="24"/>
              </w:rPr>
            </w:pPr>
            <w:r w:rsidRPr="00E94E62">
              <w:rPr>
                <w:rFonts w:ascii="Times New Roman" w:hAnsi="Times New Roman" w:cs="Times New Roman"/>
                <w:color w:val="000000"/>
                <w:sz w:val="24"/>
                <w:szCs w:val="24"/>
              </w:rPr>
              <w:t>23</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before="240" w:line="360" w:lineRule="auto"/>
              <w:jc w:val="center"/>
              <w:rPr>
                <w:rFonts w:ascii="Times New Roman" w:hAnsi="Times New Roman" w:cs="Times New Roman"/>
                <w:noProof/>
                <w:sz w:val="24"/>
                <w:szCs w:val="24"/>
              </w:rPr>
            </w:pPr>
            <w:r w:rsidRPr="00E94E62">
              <w:rPr>
                <w:rFonts w:ascii="Times New Roman" w:hAnsi="Times New Roman" w:cs="Times New Roman"/>
                <w:noProof/>
                <w:sz w:val="24"/>
                <w:szCs w:val="24"/>
              </w:rPr>
              <w:t>2.13</w:t>
            </w:r>
          </w:p>
        </w:tc>
        <w:tc>
          <w:tcPr>
            <w:tcW w:w="5954" w:type="dxa"/>
            <w:vAlign w:val="center"/>
          </w:tcPr>
          <w:p w:rsidR="00843A67" w:rsidRPr="00E94E62" w:rsidRDefault="00843A67" w:rsidP="00843A67">
            <w:pPr>
              <w:spacing w:before="40" w:afterLines="40" w:line="360" w:lineRule="auto"/>
              <w:jc w:val="left"/>
              <w:rPr>
                <w:rFonts w:ascii="Times New Roman" w:hAnsi="Times New Roman" w:cs="Times New Roman"/>
                <w:sz w:val="24"/>
                <w:szCs w:val="24"/>
                <w:lang w:val="en-IN"/>
              </w:rPr>
            </w:pPr>
            <w:r w:rsidRPr="00E94E62">
              <w:rPr>
                <w:rFonts w:ascii="Times New Roman" w:hAnsi="Times New Roman" w:cs="Times New Roman"/>
                <w:sz w:val="24"/>
                <w:szCs w:val="24"/>
                <w:lang w:val="en-IN"/>
              </w:rPr>
              <w:t>reason not to consume herbal drugs of people in Jamner area</w:t>
            </w:r>
          </w:p>
        </w:tc>
        <w:tc>
          <w:tcPr>
            <w:tcW w:w="1134" w:type="dxa"/>
            <w:vAlign w:val="center"/>
          </w:tcPr>
          <w:p w:rsidR="00843A67" w:rsidRPr="00E94E62" w:rsidRDefault="00843A67" w:rsidP="00843A67">
            <w:pPr>
              <w:jc w:val="center"/>
              <w:rPr>
                <w:rFonts w:ascii="Times New Roman" w:hAnsi="Times New Roman" w:cs="Times New Roman"/>
                <w:color w:val="000000"/>
                <w:sz w:val="24"/>
                <w:szCs w:val="24"/>
              </w:rPr>
            </w:pPr>
            <w:r w:rsidRPr="00E94E62">
              <w:rPr>
                <w:rFonts w:ascii="Times New Roman" w:hAnsi="Times New Roman" w:cs="Times New Roman"/>
                <w:color w:val="000000"/>
                <w:sz w:val="24"/>
                <w:szCs w:val="24"/>
              </w:rPr>
              <w:t>24</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before="240" w:line="360" w:lineRule="auto"/>
              <w:jc w:val="center"/>
              <w:rPr>
                <w:rFonts w:ascii="Times New Roman" w:hAnsi="Times New Roman" w:cs="Times New Roman"/>
                <w:noProof/>
                <w:sz w:val="24"/>
                <w:szCs w:val="24"/>
              </w:rPr>
            </w:pPr>
            <w:r w:rsidRPr="00E94E62">
              <w:rPr>
                <w:rFonts w:ascii="Times New Roman" w:hAnsi="Times New Roman" w:cs="Times New Roman"/>
                <w:noProof/>
                <w:sz w:val="24"/>
                <w:szCs w:val="24"/>
              </w:rPr>
              <w:t>2.14</w:t>
            </w:r>
          </w:p>
        </w:tc>
        <w:tc>
          <w:tcPr>
            <w:tcW w:w="5954" w:type="dxa"/>
            <w:vAlign w:val="center"/>
          </w:tcPr>
          <w:p w:rsidR="00843A67" w:rsidRPr="00E94E62" w:rsidRDefault="00843A67" w:rsidP="00843A67">
            <w:pPr>
              <w:spacing w:before="40" w:afterLines="40" w:line="360" w:lineRule="auto"/>
              <w:ind w:left="34" w:firstLine="141"/>
              <w:jc w:val="left"/>
              <w:rPr>
                <w:rFonts w:ascii="Times New Roman" w:hAnsi="Times New Roman" w:cs="Times New Roman"/>
                <w:noProof/>
                <w:sz w:val="24"/>
                <w:szCs w:val="24"/>
                <w:lang w:val="en-IN"/>
              </w:rPr>
            </w:pPr>
            <w:r w:rsidRPr="00E94E62">
              <w:rPr>
                <w:rFonts w:cstheme="minorHAnsi"/>
                <w:sz w:val="24"/>
                <w:szCs w:val="24"/>
                <w:lang w:val="en-IN"/>
              </w:rPr>
              <w:t xml:space="preserve">Indigenous systems of medicine </w:t>
            </w:r>
          </w:p>
        </w:tc>
        <w:tc>
          <w:tcPr>
            <w:tcW w:w="1134" w:type="dxa"/>
            <w:vAlign w:val="center"/>
          </w:tcPr>
          <w:p w:rsidR="00843A67" w:rsidRPr="00E94E62" w:rsidRDefault="00843A67" w:rsidP="00843A67">
            <w:pPr>
              <w:jc w:val="center"/>
              <w:rPr>
                <w:rFonts w:ascii="Times New Roman" w:hAnsi="Times New Roman" w:cs="Times New Roman"/>
                <w:color w:val="000000"/>
                <w:sz w:val="24"/>
                <w:szCs w:val="24"/>
              </w:rPr>
            </w:pPr>
            <w:r w:rsidRPr="00E94E62">
              <w:rPr>
                <w:rFonts w:ascii="Times New Roman" w:hAnsi="Times New Roman" w:cs="Times New Roman"/>
                <w:color w:val="000000"/>
                <w:sz w:val="24"/>
                <w:szCs w:val="24"/>
              </w:rPr>
              <w:t>25</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before="240" w:line="360" w:lineRule="auto"/>
              <w:jc w:val="center"/>
              <w:rPr>
                <w:rFonts w:ascii="Times New Roman" w:hAnsi="Times New Roman" w:cs="Times New Roman"/>
                <w:noProof/>
                <w:sz w:val="24"/>
                <w:szCs w:val="24"/>
              </w:rPr>
            </w:pPr>
            <w:r w:rsidRPr="00E94E62">
              <w:rPr>
                <w:rFonts w:ascii="Times New Roman" w:hAnsi="Times New Roman" w:cs="Times New Roman"/>
                <w:noProof/>
                <w:sz w:val="24"/>
                <w:szCs w:val="24"/>
              </w:rPr>
              <w:t>2.15</w:t>
            </w:r>
          </w:p>
        </w:tc>
        <w:tc>
          <w:tcPr>
            <w:tcW w:w="5954" w:type="dxa"/>
            <w:vAlign w:val="center"/>
          </w:tcPr>
          <w:p w:rsidR="00843A67" w:rsidRPr="00E94E62" w:rsidRDefault="00843A67" w:rsidP="00843A67">
            <w:pPr>
              <w:spacing w:before="40" w:afterLines="40" w:line="360" w:lineRule="auto"/>
              <w:ind w:left="34" w:firstLine="141"/>
              <w:jc w:val="left"/>
              <w:rPr>
                <w:rFonts w:cstheme="minorHAnsi"/>
                <w:sz w:val="24"/>
                <w:szCs w:val="24"/>
                <w:lang w:val="en-IN"/>
              </w:rPr>
            </w:pPr>
            <w:r w:rsidRPr="00E94E62">
              <w:rPr>
                <w:rFonts w:cstheme="minorHAnsi"/>
                <w:sz w:val="24"/>
                <w:szCs w:val="24"/>
                <w:lang w:val="en-IN"/>
              </w:rPr>
              <w:t>Reason for not using ISM&amp;H</w:t>
            </w:r>
          </w:p>
        </w:tc>
        <w:tc>
          <w:tcPr>
            <w:tcW w:w="1134" w:type="dxa"/>
            <w:vAlign w:val="center"/>
          </w:tcPr>
          <w:p w:rsidR="00843A67" w:rsidRPr="00E94E62" w:rsidRDefault="00843A67" w:rsidP="00843A67">
            <w:pPr>
              <w:jc w:val="center"/>
              <w:rPr>
                <w:rFonts w:ascii="Times New Roman" w:hAnsi="Times New Roman" w:cs="Times New Roman"/>
                <w:color w:val="000000"/>
                <w:sz w:val="24"/>
                <w:szCs w:val="24"/>
              </w:rPr>
            </w:pPr>
            <w:r w:rsidRPr="00E94E62">
              <w:rPr>
                <w:rFonts w:ascii="Times New Roman" w:hAnsi="Times New Roman" w:cs="Times New Roman"/>
                <w:color w:val="000000"/>
                <w:sz w:val="24"/>
                <w:szCs w:val="24"/>
              </w:rPr>
              <w:t>25</w:t>
            </w:r>
          </w:p>
        </w:tc>
      </w:tr>
    </w:tbl>
    <w:p w:rsidR="00E9140D" w:rsidRPr="00A61CD7" w:rsidRDefault="00843A67" w:rsidP="00843A67">
      <w:pPr>
        <w:jc w:val="center"/>
        <w:outlineLvl w:val="0"/>
        <w:rPr>
          <w:b/>
          <w:bCs/>
        </w:rPr>
      </w:pPr>
      <w:r>
        <w:rPr>
          <w:b/>
          <w:bCs/>
        </w:rPr>
        <w:t>LIST OF TABLE</w:t>
      </w:r>
    </w:p>
    <w:p w:rsidR="00843A67" w:rsidRPr="00A61CD7" w:rsidRDefault="00843A67" w:rsidP="00843A67">
      <w:pPr>
        <w:jc w:val="center"/>
        <w:outlineLvl w:val="0"/>
        <w:rPr>
          <w:b/>
          <w:bCs/>
        </w:rPr>
      </w:pPr>
      <w:r w:rsidRPr="00A61CD7">
        <w:rPr>
          <w:b/>
          <w:bCs/>
        </w:rPr>
        <w:lastRenderedPageBreak/>
        <w:t>LIST OF TABLE</w:t>
      </w:r>
      <w:r>
        <w:rPr>
          <w:b/>
          <w:bCs/>
        </w:rPr>
        <w:t>S</w:t>
      </w:r>
    </w:p>
    <w:p w:rsidR="00843A67" w:rsidRPr="00A61CD7" w:rsidRDefault="00843A67" w:rsidP="00843A67"/>
    <w:tbl>
      <w:tblPr>
        <w:tblStyle w:val="TableGrid"/>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992"/>
        <w:gridCol w:w="5954"/>
        <w:gridCol w:w="1134"/>
      </w:tblGrid>
      <w:tr w:rsidR="00843A67" w:rsidRPr="00E96324" w:rsidTr="009D77CC">
        <w:tc>
          <w:tcPr>
            <w:tcW w:w="817"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t>No</w:t>
            </w:r>
          </w:p>
        </w:tc>
        <w:tc>
          <w:tcPr>
            <w:tcW w:w="992"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t>Table No.</w:t>
            </w:r>
          </w:p>
        </w:tc>
        <w:tc>
          <w:tcPr>
            <w:tcW w:w="5954"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t>Table  Name</w:t>
            </w:r>
          </w:p>
        </w:tc>
        <w:tc>
          <w:tcPr>
            <w:tcW w:w="1134"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t>Page No.</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before="240" w:line="360" w:lineRule="auto"/>
              <w:jc w:val="center"/>
              <w:rPr>
                <w:rFonts w:ascii="Times New Roman" w:hAnsi="Times New Roman" w:cs="Times New Roman"/>
                <w:sz w:val="24"/>
                <w:szCs w:val="24"/>
              </w:rPr>
            </w:pPr>
            <w:r w:rsidRPr="00E94E62">
              <w:rPr>
                <w:rFonts w:ascii="Times New Roman" w:hAnsi="Times New Roman" w:cs="Times New Roman"/>
                <w:sz w:val="24"/>
                <w:szCs w:val="24"/>
              </w:rPr>
              <w:t>2.16</w:t>
            </w:r>
          </w:p>
        </w:tc>
        <w:tc>
          <w:tcPr>
            <w:tcW w:w="5954" w:type="dxa"/>
            <w:vAlign w:val="center"/>
          </w:tcPr>
          <w:p w:rsidR="00843A67" w:rsidRPr="00E94E62" w:rsidRDefault="00843A67" w:rsidP="00843A67">
            <w:pPr>
              <w:spacing w:before="40" w:afterLines="40" w:line="360" w:lineRule="auto"/>
              <w:jc w:val="left"/>
              <w:rPr>
                <w:rFonts w:cstheme="minorHAnsi"/>
                <w:sz w:val="24"/>
                <w:szCs w:val="24"/>
              </w:rPr>
            </w:pPr>
            <w:r w:rsidRPr="00E94E62">
              <w:rPr>
                <w:rFonts w:cstheme="minorHAnsi"/>
                <w:sz w:val="24"/>
                <w:szCs w:val="24"/>
                <w:lang w:val="en-IN"/>
              </w:rPr>
              <w:t>Reason for availing ISM&amp;H</w:t>
            </w:r>
          </w:p>
        </w:tc>
        <w:tc>
          <w:tcPr>
            <w:tcW w:w="1134" w:type="dxa"/>
            <w:vAlign w:val="center"/>
          </w:tcPr>
          <w:p w:rsidR="00843A67" w:rsidRPr="00E94E62" w:rsidRDefault="00843A67" w:rsidP="00843A67">
            <w:pPr>
              <w:spacing w:before="240" w:line="360" w:lineRule="auto"/>
              <w:jc w:val="center"/>
              <w:rPr>
                <w:rFonts w:ascii="Times New Roman" w:hAnsi="Times New Roman" w:cs="Times New Roman"/>
                <w:sz w:val="24"/>
                <w:szCs w:val="24"/>
              </w:rPr>
            </w:pPr>
            <w:r w:rsidRPr="00E94E62">
              <w:rPr>
                <w:rFonts w:ascii="Times New Roman" w:hAnsi="Times New Roman" w:cs="Times New Roman"/>
                <w:sz w:val="24"/>
                <w:szCs w:val="24"/>
              </w:rPr>
              <w:t>26</w:t>
            </w:r>
          </w:p>
        </w:tc>
      </w:tr>
      <w:tr w:rsidR="00843A67" w:rsidRPr="00E96324" w:rsidTr="009D77CC">
        <w:trPr>
          <w:trHeight w:val="761"/>
        </w:trPr>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before="240" w:line="360" w:lineRule="auto"/>
              <w:jc w:val="center"/>
              <w:rPr>
                <w:rFonts w:ascii="Times New Roman" w:hAnsi="Times New Roman" w:cs="Times New Roman"/>
                <w:sz w:val="24"/>
                <w:szCs w:val="24"/>
              </w:rPr>
            </w:pPr>
            <w:r w:rsidRPr="00E94E62">
              <w:rPr>
                <w:rFonts w:ascii="Times New Roman" w:hAnsi="Times New Roman" w:cs="Times New Roman"/>
                <w:sz w:val="24"/>
                <w:szCs w:val="24"/>
              </w:rPr>
              <w:t>2.17</w:t>
            </w:r>
          </w:p>
        </w:tc>
        <w:tc>
          <w:tcPr>
            <w:tcW w:w="5954" w:type="dxa"/>
            <w:vAlign w:val="center"/>
          </w:tcPr>
          <w:p w:rsidR="00843A67" w:rsidRPr="00E94E62" w:rsidRDefault="00843A67" w:rsidP="00843A67">
            <w:pPr>
              <w:spacing w:before="40" w:afterLines="40" w:line="360" w:lineRule="auto"/>
              <w:jc w:val="left"/>
              <w:rPr>
                <w:rFonts w:cstheme="minorHAnsi"/>
                <w:sz w:val="24"/>
                <w:szCs w:val="24"/>
                <w:lang w:val="en-IN"/>
              </w:rPr>
            </w:pPr>
            <w:r w:rsidRPr="00E94E62">
              <w:rPr>
                <w:rFonts w:cstheme="minorHAnsi"/>
                <w:sz w:val="24"/>
                <w:szCs w:val="24"/>
                <w:lang w:val="en-IN"/>
              </w:rPr>
              <w:t>Preference level of people in different literacy level under different system of medicine</w:t>
            </w:r>
          </w:p>
        </w:tc>
        <w:tc>
          <w:tcPr>
            <w:tcW w:w="1134" w:type="dxa"/>
            <w:vAlign w:val="center"/>
          </w:tcPr>
          <w:p w:rsidR="00843A67" w:rsidRPr="00E94E62" w:rsidRDefault="00843A67" w:rsidP="00843A67">
            <w:pPr>
              <w:spacing w:before="240" w:line="360" w:lineRule="auto"/>
              <w:jc w:val="center"/>
              <w:rPr>
                <w:rFonts w:ascii="Times New Roman" w:hAnsi="Times New Roman" w:cs="Times New Roman"/>
                <w:sz w:val="24"/>
                <w:szCs w:val="24"/>
              </w:rPr>
            </w:pPr>
            <w:r w:rsidRPr="00E94E62">
              <w:rPr>
                <w:rFonts w:ascii="Times New Roman" w:hAnsi="Times New Roman" w:cs="Times New Roman"/>
                <w:sz w:val="24"/>
                <w:szCs w:val="24"/>
              </w:rPr>
              <w:t>27</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before="240" w:line="360" w:lineRule="auto"/>
              <w:jc w:val="center"/>
              <w:rPr>
                <w:rFonts w:ascii="Times New Roman" w:hAnsi="Times New Roman" w:cs="Times New Roman"/>
                <w:noProof/>
                <w:sz w:val="24"/>
                <w:szCs w:val="24"/>
              </w:rPr>
            </w:pPr>
            <w:r w:rsidRPr="00E94E62">
              <w:rPr>
                <w:rFonts w:ascii="Times New Roman" w:hAnsi="Times New Roman" w:cs="Times New Roman"/>
                <w:noProof/>
                <w:sz w:val="24"/>
                <w:szCs w:val="24"/>
              </w:rPr>
              <w:t>2.18</w:t>
            </w:r>
          </w:p>
        </w:tc>
        <w:tc>
          <w:tcPr>
            <w:tcW w:w="5954" w:type="dxa"/>
            <w:vAlign w:val="center"/>
          </w:tcPr>
          <w:p w:rsidR="00843A67" w:rsidRPr="00E94E62" w:rsidRDefault="00843A67" w:rsidP="00843A67">
            <w:pPr>
              <w:spacing w:before="40" w:afterLines="40" w:line="360" w:lineRule="auto"/>
              <w:jc w:val="left"/>
              <w:rPr>
                <w:rFonts w:ascii="Times New Roman" w:hAnsi="Times New Roman" w:cs="Times New Roman"/>
                <w:sz w:val="24"/>
                <w:szCs w:val="24"/>
              </w:rPr>
            </w:pPr>
            <w:r w:rsidRPr="00E94E62">
              <w:rPr>
                <w:rFonts w:cstheme="minorHAnsi"/>
                <w:sz w:val="24"/>
                <w:szCs w:val="24"/>
                <w:lang w:val="en-IN"/>
              </w:rPr>
              <w:t>awareness of people in term of efficacy</w:t>
            </w:r>
          </w:p>
        </w:tc>
        <w:tc>
          <w:tcPr>
            <w:tcW w:w="1134" w:type="dxa"/>
            <w:vAlign w:val="center"/>
          </w:tcPr>
          <w:p w:rsidR="00843A67" w:rsidRPr="00E94E62" w:rsidRDefault="00843A67" w:rsidP="00843A67">
            <w:pPr>
              <w:spacing w:before="240" w:line="360" w:lineRule="auto"/>
              <w:jc w:val="center"/>
              <w:rPr>
                <w:rFonts w:ascii="Times New Roman" w:hAnsi="Times New Roman" w:cs="Times New Roman"/>
                <w:sz w:val="24"/>
                <w:szCs w:val="24"/>
              </w:rPr>
            </w:pPr>
            <w:r w:rsidRPr="00E94E62">
              <w:rPr>
                <w:rFonts w:ascii="Times New Roman" w:hAnsi="Times New Roman" w:cs="Times New Roman"/>
                <w:sz w:val="24"/>
                <w:szCs w:val="24"/>
              </w:rPr>
              <w:t>28</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before="240" w:line="360" w:lineRule="auto"/>
              <w:jc w:val="center"/>
              <w:rPr>
                <w:rFonts w:ascii="Times New Roman" w:hAnsi="Times New Roman" w:cs="Times New Roman"/>
                <w:noProof/>
                <w:sz w:val="24"/>
                <w:szCs w:val="24"/>
              </w:rPr>
            </w:pPr>
            <w:r w:rsidRPr="00E94E62">
              <w:rPr>
                <w:rFonts w:ascii="Times New Roman" w:hAnsi="Times New Roman" w:cs="Times New Roman"/>
                <w:noProof/>
                <w:sz w:val="24"/>
                <w:szCs w:val="24"/>
              </w:rPr>
              <w:t>2.19</w:t>
            </w:r>
          </w:p>
        </w:tc>
        <w:tc>
          <w:tcPr>
            <w:tcW w:w="5954" w:type="dxa"/>
            <w:vAlign w:val="center"/>
          </w:tcPr>
          <w:p w:rsidR="00843A67" w:rsidRPr="00E94E62" w:rsidRDefault="00843A67" w:rsidP="00843A67">
            <w:pPr>
              <w:spacing w:before="40" w:afterLines="40" w:line="360" w:lineRule="auto"/>
              <w:jc w:val="left"/>
              <w:rPr>
                <w:rFonts w:ascii="Times New Roman" w:hAnsi="Times New Roman" w:cs="Times New Roman"/>
                <w:sz w:val="24"/>
                <w:szCs w:val="24"/>
                <w:lang w:val="en-IN"/>
              </w:rPr>
            </w:pPr>
            <w:r w:rsidRPr="00E94E62">
              <w:rPr>
                <w:rFonts w:cstheme="minorHAnsi"/>
                <w:sz w:val="24"/>
                <w:szCs w:val="24"/>
                <w:lang w:val="en-IN"/>
              </w:rPr>
              <w:t>preference level of people in case of curing liver disorders</w:t>
            </w:r>
          </w:p>
        </w:tc>
        <w:tc>
          <w:tcPr>
            <w:tcW w:w="1134" w:type="dxa"/>
            <w:vAlign w:val="center"/>
          </w:tcPr>
          <w:p w:rsidR="00843A67" w:rsidRPr="00E94E62" w:rsidRDefault="00843A67" w:rsidP="00843A67">
            <w:pPr>
              <w:spacing w:before="240" w:line="360" w:lineRule="auto"/>
              <w:jc w:val="center"/>
              <w:rPr>
                <w:rFonts w:ascii="Times New Roman" w:hAnsi="Times New Roman" w:cs="Times New Roman"/>
                <w:sz w:val="24"/>
                <w:szCs w:val="24"/>
              </w:rPr>
            </w:pPr>
            <w:r w:rsidRPr="00E94E62">
              <w:rPr>
                <w:rFonts w:ascii="Times New Roman" w:hAnsi="Times New Roman" w:cs="Times New Roman"/>
                <w:sz w:val="24"/>
                <w:szCs w:val="24"/>
              </w:rPr>
              <w:t>29</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before="240" w:line="360" w:lineRule="auto"/>
              <w:jc w:val="center"/>
              <w:rPr>
                <w:rFonts w:ascii="Times New Roman" w:hAnsi="Times New Roman" w:cs="Times New Roman"/>
                <w:sz w:val="24"/>
                <w:szCs w:val="24"/>
              </w:rPr>
            </w:pPr>
            <w:r w:rsidRPr="00E94E62">
              <w:rPr>
                <w:rFonts w:ascii="Times New Roman" w:hAnsi="Times New Roman" w:cs="Times New Roman"/>
                <w:noProof/>
                <w:sz w:val="24"/>
                <w:szCs w:val="24"/>
              </w:rPr>
              <w:t>2.20</w:t>
            </w:r>
          </w:p>
        </w:tc>
        <w:tc>
          <w:tcPr>
            <w:tcW w:w="5954" w:type="dxa"/>
            <w:vAlign w:val="center"/>
          </w:tcPr>
          <w:p w:rsidR="00843A67" w:rsidRPr="00E94E62" w:rsidRDefault="00843A67" w:rsidP="00843A67">
            <w:pPr>
              <w:spacing w:before="240" w:line="360" w:lineRule="auto"/>
              <w:ind w:left="175"/>
              <w:jc w:val="left"/>
              <w:rPr>
                <w:rFonts w:ascii="Times New Roman" w:hAnsi="Times New Roman" w:cs="Times New Roman"/>
                <w:sz w:val="24"/>
                <w:szCs w:val="24"/>
              </w:rPr>
            </w:pPr>
            <w:r w:rsidRPr="00E94E62">
              <w:rPr>
                <w:rFonts w:ascii="Times New Roman" w:hAnsi="Times New Roman" w:cs="Times New Roman"/>
                <w:noProof/>
                <w:sz w:val="24"/>
                <w:szCs w:val="24"/>
              </w:rPr>
              <w:t>Sub-Doshas of Vata</w:t>
            </w:r>
          </w:p>
        </w:tc>
        <w:tc>
          <w:tcPr>
            <w:tcW w:w="1134" w:type="dxa"/>
            <w:vAlign w:val="center"/>
          </w:tcPr>
          <w:p w:rsidR="00843A67" w:rsidRPr="00E94E62" w:rsidRDefault="00843A67" w:rsidP="00843A67">
            <w:pPr>
              <w:jc w:val="center"/>
              <w:rPr>
                <w:rFonts w:ascii="Times New Roman" w:hAnsi="Times New Roman" w:cs="Times New Roman"/>
                <w:sz w:val="24"/>
                <w:szCs w:val="24"/>
              </w:rPr>
            </w:pPr>
            <w:r w:rsidRPr="00E94E62">
              <w:rPr>
                <w:rFonts w:ascii="Times New Roman" w:hAnsi="Times New Roman" w:cs="Times New Roman"/>
                <w:sz w:val="24"/>
                <w:szCs w:val="24"/>
              </w:rPr>
              <w:t>48</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before="240" w:line="360" w:lineRule="auto"/>
              <w:jc w:val="center"/>
              <w:rPr>
                <w:rFonts w:ascii="Times New Roman" w:hAnsi="Times New Roman" w:cs="Times New Roman"/>
                <w:sz w:val="24"/>
                <w:szCs w:val="24"/>
              </w:rPr>
            </w:pPr>
            <w:r w:rsidRPr="00E94E62">
              <w:rPr>
                <w:rFonts w:ascii="Times New Roman" w:hAnsi="Times New Roman" w:cs="Times New Roman"/>
                <w:noProof/>
                <w:sz w:val="24"/>
                <w:szCs w:val="24"/>
              </w:rPr>
              <w:t>2.21</w:t>
            </w:r>
          </w:p>
        </w:tc>
        <w:tc>
          <w:tcPr>
            <w:tcW w:w="5954" w:type="dxa"/>
            <w:vAlign w:val="center"/>
          </w:tcPr>
          <w:p w:rsidR="00843A67" w:rsidRPr="00E94E62" w:rsidRDefault="00843A67" w:rsidP="00843A67">
            <w:pPr>
              <w:spacing w:before="240" w:line="360" w:lineRule="auto"/>
              <w:ind w:left="175"/>
              <w:jc w:val="left"/>
              <w:rPr>
                <w:rFonts w:ascii="Times New Roman" w:hAnsi="Times New Roman" w:cs="Times New Roman"/>
                <w:noProof/>
                <w:sz w:val="24"/>
                <w:szCs w:val="24"/>
              </w:rPr>
            </w:pPr>
            <w:r w:rsidRPr="00E94E62">
              <w:rPr>
                <w:rFonts w:ascii="Times New Roman" w:hAnsi="Times New Roman" w:cs="Times New Roman"/>
                <w:noProof/>
                <w:sz w:val="24"/>
                <w:szCs w:val="24"/>
              </w:rPr>
              <w:t>Vata Attributes and Example Foods</w:t>
            </w:r>
          </w:p>
        </w:tc>
        <w:tc>
          <w:tcPr>
            <w:tcW w:w="1134" w:type="dxa"/>
            <w:vAlign w:val="center"/>
          </w:tcPr>
          <w:p w:rsidR="00843A67" w:rsidRPr="00E94E62" w:rsidRDefault="00843A67" w:rsidP="00843A67">
            <w:pPr>
              <w:jc w:val="center"/>
              <w:rPr>
                <w:rFonts w:ascii="Times New Roman" w:hAnsi="Times New Roman" w:cs="Times New Roman"/>
                <w:color w:val="000000"/>
                <w:sz w:val="24"/>
                <w:szCs w:val="24"/>
              </w:rPr>
            </w:pPr>
            <w:r w:rsidRPr="00E94E62">
              <w:rPr>
                <w:rFonts w:ascii="Times New Roman" w:hAnsi="Times New Roman" w:cs="Times New Roman"/>
                <w:color w:val="000000"/>
                <w:sz w:val="24"/>
                <w:szCs w:val="24"/>
              </w:rPr>
              <w:t>49</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before="240" w:line="360" w:lineRule="auto"/>
              <w:jc w:val="center"/>
              <w:rPr>
                <w:rFonts w:ascii="Times New Roman" w:hAnsi="Times New Roman" w:cs="Times New Roman"/>
                <w:noProof/>
                <w:sz w:val="24"/>
                <w:szCs w:val="24"/>
              </w:rPr>
            </w:pPr>
            <w:r w:rsidRPr="00E94E62">
              <w:rPr>
                <w:rFonts w:ascii="Times New Roman" w:hAnsi="Times New Roman" w:cs="Times New Roman"/>
                <w:noProof/>
                <w:sz w:val="24"/>
                <w:szCs w:val="24"/>
              </w:rPr>
              <w:t>2.22</w:t>
            </w:r>
          </w:p>
        </w:tc>
        <w:tc>
          <w:tcPr>
            <w:tcW w:w="5954" w:type="dxa"/>
            <w:vAlign w:val="center"/>
          </w:tcPr>
          <w:p w:rsidR="00843A67" w:rsidRPr="00E94E62" w:rsidRDefault="00843A67" w:rsidP="00843A67">
            <w:pPr>
              <w:spacing w:before="240" w:line="360" w:lineRule="auto"/>
              <w:ind w:left="175"/>
              <w:jc w:val="left"/>
              <w:rPr>
                <w:rFonts w:ascii="Times New Roman" w:hAnsi="Times New Roman" w:cs="Times New Roman"/>
                <w:noProof/>
                <w:sz w:val="24"/>
                <w:szCs w:val="24"/>
              </w:rPr>
            </w:pPr>
            <w:r w:rsidRPr="00E94E62">
              <w:rPr>
                <w:rFonts w:ascii="Times New Roman" w:hAnsi="Times New Roman" w:cs="Times New Roman"/>
                <w:noProof/>
                <w:sz w:val="24"/>
                <w:szCs w:val="24"/>
              </w:rPr>
              <w:t>Sub-Doshas of Pitta</w:t>
            </w:r>
          </w:p>
        </w:tc>
        <w:tc>
          <w:tcPr>
            <w:tcW w:w="1134" w:type="dxa"/>
            <w:vAlign w:val="center"/>
          </w:tcPr>
          <w:p w:rsidR="00843A67" w:rsidRPr="00E94E62" w:rsidRDefault="00843A67" w:rsidP="00843A67">
            <w:pPr>
              <w:jc w:val="center"/>
              <w:rPr>
                <w:rFonts w:ascii="Times New Roman" w:hAnsi="Times New Roman" w:cs="Times New Roman"/>
                <w:color w:val="000000"/>
                <w:sz w:val="24"/>
                <w:szCs w:val="24"/>
              </w:rPr>
            </w:pPr>
            <w:r w:rsidRPr="00E94E62">
              <w:rPr>
                <w:rFonts w:ascii="Times New Roman" w:hAnsi="Times New Roman" w:cs="Times New Roman"/>
                <w:color w:val="000000"/>
                <w:sz w:val="24"/>
                <w:szCs w:val="24"/>
              </w:rPr>
              <w:t>50</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before="240" w:line="360" w:lineRule="auto"/>
              <w:jc w:val="center"/>
              <w:rPr>
                <w:rFonts w:ascii="Times New Roman" w:hAnsi="Times New Roman" w:cs="Times New Roman"/>
                <w:noProof/>
                <w:sz w:val="24"/>
                <w:szCs w:val="24"/>
              </w:rPr>
            </w:pPr>
            <w:r w:rsidRPr="00E94E62">
              <w:rPr>
                <w:rFonts w:ascii="Times New Roman" w:hAnsi="Times New Roman" w:cs="Times New Roman"/>
                <w:noProof/>
                <w:sz w:val="24"/>
                <w:szCs w:val="24"/>
              </w:rPr>
              <w:t>2.23</w:t>
            </w:r>
          </w:p>
        </w:tc>
        <w:tc>
          <w:tcPr>
            <w:tcW w:w="5954" w:type="dxa"/>
            <w:vAlign w:val="center"/>
          </w:tcPr>
          <w:p w:rsidR="00843A67" w:rsidRPr="00E94E62" w:rsidRDefault="00843A67" w:rsidP="00843A67">
            <w:pPr>
              <w:spacing w:before="240" w:line="360" w:lineRule="auto"/>
              <w:ind w:left="175"/>
              <w:jc w:val="left"/>
              <w:rPr>
                <w:rFonts w:ascii="Times New Roman" w:hAnsi="Times New Roman" w:cs="Times New Roman"/>
                <w:noProof/>
                <w:sz w:val="24"/>
                <w:szCs w:val="24"/>
              </w:rPr>
            </w:pPr>
            <w:r w:rsidRPr="00E94E62">
              <w:rPr>
                <w:rFonts w:ascii="Times New Roman" w:hAnsi="Times New Roman" w:cs="Times New Roman"/>
                <w:noProof/>
                <w:sz w:val="24"/>
                <w:szCs w:val="24"/>
              </w:rPr>
              <w:t>Attributes of Pitta and example food</w:t>
            </w:r>
          </w:p>
        </w:tc>
        <w:tc>
          <w:tcPr>
            <w:tcW w:w="1134" w:type="dxa"/>
            <w:vAlign w:val="center"/>
          </w:tcPr>
          <w:p w:rsidR="00843A67" w:rsidRPr="00E94E62" w:rsidRDefault="00843A67" w:rsidP="00843A67">
            <w:pPr>
              <w:jc w:val="center"/>
              <w:rPr>
                <w:rFonts w:ascii="Times New Roman" w:hAnsi="Times New Roman" w:cs="Times New Roman"/>
                <w:color w:val="000000"/>
                <w:sz w:val="24"/>
                <w:szCs w:val="24"/>
              </w:rPr>
            </w:pPr>
            <w:r w:rsidRPr="00E94E62">
              <w:rPr>
                <w:rFonts w:ascii="Times New Roman" w:hAnsi="Times New Roman" w:cs="Times New Roman"/>
                <w:color w:val="000000"/>
                <w:sz w:val="24"/>
                <w:szCs w:val="24"/>
              </w:rPr>
              <w:t>51</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before="240" w:line="360" w:lineRule="auto"/>
              <w:jc w:val="center"/>
              <w:rPr>
                <w:rFonts w:ascii="Times New Roman" w:hAnsi="Times New Roman" w:cs="Times New Roman"/>
                <w:noProof/>
                <w:sz w:val="24"/>
                <w:szCs w:val="24"/>
              </w:rPr>
            </w:pPr>
            <w:r w:rsidRPr="00E94E62">
              <w:rPr>
                <w:rFonts w:ascii="Times New Roman" w:hAnsi="Times New Roman" w:cs="Times New Roman"/>
                <w:noProof/>
                <w:sz w:val="24"/>
                <w:szCs w:val="24"/>
              </w:rPr>
              <w:t>2.24</w:t>
            </w:r>
          </w:p>
        </w:tc>
        <w:tc>
          <w:tcPr>
            <w:tcW w:w="5954" w:type="dxa"/>
            <w:vAlign w:val="center"/>
          </w:tcPr>
          <w:p w:rsidR="00843A67" w:rsidRPr="00E94E62" w:rsidRDefault="00843A67" w:rsidP="00843A67">
            <w:pPr>
              <w:spacing w:before="240" w:line="360" w:lineRule="auto"/>
              <w:ind w:left="175"/>
              <w:jc w:val="left"/>
              <w:rPr>
                <w:rFonts w:ascii="Times New Roman" w:hAnsi="Times New Roman" w:cs="Times New Roman"/>
                <w:noProof/>
                <w:sz w:val="24"/>
                <w:szCs w:val="24"/>
              </w:rPr>
            </w:pPr>
            <w:r w:rsidRPr="00E94E62">
              <w:rPr>
                <w:rFonts w:ascii="Times New Roman" w:hAnsi="Times New Roman" w:cs="Times New Roman"/>
                <w:noProof/>
                <w:sz w:val="24"/>
                <w:szCs w:val="24"/>
              </w:rPr>
              <w:t>Sub-Doshas of Kapha</w:t>
            </w:r>
          </w:p>
        </w:tc>
        <w:tc>
          <w:tcPr>
            <w:tcW w:w="1134" w:type="dxa"/>
            <w:vAlign w:val="center"/>
          </w:tcPr>
          <w:p w:rsidR="00843A67" w:rsidRPr="00E94E62" w:rsidRDefault="00843A67" w:rsidP="00843A67">
            <w:pPr>
              <w:jc w:val="center"/>
              <w:rPr>
                <w:rFonts w:ascii="Times New Roman" w:hAnsi="Times New Roman" w:cs="Times New Roman"/>
                <w:color w:val="000000"/>
                <w:sz w:val="24"/>
                <w:szCs w:val="24"/>
              </w:rPr>
            </w:pPr>
            <w:r w:rsidRPr="00E94E62">
              <w:rPr>
                <w:rFonts w:ascii="Times New Roman" w:hAnsi="Times New Roman" w:cs="Times New Roman"/>
                <w:color w:val="000000"/>
                <w:sz w:val="24"/>
                <w:szCs w:val="24"/>
              </w:rPr>
              <w:t>52</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before="240" w:line="360" w:lineRule="auto"/>
              <w:jc w:val="center"/>
              <w:rPr>
                <w:rFonts w:ascii="Times New Roman" w:hAnsi="Times New Roman" w:cs="Times New Roman"/>
                <w:noProof/>
                <w:sz w:val="24"/>
                <w:szCs w:val="24"/>
              </w:rPr>
            </w:pPr>
            <w:r w:rsidRPr="00E94E62">
              <w:rPr>
                <w:rFonts w:ascii="Times New Roman" w:hAnsi="Times New Roman" w:cs="Times New Roman"/>
                <w:noProof/>
                <w:sz w:val="24"/>
                <w:szCs w:val="24"/>
              </w:rPr>
              <w:t>2.25</w:t>
            </w:r>
          </w:p>
        </w:tc>
        <w:tc>
          <w:tcPr>
            <w:tcW w:w="5954" w:type="dxa"/>
            <w:vAlign w:val="center"/>
          </w:tcPr>
          <w:p w:rsidR="00843A67" w:rsidRPr="00E94E62" w:rsidRDefault="00843A67" w:rsidP="00843A67">
            <w:pPr>
              <w:spacing w:before="240" w:line="360" w:lineRule="auto"/>
              <w:ind w:left="175"/>
              <w:jc w:val="left"/>
              <w:rPr>
                <w:rFonts w:ascii="Times New Roman" w:hAnsi="Times New Roman" w:cs="Times New Roman"/>
                <w:noProof/>
                <w:sz w:val="24"/>
                <w:szCs w:val="24"/>
              </w:rPr>
            </w:pPr>
            <w:r w:rsidRPr="00E94E62">
              <w:rPr>
                <w:rFonts w:ascii="Times New Roman" w:hAnsi="Times New Roman" w:cs="Times New Roman"/>
                <w:noProof/>
                <w:sz w:val="24"/>
                <w:szCs w:val="24"/>
              </w:rPr>
              <w:t>Attributes of Kapha and example food</w:t>
            </w:r>
          </w:p>
        </w:tc>
        <w:tc>
          <w:tcPr>
            <w:tcW w:w="1134" w:type="dxa"/>
            <w:vAlign w:val="center"/>
          </w:tcPr>
          <w:p w:rsidR="00843A67" w:rsidRPr="00E94E62" w:rsidRDefault="00843A67" w:rsidP="00843A67">
            <w:pPr>
              <w:jc w:val="center"/>
              <w:rPr>
                <w:rFonts w:ascii="Times New Roman" w:hAnsi="Times New Roman" w:cs="Times New Roman"/>
                <w:color w:val="000000"/>
                <w:sz w:val="24"/>
                <w:szCs w:val="24"/>
              </w:rPr>
            </w:pPr>
            <w:r w:rsidRPr="00E94E62">
              <w:rPr>
                <w:rFonts w:ascii="Times New Roman" w:hAnsi="Times New Roman" w:cs="Times New Roman"/>
                <w:color w:val="000000"/>
                <w:sz w:val="24"/>
                <w:szCs w:val="24"/>
              </w:rPr>
              <w:t>53</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before="240" w:line="360" w:lineRule="auto"/>
              <w:jc w:val="center"/>
              <w:rPr>
                <w:rFonts w:ascii="Times New Roman" w:hAnsi="Times New Roman" w:cs="Times New Roman"/>
                <w:noProof/>
                <w:sz w:val="24"/>
                <w:szCs w:val="24"/>
              </w:rPr>
            </w:pPr>
            <w:r w:rsidRPr="00E94E62">
              <w:rPr>
                <w:rFonts w:ascii="Times New Roman" w:hAnsi="Times New Roman" w:cs="Times New Roman"/>
                <w:noProof/>
                <w:sz w:val="24"/>
                <w:szCs w:val="24"/>
              </w:rPr>
              <w:t>2.26</w:t>
            </w:r>
          </w:p>
        </w:tc>
        <w:tc>
          <w:tcPr>
            <w:tcW w:w="5954" w:type="dxa"/>
            <w:vAlign w:val="center"/>
          </w:tcPr>
          <w:p w:rsidR="00843A67" w:rsidRPr="00E94E62" w:rsidRDefault="00843A67" w:rsidP="00843A67">
            <w:pPr>
              <w:spacing w:before="240" w:line="360" w:lineRule="auto"/>
              <w:ind w:left="175"/>
              <w:jc w:val="left"/>
              <w:rPr>
                <w:rFonts w:ascii="Times New Roman" w:hAnsi="Times New Roman" w:cs="Times New Roman"/>
                <w:noProof/>
                <w:sz w:val="24"/>
                <w:szCs w:val="24"/>
              </w:rPr>
            </w:pPr>
            <w:r w:rsidRPr="00E94E62">
              <w:rPr>
                <w:rFonts w:ascii="Times New Roman" w:hAnsi="Times New Roman" w:cs="Times New Roman"/>
                <w:noProof/>
                <w:sz w:val="24"/>
                <w:szCs w:val="24"/>
              </w:rPr>
              <w:t>Doshas and many aspects of body</w:t>
            </w:r>
          </w:p>
        </w:tc>
        <w:tc>
          <w:tcPr>
            <w:tcW w:w="1134" w:type="dxa"/>
            <w:vAlign w:val="center"/>
          </w:tcPr>
          <w:p w:rsidR="00843A67" w:rsidRPr="00E94E62" w:rsidRDefault="00843A67" w:rsidP="00843A67">
            <w:pPr>
              <w:jc w:val="center"/>
              <w:rPr>
                <w:rFonts w:ascii="Times New Roman" w:hAnsi="Times New Roman" w:cs="Times New Roman"/>
                <w:color w:val="000000"/>
                <w:sz w:val="24"/>
                <w:szCs w:val="24"/>
              </w:rPr>
            </w:pPr>
            <w:r w:rsidRPr="00E94E62">
              <w:rPr>
                <w:rFonts w:ascii="Times New Roman" w:hAnsi="Times New Roman" w:cs="Times New Roman"/>
                <w:color w:val="000000"/>
                <w:sz w:val="24"/>
                <w:szCs w:val="24"/>
              </w:rPr>
              <w:t>54-55</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before="240" w:line="360" w:lineRule="auto"/>
              <w:jc w:val="center"/>
              <w:rPr>
                <w:rFonts w:ascii="Times New Roman" w:hAnsi="Times New Roman" w:cs="Times New Roman"/>
                <w:noProof/>
                <w:sz w:val="24"/>
                <w:szCs w:val="24"/>
              </w:rPr>
            </w:pPr>
            <w:r w:rsidRPr="00E94E62">
              <w:rPr>
                <w:rFonts w:ascii="Times New Roman" w:hAnsi="Times New Roman" w:cs="Times New Roman"/>
                <w:noProof/>
                <w:sz w:val="24"/>
                <w:szCs w:val="24"/>
              </w:rPr>
              <w:t>2.27</w:t>
            </w:r>
          </w:p>
        </w:tc>
        <w:tc>
          <w:tcPr>
            <w:tcW w:w="5954" w:type="dxa"/>
            <w:vAlign w:val="center"/>
          </w:tcPr>
          <w:p w:rsidR="00843A67" w:rsidRPr="00E94E62" w:rsidRDefault="00843A67" w:rsidP="00843A67">
            <w:pPr>
              <w:spacing w:before="240" w:line="360" w:lineRule="auto"/>
              <w:ind w:left="175"/>
              <w:jc w:val="left"/>
              <w:rPr>
                <w:rFonts w:ascii="Times New Roman" w:hAnsi="Times New Roman" w:cs="Times New Roman"/>
                <w:noProof/>
                <w:sz w:val="24"/>
                <w:szCs w:val="24"/>
              </w:rPr>
            </w:pPr>
            <w:r w:rsidRPr="00E94E62">
              <w:rPr>
                <w:rFonts w:ascii="Times New Roman" w:hAnsi="Times New Roman" w:cs="Times New Roman"/>
                <w:noProof/>
                <w:sz w:val="24"/>
                <w:szCs w:val="24"/>
              </w:rPr>
              <w:t>Seven Dhatus, characteristic and functions</w:t>
            </w:r>
          </w:p>
        </w:tc>
        <w:tc>
          <w:tcPr>
            <w:tcW w:w="1134" w:type="dxa"/>
            <w:vAlign w:val="center"/>
          </w:tcPr>
          <w:p w:rsidR="00843A67" w:rsidRPr="00E94E62" w:rsidRDefault="00843A67" w:rsidP="00843A67">
            <w:pPr>
              <w:jc w:val="center"/>
              <w:rPr>
                <w:rFonts w:ascii="Times New Roman" w:hAnsi="Times New Roman" w:cs="Times New Roman"/>
                <w:color w:val="000000"/>
                <w:sz w:val="24"/>
                <w:szCs w:val="24"/>
              </w:rPr>
            </w:pPr>
            <w:r w:rsidRPr="00E94E62">
              <w:rPr>
                <w:rFonts w:ascii="Times New Roman" w:hAnsi="Times New Roman" w:cs="Times New Roman"/>
                <w:color w:val="000000"/>
                <w:sz w:val="24"/>
                <w:szCs w:val="24"/>
              </w:rPr>
              <w:t>57-58</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before="240" w:line="360" w:lineRule="auto"/>
              <w:jc w:val="center"/>
              <w:rPr>
                <w:rFonts w:ascii="Times New Roman" w:hAnsi="Times New Roman" w:cs="Times New Roman"/>
                <w:noProof/>
                <w:sz w:val="24"/>
                <w:szCs w:val="24"/>
              </w:rPr>
            </w:pPr>
            <w:r w:rsidRPr="00E94E62">
              <w:rPr>
                <w:rFonts w:ascii="Times New Roman" w:hAnsi="Times New Roman" w:cs="Times New Roman"/>
                <w:noProof/>
                <w:sz w:val="24"/>
                <w:szCs w:val="24"/>
              </w:rPr>
              <w:t>2.28</w:t>
            </w:r>
          </w:p>
        </w:tc>
        <w:tc>
          <w:tcPr>
            <w:tcW w:w="5954" w:type="dxa"/>
            <w:vAlign w:val="center"/>
          </w:tcPr>
          <w:p w:rsidR="00843A67" w:rsidRPr="00E94E62" w:rsidRDefault="00843A67" w:rsidP="00843A67">
            <w:pPr>
              <w:spacing w:before="240" w:line="360" w:lineRule="auto"/>
              <w:ind w:left="175"/>
              <w:jc w:val="left"/>
              <w:rPr>
                <w:rFonts w:ascii="Times New Roman" w:hAnsi="Times New Roman" w:cs="Times New Roman"/>
                <w:noProof/>
                <w:sz w:val="24"/>
                <w:szCs w:val="24"/>
              </w:rPr>
            </w:pPr>
            <w:r w:rsidRPr="00E94E62">
              <w:rPr>
                <w:rFonts w:ascii="Times New Roman" w:hAnsi="Times New Roman" w:cs="Times New Roman"/>
                <w:noProof/>
                <w:sz w:val="24"/>
                <w:szCs w:val="24"/>
              </w:rPr>
              <w:t>Mala function and imbalance symptom</w:t>
            </w:r>
          </w:p>
        </w:tc>
        <w:tc>
          <w:tcPr>
            <w:tcW w:w="1134" w:type="dxa"/>
            <w:vAlign w:val="center"/>
          </w:tcPr>
          <w:p w:rsidR="00843A67" w:rsidRPr="00E94E62" w:rsidRDefault="00843A67" w:rsidP="00843A67">
            <w:pPr>
              <w:jc w:val="center"/>
              <w:rPr>
                <w:rFonts w:ascii="Times New Roman" w:hAnsi="Times New Roman" w:cs="Times New Roman"/>
                <w:color w:val="000000"/>
                <w:sz w:val="24"/>
                <w:szCs w:val="24"/>
              </w:rPr>
            </w:pPr>
            <w:r w:rsidRPr="00E94E62">
              <w:rPr>
                <w:rFonts w:ascii="Times New Roman" w:hAnsi="Times New Roman" w:cs="Times New Roman"/>
                <w:color w:val="000000"/>
                <w:sz w:val="24"/>
                <w:szCs w:val="24"/>
              </w:rPr>
              <w:t>59</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before="240" w:line="360" w:lineRule="auto"/>
              <w:jc w:val="center"/>
              <w:rPr>
                <w:rFonts w:ascii="Times New Roman" w:hAnsi="Times New Roman" w:cs="Times New Roman"/>
                <w:noProof/>
                <w:sz w:val="24"/>
                <w:szCs w:val="24"/>
              </w:rPr>
            </w:pPr>
            <w:r w:rsidRPr="00E94E62">
              <w:rPr>
                <w:rFonts w:ascii="Times New Roman" w:hAnsi="Times New Roman" w:cs="Times New Roman"/>
                <w:noProof/>
                <w:sz w:val="24"/>
                <w:szCs w:val="24"/>
              </w:rPr>
              <w:t>2.29</w:t>
            </w:r>
          </w:p>
        </w:tc>
        <w:tc>
          <w:tcPr>
            <w:tcW w:w="5954" w:type="dxa"/>
            <w:vAlign w:val="center"/>
          </w:tcPr>
          <w:p w:rsidR="00843A67" w:rsidRPr="00E94E62" w:rsidRDefault="00843A67" w:rsidP="00843A67">
            <w:pPr>
              <w:spacing w:before="240" w:line="360" w:lineRule="auto"/>
              <w:ind w:left="175"/>
              <w:jc w:val="left"/>
              <w:rPr>
                <w:rFonts w:ascii="Times New Roman" w:hAnsi="Times New Roman" w:cs="Times New Roman"/>
                <w:noProof/>
                <w:sz w:val="24"/>
                <w:szCs w:val="24"/>
              </w:rPr>
            </w:pPr>
            <w:r w:rsidRPr="00E94E62">
              <w:rPr>
                <w:rFonts w:ascii="Times New Roman" w:hAnsi="Times New Roman" w:cs="Times New Roman"/>
                <w:noProof/>
                <w:sz w:val="24"/>
                <w:szCs w:val="24"/>
              </w:rPr>
              <w:t>Diagnosis and each Dosha imbalanced symptoms</w:t>
            </w:r>
          </w:p>
        </w:tc>
        <w:tc>
          <w:tcPr>
            <w:tcW w:w="1134" w:type="dxa"/>
            <w:vAlign w:val="center"/>
          </w:tcPr>
          <w:p w:rsidR="00843A67" w:rsidRPr="00E94E62" w:rsidRDefault="00843A67" w:rsidP="00843A67">
            <w:pPr>
              <w:jc w:val="center"/>
              <w:rPr>
                <w:rFonts w:ascii="Times New Roman" w:hAnsi="Times New Roman" w:cs="Times New Roman"/>
                <w:color w:val="000000"/>
                <w:sz w:val="24"/>
                <w:szCs w:val="24"/>
              </w:rPr>
            </w:pPr>
            <w:r w:rsidRPr="00E94E62">
              <w:rPr>
                <w:rFonts w:ascii="Times New Roman" w:hAnsi="Times New Roman" w:cs="Times New Roman"/>
                <w:color w:val="000000"/>
                <w:sz w:val="24"/>
                <w:szCs w:val="24"/>
              </w:rPr>
              <w:t>63-64</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before="240" w:line="360" w:lineRule="auto"/>
              <w:jc w:val="center"/>
              <w:rPr>
                <w:rFonts w:ascii="Times New Roman" w:hAnsi="Times New Roman" w:cs="Times New Roman"/>
                <w:noProof/>
                <w:sz w:val="24"/>
                <w:szCs w:val="24"/>
              </w:rPr>
            </w:pPr>
            <w:r w:rsidRPr="00E94E62">
              <w:rPr>
                <w:rFonts w:ascii="Times New Roman" w:hAnsi="Times New Roman" w:cs="Times New Roman"/>
                <w:noProof/>
                <w:sz w:val="24"/>
                <w:szCs w:val="24"/>
              </w:rPr>
              <w:t>2.30</w:t>
            </w:r>
          </w:p>
        </w:tc>
        <w:tc>
          <w:tcPr>
            <w:tcW w:w="5954" w:type="dxa"/>
            <w:vAlign w:val="center"/>
          </w:tcPr>
          <w:p w:rsidR="00843A67" w:rsidRPr="00E94E62" w:rsidRDefault="00843A67" w:rsidP="00843A67">
            <w:pPr>
              <w:spacing w:before="240" w:line="360" w:lineRule="auto"/>
              <w:ind w:left="175"/>
              <w:jc w:val="left"/>
              <w:rPr>
                <w:rFonts w:ascii="Times New Roman" w:hAnsi="Times New Roman" w:cs="Times New Roman"/>
                <w:noProof/>
                <w:sz w:val="24"/>
                <w:szCs w:val="24"/>
              </w:rPr>
            </w:pPr>
            <w:r w:rsidRPr="00E94E62">
              <w:rPr>
                <w:rFonts w:ascii="Times New Roman" w:hAnsi="Times New Roman" w:cs="Times New Roman"/>
                <w:noProof/>
                <w:sz w:val="24"/>
                <w:szCs w:val="24"/>
              </w:rPr>
              <w:t>Disease’s categories of each Doshas</w:t>
            </w:r>
          </w:p>
        </w:tc>
        <w:tc>
          <w:tcPr>
            <w:tcW w:w="1134" w:type="dxa"/>
            <w:vAlign w:val="center"/>
          </w:tcPr>
          <w:p w:rsidR="00843A67" w:rsidRPr="00E94E62" w:rsidRDefault="00843A67" w:rsidP="00843A67">
            <w:pPr>
              <w:jc w:val="center"/>
              <w:rPr>
                <w:rFonts w:ascii="Times New Roman" w:hAnsi="Times New Roman" w:cs="Times New Roman"/>
                <w:color w:val="000000"/>
                <w:sz w:val="24"/>
                <w:szCs w:val="24"/>
              </w:rPr>
            </w:pPr>
            <w:r w:rsidRPr="00E94E62">
              <w:rPr>
                <w:rFonts w:ascii="Times New Roman" w:hAnsi="Times New Roman" w:cs="Times New Roman"/>
                <w:color w:val="000000"/>
                <w:sz w:val="24"/>
                <w:szCs w:val="24"/>
              </w:rPr>
              <w:t>65</w:t>
            </w:r>
          </w:p>
        </w:tc>
      </w:tr>
    </w:tbl>
    <w:p w:rsidR="00843A67" w:rsidRDefault="00843A67" w:rsidP="00843A67">
      <w:pPr>
        <w:jc w:val="center"/>
        <w:outlineLvl w:val="0"/>
        <w:rPr>
          <w:b/>
          <w:bCs/>
        </w:rPr>
      </w:pPr>
      <w:bookmarkStart w:id="17" w:name="_Toc515085925"/>
    </w:p>
    <w:p w:rsidR="00843A67" w:rsidRDefault="00843A67" w:rsidP="00843A67">
      <w:pPr>
        <w:jc w:val="center"/>
        <w:outlineLvl w:val="0"/>
        <w:rPr>
          <w:b/>
          <w:bCs/>
        </w:rPr>
      </w:pPr>
    </w:p>
    <w:p w:rsidR="00843A67" w:rsidRDefault="00843A67" w:rsidP="00843A67">
      <w:pPr>
        <w:jc w:val="center"/>
        <w:outlineLvl w:val="0"/>
        <w:rPr>
          <w:b/>
          <w:bCs/>
        </w:rPr>
      </w:pPr>
    </w:p>
    <w:p w:rsidR="00843A67" w:rsidRPr="00A61CD7" w:rsidRDefault="00843A67" w:rsidP="00843A67">
      <w:pPr>
        <w:jc w:val="center"/>
        <w:outlineLvl w:val="0"/>
        <w:rPr>
          <w:b/>
          <w:bCs/>
        </w:rPr>
      </w:pPr>
      <w:r w:rsidRPr="00A61CD7">
        <w:rPr>
          <w:b/>
          <w:bCs/>
        </w:rPr>
        <w:lastRenderedPageBreak/>
        <w:t>LIST OF TABLE</w:t>
      </w:r>
      <w:r>
        <w:rPr>
          <w:b/>
          <w:bCs/>
        </w:rPr>
        <w:t>S</w:t>
      </w:r>
      <w:bookmarkEnd w:id="17"/>
    </w:p>
    <w:p w:rsidR="00843A67" w:rsidRPr="00A61CD7" w:rsidRDefault="00843A67" w:rsidP="00843A67"/>
    <w:tbl>
      <w:tblPr>
        <w:tblStyle w:val="TableGrid"/>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992"/>
        <w:gridCol w:w="5954"/>
        <w:gridCol w:w="1134"/>
      </w:tblGrid>
      <w:tr w:rsidR="00843A67" w:rsidRPr="00E96324" w:rsidTr="009D77CC">
        <w:tc>
          <w:tcPr>
            <w:tcW w:w="817"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t>No</w:t>
            </w:r>
          </w:p>
        </w:tc>
        <w:tc>
          <w:tcPr>
            <w:tcW w:w="992"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t>Table No.</w:t>
            </w:r>
          </w:p>
        </w:tc>
        <w:tc>
          <w:tcPr>
            <w:tcW w:w="5954"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t>Table  Name</w:t>
            </w:r>
          </w:p>
        </w:tc>
        <w:tc>
          <w:tcPr>
            <w:tcW w:w="1134"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t>Page No.</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before="240" w:line="360" w:lineRule="auto"/>
              <w:jc w:val="center"/>
              <w:rPr>
                <w:rFonts w:ascii="Times New Roman" w:hAnsi="Times New Roman" w:cs="Times New Roman"/>
                <w:sz w:val="24"/>
                <w:szCs w:val="28"/>
              </w:rPr>
            </w:pPr>
            <w:r w:rsidRPr="00E94E62">
              <w:rPr>
                <w:rFonts w:ascii="Times New Roman" w:hAnsi="Times New Roman" w:cs="Times New Roman"/>
                <w:sz w:val="24"/>
                <w:szCs w:val="28"/>
              </w:rPr>
              <w:t>4.1</w:t>
            </w:r>
          </w:p>
        </w:tc>
        <w:tc>
          <w:tcPr>
            <w:tcW w:w="5954" w:type="dxa"/>
            <w:vAlign w:val="center"/>
          </w:tcPr>
          <w:p w:rsidR="00843A67" w:rsidRPr="00E94E62" w:rsidRDefault="00843A67" w:rsidP="00843A67">
            <w:pPr>
              <w:spacing w:before="240" w:line="360" w:lineRule="auto"/>
              <w:ind w:left="175"/>
              <w:jc w:val="left"/>
              <w:rPr>
                <w:rFonts w:ascii="Times New Roman" w:hAnsi="Times New Roman" w:cs="Times New Roman"/>
                <w:noProof/>
                <w:sz w:val="24"/>
                <w:szCs w:val="28"/>
              </w:rPr>
            </w:pPr>
            <w:r w:rsidRPr="00E94E62">
              <w:rPr>
                <w:rFonts w:ascii="Times New Roman" w:hAnsi="Times New Roman" w:cs="Times New Roman"/>
                <w:noProof/>
                <w:sz w:val="24"/>
                <w:szCs w:val="28"/>
              </w:rPr>
              <w:t>Basic methods of preparation of medicines</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89</w:t>
            </w:r>
          </w:p>
        </w:tc>
      </w:tr>
      <w:tr w:rsidR="00843A67" w:rsidRPr="00E96324" w:rsidTr="009D77CC">
        <w:trPr>
          <w:trHeight w:val="761"/>
        </w:trPr>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before="240" w:line="360" w:lineRule="auto"/>
              <w:jc w:val="center"/>
              <w:rPr>
                <w:rFonts w:ascii="Times New Roman" w:hAnsi="Times New Roman" w:cs="Times New Roman"/>
                <w:sz w:val="24"/>
                <w:szCs w:val="28"/>
              </w:rPr>
            </w:pPr>
            <w:r w:rsidRPr="00E94E62">
              <w:rPr>
                <w:rFonts w:ascii="Times New Roman" w:hAnsi="Times New Roman" w:cs="Times New Roman"/>
                <w:sz w:val="24"/>
                <w:szCs w:val="28"/>
              </w:rPr>
              <w:t>4.2</w:t>
            </w:r>
          </w:p>
        </w:tc>
        <w:tc>
          <w:tcPr>
            <w:tcW w:w="5954" w:type="dxa"/>
            <w:vAlign w:val="center"/>
          </w:tcPr>
          <w:p w:rsidR="00843A67" w:rsidRPr="00E94E62" w:rsidRDefault="00843A67" w:rsidP="00843A67">
            <w:pPr>
              <w:spacing w:before="240" w:line="360" w:lineRule="auto"/>
              <w:ind w:left="175"/>
              <w:jc w:val="left"/>
              <w:rPr>
                <w:rFonts w:ascii="Times New Roman" w:hAnsi="Times New Roman" w:cs="Times New Roman"/>
                <w:noProof/>
                <w:sz w:val="24"/>
                <w:szCs w:val="28"/>
              </w:rPr>
            </w:pPr>
            <w:r w:rsidRPr="00E94E62">
              <w:rPr>
                <w:rFonts w:ascii="Times New Roman" w:hAnsi="Times New Roman" w:cs="Times New Roman"/>
                <w:noProof/>
                <w:sz w:val="24"/>
                <w:szCs w:val="28"/>
              </w:rPr>
              <w:t>Secondary preparation</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90</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before="240" w:line="360" w:lineRule="auto"/>
              <w:jc w:val="center"/>
              <w:rPr>
                <w:rFonts w:ascii="Times New Roman" w:hAnsi="Times New Roman" w:cs="Times New Roman"/>
                <w:noProof/>
                <w:sz w:val="24"/>
                <w:szCs w:val="28"/>
              </w:rPr>
            </w:pPr>
            <w:r w:rsidRPr="00E94E62">
              <w:rPr>
                <w:rFonts w:ascii="Times New Roman" w:hAnsi="Times New Roman" w:cs="Times New Roman"/>
                <w:noProof/>
                <w:sz w:val="24"/>
                <w:szCs w:val="28"/>
              </w:rPr>
              <w:t>4.3</w:t>
            </w:r>
          </w:p>
        </w:tc>
        <w:tc>
          <w:tcPr>
            <w:tcW w:w="5954" w:type="dxa"/>
            <w:vAlign w:val="center"/>
          </w:tcPr>
          <w:p w:rsidR="00843A67" w:rsidRPr="00E94E62" w:rsidRDefault="00843A67" w:rsidP="00843A67">
            <w:pPr>
              <w:spacing w:before="240" w:line="360" w:lineRule="auto"/>
              <w:ind w:left="175"/>
              <w:jc w:val="left"/>
              <w:rPr>
                <w:rFonts w:ascii="Times New Roman" w:hAnsi="Times New Roman" w:cs="Times New Roman"/>
                <w:noProof/>
                <w:sz w:val="24"/>
                <w:szCs w:val="28"/>
              </w:rPr>
            </w:pPr>
            <w:r w:rsidRPr="00E94E62">
              <w:rPr>
                <w:rFonts w:ascii="Times New Roman" w:hAnsi="Times New Roman" w:cs="Times New Roman"/>
                <w:noProof/>
                <w:sz w:val="24"/>
                <w:szCs w:val="28"/>
              </w:rPr>
              <w:t>Dosage according to different age group</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94</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before="240" w:line="360" w:lineRule="auto"/>
              <w:jc w:val="center"/>
              <w:rPr>
                <w:rFonts w:ascii="Times New Roman" w:hAnsi="Times New Roman" w:cs="Times New Roman"/>
                <w:sz w:val="24"/>
                <w:szCs w:val="28"/>
              </w:rPr>
            </w:pPr>
            <w:r w:rsidRPr="00E94E62">
              <w:rPr>
                <w:rFonts w:ascii="Times New Roman" w:hAnsi="Times New Roman" w:cs="Times New Roman"/>
                <w:sz w:val="24"/>
                <w:szCs w:val="28"/>
              </w:rPr>
              <w:t>4.4</w:t>
            </w:r>
          </w:p>
        </w:tc>
        <w:tc>
          <w:tcPr>
            <w:tcW w:w="5954" w:type="dxa"/>
            <w:vAlign w:val="center"/>
          </w:tcPr>
          <w:p w:rsidR="00843A67" w:rsidRPr="00E94E62" w:rsidRDefault="00843A67" w:rsidP="00843A67">
            <w:pPr>
              <w:spacing w:before="240" w:line="360" w:lineRule="auto"/>
              <w:ind w:left="175"/>
              <w:jc w:val="left"/>
              <w:rPr>
                <w:rFonts w:ascii="Times New Roman" w:hAnsi="Times New Roman" w:cs="Times New Roman"/>
                <w:noProof/>
                <w:sz w:val="24"/>
                <w:szCs w:val="28"/>
              </w:rPr>
            </w:pPr>
            <w:r w:rsidRPr="00E94E62">
              <w:rPr>
                <w:rFonts w:ascii="Times New Roman" w:hAnsi="Times New Roman" w:cs="Times New Roman"/>
                <w:noProof/>
                <w:sz w:val="24"/>
                <w:szCs w:val="28"/>
              </w:rPr>
              <w:t>Treatment of Common diseases</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95</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before="240" w:line="360" w:lineRule="auto"/>
              <w:jc w:val="center"/>
              <w:rPr>
                <w:rFonts w:ascii="Times New Roman" w:hAnsi="Times New Roman" w:cs="Times New Roman"/>
                <w:sz w:val="24"/>
                <w:szCs w:val="28"/>
              </w:rPr>
            </w:pPr>
            <w:r w:rsidRPr="00E94E62">
              <w:rPr>
                <w:rFonts w:ascii="Times New Roman" w:hAnsi="Times New Roman" w:cs="Times New Roman"/>
                <w:sz w:val="24"/>
                <w:szCs w:val="28"/>
              </w:rPr>
              <w:t>4.5</w:t>
            </w:r>
          </w:p>
        </w:tc>
        <w:tc>
          <w:tcPr>
            <w:tcW w:w="5954" w:type="dxa"/>
            <w:vAlign w:val="center"/>
          </w:tcPr>
          <w:p w:rsidR="00843A67" w:rsidRPr="00E94E62" w:rsidRDefault="00843A67" w:rsidP="00843A67">
            <w:pPr>
              <w:spacing w:before="240" w:line="360" w:lineRule="auto"/>
              <w:ind w:left="175"/>
              <w:jc w:val="left"/>
              <w:rPr>
                <w:rFonts w:ascii="Times New Roman" w:hAnsi="Times New Roman" w:cs="Times New Roman"/>
                <w:noProof/>
                <w:sz w:val="24"/>
                <w:szCs w:val="28"/>
              </w:rPr>
            </w:pPr>
            <w:r w:rsidRPr="00E94E62">
              <w:rPr>
                <w:rFonts w:ascii="Times New Roman" w:hAnsi="Times New Roman" w:cs="Times New Roman"/>
                <w:noProof/>
                <w:sz w:val="24"/>
                <w:szCs w:val="28"/>
              </w:rPr>
              <w:t>Comparison between three medical systems</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96-98</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before="240" w:line="360" w:lineRule="auto"/>
              <w:jc w:val="center"/>
              <w:rPr>
                <w:rFonts w:ascii="Times New Roman" w:hAnsi="Times New Roman" w:cs="Times New Roman"/>
                <w:noProof/>
                <w:sz w:val="24"/>
                <w:szCs w:val="28"/>
              </w:rPr>
            </w:pPr>
            <w:r w:rsidRPr="00E94E62">
              <w:rPr>
                <w:rFonts w:ascii="Times New Roman" w:hAnsi="Times New Roman" w:cs="Times New Roman"/>
                <w:noProof/>
                <w:sz w:val="24"/>
                <w:szCs w:val="28"/>
              </w:rPr>
              <w:t>4.6</w:t>
            </w:r>
          </w:p>
        </w:tc>
        <w:tc>
          <w:tcPr>
            <w:tcW w:w="5954" w:type="dxa"/>
            <w:vAlign w:val="center"/>
          </w:tcPr>
          <w:p w:rsidR="00843A67" w:rsidRPr="00E94E62" w:rsidRDefault="00843A67" w:rsidP="00843A67">
            <w:pPr>
              <w:spacing w:before="240" w:line="360" w:lineRule="auto"/>
              <w:ind w:left="175"/>
              <w:jc w:val="left"/>
              <w:rPr>
                <w:rFonts w:ascii="Times New Roman" w:hAnsi="Times New Roman" w:cs="Times New Roman"/>
                <w:noProof/>
                <w:sz w:val="24"/>
                <w:szCs w:val="28"/>
              </w:rPr>
            </w:pPr>
            <w:r w:rsidRPr="00E94E62">
              <w:rPr>
                <w:rFonts w:ascii="Times New Roman" w:hAnsi="Times New Roman" w:cs="Times New Roman"/>
                <w:noProof/>
                <w:sz w:val="24"/>
                <w:szCs w:val="28"/>
              </w:rPr>
              <w:t>Comparison between Allopathic and Ayurvedic medicine</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99-101</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before="240" w:line="360" w:lineRule="auto"/>
              <w:jc w:val="center"/>
              <w:rPr>
                <w:rFonts w:ascii="Times New Roman" w:hAnsi="Times New Roman" w:cs="Times New Roman"/>
                <w:noProof/>
                <w:sz w:val="24"/>
                <w:szCs w:val="28"/>
              </w:rPr>
            </w:pPr>
            <w:r w:rsidRPr="00E94E62">
              <w:rPr>
                <w:rFonts w:ascii="Times New Roman" w:hAnsi="Times New Roman" w:cs="Times New Roman"/>
                <w:noProof/>
                <w:sz w:val="24"/>
                <w:szCs w:val="28"/>
              </w:rPr>
              <w:t>5.1</w:t>
            </w:r>
          </w:p>
        </w:tc>
        <w:tc>
          <w:tcPr>
            <w:tcW w:w="5954" w:type="dxa"/>
            <w:vAlign w:val="center"/>
          </w:tcPr>
          <w:p w:rsidR="00843A67" w:rsidRPr="00E94E62" w:rsidRDefault="00843A67" w:rsidP="00843A67">
            <w:pPr>
              <w:spacing w:line="360" w:lineRule="auto"/>
              <w:ind w:left="175"/>
              <w:jc w:val="left"/>
              <w:rPr>
                <w:rFonts w:ascii="Times New Roman" w:eastAsiaTheme="majorEastAsia" w:hAnsi="Times New Roman" w:cs="Times New Roman"/>
                <w:sz w:val="24"/>
                <w:szCs w:val="28"/>
              </w:rPr>
            </w:pPr>
            <w:r w:rsidRPr="00E94E62">
              <w:rPr>
                <w:rFonts w:ascii="Times New Roman" w:eastAsiaTheme="majorEastAsia" w:hAnsi="Times New Roman" w:cs="Times New Roman"/>
                <w:sz w:val="24"/>
                <w:szCs w:val="28"/>
              </w:rPr>
              <w:t>Current scenarios of Ayurvedic medicine</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105-107</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before="240" w:line="360" w:lineRule="auto"/>
              <w:jc w:val="center"/>
              <w:rPr>
                <w:rFonts w:ascii="Times New Roman" w:hAnsi="Times New Roman" w:cs="Times New Roman"/>
                <w:noProof/>
                <w:sz w:val="24"/>
                <w:szCs w:val="28"/>
              </w:rPr>
            </w:pPr>
            <w:r w:rsidRPr="00E94E62">
              <w:rPr>
                <w:rFonts w:ascii="Times New Roman" w:hAnsi="Times New Roman" w:cs="Times New Roman"/>
                <w:noProof/>
                <w:sz w:val="24"/>
                <w:szCs w:val="28"/>
              </w:rPr>
              <w:t>5.2</w:t>
            </w:r>
          </w:p>
        </w:tc>
        <w:tc>
          <w:tcPr>
            <w:tcW w:w="5954" w:type="dxa"/>
            <w:vAlign w:val="center"/>
          </w:tcPr>
          <w:p w:rsidR="00843A67" w:rsidRPr="00E94E62" w:rsidRDefault="00843A67" w:rsidP="00843A67">
            <w:pPr>
              <w:spacing w:beforeLines="40" w:afterLines="40" w:line="360" w:lineRule="auto"/>
              <w:ind w:left="175"/>
              <w:jc w:val="left"/>
              <w:rPr>
                <w:rFonts w:ascii="Times New Roman" w:hAnsi="Times New Roman" w:cs="Times New Roman"/>
                <w:sz w:val="24"/>
                <w:szCs w:val="28"/>
              </w:rPr>
            </w:pPr>
            <w:r w:rsidRPr="00E94E62">
              <w:rPr>
                <w:rFonts w:ascii="Times New Roman" w:hAnsi="Times New Roman" w:cs="Times New Roman"/>
                <w:sz w:val="24"/>
                <w:szCs w:val="28"/>
              </w:rPr>
              <w:t>Example of OTC medicine and its indication</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121</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before="240" w:line="360" w:lineRule="auto"/>
              <w:jc w:val="center"/>
              <w:rPr>
                <w:rFonts w:ascii="Times New Roman" w:hAnsi="Times New Roman" w:cs="Times New Roman"/>
                <w:noProof/>
                <w:sz w:val="24"/>
                <w:szCs w:val="28"/>
              </w:rPr>
            </w:pPr>
            <w:r w:rsidRPr="00E94E62">
              <w:rPr>
                <w:rFonts w:ascii="Times New Roman" w:hAnsi="Times New Roman" w:cs="Times New Roman"/>
                <w:noProof/>
                <w:sz w:val="24"/>
                <w:szCs w:val="28"/>
              </w:rPr>
              <w:t>5.3</w:t>
            </w:r>
          </w:p>
        </w:tc>
        <w:tc>
          <w:tcPr>
            <w:tcW w:w="5954" w:type="dxa"/>
            <w:vAlign w:val="center"/>
          </w:tcPr>
          <w:p w:rsidR="00843A67" w:rsidRPr="00E94E62" w:rsidRDefault="00843A67" w:rsidP="00843A67">
            <w:pPr>
              <w:spacing w:beforeLines="40" w:afterLines="40" w:line="360" w:lineRule="auto"/>
              <w:ind w:left="175"/>
              <w:jc w:val="left"/>
              <w:rPr>
                <w:rFonts w:ascii="Times New Roman" w:hAnsi="Times New Roman" w:cs="Times New Roman"/>
                <w:sz w:val="24"/>
                <w:szCs w:val="28"/>
              </w:rPr>
            </w:pPr>
            <w:r w:rsidRPr="00E94E62">
              <w:rPr>
                <w:rFonts w:ascii="Times New Roman" w:hAnsi="Times New Roman" w:cs="Times New Roman"/>
                <w:sz w:val="24"/>
                <w:szCs w:val="28"/>
              </w:rPr>
              <w:t>Example of Classical medicine and its indication;</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122-123</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before="240" w:line="360" w:lineRule="auto"/>
              <w:jc w:val="center"/>
              <w:rPr>
                <w:rFonts w:ascii="Times New Roman" w:hAnsi="Times New Roman" w:cs="Times New Roman"/>
                <w:noProof/>
                <w:sz w:val="24"/>
                <w:szCs w:val="28"/>
              </w:rPr>
            </w:pPr>
            <w:r w:rsidRPr="00E94E62">
              <w:rPr>
                <w:rFonts w:ascii="Times New Roman" w:hAnsi="Times New Roman" w:cs="Times New Roman"/>
                <w:noProof/>
                <w:sz w:val="24"/>
                <w:szCs w:val="28"/>
              </w:rPr>
              <w:t>5.4</w:t>
            </w:r>
          </w:p>
        </w:tc>
        <w:tc>
          <w:tcPr>
            <w:tcW w:w="5954" w:type="dxa"/>
            <w:vAlign w:val="center"/>
          </w:tcPr>
          <w:p w:rsidR="00843A67" w:rsidRPr="00E94E62" w:rsidRDefault="00843A67" w:rsidP="00843A67">
            <w:pPr>
              <w:spacing w:beforeLines="40" w:afterLines="40" w:line="360" w:lineRule="auto"/>
              <w:ind w:left="175"/>
              <w:jc w:val="left"/>
              <w:rPr>
                <w:rFonts w:ascii="Times New Roman" w:hAnsi="Times New Roman" w:cs="Times New Roman"/>
                <w:sz w:val="24"/>
                <w:szCs w:val="28"/>
              </w:rPr>
            </w:pPr>
            <w:r w:rsidRPr="00E94E62">
              <w:rPr>
                <w:rFonts w:ascii="Times New Roman" w:hAnsi="Times New Roman" w:cs="Times New Roman"/>
                <w:sz w:val="24"/>
                <w:szCs w:val="28"/>
              </w:rPr>
              <w:t>The usage of Ayurvedic medicine in Common ailment</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124</w:t>
            </w:r>
          </w:p>
        </w:tc>
      </w:tr>
      <w:tr w:rsidR="00843A67" w:rsidRPr="00E96324" w:rsidTr="009D77CC">
        <w:tc>
          <w:tcPr>
            <w:tcW w:w="817" w:type="dxa"/>
            <w:vAlign w:val="center"/>
          </w:tcPr>
          <w:p w:rsidR="00843A67" w:rsidRPr="007B7A59"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before="240" w:line="360" w:lineRule="auto"/>
              <w:jc w:val="center"/>
              <w:rPr>
                <w:rFonts w:ascii="Times New Roman" w:hAnsi="Times New Roman" w:cs="Times New Roman"/>
                <w:noProof/>
                <w:sz w:val="24"/>
                <w:szCs w:val="28"/>
              </w:rPr>
            </w:pPr>
            <w:r w:rsidRPr="00E94E62">
              <w:rPr>
                <w:rFonts w:ascii="Times New Roman" w:hAnsi="Times New Roman" w:cs="Times New Roman"/>
                <w:noProof/>
                <w:sz w:val="24"/>
                <w:szCs w:val="28"/>
              </w:rPr>
              <w:t>5.5</w:t>
            </w:r>
          </w:p>
        </w:tc>
        <w:tc>
          <w:tcPr>
            <w:tcW w:w="5954" w:type="dxa"/>
            <w:vAlign w:val="center"/>
          </w:tcPr>
          <w:p w:rsidR="00843A67" w:rsidRPr="00E94E62" w:rsidRDefault="00843A67" w:rsidP="00843A67">
            <w:pPr>
              <w:spacing w:beforeLines="40" w:afterLines="40" w:line="360" w:lineRule="auto"/>
              <w:ind w:left="175"/>
              <w:jc w:val="left"/>
              <w:rPr>
                <w:rFonts w:ascii="Times New Roman" w:hAnsi="Times New Roman" w:cs="Times New Roman"/>
                <w:sz w:val="24"/>
                <w:szCs w:val="28"/>
              </w:rPr>
            </w:pPr>
            <w:r w:rsidRPr="00E94E62">
              <w:rPr>
                <w:rFonts w:ascii="Times New Roman" w:hAnsi="Times New Roman" w:cs="Times New Roman"/>
                <w:sz w:val="24"/>
                <w:szCs w:val="28"/>
              </w:rPr>
              <w:t>The usage of Ayurvedic medicine in chronic ailments</w:t>
            </w:r>
          </w:p>
        </w:tc>
        <w:tc>
          <w:tcPr>
            <w:tcW w:w="1134" w:type="dxa"/>
            <w:vAlign w:val="center"/>
          </w:tcPr>
          <w:p w:rsidR="00843A67" w:rsidRPr="00E94E62" w:rsidRDefault="00843A67" w:rsidP="00843A67">
            <w:pPr>
              <w:jc w:val="center"/>
              <w:rPr>
                <w:rFonts w:ascii="Times New Roman" w:hAnsi="Times New Roman" w:cs="Times New Roman"/>
                <w:sz w:val="24"/>
                <w:szCs w:val="28"/>
              </w:rPr>
            </w:pPr>
            <w:r w:rsidRPr="00E94E62">
              <w:rPr>
                <w:rFonts w:ascii="Times New Roman" w:hAnsi="Times New Roman" w:cs="Times New Roman"/>
                <w:sz w:val="24"/>
                <w:szCs w:val="28"/>
              </w:rPr>
              <w:t>125</w:t>
            </w:r>
          </w:p>
        </w:tc>
      </w:tr>
      <w:tr w:rsidR="00843A67" w:rsidRPr="00E96324" w:rsidTr="009D77CC">
        <w:tc>
          <w:tcPr>
            <w:tcW w:w="817" w:type="dxa"/>
            <w:vAlign w:val="center"/>
          </w:tcPr>
          <w:p w:rsidR="00843A67" w:rsidRPr="007B7A59"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before="240" w:line="360" w:lineRule="auto"/>
              <w:jc w:val="center"/>
              <w:rPr>
                <w:rFonts w:ascii="Times New Roman" w:hAnsi="Times New Roman" w:cs="Times New Roman"/>
                <w:noProof/>
                <w:sz w:val="24"/>
                <w:szCs w:val="28"/>
              </w:rPr>
            </w:pPr>
            <w:r w:rsidRPr="00E94E62">
              <w:rPr>
                <w:rFonts w:ascii="Times New Roman" w:hAnsi="Times New Roman" w:cs="Times New Roman"/>
                <w:noProof/>
                <w:sz w:val="24"/>
                <w:szCs w:val="28"/>
              </w:rPr>
              <w:t>6.1</w:t>
            </w:r>
          </w:p>
        </w:tc>
        <w:tc>
          <w:tcPr>
            <w:tcW w:w="5954" w:type="dxa"/>
            <w:vAlign w:val="center"/>
          </w:tcPr>
          <w:p w:rsidR="00843A67" w:rsidRPr="00E94E62" w:rsidRDefault="00843A67" w:rsidP="00843A67">
            <w:pPr>
              <w:spacing w:beforeLines="40" w:afterLines="40" w:line="360" w:lineRule="auto"/>
              <w:ind w:left="175"/>
              <w:jc w:val="left"/>
              <w:rPr>
                <w:rFonts w:ascii="Times New Roman" w:hAnsi="Times New Roman" w:cs="Times New Roman"/>
                <w:sz w:val="24"/>
                <w:szCs w:val="28"/>
              </w:rPr>
            </w:pPr>
            <w:r w:rsidRPr="00E94E62">
              <w:rPr>
                <w:rFonts w:ascii="Times New Roman" w:hAnsi="Times New Roman" w:cs="Times New Roman"/>
                <w:noProof/>
                <w:sz w:val="24"/>
                <w:szCs w:val="28"/>
              </w:rPr>
              <w:t>Ayurvedic products in curing common ailments</w:t>
            </w:r>
          </w:p>
        </w:tc>
        <w:tc>
          <w:tcPr>
            <w:tcW w:w="1134" w:type="dxa"/>
            <w:vAlign w:val="center"/>
          </w:tcPr>
          <w:p w:rsidR="00843A67" w:rsidRPr="00E94E62" w:rsidRDefault="00843A67" w:rsidP="00843A67">
            <w:pPr>
              <w:jc w:val="center"/>
              <w:rPr>
                <w:rFonts w:ascii="Times New Roman" w:hAnsi="Times New Roman" w:cs="Times New Roman"/>
                <w:sz w:val="24"/>
                <w:szCs w:val="28"/>
              </w:rPr>
            </w:pPr>
            <w:r w:rsidRPr="00E94E62">
              <w:rPr>
                <w:rFonts w:ascii="Times New Roman" w:hAnsi="Times New Roman" w:cs="Times New Roman"/>
                <w:sz w:val="24"/>
                <w:szCs w:val="28"/>
              </w:rPr>
              <w:t>126</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before="240" w:line="360" w:lineRule="auto"/>
              <w:jc w:val="center"/>
              <w:rPr>
                <w:rFonts w:ascii="Times New Roman" w:hAnsi="Times New Roman" w:cs="Times New Roman"/>
                <w:noProof/>
                <w:sz w:val="24"/>
                <w:szCs w:val="28"/>
              </w:rPr>
            </w:pPr>
            <w:r w:rsidRPr="00E94E62">
              <w:rPr>
                <w:rFonts w:ascii="Times New Roman" w:hAnsi="Times New Roman" w:cs="Times New Roman"/>
                <w:noProof/>
                <w:sz w:val="24"/>
                <w:szCs w:val="28"/>
              </w:rPr>
              <w:t>6.2</w:t>
            </w:r>
          </w:p>
        </w:tc>
        <w:tc>
          <w:tcPr>
            <w:tcW w:w="5954" w:type="dxa"/>
            <w:vAlign w:val="center"/>
          </w:tcPr>
          <w:p w:rsidR="00843A67" w:rsidRPr="00E94E62" w:rsidRDefault="00843A67" w:rsidP="00843A67">
            <w:pPr>
              <w:spacing w:beforeLines="40" w:afterLines="40" w:line="360" w:lineRule="auto"/>
              <w:ind w:left="175"/>
              <w:jc w:val="left"/>
              <w:rPr>
                <w:rFonts w:ascii="Times New Roman" w:hAnsi="Times New Roman" w:cs="Times New Roman"/>
                <w:noProof/>
                <w:sz w:val="24"/>
                <w:szCs w:val="28"/>
              </w:rPr>
            </w:pPr>
            <w:r w:rsidRPr="00E94E62">
              <w:rPr>
                <w:rFonts w:ascii="Times New Roman" w:hAnsi="Times New Roman" w:cs="Times New Roman"/>
                <w:noProof/>
                <w:sz w:val="24"/>
                <w:szCs w:val="28"/>
              </w:rPr>
              <w:t>Range Calculation in Hypothesis 1</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127</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before="240" w:line="360" w:lineRule="auto"/>
              <w:jc w:val="center"/>
              <w:rPr>
                <w:rFonts w:ascii="Times New Roman" w:hAnsi="Times New Roman" w:cs="Times New Roman"/>
                <w:noProof/>
                <w:sz w:val="24"/>
                <w:szCs w:val="28"/>
              </w:rPr>
            </w:pPr>
            <w:r w:rsidRPr="00E94E62">
              <w:rPr>
                <w:rFonts w:ascii="Times New Roman" w:hAnsi="Times New Roman" w:cs="Times New Roman"/>
                <w:noProof/>
                <w:sz w:val="24"/>
                <w:szCs w:val="28"/>
              </w:rPr>
              <w:t>6.3</w:t>
            </w:r>
          </w:p>
        </w:tc>
        <w:tc>
          <w:tcPr>
            <w:tcW w:w="5954" w:type="dxa"/>
            <w:vAlign w:val="center"/>
          </w:tcPr>
          <w:p w:rsidR="00843A67" w:rsidRPr="00E94E62" w:rsidRDefault="00843A67" w:rsidP="00843A67">
            <w:pPr>
              <w:spacing w:beforeLines="40" w:afterLines="40" w:line="360" w:lineRule="auto"/>
              <w:ind w:left="175"/>
              <w:jc w:val="left"/>
              <w:rPr>
                <w:rFonts w:ascii="Times New Roman" w:hAnsi="Times New Roman" w:cs="Times New Roman"/>
                <w:noProof/>
                <w:sz w:val="24"/>
                <w:szCs w:val="28"/>
              </w:rPr>
            </w:pPr>
            <w:r w:rsidRPr="00E94E62">
              <w:rPr>
                <w:rFonts w:ascii="Times New Roman" w:hAnsi="Times New Roman" w:cs="Times New Roman"/>
                <w:noProof/>
                <w:sz w:val="24"/>
                <w:szCs w:val="28"/>
              </w:rPr>
              <w:t>Ayurvedic products in curing chronic ailments</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129</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before="240" w:line="360" w:lineRule="auto"/>
              <w:jc w:val="center"/>
              <w:rPr>
                <w:rFonts w:ascii="Times New Roman" w:hAnsi="Times New Roman" w:cs="Times New Roman"/>
                <w:noProof/>
                <w:sz w:val="24"/>
                <w:szCs w:val="28"/>
              </w:rPr>
            </w:pPr>
            <w:r w:rsidRPr="00E94E62">
              <w:rPr>
                <w:rFonts w:ascii="Times New Roman" w:hAnsi="Times New Roman" w:cs="Times New Roman"/>
                <w:noProof/>
                <w:sz w:val="24"/>
                <w:szCs w:val="28"/>
              </w:rPr>
              <w:t>6.4</w:t>
            </w:r>
          </w:p>
        </w:tc>
        <w:tc>
          <w:tcPr>
            <w:tcW w:w="5954" w:type="dxa"/>
            <w:vAlign w:val="center"/>
          </w:tcPr>
          <w:p w:rsidR="00843A67" w:rsidRPr="00E94E62" w:rsidRDefault="00843A67" w:rsidP="00843A67">
            <w:pPr>
              <w:spacing w:beforeLines="40" w:afterLines="40" w:line="360" w:lineRule="auto"/>
              <w:ind w:left="175"/>
              <w:jc w:val="left"/>
              <w:rPr>
                <w:rFonts w:ascii="Times New Roman" w:hAnsi="Times New Roman" w:cs="Times New Roman"/>
                <w:noProof/>
                <w:sz w:val="24"/>
                <w:szCs w:val="28"/>
              </w:rPr>
            </w:pPr>
            <w:r w:rsidRPr="00E94E62">
              <w:rPr>
                <w:rFonts w:ascii="Times New Roman" w:hAnsi="Times New Roman" w:cs="Times New Roman"/>
                <w:noProof/>
                <w:sz w:val="24"/>
                <w:szCs w:val="28"/>
              </w:rPr>
              <w:t>Range Calculation in Hypothesis II</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130</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line="360" w:lineRule="auto"/>
              <w:jc w:val="center"/>
              <w:rPr>
                <w:rFonts w:ascii="Times New Roman" w:eastAsiaTheme="majorEastAsia" w:hAnsi="Times New Roman" w:cs="Times New Roman"/>
                <w:sz w:val="24"/>
                <w:szCs w:val="28"/>
              </w:rPr>
            </w:pPr>
            <w:r w:rsidRPr="00E94E62">
              <w:rPr>
                <w:rFonts w:ascii="Times New Roman" w:eastAsiaTheme="majorEastAsia" w:hAnsi="Times New Roman" w:cs="Times New Roman"/>
                <w:sz w:val="24"/>
                <w:szCs w:val="28"/>
              </w:rPr>
              <w:t>6.5</w:t>
            </w:r>
          </w:p>
        </w:tc>
        <w:tc>
          <w:tcPr>
            <w:tcW w:w="5954" w:type="dxa"/>
            <w:vAlign w:val="center"/>
          </w:tcPr>
          <w:p w:rsidR="00843A67" w:rsidRPr="00E94E62" w:rsidRDefault="00843A67" w:rsidP="00843A67">
            <w:pPr>
              <w:spacing w:beforeLines="40" w:afterLines="40" w:line="360" w:lineRule="auto"/>
              <w:ind w:left="175"/>
              <w:jc w:val="left"/>
              <w:rPr>
                <w:rFonts w:ascii="Times New Roman" w:hAnsi="Times New Roman" w:cs="Times New Roman"/>
                <w:noProof/>
                <w:sz w:val="24"/>
                <w:szCs w:val="28"/>
              </w:rPr>
            </w:pPr>
            <w:r w:rsidRPr="00E94E62">
              <w:rPr>
                <w:rFonts w:ascii="Times New Roman" w:hAnsi="Times New Roman" w:cs="Times New Roman"/>
                <w:noProof/>
                <w:sz w:val="24"/>
                <w:szCs w:val="28"/>
              </w:rPr>
              <w:t>Ayurvedic product usage in curing critical ailments</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132</w:t>
            </w:r>
          </w:p>
        </w:tc>
      </w:tr>
    </w:tbl>
    <w:p w:rsidR="00843A67" w:rsidRDefault="00843A67" w:rsidP="00843A67">
      <w:pPr>
        <w:jc w:val="left"/>
        <w:rPr>
          <w:b/>
          <w:bCs/>
        </w:rPr>
      </w:pPr>
      <w:r>
        <w:rPr>
          <w:b/>
          <w:bCs/>
        </w:rPr>
        <w:br w:type="page"/>
      </w:r>
    </w:p>
    <w:p w:rsidR="00843A67" w:rsidRPr="00A61CD7" w:rsidRDefault="00843A67" w:rsidP="00843A67">
      <w:pPr>
        <w:jc w:val="center"/>
        <w:outlineLvl w:val="0"/>
        <w:rPr>
          <w:b/>
          <w:bCs/>
        </w:rPr>
      </w:pPr>
      <w:bookmarkStart w:id="18" w:name="_Toc515085927"/>
      <w:r w:rsidRPr="00A61CD7">
        <w:rPr>
          <w:b/>
          <w:bCs/>
        </w:rPr>
        <w:lastRenderedPageBreak/>
        <w:t>LIST OF TABLE</w:t>
      </w:r>
      <w:r>
        <w:rPr>
          <w:b/>
          <w:bCs/>
        </w:rPr>
        <w:t>S</w:t>
      </w:r>
      <w:bookmarkEnd w:id="18"/>
    </w:p>
    <w:p w:rsidR="00843A67" w:rsidRDefault="00843A67" w:rsidP="00843A67">
      <w:pPr>
        <w:pStyle w:val="Caption"/>
        <w:keepNext/>
      </w:pPr>
    </w:p>
    <w:tbl>
      <w:tblPr>
        <w:tblStyle w:val="TableGrid"/>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4"/>
        <w:gridCol w:w="1036"/>
        <w:gridCol w:w="5913"/>
        <w:gridCol w:w="1134"/>
      </w:tblGrid>
      <w:tr w:rsidR="00843A67" w:rsidRPr="00E96324" w:rsidTr="009D77CC">
        <w:tc>
          <w:tcPr>
            <w:tcW w:w="814"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t>No</w:t>
            </w:r>
          </w:p>
        </w:tc>
        <w:tc>
          <w:tcPr>
            <w:tcW w:w="1036"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t>Table No.</w:t>
            </w:r>
          </w:p>
        </w:tc>
        <w:tc>
          <w:tcPr>
            <w:tcW w:w="5913"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t>Table  Name</w:t>
            </w:r>
          </w:p>
        </w:tc>
        <w:tc>
          <w:tcPr>
            <w:tcW w:w="1134"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t>Page No.</w:t>
            </w:r>
          </w:p>
        </w:tc>
      </w:tr>
      <w:tr w:rsidR="00843A67" w:rsidRPr="00E96324" w:rsidTr="009D77CC">
        <w:tc>
          <w:tcPr>
            <w:tcW w:w="814"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1036" w:type="dxa"/>
            <w:vAlign w:val="center"/>
          </w:tcPr>
          <w:p w:rsidR="00843A67" w:rsidRPr="00E94E62" w:rsidRDefault="00843A67" w:rsidP="00843A67">
            <w:pPr>
              <w:spacing w:line="360" w:lineRule="auto"/>
              <w:jc w:val="center"/>
              <w:rPr>
                <w:rFonts w:ascii="Times New Roman" w:eastAsiaTheme="majorEastAsia" w:hAnsi="Times New Roman" w:cs="Times New Roman"/>
                <w:sz w:val="24"/>
                <w:szCs w:val="28"/>
              </w:rPr>
            </w:pPr>
            <w:r w:rsidRPr="00E94E62">
              <w:rPr>
                <w:rFonts w:ascii="Times New Roman" w:eastAsiaTheme="majorEastAsia" w:hAnsi="Times New Roman" w:cs="Times New Roman"/>
                <w:sz w:val="24"/>
                <w:szCs w:val="28"/>
              </w:rPr>
              <w:t>6.6</w:t>
            </w:r>
          </w:p>
        </w:tc>
        <w:tc>
          <w:tcPr>
            <w:tcW w:w="5913" w:type="dxa"/>
            <w:vAlign w:val="center"/>
          </w:tcPr>
          <w:p w:rsidR="00843A67" w:rsidRPr="00E94E62" w:rsidRDefault="00843A67" w:rsidP="00843A67">
            <w:pPr>
              <w:spacing w:beforeLines="40" w:afterLines="40" w:line="360" w:lineRule="auto"/>
              <w:ind w:left="175"/>
              <w:jc w:val="left"/>
              <w:rPr>
                <w:rFonts w:ascii="Times New Roman" w:hAnsi="Times New Roman" w:cs="Times New Roman"/>
                <w:noProof/>
                <w:sz w:val="24"/>
                <w:szCs w:val="28"/>
              </w:rPr>
            </w:pPr>
            <w:r w:rsidRPr="00E94E62">
              <w:rPr>
                <w:rFonts w:ascii="Times New Roman" w:hAnsi="Times New Roman" w:cs="Times New Roman"/>
                <w:noProof/>
                <w:sz w:val="24"/>
                <w:szCs w:val="28"/>
              </w:rPr>
              <w:t>Ayurvedic product usage in curing critical ailments</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133</w:t>
            </w:r>
          </w:p>
        </w:tc>
      </w:tr>
      <w:tr w:rsidR="00843A67" w:rsidRPr="00E96324" w:rsidTr="009D77CC">
        <w:tc>
          <w:tcPr>
            <w:tcW w:w="814"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1036" w:type="dxa"/>
            <w:vAlign w:val="center"/>
          </w:tcPr>
          <w:p w:rsidR="00843A67" w:rsidRPr="00E94E62" w:rsidRDefault="00843A67" w:rsidP="00843A67">
            <w:pPr>
              <w:spacing w:line="360" w:lineRule="auto"/>
              <w:jc w:val="center"/>
              <w:rPr>
                <w:rFonts w:ascii="Times New Roman" w:eastAsiaTheme="majorEastAsia" w:hAnsi="Times New Roman" w:cs="Times New Roman"/>
                <w:sz w:val="24"/>
                <w:szCs w:val="28"/>
              </w:rPr>
            </w:pPr>
            <w:r w:rsidRPr="00E94E62">
              <w:rPr>
                <w:rFonts w:ascii="Times New Roman" w:eastAsiaTheme="majorEastAsia" w:hAnsi="Times New Roman" w:cs="Times New Roman"/>
                <w:sz w:val="24"/>
                <w:szCs w:val="28"/>
              </w:rPr>
              <w:t>6.7</w:t>
            </w:r>
          </w:p>
        </w:tc>
        <w:tc>
          <w:tcPr>
            <w:tcW w:w="5913" w:type="dxa"/>
            <w:vAlign w:val="center"/>
          </w:tcPr>
          <w:p w:rsidR="00843A67" w:rsidRPr="00E94E62" w:rsidRDefault="00843A67" w:rsidP="00843A67">
            <w:pPr>
              <w:spacing w:beforeLines="40" w:afterLines="40" w:line="360" w:lineRule="auto"/>
              <w:ind w:left="175"/>
              <w:jc w:val="left"/>
              <w:rPr>
                <w:rFonts w:ascii="Times New Roman" w:hAnsi="Times New Roman" w:cs="Times New Roman"/>
                <w:noProof/>
                <w:sz w:val="24"/>
                <w:szCs w:val="28"/>
              </w:rPr>
            </w:pPr>
            <w:r w:rsidRPr="00E94E62">
              <w:rPr>
                <w:rFonts w:ascii="Times New Roman" w:hAnsi="Times New Roman" w:cs="Times New Roman"/>
                <w:noProof/>
                <w:sz w:val="24"/>
                <w:szCs w:val="28"/>
              </w:rPr>
              <w:t>Problem while using Ayurvedic products</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134</w:t>
            </w:r>
          </w:p>
        </w:tc>
      </w:tr>
      <w:tr w:rsidR="00843A67" w:rsidRPr="00E96324" w:rsidTr="009D77CC">
        <w:tc>
          <w:tcPr>
            <w:tcW w:w="814"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1036" w:type="dxa"/>
            <w:vAlign w:val="center"/>
          </w:tcPr>
          <w:p w:rsidR="00843A67" w:rsidRPr="00E94E62" w:rsidRDefault="00843A67" w:rsidP="00843A67">
            <w:pPr>
              <w:spacing w:line="360" w:lineRule="auto"/>
              <w:jc w:val="center"/>
              <w:rPr>
                <w:rFonts w:ascii="Times New Roman" w:eastAsiaTheme="majorEastAsia" w:hAnsi="Times New Roman" w:cs="Times New Roman"/>
                <w:sz w:val="24"/>
                <w:szCs w:val="28"/>
              </w:rPr>
            </w:pPr>
            <w:r w:rsidRPr="00E94E62">
              <w:rPr>
                <w:rFonts w:ascii="Times New Roman" w:eastAsiaTheme="majorEastAsia" w:hAnsi="Times New Roman" w:cs="Times New Roman"/>
                <w:sz w:val="24"/>
                <w:szCs w:val="28"/>
              </w:rPr>
              <w:t>6.8</w:t>
            </w:r>
          </w:p>
        </w:tc>
        <w:tc>
          <w:tcPr>
            <w:tcW w:w="5913" w:type="dxa"/>
            <w:vAlign w:val="center"/>
          </w:tcPr>
          <w:p w:rsidR="00843A67" w:rsidRPr="00E94E62" w:rsidRDefault="00843A67" w:rsidP="00843A67">
            <w:pPr>
              <w:spacing w:beforeLines="40" w:afterLines="40" w:line="360" w:lineRule="auto"/>
              <w:ind w:left="175"/>
              <w:jc w:val="left"/>
              <w:rPr>
                <w:rFonts w:ascii="Times New Roman" w:hAnsi="Times New Roman" w:cs="Times New Roman"/>
                <w:noProof/>
                <w:sz w:val="24"/>
                <w:szCs w:val="28"/>
              </w:rPr>
            </w:pPr>
            <w:r w:rsidRPr="00E94E62">
              <w:rPr>
                <w:rFonts w:ascii="Times New Roman" w:hAnsi="Times New Roman" w:cs="Times New Roman"/>
                <w:noProof/>
                <w:sz w:val="24"/>
                <w:szCs w:val="28"/>
              </w:rPr>
              <w:t>Range calculation in Problem while using products</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135</w:t>
            </w:r>
          </w:p>
        </w:tc>
      </w:tr>
      <w:tr w:rsidR="00843A67" w:rsidRPr="00E96324" w:rsidTr="009D77CC">
        <w:tc>
          <w:tcPr>
            <w:tcW w:w="814"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1036" w:type="dxa"/>
            <w:vAlign w:val="center"/>
          </w:tcPr>
          <w:p w:rsidR="00843A67" w:rsidRPr="00E94E62" w:rsidRDefault="00843A67" w:rsidP="00843A67">
            <w:pPr>
              <w:spacing w:line="360" w:lineRule="auto"/>
              <w:jc w:val="center"/>
              <w:rPr>
                <w:rFonts w:ascii="Times New Roman" w:eastAsiaTheme="majorEastAsia" w:hAnsi="Times New Roman" w:cs="Times New Roman"/>
                <w:sz w:val="24"/>
                <w:szCs w:val="28"/>
              </w:rPr>
            </w:pPr>
            <w:r w:rsidRPr="00E94E62">
              <w:rPr>
                <w:rFonts w:ascii="Times New Roman" w:eastAsiaTheme="majorEastAsia" w:hAnsi="Times New Roman" w:cs="Times New Roman"/>
                <w:sz w:val="24"/>
                <w:szCs w:val="28"/>
              </w:rPr>
              <w:t>6.9</w:t>
            </w:r>
          </w:p>
        </w:tc>
        <w:tc>
          <w:tcPr>
            <w:tcW w:w="5913" w:type="dxa"/>
            <w:vAlign w:val="center"/>
          </w:tcPr>
          <w:p w:rsidR="00843A67" w:rsidRPr="00E94E62" w:rsidRDefault="00843A67" w:rsidP="00843A67">
            <w:pPr>
              <w:spacing w:beforeLines="40" w:afterLines="40" w:line="360" w:lineRule="auto"/>
              <w:ind w:left="175"/>
              <w:jc w:val="left"/>
              <w:rPr>
                <w:rFonts w:ascii="Times New Roman" w:hAnsi="Times New Roman" w:cs="Times New Roman"/>
                <w:noProof/>
                <w:sz w:val="24"/>
                <w:szCs w:val="28"/>
              </w:rPr>
            </w:pPr>
            <w:r w:rsidRPr="00E94E62">
              <w:rPr>
                <w:rFonts w:ascii="Times New Roman" w:hAnsi="Times New Roman" w:cs="Times New Roman"/>
                <w:noProof/>
                <w:sz w:val="24"/>
                <w:szCs w:val="28"/>
              </w:rPr>
              <w:t>How long have people been purchasing Ayurvedic Products?</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136</w:t>
            </w:r>
          </w:p>
        </w:tc>
      </w:tr>
      <w:tr w:rsidR="00843A67" w:rsidRPr="00E96324" w:rsidTr="009D77CC">
        <w:tc>
          <w:tcPr>
            <w:tcW w:w="814"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1036" w:type="dxa"/>
            <w:vAlign w:val="center"/>
          </w:tcPr>
          <w:p w:rsidR="00843A67" w:rsidRPr="00E94E62" w:rsidRDefault="00843A67" w:rsidP="00843A67">
            <w:pPr>
              <w:spacing w:line="360" w:lineRule="auto"/>
              <w:jc w:val="center"/>
              <w:rPr>
                <w:rFonts w:ascii="Times New Roman" w:eastAsiaTheme="majorEastAsia" w:hAnsi="Times New Roman" w:cs="Times New Roman"/>
                <w:sz w:val="24"/>
                <w:szCs w:val="28"/>
              </w:rPr>
            </w:pPr>
            <w:r w:rsidRPr="00E94E62">
              <w:rPr>
                <w:rFonts w:ascii="Times New Roman" w:eastAsiaTheme="majorEastAsia" w:hAnsi="Times New Roman" w:cs="Times New Roman"/>
                <w:sz w:val="24"/>
                <w:szCs w:val="28"/>
              </w:rPr>
              <w:t>6.10</w:t>
            </w:r>
          </w:p>
        </w:tc>
        <w:tc>
          <w:tcPr>
            <w:tcW w:w="5913" w:type="dxa"/>
            <w:vAlign w:val="center"/>
          </w:tcPr>
          <w:p w:rsidR="00843A67" w:rsidRPr="00E94E62" w:rsidRDefault="00843A67" w:rsidP="00843A67">
            <w:pPr>
              <w:spacing w:beforeLines="40" w:afterLines="40" w:line="360" w:lineRule="auto"/>
              <w:ind w:left="175"/>
              <w:jc w:val="left"/>
              <w:rPr>
                <w:rFonts w:ascii="Times New Roman" w:hAnsi="Times New Roman" w:cs="Times New Roman"/>
                <w:noProof/>
                <w:sz w:val="24"/>
                <w:szCs w:val="28"/>
              </w:rPr>
            </w:pPr>
            <w:r w:rsidRPr="00E94E62">
              <w:rPr>
                <w:rFonts w:ascii="Times New Roman" w:hAnsi="Times New Roman" w:cs="Times New Roman"/>
                <w:noProof/>
                <w:sz w:val="24"/>
                <w:szCs w:val="28"/>
              </w:rPr>
              <w:t>Scale range calculation for time period</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137</w:t>
            </w:r>
          </w:p>
        </w:tc>
      </w:tr>
      <w:tr w:rsidR="00843A67" w:rsidRPr="00E96324" w:rsidTr="009D77CC">
        <w:tc>
          <w:tcPr>
            <w:tcW w:w="814"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1036" w:type="dxa"/>
            <w:vAlign w:val="center"/>
          </w:tcPr>
          <w:p w:rsidR="00843A67" w:rsidRPr="00E94E62" w:rsidRDefault="00843A67" w:rsidP="00843A67">
            <w:pPr>
              <w:spacing w:line="360" w:lineRule="auto"/>
              <w:jc w:val="center"/>
              <w:rPr>
                <w:rFonts w:ascii="Times New Roman" w:eastAsiaTheme="majorEastAsia" w:hAnsi="Times New Roman" w:cs="Times New Roman"/>
                <w:sz w:val="24"/>
                <w:szCs w:val="28"/>
              </w:rPr>
            </w:pPr>
            <w:r w:rsidRPr="00E94E62">
              <w:rPr>
                <w:rFonts w:ascii="Times New Roman" w:eastAsiaTheme="majorEastAsia" w:hAnsi="Times New Roman" w:cs="Times New Roman"/>
                <w:sz w:val="24"/>
                <w:szCs w:val="28"/>
              </w:rPr>
              <w:t>6.11</w:t>
            </w:r>
          </w:p>
        </w:tc>
        <w:tc>
          <w:tcPr>
            <w:tcW w:w="5913" w:type="dxa"/>
            <w:vAlign w:val="center"/>
          </w:tcPr>
          <w:p w:rsidR="00843A67" w:rsidRPr="00E94E62" w:rsidRDefault="00843A67" w:rsidP="00843A67">
            <w:pPr>
              <w:spacing w:beforeLines="40" w:afterLines="40" w:line="360" w:lineRule="auto"/>
              <w:ind w:left="175"/>
              <w:jc w:val="left"/>
              <w:rPr>
                <w:rFonts w:ascii="Times New Roman" w:hAnsi="Times New Roman" w:cs="Times New Roman"/>
                <w:noProof/>
                <w:sz w:val="24"/>
                <w:szCs w:val="28"/>
              </w:rPr>
            </w:pPr>
            <w:r w:rsidRPr="00E94E62">
              <w:rPr>
                <w:rFonts w:ascii="Times New Roman" w:hAnsi="Times New Roman" w:cs="Times New Roman"/>
                <w:noProof/>
                <w:sz w:val="24"/>
                <w:szCs w:val="28"/>
              </w:rPr>
              <w:t>Total score for How long have people been purchasing</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137</w:t>
            </w:r>
          </w:p>
        </w:tc>
      </w:tr>
      <w:tr w:rsidR="00843A67" w:rsidRPr="00E96324" w:rsidTr="009D77CC">
        <w:tc>
          <w:tcPr>
            <w:tcW w:w="814"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1036" w:type="dxa"/>
            <w:vAlign w:val="center"/>
          </w:tcPr>
          <w:p w:rsidR="00843A67" w:rsidRPr="00E94E62" w:rsidRDefault="00843A67" w:rsidP="00843A67">
            <w:pPr>
              <w:spacing w:line="360" w:lineRule="auto"/>
              <w:jc w:val="center"/>
              <w:rPr>
                <w:rFonts w:ascii="Times New Roman" w:eastAsiaTheme="majorEastAsia" w:hAnsi="Times New Roman" w:cs="Times New Roman"/>
                <w:sz w:val="24"/>
                <w:szCs w:val="28"/>
              </w:rPr>
            </w:pPr>
            <w:r w:rsidRPr="00E94E62">
              <w:rPr>
                <w:rFonts w:ascii="Times New Roman" w:eastAsiaTheme="majorEastAsia" w:hAnsi="Times New Roman" w:cs="Times New Roman"/>
                <w:sz w:val="24"/>
                <w:szCs w:val="28"/>
              </w:rPr>
              <w:t>6.12</w:t>
            </w:r>
          </w:p>
        </w:tc>
        <w:tc>
          <w:tcPr>
            <w:tcW w:w="5913" w:type="dxa"/>
            <w:vAlign w:val="center"/>
          </w:tcPr>
          <w:p w:rsidR="00843A67" w:rsidRPr="00E94E62" w:rsidRDefault="00843A67" w:rsidP="00843A67">
            <w:pPr>
              <w:spacing w:beforeLines="40" w:afterLines="40" w:line="360" w:lineRule="auto"/>
              <w:ind w:left="175"/>
              <w:jc w:val="left"/>
              <w:rPr>
                <w:rFonts w:ascii="Times New Roman" w:hAnsi="Times New Roman" w:cs="Times New Roman"/>
                <w:noProof/>
                <w:sz w:val="24"/>
                <w:szCs w:val="28"/>
              </w:rPr>
            </w:pPr>
            <w:r w:rsidRPr="00E94E62">
              <w:rPr>
                <w:rFonts w:ascii="Times New Roman" w:hAnsi="Times New Roman" w:cs="Times New Roman"/>
                <w:noProof/>
                <w:sz w:val="24"/>
                <w:szCs w:val="28"/>
              </w:rPr>
              <w:t>The preference medicine in various Common ailments</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138</w:t>
            </w:r>
          </w:p>
        </w:tc>
      </w:tr>
      <w:tr w:rsidR="00843A67" w:rsidRPr="00E96324" w:rsidTr="009D77CC">
        <w:tc>
          <w:tcPr>
            <w:tcW w:w="814"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1036" w:type="dxa"/>
            <w:vAlign w:val="center"/>
          </w:tcPr>
          <w:p w:rsidR="00843A67" w:rsidRPr="00E94E62" w:rsidRDefault="00843A67" w:rsidP="00843A67">
            <w:pPr>
              <w:spacing w:line="360" w:lineRule="auto"/>
              <w:jc w:val="center"/>
              <w:rPr>
                <w:rFonts w:ascii="Times New Roman" w:eastAsiaTheme="majorEastAsia" w:hAnsi="Times New Roman" w:cs="Times New Roman"/>
                <w:sz w:val="24"/>
                <w:szCs w:val="28"/>
              </w:rPr>
            </w:pPr>
            <w:r w:rsidRPr="00E94E62">
              <w:rPr>
                <w:rFonts w:ascii="Times New Roman" w:eastAsiaTheme="majorEastAsia" w:hAnsi="Times New Roman" w:cs="Times New Roman"/>
                <w:sz w:val="24"/>
                <w:szCs w:val="28"/>
              </w:rPr>
              <w:t>6.13</w:t>
            </w:r>
          </w:p>
        </w:tc>
        <w:tc>
          <w:tcPr>
            <w:tcW w:w="5913" w:type="dxa"/>
            <w:vAlign w:val="center"/>
          </w:tcPr>
          <w:p w:rsidR="00843A67" w:rsidRPr="00E94E62" w:rsidRDefault="00843A67" w:rsidP="00843A67">
            <w:pPr>
              <w:pStyle w:val="Caption"/>
              <w:keepNext/>
              <w:spacing w:line="360" w:lineRule="auto"/>
              <w:ind w:left="175"/>
              <w:rPr>
                <w:rFonts w:ascii="Times New Roman" w:hAnsi="Times New Roman" w:cs="Times New Roman"/>
                <w:b w:val="0"/>
                <w:bCs w:val="0"/>
                <w:color w:val="auto"/>
                <w:sz w:val="24"/>
                <w:szCs w:val="28"/>
              </w:rPr>
            </w:pPr>
            <w:r w:rsidRPr="00E94E62">
              <w:rPr>
                <w:rFonts w:ascii="Times New Roman" w:hAnsi="Times New Roman" w:cs="Times New Roman"/>
                <w:b w:val="0"/>
                <w:bCs w:val="0"/>
                <w:color w:val="auto"/>
                <w:sz w:val="24"/>
                <w:szCs w:val="28"/>
              </w:rPr>
              <w:t>Preference of medical system in common ailments (%)</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138</w:t>
            </w:r>
          </w:p>
        </w:tc>
      </w:tr>
      <w:tr w:rsidR="00843A67" w:rsidRPr="00E96324" w:rsidTr="009D77CC">
        <w:tc>
          <w:tcPr>
            <w:tcW w:w="814"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1036" w:type="dxa"/>
            <w:vAlign w:val="center"/>
          </w:tcPr>
          <w:p w:rsidR="00843A67" w:rsidRPr="00E94E62" w:rsidRDefault="00843A67" w:rsidP="00843A67">
            <w:pPr>
              <w:spacing w:line="360" w:lineRule="auto"/>
              <w:jc w:val="center"/>
              <w:rPr>
                <w:rFonts w:ascii="Times New Roman" w:eastAsiaTheme="majorEastAsia" w:hAnsi="Times New Roman" w:cs="Times New Roman"/>
                <w:sz w:val="24"/>
                <w:szCs w:val="28"/>
              </w:rPr>
            </w:pPr>
            <w:r w:rsidRPr="00E94E62">
              <w:rPr>
                <w:rFonts w:ascii="Times New Roman" w:eastAsiaTheme="majorEastAsia" w:hAnsi="Times New Roman" w:cs="Times New Roman"/>
                <w:sz w:val="24"/>
                <w:szCs w:val="28"/>
              </w:rPr>
              <w:t>6.14</w:t>
            </w:r>
          </w:p>
        </w:tc>
        <w:tc>
          <w:tcPr>
            <w:tcW w:w="5913" w:type="dxa"/>
            <w:vAlign w:val="center"/>
          </w:tcPr>
          <w:p w:rsidR="00843A67" w:rsidRPr="00E94E62" w:rsidRDefault="00843A67" w:rsidP="00843A67">
            <w:pPr>
              <w:pStyle w:val="Caption"/>
              <w:spacing w:line="360" w:lineRule="auto"/>
              <w:ind w:left="175"/>
              <w:rPr>
                <w:rFonts w:ascii="Times New Roman" w:hAnsi="Times New Roman" w:cs="Times New Roman"/>
                <w:b w:val="0"/>
                <w:bCs w:val="0"/>
                <w:color w:val="auto"/>
                <w:sz w:val="24"/>
                <w:szCs w:val="28"/>
              </w:rPr>
            </w:pPr>
            <w:r w:rsidRPr="00E94E62">
              <w:rPr>
                <w:rFonts w:ascii="Times New Roman" w:hAnsi="Times New Roman" w:cs="Times New Roman"/>
                <w:b w:val="0"/>
                <w:bCs w:val="0"/>
                <w:color w:val="auto"/>
                <w:sz w:val="24"/>
                <w:szCs w:val="28"/>
              </w:rPr>
              <w:t>Scale range f</w:t>
            </w:r>
            <w:r w:rsidRPr="00E94E62">
              <w:rPr>
                <w:rFonts w:ascii="Times New Roman" w:hAnsi="Times New Roman" w:cs="Times New Roman"/>
                <w:b w:val="0"/>
                <w:bCs w:val="0"/>
                <w:noProof/>
                <w:color w:val="auto"/>
                <w:sz w:val="24"/>
                <w:szCs w:val="28"/>
              </w:rPr>
              <w:t>or type of medical system</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139</w:t>
            </w:r>
          </w:p>
        </w:tc>
      </w:tr>
      <w:tr w:rsidR="00843A67" w:rsidRPr="00E96324" w:rsidTr="009D77CC">
        <w:tc>
          <w:tcPr>
            <w:tcW w:w="814"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1036" w:type="dxa"/>
            <w:vAlign w:val="center"/>
          </w:tcPr>
          <w:p w:rsidR="00843A67" w:rsidRPr="00E94E62" w:rsidRDefault="00843A67" w:rsidP="00843A67">
            <w:pPr>
              <w:spacing w:line="360" w:lineRule="auto"/>
              <w:jc w:val="center"/>
              <w:rPr>
                <w:rFonts w:ascii="Times New Roman" w:eastAsiaTheme="majorEastAsia" w:hAnsi="Times New Roman" w:cs="Times New Roman"/>
                <w:sz w:val="24"/>
                <w:szCs w:val="28"/>
              </w:rPr>
            </w:pPr>
            <w:r w:rsidRPr="00E94E62">
              <w:rPr>
                <w:rFonts w:ascii="Times New Roman" w:eastAsiaTheme="majorEastAsia" w:hAnsi="Times New Roman" w:cs="Times New Roman"/>
                <w:sz w:val="24"/>
                <w:szCs w:val="28"/>
              </w:rPr>
              <w:t>6.15</w:t>
            </w:r>
          </w:p>
        </w:tc>
        <w:tc>
          <w:tcPr>
            <w:tcW w:w="5913" w:type="dxa"/>
            <w:vAlign w:val="center"/>
          </w:tcPr>
          <w:p w:rsidR="00843A67" w:rsidRPr="00E94E62" w:rsidRDefault="00843A67" w:rsidP="00843A67">
            <w:pPr>
              <w:pStyle w:val="Caption"/>
              <w:keepNext/>
              <w:spacing w:line="360" w:lineRule="auto"/>
              <w:ind w:left="175"/>
              <w:rPr>
                <w:rFonts w:ascii="Times New Roman" w:hAnsi="Times New Roman" w:cs="Times New Roman"/>
                <w:b w:val="0"/>
                <w:bCs w:val="0"/>
                <w:color w:val="auto"/>
                <w:sz w:val="24"/>
                <w:szCs w:val="28"/>
              </w:rPr>
            </w:pPr>
            <w:r w:rsidRPr="00E94E62">
              <w:rPr>
                <w:rFonts w:ascii="Times New Roman" w:hAnsi="Times New Roman" w:cs="Times New Roman"/>
                <w:b w:val="0"/>
                <w:bCs w:val="0"/>
                <w:color w:val="auto"/>
                <w:sz w:val="24"/>
                <w:szCs w:val="28"/>
              </w:rPr>
              <w:t>Total score of preference of medical system in common ailments</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140</w:t>
            </w:r>
          </w:p>
        </w:tc>
      </w:tr>
      <w:tr w:rsidR="00843A67" w:rsidRPr="00E96324" w:rsidTr="009D77CC">
        <w:tc>
          <w:tcPr>
            <w:tcW w:w="814"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1036" w:type="dxa"/>
            <w:vAlign w:val="center"/>
          </w:tcPr>
          <w:p w:rsidR="00843A67" w:rsidRPr="00E94E62" w:rsidRDefault="00843A67" w:rsidP="00843A67">
            <w:pPr>
              <w:spacing w:line="360" w:lineRule="auto"/>
              <w:jc w:val="center"/>
              <w:rPr>
                <w:rFonts w:ascii="Times New Roman" w:eastAsiaTheme="majorEastAsia" w:hAnsi="Times New Roman" w:cs="Times New Roman"/>
                <w:sz w:val="24"/>
                <w:szCs w:val="28"/>
              </w:rPr>
            </w:pPr>
            <w:r w:rsidRPr="00E94E62">
              <w:rPr>
                <w:rFonts w:ascii="Times New Roman" w:eastAsiaTheme="majorEastAsia" w:hAnsi="Times New Roman" w:cs="Times New Roman"/>
                <w:sz w:val="24"/>
                <w:szCs w:val="28"/>
              </w:rPr>
              <w:t>6.16</w:t>
            </w:r>
          </w:p>
        </w:tc>
        <w:tc>
          <w:tcPr>
            <w:tcW w:w="5913" w:type="dxa"/>
            <w:vAlign w:val="center"/>
          </w:tcPr>
          <w:p w:rsidR="00843A67" w:rsidRPr="00E94E62" w:rsidRDefault="00843A67" w:rsidP="00843A67">
            <w:pPr>
              <w:pStyle w:val="Caption"/>
              <w:keepNext/>
              <w:spacing w:line="360" w:lineRule="auto"/>
              <w:ind w:left="175"/>
              <w:rPr>
                <w:rFonts w:ascii="Times New Roman" w:hAnsi="Times New Roman" w:cs="Times New Roman"/>
                <w:b w:val="0"/>
                <w:bCs w:val="0"/>
                <w:color w:val="auto"/>
                <w:sz w:val="24"/>
                <w:szCs w:val="28"/>
              </w:rPr>
            </w:pPr>
            <w:r w:rsidRPr="00E94E62">
              <w:rPr>
                <w:rFonts w:ascii="Times New Roman" w:hAnsi="Times New Roman" w:cs="Times New Roman"/>
                <w:b w:val="0"/>
                <w:bCs w:val="0"/>
                <w:color w:val="auto"/>
                <w:sz w:val="24"/>
                <w:szCs w:val="28"/>
              </w:rPr>
              <w:t>Range calculation of preference medicine in common ailments</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142</w:t>
            </w:r>
          </w:p>
        </w:tc>
      </w:tr>
      <w:tr w:rsidR="00843A67" w:rsidRPr="00E96324" w:rsidTr="009D77CC">
        <w:tc>
          <w:tcPr>
            <w:tcW w:w="814"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1036" w:type="dxa"/>
            <w:vAlign w:val="center"/>
          </w:tcPr>
          <w:p w:rsidR="00843A67" w:rsidRPr="00E94E62" w:rsidRDefault="00843A67" w:rsidP="00843A67">
            <w:pPr>
              <w:spacing w:line="360" w:lineRule="auto"/>
              <w:jc w:val="center"/>
              <w:rPr>
                <w:rFonts w:ascii="Times New Roman" w:eastAsiaTheme="majorEastAsia" w:hAnsi="Times New Roman" w:cs="Times New Roman"/>
                <w:sz w:val="24"/>
                <w:szCs w:val="28"/>
              </w:rPr>
            </w:pPr>
            <w:r w:rsidRPr="00E94E62">
              <w:rPr>
                <w:rFonts w:ascii="Times New Roman" w:eastAsiaTheme="majorEastAsia" w:hAnsi="Times New Roman" w:cs="Times New Roman"/>
                <w:sz w:val="24"/>
                <w:szCs w:val="28"/>
              </w:rPr>
              <w:t>6.17</w:t>
            </w:r>
          </w:p>
        </w:tc>
        <w:tc>
          <w:tcPr>
            <w:tcW w:w="5913" w:type="dxa"/>
            <w:vAlign w:val="center"/>
          </w:tcPr>
          <w:p w:rsidR="00843A67" w:rsidRPr="00E94E62" w:rsidRDefault="00843A67" w:rsidP="00843A67">
            <w:pPr>
              <w:pStyle w:val="Caption"/>
              <w:keepNext/>
              <w:spacing w:line="360" w:lineRule="auto"/>
              <w:ind w:left="175"/>
              <w:rPr>
                <w:rFonts w:ascii="Times New Roman" w:hAnsi="Times New Roman" w:cs="Times New Roman"/>
                <w:b w:val="0"/>
                <w:bCs w:val="0"/>
                <w:color w:val="auto"/>
                <w:sz w:val="24"/>
                <w:szCs w:val="28"/>
              </w:rPr>
            </w:pPr>
            <w:r w:rsidRPr="00E94E62">
              <w:rPr>
                <w:rFonts w:ascii="Times New Roman" w:hAnsi="Times New Roman" w:cs="Times New Roman"/>
                <w:b w:val="0"/>
                <w:bCs w:val="0"/>
                <w:color w:val="auto"/>
                <w:sz w:val="24"/>
                <w:szCs w:val="28"/>
              </w:rPr>
              <w:t>Conclusion of preference medicine in common ailments</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143</w:t>
            </w:r>
          </w:p>
        </w:tc>
      </w:tr>
      <w:tr w:rsidR="00843A67" w:rsidRPr="00E96324" w:rsidTr="009D77CC">
        <w:tc>
          <w:tcPr>
            <w:tcW w:w="814"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1036" w:type="dxa"/>
            <w:vAlign w:val="center"/>
          </w:tcPr>
          <w:p w:rsidR="00843A67" w:rsidRPr="00E94E62" w:rsidRDefault="00843A67" w:rsidP="00843A67">
            <w:pPr>
              <w:spacing w:line="360" w:lineRule="auto"/>
              <w:jc w:val="center"/>
              <w:rPr>
                <w:rFonts w:ascii="Times New Roman" w:eastAsiaTheme="majorEastAsia" w:hAnsi="Times New Roman" w:cs="Times New Roman"/>
                <w:sz w:val="24"/>
                <w:szCs w:val="28"/>
              </w:rPr>
            </w:pPr>
            <w:r w:rsidRPr="00E94E62">
              <w:rPr>
                <w:rFonts w:ascii="Times New Roman" w:eastAsiaTheme="majorEastAsia" w:hAnsi="Times New Roman" w:cs="Times New Roman"/>
                <w:sz w:val="24"/>
                <w:szCs w:val="28"/>
              </w:rPr>
              <w:t>6.18</w:t>
            </w:r>
          </w:p>
        </w:tc>
        <w:tc>
          <w:tcPr>
            <w:tcW w:w="5913" w:type="dxa"/>
            <w:vAlign w:val="center"/>
          </w:tcPr>
          <w:p w:rsidR="00843A67" w:rsidRPr="00E94E62" w:rsidRDefault="00843A67" w:rsidP="00843A67">
            <w:pPr>
              <w:pStyle w:val="Caption"/>
              <w:keepNext/>
              <w:spacing w:line="360" w:lineRule="auto"/>
              <w:ind w:left="175"/>
              <w:rPr>
                <w:rFonts w:ascii="Times New Roman" w:hAnsi="Times New Roman" w:cs="Times New Roman"/>
                <w:b w:val="0"/>
                <w:bCs w:val="0"/>
                <w:color w:val="auto"/>
                <w:sz w:val="24"/>
                <w:szCs w:val="28"/>
              </w:rPr>
            </w:pPr>
            <w:r w:rsidRPr="00E94E62">
              <w:rPr>
                <w:rFonts w:ascii="Times New Roman" w:hAnsi="Times New Roman" w:cs="Times New Roman"/>
                <w:b w:val="0"/>
                <w:bCs w:val="0"/>
                <w:color w:val="auto"/>
                <w:sz w:val="24"/>
                <w:szCs w:val="28"/>
              </w:rPr>
              <w:t>Reasons behind choosing for common ailments</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144</w:t>
            </w:r>
          </w:p>
        </w:tc>
      </w:tr>
      <w:tr w:rsidR="00843A67" w:rsidRPr="00E96324" w:rsidTr="009D77CC">
        <w:tc>
          <w:tcPr>
            <w:tcW w:w="814"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1036" w:type="dxa"/>
            <w:vAlign w:val="center"/>
          </w:tcPr>
          <w:p w:rsidR="00843A67" w:rsidRPr="00E94E62" w:rsidRDefault="00843A67" w:rsidP="00843A67">
            <w:pPr>
              <w:spacing w:line="360" w:lineRule="auto"/>
              <w:jc w:val="center"/>
              <w:rPr>
                <w:rFonts w:ascii="Times New Roman" w:eastAsiaTheme="majorEastAsia" w:hAnsi="Times New Roman" w:cs="Times New Roman"/>
                <w:sz w:val="24"/>
                <w:szCs w:val="28"/>
              </w:rPr>
            </w:pPr>
            <w:r w:rsidRPr="00E94E62">
              <w:rPr>
                <w:rFonts w:ascii="Times New Roman" w:eastAsiaTheme="majorEastAsia" w:hAnsi="Times New Roman" w:cs="Times New Roman"/>
                <w:sz w:val="24"/>
                <w:szCs w:val="28"/>
              </w:rPr>
              <w:t>6.19</w:t>
            </w:r>
          </w:p>
        </w:tc>
        <w:tc>
          <w:tcPr>
            <w:tcW w:w="5913" w:type="dxa"/>
            <w:vAlign w:val="center"/>
          </w:tcPr>
          <w:p w:rsidR="00843A67" w:rsidRPr="00E94E62" w:rsidRDefault="00843A67" w:rsidP="00843A67">
            <w:pPr>
              <w:pStyle w:val="Caption"/>
              <w:keepNext/>
              <w:spacing w:line="360" w:lineRule="auto"/>
              <w:ind w:left="175"/>
              <w:rPr>
                <w:rFonts w:ascii="Times New Roman" w:hAnsi="Times New Roman" w:cs="Times New Roman"/>
                <w:b w:val="0"/>
                <w:bCs w:val="0"/>
                <w:color w:val="auto"/>
                <w:sz w:val="24"/>
                <w:szCs w:val="28"/>
              </w:rPr>
            </w:pPr>
            <w:r w:rsidRPr="00E94E62">
              <w:rPr>
                <w:rFonts w:ascii="Times New Roman" w:hAnsi="Times New Roman" w:cs="Times New Roman"/>
                <w:b w:val="0"/>
                <w:bCs w:val="0"/>
                <w:noProof/>
                <w:color w:val="auto"/>
                <w:sz w:val="24"/>
                <w:szCs w:val="28"/>
              </w:rPr>
              <w:t>Reasons behind choosing for common ailments (%)</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144</w:t>
            </w:r>
          </w:p>
        </w:tc>
      </w:tr>
      <w:tr w:rsidR="00843A67" w:rsidRPr="00E96324" w:rsidTr="009D77CC">
        <w:tc>
          <w:tcPr>
            <w:tcW w:w="814"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1036" w:type="dxa"/>
            <w:vAlign w:val="center"/>
          </w:tcPr>
          <w:p w:rsidR="00843A67" w:rsidRPr="00E94E62" w:rsidRDefault="00843A67" w:rsidP="00843A67">
            <w:pPr>
              <w:spacing w:line="360" w:lineRule="auto"/>
              <w:jc w:val="center"/>
              <w:rPr>
                <w:rFonts w:ascii="Times New Roman" w:eastAsiaTheme="majorEastAsia" w:hAnsi="Times New Roman" w:cs="Times New Roman"/>
                <w:sz w:val="24"/>
                <w:szCs w:val="28"/>
              </w:rPr>
            </w:pPr>
            <w:r w:rsidRPr="00E94E62">
              <w:rPr>
                <w:rFonts w:ascii="Times New Roman" w:eastAsiaTheme="majorEastAsia" w:hAnsi="Times New Roman" w:cs="Times New Roman"/>
                <w:sz w:val="24"/>
                <w:szCs w:val="28"/>
              </w:rPr>
              <w:t>6.20</w:t>
            </w:r>
          </w:p>
        </w:tc>
        <w:tc>
          <w:tcPr>
            <w:tcW w:w="5913" w:type="dxa"/>
            <w:vAlign w:val="center"/>
          </w:tcPr>
          <w:p w:rsidR="00843A67" w:rsidRPr="00E94E62" w:rsidRDefault="00843A67" w:rsidP="00843A67">
            <w:pPr>
              <w:pStyle w:val="Caption"/>
              <w:keepNext/>
              <w:spacing w:line="360" w:lineRule="auto"/>
              <w:ind w:left="175"/>
              <w:rPr>
                <w:rFonts w:ascii="Times New Roman" w:hAnsi="Times New Roman" w:cs="Times New Roman"/>
                <w:b w:val="0"/>
                <w:bCs w:val="0"/>
                <w:color w:val="auto"/>
                <w:sz w:val="24"/>
                <w:szCs w:val="28"/>
              </w:rPr>
            </w:pPr>
            <w:r w:rsidRPr="00E94E62">
              <w:rPr>
                <w:rFonts w:ascii="Times New Roman" w:hAnsi="Times New Roman" w:cs="Times New Roman"/>
                <w:b w:val="0"/>
                <w:bCs w:val="0"/>
                <w:noProof/>
                <w:color w:val="auto"/>
                <w:sz w:val="24"/>
                <w:szCs w:val="28"/>
              </w:rPr>
              <w:t>Scale range of reasons behind choosing for common ailments</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145</w:t>
            </w:r>
          </w:p>
        </w:tc>
      </w:tr>
    </w:tbl>
    <w:p w:rsidR="00843A67" w:rsidRDefault="00843A67" w:rsidP="00843A67"/>
    <w:p w:rsidR="00843A67" w:rsidRDefault="00843A67" w:rsidP="00843A67">
      <w:pPr>
        <w:jc w:val="center"/>
        <w:rPr>
          <w:b/>
          <w:bCs/>
        </w:rPr>
      </w:pPr>
    </w:p>
    <w:p w:rsidR="00843A67" w:rsidRDefault="00843A67" w:rsidP="00843A67">
      <w:pPr>
        <w:jc w:val="center"/>
        <w:rPr>
          <w:b/>
          <w:bCs/>
        </w:rPr>
      </w:pPr>
    </w:p>
    <w:p w:rsidR="00843A67" w:rsidRPr="00A61CD7" w:rsidRDefault="00843A67" w:rsidP="009D77CC">
      <w:pPr>
        <w:jc w:val="center"/>
        <w:outlineLvl w:val="0"/>
        <w:rPr>
          <w:b/>
          <w:bCs/>
        </w:rPr>
      </w:pPr>
      <w:bookmarkStart w:id="19" w:name="_Toc515085928"/>
      <w:r w:rsidRPr="00A61CD7">
        <w:rPr>
          <w:b/>
          <w:bCs/>
        </w:rPr>
        <w:t>LIST OF TABLE</w:t>
      </w:r>
      <w:r>
        <w:rPr>
          <w:b/>
          <w:bCs/>
        </w:rPr>
        <w:t>S</w:t>
      </w:r>
      <w:bookmarkEnd w:id="19"/>
    </w:p>
    <w:p w:rsidR="00843A67" w:rsidRDefault="00843A67" w:rsidP="00843A67">
      <w:pPr>
        <w:pStyle w:val="Caption"/>
        <w:keepNext/>
      </w:pPr>
    </w:p>
    <w:tbl>
      <w:tblPr>
        <w:tblStyle w:val="TableGrid"/>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992"/>
        <w:gridCol w:w="5954"/>
        <w:gridCol w:w="1134"/>
      </w:tblGrid>
      <w:tr w:rsidR="00843A67" w:rsidRPr="00E96324" w:rsidTr="009D77CC">
        <w:tc>
          <w:tcPr>
            <w:tcW w:w="817"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t>No</w:t>
            </w:r>
          </w:p>
        </w:tc>
        <w:tc>
          <w:tcPr>
            <w:tcW w:w="992"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t>Table No.</w:t>
            </w:r>
          </w:p>
        </w:tc>
        <w:tc>
          <w:tcPr>
            <w:tcW w:w="5954"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t>Table  Name</w:t>
            </w:r>
          </w:p>
        </w:tc>
        <w:tc>
          <w:tcPr>
            <w:tcW w:w="1134"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t>Page No.</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line="360" w:lineRule="auto"/>
              <w:jc w:val="center"/>
              <w:rPr>
                <w:rFonts w:ascii="Times New Roman" w:eastAsiaTheme="majorEastAsia" w:hAnsi="Times New Roman" w:cs="Times New Roman"/>
                <w:sz w:val="24"/>
                <w:szCs w:val="28"/>
              </w:rPr>
            </w:pPr>
            <w:r w:rsidRPr="00E94E62">
              <w:rPr>
                <w:rFonts w:ascii="Times New Roman" w:eastAsiaTheme="majorEastAsia" w:hAnsi="Times New Roman" w:cs="Times New Roman"/>
                <w:sz w:val="24"/>
                <w:szCs w:val="28"/>
              </w:rPr>
              <w:t>6.21</w:t>
            </w:r>
          </w:p>
        </w:tc>
        <w:tc>
          <w:tcPr>
            <w:tcW w:w="5954" w:type="dxa"/>
            <w:vAlign w:val="center"/>
          </w:tcPr>
          <w:p w:rsidR="00843A67" w:rsidRPr="00E94E62" w:rsidRDefault="00843A67" w:rsidP="00843A67">
            <w:pPr>
              <w:pStyle w:val="Caption"/>
              <w:keepNext/>
              <w:spacing w:line="360" w:lineRule="auto"/>
              <w:ind w:left="175"/>
              <w:rPr>
                <w:rFonts w:ascii="Times New Roman" w:hAnsi="Times New Roman" w:cs="Times New Roman"/>
                <w:b w:val="0"/>
                <w:bCs w:val="0"/>
                <w:noProof/>
                <w:color w:val="auto"/>
                <w:sz w:val="24"/>
                <w:szCs w:val="28"/>
              </w:rPr>
            </w:pPr>
            <w:r w:rsidRPr="00E94E62">
              <w:rPr>
                <w:rFonts w:ascii="Times New Roman" w:hAnsi="Times New Roman" w:cs="Times New Roman"/>
                <w:b w:val="0"/>
                <w:bCs w:val="0"/>
                <w:noProof/>
                <w:color w:val="auto"/>
                <w:sz w:val="24"/>
                <w:szCs w:val="28"/>
              </w:rPr>
              <w:t>Total score of “No side effect” statement</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145</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line="360" w:lineRule="auto"/>
              <w:jc w:val="center"/>
              <w:rPr>
                <w:rFonts w:ascii="Times New Roman" w:eastAsiaTheme="majorEastAsia" w:hAnsi="Times New Roman" w:cs="Times New Roman"/>
                <w:sz w:val="24"/>
                <w:szCs w:val="28"/>
              </w:rPr>
            </w:pPr>
            <w:r w:rsidRPr="00E94E62">
              <w:rPr>
                <w:rFonts w:ascii="Times New Roman" w:eastAsiaTheme="majorEastAsia" w:hAnsi="Times New Roman" w:cs="Times New Roman"/>
                <w:sz w:val="24"/>
                <w:szCs w:val="28"/>
              </w:rPr>
              <w:t>6.22</w:t>
            </w:r>
          </w:p>
        </w:tc>
        <w:tc>
          <w:tcPr>
            <w:tcW w:w="5954" w:type="dxa"/>
            <w:vAlign w:val="center"/>
          </w:tcPr>
          <w:p w:rsidR="00843A67" w:rsidRPr="00E94E62" w:rsidRDefault="00843A67" w:rsidP="00843A67">
            <w:pPr>
              <w:pStyle w:val="Caption"/>
              <w:keepNext/>
              <w:spacing w:line="360" w:lineRule="auto"/>
              <w:ind w:left="175"/>
              <w:rPr>
                <w:rFonts w:ascii="Times New Roman" w:hAnsi="Times New Roman" w:cs="Times New Roman"/>
                <w:b w:val="0"/>
                <w:bCs w:val="0"/>
                <w:noProof/>
                <w:color w:val="auto"/>
                <w:sz w:val="24"/>
                <w:szCs w:val="28"/>
              </w:rPr>
            </w:pPr>
            <w:r w:rsidRPr="00E94E62">
              <w:rPr>
                <w:rFonts w:ascii="Times New Roman" w:hAnsi="Times New Roman" w:cs="Times New Roman"/>
                <w:b w:val="0"/>
                <w:bCs w:val="0"/>
                <w:noProof/>
                <w:color w:val="auto"/>
                <w:sz w:val="24"/>
                <w:szCs w:val="28"/>
              </w:rPr>
              <w:t>Total score of “Effectiveness” statement</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146</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line="360" w:lineRule="auto"/>
              <w:jc w:val="center"/>
              <w:rPr>
                <w:rFonts w:ascii="Times New Roman" w:eastAsiaTheme="majorEastAsia" w:hAnsi="Times New Roman" w:cs="Times New Roman"/>
                <w:sz w:val="24"/>
                <w:szCs w:val="28"/>
              </w:rPr>
            </w:pPr>
            <w:r w:rsidRPr="00E94E62">
              <w:rPr>
                <w:rFonts w:ascii="Times New Roman" w:eastAsiaTheme="majorEastAsia" w:hAnsi="Times New Roman" w:cs="Times New Roman"/>
                <w:sz w:val="24"/>
                <w:szCs w:val="28"/>
              </w:rPr>
              <w:t>6.23</w:t>
            </w:r>
          </w:p>
        </w:tc>
        <w:tc>
          <w:tcPr>
            <w:tcW w:w="5954" w:type="dxa"/>
            <w:vAlign w:val="center"/>
          </w:tcPr>
          <w:p w:rsidR="00843A67" w:rsidRPr="00E94E62" w:rsidRDefault="00843A67" w:rsidP="00843A67">
            <w:pPr>
              <w:pStyle w:val="Caption"/>
              <w:keepNext/>
              <w:spacing w:line="360" w:lineRule="auto"/>
              <w:ind w:left="175"/>
              <w:rPr>
                <w:rFonts w:ascii="Times New Roman" w:hAnsi="Times New Roman" w:cs="Times New Roman"/>
                <w:b w:val="0"/>
                <w:bCs w:val="0"/>
                <w:noProof/>
                <w:color w:val="auto"/>
                <w:sz w:val="24"/>
                <w:szCs w:val="28"/>
              </w:rPr>
            </w:pPr>
            <w:r w:rsidRPr="00E94E62">
              <w:rPr>
                <w:rFonts w:ascii="Times New Roman" w:hAnsi="Times New Roman" w:cs="Times New Roman"/>
                <w:b w:val="0"/>
                <w:bCs w:val="0"/>
                <w:noProof/>
                <w:color w:val="auto"/>
                <w:sz w:val="24"/>
                <w:szCs w:val="28"/>
              </w:rPr>
              <w:t>Total score of “Cure from root” statement</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147</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line="360" w:lineRule="auto"/>
              <w:jc w:val="center"/>
              <w:rPr>
                <w:rFonts w:ascii="Times New Roman" w:eastAsiaTheme="majorEastAsia" w:hAnsi="Times New Roman" w:cs="Times New Roman"/>
                <w:sz w:val="24"/>
                <w:szCs w:val="28"/>
              </w:rPr>
            </w:pPr>
            <w:r w:rsidRPr="00E94E62">
              <w:rPr>
                <w:rFonts w:ascii="Times New Roman" w:eastAsiaTheme="majorEastAsia" w:hAnsi="Times New Roman" w:cs="Times New Roman"/>
                <w:sz w:val="24"/>
                <w:szCs w:val="28"/>
              </w:rPr>
              <w:t>6.24</w:t>
            </w:r>
          </w:p>
        </w:tc>
        <w:tc>
          <w:tcPr>
            <w:tcW w:w="5954" w:type="dxa"/>
            <w:vAlign w:val="center"/>
          </w:tcPr>
          <w:p w:rsidR="00843A67" w:rsidRPr="00E94E62" w:rsidRDefault="00843A67" w:rsidP="00843A67">
            <w:pPr>
              <w:pStyle w:val="Caption"/>
              <w:keepNext/>
              <w:spacing w:line="360" w:lineRule="auto"/>
              <w:ind w:left="175"/>
              <w:rPr>
                <w:rFonts w:ascii="Times New Roman" w:hAnsi="Times New Roman" w:cs="Times New Roman"/>
                <w:b w:val="0"/>
                <w:bCs w:val="0"/>
                <w:noProof/>
                <w:color w:val="auto"/>
                <w:sz w:val="24"/>
                <w:szCs w:val="28"/>
              </w:rPr>
            </w:pPr>
            <w:r w:rsidRPr="00E94E62">
              <w:rPr>
                <w:rFonts w:ascii="Times New Roman" w:hAnsi="Times New Roman" w:cs="Times New Roman"/>
                <w:b w:val="0"/>
                <w:bCs w:val="0"/>
                <w:noProof/>
                <w:color w:val="auto"/>
                <w:sz w:val="24"/>
                <w:szCs w:val="28"/>
              </w:rPr>
              <w:t>Total score of “Extract from herbal substance” statement</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148</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line="360" w:lineRule="auto"/>
              <w:jc w:val="center"/>
              <w:rPr>
                <w:rFonts w:ascii="Times New Roman" w:eastAsiaTheme="majorEastAsia" w:hAnsi="Times New Roman" w:cs="Times New Roman"/>
                <w:sz w:val="24"/>
                <w:szCs w:val="28"/>
              </w:rPr>
            </w:pPr>
            <w:r w:rsidRPr="00E94E62">
              <w:rPr>
                <w:rFonts w:ascii="Times New Roman" w:eastAsiaTheme="majorEastAsia" w:hAnsi="Times New Roman" w:cs="Times New Roman"/>
                <w:sz w:val="24"/>
                <w:szCs w:val="28"/>
              </w:rPr>
              <w:t>6.25</w:t>
            </w:r>
          </w:p>
        </w:tc>
        <w:tc>
          <w:tcPr>
            <w:tcW w:w="5954" w:type="dxa"/>
            <w:vAlign w:val="center"/>
          </w:tcPr>
          <w:p w:rsidR="00843A67" w:rsidRPr="00E94E62" w:rsidRDefault="00843A67" w:rsidP="00843A67">
            <w:pPr>
              <w:pStyle w:val="Caption"/>
              <w:keepNext/>
              <w:spacing w:line="360" w:lineRule="auto"/>
              <w:ind w:left="175"/>
              <w:rPr>
                <w:rFonts w:ascii="Times New Roman" w:hAnsi="Times New Roman" w:cs="Times New Roman"/>
                <w:b w:val="0"/>
                <w:bCs w:val="0"/>
                <w:noProof/>
                <w:color w:val="auto"/>
                <w:sz w:val="24"/>
                <w:szCs w:val="28"/>
              </w:rPr>
            </w:pPr>
            <w:r w:rsidRPr="00E94E62">
              <w:rPr>
                <w:rFonts w:ascii="Times New Roman" w:hAnsi="Times New Roman" w:cs="Times New Roman"/>
                <w:b w:val="0"/>
                <w:bCs w:val="0"/>
                <w:noProof/>
                <w:color w:val="auto"/>
                <w:sz w:val="24"/>
                <w:szCs w:val="28"/>
              </w:rPr>
              <w:t>Total score of “effective as modern medical system” statement</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149</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line="360" w:lineRule="auto"/>
              <w:jc w:val="center"/>
              <w:rPr>
                <w:rFonts w:ascii="Times New Roman" w:eastAsiaTheme="majorEastAsia" w:hAnsi="Times New Roman" w:cs="Times New Roman"/>
                <w:sz w:val="24"/>
                <w:szCs w:val="28"/>
              </w:rPr>
            </w:pPr>
            <w:r w:rsidRPr="00E94E62">
              <w:rPr>
                <w:rFonts w:ascii="Times New Roman" w:eastAsiaTheme="majorEastAsia" w:hAnsi="Times New Roman" w:cs="Times New Roman"/>
                <w:sz w:val="24"/>
                <w:szCs w:val="28"/>
              </w:rPr>
              <w:t>6.26</w:t>
            </w:r>
          </w:p>
        </w:tc>
        <w:tc>
          <w:tcPr>
            <w:tcW w:w="5954" w:type="dxa"/>
            <w:vAlign w:val="center"/>
          </w:tcPr>
          <w:p w:rsidR="00843A67" w:rsidRPr="00E94E62" w:rsidRDefault="00843A67" w:rsidP="00843A67">
            <w:pPr>
              <w:pStyle w:val="Caption"/>
              <w:keepNext/>
              <w:spacing w:line="360" w:lineRule="auto"/>
              <w:ind w:left="175"/>
              <w:rPr>
                <w:rFonts w:ascii="Times New Roman" w:hAnsi="Times New Roman" w:cs="Times New Roman"/>
                <w:b w:val="0"/>
                <w:bCs w:val="0"/>
                <w:noProof/>
                <w:color w:val="auto"/>
                <w:sz w:val="24"/>
                <w:szCs w:val="28"/>
              </w:rPr>
            </w:pPr>
            <w:r w:rsidRPr="00E94E62">
              <w:rPr>
                <w:rFonts w:ascii="Times New Roman" w:hAnsi="Times New Roman" w:cs="Times New Roman"/>
                <w:b w:val="0"/>
                <w:bCs w:val="0"/>
                <w:noProof/>
                <w:color w:val="auto"/>
                <w:sz w:val="24"/>
                <w:szCs w:val="28"/>
              </w:rPr>
              <w:t>Total score of “Affordability” statement</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150</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line="360" w:lineRule="auto"/>
              <w:jc w:val="center"/>
              <w:rPr>
                <w:rFonts w:ascii="Times New Roman" w:eastAsiaTheme="majorEastAsia" w:hAnsi="Times New Roman" w:cs="Times New Roman"/>
                <w:sz w:val="24"/>
                <w:szCs w:val="28"/>
              </w:rPr>
            </w:pPr>
            <w:r w:rsidRPr="00E94E62">
              <w:rPr>
                <w:rFonts w:ascii="Times New Roman" w:eastAsiaTheme="majorEastAsia" w:hAnsi="Times New Roman" w:cs="Times New Roman"/>
                <w:sz w:val="24"/>
                <w:szCs w:val="28"/>
              </w:rPr>
              <w:t>6.27</w:t>
            </w:r>
          </w:p>
        </w:tc>
        <w:tc>
          <w:tcPr>
            <w:tcW w:w="5954" w:type="dxa"/>
            <w:vAlign w:val="center"/>
          </w:tcPr>
          <w:p w:rsidR="00843A67" w:rsidRPr="00E94E62" w:rsidRDefault="00843A67" w:rsidP="00843A67">
            <w:pPr>
              <w:pStyle w:val="Caption"/>
              <w:keepNext/>
              <w:spacing w:line="360" w:lineRule="auto"/>
              <w:ind w:left="175"/>
              <w:rPr>
                <w:rFonts w:ascii="Times New Roman" w:hAnsi="Times New Roman" w:cs="Times New Roman"/>
                <w:b w:val="0"/>
                <w:bCs w:val="0"/>
                <w:color w:val="auto"/>
                <w:sz w:val="24"/>
                <w:szCs w:val="28"/>
              </w:rPr>
            </w:pPr>
            <w:r w:rsidRPr="00E94E62">
              <w:rPr>
                <w:rFonts w:ascii="Times New Roman" w:hAnsi="Times New Roman" w:cs="Times New Roman"/>
                <w:b w:val="0"/>
                <w:bCs w:val="0"/>
                <w:color w:val="auto"/>
                <w:sz w:val="24"/>
                <w:szCs w:val="28"/>
              </w:rPr>
              <w:t>Total score of “Availability” statement</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151</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line="360" w:lineRule="auto"/>
              <w:jc w:val="center"/>
              <w:rPr>
                <w:rFonts w:ascii="Times New Roman" w:eastAsiaTheme="majorEastAsia" w:hAnsi="Times New Roman" w:cs="Times New Roman"/>
                <w:sz w:val="24"/>
                <w:szCs w:val="28"/>
              </w:rPr>
            </w:pPr>
            <w:r w:rsidRPr="00E94E62">
              <w:rPr>
                <w:rFonts w:ascii="Times New Roman" w:eastAsiaTheme="majorEastAsia" w:hAnsi="Times New Roman" w:cs="Times New Roman"/>
                <w:sz w:val="24"/>
                <w:szCs w:val="28"/>
              </w:rPr>
              <w:t>6.28</w:t>
            </w:r>
          </w:p>
        </w:tc>
        <w:tc>
          <w:tcPr>
            <w:tcW w:w="5954" w:type="dxa"/>
            <w:vAlign w:val="center"/>
          </w:tcPr>
          <w:p w:rsidR="00843A67" w:rsidRPr="00E94E62" w:rsidRDefault="00843A67" w:rsidP="00843A67">
            <w:pPr>
              <w:pStyle w:val="Caption"/>
              <w:keepNext/>
              <w:spacing w:line="360" w:lineRule="auto"/>
              <w:ind w:left="175"/>
              <w:rPr>
                <w:rFonts w:ascii="Times New Roman" w:hAnsi="Times New Roman" w:cs="Times New Roman"/>
                <w:b w:val="0"/>
                <w:bCs w:val="0"/>
                <w:color w:val="auto"/>
                <w:sz w:val="24"/>
                <w:szCs w:val="28"/>
              </w:rPr>
            </w:pPr>
            <w:r w:rsidRPr="00E94E62">
              <w:rPr>
                <w:rFonts w:ascii="Times New Roman" w:hAnsi="Times New Roman" w:cs="Times New Roman"/>
                <w:b w:val="0"/>
                <w:bCs w:val="0"/>
                <w:noProof/>
                <w:color w:val="auto"/>
                <w:sz w:val="24"/>
                <w:szCs w:val="28"/>
              </w:rPr>
              <w:t>Total score of reasons behind choosing Ayurvedic medicine for common ailments</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152</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line="360" w:lineRule="auto"/>
              <w:jc w:val="center"/>
              <w:rPr>
                <w:rFonts w:ascii="Times New Roman" w:eastAsiaTheme="majorEastAsia" w:hAnsi="Times New Roman" w:cs="Times New Roman"/>
                <w:sz w:val="24"/>
                <w:szCs w:val="28"/>
              </w:rPr>
            </w:pPr>
            <w:r w:rsidRPr="00E94E62">
              <w:rPr>
                <w:rFonts w:ascii="Times New Roman" w:eastAsiaTheme="majorEastAsia" w:hAnsi="Times New Roman" w:cs="Times New Roman"/>
                <w:sz w:val="24"/>
                <w:szCs w:val="28"/>
              </w:rPr>
              <w:t>6.29</w:t>
            </w:r>
          </w:p>
        </w:tc>
        <w:tc>
          <w:tcPr>
            <w:tcW w:w="5954" w:type="dxa"/>
            <w:vAlign w:val="center"/>
          </w:tcPr>
          <w:p w:rsidR="00843A67" w:rsidRPr="00E94E62" w:rsidRDefault="00843A67" w:rsidP="00843A67">
            <w:pPr>
              <w:pStyle w:val="Caption"/>
              <w:keepNext/>
              <w:spacing w:line="360" w:lineRule="auto"/>
              <w:ind w:left="175"/>
              <w:rPr>
                <w:rFonts w:ascii="Times New Roman" w:hAnsi="Times New Roman" w:cs="Times New Roman"/>
                <w:b w:val="0"/>
                <w:bCs w:val="0"/>
                <w:noProof/>
                <w:color w:val="auto"/>
                <w:sz w:val="24"/>
                <w:szCs w:val="28"/>
              </w:rPr>
            </w:pPr>
            <w:r w:rsidRPr="00E94E62">
              <w:rPr>
                <w:rFonts w:ascii="Times New Roman" w:hAnsi="Times New Roman" w:cs="Times New Roman"/>
                <w:b w:val="0"/>
                <w:bCs w:val="0"/>
                <w:noProof/>
                <w:color w:val="auto"/>
                <w:sz w:val="24"/>
                <w:szCs w:val="28"/>
              </w:rPr>
              <w:t>Reason of preference allopathic over Ayurvedic medicine</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153</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line="360" w:lineRule="auto"/>
              <w:jc w:val="center"/>
              <w:rPr>
                <w:rFonts w:ascii="Times New Roman" w:eastAsiaTheme="majorEastAsia" w:hAnsi="Times New Roman" w:cs="Times New Roman"/>
                <w:sz w:val="24"/>
                <w:szCs w:val="28"/>
              </w:rPr>
            </w:pPr>
            <w:r w:rsidRPr="00E94E62">
              <w:rPr>
                <w:rFonts w:ascii="Times New Roman" w:eastAsiaTheme="majorEastAsia" w:hAnsi="Times New Roman" w:cs="Times New Roman"/>
                <w:sz w:val="24"/>
                <w:szCs w:val="28"/>
              </w:rPr>
              <w:t>6.30</w:t>
            </w:r>
          </w:p>
        </w:tc>
        <w:tc>
          <w:tcPr>
            <w:tcW w:w="5954" w:type="dxa"/>
            <w:vAlign w:val="center"/>
          </w:tcPr>
          <w:p w:rsidR="00843A67" w:rsidRPr="00E94E62" w:rsidRDefault="00843A67" w:rsidP="00843A67">
            <w:pPr>
              <w:pStyle w:val="Caption"/>
              <w:keepNext/>
              <w:spacing w:line="360" w:lineRule="auto"/>
              <w:ind w:left="175"/>
              <w:rPr>
                <w:rFonts w:ascii="Times New Roman" w:hAnsi="Times New Roman" w:cs="Times New Roman"/>
                <w:b w:val="0"/>
                <w:bCs w:val="0"/>
                <w:noProof/>
                <w:color w:val="auto"/>
                <w:sz w:val="24"/>
                <w:szCs w:val="28"/>
              </w:rPr>
            </w:pPr>
            <w:r w:rsidRPr="00E94E62">
              <w:rPr>
                <w:rFonts w:ascii="Times New Roman" w:hAnsi="Times New Roman" w:cs="Times New Roman"/>
                <w:b w:val="0"/>
                <w:bCs w:val="0"/>
                <w:noProof/>
                <w:color w:val="auto"/>
                <w:sz w:val="24"/>
                <w:szCs w:val="28"/>
              </w:rPr>
              <w:t>Range of opinion of people</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153</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line="360" w:lineRule="auto"/>
              <w:jc w:val="center"/>
              <w:rPr>
                <w:rFonts w:ascii="Times New Roman" w:eastAsiaTheme="majorEastAsia" w:hAnsi="Times New Roman" w:cs="Times New Roman"/>
                <w:sz w:val="24"/>
                <w:szCs w:val="28"/>
              </w:rPr>
            </w:pPr>
            <w:r w:rsidRPr="00E94E62">
              <w:rPr>
                <w:rFonts w:ascii="Times New Roman" w:eastAsiaTheme="majorEastAsia" w:hAnsi="Times New Roman" w:cs="Times New Roman"/>
                <w:sz w:val="24"/>
                <w:szCs w:val="28"/>
              </w:rPr>
              <w:t>6.31</w:t>
            </w:r>
          </w:p>
        </w:tc>
        <w:tc>
          <w:tcPr>
            <w:tcW w:w="5954" w:type="dxa"/>
            <w:vAlign w:val="center"/>
          </w:tcPr>
          <w:p w:rsidR="00843A67" w:rsidRPr="00E94E62" w:rsidRDefault="00843A67" w:rsidP="00843A67">
            <w:pPr>
              <w:pStyle w:val="Caption"/>
              <w:keepNext/>
              <w:spacing w:line="360" w:lineRule="auto"/>
              <w:ind w:left="175"/>
              <w:rPr>
                <w:rFonts w:ascii="Times New Roman" w:hAnsi="Times New Roman" w:cs="Times New Roman"/>
                <w:b w:val="0"/>
                <w:bCs w:val="0"/>
                <w:noProof/>
                <w:color w:val="auto"/>
                <w:sz w:val="24"/>
                <w:szCs w:val="28"/>
              </w:rPr>
            </w:pPr>
            <w:r w:rsidRPr="00E94E62">
              <w:rPr>
                <w:rFonts w:ascii="Times New Roman" w:hAnsi="Times New Roman" w:cs="Times New Roman"/>
                <w:b w:val="0"/>
                <w:bCs w:val="0"/>
                <w:noProof/>
                <w:color w:val="auto"/>
                <w:sz w:val="24"/>
                <w:szCs w:val="28"/>
              </w:rPr>
              <w:t>Total score of "Quick result" statement</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154</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line="360" w:lineRule="auto"/>
              <w:jc w:val="center"/>
              <w:rPr>
                <w:rFonts w:ascii="Times New Roman" w:eastAsiaTheme="majorEastAsia" w:hAnsi="Times New Roman" w:cs="Times New Roman"/>
                <w:sz w:val="24"/>
                <w:szCs w:val="28"/>
              </w:rPr>
            </w:pPr>
            <w:r w:rsidRPr="00E94E62">
              <w:rPr>
                <w:rFonts w:ascii="Times New Roman" w:eastAsiaTheme="majorEastAsia" w:hAnsi="Times New Roman" w:cs="Times New Roman"/>
                <w:sz w:val="24"/>
                <w:szCs w:val="28"/>
              </w:rPr>
              <w:t>6.32</w:t>
            </w:r>
          </w:p>
        </w:tc>
        <w:tc>
          <w:tcPr>
            <w:tcW w:w="5954" w:type="dxa"/>
            <w:vAlign w:val="center"/>
          </w:tcPr>
          <w:p w:rsidR="00843A67" w:rsidRPr="00E94E62" w:rsidRDefault="00843A67" w:rsidP="00843A67">
            <w:pPr>
              <w:pStyle w:val="Caption"/>
              <w:keepNext/>
              <w:spacing w:line="360" w:lineRule="auto"/>
              <w:ind w:left="175"/>
              <w:rPr>
                <w:rFonts w:ascii="Times New Roman" w:hAnsi="Times New Roman" w:cs="Times New Roman"/>
                <w:b w:val="0"/>
                <w:bCs w:val="0"/>
                <w:noProof/>
                <w:color w:val="auto"/>
                <w:sz w:val="24"/>
                <w:szCs w:val="28"/>
              </w:rPr>
            </w:pPr>
            <w:r w:rsidRPr="00E94E62">
              <w:rPr>
                <w:rFonts w:ascii="Times New Roman" w:hAnsi="Times New Roman" w:cs="Times New Roman"/>
                <w:b w:val="0"/>
                <w:bCs w:val="0"/>
                <w:noProof/>
                <w:color w:val="auto"/>
                <w:sz w:val="24"/>
                <w:szCs w:val="28"/>
              </w:rPr>
              <w:t>Total score of "Effectiveness in curing disease" statement</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155</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line="360" w:lineRule="auto"/>
              <w:jc w:val="center"/>
              <w:rPr>
                <w:rFonts w:ascii="Times New Roman" w:eastAsiaTheme="majorEastAsia" w:hAnsi="Times New Roman" w:cs="Times New Roman"/>
                <w:sz w:val="24"/>
                <w:szCs w:val="28"/>
              </w:rPr>
            </w:pPr>
            <w:r w:rsidRPr="00E94E62">
              <w:rPr>
                <w:rFonts w:ascii="Times New Roman" w:eastAsiaTheme="majorEastAsia" w:hAnsi="Times New Roman" w:cs="Times New Roman"/>
                <w:sz w:val="24"/>
                <w:szCs w:val="28"/>
              </w:rPr>
              <w:t>6.33</w:t>
            </w:r>
          </w:p>
        </w:tc>
        <w:tc>
          <w:tcPr>
            <w:tcW w:w="5954" w:type="dxa"/>
            <w:vAlign w:val="center"/>
          </w:tcPr>
          <w:p w:rsidR="00843A67" w:rsidRPr="00E94E62" w:rsidRDefault="00843A67" w:rsidP="00843A67">
            <w:pPr>
              <w:pStyle w:val="Caption"/>
              <w:keepNext/>
              <w:spacing w:line="360" w:lineRule="auto"/>
              <w:ind w:left="175"/>
              <w:rPr>
                <w:rFonts w:ascii="Times New Roman" w:hAnsi="Times New Roman" w:cs="Times New Roman"/>
                <w:b w:val="0"/>
                <w:bCs w:val="0"/>
                <w:noProof/>
                <w:color w:val="auto"/>
                <w:sz w:val="24"/>
                <w:szCs w:val="28"/>
              </w:rPr>
            </w:pPr>
            <w:r w:rsidRPr="00E94E62">
              <w:rPr>
                <w:rFonts w:ascii="Times New Roman" w:hAnsi="Times New Roman" w:cs="Times New Roman"/>
                <w:b w:val="0"/>
                <w:bCs w:val="0"/>
                <w:noProof/>
                <w:color w:val="auto"/>
                <w:sz w:val="24"/>
                <w:szCs w:val="28"/>
              </w:rPr>
              <w:t>Total score of “It is easier to administer” statement</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156</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line="360" w:lineRule="auto"/>
              <w:jc w:val="center"/>
              <w:rPr>
                <w:rFonts w:ascii="Times New Roman" w:eastAsiaTheme="majorEastAsia" w:hAnsi="Times New Roman" w:cs="Times New Roman"/>
                <w:sz w:val="24"/>
                <w:szCs w:val="28"/>
              </w:rPr>
            </w:pPr>
            <w:r w:rsidRPr="00E94E62">
              <w:rPr>
                <w:rFonts w:ascii="Times New Roman" w:eastAsiaTheme="majorEastAsia" w:hAnsi="Times New Roman" w:cs="Times New Roman"/>
                <w:sz w:val="24"/>
                <w:szCs w:val="28"/>
              </w:rPr>
              <w:t>6.34</w:t>
            </w:r>
          </w:p>
        </w:tc>
        <w:tc>
          <w:tcPr>
            <w:tcW w:w="5954" w:type="dxa"/>
            <w:vAlign w:val="center"/>
          </w:tcPr>
          <w:p w:rsidR="00843A67" w:rsidRPr="00E94E62" w:rsidRDefault="00843A67" w:rsidP="00843A67">
            <w:pPr>
              <w:pStyle w:val="Caption"/>
              <w:keepNext/>
              <w:spacing w:line="360" w:lineRule="auto"/>
              <w:ind w:left="175"/>
              <w:rPr>
                <w:rFonts w:ascii="Times New Roman" w:hAnsi="Times New Roman" w:cs="Times New Roman"/>
                <w:b w:val="0"/>
                <w:bCs w:val="0"/>
                <w:noProof/>
                <w:color w:val="auto"/>
                <w:sz w:val="24"/>
                <w:szCs w:val="28"/>
              </w:rPr>
            </w:pPr>
            <w:r w:rsidRPr="00E94E62">
              <w:rPr>
                <w:rFonts w:ascii="Times New Roman" w:hAnsi="Times New Roman" w:cs="Times New Roman"/>
                <w:b w:val="0"/>
                <w:bCs w:val="0"/>
                <w:noProof/>
                <w:color w:val="auto"/>
                <w:sz w:val="24"/>
                <w:szCs w:val="28"/>
              </w:rPr>
              <w:t>Total score of “Availability” statement</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157</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line="360" w:lineRule="auto"/>
              <w:jc w:val="center"/>
              <w:rPr>
                <w:rFonts w:ascii="Times New Roman" w:eastAsiaTheme="majorEastAsia" w:hAnsi="Times New Roman" w:cs="Times New Roman"/>
                <w:sz w:val="24"/>
                <w:szCs w:val="28"/>
              </w:rPr>
            </w:pPr>
            <w:r w:rsidRPr="00E94E62">
              <w:rPr>
                <w:rFonts w:ascii="Times New Roman" w:eastAsiaTheme="majorEastAsia" w:hAnsi="Times New Roman" w:cs="Times New Roman"/>
                <w:sz w:val="24"/>
                <w:szCs w:val="28"/>
              </w:rPr>
              <w:t>6.35</w:t>
            </w:r>
          </w:p>
        </w:tc>
        <w:tc>
          <w:tcPr>
            <w:tcW w:w="5954" w:type="dxa"/>
            <w:vAlign w:val="center"/>
          </w:tcPr>
          <w:p w:rsidR="00843A67" w:rsidRPr="00E94E62" w:rsidRDefault="00843A67" w:rsidP="00843A67">
            <w:pPr>
              <w:pStyle w:val="Caption"/>
              <w:keepNext/>
              <w:spacing w:line="360" w:lineRule="auto"/>
              <w:ind w:left="175"/>
              <w:rPr>
                <w:rFonts w:ascii="Times New Roman" w:hAnsi="Times New Roman" w:cs="Times New Roman"/>
                <w:b w:val="0"/>
                <w:bCs w:val="0"/>
                <w:noProof/>
                <w:color w:val="auto"/>
                <w:sz w:val="24"/>
                <w:szCs w:val="28"/>
              </w:rPr>
            </w:pPr>
            <w:r>
              <w:rPr>
                <w:rFonts w:ascii="Times New Roman" w:hAnsi="Times New Roman" w:cs="Times New Roman"/>
                <w:b w:val="0"/>
                <w:bCs w:val="0"/>
                <w:noProof/>
                <w:color w:val="auto"/>
                <w:sz w:val="24"/>
                <w:szCs w:val="28"/>
              </w:rPr>
              <w:t>Total score of “Affordabilty</w:t>
            </w:r>
            <w:r w:rsidRPr="00E94E62">
              <w:rPr>
                <w:rFonts w:ascii="Times New Roman" w:hAnsi="Times New Roman" w:cs="Times New Roman"/>
                <w:b w:val="0"/>
                <w:bCs w:val="0"/>
                <w:noProof/>
                <w:color w:val="auto"/>
                <w:sz w:val="24"/>
                <w:szCs w:val="28"/>
              </w:rPr>
              <w:t>” statement</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158</w:t>
            </w:r>
          </w:p>
        </w:tc>
      </w:tr>
    </w:tbl>
    <w:p w:rsidR="00843A67" w:rsidRDefault="00843A67" w:rsidP="00843A67"/>
    <w:p w:rsidR="00843A67" w:rsidRDefault="00843A67" w:rsidP="00843A67">
      <w:pPr>
        <w:jc w:val="center"/>
        <w:rPr>
          <w:b/>
          <w:bCs/>
        </w:rPr>
      </w:pPr>
    </w:p>
    <w:p w:rsidR="009D77CC" w:rsidRDefault="009D77CC" w:rsidP="00843A67">
      <w:pPr>
        <w:jc w:val="center"/>
        <w:rPr>
          <w:b/>
          <w:bCs/>
        </w:rPr>
      </w:pPr>
    </w:p>
    <w:p w:rsidR="00843A67" w:rsidRPr="00A61CD7" w:rsidRDefault="00843A67" w:rsidP="00843A67">
      <w:pPr>
        <w:jc w:val="center"/>
        <w:outlineLvl w:val="0"/>
      </w:pPr>
      <w:bookmarkStart w:id="20" w:name="_Toc515085929"/>
      <w:r w:rsidRPr="00A61CD7">
        <w:rPr>
          <w:b/>
          <w:bCs/>
        </w:rPr>
        <w:lastRenderedPageBreak/>
        <w:t>LIST OF TABLE</w:t>
      </w:r>
      <w:r>
        <w:rPr>
          <w:b/>
          <w:bCs/>
        </w:rPr>
        <w:t>S</w:t>
      </w:r>
      <w:bookmarkEnd w:id="20"/>
    </w:p>
    <w:p w:rsidR="00843A67" w:rsidRPr="00A61CD7" w:rsidRDefault="00843A67" w:rsidP="00843A67">
      <w:pPr>
        <w:jc w:val="center"/>
        <w:rPr>
          <w:b/>
          <w:bCs/>
        </w:rPr>
      </w:pPr>
    </w:p>
    <w:p w:rsidR="00843A67" w:rsidRDefault="00843A67" w:rsidP="00843A67">
      <w:pPr>
        <w:pStyle w:val="Caption"/>
        <w:keepNext/>
      </w:pPr>
    </w:p>
    <w:tbl>
      <w:tblPr>
        <w:tblStyle w:val="TableGrid"/>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992"/>
        <w:gridCol w:w="5954"/>
        <w:gridCol w:w="1134"/>
      </w:tblGrid>
      <w:tr w:rsidR="00843A67" w:rsidRPr="00E96324" w:rsidTr="009D77CC">
        <w:tc>
          <w:tcPr>
            <w:tcW w:w="817"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t>No</w:t>
            </w:r>
          </w:p>
        </w:tc>
        <w:tc>
          <w:tcPr>
            <w:tcW w:w="992"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t>Table No.</w:t>
            </w:r>
          </w:p>
        </w:tc>
        <w:tc>
          <w:tcPr>
            <w:tcW w:w="5954"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t>Table  Name</w:t>
            </w:r>
          </w:p>
        </w:tc>
        <w:tc>
          <w:tcPr>
            <w:tcW w:w="1134"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t>Page No.</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line="360" w:lineRule="auto"/>
              <w:jc w:val="center"/>
              <w:rPr>
                <w:rFonts w:ascii="Times New Roman" w:eastAsiaTheme="majorEastAsia" w:hAnsi="Times New Roman" w:cs="Times New Roman"/>
                <w:sz w:val="24"/>
                <w:szCs w:val="28"/>
              </w:rPr>
            </w:pPr>
            <w:r w:rsidRPr="00E94E62">
              <w:rPr>
                <w:rFonts w:ascii="Times New Roman" w:eastAsiaTheme="majorEastAsia" w:hAnsi="Times New Roman" w:cs="Times New Roman"/>
                <w:sz w:val="24"/>
                <w:szCs w:val="28"/>
              </w:rPr>
              <w:t>6.36</w:t>
            </w:r>
          </w:p>
        </w:tc>
        <w:tc>
          <w:tcPr>
            <w:tcW w:w="5954" w:type="dxa"/>
            <w:vAlign w:val="center"/>
          </w:tcPr>
          <w:p w:rsidR="00843A67" w:rsidRPr="00E94E62" w:rsidRDefault="00843A67" w:rsidP="00843A67">
            <w:pPr>
              <w:spacing w:line="360" w:lineRule="auto"/>
              <w:ind w:left="175"/>
              <w:jc w:val="left"/>
              <w:rPr>
                <w:rFonts w:ascii="Times New Roman" w:hAnsi="Times New Roman" w:cs="Times New Roman"/>
                <w:sz w:val="24"/>
                <w:szCs w:val="28"/>
              </w:rPr>
            </w:pPr>
            <w:r w:rsidRPr="00E94E62">
              <w:rPr>
                <w:rFonts w:ascii="Times New Roman" w:hAnsi="Times New Roman" w:cs="Times New Roman"/>
                <w:sz w:val="24"/>
                <w:szCs w:val="28"/>
              </w:rPr>
              <w:t>Total score of “Strong scientific evidence” statement</w:t>
            </w:r>
          </w:p>
          <w:p w:rsidR="00843A67" w:rsidRPr="00E94E62" w:rsidRDefault="00843A67" w:rsidP="00843A67">
            <w:pPr>
              <w:pStyle w:val="Caption"/>
              <w:keepNext/>
              <w:spacing w:line="360" w:lineRule="auto"/>
              <w:ind w:left="175"/>
              <w:rPr>
                <w:rFonts w:ascii="Times New Roman" w:hAnsi="Times New Roman" w:cs="Times New Roman"/>
                <w:b w:val="0"/>
                <w:bCs w:val="0"/>
                <w:noProof/>
                <w:color w:val="auto"/>
                <w:sz w:val="24"/>
                <w:szCs w:val="28"/>
              </w:rPr>
            </w:pP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159</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line="360" w:lineRule="auto"/>
              <w:jc w:val="center"/>
              <w:rPr>
                <w:rFonts w:ascii="Times New Roman" w:eastAsiaTheme="majorEastAsia" w:hAnsi="Times New Roman" w:cs="Times New Roman"/>
                <w:sz w:val="24"/>
                <w:szCs w:val="28"/>
              </w:rPr>
            </w:pPr>
            <w:r w:rsidRPr="00E94E62">
              <w:rPr>
                <w:rFonts w:ascii="Times New Roman" w:eastAsiaTheme="majorEastAsia" w:hAnsi="Times New Roman" w:cs="Times New Roman"/>
                <w:sz w:val="24"/>
                <w:szCs w:val="28"/>
              </w:rPr>
              <w:t>6.37</w:t>
            </w:r>
          </w:p>
        </w:tc>
        <w:tc>
          <w:tcPr>
            <w:tcW w:w="5954" w:type="dxa"/>
            <w:vAlign w:val="center"/>
          </w:tcPr>
          <w:p w:rsidR="00843A67" w:rsidRPr="00E94E62" w:rsidRDefault="00843A67" w:rsidP="00843A67">
            <w:pPr>
              <w:spacing w:line="360" w:lineRule="auto"/>
              <w:ind w:left="175"/>
              <w:jc w:val="left"/>
              <w:rPr>
                <w:rFonts w:ascii="Times New Roman" w:hAnsi="Times New Roman" w:cs="Times New Roman"/>
                <w:sz w:val="24"/>
                <w:szCs w:val="28"/>
              </w:rPr>
            </w:pPr>
            <w:r w:rsidRPr="00E94E62">
              <w:rPr>
                <w:rFonts w:ascii="Times New Roman" w:hAnsi="Times New Roman" w:cs="Times New Roman"/>
                <w:noProof/>
                <w:sz w:val="24"/>
                <w:szCs w:val="28"/>
              </w:rPr>
              <w:t>Total score of “Strong scientific evidence” statement</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160</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line="360" w:lineRule="auto"/>
              <w:jc w:val="center"/>
              <w:rPr>
                <w:rFonts w:ascii="Times New Roman" w:eastAsiaTheme="majorEastAsia" w:hAnsi="Times New Roman" w:cs="Times New Roman"/>
                <w:sz w:val="24"/>
                <w:szCs w:val="28"/>
              </w:rPr>
            </w:pPr>
            <w:r w:rsidRPr="00E94E62">
              <w:rPr>
                <w:rFonts w:ascii="Times New Roman" w:eastAsiaTheme="majorEastAsia" w:hAnsi="Times New Roman" w:cs="Times New Roman"/>
                <w:sz w:val="24"/>
                <w:szCs w:val="28"/>
              </w:rPr>
              <w:t>6.38</w:t>
            </w:r>
          </w:p>
        </w:tc>
        <w:tc>
          <w:tcPr>
            <w:tcW w:w="5954" w:type="dxa"/>
            <w:vAlign w:val="center"/>
          </w:tcPr>
          <w:p w:rsidR="00843A67" w:rsidRPr="00E94E62" w:rsidRDefault="00843A67" w:rsidP="00843A67">
            <w:pPr>
              <w:spacing w:line="360" w:lineRule="auto"/>
              <w:ind w:left="175"/>
              <w:jc w:val="left"/>
              <w:rPr>
                <w:rFonts w:ascii="Times New Roman" w:hAnsi="Times New Roman" w:cs="Times New Roman"/>
                <w:noProof/>
                <w:sz w:val="24"/>
                <w:szCs w:val="28"/>
              </w:rPr>
            </w:pPr>
            <w:r w:rsidRPr="00E94E62">
              <w:rPr>
                <w:rFonts w:ascii="Times New Roman" w:hAnsi="Times New Roman" w:cs="Times New Roman"/>
                <w:noProof/>
                <w:sz w:val="24"/>
                <w:szCs w:val="28"/>
              </w:rPr>
              <w:t>Total score of reasons behind preferring allopathic over Ayurvedic medical system  in common ailments</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161</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line="360" w:lineRule="auto"/>
              <w:jc w:val="center"/>
              <w:rPr>
                <w:rFonts w:ascii="Times New Roman" w:eastAsiaTheme="majorEastAsia" w:hAnsi="Times New Roman" w:cs="Times New Roman"/>
                <w:sz w:val="24"/>
                <w:szCs w:val="28"/>
              </w:rPr>
            </w:pPr>
            <w:r w:rsidRPr="00E94E62">
              <w:rPr>
                <w:rFonts w:ascii="Times New Roman" w:eastAsiaTheme="majorEastAsia" w:hAnsi="Times New Roman" w:cs="Times New Roman"/>
                <w:sz w:val="24"/>
                <w:szCs w:val="28"/>
              </w:rPr>
              <w:t>6.39</w:t>
            </w:r>
          </w:p>
        </w:tc>
        <w:tc>
          <w:tcPr>
            <w:tcW w:w="5954" w:type="dxa"/>
            <w:vAlign w:val="center"/>
          </w:tcPr>
          <w:p w:rsidR="00843A67" w:rsidRPr="00E94E62" w:rsidRDefault="00843A67" w:rsidP="00843A67">
            <w:pPr>
              <w:spacing w:line="360" w:lineRule="auto"/>
              <w:ind w:left="175"/>
              <w:jc w:val="left"/>
              <w:rPr>
                <w:rFonts w:ascii="Times New Roman" w:hAnsi="Times New Roman" w:cs="Times New Roman"/>
                <w:noProof/>
                <w:sz w:val="24"/>
                <w:szCs w:val="28"/>
              </w:rPr>
            </w:pPr>
            <w:r w:rsidRPr="00E94E62">
              <w:rPr>
                <w:rFonts w:ascii="Times New Roman" w:hAnsi="Times New Roman" w:cs="Times New Roman"/>
                <w:noProof/>
                <w:sz w:val="24"/>
                <w:szCs w:val="28"/>
              </w:rPr>
              <w:t>Preference of medicine in curing chronic ailments</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162</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line="360" w:lineRule="auto"/>
              <w:jc w:val="center"/>
              <w:rPr>
                <w:rFonts w:ascii="Times New Roman" w:eastAsiaTheme="majorEastAsia" w:hAnsi="Times New Roman" w:cs="Times New Roman"/>
                <w:sz w:val="24"/>
                <w:szCs w:val="28"/>
              </w:rPr>
            </w:pPr>
            <w:r w:rsidRPr="00E94E62">
              <w:rPr>
                <w:rFonts w:ascii="Times New Roman" w:eastAsiaTheme="majorEastAsia" w:hAnsi="Times New Roman" w:cs="Times New Roman"/>
                <w:sz w:val="24"/>
                <w:szCs w:val="28"/>
              </w:rPr>
              <w:t>6.40</w:t>
            </w:r>
          </w:p>
        </w:tc>
        <w:tc>
          <w:tcPr>
            <w:tcW w:w="5954" w:type="dxa"/>
            <w:vAlign w:val="center"/>
          </w:tcPr>
          <w:p w:rsidR="00843A67" w:rsidRPr="00E94E62" w:rsidRDefault="00843A67" w:rsidP="00843A67">
            <w:pPr>
              <w:spacing w:line="360" w:lineRule="auto"/>
              <w:ind w:left="175"/>
              <w:jc w:val="left"/>
              <w:rPr>
                <w:rFonts w:ascii="Times New Roman" w:hAnsi="Times New Roman" w:cs="Times New Roman"/>
                <w:noProof/>
                <w:sz w:val="24"/>
                <w:szCs w:val="28"/>
              </w:rPr>
            </w:pPr>
            <w:r w:rsidRPr="00E94E62">
              <w:rPr>
                <w:rFonts w:ascii="Times New Roman" w:hAnsi="Times New Roman" w:cs="Times New Roman"/>
                <w:noProof/>
                <w:sz w:val="24"/>
                <w:szCs w:val="28"/>
              </w:rPr>
              <w:t>Scale range of type of medical system</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162</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line="360" w:lineRule="auto"/>
              <w:jc w:val="center"/>
              <w:rPr>
                <w:rFonts w:ascii="Times New Roman" w:eastAsiaTheme="majorEastAsia" w:hAnsi="Times New Roman" w:cs="Times New Roman"/>
                <w:sz w:val="24"/>
                <w:szCs w:val="28"/>
              </w:rPr>
            </w:pPr>
            <w:r w:rsidRPr="00E94E62">
              <w:rPr>
                <w:rFonts w:ascii="Times New Roman" w:eastAsiaTheme="majorEastAsia" w:hAnsi="Times New Roman" w:cs="Times New Roman"/>
                <w:sz w:val="24"/>
                <w:szCs w:val="28"/>
              </w:rPr>
              <w:t>6.41</w:t>
            </w:r>
          </w:p>
        </w:tc>
        <w:tc>
          <w:tcPr>
            <w:tcW w:w="5954" w:type="dxa"/>
            <w:vAlign w:val="center"/>
          </w:tcPr>
          <w:p w:rsidR="00843A67" w:rsidRPr="00E94E62" w:rsidRDefault="00843A67" w:rsidP="00843A67">
            <w:pPr>
              <w:spacing w:line="360" w:lineRule="auto"/>
              <w:ind w:left="175"/>
              <w:jc w:val="left"/>
              <w:rPr>
                <w:rFonts w:ascii="Times New Roman" w:hAnsi="Times New Roman" w:cs="Times New Roman"/>
                <w:noProof/>
                <w:sz w:val="24"/>
                <w:szCs w:val="28"/>
              </w:rPr>
            </w:pPr>
            <w:r w:rsidRPr="00E94E62">
              <w:rPr>
                <w:rFonts w:ascii="Times New Roman" w:hAnsi="Times New Roman" w:cs="Times New Roman"/>
                <w:noProof/>
                <w:sz w:val="24"/>
                <w:szCs w:val="28"/>
              </w:rPr>
              <w:t>Preference of medicine in curing Asthma</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163</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line="360" w:lineRule="auto"/>
              <w:jc w:val="center"/>
              <w:rPr>
                <w:rFonts w:ascii="Times New Roman" w:eastAsiaTheme="majorEastAsia" w:hAnsi="Times New Roman" w:cs="Times New Roman"/>
                <w:sz w:val="24"/>
                <w:szCs w:val="28"/>
              </w:rPr>
            </w:pPr>
            <w:r w:rsidRPr="00E94E62">
              <w:rPr>
                <w:rFonts w:ascii="Times New Roman" w:eastAsiaTheme="majorEastAsia" w:hAnsi="Times New Roman" w:cs="Times New Roman"/>
                <w:sz w:val="24"/>
                <w:szCs w:val="28"/>
              </w:rPr>
              <w:t>6.42</w:t>
            </w:r>
          </w:p>
        </w:tc>
        <w:tc>
          <w:tcPr>
            <w:tcW w:w="5954" w:type="dxa"/>
            <w:vAlign w:val="center"/>
          </w:tcPr>
          <w:p w:rsidR="00843A67" w:rsidRPr="00E94E62" w:rsidRDefault="00843A67" w:rsidP="00843A67">
            <w:pPr>
              <w:spacing w:line="360" w:lineRule="auto"/>
              <w:ind w:left="175"/>
              <w:jc w:val="left"/>
              <w:rPr>
                <w:rFonts w:ascii="Times New Roman" w:hAnsi="Times New Roman" w:cs="Times New Roman"/>
                <w:noProof/>
                <w:sz w:val="24"/>
                <w:szCs w:val="28"/>
              </w:rPr>
            </w:pPr>
            <w:r w:rsidRPr="00E94E62">
              <w:rPr>
                <w:rFonts w:ascii="Times New Roman" w:hAnsi="Times New Roman" w:cs="Times New Roman"/>
                <w:noProof/>
                <w:sz w:val="24"/>
                <w:szCs w:val="28"/>
              </w:rPr>
              <w:t>Range calculation of preference medicine in curing Asthma</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163</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line="360" w:lineRule="auto"/>
              <w:jc w:val="center"/>
              <w:rPr>
                <w:rFonts w:ascii="Times New Roman" w:eastAsiaTheme="majorEastAsia" w:hAnsi="Times New Roman" w:cs="Times New Roman"/>
                <w:sz w:val="24"/>
                <w:szCs w:val="28"/>
              </w:rPr>
            </w:pPr>
            <w:r w:rsidRPr="00E94E62">
              <w:rPr>
                <w:rFonts w:ascii="Times New Roman" w:eastAsiaTheme="majorEastAsia" w:hAnsi="Times New Roman" w:cs="Times New Roman"/>
                <w:sz w:val="24"/>
                <w:szCs w:val="28"/>
              </w:rPr>
              <w:t>6.43</w:t>
            </w:r>
          </w:p>
        </w:tc>
        <w:tc>
          <w:tcPr>
            <w:tcW w:w="5954" w:type="dxa"/>
            <w:vAlign w:val="center"/>
          </w:tcPr>
          <w:p w:rsidR="00843A67" w:rsidRPr="00E94E62" w:rsidRDefault="00843A67" w:rsidP="00843A67">
            <w:pPr>
              <w:spacing w:line="360" w:lineRule="auto"/>
              <w:ind w:left="175"/>
              <w:jc w:val="left"/>
              <w:rPr>
                <w:rFonts w:ascii="Times New Roman" w:hAnsi="Times New Roman" w:cs="Times New Roman"/>
                <w:noProof/>
                <w:sz w:val="24"/>
                <w:szCs w:val="28"/>
              </w:rPr>
            </w:pPr>
            <w:r w:rsidRPr="00E94E62">
              <w:rPr>
                <w:rFonts w:ascii="Times New Roman" w:hAnsi="Times New Roman" w:cs="Times New Roman"/>
                <w:noProof/>
                <w:sz w:val="24"/>
                <w:szCs w:val="28"/>
              </w:rPr>
              <w:t>Preference of medicine in curing Diabetes</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164</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line="360" w:lineRule="auto"/>
              <w:jc w:val="center"/>
              <w:rPr>
                <w:rFonts w:ascii="Times New Roman" w:eastAsiaTheme="majorEastAsia" w:hAnsi="Times New Roman" w:cs="Times New Roman"/>
                <w:sz w:val="24"/>
                <w:szCs w:val="28"/>
              </w:rPr>
            </w:pPr>
            <w:r w:rsidRPr="00E94E62">
              <w:rPr>
                <w:rFonts w:ascii="Times New Roman" w:eastAsiaTheme="majorEastAsia" w:hAnsi="Times New Roman" w:cs="Times New Roman"/>
                <w:sz w:val="24"/>
                <w:szCs w:val="28"/>
              </w:rPr>
              <w:t>6.44</w:t>
            </w:r>
          </w:p>
        </w:tc>
        <w:tc>
          <w:tcPr>
            <w:tcW w:w="5954" w:type="dxa"/>
            <w:vAlign w:val="center"/>
          </w:tcPr>
          <w:p w:rsidR="00843A67" w:rsidRPr="00E94E62" w:rsidRDefault="00843A67" w:rsidP="00843A67">
            <w:pPr>
              <w:spacing w:line="360" w:lineRule="auto"/>
              <w:ind w:left="175"/>
              <w:jc w:val="left"/>
              <w:rPr>
                <w:rFonts w:ascii="Times New Roman" w:hAnsi="Times New Roman" w:cs="Times New Roman"/>
                <w:noProof/>
                <w:sz w:val="24"/>
                <w:szCs w:val="28"/>
              </w:rPr>
            </w:pPr>
            <w:r w:rsidRPr="00E94E62">
              <w:rPr>
                <w:rFonts w:ascii="Times New Roman" w:hAnsi="Times New Roman" w:cs="Times New Roman"/>
                <w:noProof/>
                <w:sz w:val="24"/>
                <w:szCs w:val="28"/>
              </w:rPr>
              <w:t>Range calculation of preference medicine in curing Diabetes</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165</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line="360" w:lineRule="auto"/>
              <w:jc w:val="center"/>
              <w:rPr>
                <w:rFonts w:ascii="Times New Roman" w:eastAsiaTheme="majorEastAsia" w:hAnsi="Times New Roman" w:cs="Times New Roman"/>
                <w:sz w:val="24"/>
                <w:szCs w:val="28"/>
              </w:rPr>
            </w:pPr>
            <w:r w:rsidRPr="00E94E62">
              <w:rPr>
                <w:rFonts w:ascii="Times New Roman" w:eastAsiaTheme="majorEastAsia" w:hAnsi="Times New Roman" w:cs="Times New Roman"/>
                <w:sz w:val="24"/>
                <w:szCs w:val="28"/>
              </w:rPr>
              <w:t>6.45</w:t>
            </w:r>
          </w:p>
        </w:tc>
        <w:tc>
          <w:tcPr>
            <w:tcW w:w="5954" w:type="dxa"/>
            <w:vAlign w:val="center"/>
          </w:tcPr>
          <w:p w:rsidR="00843A67" w:rsidRPr="00E94E62" w:rsidRDefault="00843A67" w:rsidP="00843A67">
            <w:pPr>
              <w:spacing w:line="360" w:lineRule="auto"/>
              <w:ind w:left="175"/>
              <w:jc w:val="left"/>
              <w:rPr>
                <w:rFonts w:ascii="Times New Roman" w:hAnsi="Times New Roman" w:cs="Times New Roman"/>
                <w:noProof/>
                <w:sz w:val="24"/>
                <w:szCs w:val="28"/>
              </w:rPr>
            </w:pPr>
            <w:r w:rsidRPr="00E94E62">
              <w:rPr>
                <w:rFonts w:ascii="Times New Roman" w:hAnsi="Times New Roman" w:cs="Times New Roman"/>
                <w:noProof/>
                <w:sz w:val="24"/>
                <w:szCs w:val="28"/>
              </w:rPr>
              <w:t>Preference of medicine in curing Joint Pain</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166</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line="360" w:lineRule="auto"/>
              <w:jc w:val="center"/>
              <w:rPr>
                <w:rFonts w:ascii="Times New Roman" w:eastAsiaTheme="majorEastAsia" w:hAnsi="Times New Roman" w:cs="Times New Roman"/>
                <w:sz w:val="24"/>
                <w:szCs w:val="28"/>
              </w:rPr>
            </w:pPr>
            <w:r w:rsidRPr="00E94E62">
              <w:rPr>
                <w:rFonts w:ascii="Times New Roman" w:eastAsiaTheme="majorEastAsia" w:hAnsi="Times New Roman" w:cs="Times New Roman"/>
                <w:sz w:val="24"/>
                <w:szCs w:val="28"/>
              </w:rPr>
              <w:t>6.46</w:t>
            </w:r>
          </w:p>
        </w:tc>
        <w:tc>
          <w:tcPr>
            <w:tcW w:w="5954" w:type="dxa"/>
            <w:vAlign w:val="center"/>
          </w:tcPr>
          <w:p w:rsidR="00843A67" w:rsidRPr="00E94E62" w:rsidRDefault="00843A67" w:rsidP="00843A67">
            <w:pPr>
              <w:pStyle w:val="Caption"/>
              <w:keepNext/>
              <w:spacing w:line="360" w:lineRule="auto"/>
              <w:ind w:left="175"/>
              <w:rPr>
                <w:rFonts w:ascii="Times New Roman" w:hAnsi="Times New Roman" w:cs="Times New Roman"/>
                <w:b w:val="0"/>
                <w:bCs w:val="0"/>
                <w:color w:val="auto"/>
                <w:sz w:val="24"/>
                <w:szCs w:val="28"/>
              </w:rPr>
            </w:pPr>
            <w:r w:rsidRPr="00E94E62">
              <w:rPr>
                <w:rFonts w:ascii="Times New Roman" w:hAnsi="Times New Roman" w:cs="Times New Roman"/>
                <w:b w:val="0"/>
                <w:bCs w:val="0"/>
                <w:color w:val="auto"/>
                <w:sz w:val="24"/>
                <w:szCs w:val="28"/>
              </w:rPr>
              <w:t>Range calculation of preference medicine in curing Joint pain</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166</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line="360" w:lineRule="auto"/>
              <w:jc w:val="center"/>
              <w:rPr>
                <w:rFonts w:ascii="Times New Roman" w:eastAsiaTheme="majorEastAsia" w:hAnsi="Times New Roman" w:cs="Times New Roman"/>
                <w:sz w:val="24"/>
                <w:szCs w:val="28"/>
              </w:rPr>
            </w:pPr>
            <w:r w:rsidRPr="00E94E62">
              <w:rPr>
                <w:rFonts w:ascii="Times New Roman" w:eastAsiaTheme="majorEastAsia" w:hAnsi="Times New Roman" w:cs="Times New Roman"/>
                <w:sz w:val="24"/>
                <w:szCs w:val="28"/>
              </w:rPr>
              <w:t>6.47</w:t>
            </w:r>
          </w:p>
        </w:tc>
        <w:tc>
          <w:tcPr>
            <w:tcW w:w="5954" w:type="dxa"/>
            <w:vAlign w:val="center"/>
          </w:tcPr>
          <w:p w:rsidR="00843A67" w:rsidRPr="00E94E62" w:rsidRDefault="00843A67" w:rsidP="00843A67">
            <w:pPr>
              <w:pStyle w:val="Caption"/>
              <w:keepNext/>
              <w:spacing w:line="360" w:lineRule="auto"/>
              <w:ind w:left="175"/>
              <w:rPr>
                <w:rFonts w:ascii="Times New Roman" w:hAnsi="Times New Roman" w:cs="Times New Roman"/>
                <w:b w:val="0"/>
                <w:bCs w:val="0"/>
                <w:color w:val="auto"/>
                <w:sz w:val="24"/>
                <w:szCs w:val="28"/>
              </w:rPr>
            </w:pPr>
            <w:r w:rsidRPr="00E94E62">
              <w:rPr>
                <w:rFonts w:ascii="Times New Roman" w:hAnsi="Times New Roman" w:cs="Times New Roman"/>
                <w:b w:val="0"/>
                <w:bCs w:val="0"/>
                <w:noProof/>
                <w:color w:val="auto"/>
                <w:sz w:val="24"/>
                <w:szCs w:val="28"/>
              </w:rPr>
              <w:t>Preference of medicine in curing Obesity</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167</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E94E62" w:rsidRDefault="00843A67" w:rsidP="00843A67">
            <w:pPr>
              <w:spacing w:line="360" w:lineRule="auto"/>
              <w:jc w:val="center"/>
              <w:rPr>
                <w:rFonts w:ascii="Times New Roman" w:eastAsiaTheme="majorEastAsia" w:hAnsi="Times New Roman" w:cs="Times New Roman"/>
                <w:sz w:val="24"/>
                <w:szCs w:val="28"/>
              </w:rPr>
            </w:pPr>
            <w:r w:rsidRPr="00E94E62">
              <w:rPr>
                <w:rFonts w:ascii="Times New Roman" w:eastAsiaTheme="majorEastAsia" w:hAnsi="Times New Roman" w:cs="Times New Roman"/>
                <w:sz w:val="24"/>
                <w:szCs w:val="28"/>
              </w:rPr>
              <w:t>6.48</w:t>
            </w:r>
          </w:p>
        </w:tc>
        <w:tc>
          <w:tcPr>
            <w:tcW w:w="5954" w:type="dxa"/>
            <w:vAlign w:val="center"/>
          </w:tcPr>
          <w:p w:rsidR="00843A67" w:rsidRPr="00E94E62" w:rsidRDefault="00843A67" w:rsidP="00843A67">
            <w:pPr>
              <w:pStyle w:val="Caption"/>
              <w:keepNext/>
              <w:spacing w:line="360" w:lineRule="auto"/>
              <w:ind w:left="175"/>
              <w:rPr>
                <w:rFonts w:ascii="Times New Roman" w:hAnsi="Times New Roman" w:cs="Times New Roman"/>
                <w:b w:val="0"/>
                <w:bCs w:val="0"/>
                <w:color w:val="auto"/>
                <w:sz w:val="24"/>
                <w:szCs w:val="28"/>
              </w:rPr>
            </w:pPr>
            <w:r w:rsidRPr="00E94E62">
              <w:rPr>
                <w:rFonts w:ascii="Times New Roman" w:hAnsi="Times New Roman" w:cs="Times New Roman"/>
                <w:b w:val="0"/>
                <w:bCs w:val="0"/>
                <w:noProof/>
                <w:color w:val="auto"/>
                <w:sz w:val="24"/>
                <w:szCs w:val="28"/>
              </w:rPr>
              <w:t>Range calculation of preference medicine in curing obesity</w:t>
            </w:r>
          </w:p>
        </w:tc>
        <w:tc>
          <w:tcPr>
            <w:tcW w:w="1134" w:type="dxa"/>
            <w:vAlign w:val="center"/>
          </w:tcPr>
          <w:p w:rsidR="00843A67" w:rsidRPr="00E94E62" w:rsidRDefault="00843A67" w:rsidP="00843A67">
            <w:pPr>
              <w:jc w:val="center"/>
              <w:rPr>
                <w:rFonts w:ascii="Times New Roman" w:hAnsi="Times New Roman" w:cs="Times New Roman"/>
                <w:color w:val="000000"/>
                <w:sz w:val="24"/>
                <w:szCs w:val="28"/>
              </w:rPr>
            </w:pPr>
            <w:r w:rsidRPr="00E94E62">
              <w:rPr>
                <w:rFonts w:ascii="Times New Roman" w:hAnsi="Times New Roman" w:cs="Times New Roman"/>
                <w:color w:val="000000"/>
                <w:sz w:val="24"/>
                <w:szCs w:val="28"/>
              </w:rPr>
              <w:t>168</w:t>
            </w:r>
          </w:p>
        </w:tc>
      </w:tr>
    </w:tbl>
    <w:p w:rsidR="00843A67" w:rsidRDefault="00843A67" w:rsidP="00843A67"/>
    <w:p w:rsidR="00843A67" w:rsidRPr="00A61CD7" w:rsidRDefault="00843A67" w:rsidP="00843A67">
      <w:pPr>
        <w:jc w:val="center"/>
      </w:pPr>
      <w:r>
        <w:br w:type="page"/>
      </w:r>
      <w:bookmarkStart w:id="21" w:name="_Toc515085930"/>
      <w:r w:rsidRPr="00A61CD7">
        <w:rPr>
          <w:b/>
          <w:bCs/>
        </w:rPr>
        <w:lastRenderedPageBreak/>
        <w:t>LIST OF TABLE</w:t>
      </w:r>
      <w:r>
        <w:rPr>
          <w:b/>
          <w:bCs/>
        </w:rPr>
        <w:t>S</w:t>
      </w:r>
      <w:bookmarkEnd w:id="21"/>
    </w:p>
    <w:p w:rsidR="00843A67" w:rsidRPr="00A61CD7" w:rsidRDefault="00843A67" w:rsidP="00843A67">
      <w:pPr>
        <w:jc w:val="center"/>
        <w:rPr>
          <w:b/>
          <w:bCs/>
        </w:rPr>
      </w:pPr>
    </w:p>
    <w:p w:rsidR="00843A67" w:rsidRDefault="00843A67" w:rsidP="00843A67">
      <w:pPr>
        <w:pStyle w:val="Caption"/>
        <w:keepNext/>
      </w:pPr>
    </w:p>
    <w:tbl>
      <w:tblPr>
        <w:tblStyle w:val="TableGrid"/>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992"/>
        <w:gridCol w:w="6096"/>
        <w:gridCol w:w="992"/>
      </w:tblGrid>
      <w:tr w:rsidR="00843A67" w:rsidRPr="00E96324" w:rsidTr="009D77CC">
        <w:tc>
          <w:tcPr>
            <w:tcW w:w="817"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t>No</w:t>
            </w:r>
          </w:p>
        </w:tc>
        <w:tc>
          <w:tcPr>
            <w:tcW w:w="992"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t>Table No.</w:t>
            </w:r>
          </w:p>
        </w:tc>
        <w:tc>
          <w:tcPr>
            <w:tcW w:w="6096"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t>Table  Name</w:t>
            </w:r>
          </w:p>
        </w:tc>
        <w:tc>
          <w:tcPr>
            <w:tcW w:w="992"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t>Page No.</w:t>
            </w:r>
          </w:p>
        </w:tc>
      </w:tr>
      <w:tr w:rsidR="00843A67" w:rsidRPr="00E94E62" w:rsidTr="009D77CC">
        <w:tc>
          <w:tcPr>
            <w:tcW w:w="817" w:type="dxa"/>
            <w:vAlign w:val="center"/>
          </w:tcPr>
          <w:p w:rsidR="00843A67" w:rsidRPr="00E94E62" w:rsidRDefault="00843A67" w:rsidP="009D77CC">
            <w:pPr>
              <w:pStyle w:val="ListParagraph"/>
              <w:numPr>
                <w:ilvl w:val="0"/>
                <w:numId w:val="44"/>
              </w:numPr>
              <w:spacing w:before="240" w:line="360" w:lineRule="auto"/>
              <w:ind w:hanging="644"/>
              <w:jc w:val="center"/>
              <w:rPr>
                <w:rFonts w:ascii="Times New Roman" w:hAnsi="Times New Roman" w:cs="Times New Roman"/>
                <w:sz w:val="24"/>
                <w:szCs w:val="28"/>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6.49</w:t>
            </w:r>
          </w:p>
        </w:tc>
        <w:tc>
          <w:tcPr>
            <w:tcW w:w="6096" w:type="dxa"/>
            <w:vAlign w:val="center"/>
          </w:tcPr>
          <w:p w:rsidR="00843A67" w:rsidRPr="00DA2137" w:rsidRDefault="00843A67" w:rsidP="00843A67">
            <w:pPr>
              <w:pStyle w:val="Caption"/>
              <w:keepNext/>
              <w:spacing w:line="360" w:lineRule="auto"/>
              <w:ind w:left="175"/>
              <w:rPr>
                <w:rFonts w:cstheme="minorHAnsi"/>
                <w:b w:val="0"/>
                <w:bCs w:val="0"/>
                <w:noProof/>
                <w:color w:val="auto"/>
                <w:sz w:val="24"/>
                <w:szCs w:val="24"/>
              </w:rPr>
            </w:pPr>
            <w:r w:rsidRPr="00DA2137">
              <w:rPr>
                <w:rFonts w:cstheme="minorHAnsi"/>
                <w:b w:val="0"/>
                <w:bCs w:val="0"/>
                <w:noProof/>
                <w:color w:val="auto"/>
                <w:sz w:val="24"/>
                <w:szCs w:val="24"/>
              </w:rPr>
              <w:t>Conclusion of preference of medicine in curing chronic ailments</w:t>
            </w:r>
          </w:p>
        </w:tc>
        <w:tc>
          <w:tcPr>
            <w:tcW w:w="992" w:type="dxa"/>
            <w:vAlign w:val="center"/>
          </w:tcPr>
          <w:p w:rsidR="00843A67" w:rsidRPr="00DA2137" w:rsidRDefault="00843A67" w:rsidP="00843A67">
            <w:pPr>
              <w:jc w:val="center"/>
              <w:rPr>
                <w:rFonts w:ascii="Times New Roman" w:hAnsi="Times New Roman" w:cs="Times New Roman"/>
                <w:color w:val="000000"/>
                <w:sz w:val="24"/>
                <w:szCs w:val="24"/>
              </w:rPr>
            </w:pPr>
            <w:r w:rsidRPr="00DA2137">
              <w:rPr>
                <w:rFonts w:ascii="Times New Roman" w:hAnsi="Times New Roman" w:cs="Times New Roman"/>
                <w:color w:val="000000"/>
                <w:sz w:val="24"/>
                <w:szCs w:val="24"/>
              </w:rPr>
              <w:t>169</w:t>
            </w:r>
          </w:p>
        </w:tc>
      </w:tr>
      <w:tr w:rsidR="00843A67" w:rsidRPr="00E94E62" w:rsidTr="009D77CC">
        <w:tc>
          <w:tcPr>
            <w:tcW w:w="817" w:type="dxa"/>
            <w:vAlign w:val="center"/>
          </w:tcPr>
          <w:p w:rsidR="00843A67" w:rsidRPr="00E94E62" w:rsidRDefault="00843A67" w:rsidP="009D77CC">
            <w:pPr>
              <w:pStyle w:val="ListParagraph"/>
              <w:numPr>
                <w:ilvl w:val="0"/>
                <w:numId w:val="44"/>
              </w:numPr>
              <w:spacing w:before="240" w:line="360" w:lineRule="auto"/>
              <w:ind w:hanging="644"/>
              <w:jc w:val="center"/>
              <w:rPr>
                <w:rFonts w:ascii="Times New Roman" w:hAnsi="Times New Roman" w:cs="Times New Roman"/>
                <w:sz w:val="24"/>
                <w:szCs w:val="28"/>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6.50</w:t>
            </w:r>
          </w:p>
        </w:tc>
        <w:tc>
          <w:tcPr>
            <w:tcW w:w="6096" w:type="dxa"/>
            <w:vAlign w:val="center"/>
          </w:tcPr>
          <w:p w:rsidR="00843A67" w:rsidRPr="00DA2137" w:rsidRDefault="00843A67" w:rsidP="00843A67">
            <w:pPr>
              <w:pStyle w:val="Caption"/>
              <w:keepNext/>
              <w:spacing w:line="360" w:lineRule="auto"/>
              <w:ind w:left="175"/>
              <w:rPr>
                <w:rFonts w:cstheme="minorHAnsi"/>
                <w:b w:val="0"/>
                <w:bCs w:val="0"/>
                <w:noProof/>
                <w:color w:val="auto"/>
                <w:sz w:val="24"/>
                <w:szCs w:val="24"/>
              </w:rPr>
            </w:pPr>
            <w:r w:rsidRPr="00DA2137">
              <w:rPr>
                <w:rFonts w:cstheme="minorHAnsi"/>
                <w:b w:val="0"/>
                <w:bCs w:val="0"/>
                <w:noProof/>
                <w:color w:val="auto"/>
                <w:sz w:val="24"/>
                <w:szCs w:val="24"/>
              </w:rPr>
              <w:t>Reason behind choosing Ayurvedic medicine for chronic ailments</w:t>
            </w:r>
          </w:p>
        </w:tc>
        <w:tc>
          <w:tcPr>
            <w:tcW w:w="992" w:type="dxa"/>
            <w:vAlign w:val="center"/>
          </w:tcPr>
          <w:p w:rsidR="00843A67" w:rsidRPr="00DA2137" w:rsidRDefault="00843A67" w:rsidP="00843A67">
            <w:pPr>
              <w:jc w:val="center"/>
              <w:rPr>
                <w:rFonts w:ascii="Times New Roman" w:hAnsi="Times New Roman" w:cs="Times New Roman"/>
                <w:color w:val="000000"/>
                <w:sz w:val="24"/>
                <w:szCs w:val="24"/>
              </w:rPr>
            </w:pPr>
            <w:r w:rsidRPr="00DA2137">
              <w:rPr>
                <w:rFonts w:ascii="Times New Roman" w:hAnsi="Times New Roman" w:cs="Times New Roman"/>
                <w:color w:val="000000"/>
                <w:sz w:val="24"/>
                <w:szCs w:val="24"/>
              </w:rPr>
              <w:t>170</w:t>
            </w:r>
          </w:p>
        </w:tc>
      </w:tr>
      <w:tr w:rsidR="00843A67" w:rsidRPr="00E94E62" w:rsidTr="009D77CC">
        <w:tc>
          <w:tcPr>
            <w:tcW w:w="817" w:type="dxa"/>
            <w:vAlign w:val="center"/>
          </w:tcPr>
          <w:p w:rsidR="00843A67" w:rsidRPr="00E94E62" w:rsidRDefault="00843A67" w:rsidP="009D77CC">
            <w:pPr>
              <w:pStyle w:val="ListParagraph"/>
              <w:numPr>
                <w:ilvl w:val="0"/>
                <w:numId w:val="44"/>
              </w:numPr>
              <w:spacing w:before="240" w:line="360" w:lineRule="auto"/>
              <w:ind w:hanging="644"/>
              <w:jc w:val="center"/>
              <w:rPr>
                <w:rFonts w:ascii="Times New Roman" w:hAnsi="Times New Roman" w:cs="Times New Roman"/>
                <w:sz w:val="24"/>
                <w:szCs w:val="28"/>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6.51</w:t>
            </w:r>
          </w:p>
        </w:tc>
        <w:tc>
          <w:tcPr>
            <w:tcW w:w="6096" w:type="dxa"/>
            <w:vAlign w:val="center"/>
          </w:tcPr>
          <w:p w:rsidR="00843A67" w:rsidRPr="00DA2137" w:rsidRDefault="00843A67" w:rsidP="00843A67">
            <w:pPr>
              <w:pStyle w:val="Caption"/>
              <w:keepNext/>
              <w:spacing w:line="360" w:lineRule="auto"/>
              <w:ind w:left="175"/>
              <w:rPr>
                <w:rFonts w:cstheme="minorHAnsi"/>
                <w:b w:val="0"/>
                <w:bCs w:val="0"/>
                <w:noProof/>
                <w:color w:val="auto"/>
                <w:sz w:val="24"/>
                <w:szCs w:val="24"/>
              </w:rPr>
            </w:pPr>
            <w:r w:rsidRPr="00DA2137">
              <w:rPr>
                <w:rFonts w:cstheme="minorHAnsi"/>
                <w:b w:val="0"/>
                <w:bCs w:val="0"/>
                <w:noProof/>
                <w:color w:val="auto"/>
                <w:sz w:val="24"/>
                <w:szCs w:val="24"/>
              </w:rPr>
              <w:t>Range of people opinion</w:t>
            </w:r>
          </w:p>
        </w:tc>
        <w:tc>
          <w:tcPr>
            <w:tcW w:w="992" w:type="dxa"/>
            <w:vAlign w:val="center"/>
          </w:tcPr>
          <w:p w:rsidR="00843A67" w:rsidRPr="00DA2137" w:rsidRDefault="00843A67" w:rsidP="00843A67">
            <w:pPr>
              <w:jc w:val="center"/>
              <w:rPr>
                <w:rFonts w:ascii="Times New Roman" w:hAnsi="Times New Roman" w:cs="Times New Roman"/>
                <w:color w:val="000000"/>
                <w:sz w:val="24"/>
                <w:szCs w:val="24"/>
              </w:rPr>
            </w:pPr>
            <w:r w:rsidRPr="00DA2137">
              <w:rPr>
                <w:rFonts w:ascii="Times New Roman" w:hAnsi="Times New Roman" w:cs="Times New Roman"/>
                <w:color w:val="000000"/>
                <w:sz w:val="24"/>
                <w:szCs w:val="24"/>
              </w:rPr>
              <w:t>170</w:t>
            </w:r>
          </w:p>
        </w:tc>
      </w:tr>
      <w:tr w:rsidR="00843A67" w:rsidRPr="00E94E62" w:rsidTr="009D77CC">
        <w:tc>
          <w:tcPr>
            <w:tcW w:w="817" w:type="dxa"/>
            <w:vAlign w:val="center"/>
          </w:tcPr>
          <w:p w:rsidR="00843A67" w:rsidRPr="00E94E62" w:rsidRDefault="00843A67" w:rsidP="009D77CC">
            <w:pPr>
              <w:pStyle w:val="ListParagraph"/>
              <w:numPr>
                <w:ilvl w:val="0"/>
                <w:numId w:val="44"/>
              </w:numPr>
              <w:spacing w:before="240" w:line="360" w:lineRule="auto"/>
              <w:ind w:hanging="644"/>
              <w:jc w:val="center"/>
              <w:rPr>
                <w:rFonts w:ascii="Times New Roman" w:hAnsi="Times New Roman" w:cs="Times New Roman"/>
                <w:sz w:val="24"/>
                <w:szCs w:val="28"/>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6.52</w:t>
            </w:r>
          </w:p>
        </w:tc>
        <w:tc>
          <w:tcPr>
            <w:tcW w:w="6096" w:type="dxa"/>
            <w:vAlign w:val="center"/>
          </w:tcPr>
          <w:p w:rsidR="00843A67" w:rsidRPr="00DA2137" w:rsidRDefault="00843A67" w:rsidP="00843A67">
            <w:pPr>
              <w:pStyle w:val="Caption"/>
              <w:keepNext/>
              <w:spacing w:line="360" w:lineRule="auto"/>
              <w:ind w:left="175"/>
              <w:rPr>
                <w:rFonts w:cstheme="minorHAnsi"/>
                <w:b w:val="0"/>
                <w:bCs w:val="0"/>
                <w:noProof/>
                <w:color w:val="auto"/>
                <w:sz w:val="24"/>
                <w:szCs w:val="24"/>
              </w:rPr>
            </w:pPr>
            <w:r w:rsidRPr="00DA2137">
              <w:rPr>
                <w:rFonts w:cstheme="minorHAnsi"/>
                <w:b w:val="0"/>
                <w:bCs w:val="0"/>
                <w:noProof/>
                <w:color w:val="auto"/>
                <w:sz w:val="24"/>
                <w:szCs w:val="24"/>
              </w:rPr>
              <w:t>Total score of “No side effect” statement in curing chronic ailments</w:t>
            </w:r>
          </w:p>
        </w:tc>
        <w:tc>
          <w:tcPr>
            <w:tcW w:w="992" w:type="dxa"/>
            <w:vAlign w:val="center"/>
          </w:tcPr>
          <w:p w:rsidR="00843A67" w:rsidRPr="00DA2137" w:rsidRDefault="00843A67" w:rsidP="00843A67">
            <w:pPr>
              <w:jc w:val="center"/>
              <w:rPr>
                <w:rFonts w:ascii="Times New Roman" w:hAnsi="Times New Roman" w:cs="Times New Roman"/>
                <w:color w:val="000000"/>
                <w:sz w:val="24"/>
                <w:szCs w:val="24"/>
              </w:rPr>
            </w:pPr>
            <w:r w:rsidRPr="00DA2137">
              <w:rPr>
                <w:rFonts w:ascii="Times New Roman" w:hAnsi="Times New Roman" w:cs="Times New Roman"/>
                <w:color w:val="000000"/>
                <w:sz w:val="24"/>
                <w:szCs w:val="24"/>
              </w:rPr>
              <w:t>171</w:t>
            </w:r>
          </w:p>
        </w:tc>
      </w:tr>
      <w:tr w:rsidR="00843A67" w:rsidRPr="00E94E62" w:rsidTr="009D77CC">
        <w:tc>
          <w:tcPr>
            <w:tcW w:w="817" w:type="dxa"/>
            <w:vAlign w:val="center"/>
          </w:tcPr>
          <w:p w:rsidR="00843A67" w:rsidRPr="00E94E62" w:rsidRDefault="00843A67" w:rsidP="009D77CC">
            <w:pPr>
              <w:pStyle w:val="ListParagraph"/>
              <w:numPr>
                <w:ilvl w:val="0"/>
                <w:numId w:val="44"/>
              </w:numPr>
              <w:spacing w:before="240" w:line="360" w:lineRule="auto"/>
              <w:ind w:hanging="644"/>
              <w:jc w:val="center"/>
              <w:rPr>
                <w:rFonts w:ascii="Times New Roman" w:hAnsi="Times New Roman" w:cs="Times New Roman"/>
                <w:sz w:val="24"/>
                <w:szCs w:val="28"/>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6.53</w:t>
            </w:r>
          </w:p>
        </w:tc>
        <w:tc>
          <w:tcPr>
            <w:tcW w:w="6096" w:type="dxa"/>
            <w:vAlign w:val="center"/>
          </w:tcPr>
          <w:p w:rsidR="00843A67" w:rsidRPr="00DA2137" w:rsidRDefault="00843A67" w:rsidP="00843A67">
            <w:pPr>
              <w:pStyle w:val="Caption"/>
              <w:keepNext/>
              <w:spacing w:line="360" w:lineRule="auto"/>
              <w:ind w:left="175"/>
              <w:rPr>
                <w:rFonts w:cstheme="minorHAnsi"/>
                <w:b w:val="0"/>
                <w:bCs w:val="0"/>
                <w:noProof/>
                <w:color w:val="auto"/>
                <w:sz w:val="24"/>
                <w:szCs w:val="24"/>
              </w:rPr>
            </w:pPr>
            <w:r w:rsidRPr="00DA2137">
              <w:rPr>
                <w:rFonts w:cstheme="minorHAnsi"/>
                <w:b w:val="0"/>
                <w:bCs w:val="0"/>
                <w:noProof/>
                <w:color w:val="auto"/>
                <w:sz w:val="24"/>
                <w:szCs w:val="24"/>
              </w:rPr>
              <w:t>Total score of “Effectiveness” statement in curing chronic ailments</w:t>
            </w:r>
          </w:p>
        </w:tc>
        <w:tc>
          <w:tcPr>
            <w:tcW w:w="992" w:type="dxa"/>
            <w:vAlign w:val="center"/>
          </w:tcPr>
          <w:p w:rsidR="00843A67" w:rsidRPr="00DA2137" w:rsidRDefault="00843A67" w:rsidP="00843A67">
            <w:pPr>
              <w:jc w:val="center"/>
              <w:rPr>
                <w:rFonts w:ascii="Times New Roman" w:hAnsi="Times New Roman" w:cs="Times New Roman"/>
                <w:color w:val="000000"/>
                <w:sz w:val="24"/>
                <w:szCs w:val="24"/>
              </w:rPr>
            </w:pPr>
            <w:r w:rsidRPr="00DA2137">
              <w:rPr>
                <w:rFonts w:ascii="Times New Roman" w:hAnsi="Times New Roman" w:cs="Times New Roman"/>
                <w:color w:val="000000"/>
                <w:sz w:val="24"/>
                <w:szCs w:val="24"/>
              </w:rPr>
              <w:t>172</w:t>
            </w:r>
          </w:p>
        </w:tc>
      </w:tr>
      <w:tr w:rsidR="00843A67" w:rsidRPr="00E94E62" w:rsidTr="009D77CC">
        <w:tc>
          <w:tcPr>
            <w:tcW w:w="817" w:type="dxa"/>
            <w:vAlign w:val="center"/>
          </w:tcPr>
          <w:p w:rsidR="00843A67" w:rsidRPr="00E94E62" w:rsidRDefault="00843A67" w:rsidP="009D77CC">
            <w:pPr>
              <w:pStyle w:val="ListParagraph"/>
              <w:numPr>
                <w:ilvl w:val="0"/>
                <w:numId w:val="44"/>
              </w:numPr>
              <w:spacing w:before="240" w:line="360" w:lineRule="auto"/>
              <w:ind w:hanging="644"/>
              <w:jc w:val="center"/>
              <w:rPr>
                <w:rFonts w:ascii="Times New Roman" w:hAnsi="Times New Roman" w:cs="Times New Roman"/>
                <w:sz w:val="24"/>
                <w:szCs w:val="28"/>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6.54</w:t>
            </w:r>
          </w:p>
        </w:tc>
        <w:tc>
          <w:tcPr>
            <w:tcW w:w="6096" w:type="dxa"/>
            <w:vAlign w:val="center"/>
          </w:tcPr>
          <w:p w:rsidR="00843A67" w:rsidRPr="00DA2137" w:rsidRDefault="00843A67" w:rsidP="00843A67">
            <w:pPr>
              <w:pStyle w:val="Caption"/>
              <w:keepNext/>
              <w:spacing w:line="360" w:lineRule="auto"/>
              <w:ind w:left="175"/>
              <w:rPr>
                <w:rFonts w:cstheme="minorHAnsi"/>
                <w:b w:val="0"/>
                <w:bCs w:val="0"/>
                <w:noProof/>
                <w:color w:val="auto"/>
                <w:sz w:val="24"/>
                <w:szCs w:val="24"/>
              </w:rPr>
            </w:pPr>
            <w:r w:rsidRPr="00DA2137">
              <w:rPr>
                <w:rFonts w:cstheme="minorHAnsi"/>
                <w:b w:val="0"/>
                <w:bCs w:val="0"/>
                <w:noProof/>
                <w:color w:val="auto"/>
                <w:sz w:val="24"/>
                <w:szCs w:val="24"/>
              </w:rPr>
              <w:t>Total score of “Cure it from root” statement in curing chronic ailments</w:t>
            </w:r>
          </w:p>
        </w:tc>
        <w:tc>
          <w:tcPr>
            <w:tcW w:w="992" w:type="dxa"/>
            <w:vAlign w:val="center"/>
          </w:tcPr>
          <w:p w:rsidR="00843A67" w:rsidRPr="00DA2137" w:rsidRDefault="00843A67" w:rsidP="00843A67">
            <w:pPr>
              <w:jc w:val="center"/>
              <w:rPr>
                <w:rFonts w:ascii="Times New Roman" w:hAnsi="Times New Roman" w:cs="Times New Roman"/>
                <w:color w:val="000000"/>
                <w:sz w:val="24"/>
                <w:szCs w:val="24"/>
              </w:rPr>
            </w:pPr>
            <w:r w:rsidRPr="00DA2137">
              <w:rPr>
                <w:rFonts w:ascii="Times New Roman" w:hAnsi="Times New Roman" w:cs="Times New Roman"/>
                <w:color w:val="000000"/>
                <w:sz w:val="24"/>
                <w:szCs w:val="24"/>
              </w:rPr>
              <w:t>173</w:t>
            </w:r>
          </w:p>
        </w:tc>
      </w:tr>
      <w:tr w:rsidR="00843A67" w:rsidRPr="00E94E62" w:rsidTr="009D77CC">
        <w:tc>
          <w:tcPr>
            <w:tcW w:w="817" w:type="dxa"/>
            <w:vAlign w:val="center"/>
          </w:tcPr>
          <w:p w:rsidR="00843A67" w:rsidRPr="00E94E62" w:rsidRDefault="00843A67" w:rsidP="009D77CC">
            <w:pPr>
              <w:pStyle w:val="ListParagraph"/>
              <w:numPr>
                <w:ilvl w:val="0"/>
                <w:numId w:val="44"/>
              </w:numPr>
              <w:spacing w:before="240" w:line="360" w:lineRule="auto"/>
              <w:ind w:hanging="644"/>
              <w:jc w:val="center"/>
              <w:rPr>
                <w:rFonts w:ascii="Times New Roman" w:hAnsi="Times New Roman" w:cs="Times New Roman"/>
                <w:sz w:val="24"/>
                <w:szCs w:val="28"/>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6.55</w:t>
            </w:r>
          </w:p>
        </w:tc>
        <w:tc>
          <w:tcPr>
            <w:tcW w:w="6096" w:type="dxa"/>
            <w:vAlign w:val="center"/>
          </w:tcPr>
          <w:p w:rsidR="00843A67" w:rsidRPr="00DA2137" w:rsidRDefault="00843A67" w:rsidP="00843A67">
            <w:pPr>
              <w:pStyle w:val="Caption"/>
              <w:keepNext/>
              <w:spacing w:line="360" w:lineRule="auto"/>
              <w:ind w:left="175"/>
              <w:rPr>
                <w:rFonts w:cstheme="minorHAnsi"/>
                <w:b w:val="0"/>
                <w:bCs w:val="0"/>
                <w:noProof/>
                <w:color w:val="auto"/>
                <w:sz w:val="24"/>
                <w:szCs w:val="24"/>
              </w:rPr>
            </w:pPr>
            <w:r w:rsidRPr="00DA2137">
              <w:rPr>
                <w:rFonts w:cstheme="minorHAnsi"/>
                <w:b w:val="0"/>
                <w:bCs w:val="0"/>
                <w:noProof/>
                <w:color w:val="auto"/>
                <w:sz w:val="24"/>
                <w:szCs w:val="24"/>
              </w:rPr>
              <w:t>Total score of “Extract from herbal” statement in curing chronic ailments</w:t>
            </w:r>
          </w:p>
        </w:tc>
        <w:tc>
          <w:tcPr>
            <w:tcW w:w="992" w:type="dxa"/>
            <w:vAlign w:val="center"/>
          </w:tcPr>
          <w:p w:rsidR="00843A67" w:rsidRPr="00DA2137" w:rsidRDefault="00843A67" w:rsidP="00843A67">
            <w:pPr>
              <w:jc w:val="center"/>
              <w:rPr>
                <w:rFonts w:ascii="Times New Roman" w:hAnsi="Times New Roman" w:cs="Times New Roman"/>
                <w:color w:val="000000"/>
                <w:sz w:val="24"/>
                <w:szCs w:val="24"/>
              </w:rPr>
            </w:pPr>
            <w:r w:rsidRPr="00DA2137">
              <w:rPr>
                <w:rFonts w:ascii="Times New Roman" w:hAnsi="Times New Roman" w:cs="Times New Roman"/>
                <w:color w:val="000000"/>
                <w:sz w:val="24"/>
                <w:szCs w:val="24"/>
              </w:rPr>
              <w:t>174</w:t>
            </w:r>
          </w:p>
        </w:tc>
      </w:tr>
      <w:tr w:rsidR="00843A67" w:rsidRPr="00E94E62" w:rsidTr="009D77CC">
        <w:tc>
          <w:tcPr>
            <w:tcW w:w="817" w:type="dxa"/>
            <w:vAlign w:val="center"/>
          </w:tcPr>
          <w:p w:rsidR="00843A67" w:rsidRPr="00E94E62" w:rsidRDefault="00843A67" w:rsidP="009D77CC">
            <w:pPr>
              <w:pStyle w:val="ListParagraph"/>
              <w:numPr>
                <w:ilvl w:val="0"/>
                <w:numId w:val="44"/>
              </w:numPr>
              <w:spacing w:before="240" w:line="360" w:lineRule="auto"/>
              <w:ind w:hanging="644"/>
              <w:jc w:val="center"/>
              <w:rPr>
                <w:rFonts w:ascii="Times New Roman" w:hAnsi="Times New Roman" w:cs="Times New Roman"/>
                <w:sz w:val="24"/>
                <w:szCs w:val="28"/>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6.56</w:t>
            </w:r>
          </w:p>
        </w:tc>
        <w:tc>
          <w:tcPr>
            <w:tcW w:w="6096" w:type="dxa"/>
            <w:vAlign w:val="center"/>
          </w:tcPr>
          <w:p w:rsidR="00843A67" w:rsidRPr="00DA2137" w:rsidRDefault="00843A67" w:rsidP="00843A67">
            <w:pPr>
              <w:pStyle w:val="Caption"/>
              <w:keepNext/>
              <w:spacing w:line="360" w:lineRule="auto"/>
              <w:ind w:left="175"/>
              <w:rPr>
                <w:rFonts w:cstheme="minorHAnsi"/>
                <w:b w:val="0"/>
                <w:bCs w:val="0"/>
                <w:noProof/>
                <w:color w:val="auto"/>
                <w:sz w:val="24"/>
                <w:szCs w:val="24"/>
              </w:rPr>
            </w:pPr>
            <w:r w:rsidRPr="00DA2137">
              <w:rPr>
                <w:rFonts w:cstheme="minorHAnsi"/>
                <w:b w:val="0"/>
                <w:bCs w:val="0"/>
                <w:noProof/>
                <w:color w:val="auto"/>
                <w:sz w:val="24"/>
                <w:szCs w:val="24"/>
              </w:rPr>
              <w:t>Total score of “it is effective as modern medical system” statement  in curing chronic ailments</w:t>
            </w:r>
          </w:p>
        </w:tc>
        <w:tc>
          <w:tcPr>
            <w:tcW w:w="992" w:type="dxa"/>
            <w:vAlign w:val="center"/>
          </w:tcPr>
          <w:p w:rsidR="00843A67" w:rsidRPr="00DA2137" w:rsidRDefault="00843A67" w:rsidP="00843A67">
            <w:pPr>
              <w:jc w:val="center"/>
              <w:rPr>
                <w:rFonts w:ascii="Times New Roman" w:hAnsi="Times New Roman" w:cs="Times New Roman"/>
                <w:color w:val="000000"/>
                <w:sz w:val="24"/>
                <w:szCs w:val="24"/>
              </w:rPr>
            </w:pPr>
            <w:r w:rsidRPr="00DA2137">
              <w:rPr>
                <w:rFonts w:ascii="Times New Roman" w:hAnsi="Times New Roman" w:cs="Times New Roman"/>
                <w:color w:val="000000"/>
                <w:sz w:val="24"/>
                <w:szCs w:val="24"/>
              </w:rPr>
              <w:t>175</w:t>
            </w:r>
          </w:p>
        </w:tc>
      </w:tr>
      <w:tr w:rsidR="00843A67" w:rsidRPr="00E94E62" w:rsidTr="009D77CC">
        <w:tc>
          <w:tcPr>
            <w:tcW w:w="817" w:type="dxa"/>
            <w:vAlign w:val="center"/>
          </w:tcPr>
          <w:p w:rsidR="00843A67" w:rsidRPr="00E94E62" w:rsidRDefault="00843A67" w:rsidP="009D77CC">
            <w:pPr>
              <w:pStyle w:val="ListParagraph"/>
              <w:numPr>
                <w:ilvl w:val="0"/>
                <w:numId w:val="44"/>
              </w:numPr>
              <w:spacing w:before="240" w:line="360" w:lineRule="auto"/>
              <w:ind w:hanging="644"/>
              <w:jc w:val="center"/>
              <w:rPr>
                <w:rFonts w:ascii="Times New Roman" w:hAnsi="Times New Roman" w:cs="Times New Roman"/>
                <w:sz w:val="24"/>
                <w:szCs w:val="28"/>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6.57</w:t>
            </w:r>
          </w:p>
        </w:tc>
        <w:tc>
          <w:tcPr>
            <w:tcW w:w="6096" w:type="dxa"/>
            <w:vAlign w:val="center"/>
          </w:tcPr>
          <w:p w:rsidR="00843A67" w:rsidRPr="00DA2137" w:rsidRDefault="00843A67" w:rsidP="00843A67">
            <w:pPr>
              <w:pStyle w:val="Caption"/>
              <w:keepNext/>
              <w:spacing w:line="360" w:lineRule="auto"/>
              <w:ind w:left="175"/>
              <w:rPr>
                <w:rFonts w:cstheme="minorHAnsi"/>
                <w:b w:val="0"/>
                <w:bCs w:val="0"/>
                <w:noProof/>
                <w:color w:val="auto"/>
                <w:sz w:val="24"/>
                <w:szCs w:val="24"/>
              </w:rPr>
            </w:pPr>
            <w:r w:rsidRPr="00DA2137">
              <w:rPr>
                <w:rFonts w:cstheme="minorHAnsi"/>
                <w:b w:val="0"/>
                <w:bCs w:val="0"/>
                <w:noProof/>
                <w:color w:val="auto"/>
                <w:sz w:val="24"/>
                <w:szCs w:val="24"/>
              </w:rPr>
              <w:t>Total score of “affordability” statement in curing chronic ailments</w:t>
            </w:r>
          </w:p>
        </w:tc>
        <w:tc>
          <w:tcPr>
            <w:tcW w:w="992" w:type="dxa"/>
            <w:vAlign w:val="center"/>
          </w:tcPr>
          <w:p w:rsidR="00843A67" w:rsidRPr="00DA2137" w:rsidRDefault="00843A67" w:rsidP="00843A67">
            <w:pPr>
              <w:jc w:val="center"/>
              <w:rPr>
                <w:rFonts w:ascii="Times New Roman" w:hAnsi="Times New Roman" w:cs="Times New Roman"/>
                <w:color w:val="000000"/>
                <w:sz w:val="24"/>
                <w:szCs w:val="24"/>
              </w:rPr>
            </w:pPr>
            <w:r w:rsidRPr="00DA2137">
              <w:rPr>
                <w:rFonts w:ascii="Times New Roman" w:hAnsi="Times New Roman" w:cs="Times New Roman"/>
                <w:color w:val="000000"/>
                <w:sz w:val="24"/>
                <w:szCs w:val="24"/>
              </w:rPr>
              <w:t>176</w:t>
            </w:r>
          </w:p>
        </w:tc>
      </w:tr>
      <w:tr w:rsidR="00843A67" w:rsidRPr="00E94E62" w:rsidTr="009D77CC">
        <w:tc>
          <w:tcPr>
            <w:tcW w:w="817" w:type="dxa"/>
            <w:vAlign w:val="center"/>
          </w:tcPr>
          <w:p w:rsidR="00843A67" w:rsidRPr="00E94E62" w:rsidRDefault="00843A67" w:rsidP="009D77CC">
            <w:pPr>
              <w:pStyle w:val="ListParagraph"/>
              <w:numPr>
                <w:ilvl w:val="0"/>
                <w:numId w:val="44"/>
              </w:numPr>
              <w:spacing w:before="240" w:line="360" w:lineRule="auto"/>
              <w:ind w:hanging="644"/>
              <w:jc w:val="center"/>
              <w:rPr>
                <w:rFonts w:ascii="Times New Roman" w:hAnsi="Times New Roman" w:cs="Times New Roman"/>
                <w:sz w:val="24"/>
                <w:szCs w:val="28"/>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6.58</w:t>
            </w:r>
          </w:p>
        </w:tc>
        <w:tc>
          <w:tcPr>
            <w:tcW w:w="6096" w:type="dxa"/>
            <w:vAlign w:val="center"/>
          </w:tcPr>
          <w:p w:rsidR="00843A67" w:rsidRPr="00DA2137" w:rsidRDefault="00843A67" w:rsidP="00843A67">
            <w:pPr>
              <w:pStyle w:val="Caption"/>
              <w:keepNext/>
              <w:spacing w:line="360" w:lineRule="auto"/>
              <w:ind w:left="175"/>
              <w:rPr>
                <w:rFonts w:cstheme="minorHAnsi"/>
                <w:b w:val="0"/>
                <w:bCs w:val="0"/>
                <w:noProof/>
                <w:color w:val="auto"/>
                <w:sz w:val="24"/>
                <w:szCs w:val="24"/>
              </w:rPr>
            </w:pPr>
            <w:r w:rsidRPr="00DA2137">
              <w:rPr>
                <w:rFonts w:cstheme="minorHAnsi"/>
                <w:b w:val="0"/>
                <w:bCs w:val="0"/>
                <w:noProof/>
                <w:color w:val="auto"/>
                <w:sz w:val="24"/>
                <w:szCs w:val="24"/>
              </w:rPr>
              <w:t>Total score of “Availability” statement in curing chronic ailments</w:t>
            </w:r>
          </w:p>
        </w:tc>
        <w:tc>
          <w:tcPr>
            <w:tcW w:w="992" w:type="dxa"/>
            <w:vAlign w:val="center"/>
          </w:tcPr>
          <w:p w:rsidR="00843A67" w:rsidRPr="00DA2137" w:rsidRDefault="00843A67" w:rsidP="00843A67">
            <w:pPr>
              <w:jc w:val="center"/>
              <w:rPr>
                <w:rFonts w:ascii="Times New Roman" w:hAnsi="Times New Roman" w:cs="Times New Roman"/>
                <w:color w:val="000000"/>
                <w:sz w:val="24"/>
                <w:szCs w:val="24"/>
              </w:rPr>
            </w:pPr>
            <w:r w:rsidRPr="00DA2137">
              <w:rPr>
                <w:rFonts w:ascii="Times New Roman" w:hAnsi="Times New Roman" w:cs="Times New Roman"/>
                <w:color w:val="000000"/>
                <w:sz w:val="24"/>
                <w:szCs w:val="24"/>
              </w:rPr>
              <w:t>177</w:t>
            </w:r>
          </w:p>
        </w:tc>
      </w:tr>
      <w:tr w:rsidR="00843A67" w:rsidRPr="00E94E62" w:rsidTr="009D77CC">
        <w:tc>
          <w:tcPr>
            <w:tcW w:w="817" w:type="dxa"/>
            <w:vAlign w:val="center"/>
          </w:tcPr>
          <w:p w:rsidR="00843A67" w:rsidRPr="00E94E62" w:rsidRDefault="00843A67" w:rsidP="009D77CC">
            <w:pPr>
              <w:pStyle w:val="ListParagraph"/>
              <w:numPr>
                <w:ilvl w:val="0"/>
                <w:numId w:val="44"/>
              </w:numPr>
              <w:spacing w:before="240" w:line="360" w:lineRule="auto"/>
              <w:ind w:hanging="644"/>
              <w:jc w:val="center"/>
              <w:rPr>
                <w:rFonts w:ascii="Times New Roman" w:hAnsi="Times New Roman" w:cs="Times New Roman"/>
                <w:sz w:val="24"/>
                <w:szCs w:val="28"/>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6.59</w:t>
            </w:r>
          </w:p>
        </w:tc>
        <w:tc>
          <w:tcPr>
            <w:tcW w:w="6096" w:type="dxa"/>
            <w:vAlign w:val="center"/>
          </w:tcPr>
          <w:p w:rsidR="00843A67" w:rsidRPr="00DA2137" w:rsidRDefault="00843A67" w:rsidP="00843A67">
            <w:pPr>
              <w:pStyle w:val="Caption"/>
              <w:keepNext/>
              <w:spacing w:line="360" w:lineRule="auto"/>
              <w:ind w:left="175"/>
              <w:rPr>
                <w:rFonts w:cstheme="minorHAnsi"/>
                <w:b w:val="0"/>
                <w:bCs w:val="0"/>
                <w:noProof/>
                <w:color w:val="auto"/>
                <w:sz w:val="24"/>
                <w:szCs w:val="24"/>
              </w:rPr>
            </w:pPr>
            <w:r w:rsidRPr="00DA2137">
              <w:rPr>
                <w:rFonts w:cstheme="minorHAnsi"/>
                <w:b w:val="0"/>
                <w:bCs w:val="0"/>
                <w:noProof/>
                <w:color w:val="auto"/>
                <w:sz w:val="24"/>
                <w:szCs w:val="24"/>
              </w:rPr>
              <w:t>Total score of “Failure treatment in Allopathic medicine” statement</w:t>
            </w:r>
          </w:p>
        </w:tc>
        <w:tc>
          <w:tcPr>
            <w:tcW w:w="992" w:type="dxa"/>
            <w:vAlign w:val="center"/>
          </w:tcPr>
          <w:p w:rsidR="00843A67" w:rsidRPr="00DA2137" w:rsidRDefault="00843A67" w:rsidP="00843A67">
            <w:pPr>
              <w:jc w:val="center"/>
              <w:rPr>
                <w:rFonts w:ascii="Times New Roman" w:hAnsi="Times New Roman" w:cs="Times New Roman"/>
                <w:color w:val="000000"/>
                <w:sz w:val="24"/>
                <w:szCs w:val="24"/>
              </w:rPr>
            </w:pPr>
            <w:r w:rsidRPr="00DA2137">
              <w:rPr>
                <w:rFonts w:ascii="Times New Roman" w:hAnsi="Times New Roman" w:cs="Times New Roman"/>
                <w:color w:val="000000"/>
                <w:sz w:val="24"/>
                <w:szCs w:val="24"/>
              </w:rPr>
              <w:t>178</w:t>
            </w:r>
          </w:p>
        </w:tc>
      </w:tr>
      <w:tr w:rsidR="00843A67" w:rsidRPr="00E94E62" w:rsidTr="009D77CC">
        <w:tc>
          <w:tcPr>
            <w:tcW w:w="817" w:type="dxa"/>
            <w:vAlign w:val="center"/>
          </w:tcPr>
          <w:p w:rsidR="00843A67" w:rsidRPr="00E94E62" w:rsidRDefault="00843A67" w:rsidP="009D77CC">
            <w:pPr>
              <w:pStyle w:val="ListParagraph"/>
              <w:numPr>
                <w:ilvl w:val="0"/>
                <w:numId w:val="44"/>
              </w:numPr>
              <w:spacing w:before="240" w:line="360" w:lineRule="auto"/>
              <w:ind w:hanging="644"/>
              <w:jc w:val="center"/>
              <w:rPr>
                <w:rFonts w:ascii="Times New Roman" w:hAnsi="Times New Roman" w:cs="Times New Roman"/>
                <w:sz w:val="24"/>
                <w:szCs w:val="28"/>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6.60</w:t>
            </w:r>
          </w:p>
        </w:tc>
        <w:tc>
          <w:tcPr>
            <w:tcW w:w="6096" w:type="dxa"/>
            <w:vAlign w:val="center"/>
          </w:tcPr>
          <w:p w:rsidR="00843A67" w:rsidRPr="00DA2137" w:rsidRDefault="00843A67" w:rsidP="00843A67">
            <w:pPr>
              <w:pStyle w:val="Caption"/>
              <w:keepNext/>
              <w:spacing w:line="360" w:lineRule="auto"/>
              <w:ind w:left="175"/>
              <w:rPr>
                <w:rFonts w:cstheme="minorHAnsi"/>
                <w:b w:val="0"/>
                <w:bCs w:val="0"/>
                <w:noProof/>
                <w:color w:val="auto"/>
                <w:sz w:val="24"/>
                <w:szCs w:val="24"/>
              </w:rPr>
            </w:pPr>
            <w:r w:rsidRPr="00DA2137">
              <w:rPr>
                <w:rFonts w:cstheme="minorHAnsi"/>
                <w:b w:val="0"/>
                <w:bCs w:val="0"/>
                <w:noProof/>
                <w:color w:val="auto"/>
                <w:sz w:val="24"/>
                <w:szCs w:val="24"/>
              </w:rPr>
              <w:t>Conclusion of reasons behind choosing Ayurvedic medicine for chronic ailments</w:t>
            </w:r>
          </w:p>
        </w:tc>
        <w:tc>
          <w:tcPr>
            <w:tcW w:w="992" w:type="dxa"/>
            <w:vAlign w:val="center"/>
          </w:tcPr>
          <w:p w:rsidR="00843A67" w:rsidRPr="00DA2137" w:rsidRDefault="00843A67" w:rsidP="00843A67">
            <w:pPr>
              <w:jc w:val="center"/>
              <w:rPr>
                <w:rFonts w:ascii="Times New Roman" w:hAnsi="Times New Roman" w:cs="Times New Roman"/>
                <w:color w:val="000000"/>
                <w:sz w:val="24"/>
                <w:szCs w:val="24"/>
              </w:rPr>
            </w:pPr>
            <w:r w:rsidRPr="00DA2137">
              <w:rPr>
                <w:rFonts w:ascii="Times New Roman" w:hAnsi="Times New Roman" w:cs="Times New Roman"/>
                <w:color w:val="000000"/>
                <w:sz w:val="24"/>
                <w:szCs w:val="24"/>
              </w:rPr>
              <w:t>179</w:t>
            </w:r>
          </w:p>
        </w:tc>
      </w:tr>
      <w:tr w:rsidR="00843A67" w:rsidRPr="00E94E62" w:rsidTr="009D77CC">
        <w:tc>
          <w:tcPr>
            <w:tcW w:w="817" w:type="dxa"/>
            <w:vAlign w:val="center"/>
          </w:tcPr>
          <w:p w:rsidR="00843A67" w:rsidRPr="00E94E62" w:rsidRDefault="00843A67" w:rsidP="009D77CC">
            <w:pPr>
              <w:pStyle w:val="ListParagraph"/>
              <w:numPr>
                <w:ilvl w:val="0"/>
                <w:numId w:val="44"/>
              </w:numPr>
              <w:spacing w:before="240" w:line="360" w:lineRule="auto"/>
              <w:ind w:hanging="644"/>
              <w:jc w:val="center"/>
              <w:rPr>
                <w:rFonts w:ascii="Times New Roman" w:hAnsi="Times New Roman" w:cs="Times New Roman"/>
                <w:sz w:val="24"/>
                <w:szCs w:val="28"/>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6.61</w:t>
            </w:r>
          </w:p>
        </w:tc>
        <w:tc>
          <w:tcPr>
            <w:tcW w:w="6096" w:type="dxa"/>
            <w:vAlign w:val="center"/>
          </w:tcPr>
          <w:p w:rsidR="00843A67" w:rsidRPr="00DA2137" w:rsidRDefault="00843A67" w:rsidP="00843A67">
            <w:pPr>
              <w:pStyle w:val="Caption"/>
              <w:keepNext/>
              <w:spacing w:line="360" w:lineRule="auto"/>
              <w:ind w:left="175"/>
              <w:rPr>
                <w:rFonts w:ascii="Times New Roman" w:hAnsi="Times New Roman" w:cs="Times New Roman"/>
                <w:b w:val="0"/>
                <w:bCs w:val="0"/>
                <w:noProof/>
                <w:color w:val="auto"/>
                <w:sz w:val="24"/>
                <w:szCs w:val="24"/>
              </w:rPr>
            </w:pPr>
            <w:r w:rsidRPr="00DA2137">
              <w:rPr>
                <w:rFonts w:ascii="Times New Roman" w:hAnsi="Times New Roman" w:cs="Times New Roman"/>
                <w:b w:val="0"/>
                <w:bCs w:val="0"/>
                <w:noProof/>
                <w:color w:val="auto"/>
                <w:sz w:val="24"/>
                <w:szCs w:val="24"/>
              </w:rPr>
              <w:t>Reasons of preference of Allopathic over Ayurvedic medicine</w:t>
            </w:r>
          </w:p>
        </w:tc>
        <w:tc>
          <w:tcPr>
            <w:tcW w:w="992" w:type="dxa"/>
            <w:vAlign w:val="center"/>
          </w:tcPr>
          <w:p w:rsidR="00843A67" w:rsidRPr="00DA2137" w:rsidRDefault="00843A67" w:rsidP="00843A67">
            <w:pPr>
              <w:jc w:val="center"/>
              <w:rPr>
                <w:rFonts w:ascii="Times New Roman" w:hAnsi="Times New Roman" w:cs="Times New Roman"/>
                <w:color w:val="000000"/>
                <w:sz w:val="24"/>
                <w:szCs w:val="24"/>
              </w:rPr>
            </w:pPr>
            <w:r w:rsidRPr="00DA2137">
              <w:rPr>
                <w:rFonts w:ascii="Times New Roman" w:hAnsi="Times New Roman" w:cs="Times New Roman"/>
                <w:color w:val="000000"/>
                <w:sz w:val="24"/>
                <w:szCs w:val="24"/>
              </w:rPr>
              <w:t>180</w:t>
            </w:r>
          </w:p>
        </w:tc>
      </w:tr>
    </w:tbl>
    <w:p w:rsidR="00843A67" w:rsidRPr="00E94E62" w:rsidRDefault="00843A67" w:rsidP="00843A67">
      <w:pPr>
        <w:rPr>
          <w:sz w:val="28"/>
          <w:szCs w:val="24"/>
        </w:rPr>
      </w:pPr>
    </w:p>
    <w:p w:rsidR="002F29B4" w:rsidRDefault="002F29B4" w:rsidP="002F29B4">
      <w:pPr>
        <w:rPr>
          <w:rFonts w:cstheme="minorHAnsi"/>
          <w:szCs w:val="24"/>
        </w:rPr>
      </w:pPr>
    </w:p>
    <w:p w:rsidR="00843A67" w:rsidRPr="009D77CC" w:rsidRDefault="00843A67" w:rsidP="009D77CC">
      <w:pPr>
        <w:jc w:val="center"/>
        <w:outlineLvl w:val="0"/>
      </w:pPr>
      <w:bookmarkStart w:id="22" w:name="_Toc515085931"/>
      <w:r w:rsidRPr="00A61CD7">
        <w:rPr>
          <w:b/>
          <w:bCs/>
        </w:rPr>
        <w:t>LIST OF TABLE</w:t>
      </w:r>
      <w:r>
        <w:rPr>
          <w:b/>
          <w:bCs/>
        </w:rPr>
        <w:t>S</w:t>
      </w:r>
      <w:bookmarkEnd w:id="22"/>
    </w:p>
    <w:p w:rsidR="00843A67" w:rsidRDefault="00843A67" w:rsidP="00843A67">
      <w:pPr>
        <w:pStyle w:val="Caption"/>
        <w:keepNext/>
      </w:pPr>
    </w:p>
    <w:tbl>
      <w:tblPr>
        <w:tblStyle w:val="TableGrid"/>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992"/>
        <w:gridCol w:w="6096"/>
        <w:gridCol w:w="992"/>
      </w:tblGrid>
      <w:tr w:rsidR="00843A67" w:rsidRPr="00E96324" w:rsidTr="009D77CC">
        <w:tc>
          <w:tcPr>
            <w:tcW w:w="817"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t xml:space="preserve"> No</w:t>
            </w:r>
          </w:p>
        </w:tc>
        <w:tc>
          <w:tcPr>
            <w:tcW w:w="992"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t>Table No.</w:t>
            </w:r>
          </w:p>
        </w:tc>
        <w:tc>
          <w:tcPr>
            <w:tcW w:w="6096"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t>Table  Name</w:t>
            </w:r>
          </w:p>
        </w:tc>
        <w:tc>
          <w:tcPr>
            <w:tcW w:w="992"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t>Page No.</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6.62</w:t>
            </w:r>
          </w:p>
        </w:tc>
        <w:tc>
          <w:tcPr>
            <w:tcW w:w="6096" w:type="dxa"/>
            <w:vAlign w:val="center"/>
          </w:tcPr>
          <w:p w:rsidR="00843A67" w:rsidRPr="00DA2137" w:rsidRDefault="00843A67" w:rsidP="00843A67">
            <w:pPr>
              <w:pStyle w:val="Caption"/>
              <w:keepNext/>
              <w:spacing w:line="360" w:lineRule="auto"/>
              <w:ind w:left="175"/>
              <w:rPr>
                <w:rFonts w:ascii="Times New Roman" w:hAnsi="Times New Roman" w:cs="Times New Roman"/>
                <w:b w:val="0"/>
                <w:bCs w:val="0"/>
                <w:noProof/>
                <w:color w:val="auto"/>
                <w:sz w:val="24"/>
                <w:szCs w:val="24"/>
              </w:rPr>
            </w:pPr>
            <w:r w:rsidRPr="00DA2137">
              <w:rPr>
                <w:rFonts w:ascii="Times New Roman" w:hAnsi="Times New Roman" w:cs="Times New Roman"/>
                <w:b w:val="0"/>
                <w:bCs w:val="0"/>
                <w:noProof/>
                <w:color w:val="auto"/>
                <w:sz w:val="24"/>
                <w:szCs w:val="24"/>
              </w:rPr>
              <w:t>Scale range of people opinion</w:t>
            </w:r>
          </w:p>
        </w:tc>
        <w:tc>
          <w:tcPr>
            <w:tcW w:w="992" w:type="dxa"/>
            <w:vAlign w:val="center"/>
          </w:tcPr>
          <w:p w:rsidR="00843A67" w:rsidRPr="00DA2137" w:rsidRDefault="00843A67" w:rsidP="00843A67">
            <w:pPr>
              <w:jc w:val="center"/>
              <w:rPr>
                <w:rFonts w:ascii="Times New Roman" w:hAnsi="Times New Roman" w:cs="Times New Roman"/>
                <w:color w:val="000000"/>
                <w:sz w:val="24"/>
                <w:szCs w:val="24"/>
              </w:rPr>
            </w:pPr>
            <w:r w:rsidRPr="00DA2137">
              <w:rPr>
                <w:rFonts w:ascii="Times New Roman" w:hAnsi="Times New Roman" w:cs="Times New Roman"/>
                <w:color w:val="000000"/>
                <w:sz w:val="24"/>
                <w:szCs w:val="24"/>
              </w:rPr>
              <w:t>180</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6.63</w:t>
            </w:r>
          </w:p>
        </w:tc>
        <w:tc>
          <w:tcPr>
            <w:tcW w:w="6096" w:type="dxa"/>
            <w:vAlign w:val="center"/>
          </w:tcPr>
          <w:p w:rsidR="00843A67" w:rsidRPr="00DA2137" w:rsidRDefault="00843A67" w:rsidP="00843A67">
            <w:pPr>
              <w:pStyle w:val="Caption"/>
              <w:keepNext/>
              <w:spacing w:line="360" w:lineRule="auto"/>
              <w:ind w:left="175"/>
              <w:rPr>
                <w:rFonts w:ascii="Times New Roman" w:hAnsi="Times New Roman" w:cs="Times New Roman"/>
                <w:b w:val="0"/>
                <w:bCs w:val="0"/>
                <w:noProof/>
                <w:color w:val="auto"/>
                <w:sz w:val="24"/>
                <w:szCs w:val="24"/>
              </w:rPr>
            </w:pPr>
            <w:r w:rsidRPr="00DA2137">
              <w:rPr>
                <w:rFonts w:ascii="Times New Roman" w:hAnsi="Times New Roman" w:cs="Times New Roman"/>
                <w:b w:val="0"/>
                <w:bCs w:val="0"/>
                <w:noProof/>
                <w:color w:val="auto"/>
                <w:sz w:val="24"/>
                <w:szCs w:val="24"/>
              </w:rPr>
              <w:t>Total score of “</w:t>
            </w:r>
            <w:r w:rsidRPr="00DA2137">
              <w:rPr>
                <w:rFonts w:ascii="Times New Roman" w:hAnsi="Times New Roman" w:cs="Times New Roman"/>
                <w:b w:val="0"/>
                <w:bCs w:val="0"/>
                <w:noProof/>
                <w:color w:val="auto"/>
                <w:sz w:val="24"/>
                <w:szCs w:val="24"/>
                <w:lang w:bidi="hi-IN"/>
              </w:rPr>
              <w:t>Quick result</w:t>
            </w:r>
            <w:r w:rsidRPr="00DA2137">
              <w:rPr>
                <w:rFonts w:ascii="Times New Roman" w:hAnsi="Times New Roman" w:cs="Times New Roman"/>
                <w:b w:val="0"/>
                <w:bCs w:val="0"/>
                <w:noProof/>
                <w:color w:val="auto"/>
                <w:sz w:val="24"/>
                <w:szCs w:val="24"/>
              </w:rPr>
              <w:t>” statement in preference of Allopathic medicine</w:t>
            </w:r>
          </w:p>
        </w:tc>
        <w:tc>
          <w:tcPr>
            <w:tcW w:w="992" w:type="dxa"/>
            <w:vAlign w:val="center"/>
          </w:tcPr>
          <w:p w:rsidR="00843A67" w:rsidRPr="00DA2137" w:rsidRDefault="00843A67" w:rsidP="00843A67">
            <w:pPr>
              <w:jc w:val="center"/>
              <w:rPr>
                <w:rFonts w:ascii="Times New Roman" w:hAnsi="Times New Roman" w:cs="Times New Roman"/>
                <w:color w:val="000000"/>
                <w:sz w:val="24"/>
                <w:szCs w:val="24"/>
              </w:rPr>
            </w:pPr>
            <w:r w:rsidRPr="00DA2137">
              <w:rPr>
                <w:rFonts w:ascii="Times New Roman" w:hAnsi="Times New Roman" w:cs="Times New Roman"/>
                <w:color w:val="000000"/>
                <w:sz w:val="24"/>
                <w:szCs w:val="24"/>
              </w:rPr>
              <w:t>182</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6.64</w:t>
            </w:r>
          </w:p>
        </w:tc>
        <w:tc>
          <w:tcPr>
            <w:tcW w:w="6096" w:type="dxa"/>
            <w:vAlign w:val="center"/>
          </w:tcPr>
          <w:p w:rsidR="00843A67" w:rsidRPr="00DA2137" w:rsidRDefault="00843A67" w:rsidP="00843A67">
            <w:pPr>
              <w:pStyle w:val="Caption"/>
              <w:keepNext/>
              <w:spacing w:line="360" w:lineRule="auto"/>
              <w:ind w:left="175"/>
              <w:rPr>
                <w:rFonts w:ascii="Times New Roman" w:hAnsi="Times New Roman" w:cs="Times New Roman"/>
                <w:b w:val="0"/>
                <w:bCs w:val="0"/>
                <w:noProof/>
                <w:color w:val="auto"/>
                <w:sz w:val="24"/>
                <w:szCs w:val="24"/>
              </w:rPr>
            </w:pPr>
            <w:r w:rsidRPr="00DA2137">
              <w:rPr>
                <w:rFonts w:ascii="Times New Roman" w:hAnsi="Times New Roman" w:cs="Times New Roman"/>
                <w:b w:val="0"/>
                <w:bCs w:val="0"/>
                <w:noProof/>
                <w:color w:val="auto"/>
                <w:sz w:val="24"/>
                <w:szCs w:val="24"/>
              </w:rPr>
              <w:t>Total score of “</w:t>
            </w:r>
            <w:r w:rsidRPr="00DA2137">
              <w:rPr>
                <w:rFonts w:ascii="Times New Roman" w:hAnsi="Times New Roman" w:cs="Times New Roman"/>
                <w:b w:val="0"/>
                <w:bCs w:val="0"/>
                <w:noProof/>
                <w:color w:val="auto"/>
                <w:sz w:val="24"/>
                <w:szCs w:val="24"/>
                <w:lang w:bidi="hi-IN"/>
              </w:rPr>
              <w:t>Effectiveness</w:t>
            </w:r>
            <w:r w:rsidRPr="00DA2137">
              <w:rPr>
                <w:rFonts w:ascii="Times New Roman" w:hAnsi="Times New Roman" w:cs="Times New Roman"/>
                <w:b w:val="0"/>
                <w:bCs w:val="0"/>
                <w:noProof/>
                <w:color w:val="auto"/>
                <w:sz w:val="24"/>
                <w:szCs w:val="24"/>
              </w:rPr>
              <w:t>” statement in preference of Allopathic medicine</w:t>
            </w:r>
          </w:p>
        </w:tc>
        <w:tc>
          <w:tcPr>
            <w:tcW w:w="992" w:type="dxa"/>
            <w:vAlign w:val="center"/>
          </w:tcPr>
          <w:p w:rsidR="00843A67" w:rsidRPr="00DA2137" w:rsidRDefault="00843A67" w:rsidP="00843A67">
            <w:pPr>
              <w:jc w:val="center"/>
              <w:rPr>
                <w:rFonts w:ascii="Times New Roman" w:hAnsi="Times New Roman" w:cs="Times New Roman"/>
                <w:color w:val="000000"/>
                <w:sz w:val="24"/>
                <w:szCs w:val="24"/>
              </w:rPr>
            </w:pPr>
            <w:r w:rsidRPr="00DA2137">
              <w:rPr>
                <w:rFonts w:ascii="Times New Roman" w:hAnsi="Times New Roman" w:cs="Times New Roman"/>
                <w:color w:val="000000"/>
                <w:sz w:val="24"/>
                <w:szCs w:val="24"/>
              </w:rPr>
              <w:t>183</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6.65</w:t>
            </w:r>
          </w:p>
        </w:tc>
        <w:tc>
          <w:tcPr>
            <w:tcW w:w="6096" w:type="dxa"/>
            <w:vAlign w:val="center"/>
          </w:tcPr>
          <w:p w:rsidR="00843A67" w:rsidRPr="00DA2137" w:rsidRDefault="00843A67" w:rsidP="00843A67">
            <w:pPr>
              <w:pStyle w:val="Caption"/>
              <w:keepNext/>
              <w:spacing w:line="360" w:lineRule="auto"/>
              <w:ind w:left="175"/>
              <w:rPr>
                <w:rFonts w:ascii="Times New Roman" w:hAnsi="Times New Roman" w:cs="Times New Roman"/>
                <w:b w:val="0"/>
                <w:bCs w:val="0"/>
                <w:noProof/>
                <w:color w:val="auto"/>
                <w:sz w:val="24"/>
                <w:szCs w:val="24"/>
              </w:rPr>
            </w:pPr>
            <w:r w:rsidRPr="00DA2137">
              <w:rPr>
                <w:rFonts w:ascii="Times New Roman" w:hAnsi="Times New Roman" w:cs="Times New Roman"/>
                <w:b w:val="0"/>
                <w:bCs w:val="0"/>
                <w:noProof/>
                <w:color w:val="auto"/>
                <w:sz w:val="24"/>
                <w:szCs w:val="24"/>
              </w:rPr>
              <w:t>Total score of “Globally accepted standard” statement</w:t>
            </w:r>
          </w:p>
        </w:tc>
        <w:tc>
          <w:tcPr>
            <w:tcW w:w="992" w:type="dxa"/>
            <w:vAlign w:val="center"/>
          </w:tcPr>
          <w:p w:rsidR="00843A67" w:rsidRPr="00DA2137" w:rsidRDefault="00843A67" w:rsidP="00843A67">
            <w:pPr>
              <w:jc w:val="center"/>
              <w:rPr>
                <w:rFonts w:ascii="Times New Roman" w:hAnsi="Times New Roman" w:cs="Times New Roman"/>
                <w:color w:val="000000"/>
                <w:sz w:val="24"/>
                <w:szCs w:val="24"/>
              </w:rPr>
            </w:pPr>
            <w:r w:rsidRPr="00DA2137">
              <w:rPr>
                <w:rFonts w:ascii="Times New Roman" w:hAnsi="Times New Roman" w:cs="Times New Roman"/>
                <w:color w:val="000000"/>
                <w:sz w:val="24"/>
                <w:szCs w:val="24"/>
              </w:rPr>
              <w:t>184</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6.66</w:t>
            </w:r>
          </w:p>
        </w:tc>
        <w:tc>
          <w:tcPr>
            <w:tcW w:w="6096" w:type="dxa"/>
            <w:vAlign w:val="center"/>
          </w:tcPr>
          <w:p w:rsidR="00843A67" w:rsidRPr="00DA2137" w:rsidRDefault="00843A67" w:rsidP="00843A67">
            <w:pPr>
              <w:pStyle w:val="Caption"/>
              <w:keepNext/>
              <w:spacing w:line="360" w:lineRule="auto"/>
              <w:ind w:left="175"/>
              <w:rPr>
                <w:rFonts w:ascii="Times New Roman" w:hAnsi="Times New Roman" w:cs="Times New Roman"/>
                <w:b w:val="0"/>
                <w:bCs w:val="0"/>
                <w:noProof/>
                <w:color w:val="auto"/>
                <w:sz w:val="24"/>
                <w:szCs w:val="24"/>
              </w:rPr>
            </w:pPr>
            <w:r w:rsidRPr="00DA2137">
              <w:rPr>
                <w:rFonts w:ascii="Times New Roman" w:hAnsi="Times New Roman" w:cs="Times New Roman"/>
                <w:b w:val="0"/>
                <w:bCs w:val="0"/>
                <w:noProof/>
                <w:color w:val="auto"/>
                <w:sz w:val="24"/>
                <w:szCs w:val="24"/>
              </w:rPr>
              <w:t xml:space="preserve">Total score of “It </w:t>
            </w:r>
            <w:r w:rsidRPr="00DA2137">
              <w:rPr>
                <w:rFonts w:ascii="Times New Roman" w:hAnsi="Times New Roman" w:cs="Times New Roman"/>
                <w:b w:val="0"/>
                <w:bCs w:val="0"/>
                <w:noProof/>
                <w:color w:val="auto"/>
                <w:sz w:val="24"/>
                <w:szCs w:val="24"/>
                <w:lang w:bidi="hi-IN"/>
              </w:rPr>
              <w:t>is easier to administer</w:t>
            </w:r>
            <w:r w:rsidRPr="00DA2137">
              <w:rPr>
                <w:rFonts w:ascii="Times New Roman" w:hAnsi="Times New Roman" w:cs="Times New Roman"/>
                <w:b w:val="0"/>
                <w:bCs w:val="0"/>
                <w:noProof/>
                <w:color w:val="auto"/>
                <w:sz w:val="24"/>
                <w:szCs w:val="24"/>
              </w:rPr>
              <w:t>” statement in preference of Allopathic   medicine</w:t>
            </w:r>
          </w:p>
        </w:tc>
        <w:tc>
          <w:tcPr>
            <w:tcW w:w="992" w:type="dxa"/>
            <w:vAlign w:val="center"/>
          </w:tcPr>
          <w:p w:rsidR="00843A67" w:rsidRPr="00DA2137" w:rsidRDefault="00843A67" w:rsidP="00843A67">
            <w:pPr>
              <w:jc w:val="center"/>
              <w:rPr>
                <w:rFonts w:ascii="Times New Roman" w:hAnsi="Times New Roman" w:cs="Times New Roman"/>
                <w:color w:val="000000"/>
                <w:sz w:val="24"/>
                <w:szCs w:val="24"/>
              </w:rPr>
            </w:pPr>
            <w:r w:rsidRPr="00DA2137">
              <w:rPr>
                <w:rFonts w:ascii="Times New Roman" w:hAnsi="Times New Roman" w:cs="Times New Roman"/>
                <w:color w:val="000000"/>
                <w:sz w:val="24"/>
                <w:szCs w:val="24"/>
              </w:rPr>
              <w:t>185</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6.67</w:t>
            </w:r>
          </w:p>
        </w:tc>
        <w:tc>
          <w:tcPr>
            <w:tcW w:w="6096" w:type="dxa"/>
            <w:vAlign w:val="center"/>
          </w:tcPr>
          <w:p w:rsidR="00843A67" w:rsidRPr="00DA2137" w:rsidRDefault="00843A67" w:rsidP="00843A67">
            <w:pPr>
              <w:pStyle w:val="Caption"/>
              <w:keepNext/>
              <w:spacing w:line="360" w:lineRule="auto"/>
              <w:ind w:left="175"/>
              <w:rPr>
                <w:rFonts w:ascii="Times New Roman" w:hAnsi="Times New Roman" w:cs="Times New Roman"/>
                <w:b w:val="0"/>
                <w:bCs w:val="0"/>
                <w:noProof/>
                <w:color w:val="auto"/>
                <w:sz w:val="24"/>
                <w:szCs w:val="24"/>
              </w:rPr>
            </w:pPr>
            <w:r w:rsidRPr="00DA2137">
              <w:rPr>
                <w:rFonts w:ascii="Times New Roman" w:hAnsi="Times New Roman" w:cs="Times New Roman"/>
                <w:b w:val="0"/>
                <w:bCs w:val="0"/>
                <w:noProof/>
                <w:color w:val="auto"/>
                <w:sz w:val="24"/>
                <w:szCs w:val="24"/>
              </w:rPr>
              <w:t>Total score of “Availability” statement in preference of Allopathic medicine</w:t>
            </w:r>
          </w:p>
        </w:tc>
        <w:tc>
          <w:tcPr>
            <w:tcW w:w="992" w:type="dxa"/>
            <w:vAlign w:val="center"/>
          </w:tcPr>
          <w:p w:rsidR="00843A67" w:rsidRPr="00DA2137" w:rsidRDefault="00843A67" w:rsidP="00843A67">
            <w:pPr>
              <w:jc w:val="center"/>
              <w:rPr>
                <w:rFonts w:ascii="Times New Roman" w:hAnsi="Times New Roman" w:cs="Times New Roman"/>
                <w:color w:val="000000"/>
                <w:sz w:val="24"/>
                <w:szCs w:val="24"/>
              </w:rPr>
            </w:pPr>
            <w:r w:rsidRPr="00DA2137">
              <w:rPr>
                <w:rFonts w:ascii="Times New Roman" w:hAnsi="Times New Roman" w:cs="Times New Roman"/>
                <w:color w:val="000000"/>
                <w:sz w:val="24"/>
                <w:szCs w:val="24"/>
              </w:rPr>
              <w:t>186</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6.68</w:t>
            </w:r>
          </w:p>
        </w:tc>
        <w:tc>
          <w:tcPr>
            <w:tcW w:w="6096" w:type="dxa"/>
            <w:vAlign w:val="center"/>
          </w:tcPr>
          <w:p w:rsidR="00843A67" w:rsidRPr="00DA2137" w:rsidRDefault="00843A67" w:rsidP="00843A67">
            <w:pPr>
              <w:pStyle w:val="Caption"/>
              <w:keepNext/>
              <w:spacing w:line="360" w:lineRule="auto"/>
              <w:ind w:left="175"/>
              <w:rPr>
                <w:rFonts w:ascii="Times New Roman" w:hAnsi="Times New Roman" w:cs="Times New Roman"/>
                <w:b w:val="0"/>
                <w:bCs w:val="0"/>
                <w:noProof/>
                <w:color w:val="auto"/>
                <w:sz w:val="24"/>
                <w:szCs w:val="24"/>
              </w:rPr>
            </w:pPr>
            <w:r w:rsidRPr="00DA2137">
              <w:rPr>
                <w:rFonts w:ascii="Times New Roman" w:hAnsi="Times New Roman" w:cs="Times New Roman"/>
                <w:b w:val="0"/>
                <w:bCs w:val="0"/>
                <w:noProof/>
                <w:color w:val="auto"/>
                <w:sz w:val="24"/>
                <w:szCs w:val="24"/>
              </w:rPr>
              <w:t>Total score of “</w:t>
            </w:r>
            <w:r w:rsidRPr="00DA2137">
              <w:rPr>
                <w:rFonts w:ascii="Times New Roman" w:hAnsi="Times New Roman" w:cs="Times New Roman"/>
                <w:b w:val="0"/>
                <w:bCs w:val="0"/>
                <w:noProof/>
                <w:color w:val="auto"/>
                <w:sz w:val="24"/>
                <w:szCs w:val="24"/>
                <w:lang w:bidi="hi-IN"/>
              </w:rPr>
              <w:t xml:space="preserve">Affordability   </w:t>
            </w:r>
            <w:r w:rsidRPr="00DA2137">
              <w:rPr>
                <w:rFonts w:ascii="Times New Roman" w:hAnsi="Times New Roman" w:cs="Times New Roman"/>
                <w:b w:val="0"/>
                <w:bCs w:val="0"/>
                <w:noProof/>
                <w:color w:val="auto"/>
                <w:sz w:val="24"/>
                <w:szCs w:val="24"/>
              </w:rPr>
              <w:t>” statement in preference of Allopathic medicine</w:t>
            </w:r>
          </w:p>
        </w:tc>
        <w:tc>
          <w:tcPr>
            <w:tcW w:w="992" w:type="dxa"/>
            <w:vAlign w:val="center"/>
          </w:tcPr>
          <w:p w:rsidR="00843A67" w:rsidRPr="00DA2137" w:rsidRDefault="00843A67" w:rsidP="00843A67">
            <w:pPr>
              <w:jc w:val="center"/>
              <w:rPr>
                <w:rFonts w:ascii="Times New Roman" w:hAnsi="Times New Roman" w:cs="Times New Roman"/>
                <w:color w:val="000000"/>
                <w:sz w:val="24"/>
                <w:szCs w:val="24"/>
              </w:rPr>
            </w:pPr>
            <w:r w:rsidRPr="00DA2137">
              <w:rPr>
                <w:rFonts w:ascii="Times New Roman" w:hAnsi="Times New Roman" w:cs="Times New Roman"/>
                <w:color w:val="000000"/>
                <w:sz w:val="24"/>
                <w:szCs w:val="24"/>
              </w:rPr>
              <w:t>187</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6.69</w:t>
            </w:r>
          </w:p>
        </w:tc>
        <w:tc>
          <w:tcPr>
            <w:tcW w:w="6096" w:type="dxa"/>
            <w:vAlign w:val="center"/>
          </w:tcPr>
          <w:p w:rsidR="00843A67" w:rsidRPr="00DA2137" w:rsidRDefault="00843A67" w:rsidP="00843A67">
            <w:pPr>
              <w:pStyle w:val="Caption"/>
              <w:keepNext/>
              <w:spacing w:line="360" w:lineRule="auto"/>
              <w:ind w:left="175"/>
              <w:rPr>
                <w:rFonts w:ascii="Times New Roman" w:hAnsi="Times New Roman" w:cs="Times New Roman"/>
                <w:b w:val="0"/>
                <w:bCs w:val="0"/>
                <w:noProof/>
                <w:color w:val="auto"/>
                <w:sz w:val="24"/>
                <w:szCs w:val="24"/>
              </w:rPr>
            </w:pPr>
            <w:r w:rsidRPr="00DA2137">
              <w:rPr>
                <w:rFonts w:ascii="Times New Roman" w:hAnsi="Times New Roman" w:cs="Times New Roman"/>
                <w:b w:val="0"/>
                <w:bCs w:val="0"/>
                <w:noProof/>
                <w:color w:val="auto"/>
                <w:sz w:val="24"/>
                <w:szCs w:val="24"/>
              </w:rPr>
              <w:t>Total score of ““Strong evidence”” statement in preference of Allopathic medicine</w:t>
            </w:r>
          </w:p>
        </w:tc>
        <w:tc>
          <w:tcPr>
            <w:tcW w:w="992" w:type="dxa"/>
            <w:vAlign w:val="center"/>
          </w:tcPr>
          <w:p w:rsidR="00843A67" w:rsidRPr="00DA2137" w:rsidRDefault="00843A67" w:rsidP="00843A67">
            <w:pPr>
              <w:jc w:val="center"/>
              <w:rPr>
                <w:rFonts w:ascii="Times New Roman" w:hAnsi="Times New Roman" w:cs="Times New Roman"/>
                <w:color w:val="000000"/>
                <w:sz w:val="24"/>
                <w:szCs w:val="24"/>
              </w:rPr>
            </w:pPr>
            <w:r w:rsidRPr="00DA2137">
              <w:rPr>
                <w:rFonts w:ascii="Times New Roman" w:hAnsi="Times New Roman" w:cs="Times New Roman"/>
                <w:color w:val="000000"/>
                <w:sz w:val="24"/>
                <w:szCs w:val="24"/>
              </w:rPr>
              <w:t>188</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6.70</w:t>
            </w:r>
          </w:p>
        </w:tc>
        <w:tc>
          <w:tcPr>
            <w:tcW w:w="6096" w:type="dxa"/>
            <w:vAlign w:val="center"/>
          </w:tcPr>
          <w:p w:rsidR="00843A67" w:rsidRPr="00DA2137" w:rsidRDefault="00843A67" w:rsidP="00843A67">
            <w:pPr>
              <w:pStyle w:val="Caption"/>
              <w:keepNext/>
              <w:spacing w:line="360" w:lineRule="auto"/>
              <w:ind w:left="175"/>
              <w:rPr>
                <w:rFonts w:ascii="Times New Roman" w:hAnsi="Times New Roman" w:cs="Times New Roman"/>
                <w:b w:val="0"/>
                <w:bCs w:val="0"/>
                <w:noProof/>
                <w:color w:val="auto"/>
                <w:sz w:val="24"/>
                <w:szCs w:val="24"/>
              </w:rPr>
            </w:pPr>
            <w:r w:rsidRPr="00DA2137">
              <w:rPr>
                <w:rFonts w:ascii="Times New Roman" w:hAnsi="Times New Roman" w:cs="Times New Roman"/>
                <w:b w:val="0"/>
                <w:bCs w:val="0"/>
                <w:noProof/>
                <w:color w:val="auto"/>
                <w:sz w:val="24"/>
                <w:szCs w:val="24"/>
              </w:rPr>
              <w:t>Total score of “Successful in medical experiments” statement in preference of Allopathic medicine</w:t>
            </w:r>
          </w:p>
        </w:tc>
        <w:tc>
          <w:tcPr>
            <w:tcW w:w="992" w:type="dxa"/>
            <w:vAlign w:val="center"/>
          </w:tcPr>
          <w:p w:rsidR="00843A67" w:rsidRPr="00DA2137" w:rsidRDefault="00843A67" w:rsidP="00843A67">
            <w:pPr>
              <w:jc w:val="center"/>
              <w:rPr>
                <w:rFonts w:ascii="Times New Roman" w:hAnsi="Times New Roman" w:cs="Times New Roman"/>
                <w:color w:val="000000"/>
                <w:sz w:val="24"/>
                <w:szCs w:val="24"/>
              </w:rPr>
            </w:pPr>
            <w:r w:rsidRPr="00DA2137">
              <w:rPr>
                <w:rFonts w:ascii="Times New Roman" w:hAnsi="Times New Roman" w:cs="Times New Roman"/>
                <w:color w:val="000000"/>
                <w:sz w:val="24"/>
                <w:szCs w:val="24"/>
              </w:rPr>
              <w:t>189</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6.71</w:t>
            </w:r>
          </w:p>
        </w:tc>
        <w:tc>
          <w:tcPr>
            <w:tcW w:w="6096" w:type="dxa"/>
            <w:vAlign w:val="center"/>
          </w:tcPr>
          <w:p w:rsidR="00843A67" w:rsidRPr="00DA2137" w:rsidRDefault="00843A67" w:rsidP="00843A67">
            <w:pPr>
              <w:pStyle w:val="Caption"/>
              <w:keepNext/>
              <w:spacing w:line="360" w:lineRule="auto"/>
              <w:ind w:left="175"/>
              <w:rPr>
                <w:rFonts w:ascii="Times New Roman" w:hAnsi="Times New Roman" w:cs="Times New Roman"/>
                <w:b w:val="0"/>
                <w:bCs w:val="0"/>
                <w:noProof/>
                <w:color w:val="auto"/>
                <w:sz w:val="24"/>
                <w:szCs w:val="24"/>
              </w:rPr>
            </w:pPr>
            <w:r w:rsidRPr="00DA2137">
              <w:rPr>
                <w:rFonts w:ascii="Times New Roman" w:hAnsi="Times New Roman" w:cs="Times New Roman"/>
                <w:b w:val="0"/>
                <w:bCs w:val="0"/>
                <w:noProof/>
                <w:color w:val="auto"/>
                <w:sz w:val="24"/>
                <w:szCs w:val="24"/>
              </w:rPr>
              <w:t>Conclusion of Reasons behind preferring Ayurvedic medicine for chronic ailments</w:t>
            </w:r>
          </w:p>
        </w:tc>
        <w:tc>
          <w:tcPr>
            <w:tcW w:w="992" w:type="dxa"/>
            <w:vAlign w:val="center"/>
          </w:tcPr>
          <w:p w:rsidR="00843A67" w:rsidRPr="00DA2137" w:rsidRDefault="00843A67" w:rsidP="00843A67">
            <w:pPr>
              <w:jc w:val="center"/>
              <w:rPr>
                <w:rFonts w:ascii="Times New Roman" w:hAnsi="Times New Roman" w:cs="Times New Roman"/>
                <w:color w:val="000000"/>
                <w:sz w:val="24"/>
                <w:szCs w:val="24"/>
              </w:rPr>
            </w:pPr>
            <w:r w:rsidRPr="00DA2137">
              <w:rPr>
                <w:rFonts w:ascii="Times New Roman" w:hAnsi="Times New Roman" w:cs="Times New Roman"/>
                <w:color w:val="000000"/>
                <w:sz w:val="24"/>
                <w:szCs w:val="24"/>
              </w:rPr>
              <w:t>190</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6.72</w:t>
            </w:r>
          </w:p>
        </w:tc>
        <w:tc>
          <w:tcPr>
            <w:tcW w:w="6096" w:type="dxa"/>
            <w:vAlign w:val="center"/>
          </w:tcPr>
          <w:p w:rsidR="00843A67" w:rsidRPr="00DA2137" w:rsidRDefault="00843A67" w:rsidP="00843A67">
            <w:pPr>
              <w:pStyle w:val="Caption"/>
              <w:keepNext/>
              <w:spacing w:line="360" w:lineRule="auto"/>
              <w:ind w:left="175"/>
              <w:rPr>
                <w:rFonts w:ascii="Times New Roman" w:hAnsi="Times New Roman" w:cs="Times New Roman"/>
                <w:b w:val="0"/>
                <w:bCs w:val="0"/>
                <w:noProof/>
                <w:color w:val="auto"/>
                <w:sz w:val="24"/>
                <w:szCs w:val="24"/>
              </w:rPr>
            </w:pPr>
            <w:r w:rsidRPr="00DA2137">
              <w:rPr>
                <w:rFonts w:ascii="Times New Roman" w:hAnsi="Times New Roman" w:cs="Times New Roman"/>
                <w:b w:val="0"/>
                <w:bCs w:val="0"/>
                <w:noProof/>
                <w:color w:val="auto"/>
                <w:sz w:val="24"/>
                <w:szCs w:val="24"/>
              </w:rPr>
              <w:t>Opinion of people toward effectiveness of Ayurvedic medicine</w:t>
            </w:r>
          </w:p>
        </w:tc>
        <w:tc>
          <w:tcPr>
            <w:tcW w:w="992" w:type="dxa"/>
            <w:vAlign w:val="center"/>
          </w:tcPr>
          <w:p w:rsidR="00843A67" w:rsidRPr="00DA2137" w:rsidRDefault="00843A67" w:rsidP="00843A67">
            <w:pPr>
              <w:jc w:val="center"/>
              <w:rPr>
                <w:rFonts w:ascii="Times New Roman" w:hAnsi="Times New Roman" w:cs="Times New Roman"/>
                <w:color w:val="000000"/>
                <w:sz w:val="24"/>
                <w:szCs w:val="24"/>
              </w:rPr>
            </w:pPr>
            <w:r w:rsidRPr="00DA2137">
              <w:rPr>
                <w:rFonts w:ascii="Times New Roman" w:hAnsi="Times New Roman" w:cs="Times New Roman"/>
                <w:color w:val="000000"/>
                <w:sz w:val="24"/>
                <w:szCs w:val="24"/>
              </w:rPr>
              <w:t>191</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6.73</w:t>
            </w:r>
          </w:p>
        </w:tc>
        <w:tc>
          <w:tcPr>
            <w:tcW w:w="6096" w:type="dxa"/>
            <w:vAlign w:val="center"/>
          </w:tcPr>
          <w:p w:rsidR="00843A67" w:rsidRPr="00DA2137" w:rsidRDefault="00843A67" w:rsidP="00843A67">
            <w:pPr>
              <w:pStyle w:val="Caption"/>
              <w:keepNext/>
              <w:spacing w:line="360" w:lineRule="auto"/>
              <w:ind w:left="175"/>
              <w:rPr>
                <w:rFonts w:ascii="Times New Roman" w:hAnsi="Times New Roman" w:cs="Times New Roman"/>
                <w:b w:val="0"/>
                <w:bCs w:val="0"/>
                <w:noProof/>
                <w:color w:val="auto"/>
                <w:sz w:val="24"/>
                <w:szCs w:val="24"/>
              </w:rPr>
            </w:pPr>
            <w:r w:rsidRPr="00DA2137">
              <w:rPr>
                <w:rFonts w:ascii="Times New Roman" w:hAnsi="Times New Roman" w:cs="Times New Roman"/>
                <w:b w:val="0"/>
                <w:bCs w:val="0"/>
                <w:noProof/>
                <w:color w:val="auto"/>
                <w:sz w:val="24"/>
                <w:szCs w:val="24"/>
              </w:rPr>
              <w:t>Scale range of people opinion in effectiveness</w:t>
            </w:r>
          </w:p>
        </w:tc>
        <w:tc>
          <w:tcPr>
            <w:tcW w:w="992" w:type="dxa"/>
            <w:vAlign w:val="center"/>
          </w:tcPr>
          <w:p w:rsidR="00843A67" w:rsidRPr="00DA2137" w:rsidRDefault="00843A67" w:rsidP="00843A67">
            <w:pPr>
              <w:jc w:val="center"/>
              <w:rPr>
                <w:rFonts w:ascii="Times New Roman" w:hAnsi="Times New Roman" w:cs="Times New Roman"/>
                <w:color w:val="000000"/>
                <w:sz w:val="24"/>
                <w:szCs w:val="24"/>
              </w:rPr>
            </w:pPr>
            <w:r w:rsidRPr="00DA2137">
              <w:rPr>
                <w:rFonts w:ascii="Times New Roman" w:hAnsi="Times New Roman" w:cs="Times New Roman"/>
                <w:color w:val="000000"/>
                <w:sz w:val="24"/>
                <w:szCs w:val="24"/>
              </w:rPr>
              <w:t>192</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6.74</w:t>
            </w:r>
          </w:p>
        </w:tc>
        <w:tc>
          <w:tcPr>
            <w:tcW w:w="6096" w:type="dxa"/>
            <w:vAlign w:val="center"/>
          </w:tcPr>
          <w:p w:rsidR="00843A67" w:rsidRPr="00DA2137" w:rsidRDefault="00843A67" w:rsidP="00843A67">
            <w:pPr>
              <w:spacing w:line="360" w:lineRule="auto"/>
              <w:ind w:left="175"/>
              <w:jc w:val="left"/>
              <w:rPr>
                <w:rFonts w:ascii="Times New Roman" w:hAnsi="Times New Roman" w:cs="Times New Roman"/>
                <w:sz w:val="24"/>
                <w:szCs w:val="24"/>
              </w:rPr>
            </w:pPr>
            <w:r w:rsidRPr="00DA2137">
              <w:rPr>
                <w:rFonts w:ascii="Times New Roman" w:hAnsi="Times New Roman" w:cs="Times New Roman"/>
                <w:sz w:val="24"/>
                <w:szCs w:val="24"/>
              </w:rPr>
              <w:t>Total score of Opinion of people toward effectiveness of Ayurvedic medicine</w:t>
            </w:r>
          </w:p>
        </w:tc>
        <w:tc>
          <w:tcPr>
            <w:tcW w:w="992" w:type="dxa"/>
            <w:vAlign w:val="center"/>
          </w:tcPr>
          <w:p w:rsidR="00843A67" w:rsidRPr="00DA2137" w:rsidRDefault="00843A67" w:rsidP="00843A67">
            <w:pPr>
              <w:jc w:val="center"/>
              <w:rPr>
                <w:rFonts w:ascii="Times New Roman" w:hAnsi="Times New Roman" w:cs="Times New Roman"/>
                <w:color w:val="000000"/>
                <w:sz w:val="24"/>
                <w:szCs w:val="24"/>
              </w:rPr>
            </w:pPr>
            <w:r w:rsidRPr="00DA2137">
              <w:rPr>
                <w:rFonts w:ascii="Times New Roman" w:hAnsi="Times New Roman" w:cs="Times New Roman"/>
                <w:color w:val="000000"/>
                <w:sz w:val="24"/>
                <w:szCs w:val="24"/>
              </w:rPr>
              <w:t>192</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6.75</w:t>
            </w:r>
          </w:p>
        </w:tc>
        <w:tc>
          <w:tcPr>
            <w:tcW w:w="6096" w:type="dxa"/>
            <w:vAlign w:val="center"/>
          </w:tcPr>
          <w:p w:rsidR="00843A67" w:rsidRPr="00DA2137" w:rsidRDefault="00843A67" w:rsidP="00843A67">
            <w:pPr>
              <w:spacing w:line="360" w:lineRule="auto"/>
              <w:ind w:left="175"/>
              <w:jc w:val="left"/>
              <w:rPr>
                <w:rFonts w:ascii="Times New Roman" w:hAnsi="Times New Roman" w:cs="Times New Roman"/>
                <w:sz w:val="24"/>
                <w:szCs w:val="24"/>
              </w:rPr>
            </w:pPr>
            <w:r w:rsidRPr="00DA2137">
              <w:rPr>
                <w:rFonts w:ascii="Times New Roman" w:hAnsi="Times New Roman" w:cs="Times New Roman"/>
                <w:sz w:val="24"/>
                <w:szCs w:val="24"/>
              </w:rPr>
              <w:t>The opinion of people toward Ayurvedic medicine</w:t>
            </w:r>
          </w:p>
        </w:tc>
        <w:tc>
          <w:tcPr>
            <w:tcW w:w="992" w:type="dxa"/>
            <w:vAlign w:val="center"/>
          </w:tcPr>
          <w:p w:rsidR="00843A67" w:rsidRPr="00DA2137" w:rsidRDefault="00843A67" w:rsidP="00843A67">
            <w:pPr>
              <w:jc w:val="center"/>
              <w:rPr>
                <w:rFonts w:ascii="Times New Roman" w:hAnsi="Times New Roman" w:cs="Times New Roman"/>
                <w:color w:val="000000"/>
                <w:sz w:val="24"/>
                <w:szCs w:val="24"/>
              </w:rPr>
            </w:pPr>
            <w:r w:rsidRPr="00DA2137">
              <w:rPr>
                <w:rFonts w:ascii="Times New Roman" w:hAnsi="Times New Roman" w:cs="Times New Roman"/>
                <w:color w:val="000000"/>
                <w:sz w:val="24"/>
                <w:szCs w:val="24"/>
              </w:rPr>
              <w:t>193</w:t>
            </w:r>
          </w:p>
        </w:tc>
      </w:tr>
    </w:tbl>
    <w:p w:rsidR="00843A67" w:rsidRPr="00E9140D" w:rsidRDefault="00843A67" w:rsidP="00843A67">
      <w:pPr>
        <w:jc w:val="center"/>
        <w:outlineLvl w:val="0"/>
      </w:pPr>
      <w:r>
        <w:br w:type="page"/>
      </w:r>
      <w:bookmarkStart w:id="23" w:name="_Toc515085932"/>
      <w:r w:rsidRPr="00A61CD7">
        <w:rPr>
          <w:b/>
          <w:bCs/>
        </w:rPr>
        <w:lastRenderedPageBreak/>
        <w:t>LIST OF TABLE</w:t>
      </w:r>
      <w:r>
        <w:rPr>
          <w:b/>
          <w:bCs/>
        </w:rPr>
        <w:t>S</w:t>
      </w:r>
      <w:bookmarkEnd w:id="23"/>
    </w:p>
    <w:p w:rsidR="00843A67" w:rsidRPr="00A61CD7" w:rsidRDefault="00843A67" w:rsidP="00843A67">
      <w:pPr>
        <w:jc w:val="center"/>
        <w:rPr>
          <w:b/>
          <w:bCs/>
        </w:rPr>
      </w:pPr>
    </w:p>
    <w:tbl>
      <w:tblPr>
        <w:tblStyle w:val="TableGrid"/>
        <w:tblpPr w:leftFromText="180" w:rightFromText="180" w:vertAnchor="text" w:horzAnchor="margin" w:tblpY="-25"/>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992"/>
        <w:gridCol w:w="6238"/>
        <w:gridCol w:w="850"/>
      </w:tblGrid>
      <w:tr w:rsidR="00843A67" w:rsidRPr="00E96324" w:rsidTr="009D77CC">
        <w:tc>
          <w:tcPr>
            <w:tcW w:w="817"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t xml:space="preserve"> No</w:t>
            </w:r>
          </w:p>
        </w:tc>
        <w:tc>
          <w:tcPr>
            <w:tcW w:w="992"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t>Table No.</w:t>
            </w:r>
          </w:p>
        </w:tc>
        <w:tc>
          <w:tcPr>
            <w:tcW w:w="6238"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t>Table  Name</w:t>
            </w:r>
          </w:p>
        </w:tc>
        <w:tc>
          <w:tcPr>
            <w:tcW w:w="850"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t>Page No.</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6.76</w:t>
            </w:r>
          </w:p>
        </w:tc>
        <w:tc>
          <w:tcPr>
            <w:tcW w:w="6238" w:type="dxa"/>
            <w:vAlign w:val="center"/>
          </w:tcPr>
          <w:p w:rsidR="00843A67" w:rsidRPr="00DA2137" w:rsidRDefault="00843A67" w:rsidP="00843A67">
            <w:pPr>
              <w:pStyle w:val="Caption"/>
              <w:keepNext/>
              <w:spacing w:line="360" w:lineRule="auto"/>
              <w:ind w:left="175"/>
              <w:rPr>
                <w:rFonts w:ascii="Times New Roman" w:hAnsi="Times New Roman" w:cs="Times New Roman"/>
                <w:b w:val="0"/>
                <w:bCs w:val="0"/>
                <w:color w:val="auto"/>
                <w:sz w:val="24"/>
                <w:szCs w:val="24"/>
              </w:rPr>
            </w:pPr>
            <w:r w:rsidRPr="00DA2137">
              <w:rPr>
                <w:rFonts w:ascii="Times New Roman" w:hAnsi="Times New Roman" w:cs="Times New Roman"/>
                <w:b w:val="0"/>
                <w:bCs w:val="0"/>
                <w:color w:val="auto"/>
                <w:sz w:val="24"/>
                <w:szCs w:val="24"/>
              </w:rPr>
              <w:t>Scale range of opinion of people in Ayurveda statement</w:t>
            </w:r>
          </w:p>
        </w:tc>
        <w:tc>
          <w:tcPr>
            <w:tcW w:w="850" w:type="dxa"/>
            <w:vAlign w:val="center"/>
          </w:tcPr>
          <w:p w:rsidR="00843A67" w:rsidRPr="00DA2137" w:rsidRDefault="00843A67" w:rsidP="00843A67">
            <w:pPr>
              <w:jc w:val="center"/>
              <w:rPr>
                <w:rFonts w:ascii="Times New Roman" w:hAnsi="Times New Roman" w:cs="Times New Roman"/>
                <w:color w:val="000000"/>
                <w:sz w:val="24"/>
                <w:szCs w:val="24"/>
              </w:rPr>
            </w:pPr>
            <w:r w:rsidRPr="00DA2137">
              <w:rPr>
                <w:rFonts w:ascii="Times New Roman" w:hAnsi="Times New Roman" w:cs="Times New Roman"/>
                <w:color w:val="000000"/>
                <w:sz w:val="24"/>
                <w:szCs w:val="24"/>
              </w:rPr>
              <w:t>195</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6.77</w:t>
            </w:r>
          </w:p>
        </w:tc>
        <w:tc>
          <w:tcPr>
            <w:tcW w:w="6238" w:type="dxa"/>
            <w:vAlign w:val="center"/>
          </w:tcPr>
          <w:p w:rsidR="00843A67" w:rsidRPr="00DA2137" w:rsidRDefault="00843A67" w:rsidP="00843A67">
            <w:pPr>
              <w:spacing w:line="360" w:lineRule="auto"/>
              <w:ind w:left="175"/>
              <w:jc w:val="left"/>
              <w:rPr>
                <w:rFonts w:ascii="Times New Roman" w:hAnsi="Times New Roman" w:cs="Times New Roman"/>
                <w:color w:val="000000" w:themeColor="text1"/>
                <w:sz w:val="24"/>
                <w:szCs w:val="24"/>
                <w:lang w:bidi="hi-IN"/>
              </w:rPr>
            </w:pPr>
            <w:r w:rsidRPr="00DA2137">
              <w:rPr>
                <w:rFonts w:ascii="Times New Roman" w:hAnsi="Times New Roman" w:cs="Times New Roman"/>
                <w:sz w:val="24"/>
                <w:szCs w:val="24"/>
              </w:rPr>
              <w:t>Total score of “</w:t>
            </w:r>
            <w:r w:rsidRPr="00DA2137">
              <w:rPr>
                <w:rFonts w:ascii="Times New Roman" w:hAnsi="Times New Roman" w:cs="Times New Roman"/>
                <w:color w:val="000000" w:themeColor="text1"/>
                <w:sz w:val="24"/>
                <w:szCs w:val="24"/>
                <w:lang w:bidi="hi-IN"/>
              </w:rPr>
              <w:t>Ayurvedic medicine is safe” statement</w:t>
            </w:r>
          </w:p>
        </w:tc>
        <w:tc>
          <w:tcPr>
            <w:tcW w:w="850" w:type="dxa"/>
            <w:vAlign w:val="center"/>
          </w:tcPr>
          <w:p w:rsidR="00843A67" w:rsidRPr="00DA2137" w:rsidRDefault="00843A67" w:rsidP="00843A67">
            <w:pPr>
              <w:jc w:val="center"/>
              <w:rPr>
                <w:rFonts w:ascii="Times New Roman" w:hAnsi="Times New Roman" w:cs="Times New Roman"/>
                <w:color w:val="000000"/>
                <w:sz w:val="24"/>
                <w:szCs w:val="24"/>
              </w:rPr>
            </w:pPr>
            <w:r w:rsidRPr="00DA2137">
              <w:rPr>
                <w:rFonts w:ascii="Times New Roman" w:hAnsi="Times New Roman" w:cs="Times New Roman"/>
                <w:color w:val="000000"/>
                <w:sz w:val="24"/>
                <w:szCs w:val="24"/>
              </w:rPr>
              <w:t>195</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6.78</w:t>
            </w:r>
          </w:p>
        </w:tc>
        <w:tc>
          <w:tcPr>
            <w:tcW w:w="6238" w:type="dxa"/>
            <w:vAlign w:val="center"/>
          </w:tcPr>
          <w:p w:rsidR="00843A67" w:rsidRPr="00DA2137" w:rsidRDefault="00843A67" w:rsidP="00843A67">
            <w:pPr>
              <w:spacing w:line="360" w:lineRule="auto"/>
              <w:ind w:left="175"/>
              <w:jc w:val="left"/>
              <w:rPr>
                <w:rFonts w:ascii="Times New Roman" w:hAnsi="Times New Roman" w:cs="Times New Roman"/>
                <w:sz w:val="24"/>
                <w:szCs w:val="24"/>
                <w:lang w:bidi="hi-IN"/>
              </w:rPr>
            </w:pPr>
            <w:r w:rsidRPr="00DA2137">
              <w:rPr>
                <w:rFonts w:ascii="Times New Roman" w:hAnsi="Times New Roman" w:cs="Times New Roman"/>
                <w:sz w:val="24"/>
                <w:szCs w:val="24"/>
              </w:rPr>
              <w:t>Total score of “</w:t>
            </w:r>
            <w:r w:rsidRPr="00DA2137">
              <w:rPr>
                <w:rFonts w:ascii="Times New Roman" w:hAnsi="Times New Roman" w:cs="Times New Roman"/>
                <w:sz w:val="24"/>
                <w:szCs w:val="24"/>
                <w:lang w:bidi="hi-IN"/>
              </w:rPr>
              <w:t>Ayurvedic medicine is pure.” statement</w:t>
            </w:r>
          </w:p>
        </w:tc>
        <w:tc>
          <w:tcPr>
            <w:tcW w:w="850" w:type="dxa"/>
            <w:vAlign w:val="center"/>
          </w:tcPr>
          <w:p w:rsidR="00843A67" w:rsidRPr="00DA2137" w:rsidRDefault="00843A67" w:rsidP="00843A67">
            <w:pPr>
              <w:jc w:val="center"/>
              <w:rPr>
                <w:rFonts w:ascii="Times New Roman" w:hAnsi="Times New Roman" w:cs="Times New Roman"/>
                <w:color w:val="000000"/>
                <w:sz w:val="24"/>
                <w:szCs w:val="24"/>
              </w:rPr>
            </w:pPr>
            <w:r w:rsidRPr="00DA2137">
              <w:rPr>
                <w:rFonts w:ascii="Times New Roman" w:hAnsi="Times New Roman" w:cs="Times New Roman"/>
                <w:color w:val="000000"/>
                <w:sz w:val="24"/>
                <w:szCs w:val="24"/>
              </w:rPr>
              <w:t>196</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6.79</w:t>
            </w:r>
          </w:p>
        </w:tc>
        <w:tc>
          <w:tcPr>
            <w:tcW w:w="6238" w:type="dxa"/>
            <w:vAlign w:val="center"/>
          </w:tcPr>
          <w:p w:rsidR="00843A67" w:rsidRPr="00DA2137" w:rsidRDefault="00843A67" w:rsidP="00843A67">
            <w:pPr>
              <w:spacing w:line="360" w:lineRule="auto"/>
              <w:ind w:left="175"/>
              <w:jc w:val="left"/>
              <w:rPr>
                <w:rFonts w:ascii="Times New Roman" w:hAnsi="Times New Roman" w:cs="Times New Roman"/>
                <w:sz w:val="24"/>
                <w:szCs w:val="24"/>
                <w:lang w:bidi="hi-IN"/>
              </w:rPr>
            </w:pPr>
            <w:r w:rsidRPr="00DA2137">
              <w:rPr>
                <w:rFonts w:ascii="Times New Roman" w:hAnsi="Times New Roman" w:cs="Times New Roman"/>
                <w:sz w:val="24"/>
                <w:szCs w:val="24"/>
              </w:rPr>
              <w:t xml:space="preserve">Total score of “It </w:t>
            </w:r>
            <w:r w:rsidRPr="00DA2137">
              <w:rPr>
                <w:rFonts w:ascii="Times New Roman" w:hAnsi="Times New Roman" w:cs="Times New Roman"/>
                <w:sz w:val="24"/>
                <w:szCs w:val="24"/>
                <w:lang w:bidi="hi-IN"/>
              </w:rPr>
              <w:t>is as good as allopathic medical system.” statement</w:t>
            </w:r>
          </w:p>
        </w:tc>
        <w:tc>
          <w:tcPr>
            <w:tcW w:w="850" w:type="dxa"/>
            <w:vAlign w:val="center"/>
          </w:tcPr>
          <w:p w:rsidR="00843A67" w:rsidRPr="00DA2137" w:rsidRDefault="00843A67" w:rsidP="00843A67">
            <w:pPr>
              <w:jc w:val="center"/>
              <w:rPr>
                <w:rFonts w:ascii="Times New Roman" w:hAnsi="Times New Roman" w:cs="Times New Roman"/>
                <w:color w:val="000000"/>
                <w:sz w:val="24"/>
                <w:szCs w:val="24"/>
              </w:rPr>
            </w:pPr>
            <w:r w:rsidRPr="00DA2137">
              <w:rPr>
                <w:rFonts w:ascii="Times New Roman" w:hAnsi="Times New Roman" w:cs="Times New Roman"/>
                <w:color w:val="000000"/>
                <w:sz w:val="24"/>
                <w:szCs w:val="24"/>
              </w:rPr>
              <w:t>197</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6.80</w:t>
            </w:r>
          </w:p>
        </w:tc>
        <w:tc>
          <w:tcPr>
            <w:tcW w:w="6238" w:type="dxa"/>
            <w:vAlign w:val="center"/>
          </w:tcPr>
          <w:p w:rsidR="00843A67" w:rsidRPr="00DA2137" w:rsidRDefault="00843A67" w:rsidP="00843A67">
            <w:pPr>
              <w:spacing w:line="360" w:lineRule="auto"/>
              <w:ind w:left="175"/>
              <w:jc w:val="left"/>
              <w:rPr>
                <w:rFonts w:ascii="Times New Roman" w:hAnsi="Times New Roman" w:cs="Times New Roman"/>
                <w:sz w:val="24"/>
                <w:szCs w:val="24"/>
                <w:lang w:bidi="hi-IN"/>
              </w:rPr>
            </w:pPr>
            <w:r w:rsidRPr="00DA2137">
              <w:rPr>
                <w:rFonts w:ascii="Times New Roman" w:hAnsi="Times New Roman" w:cs="Times New Roman"/>
                <w:sz w:val="24"/>
                <w:szCs w:val="24"/>
              </w:rPr>
              <w:t>Total score of “It needs more scientific evidence</w:t>
            </w:r>
            <w:r w:rsidRPr="00DA2137">
              <w:rPr>
                <w:rFonts w:ascii="Times New Roman" w:hAnsi="Times New Roman" w:cs="Times New Roman"/>
                <w:sz w:val="24"/>
                <w:szCs w:val="24"/>
                <w:lang w:bidi="hi-IN"/>
              </w:rPr>
              <w:t>.” statement</w:t>
            </w:r>
          </w:p>
        </w:tc>
        <w:tc>
          <w:tcPr>
            <w:tcW w:w="850" w:type="dxa"/>
            <w:vAlign w:val="center"/>
          </w:tcPr>
          <w:p w:rsidR="00843A67" w:rsidRPr="00DA2137" w:rsidRDefault="00843A67" w:rsidP="00843A67">
            <w:pPr>
              <w:jc w:val="center"/>
              <w:rPr>
                <w:rFonts w:ascii="Times New Roman" w:hAnsi="Times New Roman" w:cs="Times New Roman"/>
                <w:color w:val="000000"/>
                <w:sz w:val="24"/>
                <w:szCs w:val="24"/>
              </w:rPr>
            </w:pPr>
            <w:r w:rsidRPr="00DA2137">
              <w:rPr>
                <w:rFonts w:ascii="Times New Roman" w:hAnsi="Times New Roman" w:cs="Times New Roman"/>
                <w:color w:val="000000"/>
                <w:sz w:val="24"/>
                <w:szCs w:val="24"/>
              </w:rPr>
              <w:t>198</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6.81</w:t>
            </w:r>
          </w:p>
        </w:tc>
        <w:tc>
          <w:tcPr>
            <w:tcW w:w="6238" w:type="dxa"/>
            <w:vAlign w:val="center"/>
          </w:tcPr>
          <w:p w:rsidR="00843A67" w:rsidRPr="00DA2137" w:rsidRDefault="00843A67" w:rsidP="00843A67">
            <w:pPr>
              <w:spacing w:line="360" w:lineRule="auto"/>
              <w:ind w:left="175"/>
              <w:jc w:val="left"/>
              <w:rPr>
                <w:rFonts w:ascii="Times New Roman" w:hAnsi="Times New Roman" w:cs="Times New Roman"/>
                <w:sz w:val="24"/>
                <w:szCs w:val="24"/>
                <w:lang w:bidi="hi-IN"/>
              </w:rPr>
            </w:pPr>
            <w:r w:rsidRPr="00DA2137">
              <w:rPr>
                <w:rFonts w:ascii="Times New Roman" w:hAnsi="Times New Roman" w:cs="Times New Roman"/>
                <w:sz w:val="24"/>
                <w:szCs w:val="24"/>
              </w:rPr>
              <w:t>Total score of “It needs more clinical trials</w:t>
            </w:r>
            <w:r w:rsidRPr="00DA2137">
              <w:rPr>
                <w:rFonts w:ascii="Times New Roman" w:hAnsi="Times New Roman" w:cs="Times New Roman"/>
                <w:sz w:val="24"/>
                <w:szCs w:val="24"/>
                <w:lang w:bidi="hi-IN"/>
              </w:rPr>
              <w:t>.” statement</w:t>
            </w:r>
          </w:p>
        </w:tc>
        <w:tc>
          <w:tcPr>
            <w:tcW w:w="850" w:type="dxa"/>
            <w:vAlign w:val="center"/>
          </w:tcPr>
          <w:p w:rsidR="00843A67" w:rsidRPr="00DA2137" w:rsidRDefault="00843A67" w:rsidP="00843A67">
            <w:pPr>
              <w:jc w:val="center"/>
              <w:rPr>
                <w:rFonts w:ascii="Times New Roman" w:hAnsi="Times New Roman" w:cs="Times New Roman"/>
                <w:color w:val="000000"/>
                <w:sz w:val="24"/>
                <w:szCs w:val="24"/>
              </w:rPr>
            </w:pPr>
            <w:r w:rsidRPr="00DA2137">
              <w:rPr>
                <w:rFonts w:ascii="Times New Roman" w:hAnsi="Times New Roman" w:cs="Times New Roman"/>
                <w:color w:val="000000"/>
                <w:sz w:val="24"/>
                <w:szCs w:val="24"/>
              </w:rPr>
              <w:t>199</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6.82</w:t>
            </w:r>
          </w:p>
        </w:tc>
        <w:tc>
          <w:tcPr>
            <w:tcW w:w="6238" w:type="dxa"/>
            <w:vAlign w:val="center"/>
          </w:tcPr>
          <w:p w:rsidR="00843A67" w:rsidRPr="00DA2137" w:rsidRDefault="00843A67" w:rsidP="00843A67">
            <w:pPr>
              <w:spacing w:line="360" w:lineRule="auto"/>
              <w:ind w:left="175"/>
              <w:jc w:val="left"/>
              <w:rPr>
                <w:rFonts w:ascii="Times New Roman" w:hAnsi="Times New Roman" w:cs="Times New Roman"/>
                <w:sz w:val="24"/>
                <w:szCs w:val="24"/>
                <w:lang w:bidi="hi-IN"/>
              </w:rPr>
            </w:pPr>
            <w:r w:rsidRPr="00DA2137">
              <w:rPr>
                <w:rFonts w:ascii="Times New Roman" w:hAnsi="Times New Roman" w:cs="Times New Roman"/>
                <w:sz w:val="24"/>
                <w:szCs w:val="24"/>
              </w:rPr>
              <w:t>Total score of “It</w:t>
            </w:r>
            <w:r w:rsidRPr="00DA2137">
              <w:rPr>
                <w:rFonts w:ascii="Times New Roman" w:hAnsi="Times New Roman" w:cs="Times New Roman"/>
                <w:sz w:val="24"/>
                <w:szCs w:val="24"/>
                <w:lang w:bidi="hi-IN"/>
              </w:rPr>
              <w:t xml:space="preserve"> is effective” statement</w:t>
            </w:r>
          </w:p>
        </w:tc>
        <w:tc>
          <w:tcPr>
            <w:tcW w:w="850" w:type="dxa"/>
            <w:vAlign w:val="center"/>
          </w:tcPr>
          <w:p w:rsidR="00843A67" w:rsidRPr="00DA2137" w:rsidRDefault="00843A67" w:rsidP="00843A67">
            <w:pPr>
              <w:jc w:val="center"/>
              <w:rPr>
                <w:rFonts w:ascii="Times New Roman" w:hAnsi="Times New Roman" w:cs="Times New Roman"/>
                <w:color w:val="000000"/>
                <w:sz w:val="24"/>
                <w:szCs w:val="24"/>
              </w:rPr>
            </w:pPr>
            <w:r w:rsidRPr="00DA2137">
              <w:rPr>
                <w:rFonts w:ascii="Times New Roman" w:hAnsi="Times New Roman" w:cs="Times New Roman"/>
                <w:color w:val="000000"/>
                <w:sz w:val="24"/>
                <w:szCs w:val="24"/>
              </w:rPr>
              <w:t>200</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6.83</w:t>
            </w:r>
          </w:p>
        </w:tc>
        <w:tc>
          <w:tcPr>
            <w:tcW w:w="6238" w:type="dxa"/>
            <w:vAlign w:val="center"/>
          </w:tcPr>
          <w:p w:rsidR="00843A67" w:rsidRPr="00DA2137" w:rsidRDefault="00843A67" w:rsidP="00843A67">
            <w:pPr>
              <w:spacing w:line="360" w:lineRule="auto"/>
              <w:ind w:left="175"/>
              <w:jc w:val="left"/>
              <w:rPr>
                <w:rFonts w:ascii="Times New Roman" w:hAnsi="Times New Roman" w:cs="Times New Roman"/>
                <w:sz w:val="24"/>
                <w:szCs w:val="24"/>
                <w:lang w:bidi="hi-IN"/>
              </w:rPr>
            </w:pPr>
            <w:r w:rsidRPr="00DA2137">
              <w:rPr>
                <w:rFonts w:ascii="Times New Roman" w:hAnsi="Times New Roman" w:cs="Times New Roman"/>
                <w:sz w:val="24"/>
                <w:szCs w:val="24"/>
              </w:rPr>
              <w:t>Total score of “It is available in your area</w:t>
            </w:r>
            <w:r w:rsidRPr="00DA2137">
              <w:rPr>
                <w:rFonts w:ascii="Times New Roman" w:hAnsi="Times New Roman" w:cs="Times New Roman"/>
                <w:sz w:val="24"/>
                <w:szCs w:val="24"/>
                <w:lang w:bidi="hi-IN"/>
              </w:rPr>
              <w:t>” statement</w:t>
            </w:r>
          </w:p>
        </w:tc>
        <w:tc>
          <w:tcPr>
            <w:tcW w:w="850" w:type="dxa"/>
            <w:vAlign w:val="center"/>
          </w:tcPr>
          <w:p w:rsidR="00843A67" w:rsidRPr="00DA2137" w:rsidRDefault="00843A67" w:rsidP="00843A67">
            <w:pPr>
              <w:jc w:val="center"/>
              <w:rPr>
                <w:rFonts w:ascii="Times New Roman" w:hAnsi="Times New Roman" w:cs="Times New Roman"/>
                <w:color w:val="000000"/>
                <w:sz w:val="24"/>
                <w:szCs w:val="24"/>
              </w:rPr>
            </w:pPr>
            <w:r w:rsidRPr="00DA2137">
              <w:rPr>
                <w:rFonts w:ascii="Times New Roman" w:hAnsi="Times New Roman" w:cs="Times New Roman"/>
                <w:color w:val="000000"/>
                <w:sz w:val="24"/>
                <w:szCs w:val="24"/>
              </w:rPr>
              <w:t>201</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6.84</w:t>
            </w:r>
          </w:p>
        </w:tc>
        <w:tc>
          <w:tcPr>
            <w:tcW w:w="6238" w:type="dxa"/>
            <w:vAlign w:val="center"/>
          </w:tcPr>
          <w:p w:rsidR="00843A67" w:rsidRPr="00DA2137" w:rsidRDefault="00843A67" w:rsidP="00843A67">
            <w:pPr>
              <w:spacing w:line="360" w:lineRule="auto"/>
              <w:ind w:left="175"/>
              <w:jc w:val="left"/>
              <w:rPr>
                <w:rFonts w:ascii="Times New Roman" w:hAnsi="Times New Roman" w:cs="Times New Roman"/>
                <w:sz w:val="24"/>
                <w:szCs w:val="24"/>
                <w:lang w:bidi="hi-IN"/>
              </w:rPr>
            </w:pPr>
            <w:r w:rsidRPr="00DA2137">
              <w:rPr>
                <w:rFonts w:ascii="Times New Roman" w:hAnsi="Times New Roman" w:cs="Times New Roman"/>
                <w:sz w:val="24"/>
                <w:szCs w:val="24"/>
              </w:rPr>
              <w:t>Total score of “It is cheaper than allopathic medicine</w:t>
            </w:r>
            <w:r w:rsidRPr="00DA2137">
              <w:rPr>
                <w:rFonts w:ascii="Times New Roman" w:hAnsi="Times New Roman" w:cs="Times New Roman"/>
                <w:sz w:val="24"/>
                <w:szCs w:val="24"/>
                <w:lang w:bidi="hi-IN"/>
              </w:rPr>
              <w:t>” statement</w:t>
            </w:r>
          </w:p>
        </w:tc>
        <w:tc>
          <w:tcPr>
            <w:tcW w:w="850" w:type="dxa"/>
            <w:vAlign w:val="center"/>
          </w:tcPr>
          <w:p w:rsidR="00843A67" w:rsidRPr="00DA2137" w:rsidRDefault="00843A67" w:rsidP="00843A67">
            <w:pPr>
              <w:jc w:val="center"/>
              <w:rPr>
                <w:rFonts w:ascii="Times New Roman" w:hAnsi="Times New Roman" w:cs="Times New Roman"/>
                <w:color w:val="000000"/>
                <w:sz w:val="24"/>
                <w:szCs w:val="24"/>
              </w:rPr>
            </w:pPr>
            <w:r w:rsidRPr="00DA2137">
              <w:rPr>
                <w:rFonts w:ascii="Times New Roman" w:hAnsi="Times New Roman" w:cs="Times New Roman"/>
                <w:color w:val="000000"/>
                <w:sz w:val="24"/>
                <w:szCs w:val="24"/>
              </w:rPr>
              <w:t>202</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6.85</w:t>
            </w:r>
          </w:p>
        </w:tc>
        <w:tc>
          <w:tcPr>
            <w:tcW w:w="6238" w:type="dxa"/>
            <w:vAlign w:val="center"/>
          </w:tcPr>
          <w:p w:rsidR="00843A67" w:rsidRPr="00DA2137" w:rsidRDefault="00843A67" w:rsidP="00843A67">
            <w:pPr>
              <w:pStyle w:val="Caption"/>
              <w:keepNext/>
              <w:spacing w:line="360" w:lineRule="auto"/>
              <w:ind w:left="175"/>
              <w:rPr>
                <w:rFonts w:ascii="Times New Roman" w:hAnsi="Times New Roman" w:cs="Times New Roman"/>
                <w:b w:val="0"/>
                <w:bCs w:val="0"/>
                <w:color w:val="auto"/>
                <w:sz w:val="24"/>
                <w:szCs w:val="24"/>
              </w:rPr>
            </w:pPr>
            <w:r w:rsidRPr="00DA2137">
              <w:rPr>
                <w:rFonts w:ascii="Times New Roman" w:hAnsi="Times New Roman" w:cs="Times New Roman"/>
                <w:b w:val="0"/>
                <w:bCs w:val="0"/>
                <w:color w:val="auto"/>
                <w:sz w:val="24"/>
                <w:szCs w:val="24"/>
              </w:rPr>
              <w:t>Conclusion of Ayurvedic medicine statement</w:t>
            </w:r>
          </w:p>
        </w:tc>
        <w:tc>
          <w:tcPr>
            <w:tcW w:w="850" w:type="dxa"/>
            <w:vAlign w:val="center"/>
          </w:tcPr>
          <w:p w:rsidR="00843A67" w:rsidRPr="00DA2137" w:rsidRDefault="00843A67" w:rsidP="00843A67">
            <w:pPr>
              <w:jc w:val="center"/>
              <w:rPr>
                <w:rFonts w:ascii="Times New Roman" w:hAnsi="Times New Roman" w:cs="Times New Roman"/>
                <w:color w:val="000000"/>
                <w:sz w:val="24"/>
                <w:szCs w:val="24"/>
              </w:rPr>
            </w:pPr>
            <w:r w:rsidRPr="00DA2137">
              <w:rPr>
                <w:rFonts w:ascii="Times New Roman" w:hAnsi="Times New Roman" w:cs="Times New Roman"/>
                <w:color w:val="000000"/>
                <w:sz w:val="24"/>
                <w:szCs w:val="24"/>
              </w:rPr>
              <w:t>203</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6.86</w:t>
            </w:r>
          </w:p>
        </w:tc>
        <w:tc>
          <w:tcPr>
            <w:tcW w:w="6238" w:type="dxa"/>
            <w:vAlign w:val="center"/>
          </w:tcPr>
          <w:p w:rsidR="00843A67" w:rsidRPr="00DA2137" w:rsidRDefault="00843A67" w:rsidP="00843A67">
            <w:pPr>
              <w:pStyle w:val="Caption"/>
              <w:keepNext/>
              <w:spacing w:line="360" w:lineRule="auto"/>
              <w:ind w:left="175"/>
              <w:rPr>
                <w:rFonts w:ascii="Times New Roman" w:hAnsi="Times New Roman" w:cs="Times New Roman"/>
                <w:b w:val="0"/>
                <w:bCs w:val="0"/>
                <w:color w:val="auto"/>
                <w:sz w:val="24"/>
                <w:szCs w:val="24"/>
              </w:rPr>
            </w:pPr>
            <w:r w:rsidRPr="00DA2137">
              <w:rPr>
                <w:rFonts w:ascii="Times New Roman" w:hAnsi="Times New Roman" w:cs="Times New Roman"/>
                <w:b w:val="0"/>
                <w:bCs w:val="0"/>
                <w:color w:val="auto"/>
                <w:sz w:val="24"/>
                <w:szCs w:val="24"/>
              </w:rPr>
              <w:t>Indian Ayurvedic Advertisements are misleading</w:t>
            </w:r>
          </w:p>
        </w:tc>
        <w:tc>
          <w:tcPr>
            <w:tcW w:w="850" w:type="dxa"/>
            <w:vAlign w:val="center"/>
          </w:tcPr>
          <w:p w:rsidR="00843A67" w:rsidRPr="00DA2137" w:rsidRDefault="00843A67" w:rsidP="00843A67">
            <w:pPr>
              <w:jc w:val="center"/>
              <w:rPr>
                <w:rFonts w:ascii="Times New Roman" w:hAnsi="Times New Roman" w:cs="Times New Roman"/>
                <w:color w:val="000000"/>
                <w:sz w:val="24"/>
                <w:szCs w:val="24"/>
              </w:rPr>
            </w:pPr>
            <w:r w:rsidRPr="00DA2137">
              <w:rPr>
                <w:rFonts w:ascii="Times New Roman" w:hAnsi="Times New Roman" w:cs="Times New Roman"/>
                <w:color w:val="000000"/>
                <w:sz w:val="24"/>
                <w:szCs w:val="24"/>
              </w:rPr>
              <w:t>204</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6.87</w:t>
            </w:r>
          </w:p>
        </w:tc>
        <w:tc>
          <w:tcPr>
            <w:tcW w:w="6238" w:type="dxa"/>
            <w:vAlign w:val="center"/>
          </w:tcPr>
          <w:p w:rsidR="00843A67" w:rsidRPr="00DA2137" w:rsidRDefault="00843A67" w:rsidP="00843A67">
            <w:pPr>
              <w:spacing w:line="360" w:lineRule="auto"/>
              <w:ind w:left="175"/>
              <w:jc w:val="left"/>
              <w:rPr>
                <w:rFonts w:ascii="Times New Roman" w:hAnsi="Times New Roman" w:cs="Times New Roman"/>
                <w:sz w:val="24"/>
                <w:szCs w:val="24"/>
              </w:rPr>
            </w:pPr>
            <w:r w:rsidRPr="00DA2137">
              <w:rPr>
                <w:rFonts w:ascii="Times New Roman" w:hAnsi="Times New Roman" w:cs="Times New Roman"/>
                <w:sz w:val="24"/>
                <w:szCs w:val="24"/>
              </w:rPr>
              <w:t>Range calculation of “Indian Ayurvedic Advertisements are misleading”</w:t>
            </w:r>
          </w:p>
        </w:tc>
        <w:tc>
          <w:tcPr>
            <w:tcW w:w="850" w:type="dxa"/>
            <w:vAlign w:val="center"/>
          </w:tcPr>
          <w:p w:rsidR="00843A67" w:rsidRPr="00DA2137" w:rsidRDefault="00843A67" w:rsidP="00843A67">
            <w:pPr>
              <w:jc w:val="center"/>
              <w:rPr>
                <w:rFonts w:ascii="Times New Roman" w:hAnsi="Times New Roman" w:cs="Times New Roman"/>
                <w:color w:val="000000"/>
                <w:sz w:val="24"/>
                <w:szCs w:val="24"/>
              </w:rPr>
            </w:pPr>
            <w:r w:rsidRPr="00DA2137">
              <w:rPr>
                <w:rFonts w:ascii="Times New Roman" w:hAnsi="Times New Roman" w:cs="Times New Roman"/>
                <w:color w:val="000000"/>
                <w:sz w:val="24"/>
                <w:szCs w:val="24"/>
              </w:rPr>
              <w:t>205</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6.88</w:t>
            </w:r>
          </w:p>
        </w:tc>
        <w:tc>
          <w:tcPr>
            <w:tcW w:w="6238" w:type="dxa"/>
            <w:vAlign w:val="center"/>
          </w:tcPr>
          <w:p w:rsidR="00843A67" w:rsidRPr="00DA2137" w:rsidRDefault="00843A67" w:rsidP="00843A67">
            <w:pPr>
              <w:pStyle w:val="Caption"/>
              <w:keepNext/>
              <w:spacing w:line="360" w:lineRule="auto"/>
              <w:ind w:left="175"/>
              <w:rPr>
                <w:rFonts w:ascii="Times New Roman" w:hAnsi="Times New Roman" w:cs="Times New Roman"/>
                <w:b w:val="0"/>
                <w:bCs w:val="0"/>
                <w:sz w:val="24"/>
                <w:szCs w:val="24"/>
              </w:rPr>
            </w:pPr>
            <w:r w:rsidRPr="00DA2137">
              <w:rPr>
                <w:rFonts w:ascii="Times New Roman" w:hAnsi="Times New Roman" w:cs="Times New Roman"/>
                <w:b w:val="0"/>
                <w:bCs w:val="0"/>
                <w:color w:val="auto"/>
                <w:sz w:val="24"/>
                <w:szCs w:val="24"/>
              </w:rPr>
              <w:t>Is Information provided in the Advertisement reliable?</w:t>
            </w:r>
          </w:p>
        </w:tc>
        <w:tc>
          <w:tcPr>
            <w:tcW w:w="850" w:type="dxa"/>
            <w:vAlign w:val="center"/>
          </w:tcPr>
          <w:p w:rsidR="00843A67" w:rsidRPr="00DA2137" w:rsidRDefault="00843A67" w:rsidP="00843A67">
            <w:pPr>
              <w:jc w:val="center"/>
              <w:rPr>
                <w:rFonts w:ascii="Times New Roman" w:hAnsi="Times New Roman" w:cs="Times New Roman"/>
                <w:color w:val="000000"/>
                <w:sz w:val="24"/>
                <w:szCs w:val="24"/>
              </w:rPr>
            </w:pPr>
            <w:r w:rsidRPr="00DA2137">
              <w:rPr>
                <w:rFonts w:ascii="Times New Roman" w:hAnsi="Times New Roman" w:cs="Times New Roman"/>
                <w:color w:val="000000"/>
                <w:sz w:val="24"/>
                <w:szCs w:val="24"/>
              </w:rPr>
              <w:t>206</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6.89</w:t>
            </w:r>
          </w:p>
        </w:tc>
        <w:tc>
          <w:tcPr>
            <w:tcW w:w="6238" w:type="dxa"/>
            <w:vAlign w:val="center"/>
          </w:tcPr>
          <w:p w:rsidR="00843A67" w:rsidRPr="00DA2137" w:rsidRDefault="00843A67" w:rsidP="00843A67">
            <w:pPr>
              <w:pStyle w:val="Caption"/>
              <w:keepNext/>
              <w:spacing w:line="360" w:lineRule="auto"/>
              <w:ind w:left="175"/>
              <w:rPr>
                <w:rFonts w:ascii="Times New Roman" w:hAnsi="Times New Roman" w:cs="Times New Roman"/>
                <w:b w:val="0"/>
                <w:bCs w:val="0"/>
                <w:color w:val="auto"/>
                <w:sz w:val="24"/>
                <w:szCs w:val="24"/>
              </w:rPr>
            </w:pPr>
            <w:r w:rsidRPr="00DA2137">
              <w:rPr>
                <w:rFonts w:ascii="Times New Roman" w:hAnsi="Times New Roman" w:cs="Times New Roman"/>
                <w:b w:val="0"/>
                <w:bCs w:val="0"/>
                <w:color w:val="auto"/>
                <w:sz w:val="24"/>
                <w:szCs w:val="24"/>
              </w:rPr>
              <w:t>Range calculation of the reliability of Indian advertisement</w:t>
            </w:r>
          </w:p>
        </w:tc>
        <w:tc>
          <w:tcPr>
            <w:tcW w:w="850" w:type="dxa"/>
            <w:vAlign w:val="center"/>
          </w:tcPr>
          <w:p w:rsidR="00843A67" w:rsidRPr="00DA2137" w:rsidRDefault="00843A67" w:rsidP="00843A67">
            <w:pPr>
              <w:jc w:val="center"/>
              <w:rPr>
                <w:rFonts w:ascii="Times New Roman" w:hAnsi="Times New Roman" w:cs="Times New Roman"/>
                <w:color w:val="000000"/>
                <w:sz w:val="24"/>
                <w:szCs w:val="24"/>
              </w:rPr>
            </w:pPr>
            <w:r w:rsidRPr="00DA2137">
              <w:rPr>
                <w:rFonts w:ascii="Times New Roman" w:hAnsi="Times New Roman" w:cs="Times New Roman"/>
                <w:color w:val="000000"/>
                <w:sz w:val="24"/>
                <w:szCs w:val="24"/>
              </w:rPr>
              <w:t>207</w:t>
            </w:r>
          </w:p>
        </w:tc>
      </w:tr>
    </w:tbl>
    <w:p w:rsidR="00843A67" w:rsidRDefault="00843A67" w:rsidP="00843A67">
      <w:pPr>
        <w:pStyle w:val="Caption"/>
        <w:keepNext/>
      </w:pPr>
    </w:p>
    <w:p w:rsidR="00843A67" w:rsidRDefault="00843A67" w:rsidP="00843A67">
      <w:pPr>
        <w:jc w:val="left"/>
      </w:pPr>
      <w:r>
        <w:br w:type="page"/>
      </w:r>
    </w:p>
    <w:p w:rsidR="00843A67" w:rsidRPr="00A61CD7" w:rsidRDefault="00843A67" w:rsidP="00843A67">
      <w:pPr>
        <w:jc w:val="center"/>
        <w:outlineLvl w:val="0"/>
      </w:pPr>
      <w:bookmarkStart w:id="24" w:name="_Toc515085933"/>
      <w:r w:rsidRPr="00A61CD7">
        <w:rPr>
          <w:b/>
          <w:bCs/>
        </w:rPr>
        <w:lastRenderedPageBreak/>
        <w:t>LIST OF TABLE</w:t>
      </w:r>
      <w:r>
        <w:rPr>
          <w:b/>
          <w:bCs/>
        </w:rPr>
        <w:t>S</w:t>
      </w:r>
      <w:bookmarkEnd w:id="24"/>
    </w:p>
    <w:p w:rsidR="00843A67" w:rsidRDefault="00843A67" w:rsidP="00843A67">
      <w:pPr>
        <w:pStyle w:val="Caption"/>
        <w:keepNext/>
      </w:pPr>
    </w:p>
    <w:tbl>
      <w:tblPr>
        <w:tblStyle w:val="TableGrid"/>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992"/>
        <w:gridCol w:w="6238"/>
        <w:gridCol w:w="850"/>
      </w:tblGrid>
      <w:tr w:rsidR="00843A67" w:rsidRPr="00E96324" w:rsidTr="009D77CC">
        <w:tc>
          <w:tcPr>
            <w:tcW w:w="817"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t>No</w:t>
            </w:r>
          </w:p>
        </w:tc>
        <w:tc>
          <w:tcPr>
            <w:tcW w:w="992"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t>Table No.</w:t>
            </w:r>
          </w:p>
        </w:tc>
        <w:tc>
          <w:tcPr>
            <w:tcW w:w="6238"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t>Table  Name</w:t>
            </w:r>
          </w:p>
        </w:tc>
        <w:tc>
          <w:tcPr>
            <w:tcW w:w="850"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t>Page No.</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6.90</w:t>
            </w:r>
          </w:p>
        </w:tc>
        <w:tc>
          <w:tcPr>
            <w:tcW w:w="6238" w:type="dxa"/>
            <w:vAlign w:val="center"/>
          </w:tcPr>
          <w:p w:rsidR="00843A67" w:rsidRPr="00DA2137" w:rsidRDefault="00843A67" w:rsidP="00843A67">
            <w:pPr>
              <w:spacing w:line="360" w:lineRule="auto"/>
              <w:ind w:left="175"/>
              <w:jc w:val="left"/>
              <w:rPr>
                <w:rFonts w:ascii="Times New Roman" w:hAnsi="Times New Roman" w:cs="Times New Roman"/>
                <w:sz w:val="24"/>
                <w:szCs w:val="24"/>
              </w:rPr>
            </w:pPr>
            <w:r w:rsidRPr="00DA2137">
              <w:rPr>
                <w:rFonts w:ascii="Times New Roman" w:hAnsi="Times New Roman" w:cs="Times New Roman"/>
                <w:sz w:val="24"/>
                <w:szCs w:val="24"/>
              </w:rPr>
              <w:t>The belief of Advertisement in curing common ailments</w:t>
            </w:r>
          </w:p>
        </w:tc>
        <w:tc>
          <w:tcPr>
            <w:tcW w:w="850" w:type="dxa"/>
            <w:vAlign w:val="center"/>
          </w:tcPr>
          <w:p w:rsidR="00843A67" w:rsidRPr="00DA2137" w:rsidRDefault="00843A67" w:rsidP="00843A67">
            <w:pPr>
              <w:jc w:val="center"/>
              <w:rPr>
                <w:sz w:val="24"/>
                <w:szCs w:val="24"/>
              </w:rPr>
            </w:pPr>
            <w:r w:rsidRPr="00DA2137">
              <w:rPr>
                <w:sz w:val="24"/>
                <w:szCs w:val="24"/>
              </w:rPr>
              <w:t>208</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6.91</w:t>
            </w:r>
          </w:p>
        </w:tc>
        <w:tc>
          <w:tcPr>
            <w:tcW w:w="6238" w:type="dxa"/>
            <w:vAlign w:val="center"/>
          </w:tcPr>
          <w:p w:rsidR="00843A67" w:rsidRPr="00DA2137" w:rsidRDefault="00843A67" w:rsidP="00843A67">
            <w:pPr>
              <w:pStyle w:val="Caption"/>
              <w:keepNext/>
              <w:spacing w:line="360" w:lineRule="auto"/>
              <w:ind w:left="175"/>
              <w:rPr>
                <w:rFonts w:ascii="Times New Roman" w:hAnsi="Times New Roman" w:cs="Times New Roman"/>
                <w:b w:val="0"/>
                <w:bCs w:val="0"/>
                <w:color w:val="auto"/>
                <w:sz w:val="24"/>
                <w:szCs w:val="24"/>
              </w:rPr>
            </w:pPr>
            <w:r w:rsidRPr="00DA2137">
              <w:rPr>
                <w:rFonts w:ascii="Times New Roman" w:hAnsi="Times New Roman" w:cs="Times New Roman"/>
                <w:b w:val="0"/>
                <w:bCs w:val="0"/>
                <w:color w:val="auto"/>
                <w:sz w:val="24"/>
                <w:szCs w:val="24"/>
              </w:rPr>
              <w:t>Range calculation in the belief of Advertisement in curing common ailments</w:t>
            </w:r>
          </w:p>
        </w:tc>
        <w:tc>
          <w:tcPr>
            <w:tcW w:w="850" w:type="dxa"/>
            <w:vAlign w:val="center"/>
          </w:tcPr>
          <w:p w:rsidR="00843A67" w:rsidRPr="00DA2137" w:rsidRDefault="00843A67" w:rsidP="00843A67">
            <w:pPr>
              <w:jc w:val="center"/>
              <w:rPr>
                <w:sz w:val="24"/>
                <w:szCs w:val="24"/>
              </w:rPr>
            </w:pPr>
            <w:r w:rsidRPr="00DA2137">
              <w:rPr>
                <w:sz w:val="24"/>
                <w:szCs w:val="24"/>
              </w:rPr>
              <w:t>209</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6.92</w:t>
            </w:r>
          </w:p>
        </w:tc>
        <w:tc>
          <w:tcPr>
            <w:tcW w:w="6238" w:type="dxa"/>
            <w:vAlign w:val="center"/>
          </w:tcPr>
          <w:p w:rsidR="00843A67" w:rsidRPr="00DA2137" w:rsidRDefault="00843A67" w:rsidP="00843A67">
            <w:pPr>
              <w:pStyle w:val="Caption"/>
              <w:keepNext/>
              <w:spacing w:line="360" w:lineRule="auto"/>
              <w:ind w:left="175"/>
              <w:rPr>
                <w:rFonts w:ascii="Times New Roman" w:hAnsi="Times New Roman" w:cs="Times New Roman"/>
                <w:b w:val="0"/>
                <w:bCs w:val="0"/>
                <w:color w:val="auto"/>
                <w:sz w:val="24"/>
                <w:szCs w:val="24"/>
              </w:rPr>
            </w:pPr>
            <w:r w:rsidRPr="00DA2137">
              <w:rPr>
                <w:rFonts w:ascii="Times New Roman" w:hAnsi="Times New Roman" w:cs="Times New Roman"/>
                <w:b w:val="0"/>
                <w:bCs w:val="0"/>
                <w:color w:val="auto"/>
                <w:sz w:val="24"/>
                <w:szCs w:val="24"/>
              </w:rPr>
              <w:t>The belief of Advertisement in curing chronic ailments</w:t>
            </w:r>
          </w:p>
        </w:tc>
        <w:tc>
          <w:tcPr>
            <w:tcW w:w="850" w:type="dxa"/>
            <w:vAlign w:val="center"/>
          </w:tcPr>
          <w:p w:rsidR="00843A67" w:rsidRPr="00DA2137" w:rsidRDefault="00843A67" w:rsidP="00843A67">
            <w:pPr>
              <w:jc w:val="center"/>
              <w:rPr>
                <w:sz w:val="24"/>
                <w:szCs w:val="24"/>
              </w:rPr>
            </w:pPr>
            <w:r w:rsidRPr="00DA2137">
              <w:rPr>
                <w:sz w:val="24"/>
                <w:szCs w:val="24"/>
              </w:rPr>
              <w:t>210</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6.93</w:t>
            </w:r>
          </w:p>
        </w:tc>
        <w:tc>
          <w:tcPr>
            <w:tcW w:w="6238" w:type="dxa"/>
            <w:vAlign w:val="center"/>
          </w:tcPr>
          <w:p w:rsidR="00843A67" w:rsidRPr="00DA2137" w:rsidRDefault="00843A67" w:rsidP="00843A67">
            <w:pPr>
              <w:spacing w:line="360" w:lineRule="auto"/>
              <w:ind w:left="175"/>
              <w:jc w:val="left"/>
              <w:rPr>
                <w:rFonts w:ascii="Times New Roman" w:hAnsi="Times New Roman" w:cs="Times New Roman"/>
                <w:sz w:val="24"/>
                <w:szCs w:val="24"/>
              </w:rPr>
            </w:pPr>
            <w:r w:rsidRPr="00DA2137">
              <w:rPr>
                <w:rFonts w:ascii="Times New Roman" w:hAnsi="Times New Roman" w:cs="Times New Roman"/>
                <w:sz w:val="24"/>
                <w:szCs w:val="24"/>
              </w:rPr>
              <w:t>Range calculation in the belief of advertisement in curing chronic ailments</w:t>
            </w:r>
          </w:p>
        </w:tc>
        <w:tc>
          <w:tcPr>
            <w:tcW w:w="850" w:type="dxa"/>
            <w:vAlign w:val="center"/>
          </w:tcPr>
          <w:p w:rsidR="00843A67" w:rsidRPr="00DA2137" w:rsidRDefault="00843A67" w:rsidP="00843A67">
            <w:pPr>
              <w:jc w:val="center"/>
              <w:rPr>
                <w:sz w:val="24"/>
                <w:szCs w:val="24"/>
              </w:rPr>
            </w:pPr>
            <w:r w:rsidRPr="00DA2137">
              <w:rPr>
                <w:sz w:val="24"/>
                <w:szCs w:val="24"/>
              </w:rPr>
              <w:t>211</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6.94</w:t>
            </w:r>
          </w:p>
        </w:tc>
        <w:tc>
          <w:tcPr>
            <w:tcW w:w="6238" w:type="dxa"/>
            <w:vAlign w:val="center"/>
          </w:tcPr>
          <w:p w:rsidR="00843A67" w:rsidRPr="00DA2137" w:rsidRDefault="00843A67" w:rsidP="00843A67">
            <w:pPr>
              <w:spacing w:line="360" w:lineRule="auto"/>
              <w:ind w:left="175"/>
              <w:jc w:val="left"/>
              <w:rPr>
                <w:rFonts w:ascii="Times New Roman" w:hAnsi="Times New Roman" w:cs="Times New Roman"/>
                <w:sz w:val="24"/>
                <w:szCs w:val="24"/>
              </w:rPr>
            </w:pPr>
            <w:r w:rsidRPr="00DA2137">
              <w:rPr>
                <w:rFonts w:ascii="Times New Roman" w:hAnsi="Times New Roman" w:cs="Times New Roman"/>
                <w:sz w:val="24"/>
                <w:szCs w:val="24"/>
                <w:lang w:bidi="th-TH"/>
              </w:rPr>
              <w:t>Reliability of source of information regarding Ayurvedic medicine</w:t>
            </w:r>
          </w:p>
        </w:tc>
        <w:tc>
          <w:tcPr>
            <w:tcW w:w="850" w:type="dxa"/>
            <w:vAlign w:val="center"/>
          </w:tcPr>
          <w:p w:rsidR="00843A67" w:rsidRPr="00DA2137" w:rsidRDefault="00843A67" w:rsidP="00843A67">
            <w:pPr>
              <w:jc w:val="center"/>
              <w:rPr>
                <w:sz w:val="24"/>
                <w:szCs w:val="24"/>
              </w:rPr>
            </w:pPr>
            <w:r w:rsidRPr="00DA2137">
              <w:rPr>
                <w:sz w:val="24"/>
                <w:szCs w:val="24"/>
              </w:rPr>
              <w:t>212</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6.95</w:t>
            </w:r>
          </w:p>
        </w:tc>
        <w:tc>
          <w:tcPr>
            <w:tcW w:w="6238" w:type="dxa"/>
            <w:vAlign w:val="center"/>
          </w:tcPr>
          <w:p w:rsidR="00843A67" w:rsidRPr="00DA2137" w:rsidRDefault="00843A67" w:rsidP="00843A67">
            <w:pPr>
              <w:pStyle w:val="Caption"/>
              <w:keepNext/>
              <w:spacing w:line="360" w:lineRule="auto"/>
              <w:ind w:left="175"/>
              <w:rPr>
                <w:rFonts w:ascii="Times New Roman" w:hAnsi="Times New Roman" w:cs="Times New Roman"/>
                <w:b w:val="0"/>
                <w:bCs w:val="0"/>
                <w:color w:val="auto"/>
                <w:sz w:val="24"/>
                <w:szCs w:val="24"/>
              </w:rPr>
            </w:pPr>
            <w:r w:rsidRPr="00DA2137">
              <w:rPr>
                <w:rFonts w:ascii="Times New Roman" w:hAnsi="Times New Roman" w:cs="Times New Roman"/>
                <w:b w:val="0"/>
                <w:bCs w:val="0"/>
                <w:color w:val="auto"/>
                <w:sz w:val="24"/>
                <w:szCs w:val="24"/>
              </w:rPr>
              <w:t>Scale range of reliability level</w:t>
            </w:r>
          </w:p>
        </w:tc>
        <w:tc>
          <w:tcPr>
            <w:tcW w:w="850" w:type="dxa"/>
            <w:vAlign w:val="center"/>
          </w:tcPr>
          <w:p w:rsidR="00843A67" w:rsidRPr="00DA2137" w:rsidRDefault="00843A67" w:rsidP="00843A67">
            <w:pPr>
              <w:jc w:val="center"/>
              <w:rPr>
                <w:sz w:val="24"/>
                <w:szCs w:val="24"/>
              </w:rPr>
            </w:pPr>
            <w:r w:rsidRPr="00DA2137">
              <w:rPr>
                <w:sz w:val="24"/>
                <w:szCs w:val="24"/>
              </w:rPr>
              <w:t>212</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6.96</w:t>
            </w:r>
          </w:p>
        </w:tc>
        <w:tc>
          <w:tcPr>
            <w:tcW w:w="6238" w:type="dxa"/>
            <w:vAlign w:val="center"/>
          </w:tcPr>
          <w:p w:rsidR="00843A67" w:rsidRPr="00DA2137" w:rsidRDefault="00843A67" w:rsidP="00843A67">
            <w:pPr>
              <w:pStyle w:val="Caption"/>
              <w:keepNext/>
              <w:spacing w:line="360" w:lineRule="auto"/>
              <w:ind w:left="175"/>
              <w:rPr>
                <w:rFonts w:ascii="Times New Roman" w:hAnsi="Times New Roman" w:cs="Times New Roman"/>
                <w:b w:val="0"/>
                <w:bCs w:val="0"/>
                <w:color w:val="auto"/>
                <w:sz w:val="24"/>
                <w:szCs w:val="24"/>
              </w:rPr>
            </w:pPr>
            <w:r w:rsidRPr="00DA2137">
              <w:rPr>
                <w:rFonts w:ascii="Times New Roman" w:hAnsi="Times New Roman" w:cs="Times New Roman"/>
                <w:b w:val="0"/>
                <w:bCs w:val="0"/>
                <w:color w:val="auto"/>
                <w:sz w:val="24"/>
                <w:szCs w:val="24"/>
              </w:rPr>
              <w:t>Total score of Television as a reliability of source of information</w:t>
            </w:r>
          </w:p>
        </w:tc>
        <w:tc>
          <w:tcPr>
            <w:tcW w:w="850" w:type="dxa"/>
            <w:vAlign w:val="center"/>
          </w:tcPr>
          <w:p w:rsidR="00843A67" w:rsidRPr="00DA2137" w:rsidRDefault="00843A67" w:rsidP="00843A67">
            <w:pPr>
              <w:jc w:val="center"/>
              <w:rPr>
                <w:sz w:val="24"/>
                <w:szCs w:val="24"/>
              </w:rPr>
            </w:pPr>
            <w:r w:rsidRPr="00DA2137">
              <w:rPr>
                <w:sz w:val="24"/>
                <w:szCs w:val="24"/>
              </w:rPr>
              <w:t>214</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6.97</w:t>
            </w:r>
          </w:p>
        </w:tc>
        <w:tc>
          <w:tcPr>
            <w:tcW w:w="6238" w:type="dxa"/>
            <w:vAlign w:val="center"/>
          </w:tcPr>
          <w:p w:rsidR="00843A67" w:rsidRPr="00DA2137" w:rsidRDefault="00843A67" w:rsidP="00843A67">
            <w:pPr>
              <w:pStyle w:val="Caption"/>
              <w:keepNext/>
              <w:spacing w:line="360" w:lineRule="auto"/>
              <w:ind w:left="175"/>
              <w:rPr>
                <w:rFonts w:ascii="Times New Roman" w:hAnsi="Times New Roman" w:cs="Times New Roman"/>
                <w:b w:val="0"/>
                <w:bCs w:val="0"/>
                <w:color w:val="auto"/>
                <w:sz w:val="24"/>
                <w:szCs w:val="24"/>
              </w:rPr>
            </w:pPr>
            <w:r w:rsidRPr="00DA2137">
              <w:rPr>
                <w:rFonts w:ascii="Times New Roman" w:hAnsi="Times New Roman" w:cs="Times New Roman"/>
                <w:b w:val="0"/>
                <w:bCs w:val="0"/>
                <w:color w:val="auto"/>
                <w:sz w:val="24"/>
                <w:szCs w:val="24"/>
              </w:rPr>
              <w:t>Total score of Family as reliability of source of information</w:t>
            </w:r>
          </w:p>
        </w:tc>
        <w:tc>
          <w:tcPr>
            <w:tcW w:w="850" w:type="dxa"/>
            <w:vAlign w:val="center"/>
          </w:tcPr>
          <w:p w:rsidR="00843A67" w:rsidRPr="00DA2137" w:rsidRDefault="00843A67" w:rsidP="00843A67">
            <w:pPr>
              <w:jc w:val="center"/>
              <w:rPr>
                <w:sz w:val="24"/>
                <w:szCs w:val="24"/>
              </w:rPr>
            </w:pPr>
            <w:r w:rsidRPr="00DA2137">
              <w:rPr>
                <w:sz w:val="24"/>
                <w:szCs w:val="24"/>
              </w:rPr>
              <w:t>215</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6.98</w:t>
            </w:r>
          </w:p>
        </w:tc>
        <w:tc>
          <w:tcPr>
            <w:tcW w:w="6238" w:type="dxa"/>
            <w:vAlign w:val="center"/>
          </w:tcPr>
          <w:p w:rsidR="00843A67" w:rsidRPr="00DA2137" w:rsidRDefault="00843A67" w:rsidP="00843A67">
            <w:pPr>
              <w:pStyle w:val="Caption"/>
              <w:keepNext/>
              <w:spacing w:line="360" w:lineRule="auto"/>
              <w:ind w:left="175"/>
              <w:rPr>
                <w:rFonts w:ascii="Times New Roman" w:hAnsi="Times New Roman" w:cs="Times New Roman"/>
                <w:b w:val="0"/>
                <w:bCs w:val="0"/>
                <w:color w:val="auto"/>
                <w:sz w:val="24"/>
                <w:szCs w:val="24"/>
              </w:rPr>
            </w:pPr>
            <w:r w:rsidRPr="00DA2137">
              <w:rPr>
                <w:rFonts w:ascii="Times New Roman" w:hAnsi="Times New Roman" w:cs="Times New Roman"/>
                <w:b w:val="0"/>
                <w:bCs w:val="0"/>
                <w:color w:val="auto"/>
                <w:sz w:val="24"/>
                <w:szCs w:val="24"/>
              </w:rPr>
              <w:t>Total score of friend as reliability of source of information</w:t>
            </w:r>
          </w:p>
        </w:tc>
        <w:tc>
          <w:tcPr>
            <w:tcW w:w="850" w:type="dxa"/>
            <w:vAlign w:val="center"/>
          </w:tcPr>
          <w:p w:rsidR="00843A67" w:rsidRPr="00DA2137" w:rsidRDefault="00843A67" w:rsidP="00843A67">
            <w:pPr>
              <w:jc w:val="center"/>
              <w:rPr>
                <w:sz w:val="24"/>
                <w:szCs w:val="24"/>
              </w:rPr>
            </w:pPr>
            <w:r w:rsidRPr="00DA2137">
              <w:rPr>
                <w:sz w:val="24"/>
                <w:szCs w:val="24"/>
              </w:rPr>
              <w:t>216</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6.99</w:t>
            </w:r>
          </w:p>
        </w:tc>
        <w:tc>
          <w:tcPr>
            <w:tcW w:w="6238" w:type="dxa"/>
            <w:vAlign w:val="center"/>
          </w:tcPr>
          <w:p w:rsidR="00843A67" w:rsidRPr="00DA2137" w:rsidRDefault="00843A67" w:rsidP="00843A67">
            <w:pPr>
              <w:pStyle w:val="Caption"/>
              <w:keepNext/>
              <w:spacing w:line="360" w:lineRule="auto"/>
              <w:ind w:left="175"/>
              <w:rPr>
                <w:rFonts w:ascii="Times New Roman" w:hAnsi="Times New Roman" w:cs="Times New Roman"/>
                <w:b w:val="0"/>
                <w:bCs w:val="0"/>
                <w:color w:val="auto"/>
                <w:sz w:val="24"/>
                <w:szCs w:val="24"/>
              </w:rPr>
            </w:pPr>
            <w:r w:rsidRPr="00DA2137">
              <w:rPr>
                <w:rFonts w:ascii="Times New Roman" w:hAnsi="Times New Roman" w:cs="Times New Roman"/>
                <w:b w:val="0"/>
                <w:bCs w:val="0"/>
                <w:color w:val="auto"/>
                <w:sz w:val="24"/>
                <w:szCs w:val="24"/>
              </w:rPr>
              <w:t>Total score of relative as reliability of source of information</w:t>
            </w:r>
          </w:p>
        </w:tc>
        <w:tc>
          <w:tcPr>
            <w:tcW w:w="850" w:type="dxa"/>
            <w:vAlign w:val="center"/>
          </w:tcPr>
          <w:p w:rsidR="00843A67" w:rsidRPr="00DA2137" w:rsidRDefault="00843A67" w:rsidP="00843A67">
            <w:pPr>
              <w:jc w:val="center"/>
              <w:rPr>
                <w:sz w:val="24"/>
                <w:szCs w:val="24"/>
              </w:rPr>
            </w:pPr>
            <w:r w:rsidRPr="00DA2137">
              <w:rPr>
                <w:sz w:val="24"/>
                <w:szCs w:val="24"/>
              </w:rPr>
              <w:t>217</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6.100</w:t>
            </w:r>
          </w:p>
        </w:tc>
        <w:tc>
          <w:tcPr>
            <w:tcW w:w="6238" w:type="dxa"/>
            <w:vAlign w:val="center"/>
          </w:tcPr>
          <w:p w:rsidR="00843A67" w:rsidRPr="00DA2137" w:rsidRDefault="00843A67" w:rsidP="00843A67">
            <w:pPr>
              <w:spacing w:line="360" w:lineRule="auto"/>
              <w:ind w:left="175"/>
              <w:jc w:val="left"/>
              <w:rPr>
                <w:rFonts w:ascii="Times New Roman" w:hAnsi="Times New Roman" w:cs="Times New Roman"/>
                <w:sz w:val="24"/>
                <w:szCs w:val="24"/>
              </w:rPr>
            </w:pPr>
            <w:r w:rsidRPr="00DA2137">
              <w:rPr>
                <w:rFonts w:ascii="Times New Roman" w:hAnsi="Times New Roman" w:cs="Times New Roman"/>
                <w:sz w:val="24"/>
                <w:szCs w:val="24"/>
              </w:rPr>
              <w:t>Total score of Colleague as reliability of source of information</w:t>
            </w:r>
          </w:p>
        </w:tc>
        <w:tc>
          <w:tcPr>
            <w:tcW w:w="850" w:type="dxa"/>
            <w:vAlign w:val="center"/>
          </w:tcPr>
          <w:p w:rsidR="00843A67" w:rsidRPr="00DA2137" w:rsidRDefault="00843A67" w:rsidP="00843A67">
            <w:pPr>
              <w:jc w:val="center"/>
              <w:rPr>
                <w:sz w:val="24"/>
                <w:szCs w:val="24"/>
              </w:rPr>
            </w:pPr>
            <w:r w:rsidRPr="00DA2137">
              <w:rPr>
                <w:sz w:val="24"/>
                <w:szCs w:val="24"/>
              </w:rPr>
              <w:t>218</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6.101</w:t>
            </w:r>
          </w:p>
        </w:tc>
        <w:tc>
          <w:tcPr>
            <w:tcW w:w="6238" w:type="dxa"/>
            <w:vAlign w:val="center"/>
          </w:tcPr>
          <w:p w:rsidR="00843A67" w:rsidRPr="00DA2137" w:rsidRDefault="00843A67" w:rsidP="00843A67">
            <w:pPr>
              <w:spacing w:line="360" w:lineRule="auto"/>
              <w:ind w:left="175"/>
              <w:jc w:val="left"/>
              <w:rPr>
                <w:rFonts w:ascii="Times New Roman" w:hAnsi="Times New Roman" w:cs="Times New Roman"/>
                <w:sz w:val="24"/>
                <w:szCs w:val="24"/>
              </w:rPr>
            </w:pPr>
            <w:r w:rsidRPr="00DA2137">
              <w:rPr>
                <w:rFonts w:ascii="Times New Roman" w:hAnsi="Times New Roman" w:cs="Times New Roman"/>
                <w:sz w:val="24"/>
                <w:szCs w:val="24"/>
              </w:rPr>
              <w:t>Total score of Retailer as reliability of source of information</w:t>
            </w:r>
          </w:p>
        </w:tc>
        <w:tc>
          <w:tcPr>
            <w:tcW w:w="850" w:type="dxa"/>
            <w:vAlign w:val="center"/>
          </w:tcPr>
          <w:p w:rsidR="00843A67" w:rsidRPr="00DA2137" w:rsidRDefault="00843A67" w:rsidP="00843A67">
            <w:pPr>
              <w:jc w:val="center"/>
              <w:rPr>
                <w:sz w:val="24"/>
                <w:szCs w:val="24"/>
              </w:rPr>
            </w:pPr>
            <w:r w:rsidRPr="00DA2137">
              <w:rPr>
                <w:sz w:val="24"/>
                <w:szCs w:val="24"/>
              </w:rPr>
              <w:t>219</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6.102</w:t>
            </w:r>
          </w:p>
        </w:tc>
        <w:tc>
          <w:tcPr>
            <w:tcW w:w="6238" w:type="dxa"/>
            <w:vAlign w:val="center"/>
          </w:tcPr>
          <w:p w:rsidR="00843A67" w:rsidRPr="00DA2137" w:rsidRDefault="00843A67" w:rsidP="00843A67">
            <w:pPr>
              <w:spacing w:line="360" w:lineRule="auto"/>
              <w:ind w:left="175"/>
              <w:jc w:val="left"/>
              <w:rPr>
                <w:rFonts w:ascii="Times New Roman" w:hAnsi="Times New Roman" w:cs="Times New Roman"/>
                <w:sz w:val="24"/>
                <w:szCs w:val="24"/>
              </w:rPr>
            </w:pPr>
            <w:r w:rsidRPr="00DA2137">
              <w:rPr>
                <w:rFonts w:ascii="Times New Roman" w:hAnsi="Times New Roman" w:cs="Times New Roman"/>
                <w:sz w:val="24"/>
                <w:szCs w:val="24"/>
              </w:rPr>
              <w:t>Total score of Internet as reliability of source of information</w:t>
            </w:r>
          </w:p>
        </w:tc>
        <w:tc>
          <w:tcPr>
            <w:tcW w:w="850" w:type="dxa"/>
            <w:vAlign w:val="center"/>
          </w:tcPr>
          <w:p w:rsidR="00843A67" w:rsidRPr="00DA2137" w:rsidRDefault="00843A67" w:rsidP="00843A67">
            <w:pPr>
              <w:jc w:val="center"/>
              <w:rPr>
                <w:sz w:val="24"/>
                <w:szCs w:val="24"/>
              </w:rPr>
            </w:pPr>
            <w:r w:rsidRPr="00DA2137">
              <w:rPr>
                <w:sz w:val="24"/>
                <w:szCs w:val="24"/>
              </w:rPr>
              <w:t>220</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4"/>
              </w:rPr>
            </w:pPr>
            <w:r w:rsidRPr="00DA2137">
              <w:rPr>
                <w:rFonts w:ascii="Times New Roman" w:eastAsiaTheme="majorEastAsia" w:hAnsi="Times New Roman" w:cs="Times New Roman"/>
                <w:sz w:val="24"/>
                <w:szCs w:val="24"/>
              </w:rPr>
              <w:t>6.103</w:t>
            </w:r>
          </w:p>
        </w:tc>
        <w:tc>
          <w:tcPr>
            <w:tcW w:w="6238" w:type="dxa"/>
            <w:vAlign w:val="center"/>
          </w:tcPr>
          <w:p w:rsidR="00843A67" w:rsidRPr="00DA2137" w:rsidRDefault="00843A67" w:rsidP="00843A67">
            <w:pPr>
              <w:spacing w:line="360" w:lineRule="auto"/>
              <w:ind w:left="175"/>
              <w:jc w:val="left"/>
              <w:rPr>
                <w:rFonts w:ascii="Times New Roman" w:hAnsi="Times New Roman" w:cs="Times New Roman"/>
                <w:sz w:val="24"/>
                <w:szCs w:val="24"/>
              </w:rPr>
            </w:pPr>
            <w:r w:rsidRPr="00DA2137">
              <w:rPr>
                <w:rFonts w:ascii="Times New Roman" w:hAnsi="Times New Roman" w:cs="Times New Roman"/>
                <w:sz w:val="24"/>
                <w:szCs w:val="24"/>
              </w:rPr>
              <w:t>Total score of reliable source of information regarding in curing common ailments</w:t>
            </w:r>
          </w:p>
        </w:tc>
        <w:tc>
          <w:tcPr>
            <w:tcW w:w="850" w:type="dxa"/>
            <w:vAlign w:val="center"/>
          </w:tcPr>
          <w:p w:rsidR="00843A67" w:rsidRPr="00DA2137" w:rsidRDefault="00843A67" w:rsidP="00843A67">
            <w:pPr>
              <w:jc w:val="center"/>
              <w:rPr>
                <w:sz w:val="24"/>
                <w:szCs w:val="24"/>
              </w:rPr>
            </w:pPr>
            <w:r w:rsidRPr="00DA2137">
              <w:rPr>
                <w:sz w:val="24"/>
                <w:szCs w:val="24"/>
              </w:rPr>
              <w:t>221</w:t>
            </w:r>
          </w:p>
        </w:tc>
      </w:tr>
    </w:tbl>
    <w:p w:rsidR="00843A67" w:rsidRDefault="00843A67" w:rsidP="00843A67">
      <w:pPr>
        <w:jc w:val="center"/>
        <w:rPr>
          <w:b/>
          <w:bCs/>
        </w:rPr>
      </w:pPr>
    </w:p>
    <w:p w:rsidR="009D77CC" w:rsidRDefault="009D77CC" w:rsidP="00843A67">
      <w:pPr>
        <w:jc w:val="center"/>
        <w:rPr>
          <w:b/>
          <w:bCs/>
        </w:rPr>
      </w:pPr>
    </w:p>
    <w:p w:rsidR="00843A67" w:rsidRDefault="00843A67" w:rsidP="00843A67">
      <w:pPr>
        <w:jc w:val="center"/>
        <w:rPr>
          <w:b/>
          <w:bCs/>
        </w:rPr>
      </w:pPr>
    </w:p>
    <w:p w:rsidR="00843A67" w:rsidRPr="00E9140D" w:rsidRDefault="00843A67" w:rsidP="00843A67">
      <w:pPr>
        <w:jc w:val="center"/>
      </w:pPr>
      <w:r w:rsidRPr="00A61CD7">
        <w:rPr>
          <w:b/>
          <w:bCs/>
        </w:rPr>
        <w:lastRenderedPageBreak/>
        <w:t>LIST OF TABLE</w:t>
      </w:r>
      <w:r>
        <w:rPr>
          <w:b/>
          <w:bCs/>
        </w:rPr>
        <w:t>S</w:t>
      </w:r>
    </w:p>
    <w:p w:rsidR="00843A67" w:rsidRPr="00E9140D" w:rsidRDefault="00843A67" w:rsidP="00843A67">
      <w:pPr>
        <w:jc w:val="left"/>
        <w:rPr>
          <w:b/>
          <w:bCs/>
        </w:rPr>
      </w:pPr>
    </w:p>
    <w:tbl>
      <w:tblPr>
        <w:tblStyle w:val="TableGrid"/>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992"/>
        <w:gridCol w:w="6250"/>
        <w:gridCol w:w="838"/>
      </w:tblGrid>
      <w:tr w:rsidR="00843A67" w:rsidRPr="00E96324" w:rsidTr="009D77CC">
        <w:tc>
          <w:tcPr>
            <w:tcW w:w="817"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t>No</w:t>
            </w:r>
          </w:p>
        </w:tc>
        <w:tc>
          <w:tcPr>
            <w:tcW w:w="992"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t>Table No.</w:t>
            </w:r>
          </w:p>
        </w:tc>
        <w:tc>
          <w:tcPr>
            <w:tcW w:w="6250"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t>Table  Name</w:t>
            </w:r>
          </w:p>
        </w:tc>
        <w:tc>
          <w:tcPr>
            <w:tcW w:w="838"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t>Page No.</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8"/>
              </w:rPr>
            </w:pPr>
            <w:r w:rsidRPr="00DA2137">
              <w:rPr>
                <w:rFonts w:ascii="Times New Roman" w:eastAsiaTheme="majorEastAsia" w:hAnsi="Times New Roman" w:cs="Times New Roman"/>
                <w:sz w:val="24"/>
                <w:szCs w:val="28"/>
              </w:rPr>
              <w:t>6.104</w:t>
            </w:r>
          </w:p>
        </w:tc>
        <w:tc>
          <w:tcPr>
            <w:tcW w:w="6250" w:type="dxa"/>
            <w:vAlign w:val="center"/>
          </w:tcPr>
          <w:p w:rsidR="00843A67" w:rsidRPr="00DA2137" w:rsidRDefault="00843A67" w:rsidP="00843A67">
            <w:pPr>
              <w:spacing w:line="360" w:lineRule="auto"/>
              <w:ind w:left="175"/>
              <w:jc w:val="left"/>
              <w:rPr>
                <w:rFonts w:ascii="Times New Roman" w:hAnsi="Times New Roman" w:cs="Times New Roman"/>
                <w:sz w:val="24"/>
                <w:szCs w:val="28"/>
              </w:rPr>
            </w:pPr>
            <w:r w:rsidRPr="00DA2137">
              <w:rPr>
                <w:rFonts w:ascii="Times New Roman" w:hAnsi="Times New Roman" w:cs="Times New Roman"/>
                <w:sz w:val="24"/>
                <w:szCs w:val="28"/>
                <w:lang w:bidi="th-TH"/>
              </w:rPr>
              <w:t>Advertising media before purchasing medicine for common ailments</w:t>
            </w:r>
          </w:p>
        </w:tc>
        <w:tc>
          <w:tcPr>
            <w:tcW w:w="838" w:type="dxa"/>
            <w:vAlign w:val="center"/>
          </w:tcPr>
          <w:p w:rsidR="00843A67" w:rsidRPr="00DA2137" w:rsidRDefault="00843A67" w:rsidP="00843A67">
            <w:pPr>
              <w:jc w:val="center"/>
              <w:rPr>
                <w:sz w:val="24"/>
                <w:szCs w:val="28"/>
              </w:rPr>
            </w:pPr>
            <w:r w:rsidRPr="00DA2137">
              <w:rPr>
                <w:sz w:val="24"/>
                <w:szCs w:val="28"/>
              </w:rPr>
              <w:t>222</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8"/>
              </w:rPr>
            </w:pPr>
            <w:r w:rsidRPr="00DA2137">
              <w:rPr>
                <w:rFonts w:ascii="Times New Roman" w:eastAsiaTheme="majorEastAsia" w:hAnsi="Times New Roman" w:cs="Times New Roman"/>
                <w:sz w:val="24"/>
                <w:szCs w:val="28"/>
              </w:rPr>
              <w:t>6.105</w:t>
            </w:r>
          </w:p>
        </w:tc>
        <w:tc>
          <w:tcPr>
            <w:tcW w:w="6250" w:type="dxa"/>
            <w:vAlign w:val="center"/>
          </w:tcPr>
          <w:p w:rsidR="00843A67" w:rsidRPr="00DA2137" w:rsidRDefault="00843A67" w:rsidP="00843A67">
            <w:pPr>
              <w:spacing w:line="360" w:lineRule="auto"/>
              <w:ind w:left="175"/>
              <w:jc w:val="left"/>
              <w:rPr>
                <w:rFonts w:ascii="Times New Roman" w:hAnsi="Times New Roman" w:cs="Times New Roman"/>
                <w:sz w:val="24"/>
                <w:szCs w:val="28"/>
              </w:rPr>
            </w:pPr>
            <w:r w:rsidRPr="00DA2137">
              <w:rPr>
                <w:rFonts w:ascii="Times New Roman" w:hAnsi="Times New Roman" w:cs="Times New Roman"/>
                <w:sz w:val="24"/>
                <w:szCs w:val="28"/>
              </w:rPr>
              <w:t xml:space="preserve">Scale of </w:t>
            </w:r>
            <w:r w:rsidRPr="00DA2137">
              <w:rPr>
                <w:rFonts w:ascii="Times New Roman" w:eastAsia="Times New Roman" w:hAnsi="Times New Roman" w:cs="Times New Roman"/>
                <w:sz w:val="24"/>
                <w:szCs w:val="28"/>
                <w:lang w:eastAsia="en-IN" w:bidi="th-TH"/>
              </w:rPr>
              <w:t>consideration level</w:t>
            </w:r>
          </w:p>
        </w:tc>
        <w:tc>
          <w:tcPr>
            <w:tcW w:w="838" w:type="dxa"/>
            <w:vAlign w:val="center"/>
          </w:tcPr>
          <w:p w:rsidR="00843A67" w:rsidRPr="00DA2137" w:rsidRDefault="00843A67" w:rsidP="00843A67">
            <w:pPr>
              <w:jc w:val="center"/>
              <w:rPr>
                <w:sz w:val="24"/>
                <w:szCs w:val="28"/>
              </w:rPr>
            </w:pPr>
            <w:r w:rsidRPr="00DA2137">
              <w:rPr>
                <w:sz w:val="24"/>
                <w:szCs w:val="28"/>
              </w:rPr>
              <w:t>222</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8"/>
              </w:rPr>
            </w:pPr>
            <w:r w:rsidRPr="00DA2137">
              <w:rPr>
                <w:rFonts w:ascii="Times New Roman" w:eastAsiaTheme="majorEastAsia" w:hAnsi="Times New Roman" w:cs="Times New Roman"/>
                <w:sz w:val="24"/>
                <w:szCs w:val="28"/>
              </w:rPr>
              <w:t>6.106</w:t>
            </w:r>
          </w:p>
        </w:tc>
        <w:tc>
          <w:tcPr>
            <w:tcW w:w="6250" w:type="dxa"/>
            <w:vAlign w:val="center"/>
          </w:tcPr>
          <w:p w:rsidR="00843A67" w:rsidRPr="00DA2137" w:rsidRDefault="00843A67" w:rsidP="00843A67">
            <w:pPr>
              <w:spacing w:line="360" w:lineRule="auto"/>
              <w:ind w:left="175"/>
              <w:jc w:val="left"/>
              <w:rPr>
                <w:rFonts w:ascii="Times New Roman" w:eastAsia="Times New Roman" w:hAnsi="Times New Roman" w:cs="Times New Roman"/>
                <w:sz w:val="24"/>
                <w:szCs w:val="28"/>
                <w:lang w:eastAsia="en-IN" w:bidi="th-TH"/>
              </w:rPr>
            </w:pPr>
            <w:r w:rsidRPr="00DA2137">
              <w:rPr>
                <w:rFonts w:ascii="Times New Roman" w:hAnsi="Times New Roman" w:cs="Times New Roman"/>
                <w:sz w:val="24"/>
                <w:szCs w:val="28"/>
              </w:rPr>
              <w:t xml:space="preserve">Total score of </w:t>
            </w:r>
            <w:r w:rsidRPr="00DA2137">
              <w:rPr>
                <w:rFonts w:ascii="Times New Roman" w:hAnsi="Times New Roman" w:cs="Times New Roman"/>
                <w:sz w:val="24"/>
                <w:szCs w:val="28"/>
                <w:lang w:bidi="hi-IN"/>
              </w:rPr>
              <w:t xml:space="preserve">Television as a </w:t>
            </w:r>
            <w:r w:rsidRPr="00DA2137">
              <w:rPr>
                <w:rFonts w:ascii="Times New Roman" w:eastAsia="Times New Roman" w:hAnsi="Times New Roman" w:cs="Times New Roman"/>
                <w:sz w:val="24"/>
                <w:szCs w:val="28"/>
                <w:lang w:eastAsia="en-IN" w:bidi="th-TH"/>
              </w:rPr>
              <w:t>Source of advertising Medias</w:t>
            </w:r>
          </w:p>
        </w:tc>
        <w:tc>
          <w:tcPr>
            <w:tcW w:w="838" w:type="dxa"/>
            <w:vAlign w:val="center"/>
          </w:tcPr>
          <w:p w:rsidR="00843A67" w:rsidRPr="00DA2137" w:rsidRDefault="00843A67" w:rsidP="00843A67">
            <w:pPr>
              <w:jc w:val="center"/>
              <w:rPr>
                <w:sz w:val="24"/>
                <w:szCs w:val="28"/>
              </w:rPr>
            </w:pPr>
            <w:r w:rsidRPr="00DA2137">
              <w:rPr>
                <w:sz w:val="24"/>
                <w:szCs w:val="28"/>
              </w:rPr>
              <w:t>224</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8"/>
              </w:rPr>
            </w:pPr>
            <w:r w:rsidRPr="00DA2137">
              <w:rPr>
                <w:rFonts w:ascii="Times New Roman" w:eastAsiaTheme="majorEastAsia" w:hAnsi="Times New Roman" w:cs="Times New Roman"/>
                <w:sz w:val="24"/>
                <w:szCs w:val="28"/>
              </w:rPr>
              <w:t>6.107</w:t>
            </w:r>
          </w:p>
        </w:tc>
        <w:tc>
          <w:tcPr>
            <w:tcW w:w="6250" w:type="dxa"/>
            <w:vAlign w:val="center"/>
          </w:tcPr>
          <w:p w:rsidR="00843A67" w:rsidRPr="00DA2137" w:rsidRDefault="00843A67" w:rsidP="00843A67">
            <w:pPr>
              <w:spacing w:line="360" w:lineRule="auto"/>
              <w:ind w:left="175"/>
              <w:jc w:val="left"/>
              <w:rPr>
                <w:rFonts w:ascii="Times New Roman" w:eastAsia="Times New Roman" w:hAnsi="Times New Roman" w:cs="Times New Roman"/>
                <w:sz w:val="24"/>
                <w:szCs w:val="28"/>
                <w:lang w:eastAsia="en-IN" w:bidi="th-TH"/>
              </w:rPr>
            </w:pPr>
            <w:r w:rsidRPr="00DA2137">
              <w:rPr>
                <w:rFonts w:ascii="Times New Roman" w:hAnsi="Times New Roman" w:cs="Times New Roman"/>
                <w:sz w:val="24"/>
                <w:szCs w:val="28"/>
              </w:rPr>
              <w:t xml:space="preserve">Total score of </w:t>
            </w:r>
            <w:r w:rsidRPr="00DA2137">
              <w:rPr>
                <w:rFonts w:ascii="Times New Roman" w:hAnsi="Times New Roman" w:cs="Times New Roman"/>
                <w:sz w:val="24"/>
                <w:szCs w:val="28"/>
                <w:lang w:bidi="hi-IN"/>
              </w:rPr>
              <w:t xml:space="preserve">Radio as a </w:t>
            </w:r>
            <w:r w:rsidRPr="00DA2137">
              <w:rPr>
                <w:rFonts w:ascii="Times New Roman" w:eastAsia="Times New Roman" w:hAnsi="Times New Roman" w:cs="Times New Roman"/>
                <w:sz w:val="24"/>
                <w:szCs w:val="28"/>
                <w:lang w:eastAsia="en-IN" w:bidi="th-TH"/>
              </w:rPr>
              <w:t>Source of advertising Medias</w:t>
            </w:r>
          </w:p>
        </w:tc>
        <w:tc>
          <w:tcPr>
            <w:tcW w:w="838" w:type="dxa"/>
            <w:vAlign w:val="center"/>
          </w:tcPr>
          <w:p w:rsidR="00843A67" w:rsidRPr="00DA2137" w:rsidRDefault="00843A67" w:rsidP="00843A67">
            <w:pPr>
              <w:jc w:val="center"/>
              <w:rPr>
                <w:sz w:val="24"/>
                <w:szCs w:val="28"/>
              </w:rPr>
            </w:pPr>
            <w:r w:rsidRPr="00DA2137">
              <w:rPr>
                <w:sz w:val="24"/>
                <w:szCs w:val="28"/>
              </w:rPr>
              <w:t>225</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8"/>
              </w:rPr>
            </w:pPr>
            <w:r w:rsidRPr="00DA2137">
              <w:rPr>
                <w:rFonts w:ascii="Times New Roman" w:eastAsiaTheme="majorEastAsia" w:hAnsi="Times New Roman" w:cs="Times New Roman"/>
                <w:sz w:val="24"/>
                <w:szCs w:val="28"/>
              </w:rPr>
              <w:t>6.108</w:t>
            </w:r>
          </w:p>
        </w:tc>
        <w:tc>
          <w:tcPr>
            <w:tcW w:w="6250" w:type="dxa"/>
            <w:vAlign w:val="center"/>
          </w:tcPr>
          <w:p w:rsidR="00843A67" w:rsidRPr="00DA2137" w:rsidRDefault="00843A67" w:rsidP="00843A67">
            <w:pPr>
              <w:spacing w:line="360" w:lineRule="auto"/>
              <w:ind w:left="175"/>
              <w:jc w:val="left"/>
              <w:rPr>
                <w:rFonts w:ascii="Times New Roman" w:hAnsi="Times New Roman" w:cs="Times New Roman"/>
                <w:sz w:val="24"/>
                <w:szCs w:val="28"/>
              </w:rPr>
            </w:pPr>
            <w:r w:rsidRPr="00DA2137">
              <w:rPr>
                <w:rFonts w:ascii="Times New Roman" w:hAnsi="Times New Roman" w:cs="Times New Roman"/>
                <w:sz w:val="24"/>
                <w:szCs w:val="28"/>
              </w:rPr>
              <w:t xml:space="preserve">Total score of </w:t>
            </w:r>
            <w:r w:rsidRPr="00DA2137">
              <w:rPr>
                <w:rFonts w:ascii="Times New Roman" w:hAnsi="Times New Roman" w:cs="Times New Roman"/>
                <w:sz w:val="24"/>
                <w:szCs w:val="28"/>
                <w:lang w:bidi="hi-IN"/>
              </w:rPr>
              <w:t xml:space="preserve">Internet as a </w:t>
            </w:r>
            <w:r w:rsidRPr="00DA2137">
              <w:rPr>
                <w:rFonts w:ascii="Times New Roman" w:eastAsia="Times New Roman" w:hAnsi="Times New Roman" w:cs="Times New Roman"/>
                <w:sz w:val="24"/>
                <w:szCs w:val="28"/>
                <w:lang w:eastAsia="en-IN" w:bidi="th-TH"/>
              </w:rPr>
              <w:t>Source of advertising Medias</w:t>
            </w:r>
          </w:p>
        </w:tc>
        <w:tc>
          <w:tcPr>
            <w:tcW w:w="838" w:type="dxa"/>
            <w:vAlign w:val="center"/>
          </w:tcPr>
          <w:p w:rsidR="00843A67" w:rsidRPr="00DA2137" w:rsidRDefault="00843A67" w:rsidP="00843A67">
            <w:pPr>
              <w:jc w:val="center"/>
              <w:rPr>
                <w:sz w:val="24"/>
                <w:szCs w:val="28"/>
              </w:rPr>
            </w:pPr>
            <w:r w:rsidRPr="00DA2137">
              <w:rPr>
                <w:sz w:val="24"/>
                <w:szCs w:val="28"/>
              </w:rPr>
              <w:t>226</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8"/>
              </w:rPr>
            </w:pPr>
            <w:r w:rsidRPr="00DA2137">
              <w:rPr>
                <w:rFonts w:ascii="Times New Roman" w:eastAsiaTheme="majorEastAsia" w:hAnsi="Times New Roman" w:cs="Times New Roman"/>
                <w:sz w:val="24"/>
                <w:szCs w:val="28"/>
              </w:rPr>
              <w:t>6.109</w:t>
            </w:r>
          </w:p>
        </w:tc>
        <w:tc>
          <w:tcPr>
            <w:tcW w:w="6250" w:type="dxa"/>
            <w:vAlign w:val="center"/>
          </w:tcPr>
          <w:p w:rsidR="00843A67" w:rsidRPr="00DA2137" w:rsidRDefault="00843A67" w:rsidP="00843A67">
            <w:pPr>
              <w:spacing w:line="360" w:lineRule="auto"/>
              <w:ind w:left="175"/>
              <w:jc w:val="left"/>
              <w:rPr>
                <w:rFonts w:ascii="Times New Roman" w:hAnsi="Times New Roman" w:cs="Times New Roman"/>
                <w:sz w:val="24"/>
                <w:szCs w:val="28"/>
              </w:rPr>
            </w:pPr>
            <w:r w:rsidRPr="00DA2137">
              <w:rPr>
                <w:rFonts w:ascii="Times New Roman" w:hAnsi="Times New Roman" w:cs="Times New Roman"/>
                <w:sz w:val="24"/>
                <w:szCs w:val="28"/>
              </w:rPr>
              <w:t xml:space="preserve">Total score of </w:t>
            </w:r>
            <w:r w:rsidRPr="00DA2137">
              <w:rPr>
                <w:rFonts w:ascii="Times New Roman" w:hAnsi="Times New Roman" w:cs="Times New Roman"/>
                <w:sz w:val="24"/>
                <w:szCs w:val="28"/>
                <w:lang w:bidi="hi-IN"/>
              </w:rPr>
              <w:t>Newspaper</w:t>
            </w:r>
            <w:r w:rsidRPr="00DA2137">
              <w:rPr>
                <w:rFonts w:ascii="Times New Roman" w:hAnsi="Times New Roman" w:cs="Times New Roman"/>
                <w:sz w:val="24"/>
                <w:szCs w:val="28"/>
              </w:rPr>
              <w:t xml:space="preserve"> as a Source of advertising Medias</w:t>
            </w:r>
          </w:p>
        </w:tc>
        <w:tc>
          <w:tcPr>
            <w:tcW w:w="838" w:type="dxa"/>
            <w:vAlign w:val="center"/>
          </w:tcPr>
          <w:p w:rsidR="00843A67" w:rsidRPr="00DA2137" w:rsidRDefault="00843A67" w:rsidP="00843A67">
            <w:pPr>
              <w:jc w:val="center"/>
              <w:rPr>
                <w:sz w:val="24"/>
                <w:szCs w:val="28"/>
              </w:rPr>
            </w:pPr>
            <w:r w:rsidRPr="00DA2137">
              <w:rPr>
                <w:sz w:val="24"/>
                <w:szCs w:val="28"/>
              </w:rPr>
              <w:t>227</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8"/>
              </w:rPr>
            </w:pPr>
            <w:r w:rsidRPr="00DA2137">
              <w:rPr>
                <w:rFonts w:ascii="Times New Roman" w:eastAsiaTheme="majorEastAsia" w:hAnsi="Times New Roman" w:cs="Times New Roman"/>
                <w:sz w:val="24"/>
                <w:szCs w:val="28"/>
              </w:rPr>
              <w:t>6.110</w:t>
            </w:r>
          </w:p>
        </w:tc>
        <w:tc>
          <w:tcPr>
            <w:tcW w:w="6250" w:type="dxa"/>
            <w:vAlign w:val="center"/>
          </w:tcPr>
          <w:p w:rsidR="00843A67" w:rsidRPr="00DA2137" w:rsidRDefault="00843A67" w:rsidP="00843A67">
            <w:pPr>
              <w:spacing w:line="360" w:lineRule="auto"/>
              <w:ind w:left="175"/>
              <w:jc w:val="left"/>
              <w:rPr>
                <w:rFonts w:ascii="Times New Roman" w:hAnsi="Times New Roman" w:cs="Times New Roman"/>
                <w:sz w:val="24"/>
                <w:szCs w:val="28"/>
              </w:rPr>
            </w:pPr>
            <w:r w:rsidRPr="00DA2137">
              <w:rPr>
                <w:rFonts w:ascii="Times New Roman" w:hAnsi="Times New Roman" w:cs="Times New Roman"/>
                <w:sz w:val="24"/>
                <w:szCs w:val="28"/>
              </w:rPr>
              <w:t xml:space="preserve">Total score of </w:t>
            </w:r>
            <w:r w:rsidRPr="00DA2137">
              <w:rPr>
                <w:rFonts w:ascii="Times New Roman" w:hAnsi="Times New Roman" w:cs="Times New Roman"/>
                <w:sz w:val="24"/>
                <w:szCs w:val="28"/>
                <w:lang w:bidi="hi-IN"/>
              </w:rPr>
              <w:t>billboard</w:t>
            </w:r>
            <w:r w:rsidRPr="00DA2137">
              <w:rPr>
                <w:rFonts w:ascii="Times New Roman" w:hAnsi="Times New Roman" w:cs="Times New Roman"/>
                <w:sz w:val="24"/>
                <w:szCs w:val="28"/>
              </w:rPr>
              <w:t xml:space="preserve"> as a Source of advertising Medias</w:t>
            </w:r>
          </w:p>
        </w:tc>
        <w:tc>
          <w:tcPr>
            <w:tcW w:w="838" w:type="dxa"/>
            <w:vAlign w:val="center"/>
          </w:tcPr>
          <w:p w:rsidR="00843A67" w:rsidRPr="00DA2137" w:rsidRDefault="00843A67" w:rsidP="00843A67">
            <w:pPr>
              <w:jc w:val="center"/>
              <w:rPr>
                <w:sz w:val="24"/>
                <w:szCs w:val="28"/>
              </w:rPr>
            </w:pPr>
            <w:r w:rsidRPr="00DA2137">
              <w:rPr>
                <w:sz w:val="24"/>
                <w:szCs w:val="28"/>
              </w:rPr>
              <w:t>228</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8"/>
              </w:rPr>
            </w:pPr>
            <w:r w:rsidRPr="00DA2137">
              <w:rPr>
                <w:rFonts w:ascii="Times New Roman" w:eastAsiaTheme="majorEastAsia" w:hAnsi="Times New Roman" w:cs="Times New Roman"/>
                <w:sz w:val="24"/>
                <w:szCs w:val="28"/>
              </w:rPr>
              <w:t>6.111</w:t>
            </w:r>
          </w:p>
        </w:tc>
        <w:tc>
          <w:tcPr>
            <w:tcW w:w="6250" w:type="dxa"/>
            <w:vAlign w:val="center"/>
          </w:tcPr>
          <w:p w:rsidR="00843A67" w:rsidRPr="00DA2137" w:rsidRDefault="00843A67" w:rsidP="00843A67">
            <w:pPr>
              <w:spacing w:line="360" w:lineRule="auto"/>
              <w:ind w:left="175"/>
              <w:jc w:val="left"/>
              <w:rPr>
                <w:rFonts w:ascii="Times New Roman" w:hAnsi="Times New Roman" w:cs="Times New Roman"/>
                <w:sz w:val="24"/>
                <w:szCs w:val="28"/>
              </w:rPr>
            </w:pPr>
            <w:r w:rsidRPr="00DA2137">
              <w:rPr>
                <w:rFonts w:ascii="Times New Roman" w:hAnsi="Times New Roman" w:cs="Times New Roman"/>
                <w:sz w:val="24"/>
                <w:szCs w:val="28"/>
              </w:rPr>
              <w:t xml:space="preserve">Total score of </w:t>
            </w:r>
            <w:r w:rsidRPr="00DA2137">
              <w:rPr>
                <w:rFonts w:ascii="Times New Roman" w:hAnsi="Times New Roman" w:cs="Times New Roman"/>
                <w:sz w:val="24"/>
                <w:szCs w:val="28"/>
                <w:lang w:bidi="hi-IN"/>
              </w:rPr>
              <w:t>Magazine</w:t>
            </w:r>
            <w:r w:rsidRPr="00DA2137">
              <w:rPr>
                <w:rFonts w:ascii="Times New Roman" w:hAnsi="Times New Roman" w:cs="Times New Roman"/>
                <w:sz w:val="24"/>
                <w:szCs w:val="28"/>
              </w:rPr>
              <w:t xml:space="preserve"> as a Source of advertising Medias</w:t>
            </w:r>
          </w:p>
        </w:tc>
        <w:tc>
          <w:tcPr>
            <w:tcW w:w="838" w:type="dxa"/>
            <w:vAlign w:val="center"/>
          </w:tcPr>
          <w:p w:rsidR="00843A67" w:rsidRPr="00DA2137" w:rsidRDefault="00843A67" w:rsidP="00843A67">
            <w:pPr>
              <w:jc w:val="center"/>
              <w:rPr>
                <w:sz w:val="24"/>
                <w:szCs w:val="28"/>
              </w:rPr>
            </w:pPr>
            <w:r w:rsidRPr="00DA2137">
              <w:rPr>
                <w:sz w:val="24"/>
                <w:szCs w:val="28"/>
              </w:rPr>
              <w:t>229</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8"/>
              </w:rPr>
            </w:pPr>
            <w:r w:rsidRPr="00DA2137">
              <w:rPr>
                <w:rFonts w:ascii="Times New Roman" w:eastAsiaTheme="majorEastAsia" w:hAnsi="Times New Roman" w:cs="Times New Roman"/>
                <w:sz w:val="24"/>
                <w:szCs w:val="28"/>
              </w:rPr>
              <w:t>6.112</w:t>
            </w:r>
          </w:p>
        </w:tc>
        <w:tc>
          <w:tcPr>
            <w:tcW w:w="6250" w:type="dxa"/>
            <w:vAlign w:val="center"/>
          </w:tcPr>
          <w:p w:rsidR="00843A67" w:rsidRPr="00DA2137" w:rsidRDefault="00843A67" w:rsidP="00843A67">
            <w:pPr>
              <w:spacing w:line="360" w:lineRule="auto"/>
              <w:ind w:left="175"/>
              <w:jc w:val="left"/>
              <w:rPr>
                <w:rFonts w:ascii="Times New Roman" w:hAnsi="Times New Roman" w:cs="Times New Roman"/>
                <w:sz w:val="24"/>
                <w:szCs w:val="28"/>
              </w:rPr>
            </w:pPr>
            <w:r w:rsidRPr="00DA2137">
              <w:rPr>
                <w:rFonts w:ascii="Times New Roman" w:hAnsi="Times New Roman" w:cs="Times New Roman"/>
                <w:sz w:val="24"/>
                <w:szCs w:val="28"/>
              </w:rPr>
              <w:t>Conclusion of level of considerable media for purchasing medicine for common ailment</w:t>
            </w:r>
          </w:p>
        </w:tc>
        <w:tc>
          <w:tcPr>
            <w:tcW w:w="838" w:type="dxa"/>
            <w:vAlign w:val="center"/>
          </w:tcPr>
          <w:p w:rsidR="00843A67" w:rsidRPr="00DA2137" w:rsidRDefault="00843A67" w:rsidP="00843A67">
            <w:pPr>
              <w:jc w:val="center"/>
              <w:rPr>
                <w:sz w:val="24"/>
                <w:szCs w:val="28"/>
              </w:rPr>
            </w:pPr>
            <w:r w:rsidRPr="00DA2137">
              <w:rPr>
                <w:sz w:val="24"/>
                <w:szCs w:val="28"/>
              </w:rPr>
              <w:t>230</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8"/>
              </w:rPr>
            </w:pPr>
            <w:r w:rsidRPr="00DA2137">
              <w:rPr>
                <w:rFonts w:ascii="Times New Roman" w:eastAsiaTheme="majorEastAsia" w:hAnsi="Times New Roman" w:cs="Times New Roman"/>
                <w:sz w:val="24"/>
                <w:szCs w:val="28"/>
              </w:rPr>
              <w:t>6.113</w:t>
            </w:r>
          </w:p>
        </w:tc>
        <w:tc>
          <w:tcPr>
            <w:tcW w:w="6250" w:type="dxa"/>
            <w:vAlign w:val="center"/>
          </w:tcPr>
          <w:p w:rsidR="00843A67" w:rsidRPr="00DA2137" w:rsidRDefault="00843A67" w:rsidP="00843A67">
            <w:pPr>
              <w:spacing w:line="360" w:lineRule="auto"/>
              <w:ind w:left="175"/>
              <w:jc w:val="left"/>
              <w:rPr>
                <w:rFonts w:ascii="Times New Roman" w:hAnsi="Times New Roman" w:cs="Times New Roman"/>
                <w:sz w:val="24"/>
                <w:szCs w:val="28"/>
                <w:lang w:bidi="th-TH"/>
              </w:rPr>
            </w:pPr>
            <w:r w:rsidRPr="00DA2137">
              <w:rPr>
                <w:rFonts w:ascii="Times New Roman" w:hAnsi="Times New Roman" w:cs="Times New Roman"/>
                <w:sz w:val="24"/>
                <w:szCs w:val="28"/>
                <w:lang w:bidi="th-TH"/>
              </w:rPr>
              <w:t>Ayurvedic Advertising media before purchasing medicine for chronic ailments</w:t>
            </w:r>
          </w:p>
        </w:tc>
        <w:tc>
          <w:tcPr>
            <w:tcW w:w="838" w:type="dxa"/>
            <w:vAlign w:val="center"/>
          </w:tcPr>
          <w:p w:rsidR="00843A67" w:rsidRPr="00DA2137" w:rsidRDefault="00843A67" w:rsidP="00843A67">
            <w:pPr>
              <w:jc w:val="center"/>
              <w:rPr>
                <w:sz w:val="24"/>
                <w:szCs w:val="28"/>
              </w:rPr>
            </w:pPr>
            <w:r w:rsidRPr="00DA2137">
              <w:rPr>
                <w:sz w:val="24"/>
                <w:szCs w:val="28"/>
              </w:rPr>
              <w:t>231</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8"/>
              </w:rPr>
            </w:pPr>
            <w:r w:rsidRPr="00DA2137">
              <w:rPr>
                <w:rFonts w:ascii="Times New Roman" w:eastAsiaTheme="majorEastAsia" w:hAnsi="Times New Roman" w:cs="Times New Roman"/>
                <w:sz w:val="24"/>
                <w:szCs w:val="28"/>
              </w:rPr>
              <w:t>6.114</w:t>
            </w:r>
          </w:p>
        </w:tc>
        <w:tc>
          <w:tcPr>
            <w:tcW w:w="6250" w:type="dxa"/>
            <w:vAlign w:val="center"/>
          </w:tcPr>
          <w:p w:rsidR="00843A67" w:rsidRPr="00DA2137" w:rsidRDefault="00843A67" w:rsidP="00843A67">
            <w:pPr>
              <w:spacing w:line="360" w:lineRule="auto"/>
              <w:ind w:left="175"/>
              <w:jc w:val="left"/>
              <w:rPr>
                <w:rFonts w:ascii="Times New Roman" w:hAnsi="Times New Roman" w:cs="Times New Roman"/>
                <w:sz w:val="24"/>
                <w:szCs w:val="28"/>
              </w:rPr>
            </w:pPr>
            <w:r w:rsidRPr="00DA2137">
              <w:rPr>
                <w:rFonts w:ascii="Times New Roman" w:hAnsi="Times New Roman" w:cs="Times New Roman"/>
                <w:sz w:val="24"/>
                <w:szCs w:val="28"/>
                <w:lang w:bidi="th-TH"/>
              </w:rPr>
              <w:t>Scale range of consideration level</w:t>
            </w:r>
          </w:p>
        </w:tc>
        <w:tc>
          <w:tcPr>
            <w:tcW w:w="838" w:type="dxa"/>
            <w:vAlign w:val="center"/>
          </w:tcPr>
          <w:p w:rsidR="00843A67" w:rsidRPr="00DA2137" w:rsidRDefault="00843A67" w:rsidP="00843A67">
            <w:pPr>
              <w:jc w:val="center"/>
              <w:rPr>
                <w:sz w:val="24"/>
                <w:szCs w:val="28"/>
              </w:rPr>
            </w:pPr>
            <w:r w:rsidRPr="00DA2137">
              <w:rPr>
                <w:sz w:val="24"/>
                <w:szCs w:val="28"/>
              </w:rPr>
              <w:t>231</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8"/>
              </w:rPr>
            </w:pPr>
            <w:r w:rsidRPr="00DA2137">
              <w:rPr>
                <w:rFonts w:ascii="Times New Roman" w:eastAsiaTheme="majorEastAsia" w:hAnsi="Times New Roman" w:cs="Times New Roman"/>
                <w:sz w:val="24"/>
                <w:szCs w:val="28"/>
              </w:rPr>
              <w:t>6.115</w:t>
            </w:r>
          </w:p>
        </w:tc>
        <w:tc>
          <w:tcPr>
            <w:tcW w:w="6250" w:type="dxa"/>
            <w:vAlign w:val="center"/>
          </w:tcPr>
          <w:p w:rsidR="00843A67" w:rsidRPr="00DA2137" w:rsidRDefault="00843A67" w:rsidP="00843A67">
            <w:pPr>
              <w:spacing w:line="360" w:lineRule="auto"/>
              <w:ind w:left="175"/>
              <w:jc w:val="left"/>
              <w:rPr>
                <w:rFonts w:ascii="Times New Roman" w:hAnsi="Times New Roman" w:cs="Times New Roman"/>
                <w:sz w:val="24"/>
                <w:szCs w:val="28"/>
              </w:rPr>
            </w:pPr>
            <w:r w:rsidRPr="00DA2137">
              <w:rPr>
                <w:rFonts w:ascii="Times New Roman" w:hAnsi="Times New Roman" w:cs="Times New Roman"/>
                <w:sz w:val="24"/>
                <w:szCs w:val="28"/>
              </w:rPr>
              <w:t>Total score of television as Source of advertising Medias</w:t>
            </w:r>
          </w:p>
        </w:tc>
        <w:tc>
          <w:tcPr>
            <w:tcW w:w="838" w:type="dxa"/>
            <w:vAlign w:val="center"/>
          </w:tcPr>
          <w:p w:rsidR="00843A67" w:rsidRPr="00DA2137" w:rsidRDefault="00843A67" w:rsidP="00843A67">
            <w:pPr>
              <w:jc w:val="center"/>
              <w:rPr>
                <w:sz w:val="24"/>
                <w:szCs w:val="28"/>
              </w:rPr>
            </w:pPr>
            <w:r w:rsidRPr="00DA2137">
              <w:rPr>
                <w:sz w:val="24"/>
                <w:szCs w:val="28"/>
              </w:rPr>
              <w:t>233</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8"/>
              </w:rPr>
            </w:pPr>
            <w:r w:rsidRPr="00DA2137">
              <w:rPr>
                <w:rFonts w:ascii="Times New Roman" w:eastAsiaTheme="majorEastAsia" w:hAnsi="Times New Roman" w:cs="Times New Roman"/>
                <w:sz w:val="24"/>
                <w:szCs w:val="28"/>
              </w:rPr>
              <w:t>6.116</w:t>
            </w:r>
          </w:p>
        </w:tc>
        <w:tc>
          <w:tcPr>
            <w:tcW w:w="6250" w:type="dxa"/>
            <w:vAlign w:val="center"/>
          </w:tcPr>
          <w:p w:rsidR="00843A67" w:rsidRPr="00DA2137" w:rsidRDefault="00843A67" w:rsidP="00843A67">
            <w:pPr>
              <w:spacing w:line="360" w:lineRule="auto"/>
              <w:ind w:left="175"/>
              <w:jc w:val="left"/>
              <w:rPr>
                <w:rFonts w:ascii="Times New Roman" w:hAnsi="Times New Roman" w:cs="Times New Roman"/>
                <w:sz w:val="24"/>
                <w:szCs w:val="28"/>
              </w:rPr>
            </w:pPr>
            <w:r w:rsidRPr="00DA2137">
              <w:rPr>
                <w:rFonts w:ascii="Times New Roman" w:hAnsi="Times New Roman" w:cs="Times New Roman"/>
                <w:sz w:val="24"/>
                <w:szCs w:val="28"/>
              </w:rPr>
              <w:t>Total score of Radio as Source of advertising medias</w:t>
            </w:r>
          </w:p>
        </w:tc>
        <w:tc>
          <w:tcPr>
            <w:tcW w:w="838" w:type="dxa"/>
            <w:vAlign w:val="center"/>
          </w:tcPr>
          <w:p w:rsidR="00843A67" w:rsidRPr="00DA2137" w:rsidRDefault="00843A67" w:rsidP="00843A67">
            <w:pPr>
              <w:jc w:val="center"/>
              <w:rPr>
                <w:sz w:val="24"/>
                <w:szCs w:val="28"/>
              </w:rPr>
            </w:pPr>
            <w:r w:rsidRPr="00DA2137">
              <w:rPr>
                <w:sz w:val="24"/>
                <w:szCs w:val="28"/>
              </w:rPr>
              <w:t>234</w:t>
            </w:r>
          </w:p>
        </w:tc>
      </w:tr>
      <w:tr w:rsidR="00843A67" w:rsidRPr="00E96324" w:rsidTr="009D77CC">
        <w:tc>
          <w:tcPr>
            <w:tcW w:w="817" w:type="dxa"/>
            <w:vAlign w:val="center"/>
          </w:tcPr>
          <w:p w:rsidR="00843A67" w:rsidRPr="00E96324" w:rsidRDefault="00843A67" w:rsidP="009D77CC">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8"/>
              </w:rPr>
            </w:pPr>
            <w:r w:rsidRPr="00DA2137">
              <w:rPr>
                <w:rFonts w:ascii="Times New Roman" w:eastAsiaTheme="majorEastAsia" w:hAnsi="Times New Roman" w:cs="Times New Roman"/>
                <w:sz w:val="24"/>
                <w:szCs w:val="28"/>
              </w:rPr>
              <w:t>6.117</w:t>
            </w:r>
          </w:p>
        </w:tc>
        <w:tc>
          <w:tcPr>
            <w:tcW w:w="6250" w:type="dxa"/>
            <w:vAlign w:val="center"/>
          </w:tcPr>
          <w:p w:rsidR="00843A67" w:rsidRPr="00DA2137" w:rsidRDefault="00843A67" w:rsidP="00843A67">
            <w:pPr>
              <w:spacing w:line="360" w:lineRule="auto"/>
              <w:ind w:left="175"/>
              <w:jc w:val="left"/>
              <w:rPr>
                <w:rFonts w:ascii="Times New Roman" w:hAnsi="Times New Roman" w:cs="Times New Roman"/>
                <w:sz w:val="24"/>
                <w:szCs w:val="28"/>
              </w:rPr>
            </w:pPr>
            <w:r w:rsidRPr="00DA2137">
              <w:rPr>
                <w:rFonts w:ascii="Times New Roman" w:hAnsi="Times New Roman" w:cs="Times New Roman"/>
                <w:sz w:val="24"/>
                <w:szCs w:val="28"/>
              </w:rPr>
              <w:t>Total score of Internet as Source of advertising medias</w:t>
            </w:r>
          </w:p>
        </w:tc>
        <w:tc>
          <w:tcPr>
            <w:tcW w:w="838" w:type="dxa"/>
            <w:vAlign w:val="center"/>
          </w:tcPr>
          <w:p w:rsidR="00843A67" w:rsidRPr="00DA2137" w:rsidRDefault="00843A67" w:rsidP="00843A67">
            <w:pPr>
              <w:jc w:val="center"/>
              <w:rPr>
                <w:sz w:val="24"/>
                <w:szCs w:val="28"/>
              </w:rPr>
            </w:pPr>
            <w:r w:rsidRPr="00DA2137">
              <w:rPr>
                <w:sz w:val="24"/>
                <w:szCs w:val="28"/>
              </w:rPr>
              <w:t>235</w:t>
            </w:r>
          </w:p>
        </w:tc>
      </w:tr>
    </w:tbl>
    <w:p w:rsidR="00843A67" w:rsidRDefault="00843A67" w:rsidP="00843A67"/>
    <w:p w:rsidR="00843A67" w:rsidRDefault="00843A67" w:rsidP="00843A67">
      <w:pPr>
        <w:jc w:val="left"/>
      </w:pPr>
      <w:r>
        <w:br w:type="page"/>
      </w:r>
    </w:p>
    <w:p w:rsidR="00843A67" w:rsidRPr="00E9140D" w:rsidRDefault="00843A67" w:rsidP="00843A67">
      <w:pPr>
        <w:jc w:val="center"/>
        <w:outlineLvl w:val="0"/>
      </w:pPr>
      <w:bookmarkStart w:id="25" w:name="_Toc515085934"/>
      <w:r w:rsidRPr="00A61CD7">
        <w:rPr>
          <w:b/>
          <w:bCs/>
        </w:rPr>
        <w:lastRenderedPageBreak/>
        <w:t>LIST OF TABLE</w:t>
      </w:r>
      <w:r>
        <w:rPr>
          <w:b/>
          <w:bCs/>
        </w:rPr>
        <w:t>S</w:t>
      </w:r>
      <w:bookmarkEnd w:id="25"/>
    </w:p>
    <w:p w:rsidR="00843A67" w:rsidRDefault="00843A67" w:rsidP="00843A67">
      <w:pPr>
        <w:pStyle w:val="Caption"/>
        <w:keepNext/>
      </w:pPr>
    </w:p>
    <w:tbl>
      <w:tblPr>
        <w:tblStyle w:val="TableGrid"/>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992"/>
        <w:gridCol w:w="6238"/>
        <w:gridCol w:w="850"/>
      </w:tblGrid>
      <w:tr w:rsidR="00843A67" w:rsidRPr="00E96324" w:rsidTr="00DA5FF1">
        <w:tc>
          <w:tcPr>
            <w:tcW w:w="817"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t>No</w:t>
            </w:r>
          </w:p>
        </w:tc>
        <w:tc>
          <w:tcPr>
            <w:tcW w:w="992"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t>Table No.</w:t>
            </w:r>
          </w:p>
        </w:tc>
        <w:tc>
          <w:tcPr>
            <w:tcW w:w="6238"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t>Table  Name</w:t>
            </w:r>
          </w:p>
        </w:tc>
        <w:tc>
          <w:tcPr>
            <w:tcW w:w="850"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t>Page No.</w:t>
            </w:r>
          </w:p>
        </w:tc>
      </w:tr>
      <w:tr w:rsidR="00843A67" w:rsidRPr="00E96324" w:rsidTr="00DA5FF1">
        <w:tc>
          <w:tcPr>
            <w:tcW w:w="817" w:type="dxa"/>
            <w:vAlign w:val="center"/>
          </w:tcPr>
          <w:p w:rsidR="00843A67" w:rsidRPr="00E96324" w:rsidRDefault="00843A67" w:rsidP="00DA5FF1">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8"/>
              </w:rPr>
            </w:pPr>
            <w:r w:rsidRPr="00DA2137">
              <w:rPr>
                <w:rFonts w:ascii="Times New Roman" w:eastAsiaTheme="majorEastAsia" w:hAnsi="Times New Roman" w:cs="Times New Roman"/>
                <w:sz w:val="24"/>
                <w:szCs w:val="28"/>
              </w:rPr>
              <w:t>6.118</w:t>
            </w:r>
          </w:p>
        </w:tc>
        <w:tc>
          <w:tcPr>
            <w:tcW w:w="6238" w:type="dxa"/>
            <w:vAlign w:val="center"/>
          </w:tcPr>
          <w:p w:rsidR="00843A67" w:rsidRPr="00DA2137" w:rsidRDefault="00843A67" w:rsidP="00843A67">
            <w:pPr>
              <w:spacing w:line="360" w:lineRule="auto"/>
              <w:ind w:left="175"/>
              <w:jc w:val="left"/>
              <w:rPr>
                <w:rFonts w:ascii="Times New Roman" w:hAnsi="Times New Roman" w:cs="Times New Roman"/>
                <w:sz w:val="24"/>
                <w:szCs w:val="28"/>
              </w:rPr>
            </w:pPr>
            <w:r w:rsidRPr="00DA2137">
              <w:rPr>
                <w:rFonts w:ascii="Times New Roman" w:hAnsi="Times New Roman" w:cs="Times New Roman"/>
                <w:sz w:val="24"/>
                <w:szCs w:val="28"/>
              </w:rPr>
              <w:t xml:space="preserve">Total score of </w:t>
            </w:r>
            <w:r w:rsidRPr="00DA2137">
              <w:rPr>
                <w:rFonts w:ascii="Times New Roman" w:hAnsi="Times New Roman" w:cs="Times New Roman"/>
                <w:sz w:val="24"/>
                <w:szCs w:val="28"/>
                <w:lang w:bidi="hi-IN"/>
              </w:rPr>
              <w:t>newspaper</w:t>
            </w:r>
            <w:r w:rsidRPr="00DA2137">
              <w:rPr>
                <w:rFonts w:ascii="Times New Roman" w:hAnsi="Times New Roman" w:cs="Times New Roman"/>
                <w:sz w:val="24"/>
                <w:szCs w:val="28"/>
              </w:rPr>
              <w:t xml:space="preserve"> as source of advertising medias</w:t>
            </w:r>
          </w:p>
        </w:tc>
        <w:tc>
          <w:tcPr>
            <w:tcW w:w="850" w:type="dxa"/>
            <w:vAlign w:val="center"/>
          </w:tcPr>
          <w:p w:rsidR="00843A67" w:rsidRPr="00DA2137" w:rsidRDefault="00843A67" w:rsidP="00843A67">
            <w:pPr>
              <w:jc w:val="center"/>
              <w:rPr>
                <w:sz w:val="24"/>
                <w:szCs w:val="28"/>
              </w:rPr>
            </w:pPr>
            <w:r w:rsidRPr="00DA2137">
              <w:rPr>
                <w:sz w:val="24"/>
                <w:szCs w:val="28"/>
              </w:rPr>
              <w:t>236</w:t>
            </w:r>
          </w:p>
        </w:tc>
      </w:tr>
      <w:tr w:rsidR="00843A67" w:rsidRPr="00E96324" w:rsidTr="00DA5FF1">
        <w:tc>
          <w:tcPr>
            <w:tcW w:w="817" w:type="dxa"/>
            <w:vAlign w:val="center"/>
          </w:tcPr>
          <w:p w:rsidR="00843A67" w:rsidRPr="00E96324" w:rsidRDefault="00843A67" w:rsidP="00DA5FF1">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8"/>
              </w:rPr>
            </w:pPr>
            <w:r w:rsidRPr="00DA2137">
              <w:rPr>
                <w:rFonts w:ascii="Times New Roman" w:eastAsiaTheme="majorEastAsia" w:hAnsi="Times New Roman" w:cs="Times New Roman"/>
                <w:sz w:val="24"/>
                <w:szCs w:val="28"/>
              </w:rPr>
              <w:t>6.119</w:t>
            </w:r>
          </w:p>
        </w:tc>
        <w:tc>
          <w:tcPr>
            <w:tcW w:w="6238" w:type="dxa"/>
            <w:vAlign w:val="center"/>
          </w:tcPr>
          <w:p w:rsidR="00843A67" w:rsidRPr="00DA2137" w:rsidRDefault="00843A67" w:rsidP="00843A67">
            <w:pPr>
              <w:spacing w:line="360" w:lineRule="auto"/>
              <w:ind w:left="175"/>
              <w:jc w:val="left"/>
              <w:rPr>
                <w:rFonts w:ascii="Times New Roman" w:hAnsi="Times New Roman" w:cs="Times New Roman"/>
                <w:sz w:val="24"/>
                <w:szCs w:val="28"/>
              </w:rPr>
            </w:pPr>
            <w:r w:rsidRPr="00DA2137">
              <w:rPr>
                <w:rFonts w:ascii="Times New Roman" w:hAnsi="Times New Roman" w:cs="Times New Roman"/>
                <w:sz w:val="24"/>
                <w:szCs w:val="28"/>
              </w:rPr>
              <w:t xml:space="preserve">Total score of </w:t>
            </w:r>
            <w:r w:rsidRPr="00DA2137">
              <w:rPr>
                <w:rFonts w:ascii="Times New Roman" w:hAnsi="Times New Roman" w:cs="Times New Roman"/>
                <w:sz w:val="24"/>
                <w:szCs w:val="28"/>
                <w:lang w:bidi="hi-IN"/>
              </w:rPr>
              <w:t xml:space="preserve">billboard </w:t>
            </w:r>
            <w:r w:rsidRPr="00DA2137">
              <w:rPr>
                <w:rFonts w:ascii="Times New Roman" w:hAnsi="Times New Roman" w:cs="Times New Roman"/>
                <w:sz w:val="24"/>
                <w:szCs w:val="28"/>
              </w:rPr>
              <w:t>as source of advertising Medias</w:t>
            </w:r>
          </w:p>
        </w:tc>
        <w:tc>
          <w:tcPr>
            <w:tcW w:w="850" w:type="dxa"/>
            <w:vAlign w:val="center"/>
          </w:tcPr>
          <w:p w:rsidR="00843A67" w:rsidRPr="00DA2137" w:rsidRDefault="00843A67" w:rsidP="00843A67">
            <w:pPr>
              <w:jc w:val="center"/>
              <w:rPr>
                <w:sz w:val="24"/>
                <w:szCs w:val="28"/>
              </w:rPr>
            </w:pPr>
            <w:r w:rsidRPr="00DA2137">
              <w:rPr>
                <w:sz w:val="24"/>
                <w:szCs w:val="28"/>
              </w:rPr>
              <w:t>237</w:t>
            </w:r>
          </w:p>
        </w:tc>
      </w:tr>
      <w:tr w:rsidR="00843A67" w:rsidRPr="00E96324" w:rsidTr="00DA5FF1">
        <w:tc>
          <w:tcPr>
            <w:tcW w:w="817" w:type="dxa"/>
            <w:vAlign w:val="center"/>
          </w:tcPr>
          <w:p w:rsidR="00843A67" w:rsidRPr="00E96324" w:rsidRDefault="00843A67" w:rsidP="00DA5FF1">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8"/>
              </w:rPr>
            </w:pPr>
            <w:r w:rsidRPr="00DA2137">
              <w:rPr>
                <w:rFonts w:ascii="Times New Roman" w:eastAsiaTheme="majorEastAsia" w:hAnsi="Times New Roman" w:cs="Times New Roman"/>
                <w:sz w:val="24"/>
                <w:szCs w:val="28"/>
              </w:rPr>
              <w:t>6.120</w:t>
            </w:r>
          </w:p>
        </w:tc>
        <w:tc>
          <w:tcPr>
            <w:tcW w:w="6238" w:type="dxa"/>
            <w:vAlign w:val="center"/>
          </w:tcPr>
          <w:p w:rsidR="00843A67" w:rsidRPr="00DA2137" w:rsidRDefault="00843A67" w:rsidP="00843A67">
            <w:pPr>
              <w:spacing w:line="360" w:lineRule="auto"/>
              <w:ind w:left="175"/>
              <w:jc w:val="left"/>
              <w:rPr>
                <w:rFonts w:ascii="Times New Roman" w:hAnsi="Times New Roman" w:cs="Times New Roman"/>
                <w:sz w:val="24"/>
                <w:szCs w:val="28"/>
              </w:rPr>
            </w:pPr>
            <w:r w:rsidRPr="00DA2137">
              <w:rPr>
                <w:rFonts w:ascii="Times New Roman" w:hAnsi="Times New Roman" w:cs="Times New Roman"/>
                <w:sz w:val="24"/>
                <w:szCs w:val="28"/>
              </w:rPr>
              <w:t xml:space="preserve">Total  score of </w:t>
            </w:r>
            <w:r w:rsidRPr="00DA2137">
              <w:rPr>
                <w:rFonts w:ascii="Times New Roman" w:hAnsi="Times New Roman" w:cs="Times New Roman"/>
                <w:sz w:val="24"/>
                <w:szCs w:val="28"/>
                <w:lang w:bidi="hi-IN"/>
              </w:rPr>
              <w:t xml:space="preserve">Magazine </w:t>
            </w:r>
            <w:r w:rsidRPr="00DA2137">
              <w:rPr>
                <w:rFonts w:ascii="Times New Roman" w:hAnsi="Times New Roman" w:cs="Times New Roman"/>
                <w:sz w:val="24"/>
                <w:szCs w:val="28"/>
              </w:rPr>
              <w:t>as source of advertising medias</w:t>
            </w:r>
          </w:p>
        </w:tc>
        <w:tc>
          <w:tcPr>
            <w:tcW w:w="850" w:type="dxa"/>
            <w:vAlign w:val="center"/>
          </w:tcPr>
          <w:p w:rsidR="00843A67" w:rsidRPr="00DA2137" w:rsidRDefault="00843A67" w:rsidP="00843A67">
            <w:pPr>
              <w:jc w:val="center"/>
              <w:rPr>
                <w:sz w:val="24"/>
                <w:szCs w:val="28"/>
              </w:rPr>
            </w:pPr>
            <w:r w:rsidRPr="00DA2137">
              <w:rPr>
                <w:sz w:val="24"/>
                <w:szCs w:val="28"/>
              </w:rPr>
              <w:t>238</w:t>
            </w:r>
          </w:p>
        </w:tc>
      </w:tr>
      <w:tr w:rsidR="00843A67" w:rsidRPr="00E96324" w:rsidTr="00DA5FF1">
        <w:tc>
          <w:tcPr>
            <w:tcW w:w="817" w:type="dxa"/>
            <w:vAlign w:val="center"/>
          </w:tcPr>
          <w:p w:rsidR="00843A67" w:rsidRPr="00E96324" w:rsidRDefault="00843A67" w:rsidP="00DA5FF1">
            <w:pPr>
              <w:pStyle w:val="ListParagraph"/>
              <w:numPr>
                <w:ilvl w:val="0"/>
                <w:numId w:val="44"/>
              </w:numPr>
              <w:spacing w:before="240" w:line="360" w:lineRule="auto"/>
              <w:ind w:hanging="644"/>
              <w:jc w:val="center"/>
              <w:rPr>
                <w:rFonts w:ascii="Times New Roman" w:hAnsi="Times New Roman" w:cs="Times New Roman"/>
                <w:szCs w:val="24"/>
              </w:rPr>
            </w:pPr>
          </w:p>
        </w:tc>
        <w:tc>
          <w:tcPr>
            <w:tcW w:w="992" w:type="dxa"/>
            <w:vAlign w:val="center"/>
          </w:tcPr>
          <w:p w:rsidR="00843A67" w:rsidRPr="00DA2137" w:rsidRDefault="00843A67" w:rsidP="00843A67">
            <w:pPr>
              <w:spacing w:line="360" w:lineRule="auto"/>
              <w:jc w:val="center"/>
              <w:rPr>
                <w:rFonts w:ascii="Times New Roman" w:eastAsiaTheme="majorEastAsia" w:hAnsi="Times New Roman" w:cs="Times New Roman"/>
                <w:sz w:val="24"/>
                <w:szCs w:val="28"/>
              </w:rPr>
            </w:pPr>
            <w:r w:rsidRPr="00DA2137">
              <w:rPr>
                <w:rFonts w:ascii="Times New Roman" w:eastAsiaTheme="majorEastAsia" w:hAnsi="Times New Roman" w:cs="Times New Roman"/>
                <w:sz w:val="24"/>
                <w:szCs w:val="28"/>
              </w:rPr>
              <w:t>6.121</w:t>
            </w:r>
          </w:p>
        </w:tc>
        <w:tc>
          <w:tcPr>
            <w:tcW w:w="6238" w:type="dxa"/>
            <w:vAlign w:val="center"/>
          </w:tcPr>
          <w:p w:rsidR="00843A67" w:rsidRPr="00DA2137" w:rsidRDefault="00843A67" w:rsidP="00843A67">
            <w:pPr>
              <w:tabs>
                <w:tab w:val="left" w:pos="1260"/>
              </w:tabs>
              <w:spacing w:line="360" w:lineRule="auto"/>
              <w:ind w:left="175"/>
              <w:jc w:val="left"/>
              <w:rPr>
                <w:rFonts w:ascii="Times New Roman" w:hAnsi="Times New Roman" w:cs="Times New Roman"/>
                <w:sz w:val="24"/>
                <w:szCs w:val="28"/>
              </w:rPr>
            </w:pPr>
            <w:r w:rsidRPr="00DA2137">
              <w:rPr>
                <w:rFonts w:ascii="Times New Roman" w:hAnsi="Times New Roman" w:cs="Times New Roman"/>
                <w:sz w:val="24"/>
                <w:szCs w:val="28"/>
              </w:rPr>
              <w:t>Conclusion of considerable media for purchasing medicine for chronic ailments</w:t>
            </w:r>
          </w:p>
        </w:tc>
        <w:tc>
          <w:tcPr>
            <w:tcW w:w="850" w:type="dxa"/>
            <w:vAlign w:val="center"/>
          </w:tcPr>
          <w:p w:rsidR="00843A67" w:rsidRPr="00DA2137" w:rsidRDefault="00843A67" w:rsidP="00843A67">
            <w:pPr>
              <w:jc w:val="center"/>
              <w:rPr>
                <w:sz w:val="24"/>
                <w:szCs w:val="28"/>
              </w:rPr>
            </w:pPr>
            <w:r w:rsidRPr="00DA2137">
              <w:rPr>
                <w:sz w:val="24"/>
                <w:szCs w:val="28"/>
              </w:rPr>
              <w:t>239</w:t>
            </w:r>
          </w:p>
        </w:tc>
      </w:tr>
    </w:tbl>
    <w:p w:rsidR="00843A67" w:rsidRDefault="00843A67" w:rsidP="00843A67"/>
    <w:p w:rsidR="00843A67" w:rsidRDefault="00843A67" w:rsidP="002F29B4">
      <w:pPr>
        <w:rPr>
          <w:rFonts w:cstheme="minorHAnsi"/>
          <w:szCs w:val="24"/>
        </w:rPr>
      </w:pPr>
      <w:r>
        <w:rPr>
          <w:rFonts w:cstheme="minorHAnsi"/>
          <w:szCs w:val="24"/>
        </w:rPr>
        <w:br/>
      </w:r>
    </w:p>
    <w:p w:rsidR="00843A67" w:rsidRDefault="00843A67">
      <w:pPr>
        <w:jc w:val="left"/>
        <w:rPr>
          <w:rFonts w:cstheme="minorHAnsi"/>
          <w:szCs w:val="24"/>
        </w:rPr>
      </w:pPr>
    </w:p>
    <w:p w:rsidR="00843A67" w:rsidRDefault="00843A67">
      <w:pPr>
        <w:jc w:val="left"/>
        <w:rPr>
          <w:rFonts w:cstheme="minorHAnsi"/>
          <w:szCs w:val="24"/>
        </w:rPr>
      </w:pPr>
    </w:p>
    <w:p w:rsidR="00843A67" w:rsidRDefault="00843A67">
      <w:pPr>
        <w:jc w:val="left"/>
        <w:rPr>
          <w:rFonts w:cstheme="minorHAnsi"/>
          <w:szCs w:val="24"/>
        </w:rPr>
      </w:pPr>
    </w:p>
    <w:p w:rsidR="00843A67" w:rsidRDefault="00843A67">
      <w:pPr>
        <w:jc w:val="left"/>
        <w:rPr>
          <w:rFonts w:cstheme="minorHAnsi"/>
          <w:szCs w:val="24"/>
        </w:rPr>
      </w:pPr>
    </w:p>
    <w:p w:rsidR="00843A67" w:rsidRDefault="00843A67">
      <w:pPr>
        <w:jc w:val="left"/>
        <w:rPr>
          <w:rFonts w:cstheme="minorHAnsi"/>
          <w:szCs w:val="24"/>
        </w:rPr>
      </w:pPr>
    </w:p>
    <w:p w:rsidR="00843A67" w:rsidRDefault="00843A67">
      <w:pPr>
        <w:jc w:val="left"/>
        <w:rPr>
          <w:rFonts w:cstheme="minorHAnsi"/>
          <w:szCs w:val="24"/>
        </w:rPr>
      </w:pPr>
    </w:p>
    <w:p w:rsidR="00843A67" w:rsidRDefault="00843A67">
      <w:pPr>
        <w:jc w:val="left"/>
        <w:rPr>
          <w:rFonts w:cstheme="minorHAnsi"/>
          <w:szCs w:val="24"/>
        </w:rPr>
      </w:pPr>
    </w:p>
    <w:p w:rsidR="00843A67" w:rsidRDefault="00843A67">
      <w:pPr>
        <w:jc w:val="left"/>
        <w:rPr>
          <w:rFonts w:cstheme="minorHAnsi"/>
          <w:szCs w:val="24"/>
        </w:rPr>
      </w:pPr>
    </w:p>
    <w:p w:rsidR="00843A67" w:rsidRDefault="00843A67">
      <w:pPr>
        <w:jc w:val="left"/>
        <w:rPr>
          <w:rFonts w:cstheme="minorHAnsi"/>
          <w:szCs w:val="24"/>
        </w:rPr>
      </w:pPr>
    </w:p>
    <w:p w:rsidR="00843A67" w:rsidRDefault="00843A67">
      <w:pPr>
        <w:jc w:val="left"/>
        <w:rPr>
          <w:rFonts w:cstheme="minorHAnsi"/>
          <w:szCs w:val="24"/>
        </w:rPr>
      </w:pPr>
    </w:p>
    <w:p w:rsidR="00843A67" w:rsidRDefault="00843A67">
      <w:pPr>
        <w:jc w:val="left"/>
        <w:rPr>
          <w:rFonts w:cstheme="minorHAnsi"/>
          <w:szCs w:val="24"/>
        </w:rPr>
      </w:pPr>
    </w:p>
    <w:p w:rsidR="00843A67" w:rsidRDefault="00843A67">
      <w:pPr>
        <w:jc w:val="left"/>
        <w:rPr>
          <w:rFonts w:cstheme="minorHAnsi"/>
          <w:szCs w:val="24"/>
        </w:rPr>
      </w:pPr>
    </w:p>
    <w:p w:rsidR="00843A67" w:rsidRDefault="00843A67">
      <w:pPr>
        <w:jc w:val="left"/>
        <w:rPr>
          <w:rFonts w:cstheme="minorHAnsi"/>
          <w:szCs w:val="24"/>
        </w:rPr>
      </w:pPr>
    </w:p>
    <w:p w:rsidR="00DA5FF1" w:rsidRDefault="00DA5FF1">
      <w:pPr>
        <w:jc w:val="left"/>
        <w:rPr>
          <w:rFonts w:cstheme="minorHAnsi"/>
          <w:szCs w:val="24"/>
        </w:rPr>
      </w:pPr>
    </w:p>
    <w:p w:rsidR="00DA2137" w:rsidRDefault="00DA2137">
      <w:pPr>
        <w:jc w:val="left"/>
        <w:rPr>
          <w:rFonts w:cstheme="minorHAnsi"/>
          <w:szCs w:val="24"/>
        </w:rPr>
      </w:pPr>
    </w:p>
    <w:p w:rsidR="00843A67" w:rsidRPr="006000B3" w:rsidRDefault="00843A67" w:rsidP="00843A67">
      <w:pPr>
        <w:jc w:val="center"/>
        <w:outlineLvl w:val="0"/>
        <w:rPr>
          <w:b/>
          <w:bCs/>
          <w:sz w:val="28"/>
          <w:szCs w:val="24"/>
        </w:rPr>
      </w:pPr>
      <w:bookmarkStart w:id="26" w:name="_Toc515085936"/>
      <w:r w:rsidRPr="00843A67">
        <w:rPr>
          <w:b/>
          <w:bCs/>
          <w:sz w:val="28"/>
          <w:szCs w:val="24"/>
        </w:rPr>
        <w:lastRenderedPageBreak/>
        <w:t>LIST OF FIGURE</w:t>
      </w:r>
      <w:bookmarkEnd w:id="26"/>
      <w:r w:rsidRPr="00843A67">
        <w:rPr>
          <w:b/>
          <w:bCs/>
          <w:sz w:val="28"/>
          <w:szCs w:val="24"/>
        </w:rPr>
        <w:t xml:space="preserve"> </w:t>
      </w:r>
    </w:p>
    <w:tbl>
      <w:tblPr>
        <w:tblStyle w:val="TableGrid"/>
        <w:tblpPr w:leftFromText="180" w:rightFromText="180" w:vertAnchor="text" w:horzAnchor="margin" w:tblpY="400"/>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1276"/>
        <w:gridCol w:w="6096"/>
        <w:gridCol w:w="992"/>
      </w:tblGrid>
      <w:tr w:rsidR="00843A67" w:rsidRPr="00E96324" w:rsidTr="00DA5FF1">
        <w:tc>
          <w:tcPr>
            <w:tcW w:w="675"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t>No</w:t>
            </w:r>
          </w:p>
        </w:tc>
        <w:tc>
          <w:tcPr>
            <w:tcW w:w="1276"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Pr>
                <w:rFonts w:ascii="Times New Roman" w:hAnsi="Times New Roman" w:cs="Times New Roman"/>
                <w:b/>
                <w:bCs/>
                <w:szCs w:val="24"/>
              </w:rPr>
              <w:t>Figure</w:t>
            </w:r>
            <w:r w:rsidRPr="00E96324">
              <w:rPr>
                <w:rFonts w:ascii="Times New Roman" w:hAnsi="Times New Roman" w:cs="Times New Roman"/>
                <w:b/>
                <w:bCs/>
                <w:szCs w:val="24"/>
              </w:rPr>
              <w:t xml:space="preserve"> No.</w:t>
            </w:r>
          </w:p>
        </w:tc>
        <w:tc>
          <w:tcPr>
            <w:tcW w:w="6096"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Pr>
                <w:rFonts w:ascii="Times New Roman" w:hAnsi="Times New Roman" w:cs="Times New Roman"/>
                <w:b/>
                <w:bCs/>
                <w:szCs w:val="24"/>
              </w:rPr>
              <w:t>Figure</w:t>
            </w:r>
            <w:r w:rsidRPr="00E96324">
              <w:rPr>
                <w:rFonts w:ascii="Times New Roman" w:hAnsi="Times New Roman" w:cs="Times New Roman"/>
                <w:b/>
                <w:bCs/>
                <w:szCs w:val="24"/>
              </w:rPr>
              <w:t xml:space="preserve">  Name</w:t>
            </w:r>
          </w:p>
        </w:tc>
        <w:tc>
          <w:tcPr>
            <w:tcW w:w="992"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t>Page No.</w:t>
            </w:r>
          </w:p>
        </w:tc>
      </w:tr>
      <w:tr w:rsidR="00DA2137" w:rsidRPr="00E96324" w:rsidTr="00DA5FF1">
        <w:tc>
          <w:tcPr>
            <w:tcW w:w="675" w:type="dxa"/>
            <w:vAlign w:val="center"/>
          </w:tcPr>
          <w:p w:rsidR="00DA2137" w:rsidRPr="00DA2137" w:rsidRDefault="00DA2137" w:rsidP="00DA5FF1">
            <w:pPr>
              <w:pStyle w:val="ListParagraph"/>
              <w:numPr>
                <w:ilvl w:val="0"/>
                <w:numId w:val="50"/>
              </w:numPr>
              <w:spacing w:before="240" w:line="360" w:lineRule="auto"/>
              <w:ind w:hanging="644"/>
              <w:jc w:val="center"/>
              <w:rPr>
                <w:rFonts w:ascii="Times New Roman" w:hAnsi="Times New Roman" w:cs="Times New Roman"/>
                <w:szCs w:val="24"/>
              </w:rPr>
            </w:pPr>
          </w:p>
        </w:tc>
        <w:tc>
          <w:tcPr>
            <w:tcW w:w="1276" w:type="dxa"/>
            <w:vAlign w:val="center"/>
          </w:tcPr>
          <w:p w:rsidR="00DA2137" w:rsidRPr="00DA2137" w:rsidRDefault="00DA2137" w:rsidP="00DA2137">
            <w:pPr>
              <w:spacing w:before="240" w:line="360" w:lineRule="auto"/>
              <w:jc w:val="center"/>
              <w:rPr>
                <w:rFonts w:ascii="Times New Roman" w:hAnsi="Times New Roman" w:cs="Times New Roman"/>
                <w:sz w:val="24"/>
                <w:szCs w:val="24"/>
              </w:rPr>
            </w:pPr>
            <w:r w:rsidRPr="00DA2137">
              <w:rPr>
                <w:rFonts w:ascii="Times New Roman" w:hAnsi="Times New Roman" w:cs="Times New Roman"/>
                <w:sz w:val="24"/>
                <w:szCs w:val="24"/>
              </w:rPr>
              <w:t>2.1</w:t>
            </w:r>
          </w:p>
        </w:tc>
        <w:tc>
          <w:tcPr>
            <w:tcW w:w="6096" w:type="dxa"/>
            <w:vAlign w:val="center"/>
          </w:tcPr>
          <w:p w:rsidR="00DA2137" w:rsidRPr="00DA2137" w:rsidRDefault="00DA2137" w:rsidP="00DA2137">
            <w:pPr>
              <w:spacing w:before="240" w:line="360" w:lineRule="auto"/>
              <w:ind w:left="175"/>
              <w:jc w:val="left"/>
              <w:rPr>
                <w:rFonts w:ascii="Times New Roman" w:hAnsi="Times New Roman" w:cs="Times New Roman"/>
                <w:sz w:val="24"/>
                <w:szCs w:val="24"/>
              </w:rPr>
            </w:pPr>
            <w:r w:rsidRPr="00DA2137">
              <w:rPr>
                <w:color w:val="000000" w:themeColor="text1"/>
                <w:sz w:val="24"/>
                <w:szCs w:val="24"/>
              </w:rPr>
              <w:t>Preference of medicine system in various chronic ailments.</w:t>
            </w:r>
          </w:p>
        </w:tc>
        <w:tc>
          <w:tcPr>
            <w:tcW w:w="992" w:type="dxa"/>
            <w:vAlign w:val="center"/>
          </w:tcPr>
          <w:p w:rsidR="00DA2137" w:rsidRPr="00DA2137" w:rsidRDefault="00DA2137" w:rsidP="00DA2137">
            <w:pPr>
              <w:spacing w:before="240" w:line="360" w:lineRule="auto"/>
              <w:jc w:val="center"/>
              <w:rPr>
                <w:rFonts w:ascii="Times New Roman" w:hAnsi="Times New Roman" w:cs="Times New Roman"/>
                <w:sz w:val="24"/>
                <w:szCs w:val="24"/>
              </w:rPr>
            </w:pPr>
            <w:r w:rsidRPr="00DA2137">
              <w:rPr>
                <w:rFonts w:ascii="Times New Roman" w:hAnsi="Times New Roman" w:cs="Times New Roman"/>
                <w:sz w:val="24"/>
                <w:szCs w:val="24"/>
              </w:rPr>
              <w:t>20</w:t>
            </w:r>
          </w:p>
        </w:tc>
      </w:tr>
      <w:tr w:rsidR="00DA2137" w:rsidRPr="00E96324" w:rsidTr="00DA5FF1">
        <w:tc>
          <w:tcPr>
            <w:tcW w:w="675" w:type="dxa"/>
            <w:vAlign w:val="center"/>
          </w:tcPr>
          <w:p w:rsidR="00DA2137" w:rsidRPr="00DA2137" w:rsidRDefault="00DA2137" w:rsidP="00DA5FF1">
            <w:pPr>
              <w:pStyle w:val="ListParagraph"/>
              <w:numPr>
                <w:ilvl w:val="0"/>
                <w:numId w:val="50"/>
              </w:numPr>
              <w:spacing w:before="240" w:line="360" w:lineRule="auto"/>
              <w:ind w:hanging="644"/>
              <w:jc w:val="center"/>
              <w:rPr>
                <w:rFonts w:ascii="Times New Roman" w:hAnsi="Times New Roman" w:cs="Times New Roman"/>
                <w:szCs w:val="24"/>
              </w:rPr>
            </w:pPr>
          </w:p>
        </w:tc>
        <w:tc>
          <w:tcPr>
            <w:tcW w:w="1276" w:type="dxa"/>
            <w:vAlign w:val="center"/>
          </w:tcPr>
          <w:p w:rsidR="00DA2137" w:rsidRPr="00DA2137" w:rsidRDefault="00DA2137" w:rsidP="00DA2137">
            <w:pPr>
              <w:spacing w:before="240" w:line="360" w:lineRule="auto"/>
              <w:jc w:val="center"/>
              <w:rPr>
                <w:rFonts w:ascii="Times New Roman" w:hAnsi="Times New Roman" w:cs="Times New Roman"/>
                <w:sz w:val="24"/>
                <w:szCs w:val="24"/>
              </w:rPr>
            </w:pPr>
            <w:r w:rsidRPr="00DA2137">
              <w:rPr>
                <w:rFonts w:ascii="Times New Roman" w:hAnsi="Times New Roman" w:cs="Times New Roman"/>
                <w:sz w:val="24"/>
                <w:szCs w:val="24"/>
              </w:rPr>
              <w:t>2.2</w:t>
            </w:r>
          </w:p>
        </w:tc>
        <w:tc>
          <w:tcPr>
            <w:tcW w:w="6096" w:type="dxa"/>
            <w:vAlign w:val="center"/>
          </w:tcPr>
          <w:p w:rsidR="00DA2137" w:rsidRPr="00DA2137" w:rsidRDefault="00DA2137" w:rsidP="00DA2137">
            <w:pPr>
              <w:spacing w:before="240" w:line="360" w:lineRule="auto"/>
              <w:ind w:left="175"/>
              <w:jc w:val="left"/>
              <w:rPr>
                <w:rFonts w:ascii="Times New Roman" w:hAnsi="Times New Roman" w:cs="Times New Roman"/>
                <w:noProof/>
                <w:sz w:val="24"/>
                <w:szCs w:val="24"/>
              </w:rPr>
            </w:pPr>
            <w:r w:rsidRPr="00DA2137">
              <w:rPr>
                <w:color w:val="000000" w:themeColor="text1"/>
                <w:sz w:val="24"/>
                <w:szCs w:val="24"/>
                <w:lang w:val="en-IN"/>
              </w:rPr>
              <w:t>Preference of medicine system in various acute conditions</w:t>
            </w:r>
          </w:p>
        </w:tc>
        <w:tc>
          <w:tcPr>
            <w:tcW w:w="992" w:type="dxa"/>
            <w:vAlign w:val="center"/>
          </w:tcPr>
          <w:p w:rsidR="00DA2137" w:rsidRPr="00DA2137" w:rsidRDefault="00DA2137" w:rsidP="00DA2137">
            <w:pPr>
              <w:spacing w:before="240" w:line="360" w:lineRule="auto"/>
              <w:jc w:val="center"/>
              <w:rPr>
                <w:rFonts w:ascii="Times New Roman" w:hAnsi="Times New Roman" w:cs="Times New Roman"/>
                <w:sz w:val="24"/>
                <w:szCs w:val="24"/>
              </w:rPr>
            </w:pPr>
            <w:r w:rsidRPr="00DA2137">
              <w:rPr>
                <w:rFonts w:ascii="Times New Roman" w:hAnsi="Times New Roman" w:cs="Times New Roman"/>
                <w:sz w:val="24"/>
                <w:szCs w:val="24"/>
              </w:rPr>
              <w:t>20</w:t>
            </w:r>
          </w:p>
        </w:tc>
      </w:tr>
      <w:tr w:rsidR="00DA2137" w:rsidRPr="00E96324" w:rsidTr="00DA5FF1">
        <w:tc>
          <w:tcPr>
            <w:tcW w:w="675" w:type="dxa"/>
            <w:vAlign w:val="center"/>
          </w:tcPr>
          <w:p w:rsidR="00DA2137" w:rsidRPr="00DA2137" w:rsidRDefault="00DA2137" w:rsidP="00DA5FF1">
            <w:pPr>
              <w:pStyle w:val="ListParagraph"/>
              <w:numPr>
                <w:ilvl w:val="0"/>
                <w:numId w:val="50"/>
              </w:numPr>
              <w:spacing w:before="240" w:line="360" w:lineRule="auto"/>
              <w:ind w:hanging="644"/>
              <w:jc w:val="center"/>
              <w:rPr>
                <w:rFonts w:ascii="Times New Roman" w:hAnsi="Times New Roman" w:cs="Times New Roman"/>
                <w:szCs w:val="24"/>
              </w:rPr>
            </w:pPr>
          </w:p>
        </w:tc>
        <w:tc>
          <w:tcPr>
            <w:tcW w:w="1276" w:type="dxa"/>
            <w:vAlign w:val="center"/>
          </w:tcPr>
          <w:p w:rsidR="00DA2137" w:rsidRPr="00DA2137" w:rsidRDefault="00DA2137" w:rsidP="00DA2137">
            <w:pPr>
              <w:spacing w:before="240" w:line="360" w:lineRule="auto"/>
              <w:jc w:val="center"/>
              <w:rPr>
                <w:rFonts w:ascii="Times New Roman" w:hAnsi="Times New Roman" w:cs="Times New Roman"/>
                <w:noProof/>
                <w:sz w:val="24"/>
                <w:szCs w:val="24"/>
              </w:rPr>
            </w:pPr>
            <w:r w:rsidRPr="00DA2137">
              <w:rPr>
                <w:rFonts w:ascii="Times New Roman" w:hAnsi="Times New Roman" w:cs="Times New Roman"/>
                <w:noProof/>
                <w:sz w:val="24"/>
                <w:szCs w:val="24"/>
              </w:rPr>
              <w:t>2.3</w:t>
            </w:r>
          </w:p>
        </w:tc>
        <w:tc>
          <w:tcPr>
            <w:tcW w:w="6096" w:type="dxa"/>
            <w:vAlign w:val="center"/>
          </w:tcPr>
          <w:p w:rsidR="00DA2137" w:rsidRPr="00DA2137" w:rsidRDefault="00DA2137" w:rsidP="00DA2137">
            <w:pPr>
              <w:spacing w:before="240" w:line="360" w:lineRule="auto"/>
              <w:ind w:left="175"/>
              <w:jc w:val="left"/>
              <w:rPr>
                <w:rFonts w:ascii="Times New Roman" w:hAnsi="Times New Roman" w:cs="Times New Roman"/>
                <w:noProof/>
                <w:sz w:val="24"/>
                <w:szCs w:val="24"/>
              </w:rPr>
            </w:pPr>
            <w:r w:rsidRPr="00DA2137">
              <w:rPr>
                <w:rFonts w:ascii="Times New Roman" w:hAnsi="Times New Roman" w:cs="Times New Roman"/>
                <w:color w:val="000000" w:themeColor="text1"/>
                <w:sz w:val="24"/>
                <w:szCs w:val="24"/>
              </w:rPr>
              <w:t>The relationship between each attributes and each Doshas</w:t>
            </w:r>
          </w:p>
        </w:tc>
        <w:tc>
          <w:tcPr>
            <w:tcW w:w="992" w:type="dxa"/>
            <w:vAlign w:val="center"/>
          </w:tcPr>
          <w:p w:rsidR="00DA2137" w:rsidRPr="00DA2137" w:rsidRDefault="00DA2137" w:rsidP="00DA2137">
            <w:pPr>
              <w:spacing w:before="240" w:line="360" w:lineRule="auto"/>
              <w:jc w:val="center"/>
              <w:rPr>
                <w:rFonts w:ascii="Times New Roman" w:hAnsi="Times New Roman" w:cs="Times New Roman"/>
                <w:sz w:val="24"/>
                <w:szCs w:val="24"/>
              </w:rPr>
            </w:pPr>
            <w:r w:rsidRPr="00DA2137">
              <w:rPr>
                <w:rFonts w:ascii="Times New Roman" w:hAnsi="Times New Roman" w:cs="Times New Roman"/>
                <w:sz w:val="24"/>
                <w:szCs w:val="24"/>
              </w:rPr>
              <w:t>54</w:t>
            </w:r>
          </w:p>
        </w:tc>
      </w:tr>
      <w:tr w:rsidR="00DA2137" w:rsidRPr="00E96324" w:rsidTr="00DA5FF1">
        <w:tc>
          <w:tcPr>
            <w:tcW w:w="675" w:type="dxa"/>
            <w:vAlign w:val="center"/>
          </w:tcPr>
          <w:p w:rsidR="00DA2137" w:rsidRPr="00DA2137" w:rsidRDefault="00DA2137" w:rsidP="00DA5FF1">
            <w:pPr>
              <w:pStyle w:val="ListParagraph"/>
              <w:numPr>
                <w:ilvl w:val="0"/>
                <w:numId w:val="50"/>
              </w:numPr>
              <w:spacing w:before="240" w:line="360" w:lineRule="auto"/>
              <w:ind w:hanging="644"/>
              <w:jc w:val="center"/>
              <w:rPr>
                <w:rFonts w:ascii="Times New Roman" w:hAnsi="Times New Roman" w:cs="Times New Roman"/>
                <w:szCs w:val="24"/>
              </w:rPr>
            </w:pPr>
          </w:p>
        </w:tc>
        <w:tc>
          <w:tcPr>
            <w:tcW w:w="1276" w:type="dxa"/>
            <w:vAlign w:val="center"/>
          </w:tcPr>
          <w:p w:rsidR="00DA2137" w:rsidRPr="00DA2137" w:rsidRDefault="00DA2137" w:rsidP="00DA2137">
            <w:pPr>
              <w:spacing w:before="240" w:line="360" w:lineRule="auto"/>
              <w:jc w:val="center"/>
              <w:rPr>
                <w:rFonts w:ascii="Times New Roman" w:hAnsi="Times New Roman" w:cs="Times New Roman"/>
                <w:noProof/>
                <w:sz w:val="24"/>
                <w:szCs w:val="24"/>
              </w:rPr>
            </w:pPr>
            <w:r w:rsidRPr="00DA2137">
              <w:rPr>
                <w:rFonts w:ascii="Times New Roman" w:hAnsi="Times New Roman" w:cs="Times New Roman"/>
                <w:noProof/>
                <w:sz w:val="24"/>
                <w:szCs w:val="24"/>
              </w:rPr>
              <w:t>2.3</w:t>
            </w:r>
          </w:p>
        </w:tc>
        <w:tc>
          <w:tcPr>
            <w:tcW w:w="6096" w:type="dxa"/>
            <w:vAlign w:val="center"/>
          </w:tcPr>
          <w:p w:rsidR="00DA2137" w:rsidRPr="00DA2137" w:rsidRDefault="00DA2137" w:rsidP="00DA2137">
            <w:pPr>
              <w:spacing w:before="240" w:line="360" w:lineRule="auto"/>
              <w:ind w:left="175"/>
              <w:jc w:val="left"/>
              <w:rPr>
                <w:rFonts w:ascii="Times New Roman" w:hAnsi="Times New Roman" w:cs="Times New Roman"/>
                <w:noProof/>
                <w:sz w:val="24"/>
                <w:szCs w:val="24"/>
              </w:rPr>
            </w:pPr>
            <w:r w:rsidRPr="00DA2137">
              <w:rPr>
                <w:rFonts w:ascii="Times New Roman" w:hAnsi="Times New Roman" w:cs="Times New Roman"/>
                <w:color w:val="000000" w:themeColor="text1"/>
                <w:sz w:val="24"/>
                <w:szCs w:val="24"/>
              </w:rPr>
              <w:t>The relationship between each attributes and each Doshas</w:t>
            </w:r>
          </w:p>
        </w:tc>
        <w:tc>
          <w:tcPr>
            <w:tcW w:w="992" w:type="dxa"/>
            <w:vAlign w:val="center"/>
          </w:tcPr>
          <w:p w:rsidR="00DA2137" w:rsidRPr="00DA2137" w:rsidRDefault="00DA2137" w:rsidP="00DA2137">
            <w:pPr>
              <w:spacing w:before="240" w:line="360" w:lineRule="auto"/>
              <w:jc w:val="center"/>
              <w:rPr>
                <w:rFonts w:ascii="Times New Roman" w:hAnsi="Times New Roman" w:cs="Times New Roman"/>
                <w:sz w:val="24"/>
                <w:szCs w:val="24"/>
              </w:rPr>
            </w:pPr>
            <w:r w:rsidRPr="00DA2137">
              <w:rPr>
                <w:rFonts w:ascii="Times New Roman" w:hAnsi="Times New Roman" w:cs="Times New Roman"/>
                <w:sz w:val="24"/>
                <w:szCs w:val="24"/>
              </w:rPr>
              <w:t>54</w:t>
            </w:r>
          </w:p>
        </w:tc>
      </w:tr>
      <w:tr w:rsidR="00DA2137" w:rsidRPr="00E96324" w:rsidTr="00DA5FF1">
        <w:tc>
          <w:tcPr>
            <w:tcW w:w="675" w:type="dxa"/>
            <w:vAlign w:val="center"/>
          </w:tcPr>
          <w:p w:rsidR="00DA2137" w:rsidRPr="00E96324" w:rsidRDefault="00DA2137" w:rsidP="00DA5FF1">
            <w:pPr>
              <w:pStyle w:val="ListParagraph"/>
              <w:numPr>
                <w:ilvl w:val="0"/>
                <w:numId w:val="50"/>
              </w:numPr>
              <w:spacing w:before="240" w:line="360" w:lineRule="auto"/>
              <w:ind w:hanging="644"/>
              <w:jc w:val="center"/>
              <w:rPr>
                <w:rFonts w:ascii="Times New Roman" w:hAnsi="Times New Roman" w:cs="Times New Roman"/>
                <w:szCs w:val="24"/>
              </w:rPr>
            </w:pPr>
          </w:p>
        </w:tc>
        <w:tc>
          <w:tcPr>
            <w:tcW w:w="1276" w:type="dxa"/>
            <w:vAlign w:val="center"/>
          </w:tcPr>
          <w:p w:rsidR="00DA2137" w:rsidRPr="00DA2137" w:rsidRDefault="00DA2137" w:rsidP="00DA2137">
            <w:pPr>
              <w:spacing w:before="240" w:line="360" w:lineRule="auto"/>
              <w:jc w:val="center"/>
              <w:rPr>
                <w:rFonts w:cstheme="minorHAnsi"/>
                <w:noProof/>
                <w:sz w:val="24"/>
                <w:szCs w:val="24"/>
              </w:rPr>
            </w:pPr>
            <w:r w:rsidRPr="00DA2137">
              <w:rPr>
                <w:rFonts w:cstheme="minorHAnsi"/>
                <w:noProof/>
                <w:sz w:val="24"/>
                <w:szCs w:val="24"/>
              </w:rPr>
              <w:t>6.1</w:t>
            </w:r>
          </w:p>
        </w:tc>
        <w:tc>
          <w:tcPr>
            <w:tcW w:w="6096" w:type="dxa"/>
            <w:vAlign w:val="center"/>
          </w:tcPr>
          <w:p w:rsidR="00DA2137" w:rsidRPr="00DA2137" w:rsidRDefault="00DA2137" w:rsidP="00DA2137">
            <w:pPr>
              <w:pStyle w:val="Caption"/>
              <w:ind w:left="175"/>
              <w:rPr>
                <w:rFonts w:cstheme="minorHAnsi"/>
                <w:b w:val="0"/>
                <w:bCs w:val="0"/>
                <w:color w:val="auto"/>
                <w:sz w:val="24"/>
                <w:szCs w:val="24"/>
              </w:rPr>
            </w:pPr>
            <w:r w:rsidRPr="00DA2137">
              <w:rPr>
                <w:rFonts w:cstheme="minorHAnsi"/>
                <w:b w:val="0"/>
                <w:bCs w:val="0"/>
                <w:color w:val="auto"/>
                <w:sz w:val="24"/>
                <w:szCs w:val="24"/>
              </w:rPr>
              <w:t>Ayurvedic product usage in curing common ailments</w:t>
            </w:r>
          </w:p>
        </w:tc>
        <w:tc>
          <w:tcPr>
            <w:tcW w:w="992" w:type="dxa"/>
            <w:vAlign w:val="center"/>
          </w:tcPr>
          <w:p w:rsidR="00DA2137" w:rsidRPr="00DA2137" w:rsidRDefault="00DA2137" w:rsidP="00DA2137">
            <w:pPr>
              <w:spacing w:before="240" w:line="360" w:lineRule="auto"/>
              <w:jc w:val="center"/>
              <w:rPr>
                <w:rFonts w:cstheme="minorHAnsi"/>
                <w:sz w:val="24"/>
                <w:szCs w:val="24"/>
              </w:rPr>
            </w:pPr>
            <w:r w:rsidRPr="00DA2137">
              <w:rPr>
                <w:rFonts w:cstheme="minorHAnsi"/>
                <w:sz w:val="24"/>
                <w:szCs w:val="24"/>
              </w:rPr>
              <w:t>126</w:t>
            </w:r>
          </w:p>
        </w:tc>
      </w:tr>
      <w:tr w:rsidR="00DA2137" w:rsidRPr="00E96324" w:rsidTr="00DA5FF1">
        <w:tc>
          <w:tcPr>
            <w:tcW w:w="675" w:type="dxa"/>
            <w:vAlign w:val="center"/>
          </w:tcPr>
          <w:p w:rsidR="00DA2137" w:rsidRPr="00E96324" w:rsidRDefault="00DA2137" w:rsidP="00DA5FF1">
            <w:pPr>
              <w:pStyle w:val="ListParagraph"/>
              <w:numPr>
                <w:ilvl w:val="0"/>
                <w:numId w:val="50"/>
              </w:numPr>
              <w:spacing w:before="240" w:line="360" w:lineRule="auto"/>
              <w:ind w:hanging="644"/>
              <w:jc w:val="center"/>
              <w:rPr>
                <w:rFonts w:ascii="Times New Roman" w:hAnsi="Times New Roman" w:cs="Times New Roman"/>
                <w:szCs w:val="24"/>
              </w:rPr>
            </w:pPr>
          </w:p>
        </w:tc>
        <w:tc>
          <w:tcPr>
            <w:tcW w:w="1276" w:type="dxa"/>
            <w:vAlign w:val="center"/>
          </w:tcPr>
          <w:p w:rsidR="00DA2137" w:rsidRPr="00DA2137" w:rsidRDefault="00DA2137" w:rsidP="00DA2137">
            <w:pPr>
              <w:spacing w:before="240" w:line="360" w:lineRule="auto"/>
              <w:jc w:val="center"/>
              <w:rPr>
                <w:rFonts w:cstheme="minorHAnsi"/>
                <w:noProof/>
                <w:sz w:val="24"/>
                <w:szCs w:val="24"/>
              </w:rPr>
            </w:pPr>
            <w:r w:rsidRPr="00DA2137">
              <w:rPr>
                <w:rFonts w:cstheme="minorHAnsi"/>
                <w:noProof/>
                <w:sz w:val="24"/>
                <w:szCs w:val="24"/>
              </w:rPr>
              <w:t>6.2</w:t>
            </w:r>
          </w:p>
        </w:tc>
        <w:tc>
          <w:tcPr>
            <w:tcW w:w="6096" w:type="dxa"/>
            <w:vAlign w:val="center"/>
          </w:tcPr>
          <w:p w:rsidR="00DA2137" w:rsidRPr="00DA2137" w:rsidRDefault="00DA2137" w:rsidP="00DA2137">
            <w:pPr>
              <w:pStyle w:val="Caption"/>
              <w:spacing w:line="360" w:lineRule="auto"/>
              <w:ind w:left="175"/>
              <w:rPr>
                <w:rFonts w:cstheme="minorHAnsi"/>
                <w:b w:val="0"/>
                <w:bCs w:val="0"/>
                <w:color w:val="auto"/>
                <w:sz w:val="24"/>
                <w:szCs w:val="24"/>
                <w:lang w:bidi="th-TH"/>
              </w:rPr>
            </w:pPr>
            <w:r w:rsidRPr="00DA2137">
              <w:rPr>
                <w:rFonts w:cstheme="minorHAnsi"/>
                <w:b w:val="0"/>
                <w:bCs w:val="0"/>
                <w:color w:val="auto"/>
                <w:sz w:val="24"/>
                <w:szCs w:val="24"/>
              </w:rPr>
              <w:t>Testing of Hypotheses</w:t>
            </w:r>
          </w:p>
        </w:tc>
        <w:tc>
          <w:tcPr>
            <w:tcW w:w="992" w:type="dxa"/>
            <w:vAlign w:val="center"/>
          </w:tcPr>
          <w:p w:rsidR="00DA2137" w:rsidRPr="00DA2137" w:rsidRDefault="00DA2137" w:rsidP="00DA2137">
            <w:pPr>
              <w:spacing w:before="240" w:line="360" w:lineRule="auto"/>
              <w:jc w:val="center"/>
              <w:rPr>
                <w:rFonts w:cstheme="minorHAnsi"/>
                <w:sz w:val="24"/>
                <w:szCs w:val="24"/>
              </w:rPr>
            </w:pPr>
            <w:r w:rsidRPr="00DA2137">
              <w:rPr>
                <w:rFonts w:cstheme="minorHAnsi"/>
                <w:sz w:val="24"/>
                <w:szCs w:val="24"/>
              </w:rPr>
              <w:t>128</w:t>
            </w:r>
          </w:p>
        </w:tc>
      </w:tr>
      <w:tr w:rsidR="00DA2137" w:rsidRPr="00E96324" w:rsidTr="00DA5FF1">
        <w:tc>
          <w:tcPr>
            <w:tcW w:w="675" w:type="dxa"/>
            <w:vAlign w:val="center"/>
          </w:tcPr>
          <w:p w:rsidR="00DA2137" w:rsidRPr="00E96324" w:rsidRDefault="00DA2137" w:rsidP="00DA5FF1">
            <w:pPr>
              <w:pStyle w:val="ListParagraph"/>
              <w:numPr>
                <w:ilvl w:val="0"/>
                <w:numId w:val="50"/>
              </w:numPr>
              <w:spacing w:before="240" w:line="360" w:lineRule="auto"/>
              <w:ind w:hanging="644"/>
              <w:jc w:val="center"/>
              <w:rPr>
                <w:rFonts w:ascii="Times New Roman" w:hAnsi="Times New Roman" w:cs="Times New Roman"/>
                <w:szCs w:val="24"/>
              </w:rPr>
            </w:pPr>
          </w:p>
        </w:tc>
        <w:tc>
          <w:tcPr>
            <w:tcW w:w="1276" w:type="dxa"/>
            <w:vAlign w:val="center"/>
          </w:tcPr>
          <w:p w:rsidR="00DA2137" w:rsidRPr="00DA2137" w:rsidRDefault="00DA2137" w:rsidP="00DA2137">
            <w:pPr>
              <w:spacing w:before="240" w:line="360" w:lineRule="auto"/>
              <w:jc w:val="center"/>
              <w:rPr>
                <w:rFonts w:cstheme="minorHAnsi"/>
                <w:noProof/>
                <w:sz w:val="24"/>
                <w:szCs w:val="24"/>
              </w:rPr>
            </w:pPr>
            <w:r w:rsidRPr="00DA2137">
              <w:rPr>
                <w:rFonts w:cstheme="minorHAnsi"/>
                <w:noProof/>
                <w:sz w:val="24"/>
                <w:szCs w:val="24"/>
              </w:rPr>
              <w:t>6.3</w:t>
            </w:r>
          </w:p>
        </w:tc>
        <w:tc>
          <w:tcPr>
            <w:tcW w:w="6096" w:type="dxa"/>
            <w:vAlign w:val="center"/>
          </w:tcPr>
          <w:p w:rsidR="00DA2137" w:rsidRPr="00DA2137" w:rsidRDefault="00DA2137" w:rsidP="00DA2137">
            <w:pPr>
              <w:pStyle w:val="Caption"/>
              <w:ind w:left="175"/>
              <w:rPr>
                <w:rFonts w:cstheme="minorHAnsi"/>
                <w:b w:val="0"/>
                <w:bCs w:val="0"/>
                <w:noProof/>
                <w:color w:val="auto"/>
                <w:sz w:val="24"/>
                <w:szCs w:val="24"/>
              </w:rPr>
            </w:pPr>
            <w:r w:rsidRPr="00DA2137">
              <w:rPr>
                <w:rFonts w:cstheme="minorHAnsi"/>
                <w:b w:val="0"/>
                <w:bCs w:val="0"/>
                <w:color w:val="auto"/>
                <w:sz w:val="24"/>
                <w:szCs w:val="24"/>
              </w:rPr>
              <w:t>Ayurvedic product usage in curing chronic ailments</w:t>
            </w:r>
          </w:p>
        </w:tc>
        <w:tc>
          <w:tcPr>
            <w:tcW w:w="992" w:type="dxa"/>
            <w:vAlign w:val="center"/>
          </w:tcPr>
          <w:p w:rsidR="00DA2137" w:rsidRPr="00DA2137" w:rsidRDefault="00DA2137" w:rsidP="00DA2137">
            <w:pPr>
              <w:spacing w:before="240" w:line="360" w:lineRule="auto"/>
              <w:jc w:val="center"/>
              <w:rPr>
                <w:rFonts w:cstheme="minorHAnsi"/>
                <w:sz w:val="24"/>
                <w:szCs w:val="24"/>
              </w:rPr>
            </w:pPr>
            <w:r w:rsidRPr="00DA2137">
              <w:rPr>
                <w:rFonts w:cstheme="minorHAnsi"/>
                <w:sz w:val="24"/>
                <w:szCs w:val="24"/>
              </w:rPr>
              <w:t>129</w:t>
            </w:r>
          </w:p>
        </w:tc>
      </w:tr>
      <w:tr w:rsidR="00DA2137" w:rsidRPr="00E96324" w:rsidTr="00DA5FF1">
        <w:tc>
          <w:tcPr>
            <w:tcW w:w="675" w:type="dxa"/>
            <w:vAlign w:val="center"/>
          </w:tcPr>
          <w:p w:rsidR="00DA2137" w:rsidRPr="00E96324" w:rsidRDefault="00DA2137" w:rsidP="00DA5FF1">
            <w:pPr>
              <w:pStyle w:val="ListParagraph"/>
              <w:numPr>
                <w:ilvl w:val="0"/>
                <w:numId w:val="50"/>
              </w:numPr>
              <w:spacing w:before="240" w:line="360" w:lineRule="auto"/>
              <w:ind w:hanging="644"/>
              <w:jc w:val="center"/>
              <w:rPr>
                <w:rFonts w:ascii="Times New Roman" w:hAnsi="Times New Roman" w:cs="Times New Roman"/>
                <w:szCs w:val="24"/>
              </w:rPr>
            </w:pPr>
          </w:p>
        </w:tc>
        <w:tc>
          <w:tcPr>
            <w:tcW w:w="1276" w:type="dxa"/>
            <w:vAlign w:val="center"/>
          </w:tcPr>
          <w:p w:rsidR="00DA2137" w:rsidRPr="00DA2137" w:rsidRDefault="00DA2137" w:rsidP="00DA2137">
            <w:pPr>
              <w:spacing w:before="240" w:line="360" w:lineRule="auto"/>
              <w:jc w:val="center"/>
              <w:rPr>
                <w:rFonts w:cstheme="minorHAnsi"/>
                <w:noProof/>
                <w:sz w:val="24"/>
                <w:szCs w:val="24"/>
              </w:rPr>
            </w:pPr>
            <w:r w:rsidRPr="00DA2137">
              <w:rPr>
                <w:rFonts w:cstheme="minorHAnsi"/>
                <w:noProof/>
                <w:sz w:val="24"/>
                <w:szCs w:val="24"/>
              </w:rPr>
              <w:t>6.4</w:t>
            </w:r>
          </w:p>
        </w:tc>
        <w:tc>
          <w:tcPr>
            <w:tcW w:w="6096" w:type="dxa"/>
            <w:vAlign w:val="center"/>
          </w:tcPr>
          <w:p w:rsidR="00DA2137" w:rsidRPr="00DA2137" w:rsidRDefault="00DA2137" w:rsidP="00DA2137">
            <w:pPr>
              <w:pStyle w:val="Caption"/>
              <w:spacing w:line="360" w:lineRule="auto"/>
              <w:ind w:left="175"/>
              <w:rPr>
                <w:rFonts w:cstheme="minorHAnsi"/>
                <w:b w:val="0"/>
                <w:bCs w:val="0"/>
                <w:color w:val="auto"/>
                <w:sz w:val="24"/>
                <w:szCs w:val="24"/>
              </w:rPr>
            </w:pPr>
            <w:r w:rsidRPr="00DA2137">
              <w:rPr>
                <w:rFonts w:cstheme="minorHAnsi"/>
                <w:b w:val="0"/>
                <w:bCs w:val="0"/>
                <w:color w:val="auto"/>
                <w:sz w:val="24"/>
                <w:szCs w:val="24"/>
              </w:rPr>
              <w:t>Testing of Hypotheses in Q.8</w:t>
            </w:r>
          </w:p>
        </w:tc>
        <w:tc>
          <w:tcPr>
            <w:tcW w:w="992" w:type="dxa"/>
            <w:vAlign w:val="center"/>
          </w:tcPr>
          <w:p w:rsidR="00DA2137" w:rsidRPr="00DA2137" w:rsidRDefault="00DA2137" w:rsidP="00DA2137">
            <w:pPr>
              <w:spacing w:before="240" w:line="360" w:lineRule="auto"/>
              <w:jc w:val="center"/>
              <w:rPr>
                <w:rFonts w:cstheme="minorHAnsi"/>
                <w:sz w:val="24"/>
                <w:szCs w:val="24"/>
              </w:rPr>
            </w:pPr>
            <w:r w:rsidRPr="00DA2137">
              <w:rPr>
                <w:rFonts w:cstheme="minorHAnsi"/>
                <w:sz w:val="24"/>
                <w:szCs w:val="24"/>
              </w:rPr>
              <w:t>130</w:t>
            </w:r>
          </w:p>
        </w:tc>
      </w:tr>
      <w:tr w:rsidR="00DA2137" w:rsidRPr="00E96324" w:rsidTr="00DA5FF1">
        <w:tc>
          <w:tcPr>
            <w:tcW w:w="675" w:type="dxa"/>
            <w:vAlign w:val="center"/>
          </w:tcPr>
          <w:p w:rsidR="00DA2137" w:rsidRPr="00E96324" w:rsidRDefault="00DA2137" w:rsidP="00DA5FF1">
            <w:pPr>
              <w:pStyle w:val="ListParagraph"/>
              <w:numPr>
                <w:ilvl w:val="0"/>
                <w:numId w:val="50"/>
              </w:numPr>
              <w:spacing w:before="240" w:line="360" w:lineRule="auto"/>
              <w:ind w:hanging="644"/>
              <w:jc w:val="center"/>
              <w:rPr>
                <w:rFonts w:ascii="Times New Roman" w:hAnsi="Times New Roman" w:cs="Times New Roman"/>
                <w:szCs w:val="24"/>
              </w:rPr>
            </w:pPr>
          </w:p>
        </w:tc>
        <w:tc>
          <w:tcPr>
            <w:tcW w:w="1276" w:type="dxa"/>
            <w:vAlign w:val="center"/>
          </w:tcPr>
          <w:p w:rsidR="00DA2137" w:rsidRPr="00DA2137" w:rsidRDefault="00DA2137" w:rsidP="00DA2137">
            <w:pPr>
              <w:spacing w:before="240" w:line="360" w:lineRule="auto"/>
              <w:jc w:val="center"/>
              <w:rPr>
                <w:rFonts w:cstheme="minorHAnsi"/>
                <w:noProof/>
                <w:sz w:val="24"/>
                <w:szCs w:val="24"/>
              </w:rPr>
            </w:pPr>
            <w:r w:rsidRPr="00DA2137">
              <w:rPr>
                <w:rFonts w:cstheme="minorHAnsi"/>
                <w:noProof/>
                <w:sz w:val="24"/>
                <w:szCs w:val="24"/>
              </w:rPr>
              <w:t>6.5</w:t>
            </w:r>
          </w:p>
        </w:tc>
        <w:tc>
          <w:tcPr>
            <w:tcW w:w="6096" w:type="dxa"/>
            <w:vAlign w:val="center"/>
          </w:tcPr>
          <w:p w:rsidR="00DA2137" w:rsidRPr="00DA2137" w:rsidRDefault="00DA2137" w:rsidP="00DA2137">
            <w:pPr>
              <w:pStyle w:val="Caption"/>
              <w:ind w:left="175"/>
              <w:rPr>
                <w:rFonts w:cstheme="minorHAnsi"/>
                <w:b w:val="0"/>
                <w:bCs w:val="0"/>
                <w:noProof/>
                <w:color w:val="auto"/>
                <w:sz w:val="24"/>
                <w:szCs w:val="24"/>
              </w:rPr>
            </w:pPr>
            <w:r w:rsidRPr="00DA2137">
              <w:rPr>
                <w:rFonts w:cstheme="minorHAnsi"/>
                <w:b w:val="0"/>
                <w:bCs w:val="0"/>
                <w:color w:val="auto"/>
                <w:sz w:val="24"/>
                <w:szCs w:val="24"/>
              </w:rPr>
              <w:t>Ayurvedic product usage in curing critical ailments</w:t>
            </w:r>
          </w:p>
        </w:tc>
        <w:tc>
          <w:tcPr>
            <w:tcW w:w="992" w:type="dxa"/>
            <w:vAlign w:val="center"/>
          </w:tcPr>
          <w:p w:rsidR="00DA2137" w:rsidRPr="00DA2137" w:rsidRDefault="00DA2137" w:rsidP="00DA2137">
            <w:pPr>
              <w:spacing w:before="240" w:line="360" w:lineRule="auto"/>
              <w:jc w:val="center"/>
              <w:rPr>
                <w:rFonts w:cstheme="minorHAnsi"/>
                <w:sz w:val="24"/>
                <w:szCs w:val="24"/>
              </w:rPr>
            </w:pPr>
            <w:r w:rsidRPr="00DA2137">
              <w:rPr>
                <w:rFonts w:cstheme="minorHAnsi"/>
                <w:sz w:val="24"/>
                <w:szCs w:val="24"/>
              </w:rPr>
              <w:t>132</w:t>
            </w:r>
          </w:p>
        </w:tc>
      </w:tr>
      <w:tr w:rsidR="00DA2137" w:rsidRPr="00E96324" w:rsidTr="00DA5FF1">
        <w:tc>
          <w:tcPr>
            <w:tcW w:w="675" w:type="dxa"/>
            <w:vAlign w:val="center"/>
          </w:tcPr>
          <w:p w:rsidR="00DA2137" w:rsidRPr="00E96324" w:rsidRDefault="00DA2137" w:rsidP="00DA5FF1">
            <w:pPr>
              <w:pStyle w:val="ListParagraph"/>
              <w:numPr>
                <w:ilvl w:val="0"/>
                <w:numId w:val="50"/>
              </w:numPr>
              <w:spacing w:before="240" w:line="360" w:lineRule="auto"/>
              <w:ind w:hanging="644"/>
              <w:jc w:val="center"/>
              <w:rPr>
                <w:rFonts w:ascii="Times New Roman" w:hAnsi="Times New Roman" w:cs="Times New Roman"/>
                <w:szCs w:val="24"/>
              </w:rPr>
            </w:pPr>
          </w:p>
        </w:tc>
        <w:tc>
          <w:tcPr>
            <w:tcW w:w="1276" w:type="dxa"/>
            <w:vAlign w:val="center"/>
          </w:tcPr>
          <w:p w:rsidR="00DA2137" w:rsidRPr="00DA2137" w:rsidRDefault="00DA2137" w:rsidP="00DA2137">
            <w:pPr>
              <w:spacing w:before="240" w:line="360" w:lineRule="auto"/>
              <w:jc w:val="center"/>
              <w:rPr>
                <w:rFonts w:cstheme="minorHAnsi"/>
                <w:noProof/>
                <w:sz w:val="24"/>
                <w:szCs w:val="24"/>
              </w:rPr>
            </w:pPr>
            <w:r w:rsidRPr="00DA2137">
              <w:rPr>
                <w:rFonts w:cstheme="minorHAnsi"/>
                <w:noProof/>
                <w:sz w:val="24"/>
                <w:szCs w:val="24"/>
              </w:rPr>
              <w:t>6.6</w:t>
            </w:r>
          </w:p>
        </w:tc>
        <w:tc>
          <w:tcPr>
            <w:tcW w:w="6096" w:type="dxa"/>
            <w:vAlign w:val="center"/>
          </w:tcPr>
          <w:p w:rsidR="00DA2137" w:rsidRPr="00DA2137" w:rsidRDefault="00DA2137" w:rsidP="00DA2137">
            <w:pPr>
              <w:pStyle w:val="Caption"/>
              <w:ind w:left="175"/>
              <w:rPr>
                <w:rFonts w:cstheme="minorHAnsi"/>
                <w:b w:val="0"/>
                <w:bCs w:val="0"/>
                <w:noProof/>
                <w:color w:val="auto"/>
                <w:sz w:val="24"/>
                <w:szCs w:val="24"/>
              </w:rPr>
            </w:pPr>
            <w:r w:rsidRPr="00DA2137">
              <w:rPr>
                <w:rFonts w:cstheme="minorHAnsi"/>
                <w:b w:val="0"/>
                <w:bCs w:val="0"/>
                <w:color w:val="auto"/>
                <w:sz w:val="24"/>
                <w:szCs w:val="24"/>
              </w:rPr>
              <w:t>Problem while using Ayurvedic products</w:t>
            </w:r>
          </w:p>
        </w:tc>
        <w:tc>
          <w:tcPr>
            <w:tcW w:w="992" w:type="dxa"/>
            <w:vAlign w:val="center"/>
          </w:tcPr>
          <w:p w:rsidR="00DA2137" w:rsidRPr="00DA2137" w:rsidRDefault="00DA2137" w:rsidP="00DA2137">
            <w:pPr>
              <w:spacing w:before="240" w:line="360" w:lineRule="auto"/>
              <w:jc w:val="center"/>
              <w:rPr>
                <w:rFonts w:cstheme="minorHAnsi"/>
                <w:sz w:val="24"/>
                <w:szCs w:val="24"/>
              </w:rPr>
            </w:pPr>
            <w:r w:rsidRPr="00DA2137">
              <w:rPr>
                <w:rFonts w:cstheme="minorHAnsi"/>
                <w:sz w:val="24"/>
                <w:szCs w:val="24"/>
              </w:rPr>
              <w:t>134</w:t>
            </w:r>
          </w:p>
        </w:tc>
      </w:tr>
      <w:tr w:rsidR="00DA2137" w:rsidRPr="00E96324" w:rsidTr="00DA5FF1">
        <w:tc>
          <w:tcPr>
            <w:tcW w:w="675" w:type="dxa"/>
            <w:vAlign w:val="center"/>
          </w:tcPr>
          <w:p w:rsidR="00DA2137" w:rsidRPr="00E96324" w:rsidRDefault="00DA2137" w:rsidP="00DA5FF1">
            <w:pPr>
              <w:pStyle w:val="ListParagraph"/>
              <w:numPr>
                <w:ilvl w:val="0"/>
                <w:numId w:val="50"/>
              </w:numPr>
              <w:spacing w:before="240" w:line="360" w:lineRule="auto"/>
              <w:ind w:hanging="644"/>
              <w:jc w:val="center"/>
              <w:rPr>
                <w:rFonts w:ascii="Times New Roman" w:hAnsi="Times New Roman" w:cs="Times New Roman"/>
                <w:szCs w:val="24"/>
              </w:rPr>
            </w:pPr>
          </w:p>
        </w:tc>
        <w:tc>
          <w:tcPr>
            <w:tcW w:w="1276" w:type="dxa"/>
            <w:vAlign w:val="center"/>
          </w:tcPr>
          <w:p w:rsidR="00DA2137" w:rsidRPr="00DA2137" w:rsidRDefault="00DA2137" w:rsidP="00DA2137">
            <w:pPr>
              <w:spacing w:before="240" w:line="360" w:lineRule="auto"/>
              <w:jc w:val="center"/>
              <w:rPr>
                <w:rFonts w:cstheme="minorHAnsi"/>
                <w:noProof/>
                <w:sz w:val="24"/>
                <w:szCs w:val="24"/>
              </w:rPr>
            </w:pPr>
            <w:r w:rsidRPr="00DA2137">
              <w:rPr>
                <w:rFonts w:cstheme="minorHAnsi"/>
                <w:noProof/>
                <w:sz w:val="24"/>
                <w:szCs w:val="24"/>
              </w:rPr>
              <w:t>6.7</w:t>
            </w:r>
          </w:p>
        </w:tc>
        <w:tc>
          <w:tcPr>
            <w:tcW w:w="6096" w:type="dxa"/>
            <w:vAlign w:val="center"/>
          </w:tcPr>
          <w:p w:rsidR="00DA2137" w:rsidRPr="00DA2137" w:rsidRDefault="00DA2137" w:rsidP="00DA2137">
            <w:pPr>
              <w:pStyle w:val="Caption"/>
              <w:spacing w:line="360" w:lineRule="auto"/>
              <w:ind w:left="175"/>
              <w:rPr>
                <w:rFonts w:cstheme="minorHAnsi"/>
                <w:b w:val="0"/>
                <w:bCs w:val="0"/>
                <w:color w:val="auto"/>
                <w:sz w:val="24"/>
                <w:szCs w:val="24"/>
              </w:rPr>
            </w:pPr>
            <w:r w:rsidRPr="00DA2137">
              <w:rPr>
                <w:rFonts w:cstheme="minorHAnsi"/>
                <w:b w:val="0"/>
                <w:bCs w:val="0"/>
                <w:color w:val="auto"/>
                <w:sz w:val="24"/>
                <w:szCs w:val="24"/>
              </w:rPr>
              <w:t>How long purchasing Ayurvedic</w:t>
            </w:r>
            <w:r w:rsidRPr="00DA2137">
              <w:rPr>
                <w:rFonts w:cstheme="minorHAnsi"/>
                <w:b w:val="0"/>
                <w:bCs w:val="0"/>
                <w:color w:val="auto"/>
                <w:sz w:val="24"/>
                <w:szCs w:val="24"/>
                <w:cs/>
                <w:lang w:bidi="th-TH"/>
              </w:rPr>
              <w:t xml:space="preserve"> </w:t>
            </w:r>
            <w:r w:rsidRPr="00DA2137">
              <w:rPr>
                <w:rFonts w:cstheme="minorHAnsi"/>
                <w:b w:val="0"/>
                <w:bCs w:val="0"/>
                <w:color w:val="auto"/>
                <w:sz w:val="24"/>
                <w:szCs w:val="24"/>
              </w:rPr>
              <w:t>Products</w:t>
            </w:r>
          </w:p>
        </w:tc>
        <w:tc>
          <w:tcPr>
            <w:tcW w:w="992" w:type="dxa"/>
            <w:vAlign w:val="center"/>
          </w:tcPr>
          <w:p w:rsidR="00DA2137" w:rsidRPr="00DA2137" w:rsidRDefault="00DA2137" w:rsidP="00DA2137">
            <w:pPr>
              <w:spacing w:before="240" w:line="360" w:lineRule="auto"/>
              <w:jc w:val="center"/>
              <w:rPr>
                <w:rFonts w:cstheme="minorHAnsi"/>
                <w:sz w:val="24"/>
                <w:szCs w:val="24"/>
              </w:rPr>
            </w:pPr>
            <w:r w:rsidRPr="00DA2137">
              <w:rPr>
                <w:rFonts w:cstheme="minorHAnsi"/>
                <w:sz w:val="24"/>
                <w:szCs w:val="24"/>
              </w:rPr>
              <w:t>136</w:t>
            </w:r>
          </w:p>
        </w:tc>
      </w:tr>
      <w:tr w:rsidR="00DA2137" w:rsidRPr="00E96324" w:rsidTr="00DA5FF1">
        <w:tc>
          <w:tcPr>
            <w:tcW w:w="675" w:type="dxa"/>
            <w:vAlign w:val="center"/>
          </w:tcPr>
          <w:p w:rsidR="00DA2137" w:rsidRPr="00E96324" w:rsidRDefault="00DA2137" w:rsidP="00DA5FF1">
            <w:pPr>
              <w:pStyle w:val="ListParagraph"/>
              <w:numPr>
                <w:ilvl w:val="0"/>
                <w:numId w:val="50"/>
              </w:numPr>
              <w:spacing w:before="240" w:line="360" w:lineRule="auto"/>
              <w:ind w:hanging="644"/>
              <w:jc w:val="center"/>
              <w:rPr>
                <w:rFonts w:ascii="Times New Roman" w:hAnsi="Times New Roman" w:cs="Times New Roman"/>
                <w:szCs w:val="24"/>
              </w:rPr>
            </w:pPr>
          </w:p>
        </w:tc>
        <w:tc>
          <w:tcPr>
            <w:tcW w:w="1276" w:type="dxa"/>
            <w:vAlign w:val="center"/>
          </w:tcPr>
          <w:p w:rsidR="00DA2137" w:rsidRPr="00DA2137" w:rsidRDefault="00DA2137" w:rsidP="00DA2137">
            <w:pPr>
              <w:spacing w:before="240" w:line="360" w:lineRule="auto"/>
              <w:jc w:val="center"/>
              <w:rPr>
                <w:rFonts w:cstheme="minorHAnsi"/>
                <w:noProof/>
                <w:sz w:val="24"/>
                <w:szCs w:val="24"/>
              </w:rPr>
            </w:pPr>
            <w:r w:rsidRPr="00DA2137">
              <w:rPr>
                <w:rFonts w:cstheme="minorHAnsi"/>
                <w:noProof/>
                <w:sz w:val="24"/>
                <w:szCs w:val="24"/>
              </w:rPr>
              <w:t>6.8</w:t>
            </w:r>
          </w:p>
        </w:tc>
        <w:tc>
          <w:tcPr>
            <w:tcW w:w="6096" w:type="dxa"/>
            <w:vAlign w:val="center"/>
          </w:tcPr>
          <w:p w:rsidR="00DA2137" w:rsidRPr="00DA2137" w:rsidRDefault="00DA2137" w:rsidP="00DA2137">
            <w:pPr>
              <w:spacing w:before="240" w:line="360" w:lineRule="auto"/>
              <w:ind w:left="175"/>
              <w:jc w:val="left"/>
              <w:rPr>
                <w:rFonts w:cstheme="minorHAnsi"/>
                <w:noProof/>
                <w:sz w:val="24"/>
                <w:szCs w:val="24"/>
              </w:rPr>
            </w:pPr>
            <w:r w:rsidRPr="00DA2137">
              <w:rPr>
                <w:rFonts w:cstheme="minorHAnsi"/>
                <w:sz w:val="24"/>
                <w:szCs w:val="24"/>
              </w:rPr>
              <w:t>Preference of medical system in common ailments</w:t>
            </w:r>
          </w:p>
        </w:tc>
        <w:tc>
          <w:tcPr>
            <w:tcW w:w="992" w:type="dxa"/>
            <w:vAlign w:val="center"/>
          </w:tcPr>
          <w:p w:rsidR="00DA2137" w:rsidRPr="00DA2137" w:rsidRDefault="00DA2137" w:rsidP="00DA2137">
            <w:pPr>
              <w:spacing w:before="240" w:line="360" w:lineRule="auto"/>
              <w:jc w:val="center"/>
              <w:rPr>
                <w:rFonts w:cstheme="minorHAnsi"/>
                <w:sz w:val="24"/>
                <w:szCs w:val="24"/>
              </w:rPr>
            </w:pPr>
            <w:r w:rsidRPr="00DA2137">
              <w:rPr>
                <w:rFonts w:cstheme="minorHAnsi"/>
                <w:sz w:val="24"/>
                <w:szCs w:val="24"/>
              </w:rPr>
              <w:t>139</w:t>
            </w:r>
          </w:p>
        </w:tc>
      </w:tr>
      <w:tr w:rsidR="00DA2137" w:rsidRPr="00E96324" w:rsidTr="00DA5FF1">
        <w:tc>
          <w:tcPr>
            <w:tcW w:w="675" w:type="dxa"/>
            <w:vAlign w:val="center"/>
          </w:tcPr>
          <w:p w:rsidR="00DA2137" w:rsidRPr="00E96324" w:rsidRDefault="00DA2137" w:rsidP="00DA5FF1">
            <w:pPr>
              <w:pStyle w:val="ListParagraph"/>
              <w:numPr>
                <w:ilvl w:val="0"/>
                <w:numId w:val="50"/>
              </w:numPr>
              <w:spacing w:before="240" w:line="360" w:lineRule="auto"/>
              <w:ind w:hanging="644"/>
              <w:jc w:val="center"/>
              <w:rPr>
                <w:rFonts w:ascii="Times New Roman" w:hAnsi="Times New Roman" w:cs="Times New Roman"/>
                <w:szCs w:val="24"/>
              </w:rPr>
            </w:pPr>
          </w:p>
        </w:tc>
        <w:tc>
          <w:tcPr>
            <w:tcW w:w="1276" w:type="dxa"/>
            <w:vAlign w:val="center"/>
          </w:tcPr>
          <w:p w:rsidR="00DA2137" w:rsidRPr="00DA2137" w:rsidRDefault="00DA2137" w:rsidP="00DA2137">
            <w:pPr>
              <w:spacing w:before="240" w:line="360" w:lineRule="auto"/>
              <w:jc w:val="center"/>
              <w:rPr>
                <w:rFonts w:cstheme="minorHAnsi"/>
                <w:noProof/>
                <w:sz w:val="24"/>
                <w:szCs w:val="24"/>
              </w:rPr>
            </w:pPr>
            <w:r w:rsidRPr="00DA2137">
              <w:rPr>
                <w:rFonts w:cstheme="minorHAnsi"/>
                <w:noProof/>
                <w:sz w:val="24"/>
                <w:szCs w:val="24"/>
              </w:rPr>
              <w:t>6.9</w:t>
            </w:r>
          </w:p>
        </w:tc>
        <w:tc>
          <w:tcPr>
            <w:tcW w:w="6096" w:type="dxa"/>
            <w:vAlign w:val="center"/>
          </w:tcPr>
          <w:p w:rsidR="00DA2137" w:rsidRPr="00DA2137" w:rsidRDefault="00DA2137" w:rsidP="00DA2137">
            <w:pPr>
              <w:pStyle w:val="Caption"/>
              <w:keepNext/>
              <w:spacing w:line="360" w:lineRule="auto"/>
              <w:ind w:left="175"/>
              <w:rPr>
                <w:rFonts w:cstheme="minorHAnsi"/>
                <w:b w:val="0"/>
                <w:bCs w:val="0"/>
                <w:color w:val="auto"/>
                <w:sz w:val="24"/>
                <w:szCs w:val="24"/>
              </w:rPr>
            </w:pPr>
            <w:r w:rsidRPr="00DA2137">
              <w:rPr>
                <w:rFonts w:cstheme="minorHAnsi"/>
                <w:b w:val="0"/>
                <w:bCs w:val="0"/>
                <w:color w:val="auto"/>
                <w:sz w:val="24"/>
                <w:szCs w:val="24"/>
              </w:rPr>
              <w:t>Chart of Reasons of preference of Allopathic over Ayurvedic medicine</w:t>
            </w:r>
          </w:p>
        </w:tc>
        <w:tc>
          <w:tcPr>
            <w:tcW w:w="992" w:type="dxa"/>
            <w:vAlign w:val="center"/>
          </w:tcPr>
          <w:p w:rsidR="00DA2137" w:rsidRPr="00DA2137" w:rsidRDefault="00DA2137" w:rsidP="00DA2137">
            <w:pPr>
              <w:spacing w:before="240" w:line="360" w:lineRule="auto"/>
              <w:jc w:val="center"/>
              <w:rPr>
                <w:rFonts w:cstheme="minorHAnsi"/>
                <w:sz w:val="24"/>
                <w:szCs w:val="24"/>
              </w:rPr>
            </w:pPr>
            <w:r w:rsidRPr="00DA2137">
              <w:rPr>
                <w:rFonts w:cstheme="minorHAnsi"/>
                <w:sz w:val="24"/>
                <w:szCs w:val="24"/>
              </w:rPr>
              <w:t>181</w:t>
            </w:r>
          </w:p>
        </w:tc>
      </w:tr>
      <w:tr w:rsidR="00DA2137" w:rsidRPr="00E96324" w:rsidTr="00DA5FF1">
        <w:tc>
          <w:tcPr>
            <w:tcW w:w="675" w:type="dxa"/>
            <w:vAlign w:val="center"/>
          </w:tcPr>
          <w:p w:rsidR="00DA2137" w:rsidRPr="00E96324" w:rsidRDefault="00DA2137" w:rsidP="00DA5FF1">
            <w:pPr>
              <w:pStyle w:val="ListParagraph"/>
              <w:numPr>
                <w:ilvl w:val="0"/>
                <w:numId w:val="50"/>
              </w:numPr>
              <w:spacing w:before="240" w:line="360" w:lineRule="auto"/>
              <w:ind w:hanging="644"/>
              <w:jc w:val="center"/>
              <w:rPr>
                <w:rFonts w:ascii="Times New Roman" w:hAnsi="Times New Roman" w:cs="Times New Roman"/>
                <w:szCs w:val="24"/>
              </w:rPr>
            </w:pPr>
          </w:p>
        </w:tc>
        <w:tc>
          <w:tcPr>
            <w:tcW w:w="1276" w:type="dxa"/>
            <w:vAlign w:val="center"/>
          </w:tcPr>
          <w:p w:rsidR="00DA2137" w:rsidRPr="00DA2137" w:rsidRDefault="00DA2137" w:rsidP="00DA2137">
            <w:pPr>
              <w:spacing w:before="240" w:line="360" w:lineRule="auto"/>
              <w:jc w:val="center"/>
              <w:rPr>
                <w:rFonts w:cstheme="minorHAnsi"/>
                <w:noProof/>
                <w:sz w:val="24"/>
                <w:szCs w:val="24"/>
              </w:rPr>
            </w:pPr>
            <w:r w:rsidRPr="00DA2137">
              <w:rPr>
                <w:rFonts w:cstheme="minorHAnsi"/>
                <w:noProof/>
                <w:sz w:val="24"/>
                <w:szCs w:val="24"/>
              </w:rPr>
              <w:t>6.10</w:t>
            </w:r>
          </w:p>
        </w:tc>
        <w:tc>
          <w:tcPr>
            <w:tcW w:w="6096" w:type="dxa"/>
            <w:vAlign w:val="center"/>
          </w:tcPr>
          <w:p w:rsidR="00DA2137" w:rsidRPr="00DA2137" w:rsidRDefault="00DA2137" w:rsidP="00DA2137">
            <w:pPr>
              <w:pStyle w:val="Caption"/>
              <w:spacing w:line="360" w:lineRule="auto"/>
              <w:ind w:left="33"/>
              <w:rPr>
                <w:rFonts w:cstheme="minorHAnsi"/>
                <w:b w:val="0"/>
                <w:bCs w:val="0"/>
                <w:color w:val="auto"/>
                <w:sz w:val="24"/>
                <w:szCs w:val="24"/>
              </w:rPr>
            </w:pPr>
            <w:r w:rsidRPr="00DA2137">
              <w:rPr>
                <w:rFonts w:cstheme="minorHAnsi"/>
                <w:b w:val="0"/>
                <w:bCs w:val="0"/>
                <w:color w:val="auto"/>
                <w:sz w:val="24"/>
                <w:szCs w:val="24"/>
              </w:rPr>
              <w:t xml:space="preserve">Opinions toward effective  </w:t>
            </w:r>
          </w:p>
        </w:tc>
        <w:tc>
          <w:tcPr>
            <w:tcW w:w="992" w:type="dxa"/>
            <w:vAlign w:val="center"/>
          </w:tcPr>
          <w:p w:rsidR="00DA2137" w:rsidRPr="00DA2137" w:rsidRDefault="00DA2137" w:rsidP="00DA2137">
            <w:pPr>
              <w:spacing w:before="240" w:line="360" w:lineRule="auto"/>
              <w:jc w:val="center"/>
              <w:rPr>
                <w:rFonts w:cstheme="minorHAnsi"/>
                <w:sz w:val="24"/>
                <w:szCs w:val="24"/>
              </w:rPr>
            </w:pPr>
            <w:r w:rsidRPr="00DA2137">
              <w:rPr>
                <w:rFonts w:cstheme="minorHAnsi"/>
                <w:sz w:val="24"/>
                <w:szCs w:val="24"/>
              </w:rPr>
              <w:t>191</w:t>
            </w:r>
          </w:p>
        </w:tc>
      </w:tr>
      <w:tr w:rsidR="00DA2137" w:rsidRPr="00E96324" w:rsidTr="00DA5FF1">
        <w:tc>
          <w:tcPr>
            <w:tcW w:w="675" w:type="dxa"/>
            <w:vAlign w:val="center"/>
          </w:tcPr>
          <w:p w:rsidR="00DA2137" w:rsidRPr="00E96324" w:rsidRDefault="00DA2137" w:rsidP="00DA5FF1">
            <w:pPr>
              <w:pStyle w:val="ListParagraph"/>
              <w:numPr>
                <w:ilvl w:val="0"/>
                <w:numId w:val="50"/>
              </w:numPr>
              <w:spacing w:before="240" w:line="360" w:lineRule="auto"/>
              <w:ind w:hanging="644"/>
              <w:jc w:val="center"/>
              <w:rPr>
                <w:rFonts w:ascii="Times New Roman" w:hAnsi="Times New Roman" w:cs="Times New Roman"/>
                <w:szCs w:val="24"/>
              </w:rPr>
            </w:pPr>
          </w:p>
        </w:tc>
        <w:tc>
          <w:tcPr>
            <w:tcW w:w="1276" w:type="dxa"/>
            <w:vAlign w:val="center"/>
          </w:tcPr>
          <w:p w:rsidR="00DA2137" w:rsidRPr="00DA2137" w:rsidRDefault="00DA2137" w:rsidP="00DA2137">
            <w:pPr>
              <w:spacing w:line="360" w:lineRule="auto"/>
              <w:jc w:val="center"/>
              <w:rPr>
                <w:rFonts w:eastAsiaTheme="majorEastAsia" w:cstheme="minorHAnsi"/>
                <w:sz w:val="24"/>
                <w:szCs w:val="24"/>
              </w:rPr>
            </w:pPr>
            <w:r w:rsidRPr="00DA2137">
              <w:rPr>
                <w:rFonts w:eastAsiaTheme="majorEastAsia" w:cstheme="minorHAnsi"/>
                <w:sz w:val="24"/>
                <w:szCs w:val="24"/>
              </w:rPr>
              <w:t>6.11</w:t>
            </w:r>
          </w:p>
        </w:tc>
        <w:tc>
          <w:tcPr>
            <w:tcW w:w="6096" w:type="dxa"/>
            <w:vAlign w:val="center"/>
          </w:tcPr>
          <w:p w:rsidR="00DA2137" w:rsidRPr="00DA2137" w:rsidRDefault="00DA2137" w:rsidP="00DA2137">
            <w:pPr>
              <w:pStyle w:val="Caption"/>
              <w:spacing w:line="360" w:lineRule="auto"/>
              <w:ind w:left="33"/>
              <w:rPr>
                <w:rFonts w:cstheme="minorHAnsi"/>
                <w:b w:val="0"/>
                <w:bCs w:val="0"/>
                <w:color w:val="auto"/>
                <w:sz w:val="24"/>
                <w:szCs w:val="24"/>
              </w:rPr>
            </w:pPr>
            <w:r w:rsidRPr="00DA2137">
              <w:rPr>
                <w:rFonts w:cstheme="minorHAnsi"/>
                <w:b w:val="0"/>
                <w:bCs w:val="0"/>
                <w:color w:val="auto"/>
                <w:sz w:val="24"/>
                <w:szCs w:val="24"/>
              </w:rPr>
              <w:t>Opinion of people toward Statement of Ayurvedic medicine chart</w:t>
            </w:r>
          </w:p>
        </w:tc>
        <w:tc>
          <w:tcPr>
            <w:tcW w:w="992" w:type="dxa"/>
            <w:vAlign w:val="center"/>
          </w:tcPr>
          <w:p w:rsidR="00DA2137" w:rsidRPr="00DA2137" w:rsidRDefault="00DA2137" w:rsidP="00DA2137">
            <w:pPr>
              <w:spacing w:before="240" w:line="360" w:lineRule="auto"/>
              <w:jc w:val="center"/>
              <w:rPr>
                <w:rFonts w:cstheme="minorHAnsi"/>
                <w:sz w:val="24"/>
                <w:szCs w:val="24"/>
              </w:rPr>
            </w:pPr>
            <w:r w:rsidRPr="00DA2137">
              <w:rPr>
                <w:rFonts w:cstheme="minorHAnsi"/>
                <w:sz w:val="24"/>
                <w:szCs w:val="24"/>
              </w:rPr>
              <w:t>194</w:t>
            </w:r>
          </w:p>
        </w:tc>
      </w:tr>
    </w:tbl>
    <w:p w:rsidR="00843A67" w:rsidRDefault="00843A67" w:rsidP="00843A67">
      <w:pPr>
        <w:jc w:val="center"/>
      </w:pPr>
    </w:p>
    <w:p w:rsidR="00DA5FF1" w:rsidRDefault="00DA5FF1" w:rsidP="00843A67">
      <w:pPr>
        <w:jc w:val="center"/>
        <w:outlineLvl w:val="0"/>
        <w:rPr>
          <w:b/>
          <w:bCs/>
          <w:sz w:val="28"/>
          <w:szCs w:val="24"/>
        </w:rPr>
      </w:pPr>
      <w:bookmarkStart w:id="27" w:name="_Toc515085937"/>
    </w:p>
    <w:p w:rsidR="00DA5FF1" w:rsidRDefault="00DA5FF1" w:rsidP="00843A67">
      <w:pPr>
        <w:jc w:val="center"/>
        <w:outlineLvl w:val="0"/>
        <w:rPr>
          <w:b/>
          <w:bCs/>
          <w:sz w:val="28"/>
          <w:szCs w:val="24"/>
        </w:rPr>
      </w:pPr>
    </w:p>
    <w:p w:rsidR="00843A67" w:rsidRPr="006000B3" w:rsidRDefault="00843A67" w:rsidP="00843A67">
      <w:pPr>
        <w:jc w:val="center"/>
        <w:outlineLvl w:val="0"/>
        <w:rPr>
          <w:b/>
          <w:bCs/>
          <w:sz w:val="28"/>
          <w:szCs w:val="24"/>
        </w:rPr>
      </w:pPr>
      <w:r w:rsidRPr="006000B3">
        <w:rPr>
          <w:b/>
          <w:bCs/>
          <w:sz w:val="28"/>
          <w:szCs w:val="24"/>
        </w:rPr>
        <w:lastRenderedPageBreak/>
        <w:t>LIST OF FIGURE</w:t>
      </w:r>
      <w:bookmarkEnd w:id="27"/>
    </w:p>
    <w:tbl>
      <w:tblPr>
        <w:tblStyle w:val="TableGrid"/>
        <w:tblpPr w:leftFromText="180" w:rightFromText="180" w:vertAnchor="text" w:horzAnchor="margin" w:tblpY="400"/>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1276"/>
        <w:gridCol w:w="6096"/>
        <w:gridCol w:w="992"/>
      </w:tblGrid>
      <w:tr w:rsidR="00843A67" w:rsidRPr="00E96324" w:rsidTr="00DA5FF1">
        <w:tc>
          <w:tcPr>
            <w:tcW w:w="675"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t>No</w:t>
            </w:r>
          </w:p>
        </w:tc>
        <w:tc>
          <w:tcPr>
            <w:tcW w:w="1276"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Pr>
                <w:rFonts w:ascii="Times New Roman" w:hAnsi="Times New Roman" w:cs="Times New Roman"/>
                <w:b/>
                <w:bCs/>
                <w:szCs w:val="24"/>
              </w:rPr>
              <w:t>Figure</w:t>
            </w:r>
            <w:r w:rsidRPr="00E96324">
              <w:rPr>
                <w:rFonts w:ascii="Times New Roman" w:hAnsi="Times New Roman" w:cs="Times New Roman"/>
                <w:b/>
                <w:bCs/>
                <w:szCs w:val="24"/>
              </w:rPr>
              <w:t xml:space="preserve"> No.</w:t>
            </w:r>
          </w:p>
        </w:tc>
        <w:tc>
          <w:tcPr>
            <w:tcW w:w="6096"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Pr>
                <w:rFonts w:ascii="Times New Roman" w:hAnsi="Times New Roman" w:cs="Times New Roman"/>
                <w:b/>
                <w:bCs/>
                <w:szCs w:val="24"/>
              </w:rPr>
              <w:t>Figure</w:t>
            </w:r>
            <w:r w:rsidRPr="00E96324">
              <w:rPr>
                <w:rFonts w:ascii="Times New Roman" w:hAnsi="Times New Roman" w:cs="Times New Roman"/>
                <w:b/>
                <w:bCs/>
                <w:szCs w:val="24"/>
              </w:rPr>
              <w:t xml:space="preserve">  Name</w:t>
            </w:r>
          </w:p>
        </w:tc>
        <w:tc>
          <w:tcPr>
            <w:tcW w:w="992" w:type="dxa"/>
            <w:vAlign w:val="center"/>
          </w:tcPr>
          <w:p w:rsidR="00843A67" w:rsidRPr="00E96324" w:rsidRDefault="00843A67" w:rsidP="00843A67">
            <w:pPr>
              <w:spacing w:before="240" w:line="360" w:lineRule="auto"/>
              <w:jc w:val="center"/>
              <w:rPr>
                <w:rFonts w:ascii="Times New Roman" w:hAnsi="Times New Roman" w:cs="Times New Roman"/>
                <w:b/>
                <w:bCs/>
                <w:szCs w:val="24"/>
              </w:rPr>
            </w:pPr>
            <w:r w:rsidRPr="00E96324">
              <w:rPr>
                <w:rFonts w:ascii="Times New Roman" w:hAnsi="Times New Roman" w:cs="Times New Roman"/>
                <w:b/>
                <w:bCs/>
                <w:szCs w:val="24"/>
              </w:rPr>
              <w:t>Page No.</w:t>
            </w:r>
          </w:p>
        </w:tc>
      </w:tr>
      <w:tr w:rsidR="00DA2137" w:rsidRPr="00E96324" w:rsidTr="00DA5FF1">
        <w:tc>
          <w:tcPr>
            <w:tcW w:w="675" w:type="dxa"/>
            <w:vAlign w:val="center"/>
          </w:tcPr>
          <w:p w:rsidR="00DA2137" w:rsidRPr="00E96324" w:rsidRDefault="00DA2137" w:rsidP="00DA5FF1">
            <w:pPr>
              <w:pStyle w:val="ListParagraph"/>
              <w:numPr>
                <w:ilvl w:val="0"/>
                <w:numId w:val="50"/>
              </w:numPr>
              <w:spacing w:before="240" w:line="360" w:lineRule="auto"/>
              <w:ind w:hanging="644"/>
              <w:jc w:val="center"/>
              <w:rPr>
                <w:rFonts w:ascii="Times New Roman" w:hAnsi="Times New Roman" w:cs="Times New Roman"/>
                <w:szCs w:val="24"/>
              </w:rPr>
            </w:pPr>
          </w:p>
        </w:tc>
        <w:tc>
          <w:tcPr>
            <w:tcW w:w="1276" w:type="dxa"/>
            <w:vAlign w:val="center"/>
          </w:tcPr>
          <w:p w:rsidR="00DA2137" w:rsidRPr="00DA2137" w:rsidRDefault="00DA2137" w:rsidP="00DA2137">
            <w:pPr>
              <w:spacing w:line="360" w:lineRule="auto"/>
              <w:jc w:val="center"/>
              <w:rPr>
                <w:rFonts w:eastAsiaTheme="majorEastAsia" w:cstheme="minorHAnsi"/>
                <w:sz w:val="24"/>
                <w:szCs w:val="24"/>
              </w:rPr>
            </w:pPr>
            <w:r w:rsidRPr="00DA2137">
              <w:rPr>
                <w:rFonts w:eastAsiaTheme="majorEastAsia" w:cstheme="minorHAnsi"/>
                <w:sz w:val="24"/>
                <w:szCs w:val="24"/>
              </w:rPr>
              <w:t>6.12</w:t>
            </w:r>
          </w:p>
        </w:tc>
        <w:tc>
          <w:tcPr>
            <w:tcW w:w="6096" w:type="dxa"/>
            <w:vAlign w:val="center"/>
          </w:tcPr>
          <w:p w:rsidR="00DA2137" w:rsidRPr="00DA2137" w:rsidRDefault="00DA2137" w:rsidP="00DA2137">
            <w:pPr>
              <w:pStyle w:val="Caption"/>
              <w:spacing w:line="360" w:lineRule="auto"/>
              <w:ind w:left="33"/>
              <w:rPr>
                <w:rFonts w:cstheme="minorHAnsi"/>
                <w:b w:val="0"/>
                <w:bCs w:val="0"/>
                <w:color w:val="auto"/>
                <w:sz w:val="24"/>
                <w:szCs w:val="24"/>
              </w:rPr>
            </w:pPr>
            <w:r w:rsidRPr="00DA2137">
              <w:rPr>
                <w:rFonts w:cstheme="minorHAnsi"/>
                <w:b w:val="0"/>
                <w:bCs w:val="0"/>
                <w:color w:val="auto"/>
                <w:sz w:val="24"/>
                <w:szCs w:val="24"/>
              </w:rPr>
              <w:t xml:space="preserve">Indian Ayurvedic Advertisements are misleading </w:t>
            </w:r>
          </w:p>
        </w:tc>
        <w:tc>
          <w:tcPr>
            <w:tcW w:w="992" w:type="dxa"/>
            <w:vAlign w:val="center"/>
          </w:tcPr>
          <w:p w:rsidR="00DA2137" w:rsidRPr="00DA2137" w:rsidRDefault="00DA2137" w:rsidP="00DA2137">
            <w:pPr>
              <w:spacing w:before="240" w:line="360" w:lineRule="auto"/>
              <w:jc w:val="center"/>
              <w:rPr>
                <w:rFonts w:cstheme="minorHAnsi"/>
                <w:sz w:val="24"/>
                <w:szCs w:val="24"/>
              </w:rPr>
            </w:pPr>
            <w:r w:rsidRPr="00DA2137">
              <w:rPr>
                <w:rFonts w:cstheme="minorHAnsi"/>
                <w:sz w:val="24"/>
                <w:szCs w:val="24"/>
              </w:rPr>
              <w:t>204</w:t>
            </w:r>
          </w:p>
        </w:tc>
      </w:tr>
      <w:tr w:rsidR="00DA2137" w:rsidRPr="00E96324" w:rsidTr="00DA5FF1">
        <w:tc>
          <w:tcPr>
            <w:tcW w:w="675" w:type="dxa"/>
            <w:vAlign w:val="center"/>
          </w:tcPr>
          <w:p w:rsidR="00DA2137" w:rsidRPr="00E96324" w:rsidRDefault="00DA2137" w:rsidP="00DA5FF1">
            <w:pPr>
              <w:pStyle w:val="ListParagraph"/>
              <w:numPr>
                <w:ilvl w:val="0"/>
                <w:numId w:val="50"/>
              </w:numPr>
              <w:spacing w:before="240" w:line="360" w:lineRule="auto"/>
              <w:ind w:hanging="644"/>
              <w:jc w:val="center"/>
              <w:rPr>
                <w:rFonts w:ascii="Times New Roman" w:hAnsi="Times New Roman" w:cs="Times New Roman"/>
                <w:szCs w:val="24"/>
              </w:rPr>
            </w:pPr>
          </w:p>
        </w:tc>
        <w:tc>
          <w:tcPr>
            <w:tcW w:w="1276" w:type="dxa"/>
            <w:vAlign w:val="center"/>
          </w:tcPr>
          <w:p w:rsidR="00DA2137" w:rsidRPr="00DA2137" w:rsidRDefault="00DA2137" w:rsidP="00DA2137">
            <w:pPr>
              <w:spacing w:line="360" w:lineRule="auto"/>
              <w:jc w:val="center"/>
              <w:rPr>
                <w:rFonts w:eastAsiaTheme="majorEastAsia" w:cstheme="minorHAnsi"/>
                <w:sz w:val="24"/>
                <w:szCs w:val="24"/>
              </w:rPr>
            </w:pPr>
            <w:r w:rsidRPr="00DA2137">
              <w:rPr>
                <w:rFonts w:eastAsiaTheme="majorEastAsia" w:cstheme="minorHAnsi"/>
                <w:sz w:val="24"/>
                <w:szCs w:val="24"/>
              </w:rPr>
              <w:t>6.13</w:t>
            </w:r>
          </w:p>
        </w:tc>
        <w:tc>
          <w:tcPr>
            <w:tcW w:w="6096" w:type="dxa"/>
            <w:vAlign w:val="center"/>
          </w:tcPr>
          <w:p w:rsidR="00DA2137" w:rsidRPr="00DA2137" w:rsidRDefault="00DA2137" w:rsidP="00DA2137">
            <w:pPr>
              <w:pStyle w:val="Caption"/>
              <w:spacing w:line="360" w:lineRule="auto"/>
              <w:ind w:left="33"/>
              <w:rPr>
                <w:rFonts w:cstheme="minorHAnsi"/>
                <w:b w:val="0"/>
                <w:bCs w:val="0"/>
                <w:color w:val="000000" w:themeColor="text1"/>
                <w:sz w:val="24"/>
                <w:szCs w:val="24"/>
              </w:rPr>
            </w:pPr>
            <w:r w:rsidRPr="00DA2137">
              <w:rPr>
                <w:rFonts w:cstheme="minorHAnsi"/>
                <w:b w:val="0"/>
                <w:bCs w:val="0"/>
                <w:color w:val="auto"/>
                <w:sz w:val="24"/>
                <w:szCs w:val="24"/>
              </w:rPr>
              <w:t>The reliability of Indian advertisement in pie chart</w:t>
            </w:r>
            <w:r w:rsidRPr="00DA2137">
              <w:rPr>
                <w:rFonts w:cstheme="minorHAnsi"/>
                <w:b w:val="0"/>
                <w:bCs w:val="0"/>
                <w:sz w:val="24"/>
                <w:szCs w:val="24"/>
              </w:rPr>
              <w:t xml:space="preserve">. </w:t>
            </w:r>
          </w:p>
        </w:tc>
        <w:tc>
          <w:tcPr>
            <w:tcW w:w="992" w:type="dxa"/>
            <w:vAlign w:val="center"/>
          </w:tcPr>
          <w:p w:rsidR="00DA2137" w:rsidRPr="00DA2137" w:rsidRDefault="00DA2137" w:rsidP="00DA2137">
            <w:pPr>
              <w:spacing w:before="240" w:line="360" w:lineRule="auto"/>
              <w:jc w:val="center"/>
              <w:rPr>
                <w:rFonts w:cstheme="minorHAnsi"/>
                <w:sz w:val="24"/>
                <w:szCs w:val="24"/>
              </w:rPr>
            </w:pPr>
            <w:r w:rsidRPr="00DA2137">
              <w:rPr>
                <w:rFonts w:cstheme="minorHAnsi"/>
                <w:sz w:val="24"/>
                <w:szCs w:val="24"/>
              </w:rPr>
              <w:t>206</w:t>
            </w:r>
          </w:p>
        </w:tc>
      </w:tr>
      <w:tr w:rsidR="00DA2137" w:rsidRPr="00E96324" w:rsidTr="00DA5FF1">
        <w:tc>
          <w:tcPr>
            <w:tcW w:w="675" w:type="dxa"/>
            <w:vAlign w:val="center"/>
          </w:tcPr>
          <w:p w:rsidR="00DA2137" w:rsidRPr="00E96324" w:rsidRDefault="00DA2137" w:rsidP="00DA5FF1">
            <w:pPr>
              <w:pStyle w:val="ListParagraph"/>
              <w:numPr>
                <w:ilvl w:val="0"/>
                <w:numId w:val="50"/>
              </w:numPr>
              <w:spacing w:before="240" w:line="360" w:lineRule="auto"/>
              <w:ind w:hanging="644"/>
              <w:jc w:val="center"/>
              <w:rPr>
                <w:rFonts w:ascii="Times New Roman" w:hAnsi="Times New Roman" w:cs="Times New Roman"/>
                <w:szCs w:val="24"/>
              </w:rPr>
            </w:pPr>
          </w:p>
        </w:tc>
        <w:tc>
          <w:tcPr>
            <w:tcW w:w="1276" w:type="dxa"/>
            <w:vAlign w:val="center"/>
          </w:tcPr>
          <w:p w:rsidR="00DA2137" w:rsidRPr="006000B3" w:rsidRDefault="00DA2137" w:rsidP="00DA2137">
            <w:pPr>
              <w:spacing w:line="360" w:lineRule="auto"/>
              <w:jc w:val="center"/>
              <w:rPr>
                <w:rFonts w:ascii="Times New Roman" w:eastAsiaTheme="majorEastAsia" w:hAnsi="Times New Roman" w:cs="Times New Roman"/>
                <w:szCs w:val="24"/>
              </w:rPr>
            </w:pPr>
            <w:r>
              <w:rPr>
                <w:rFonts w:ascii="Times New Roman" w:eastAsiaTheme="majorEastAsia" w:hAnsi="Times New Roman" w:cs="Times New Roman"/>
                <w:szCs w:val="24"/>
              </w:rPr>
              <w:t>6.14</w:t>
            </w:r>
          </w:p>
        </w:tc>
        <w:tc>
          <w:tcPr>
            <w:tcW w:w="6096" w:type="dxa"/>
            <w:vAlign w:val="center"/>
          </w:tcPr>
          <w:p w:rsidR="00DA2137" w:rsidRPr="00DE1E36" w:rsidRDefault="00DA2137" w:rsidP="00DA2137">
            <w:pPr>
              <w:pStyle w:val="Caption"/>
              <w:spacing w:line="360" w:lineRule="auto"/>
              <w:ind w:left="33"/>
              <w:rPr>
                <w:rFonts w:cstheme="minorHAnsi"/>
                <w:b w:val="0"/>
                <w:bCs w:val="0"/>
                <w:color w:val="auto"/>
                <w:sz w:val="24"/>
                <w:szCs w:val="24"/>
              </w:rPr>
            </w:pPr>
            <w:r w:rsidRPr="00DE1E36">
              <w:rPr>
                <w:rFonts w:cstheme="minorHAnsi"/>
                <w:b w:val="0"/>
                <w:bCs w:val="0"/>
                <w:color w:val="auto"/>
                <w:sz w:val="24"/>
                <w:szCs w:val="28"/>
              </w:rPr>
              <w:t>The belief of Advertisement in curing common ailments in pie chart.</w:t>
            </w:r>
          </w:p>
        </w:tc>
        <w:tc>
          <w:tcPr>
            <w:tcW w:w="992" w:type="dxa"/>
            <w:vAlign w:val="center"/>
          </w:tcPr>
          <w:p w:rsidR="00DA2137" w:rsidRDefault="00DA2137" w:rsidP="00DA2137">
            <w:pPr>
              <w:spacing w:before="240" w:line="360" w:lineRule="auto"/>
              <w:jc w:val="center"/>
              <w:rPr>
                <w:rFonts w:ascii="Times New Roman" w:hAnsi="Times New Roman" w:cs="Times New Roman"/>
                <w:szCs w:val="24"/>
              </w:rPr>
            </w:pPr>
            <w:r>
              <w:rPr>
                <w:rFonts w:ascii="Times New Roman" w:hAnsi="Times New Roman" w:cs="Times New Roman"/>
                <w:szCs w:val="24"/>
              </w:rPr>
              <w:t>208</w:t>
            </w:r>
          </w:p>
        </w:tc>
      </w:tr>
      <w:tr w:rsidR="00DA2137" w:rsidRPr="00E96324" w:rsidTr="00DA5FF1">
        <w:tc>
          <w:tcPr>
            <w:tcW w:w="675" w:type="dxa"/>
            <w:vAlign w:val="center"/>
          </w:tcPr>
          <w:p w:rsidR="00DA2137" w:rsidRPr="00E96324" w:rsidRDefault="00DA2137" w:rsidP="00DA5FF1">
            <w:pPr>
              <w:pStyle w:val="ListParagraph"/>
              <w:numPr>
                <w:ilvl w:val="0"/>
                <w:numId w:val="50"/>
              </w:numPr>
              <w:spacing w:before="240" w:line="360" w:lineRule="auto"/>
              <w:ind w:hanging="644"/>
              <w:jc w:val="center"/>
              <w:rPr>
                <w:rFonts w:ascii="Times New Roman" w:hAnsi="Times New Roman" w:cs="Times New Roman"/>
                <w:szCs w:val="24"/>
              </w:rPr>
            </w:pPr>
          </w:p>
        </w:tc>
        <w:tc>
          <w:tcPr>
            <w:tcW w:w="1276" w:type="dxa"/>
            <w:vAlign w:val="center"/>
          </w:tcPr>
          <w:p w:rsidR="00DA2137" w:rsidRPr="006000B3" w:rsidRDefault="00DA2137" w:rsidP="00DA2137">
            <w:pPr>
              <w:spacing w:line="360" w:lineRule="auto"/>
              <w:jc w:val="center"/>
              <w:rPr>
                <w:rFonts w:ascii="Times New Roman" w:eastAsiaTheme="majorEastAsia" w:hAnsi="Times New Roman" w:cs="Times New Roman"/>
                <w:szCs w:val="24"/>
              </w:rPr>
            </w:pPr>
            <w:r>
              <w:rPr>
                <w:rFonts w:ascii="Times New Roman" w:eastAsiaTheme="majorEastAsia" w:hAnsi="Times New Roman" w:cs="Times New Roman"/>
                <w:szCs w:val="24"/>
              </w:rPr>
              <w:t>6.15</w:t>
            </w:r>
          </w:p>
        </w:tc>
        <w:tc>
          <w:tcPr>
            <w:tcW w:w="6096" w:type="dxa"/>
            <w:vAlign w:val="center"/>
          </w:tcPr>
          <w:p w:rsidR="00DA2137" w:rsidRPr="006000B3" w:rsidRDefault="00DA2137" w:rsidP="00DA2137">
            <w:pPr>
              <w:pStyle w:val="Caption"/>
              <w:spacing w:line="360" w:lineRule="auto"/>
              <w:ind w:left="33"/>
              <w:rPr>
                <w:rFonts w:cstheme="minorHAnsi"/>
                <w:b w:val="0"/>
                <w:bCs w:val="0"/>
                <w:color w:val="auto"/>
                <w:sz w:val="24"/>
                <w:szCs w:val="24"/>
              </w:rPr>
            </w:pPr>
            <w:r w:rsidRPr="006000B3">
              <w:rPr>
                <w:rFonts w:cstheme="minorHAnsi"/>
                <w:b w:val="0"/>
                <w:bCs w:val="0"/>
                <w:color w:val="auto"/>
                <w:sz w:val="24"/>
                <w:szCs w:val="24"/>
              </w:rPr>
              <w:t xml:space="preserve">The belief of advertisement in curing chronic ailments in pie chart. </w:t>
            </w:r>
          </w:p>
        </w:tc>
        <w:tc>
          <w:tcPr>
            <w:tcW w:w="992" w:type="dxa"/>
            <w:vAlign w:val="center"/>
          </w:tcPr>
          <w:p w:rsidR="00DA2137" w:rsidRPr="006000B3" w:rsidRDefault="00DA2137" w:rsidP="00DA2137">
            <w:pPr>
              <w:spacing w:before="240" w:line="360" w:lineRule="auto"/>
              <w:jc w:val="center"/>
              <w:rPr>
                <w:rFonts w:ascii="Times New Roman" w:hAnsi="Times New Roman" w:cs="Times New Roman"/>
                <w:szCs w:val="24"/>
              </w:rPr>
            </w:pPr>
            <w:r>
              <w:rPr>
                <w:rFonts w:ascii="Times New Roman" w:hAnsi="Times New Roman" w:cs="Times New Roman"/>
                <w:szCs w:val="24"/>
              </w:rPr>
              <w:t>210</w:t>
            </w:r>
          </w:p>
        </w:tc>
      </w:tr>
      <w:tr w:rsidR="00DA2137" w:rsidRPr="00E96324" w:rsidTr="00DA5FF1">
        <w:tc>
          <w:tcPr>
            <w:tcW w:w="675" w:type="dxa"/>
            <w:vAlign w:val="center"/>
          </w:tcPr>
          <w:p w:rsidR="00DA2137" w:rsidRPr="00E96324" w:rsidRDefault="00DA2137" w:rsidP="00DA5FF1">
            <w:pPr>
              <w:pStyle w:val="ListParagraph"/>
              <w:numPr>
                <w:ilvl w:val="0"/>
                <w:numId w:val="50"/>
              </w:numPr>
              <w:spacing w:before="240" w:line="360" w:lineRule="auto"/>
              <w:ind w:hanging="644"/>
              <w:jc w:val="center"/>
              <w:rPr>
                <w:rFonts w:ascii="Times New Roman" w:hAnsi="Times New Roman" w:cs="Times New Roman"/>
                <w:szCs w:val="24"/>
              </w:rPr>
            </w:pPr>
          </w:p>
        </w:tc>
        <w:tc>
          <w:tcPr>
            <w:tcW w:w="1276" w:type="dxa"/>
            <w:vAlign w:val="center"/>
          </w:tcPr>
          <w:p w:rsidR="00DA2137" w:rsidRPr="006000B3" w:rsidRDefault="00DA2137" w:rsidP="00DA2137">
            <w:pPr>
              <w:spacing w:line="360" w:lineRule="auto"/>
              <w:jc w:val="center"/>
              <w:rPr>
                <w:rFonts w:ascii="Times New Roman" w:eastAsiaTheme="majorEastAsia" w:hAnsi="Times New Roman" w:cs="Times New Roman"/>
                <w:szCs w:val="24"/>
              </w:rPr>
            </w:pPr>
            <w:r>
              <w:rPr>
                <w:rFonts w:ascii="Times New Roman" w:eastAsiaTheme="majorEastAsia" w:hAnsi="Times New Roman" w:cs="Times New Roman"/>
                <w:szCs w:val="24"/>
              </w:rPr>
              <w:t>6.16</w:t>
            </w:r>
          </w:p>
        </w:tc>
        <w:tc>
          <w:tcPr>
            <w:tcW w:w="6096" w:type="dxa"/>
            <w:vAlign w:val="center"/>
          </w:tcPr>
          <w:p w:rsidR="00DA2137" w:rsidRPr="006000B3" w:rsidRDefault="00DA2137" w:rsidP="00DA2137">
            <w:pPr>
              <w:pStyle w:val="Caption"/>
              <w:keepNext/>
              <w:spacing w:line="360" w:lineRule="auto"/>
              <w:ind w:left="33"/>
              <w:rPr>
                <w:rFonts w:cstheme="minorHAnsi"/>
                <w:b w:val="0"/>
                <w:bCs w:val="0"/>
                <w:color w:val="auto"/>
                <w:sz w:val="24"/>
                <w:szCs w:val="24"/>
              </w:rPr>
            </w:pPr>
            <w:r w:rsidRPr="006000B3">
              <w:rPr>
                <w:rFonts w:cstheme="minorHAnsi"/>
                <w:b w:val="0"/>
                <w:bCs w:val="0"/>
                <w:color w:val="auto"/>
                <w:sz w:val="24"/>
                <w:szCs w:val="24"/>
              </w:rPr>
              <w:t>Reliability of source of information regarding Ayurvedic medicine in chart</w:t>
            </w:r>
          </w:p>
        </w:tc>
        <w:tc>
          <w:tcPr>
            <w:tcW w:w="992" w:type="dxa"/>
            <w:vAlign w:val="center"/>
          </w:tcPr>
          <w:p w:rsidR="00DA2137" w:rsidRPr="006000B3" w:rsidRDefault="00DA2137" w:rsidP="00DA2137">
            <w:pPr>
              <w:spacing w:before="240" w:line="360" w:lineRule="auto"/>
              <w:jc w:val="center"/>
              <w:rPr>
                <w:rFonts w:ascii="Times New Roman" w:hAnsi="Times New Roman" w:cs="Times New Roman"/>
                <w:szCs w:val="24"/>
              </w:rPr>
            </w:pPr>
            <w:r>
              <w:rPr>
                <w:rFonts w:ascii="Times New Roman" w:hAnsi="Times New Roman" w:cs="Times New Roman"/>
                <w:szCs w:val="24"/>
              </w:rPr>
              <w:t>21</w:t>
            </w:r>
            <w:r w:rsidR="003569E7">
              <w:rPr>
                <w:rFonts w:ascii="Times New Roman" w:hAnsi="Times New Roman" w:cs="Times New Roman"/>
                <w:szCs w:val="24"/>
              </w:rPr>
              <w:t>3</w:t>
            </w:r>
          </w:p>
        </w:tc>
      </w:tr>
      <w:tr w:rsidR="00DA2137" w:rsidRPr="00E96324" w:rsidTr="00DA5FF1">
        <w:tc>
          <w:tcPr>
            <w:tcW w:w="675" w:type="dxa"/>
            <w:vAlign w:val="center"/>
          </w:tcPr>
          <w:p w:rsidR="00DA2137" w:rsidRPr="00E96324" w:rsidRDefault="00DA2137" w:rsidP="00DA5FF1">
            <w:pPr>
              <w:pStyle w:val="ListParagraph"/>
              <w:numPr>
                <w:ilvl w:val="0"/>
                <w:numId w:val="50"/>
              </w:numPr>
              <w:spacing w:before="240" w:line="360" w:lineRule="auto"/>
              <w:ind w:hanging="644"/>
              <w:jc w:val="center"/>
              <w:rPr>
                <w:rFonts w:ascii="Times New Roman" w:hAnsi="Times New Roman" w:cs="Times New Roman"/>
                <w:szCs w:val="24"/>
              </w:rPr>
            </w:pPr>
          </w:p>
        </w:tc>
        <w:tc>
          <w:tcPr>
            <w:tcW w:w="1276" w:type="dxa"/>
            <w:vAlign w:val="center"/>
          </w:tcPr>
          <w:p w:rsidR="00DA2137" w:rsidRPr="006000B3" w:rsidRDefault="00DA2137" w:rsidP="00DA2137">
            <w:pPr>
              <w:spacing w:line="360" w:lineRule="auto"/>
              <w:jc w:val="center"/>
              <w:rPr>
                <w:rFonts w:ascii="Times New Roman" w:eastAsiaTheme="majorEastAsia" w:hAnsi="Times New Roman" w:cs="Times New Roman"/>
                <w:szCs w:val="24"/>
              </w:rPr>
            </w:pPr>
            <w:r>
              <w:rPr>
                <w:rFonts w:ascii="Times New Roman" w:eastAsiaTheme="majorEastAsia" w:hAnsi="Times New Roman" w:cs="Times New Roman"/>
                <w:szCs w:val="24"/>
              </w:rPr>
              <w:t>6.17</w:t>
            </w:r>
          </w:p>
        </w:tc>
        <w:tc>
          <w:tcPr>
            <w:tcW w:w="6096" w:type="dxa"/>
            <w:vAlign w:val="center"/>
          </w:tcPr>
          <w:p w:rsidR="00DA2137" w:rsidRPr="006000B3" w:rsidRDefault="00DA2137" w:rsidP="00DA2137">
            <w:pPr>
              <w:pStyle w:val="Caption"/>
              <w:spacing w:line="360" w:lineRule="auto"/>
              <w:ind w:left="33"/>
              <w:rPr>
                <w:rFonts w:cstheme="minorHAnsi"/>
                <w:b w:val="0"/>
                <w:bCs w:val="0"/>
                <w:color w:val="auto"/>
                <w:sz w:val="24"/>
                <w:szCs w:val="24"/>
                <w:lang w:bidi="th-TH"/>
              </w:rPr>
            </w:pPr>
            <w:r w:rsidRPr="006000B3">
              <w:rPr>
                <w:rFonts w:cstheme="minorHAnsi"/>
                <w:b w:val="0"/>
                <w:bCs w:val="0"/>
                <w:color w:val="auto"/>
                <w:sz w:val="24"/>
                <w:szCs w:val="24"/>
              </w:rPr>
              <w:t>Advertising media before purchasing medicine for common ailments</w:t>
            </w:r>
          </w:p>
        </w:tc>
        <w:tc>
          <w:tcPr>
            <w:tcW w:w="992" w:type="dxa"/>
            <w:vAlign w:val="center"/>
          </w:tcPr>
          <w:p w:rsidR="00DA2137" w:rsidRPr="006000B3" w:rsidRDefault="00DA2137" w:rsidP="00DA2137">
            <w:pPr>
              <w:spacing w:before="240" w:line="360" w:lineRule="auto"/>
              <w:jc w:val="center"/>
              <w:rPr>
                <w:rFonts w:ascii="Times New Roman" w:hAnsi="Times New Roman" w:cs="Times New Roman"/>
                <w:szCs w:val="24"/>
              </w:rPr>
            </w:pPr>
            <w:r>
              <w:rPr>
                <w:rFonts w:ascii="Times New Roman" w:hAnsi="Times New Roman" w:cs="Times New Roman"/>
                <w:szCs w:val="24"/>
              </w:rPr>
              <w:t>223</w:t>
            </w:r>
          </w:p>
        </w:tc>
      </w:tr>
      <w:tr w:rsidR="00DA2137" w:rsidRPr="00E96324" w:rsidTr="00DA5FF1">
        <w:tc>
          <w:tcPr>
            <w:tcW w:w="675" w:type="dxa"/>
            <w:vAlign w:val="center"/>
          </w:tcPr>
          <w:p w:rsidR="00DA2137" w:rsidRPr="00E96324" w:rsidRDefault="00DA2137" w:rsidP="00DA5FF1">
            <w:pPr>
              <w:pStyle w:val="ListParagraph"/>
              <w:numPr>
                <w:ilvl w:val="0"/>
                <w:numId w:val="50"/>
              </w:numPr>
              <w:spacing w:before="240" w:line="360" w:lineRule="auto"/>
              <w:ind w:hanging="644"/>
              <w:jc w:val="center"/>
              <w:rPr>
                <w:rFonts w:ascii="Times New Roman" w:hAnsi="Times New Roman" w:cs="Times New Roman"/>
                <w:szCs w:val="24"/>
              </w:rPr>
            </w:pPr>
          </w:p>
        </w:tc>
        <w:tc>
          <w:tcPr>
            <w:tcW w:w="1276" w:type="dxa"/>
            <w:vAlign w:val="center"/>
          </w:tcPr>
          <w:p w:rsidR="00DA2137" w:rsidRPr="006000B3" w:rsidRDefault="00DA2137" w:rsidP="00DA2137">
            <w:pPr>
              <w:spacing w:line="360" w:lineRule="auto"/>
              <w:jc w:val="center"/>
              <w:rPr>
                <w:rFonts w:ascii="Times New Roman" w:eastAsiaTheme="majorEastAsia" w:hAnsi="Times New Roman" w:cs="Times New Roman"/>
                <w:szCs w:val="24"/>
              </w:rPr>
            </w:pPr>
            <w:r>
              <w:rPr>
                <w:rFonts w:ascii="Times New Roman" w:eastAsiaTheme="majorEastAsia" w:hAnsi="Times New Roman" w:cs="Times New Roman"/>
                <w:szCs w:val="24"/>
              </w:rPr>
              <w:t>6.18</w:t>
            </w:r>
          </w:p>
        </w:tc>
        <w:tc>
          <w:tcPr>
            <w:tcW w:w="6096" w:type="dxa"/>
            <w:vAlign w:val="center"/>
          </w:tcPr>
          <w:p w:rsidR="00DA2137" w:rsidRPr="006000B3" w:rsidRDefault="00DA2137" w:rsidP="00DA2137">
            <w:pPr>
              <w:spacing w:beforeLines="40" w:afterLines="40" w:line="360" w:lineRule="auto"/>
              <w:ind w:left="33"/>
              <w:jc w:val="left"/>
              <w:rPr>
                <w:rFonts w:ascii="Times New Roman" w:hAnsi="Times New Roman" w:cs="Times New Roman"/>
                <w:noProof/>
                <w:szCs w:val="24"/>
              </w:rPr>
            </w:pPr>
            <w:r w:rsidRPr="00DE1E36">
              <w:rPr>
                <w:rFonts w:cstheme="minorHAnsi"/>
                <w:sz w:val="24"/>
                <w:szCs w:val="28"/>
              </w:rPr>
              <w:t>Ayurvedic Advertising media before purchasing medicine for chronic ailments</w:t>
            </w:r>
          </w:p>
        </w:tc>
        <w:tc>
          <w:tcPr>
            <w:tcW w:w="992" w:type="dxa"/>
            <w:vAlign w:val="center"/>
          </w:tcPr>
          <w:p w:rsidR="00DA2137" w:rsidRPr="006000B3" w:rsidRDefault="00DA2137" w:rsidP="00DA2137">
            <w:pPr>
              <w:spacing w:before="240" w:line="360" w:lineRule="auto"/>
              <w:jc w:val="center"/>
              <w:rPr>
                <w:rFonts w:ascii="Times New Roman" w:hAnsi="Times New Roman" w:cs="Times New Roman"/>
                <w:szCs w:val="24"/>
              </w:rPr>
            </w:pPr>
            <w:r>
              <w:rPr>
                <w:rFonts w:ascii="Times New Roman" w:hAnsi="Times New Roman" w:cs="Times New Roman"/>
                <w:szCs w:val="24"/>
              </w:rPr>
              <w:t>232</w:t>
            </w:r>
          </w:p>
        </w:tc>
      </w:tr>
    </w:tbl>
    <w:p w:rsidR="00843A67" w:rsidRDefault="00843A67" w:rsidP="00843A67">
      <w:pPr>
        <w:pStyle w:val="Caption"/>
        <w:keepNext/>
      </w:pPr>
    </w:p>
    <w:p w:rsidR="00843A67" w:rsidRDefault="00843A67">
      <w:pPr>
        <w:jc w:val="left"/>
        <w:rPr>
          <w:rFonts w:cstheme="minorHAnsi"/>
          <w:szCs w:val="24"/>
        </w:rPr>
      </w:pPr>
    </w:p>
    <w:p w:rsidR="00843A67" w:rsidRDefault="00843A67">
      <w:pPr>
        <w:jc w:val="left"/>
        <w:rPr>
          <w:rFonts w:cstheme="minorHAnsi"/>
          <w:szCs w:val="24"/>
        </w:rPr>
      </w:pPr>
    </w:p>
    <w:p w:rsidR="00843A67" w:rsidRDefault="00843A67">
      <w:pPr>
        <w:jc w:val="left"/>
        <w:rPr>
          <w:rFonts w:cstheme="minorHAnsi"/>
          <w:szCs w:val="24"/>
        </w:rPr>
      </w:pPr>
    </w:p>
    <w:p w:rsidR="00843A67" w:rsidRDefault="00843A67">
      <w:pPr>
        <w:jc w:val="left"/>
        <w:rPr>
          <w:rFonts w:cstheme="minorHAnsi"/>
          <w:szCs w:val="24"/>
        </w:rPr>
      </w:pPr>
    </w:p>
    <w:p w:rsidR="00843A67" w:rsidRDefault="00843A67">
      <w:pPr>
        <w:jc w:val="left"/>
        <w:rPr>
          <w:rFonts w:cstheme="minorHAnsi"/>
          <w:szCs w:val="24"/>
        </w:rPr>
      </w:pPr>
      <w:r>
        <w:rPr>
          <w:rFonts w:cstheme="minorHAnsi"/>
          <w:szCs w:val="24"/>
        </w:rPr>
        <w:br w:type="page"/>
      </w:r>
    </w:p>
    <w:p w:rsidR="00843A67" w:rsidRPr="006323C9" w:rsidRDefault="00843A67" w:rsidP="002F29B4">
      <w:pPr>
        <w:rPr>
          <w:rFonts w:cstheme="minorHAnsi"/>
          <w:szCs w:val="24"/>
        </w:rPr>
        <w:sectPr w:rsidR="00843A67" w:rsidRPr="006323C9" w:rsidSect="00843A67">
          <w:headerReference w:type="default" r:id="rId10"/>
          <w:pgSz w:w="11906" w:h="16838"/>
          <w:pgMar w:top="1701" w:right="1134" w:bottom="1418" w:left="1985" w:header="709" w:footer="709" w:gutter="0"/>
          <w:pgNumType w:fmt="lowerRoman" w:start="9"/>
          <w:cols w:space="708"/>
          <w:docGrid w:linePitch="360"/>
        </w:sectPr>
      </w:pPr>
    </w:p>
    <w:p w:rsidR="00DA2137" w:rsidRDefault="005A565C" w:rsidP="0003295D">
      <w:pPr>
        <w:pStyle w:val="Heading1"/>
      </w:pPr>
      <w:r w:rsidRPr="000E4221">
        <w:lastRenderedPageBreak/>
        <w:t xml:space="preserve">                                                         </w:t>
      </w:r>
      <w:bookmarkStart w:id="28" w:name="_Toc515085938"/>
    </w:p>
    <w:p w:rsidR="000D4459" w:rsidRPr="000E4221" w:rsidRDefault="00DA2137" w:rsidP="0003295D">
      <w:pPr>
        <w:pStyle w:val="Heading1"/>
      </w:pPr>
      <w:r>
        <w:t xml:space="preserve">                                                             </w:t>
      </w:r>
      <w:r w:rsidR="000D4459" w:rsidRPr="000E4221">
        <w:t>CHAPTER 1</w:t>
      </w:r>
      <w:bookmarkEnd w:id="28"/>
    </w:p>
    <w:p w:rsidR="000D4459" w:rsidRPr="00A32B2E" w:rsidRDefault="000D4459" w:rsidP="00342F7A">
      <w:pPr>
        <w:spacing w:before="40" w:afterLines="40" w:line="360" w:lineRule="auto"/>
        <w:jc w:val="center"/>
        <w:rPr>
          <w:rFonts w:cstheme="minorHAnsi"/>
          <w:b/>
          <w:bCs/>
          <w:color w:val="000000" w:themeColor="text1"/>
          <w:szCs w:val="24"/>
        </w:rPr>
      </w:pPr>
      <w:r w:rsidRPr="000E4221">
        <w:rPr>
          <w:rFonts w:cstheme="minorHAnsi"/>
          <w:b/>
          <w:bCs/>
          <w:color w:val="000000" w:themeColor="text1"/>
          <w:szCs w:val="24"/>
        </w:rPr>
        <w:t>INTRODUCTION</w:t>
      </w:r>
    </w:p>
    <w:p w:rsidR="000D4459" w:rsidRPr="00A32B2E" w:rsidRDefault="000D4459" w:rsidP="00342F7A">
      <w:pPr>
        <w:spacing w:before="40" w:afterLines="40" w:line="360" w:lineRule="auto"/>
        <w:jc w:val="center"/>
        <w:rPr>
          <w:rFonts w:cstheme="minorHAnsi"/>
          <w:b/>
          <w:bCs/>
          <w:color w:val="000000" w:themeColor="text1"/>
          <w:szCs w:val="24"/>
        </w:rPr>
      </w:pPr>
    </w:p>
    <w:p w:rsidR="000D4459" w:rsidRPr="00A32B2E" w:rsidRDefault="000D4459" w:rsidP="0003295D">
      <w:pPr>
        <w:pStyle w:val="Heading1"/>
      </w:pPr>
      <w:r w:rsidRPr="00A32B2E">
        <w:t>1.1 BACKGROUND</w:t>
      </w:r>
    </w:p>
    <w:p w:rsidR="000D4459" w:rsidRPr="00A32B2E" w:rsidRDefault="000D4459" w:rsidP="00342F7A">
      <w:pPr>
        <w:spacing w:before="40" w:afterLines="40" w:line="360" w:lineRule="auto"/>
        <w:rPr>
          <w:rFonts w:cstheme="minorHAnsi"/>
          <w:szCs w:val="24"/>
        </w:rPr>
      </w:pPr>
    </w:p>
    <w:p w:rsidR="000D4459" w:rsidRPr="000E4221" w:rsidRDefault="000D4459" w:rsidP="00342F7A">
      <w:pPr>
        <w:tabs>
          <w:tab w:val="left" w:pos="1134"/>
        </w:tabs>
        <w:spacing w:before="40" w:afterLines="40" w:line="360" w:lineRule="auto"/>
        <w:rPr>
          <w:rFonts w:cstheme="minorHAnsi"/>
          <w:color w:val="000000" w:themeColor="text1"/>
          <w:szCs w:val="24"/>
        </w:rPr>
      </w:pPr>
      <w:r w:rsidRPr="00A32B2E">
        <w:rPr>
          <w:rFonts w:cstheme="minorHAnsi"/>
          <w:color w:val="000000" w:themeColor="text1"/>
          <w:szCs w:val="24"/>
        </w:rPr>
        <w:tab/>
      </w:r>
      <w:r w:rsidRPr="000E4221">
        <w:rPr>
          <w:rFonts w:cstheme="minorHAnsi"/>
          <w:color w:val="000000" w:themeColor="text1"/>
          <w:szCs w:val="24"/>
        </w:rPr>
        <w:t xml:space="preserve">“Health is order but disease is disorder” is mentioned by Lad, D. (1985). This statement is the root of </w:t>
      </w:r>
      <w:r w:rsidR="00EF6315" w:rsidRPr="000E4221">
        <w:rPr>
          <w:rFonts w:cstheme="minorHAnsi"/>
          <w:color w:val="000000" w:themeColor="text1"/>
          <w:szCs w:val="24"/>
        </w:rPr>
        <w:t>Ayurveda. It</w:t>
      </w:r>
      <w:r w:rsidRPr="000E4221">
        <w:rPr>
          <w:rFonts w:cstheme="minorHAnsi"/>
          <w:color w:val="000000" w:themeColor="text1"/>
          <w:szCs w:val="24"/>
        </w:rPr>
        <w:t xml:space="preserve"> is the</w:t>
      </w:r>
      <w:r w:rsidRPr="000E4221">
        <w:rPr>
          <w:rFonts w:ascii="Times New Roman" w:cstheme="minorHAnsi"/>
          <w:color w:val="000000" w:themeColor="text1"/>
          <w:szCs w:val="24"/>
          <w:cs/>
        </w:rPr>
        <w:t xml:space="preserve"> </w:t>
      </w:r>
      <w:r w:rsidRPr="000E4221">
        <w:rPr>
          <w:rFonts w:cstheme="minorHAnsi"/>
          <w:color w:val="000000" w:themeColor="text1"/>
          <w:szCs w:val="24"/>
        </w:rPr>
        <w:t>eternal truths of any human begin</w:t>
      </w:r>
      <w:r w:rsidR="00EF6315" w:rsidRPr="000E4221">
        <w:rPr>
          <w:rFonts w:cstheme="minorHAnsi"/>
          <w:color w:val="000000" w:themeColor="text1"/>
          <w:szCs w:val="24"/>
        </w:rPr>
        <w:t xml:space="preserve"> that </w:t>
      </w:r>
      <w:r w:rsidRPr="000E4221">
        <w:rPr>
          <w:rFonts w:cstheme="minorHAnsi"/>
          <w:color w:val="000000" w:themeColor="text1"/>
          <w:szCs w:val="24"/>
        </w:rPr>
        <w:t>diseases are the destroyers of a good life. Either in the past or</w:t>
      </w:r>
      <w:r w:rsidR="00EF6315" w:rsidRPr="000E4221">
        <w:rPr>
          <w:rFonts w:cstheme="minorHAnsi"/>
          <w:color w:val="000000" w:themeColor="text1"/>
          <w:szCs w:val="24"/>
        </w:rPr>
        <w:t xml:space="preserve"> the present, human always seeks</w:t>
      </w:r>
      <w:r w:rsidRPr="000E4221">
        <w:rPr>
          <w:rFonts w:cstheme="minorHAnsi"/>
          <w:color w:val="000000" w:themeColor="text1"/>
          <w:szCs w:val="24"/>
        </w:rPr>
        <w:t xml:space="preserve"> ways to prevent</w:t>
      </w:r>
      <w:r w:rsidR="00EF6315" w:rsidRPr="000E4221">
        <w:rPr>
          <w:rFonts w:cstheme="minorHAnsi"/>
          <w:color w:val="000000" w:themeColor="text1"/>
          <w:szCs w:val="24"/>
        </w:rPr>
        <w:t xml:space="preserve"> / cure</w:t>
      </w:r>
      <w:r w:rsidRPr="000E4221">
        <w:rPr>
          <w:rFonts w:cstheme="minorHAnsi"/>
          <w:color w:val="000000" w:themeColor="text1"/>
          <w:szCs w:val="24"/>
        </w:rPr>
        <w:t xml:space="preserve"> </w:t>
      </w:r>
      <w:r w:rsidR="00EF6315" w:rsidRPr="000E4221">
        <w:rPr>
          <w:rFonts w:cstheme="minorHAnsi"/>
          <w:color w:val="000000" w:themeColor="text1"/>
          <w:szCs w:val="24"/>
        </w:rPr>
        <w:t xml:space="preserve">a </w:t>
      </w:r>
      <w:r w:rsidRPr="000E4221">
        <w:rPr>
          <w:rFonts w:cstheme="minorHAnsi"/>
          <w:color w:val="000000" w:themeColor="text1"/>
          <w:szCs w:val="24"/>
        </w:rPr>
        <w:t>disease</w:t>
      </w:r>
      <w:r w:rsidR="00EF6315" w:rsidRPr="000E4221">
        <w:rPr>
          <w:rFonts w:cstheme="minorHAnsi"/>
          <w:color w:val="000000" w:themeColor="text1"/>
          <w:szCs w:val="24"/>
        </w:rPr>
        <w:t xml:space="preserve"> to live longer.</w:t>
      </w:r>
      <w:r w:rsidRPr="000E4221">
        <w:rPr>
          <w:rFonts w:cstheme="minorHAnsi"/>
          <w:color w:val="000000" w:themeColor="text1"/>
          <w:szCs w:val="24"/>
        </w:rPr>
        <w:t xml:space="preserve"> </w:t>
      </w:r>
      <w:r w:rsidRPr="000E4221">
        <w:rPr>
          <w:rFonts w:cstheme="minorHAnsi"/>
          <w:color w:val="000000" w:themeColor="text1"/>
          <w:szCs w:val="24"/>
        </w:rPr>
        <w:tab/>
      </w:r>
      <w:r w:rsidRPr="000E4221">
        <w:rPr>
          <w:rFonts w:cstheme="minorHAnsi"/>
          <w:color w:val="000000" w:themeColor="text1"/>
          <w:szCs w:val="24"/>
        </w:rPr>
        <w:tab/>
      </w:r>
    </w:p>
    <w:p w:rsidR="000D4459" w:rsidRPr="000E4221" w:rsidRDefault="000D4459" w:rsidP="00342F7A">
      <w:pPr>
        <w:tabs>
          <w:tab w:val="left" w:pos="1134"/>
        </w:tabs>
        <w:spacing w:before="40" w:afterLines="40" w:line="360" w:lineRule="auto"/>
        <w:rPr>
          <w:rFonts w:cstheme="minorHAnsi"/>
          <w:color w:val="000000" w:themeColor="text1"/>
          <w:szCs w:val="24"/>
        </w:rPr>
      </w:pPr>
      <w:r w:rsidRPr="000E4221">
        <w:rPr>
          <w:rFonts w:cstheme="minorHAnsi"/>
          <w:color w:val="000000" w:themeColor="text1"/>
          <w:szCs w:val="24"/>
        </w:rPr>
        <w:tab/>
        <w:t xml:space="preserve">Many medicines have been produced for protecting our health from diseases but some medicines </w:t>
      </w:r>
      <w:r w:rsidR="00EF6315" w:rsidRPr="000E4221">
        <w:rPr>
          <w:rFonts w:cstheme="minorHAnsi"/>
          <w:color w:val="000000" w:themeColor="text1"/>
          <w:szCs w:val="24"/>
        </w:rPr>
        <w:t>can</w:t>
      </w:r>
      <w:r w:rsidRPr="000E4221">
        <w:rPr>
          <w:rFonts w:cstheme="minorHAnsi"/>
          <w:color w:val="000000" w:themeColor="text1"/>
          <w:szCs w:val="24"/>
        </w:rPr>
        <w:t xml:space="preserve"> weaken the body because of their toxicity. </w:t>
      </w:r>
      <w:r w:rsidRPr="000E4221">
        <w:rPr>
          <w:rFonts w:cstheme="minorHAnsi"/>
          <w:noProof/>
          <w:color w:val="000000" w:themeColor="text1"/>
          <w:szCs w:val="24"/>
        </w:rPr>
        <w:t>(Pathak &amp; Das, 2013)</w:t>
      </w:r>
      <w:r w:rsidRPr="000E4221">
        <w:rPr>
          <w:rFonts w:cstheme="minorHAnsi"/>
          <w:b/>
          <w:bCs/>
          <w:color w:val="000000" w:themeColor="text1"/>
          <w:szCs w:val="24"/>
        </w:rPr>
        <w:br/>
      </w:r>
      <w:r w:rsidRPr="000E4221">
        <w:rPr>
          <w:rFonts w:cstheme="minorHAnsi"/>
          <w:color w:val="000000" w:themeColor="text1"/>
          <w:szCs w:val="24"/>
        </w:rPr>
        <w:t>According to Lad, D. (1985), western medicine seemed to be full of toxicity, side effects and also high in cost. Verma and Singh (2008) estimated that about 80% of people in developing countries still relied on traditional medicines or natural remedies for their primary health care.</w:t>
      </w:r>
    </w:p>
    <w:p w:rsidR="000D4459" w:rsidRPr="00A32B2E" w:rsidRDefault="000D4459" w:rsidP="00342F7A">
      <w:pPr>
        <w:tabs>
          <w:tab w:val="left" w:pos="1134"/>
        </w:tabs>
        <w:spacing w:before="40" w:afterLines="40" w:line="360" w:lineRule="auto"/>
        <w:rPr>
          <w:rFonts w:cstheme="minorHAnsi"/>
          <w:color w:val="000000" w:themeColor="text1"/>
          <w:szCs w:val="24"/>
        </w:rPr>
      </w:pPr>
    </w:p>
    <w:p w:rsidR="000D4459" w:rsidRPr="00A32B2E" w:rsidRDefault="000D4459" w:rsidP="0003295D">
      <w:pPr>
        <w:pStyle w:val="Heading1"/>
      </w:pPr>
      <w:r w:rsidRPr="00A32B2E">
        <w:t xml:space="preserve">1.2 AYURVEDIC: TRADITIONAL MEDICINE </w:t>
      </w:r>
      <w:r w:rsidRPr="00D33D39">
        <w:t>SYSTEM</w:t>
      </w:r>
    </w:p>
    <w:p w:rsidR="000D4459" w:rsidRPr="00A32B2E" w:rsidRDefault="000D4459" w:rsidP="00342F7A">
      <w:pPr>
        <w:pStyle w:val="Heading2"/>
        <w:spacing w:before="40" w:afterLines="40"/>
        <w:rPr>
          <w:rFonts w:cstheme="minorHAnsi"/>
          <w:szCs w:val="24"/>
        </w:rPr>
      </w:pPr>
      <w:r w:rsidRPr="00A32B2E">
        <w:rPr>
          <w:rFonts w:cstheme="minorHAnsi"/>
          <w:szCs w:val="24"/>
        </w:rPr>
        <w:t>1.2.1 Basic overview of Ayurveda</w:t>
      </w:r>
    </w:p>
    <w:p w:rsidR="000D4459" w:rsidRPr="00A32B2E" w:rsidRDefault="000D4459" w:rsidP="00342F7A">
      <w:pPr>
        <w:spacing w:before="40" w:afterLines="40"/>
        <w:rPr>
          <w:rFonts w:cstheme="minorHAnsi"/>
          <w:szCs w:val="24"/>
        </w:rPr>
      </w:pPr>
    </w:p>
    <w:p w:rsidR="000D4459" w:rsidRPr="00A32B2E" w:rsidRDefault="000D4459" w:rsidP="00342F7A">
      <w:pPr>
        <w:tabs>
          <w:tab w:val="left" w:pos="1134"/>
        </w:tabs>
        <w:spacing w:before="40" w:afterLines="40" w:line="360" w:lineRule="auto"/>
        <w:rPr>
          <w:rFonts w:cstheme="minorHAnsi"/>
          <w:color w:val="000000" w:themeColor="text1"/>
          <w:szCs w:val="24"/>
          <w:shd w:val="clear" w:color="auto" w:fill="FFFFFF"/>
        </w:rPr>
      </w:pPr>
      <w:r w:rsidRPr="00A32B2E">
        <w:rPr>
          <w:rFonts w:cstheme="minorHAnsi"/>
          <w:color w:val="000000" w:themeColor="text1"/>
          <w:szCs w:val="24"/>
        </w:rPr>
        <w:tab/>
        <w:t xml:space="preserve">Ayurvedic knowledge originated in India more than 5,000 years ago and is often called the “Mother of all healing” </w:t>
      </w:r>
      <w:r w:rsidRPr="00A32B2E">
        <w:rPr>
          <w:rFonts w:cstheme="minorHAnsi"/>
          <w:b/>
          <w:bCs/>
          <w:color w:val="000000" w:themeColor="text1"/>
          <w:szCs w:val="24"/>
        </w:rPr>
        <w:t>(Lad, 2002).</w:t>
      </w:r>
      <w:r w:rsidRPr="00A32B2E">
        <w:rPr>
          <w:rFonts w:cstheme="minorHAnsi"/>
          <w:color w:val="000000" w:themeColor="text1"/>
          <w:szCs w:val="24"/>
        </w:rPr>
        <w:t xml:space="preserve">  It considers that both living and non-living things are made up of combinations of the five elements which are air, fire, water, earth and ether. Charak Samihta, the top of t</w:t>
      </w:r>
      <w:r w:rsidR="009A2EBA">
        <w:rPr>
          <w:rFonts w:cstheme="minorHAnsi"/>
          <w:color w:val="000000" w:themeColor="text1"/>
          <w:szCs w:val="24"/>
        </w:rPr>
        <w:t xml:space="preserve">he ancient Ayurvedic texts, mentions </w:t>
      </w:r>
      <w:r w:rsidRPr="00A32B2E">
        <w:rPr>
          <w:rFonts w:cstheme="minorHAnsi"/>
          <w:color w:val="000000" w:themeColor="text1"/>
          <w:szCs w:val="24"/>
        </w:rPr>
        <w:t>that</w:t>
      </w:r>
      <w:r w:rsidRPr="00A32B2E">
        <w:rPr>
          <w:rFonts w:cstheme="minorHAnsi"/>
          <w:color w:val="000000" w:themeColor="text1"/>
          <w:szCs w:val="24"/>
          <w:lang w:bidi="hi-IN"/>
        </w:rPr>
        <w:t xml:space="preserve"> </w:t>
      </w:r>
      <w:r w:rsidRPr="00A32B2E">
        <w:rPr>
          <w:rFonts w:cstheme="minorHAnsi"/>
          <w:color w:val="000000" w:themeColor="text1"/>
          <w:szCs w:val="24"/>
        </w:rPr>
        <w:t xml:space="preserve">the main objective of Ayurveda is to maintain good physical and mental health. </w:t>
      </w:r>
      <w:r w:rsidRPr="00A32B2E">
        <w:rPr>
          <w:rFonts w:cstheme="minorHAnsi"/>
          <w:color w:val="000000" w:themeColor="text1"/>
          <w:szCs w:val="24"/>
          <w:shd w:val="clear" w:color="auto" w:fill="FFFFFF"/>
        </w:rPr>
        <w:t>In Ayurveda concept, it considers that human body is made up of three systems; Doshas (</w:t>
      </w:r>
      <w:r w:rsidR="009A2EBA">
        <w:rPr>
          <w:rFonts w:cstheme="minorHAnsi"/>
          <w:color w:val="000000" w:themeColor="text1"/>
          <w:szCs w:val="24"/>
        </w:rPr>
        <w:t xml:space="preserve">it is </w:t>
      </w:r>
      <w:r w:rsidRPr="00A32B2E">
        <w:rPr>
          <w:rFonts w:cstheme="minorHAnsi"/>
          <w:color w:val="000000" w:themeColor="text1"/>
          <w:szCs w:val="24"/>
        </w:rPr>
        <w:t>responsible for physiological functions, there are 3 different Doshas called Tridoshas.</w:t>
      </w:r>
      <w:r w:rsidRPr="00A32B2E">
        <w:rPr>
          <w:rFonts w:cstheme="minorHAnsi"/>
          <w:color w:val="000000" w:themeColor="text1"/>
          <w:szCs w:val="24"/>
          <w:shd w:val="clear" w:color="auto" w:fill="FFFFFF"/>
        </w:rPr>
        <w:t>), Dhatus (Body matrix), and Malas</w:t>
      </w:r>
      <w:r w:rsidR="009A2EBA">
        <w:rPr>
          <w:rFonts w:cstheme="minorHAnsi"/>
          <w:color w:val="000000" w:themeColor="text1"/>
          <w:szCs w:val="24"/>
          <w:shd w:val="clear" w:color="auto" w:fill="FFFFFF"/>
        </w:rPr>
        <w:t xml:space="preserve"> </w:t>
      </w:r>
      <w:r w:rsidRPr="00A32B2E">
        <w:rPr>
          <w:rFonts w:cstheme="minorHAnsi"/>
          <w:color w:val="000000" w:themeColor="text1"/>
          <w:szCs w:val="24"/>
          <w:shd w:val="clear" w:color="auto" w:fill="FFFFFF"/>
        </w:rPr>
        <w:t xml:space="preserve">(extractable product). The state of health exists when </w:t>
      </w:r>
      <w:r w:rsidRPr="00A32B2E">
        <w:rPr>
          <w:rFonts w:cstheme="minorHAnsi"/>
          <w:color w:val="000000" w:themeColor="text1"/>
          <w:szCs w:val="24"/>
          <w:shd w:val="clear" w:color="auto" w:fill="FFFFFF"/>
        </w:rPr>
        <w:lastRenderedPageBreak/>
        <w:t xml:space="preserve">three systems are in balance condition and disease process begins when any of these systems is disturbed. </w:t>
      </w:r>
    </w:p>
    <w:p w:rsidR="000D4459" w:rsidRPr="00A32B2E" w:rsidRDefault="000D4459" w:rsidP="00342F7A">
      <w:pPr>
        <w:spacing w:before="40" w:afterLines="40" w:line="360" w:lineRule="auto"/>
        <w:rPr>
          <w:rFonts w:cstheme="minorHAnsi"/>
          <w:b/>
          <w:bCs/>
          <w:color w:val="000000" w:themeColor="text1"/>
          <w:szCs w:val="24"/>
        </w:rPr>
      </w:pPr>
      <w:r w:rsidRPr="00A32B2E">
        <w:rPr>
          <w:rFonts w:cstheme="minorHAnsi"/>
          <w:color w:val="000000" w:themeColor="text1"/>
          <w:szCs w:val="24"/>
          <w:shd w:val="clear" w:color="auto" w:fill="FFFFFF"/>
        </w:rPr>
        <w:tab/>
        <w:t xml:space="preserve">Firstly, </w:t>
      </w:r>
      <w:r w:rsidRPr="00A32B2E">
        <w:rPr>
          <w:rFonts w:cstheme="minorHAnsi"/>
          <w:color w:val="000000" w:themeColor="text1"/>
          <w:szCs w:val="24"/>
        </w:rPr>
        <w:t>Tridoshas are consisted of Vata (the element of air and space), Pitta (The elements fire and water) and Kapha (The elements water and earth). Every human has Tridoshas but only one Dosha dominate</w:t>
      </w:r>
      <w:r w:rsidR="009A2EBA">
        <w:rPr>
          <w:rFonts w:cstheme="minorHAnsi"/>
          <w:color w:val="000000" w:themeColor="text1"/>
          <w:szCs w:val="24"/>
        </w:rPr>
        <w:t>s</w:t>
      </w:r>
      <w:r w:rsidRPr="00A32B2E">
        <w:rPr>
          <w:rFonts w:cstheme="minorHAnsi"/>
          <w:color w:val="000000" w:themeColor="text1"/>
          <w:szCs w:val="24"/>
        </w:rPr>
        <w:t xml:space="preserve"> other Doshas. According to Ayurveda, when these three Doshas in human body are in balance our body remain</w:t>
      </w:r>
      <w:r w:rsidR="009A2EBA">
        <w:rPr>
          <w:rFonts w:cstheme="minorHAnsi"/>
          <w:color w:val="000000" w:themeColor="text1"/>
          <w:szCs w:val="24"/>
        </w:rPr>
        <w:t>s</w:t>
      </w:r>
      <w:r w:rsidRPr="00A32B2E">
        <w:rPr>
          <w:rFonts w:cstheme="minorHAnsi"/>
          <w:color w:val="000000" w:themeColor="text1"/>
          <w:szCs w:val="24"/>
        </w:rPr>
        <w:t xml:space="preserve"> healthy and vice versa. </w:t>
      </w:r>
    </w:p>
    <w:p w:rsidR="000D4459" w:rsidRPr="00A32B2E" w:rsidRDefault="000D4459" w:rsidP="00342F7A">
      <w:pPr>
        <w:spacing w:before="40" w:afterLines="40" w:line="360" w:lineRule="auto"/>
        <w:rPr>
          <w:rFonts w:cstheme="minorHAnsi"/>
          <w:b/>
          <w:bCs/>
          <w:color w:val="000000" w:themeColor="text1"/>
          <w:szCs w:val="24"/>
          <w:shd w:val="clear" w:color="auto" w:fill="FFFFFF"/>
        </w:rPr>
      </w:pPr>
      <w:r w:rsidRPr="00A32B2E">
        <w:rPr>
          <w:rFonts w:cstheme="minorHAnsi"/>
          <w:color w:val="000000" w:themeColor="text1"/>
          <w:szCs w:val="24"/>
        </w:rPr>
        <w:tab/>
        <w:t xml:space="preserve">Secondly, </w:t>
      </w:r>
      <w:r w:rsidRPr="00A32B2E">
        <w:rPr>
          <w:rFonts w:cstheme="minorHAnsi"/>
          <w:color w:val="000000" w:themeColor="text1"/>
          <w:szCs w:val="24"/>
          <w:shd w:val="clear" w:color="auto" w:fill="FFFFFF"/>
        </w:rPr>
        <w:t xml:space="preserve">Dhatus maintain the functions of different organs, systems and vital parts of the body. In other word, Dhatus maintain entire structure of body. It contains plasma, blood, muscle, fat, bone, marrow, tissues. Imbalance of Doshas cause directly linked to Dhatus. </w:t>
      </w:r>
    </w:p>
    <w:p w:rsidR="006E536F" w:rsidRDefault="000D4459" w:rsidP="00342F7A">
      <w:pPr>
        <w:spacing w:before="40" w:afterLines="40" w:line="360" w:lineRule="auto"/>
        <w:rPr>
          <w:rFonts w:cstheme="minorHAnsi"/>
          <w:b/>
          <w:bCs/>
          <w:color w:val="000000" w:themeColor="text1"/>
          <w:szCs w:val="24"/>
        </w:rPr>
      </w:pPr>
      <w:r w:rsidRPr="00A32B2E">
        <w:rPr>
          <w:rFonts w:cstheme="minorHAnsi"/>
          <w:color w:val="000000" w:themeColor="text1"/>
          <w:szCs w:val="24"/>
        </w:rPr>
        <w:tab/>
        <w:t>Last</w:t>
      </w:r>
      <w:r w:rsidR="008528BF">
        <w:rPr>
          <w:rFonts w:cstheme="minorHAnsi"/>
          <w:color w:val="000000" w:themeColor="text1"/>
          <w:szCs w:val="24"/>
        </w:rPr>
        <w:t>ly, it</w:t>
      </w:r>
      <w:r w:rsidRPr="00A32B2E">
        <w:rPr>
          <w:rFonts w:cstheme="minorHAnsi"/>
          <w:color w:val="000000" w:themeColor="text1"/>
          <w:szCs w:val="24"/>
        </w:rPr>
        <w:t xml:space="preserve"> is mala or waste material which body produces. </w:t>
      </w:r>
      <w:r w:rsidRPr="00A32B2E">
        <w:rPr>
          <w:rFonts w:cstheme="minorHAnsi"/>
          <w:b/>
          <w:bCs/>
          <w:color w:val="000000" w:themeColor="text1"/>
          <w:szCs w:val="24"/>
        </w:rPr>
        <w:t>i.e.</w:t>
      </w:r>
      <w:r w:rsidRPr="00A32B2E">
        <w:rPr>
          <w:rFonts w:cstheme="minorHAnsi"/>
          <w:color w:val="000000" w:themeColor="text1"/>
          <w:szCs w:val="24"/>
        </w:rPr>
        <w:t xml:space="preserve"> feces, urine, sweat. The disorders of mala are cause of disease. The production and elimination of these waste materials are related to health such as urine, which helps to maintain the normal concentration of water electrolytes within the body (Lad, 2002) </w:t>
      </w:r>
    </w:p>
    <w:p w:rsidR="006E536F" w:rsidRPr="006E536F" w:rsidRDefault="006E536F" w:rsidP="00342F7A">
      <w:pPr>
        <w:spacing w:beforeLines="40" w:after="40" w:line="360" w:lineRule="auto"/>
        <w:ind w:firstLine="720"/>
        <w:rPr>
          <w:rFonts w:cstheme="minorHAnsi"/>
          <w:szCs w:val="24"/>
          <w:shd w:val="clear" w:color="auto" w:fill="FFFFFF"/>
        </w:rPr>
      </w:pPr>
      <w:r w:rsidRPr="006E536F">
        <w:rPr>
          <w:rFonts w:cstheme="minorHAnsi"/>
          <w:szCs w:val="24"/>
          <w:shd w:val="clear" w:color="auto" w:fill="FFFFFF"/>
        </w:rPr>
        <w:t xml:space="preserve">As we already discussed above about the main objective of Ayurveda is not only treatment a disease but it is also raising awareness of human self-care. They can choose correct lifestyle and dietary to promote healthy and live happily until death. But what are the special reasons of ancient Indian to concentrate about being healthy?  According to Hinduism aspect which is defined in Vedic scripture, ancient Indian consider life as an opportunity to practices oneself, in the specific ways, to achieve state of enlightenment. The specific ways of practice are obligatory, optional, and prohibited actions which could lead a person to achieve highest state of enlightenment. At the time, ancient people consider physically fit or good healthy as for practicing those actions to reach the enlightenment state. Buddhist also aims to achieve </w:t>
      </w:r>
      <w:r w:rsidRPr="006E536F">
        <w:rPr>
          <w:rFonts w:cstheme="minorHAnsi"/>
          <w:szCs w:val="24"/>
        </w:rPr>
        <w:t xml:space="preserve">enlightenment. This is the reason is why the ancient people require good health.  </w:t>
      </w:r>
    </w:p>
    <w:p w:rsidR="006E536F" w:rsidRPr="006E536F" w:rsidRDefault="006E536F" w:rsidP="00342F7A">
      <w:pPr>
        <w:spacing w:beforeLines="40" w:after="40" w:line="360" w:lineRule="auto"/>
        <w:ind w:firstLine="720"/>
        <w:rPr>
          <w:rFonts w:cstheme="minorHAnsi"/>
          <w:b/>
          <w:bCs/>
          <w:szCs w:val="24"/>
          <w:shd w:val="clear" w:color="auto" w:fill="FFFFFF"/>
        </w:rPr>
      </w:pPr>
      <w:r w:rsidRPr="006E536F">
        <w:rPr>
          <w:rFonts w:cstheme="minorHAnsi"/>
          <w:szCs w:val="24"/>
          <w:shd w:val="clear" w:color="auto" w:fill="FFFFFF"/>
        </w:rPr>
        <w:t xml:space="preserve">It was claimed the advantage of Ayurveda is if one examine oneself regularly then pathological symptoms can be detected early and get medical care on time. In contrast with Western science, the term generally refers to identification of the disease after it has manifested. In facts, Ayurveda diagnosis is similar in western medical system, the factor like diet, age, season, region of the patient are the factors of diagnosis. However, there are Doshas, Agni, etc which play an important role in diagnosis in Ayurveda. Although this is the scientific of diagnosis method which has many successfully continuing clinical </w:t>
      </w:r>
      <w:r w:rsidRPr="006E536F">
        <w:rPr>
          <w:rFonts w:cstheme="minorHAnsi"/>
          <w:szCs w:val="24"/>
          <w:shd w:val="clear" w:color="auto" w:fill="FFFFFF"/>
        </w:rPr>
        <w:lastRenderedPageBreak/>
        <w:t>practices for many thousand years. However, this knowledge has been denied because the Ayurveda book was written in non modern language which is not related to modern scientific terminologies</w:t>
      </w:r>
      <w:r w:rsidRPr="000E4221">
        <w:rPr>
          <w:rFonts w:cstheme="minorHAnsi"/>
          <w:b/>
          <w:bCs/>
          <w:szCs w:val="24"/>
          <w:shd w:val="clear" w:color="auto" w:fill="FFFFFF"/>
        </w:rPr>
        <w:t xml:space="preserve">. </w:t>
      </w:r>
      <w:r w:rsidRPr="008528BF">
        <w:rPr>
          <w:rFonts w:cstheme="minorHAnsi"/>
          <w:szCs w:val="24"/>
          <w:shd w:val="clear" w:color="auto" w:fill="FFFFFF"/>
        </w:rPr>
        <w:t>(Jayasundar, 2010)</w:t>
      </w:r>
    </w:p>
    <w:p w:rsidR="006E536F" w:rsidRPr="006E536F" w:rsidRDefault="006E536F" w:rsidP="008528BF">
      <w:pPr>
        <w:tabs>
          <w:tab w:val="left" w:pos="1134"/>
        </w:tabs>
        <w:jc w:val="left"/>
        <w:rPr>
          <w:rFonts w:cstheme="minorHAnsi"/>
          <w:b/>
          <w:bCs/>
          <w:szCs w:val="24"/>
        </w:rPr>
      </w:pPr>
    </w:p>
    <w:p w:rsidR="000D4459" w:rsidRPr="00A32B2E" w:rsidRDefault="000D4459" w:rsidP="00342F7A">
      <w:pPr>
        <w:pStyle w:val="Heading2"/>
        <w:spacing w:before="40" w:afterLines="40"/>
        <w:rPr>
          <w:rFonts w:cstheme="minorHAnsi"/>
          <w:szCs w:val="24"/>
        </w:rPr>
      </w:pPr>
      <w:r w:rsidRPr="00A32B2E">
        <w:rPr>
          <w:rFonts w:cstheme="minorHAnsi"/>
          <w:szCs w:val="24"/>
        </w:rPr>
        <w:t>1.2.2 History of Ayurvedic in India</w:t>
      </w:r>
    </w:p>
    <w:p w:rsidR="000D4459" w:rsidRPr="00A32B2E" w:rsidRDefault="000D4459" w:rsidP="00342F7A">
      <w:pPr>
        <w:spacing w:before="40" w:afterLines="40" w:line="360" w:lineRule="auto"/>
        <w:rPr>
          <w:rFonts w:cstheme="minorHAnsi"/>
          <w:szCs w:val="24"/>
        </w:rPr>
      </w:pPr>
    </w:p>
    <w:p w:rsidR="000D4459" w:rsidRPr="000F2475" w:rsidRDefault="000D4459" w:rsidP="000F2475">
      <w:pPr>
        <w:rPr>
          <w:b/>
          <w:bCs/>
        </w:rPr>
      </w:pPr>
      <w:bookmarkStart w:id="29" w:name="_Toc511224529"/>
      <w:bookmarkStart w:id="30" w:name="_Toc511225936"/>
      <w:bookmarkStart w:id="31" w:name="_Toc511226228"/>
      <w:bookmarkStart w:id="32" w:name="_Toc511839252"/>
      <w:r w:rsidRPr="000F2475">
        <w:rPr>
          <w:b/>
          <w:bCs/>
        </w:rPr>
        <w:t>In Vedic period (4,000 – 2,000 BC)</w:t>
      </w:r>
      <w:bookmarkEnd w:id="29"/>
      <w:bookmarkEnd w:id="30"/>
      <w:bookmarkEnd w:id="31"/>
      <w:bookmarkEnd w:id="32"/>
    </w:p>
    <w:p w:rsidR="000D4459" w:rsidRDefault="000D4459" w:rsidP="00342F7A">
      <w:pPr>
        <w:tabs>
          <w:tab w:val="left" w:pos="1134"/>
        </w:tabs>
        <w:spacing w:before="40" w:afterLines="40" w:line="360" w:lineRule="auto"/>
        <w:rPr>
          <w:rFonts w:cstheme="minorHAnsi"/>
          <w:color w:val="000000" w:themeColor="text1"/>
          <w:szCs w:val="24"/>
        </w:rPr>
      </w:pPr>
      <w:r w:rsidRPr="00A32B2E">
        <w:rPr>
          <w:rFonts w:cstheme="minorHAnsi"/>
          <w:color w:val="000000" w:themeColor="text1"/>
          <w:szCs w:val="24"/>
        </w:rPr>
        <w:tab/>
        <w:t xml:space="preserve">According to Charaka Samihta volume I book, Ayurveda is one of branches of the Vedas. Ayurveda is the supplement of Atharva Veda. History of Ayurveda, nobody knows when it was created but this knowledge has been a deep attachment to Indian culture. In Indian Ethos, they believe that the knowledge of Ayurveda was recalled firstly by Lord Brahma (The creator).  The knowledge was verbally transferred to gods generation by generation like Daksh Prajapati God, Aswinoo God and Indra God respectively. Indra passed to Rishi Bharardwaj who brought this knowledge to earth. Then Rishi Bharardwaj gave to Atray Punarvasu who had six great disciples. The six disciples were Agnivesh, Bhel, Harit, Chharpani, Latukarna and Prasar. Agnivesa was the most brilliant one who gathered and documented the precepts of his teacher faithfully in his complete summary known as Agnivesa-tantra.  </w:t>
      </w:r>
    </w:p>
    <w:p w:rsidR="008528BF" w:rsidRPr="00A32B2E" w:rsidRDefault="008528BF" w:rsidP="00342F7A">
      <w:pPr>
        <w:tabs>
          <w:tab w:val="left" w:pos="1134"/>
        </w:tabs>
        <w:spacing w:before="40" w:afterLines="40" w:line="360" w:lineRule="auto"/>
        <w:rPr>
          <w:rFonts w:cstheme="minorHAnsi"/>
          <w:color w:val="000000" w:themeColor="text1"/>
          <w:szCs w:val="24"/>
        </w:rPr>
      </w:pPr>
    </w:p>
    <w:p w:rsidR="000D4459" w:rsidRPr="000F2475" w:rsidRDefault="000D4459" w:rsidP="000F2475">
      <w:pPr>
        <w:rPr>
          <w:rFonts w:cstheme="minorHAnsi"/>
          <w:b/>
          <w:bCs/>
          <w:szCs w:val="24"/>
        </w:rPr>
      </w:pPr>
      <w:bookmarkStart w:id="33" w:name="_Toc511224530"/>
      <w:bookmarkStart w:id="34" w:name="_Toc511225937"/>
      <w:bookmarkStart w:id="35" w:name="_Toc511226229"/>
      <w:bookmarkStart w:id="36" w:name="_Toc511839253"/>
      <w:r w:rsidRPr="000F2475">
        <w:rPr>
          <w:rFonts w:cstheme="minorHAnsi"/>
          <w:b/>
          <w:bCs/>
          <w:szCs w:val="24"/>
        </w:rPr>
        <w:t>I</w:t>
      </w:r>
      <w:r w:rsidRPr="000F2475">
        <w:rPr>
          <w:b/>
          <w:bCs/>
        </w:rPr>
        <w:t>n Charak Formative period of Ayurveda (2000 – 300 BC)</w:t>
      </w:r>
      <w:bookmarkEnd w:id="33"/>
      <w:bookmarkEnd w:id="34"/>
      <w:bookmarkEnd w:id="35"/>
      <w:bookmarkEnd w:id="36"/>
    </w:p>
    <w:p w:rsidR="000D4459" w:rsidRPr="00A32B2E" w:rsidRDefault="000D4459" w:rsidP="00342F7A">
      <w:pPr>
        <w:tabs>
          <w:tab w:val="left" w:pos="1134"/>
        </w:tabs>
        <w:spacing w:before="40" w:afterLines="40" w:line="360" w:lineRule="auto"/>
        <w:rPr>
          <w:rFonts w:cstheme="minorHAnsi"/>
          <w:color w:val="000000" w:themeColor="text1"/>
          <w:szCs w:val="24"/>
        </w:rPr>
      </w:pPr>
      <w:r w:rsidRPr="00A32B2E">
        <w:rPr>
          <w:rFonts w:cstheme="minorHAnsi"/>
          <w:color w:val="000000" w:themeColor="text1"/>
          <w:szCs w:val="24"/>
        </w:rPr>
        <w:tab/>
        <w:t>Afterward, Agnivesa-tantra was refined and enlarged by Charak and it was known as Charak Samihta, the popular Ayurveda text book which read all over the world. The Charak Samihta described the fundamental principle of Ayurveda, elaborating the physiological and anatomical structure of human body, symptoms, sign of various diseases, diagnose, prevention and cure by using herb or diet</w:t>
      </w:r>
      <w:r w:rsidR="001D16DF">
        <w:rPr>
          <w:rFonts w:cstheme="minorHAnsi"/>
          <w:color w:val="000000" w:themeColor="text1"/>
          <w:szCs w:val="24"/>
        </w:rPr>
        <w:t>.</w:t>
      </w:r>
    </w:p>
    <w:p w:rsidR="000D4459" w:rsidRPr="00A32B2E" w:rsidRDefault="000D4459" w:rsidP="00342F7A">
      <w:pPr>
        <w:tabs>
          <w:tab w:val="left" w:pos="1134"/>
        </w:tabs>
        <w:spacing w:before="40" w:afterLines="40" w:line="360" w:lineRule="auto"/>
        <w:rPr>
          <w:rFonts w:cstheme="minorHAnsi"/>
          <w:color w:val="000000" w:themeColor="text1"/>
          <w:szCs w:val="24"/>
        </w:rPr>
      </w:pPr>
    </w:p>
    <w:p w:rsidR="000D4459" w:rsidRPr="000F2475" w:rsidRDefault="000D4459" w:rsidP="000F2475">
      <w:pPr>
        <w:rPr>
          <w:b/>
          <w:bCs/>
        </w:rPr>
      </w:pPr>
      <w:bookmarkStart w:id="37" w:name="_Toc511224531"/>
      <w:bookmarkStart w:id="38" w:name="_Toc511225938"/>
      <w:bookmarkStart w:id="39" w:name="_Toc511226230"/>
      <w:bookmarkStart w:id="40" w:name="_Toc511839254"/>
      <w:r w:rsidRPr="000F2475">
        <w:rPr>
          <w:b/>
          <w:bCs/>
        </w:rPr>
        <w:t>Ayurveda, Buddhism and Ayurveda classical period (300 BC – 1,000 AD)</w:t>
      </w:r>
      <w:bookmarkEnd w:id="37"/>
      <w:bookmarkEnd w:id="38"/>
      <w:bookmarkEnd w:id="39"/>
      <w:bookmarkEnd w:id="40"/>
    </w:p>
    <w:p w:rsidR="008528BF" w:rsidRDefault="000D4459" w:rsidP="008528BF">
      <w:pPr>
        <w:tabs>
          <w:tab w:val="left" w:pos="1134"/>
        </w:tabs>
        <w:spacing w:before="40" w:afterLines="40" w:line="360" w:lineRule="auto"/>
        <w:rPr>
          <w:rFonts w:cstheme="minorHAnsi"/>
          <w:color w:val="000000" w:themeColor="text1"/>
          <w:szCs w:val="24"/>
        </w:rPr>
      </w:pPr>
      <w:r w:rsidRPr="00A32B2E">
        <w:rPr>
          <w:rFonts w:cstheme="minorHAnsi"/>
          <w:color w:val="000000" w:themeColor="text1"/>
          <w:szCs w:val="24"/>
        </w:rPr>
        <w:tab/>
        <w:t>The Ayurveda knowledge had been well maintained, there were many hospitals. This knowledge has spread far beyond Indian boundary such as Rome, Greek and China. The 2</w:t>
      </w:r>
      <w:r w:rsidRPr="00A32B2E">
        <w:rPr>
          <w:rFonts w:cstheme="minorHAnsi"/>
          <w:color w:val="000000" w:themeColor="text1"/>
          <w:szCs w:val="24"/>
          <w:vertAlign w:val="superscript"/>
        </w:rPr>
        <w:t>nd</w:t>
      </w:r>
      <w:r w:rsidRPr="00A32B2E">
        <w:rPr>
          <w:rFonts w:cstheme="minorHAnsi"/>
          <w:color w:val="000000" w:themeColor="text1"/>
          <w:szCs w:val="24"/>
        </w:rPr>
        <w:t xml:space="preserve"> century, there were Rasa medicine (Rasakriya) or Ayurveda pharmaceutical chemistry. </w:t>
      </w:r>
      <w:bookmarkStart w:id="41" w:name="_Toc511224532"/>
      <w:bookmarkStart w:id="42" w:name="_Toc511225939"/>
      <w:bookmarkStart w:id="43" w:name="_Toc511226231"/>
    </w:p>
    <w:p w:rsidR="000D4459" w:rsidRPr="008528BF" w:rsidRDefault="000D4459" w:rsidP="008528BF">
      <w:pPr>
        <w:tabs>
          <w:tab w:val="left" w:pos="1134"/>
        </w:tabs>
        <w:spacing w:before="40" w:afterLines="40" w:line="360" w:lineRule="auto"/>
        <w:rPr>
          <w:rFonts w:cstheme="minorHAnsi"/>
          <w:color w:val="000000" w:themeColor="text1"/>
          <w:szCs w:val="24"/>
        </w:rPr>
      </w:pPr>
      <w:r w:rsidRPr="000F2475">
        <w:rPr>
          <w:b/>
          <w:bCs/>
        </w:rPr>
        <w:lastRenderedPageBreak/>
        <w:t>Medieval period and the decline of Ayurveda (1,000 – 1,750 AD)</w:t>
      </w:r>
      <w:bookmarkEnd w:id="41"/>
      <w:bookmarkEnd w:id="42"/>
      <w:bookmarkEnd w:id="43"/>
    </w:p>
    <w:p w:rsidR="000D4459" w:rsidRPr="00A32B2E" w:rsidRDefault="008528BF" w:rsidP="008528BF">
      <w:pPr>
        <w:tabs>
          <w:tab w:val="left" w:pos="1134"/>
        </w:tabs>
        <w:spacing w:before="40" w:afterLines="40" w:line="360" w:lineRule="auto"/>
        <w:rPr>
          <w:rFonts w:cstheme="minorHAnsi"/>
          <w:color w:val="000000" w:themeColor="text1"/>
          <w:szCs w:val="24"/>
        </w:rPr>
      </w:pPr>
      <w:r>
        <w:rPr>
          <w:rFonts w:cstheme="minorHAnsi"/>
          <w:color w:val="000000" w:themeColor="text1"/>
          <w:szCs w:val="24"/>
        </w:rPr>
        <w:tab/>
      </w:r>
      <w:r w:rsidR="000D4459" w:rsidRPr="00A32B2E">
        <w:rPr>
          <w:rFonts w:cstheme="minorHAnsi"/>
          <w:color w:val="000000" w:themeColor="text1"/>
          <w:szCs w:val="24"/>
        </w:rPr>
        <w:t>In 8 – 18 centuries, occurred the Muslim invasion of India which made great decline in classical culture and science of India, including Ayurveda. Many well known Ayurvedic universities such as Takshashila and Mithila were destroyed.</w:t>
      </w:r>
    </w:p>
    <w:p w:rsidR="000D4459" w:rsidRPr="00A32B2E" w:rsidRDefault="000D4459" w:rsidP="00342F7A">
      <w:pPr>
        <w:tabs>
          <w:tab w:val="left" w:pos="1134"/>
        </w:tabs>
        <w:spacing w:before="40" w:afterLines="40" w:line="360" w:lineRule="auto"/>
        <w:rPr>
          <w:rFonts w:cstheme="minorHAnsi"/>
          <w:color w:val="000000" w:themeColor="text1"/>
          <w:szCs w:val="24"/>
        </w:rPr>
      </w:pPr>
    </w:p>
    <w:p w:rsidR="000D4459" w:rsidRPr="000F2475" w:rsidRDefault="000D4459" w:rsidP="000F2475">
      <w:pPr>
        <w:rPr>
          <w:b/>
          <w:bCs/>
        </w:rPr>
      </w:pPr>
      <w:bookmarkStart w:id="44" w:name="_Toc511224533"/>
      <w:bookmarkStart w:id="45" w:name="_Toc511225940"/>
      <w:bookmarkStart w:id="46" w:name="_Toc511226232"/>
      <w:bookmarkStart w:id="47" w:name="_Toc511839256"/>
      <w:r w:rsidRPr="000F2475">
        <w:rPr>
          <w:b/>
          <w:bCs/>
        </w:rPr>
        <w:t>In The British era (1,750 -1,950 AD)</w:t>
      </w:r>
      <w:bookmarkEnd w:id="44"/>
      <w:bookmarkEnd w:id="45"/>
      <w:bookmarkEnd w:id="46"/>
      <w:bookmarkEnd w:id="47"/>
    </w:p>
    <w:p w:rsidR="000D4459" w:rsidRDefault="000D4459" w:rsidP="008528BF">
      <w:pPr>
        <w:tabs>
          <w:tab w:val="left" w:pos="1134"/>
        </w:tabs>
        <w:spacing w:before="40" w:afterLines="40" w:line="360" w:lineRule="auto"/>
        <w:rPr>
          <w:rFonts w:cstheme="minorHAnsi"/>
          <w:color w:val="000000" w:themeColor="text1"/>
          <w:szCs w:val="24"/>
        </w:rPr>
      </w:pPr>
      <w:r w:rsidRPr="00A32B2E">
        <w:rPr>
          <w:rFonts w:cstheme="minorHAnsi"/>
          <w:color w:val="000000" w:themeColor="text1"/>
          <w:szCs w:val="24"/>
        </w:rPr>
        <w:tab/>
        <w:t>India saw the huge declining of Ayurveda because British banned Ayurveda in India.  All existing schools of Ayurveda in Indian subcontinent were closed down. Western medicine like Allopathic and Homeo</w:t>
      </w:r>
      <w:r w:rsidR="00D85E16">
        <w:rPr>
          <w:rFonts w:cstheme="minorHAnsi"/>
          <w:color w:val="000000" w:themeColor="text1"/>
          <w:szCs w:val="24"/>
        </w:rPr>
        <w:t>pathy started practicing</w:t>
      </w:r>
      <w:r w:rsidRPr="00A32B2E">
        <w:rPr>
          <w:rFonts w:cstheme="minorHAnsi"/>
          <w:color w:val="000000" w:themeColor="text1"/>
          <w:szCs w:val="24"/>
        </w:rPr>
        <w:t xml:space="preserve"> in India. Western medical education became dominant and mainly dispensed to urban hospital. Finally, Ayurveda became a second-class option (Singh, 1982)</w:t>
      </w:r>
    </w:p>
    <w:p w:rsidR="008528BF" w:rsidRPr="000F2475" w:rsidRDefault="008528BF" w:rsidP="00342F7A">
      <w:pPr>
        <w:tabs>
          <w:tab w:val="left" w:pos="1134"/>
        </w:tabs>
        <w:spacing w:before="40" w:afterLines="40" w:line="360" w:lineRule="auto"/>
        <w:rPr>
          <w:rFonts w:cstheme="minorHAnsi"/>
          <w:color w:val="000000" w:themeColor="text1"/>
          <w:szCs w:val="24"/>
        </w:rPr>
      </w:pPr>
    </w:p>
    <w:p w:rsidR="000D4459" w:rsidRPr="000F2475" w:rsidRDefault="000D4459" w:rsidP="000F2475">
      <w:pPr>
        <w:rPr>
          <w:b/>
          <w:bCs/>
        </w:rPr>
      </w:pPr>
      <w:bookmarkStart w:id="48" w:name="_Toc511224534"/>
      <w:bookmarkStart w:id="49" w:name="_Toc511225941"/>
      <w:bookmarkStart w:id="50" w:name="_Toc511226233"/>
      <w:bookmarkStart w:id="51" w:name="_Toc511839257"/>
      <w:r w:rsidRPr="000F2475">
        <w:rPr>
          <w:b/>
          <w:bCs/>
        </w:rPr>
        <w:t>After Indian independent till present time (1947 – 2017)</w:t>
      </w:r>
      <w:bookmarkEnd w:id="48"/>
      <w:bookmarkEnd w:id="49"/>
      <w:bookmarkEnd w:id="50"/>
      <w:bookmarkEnd w:id="51"/>
    </w:p>
    <w:p w:rsidR="008528BF" w:rsidRDefault="000D4459" w:rsidP="008528BF">
      <w:pPr>
        <w:tabs>
          <w:tab w:val="left" w:pos="1134"/>
        </w:tabs>
        <w:spacing w:before="40" w:afterLines="40" w:line="360" w:lineRule="auto"/>
        <w:rPr>
          <w:rFonts w:cstheme="minorHAnsi"/>
          <w:b/>
          <w:bCs/>
          <w:color w:val="000000" w:themeColor="text1"/>
          <w:szCs w:val="24"/>
        </w:rPr>
      </w:pPr>
      <w:r w:rsidRPr="00A32B2E">
        <w:rPr>
          <w:rFonts w:cstheme="minorHAnsi"/>
          <w:color w:val="000000" w:themeColor="text1"/>
          <w:szCs w:val="24"/>
        </w:rPr>
        <w:tab/>
        <w:t>After India became an independent on August 15,</w:t>
      </w:r>
      <w:r w:rsidR="00D85E16">
        <w:rPr>
          <w:rFonts w:cstheme="minorHAnsi"/>
          <w:color w:val="000000" w:themeColor="text1"/>
          <w:szCs w:val="24"/>
        </w:rPr>
        <w:t xml:space="preserve"> 1947, Ayurveda started</w:t>
      </w:r>
      <w:r w:rsidRPr="00A32B2E">
        <w:rPr>
          <w:rFonts w:cstheme="minorHAnsi"/>
          <w:color w:val="000000" w:themeColor="text1"/>
          <w:szCs w:val="24"/>
        </w:rPr>
        <w:t xml:space="preserve"> gaining ground and new schools stated being established. </w:t>
      </w:r>
    </w:p>
    <w:p w:rsidR="000F2475" w:rsidRPr="008528BF" w:rsidRDefault="008528BF" w:rsidP="008528BF">
      <w:pPr>
        <w:tabs>
          <w:tab w:val="left" w:pos="1134"/>
        </w:tabs>
        <w:spacing w:before="40" w:afterLines="40" w:line="360" w:lineRule="auto"/>
        <w:rPr>
          <w:rFonts w:cstheme="minorHAnsi"/>
          <w:b/>
          <w:bCs/>
          <w:color w:val="000000" w:themeColor="text1"/>
          <w:szCs w:val="24"/>
        </w:rPr>
      </w:pPr>
      <w:r>
        <w:rPr>
          <w:rFonts w:cstheme="minorHAnsi"/>
          <w:b/>
          <w:bCs/>
          <w:color w:val="000000" w:themeColor="text1"/>
          <w:szCs w:val="24"/>
        </w:rPr>
        <w:tab/>
      </w:r>
      <w:r w:rsidR="000D4459" w:rsidRPr="00A32B2E">
        <w:rPr>
          <w:rFonts w:cstheme="minorHAnsi"/>
          <w:color w:val="000000" w:themeColor="text1"/>
          <w:szCs w:val="24"/>
        </w:rPr>
        <w:t>In year 1995, department of Indian non-allopathic medicine (AYUSH) was established which include Indian medical system of Ayurveda, Unani, Siddha, and Homeopathy.</w:t>
      </w:r>
      <w:r w:rsidR="000D4459" w:rsidRPr="00A32B2E">
        <w:rPr>
          <w:rFonts w:cstheme="minorHAnsi"/>
          <w:b/>
          <w:bCs/>
          <w:color w:val="000000" w:themeColor="text1"/>
          <w:szCs w:val="24"/>
        </w:rPr>
        <w:t xml:space="preserve"> </w:t>
      </w:r>
      <w:r w:rsidR="000D4459" w:rsidRPr="00A32B2E">
        <w:rPr>
          <w:rFonts w:cstheme="minorHAnsi"/>
          <w:color w:val="000000" w:themeColor="text1"/>
          <w:szCs w:val="24"/>
        </w:rPr>
        <w:t xml:space="preserve">India is claimed to be oldest country which use medical plants for traditional treatment. India is one of the world richest medicinal plants sources that is used for </w:t>
      </w:r>
      <w:r w:rsidR="00D85E16">
        <w:rPr>
          <w:rFonts w:cstheme="minorHAnsi"/>
          <w:color w:val="000000" w:themeColor="text1"/>
          <w:szCs w:val="24"/>
        </w:rPr>
        <w:t xml:space="preserve">making </w:t>
      </w:r>
      <w:r w:rsidR="000D4459" w:rsidRPr="00A32B2E">
        <w:rPr>
          <w:rFonts w:cstheme="minorHAnsi"/>
          <w:color w:val="000000" w:themeColor="text1"/>
          <w:szCs w:val="24"/>
        </w:rPr>
        <w:t>traditional treatment (FAO, 1997)</w:t>
      </w:r>
    </w:p>
    <w:p w:rsidR="000F2475" w:rsidRPr="000F2475" w:rsidRDefault="000F2475" w:rsidP="000F2475">
      <w:pPr>
        <w:spacing w:before="40" w:afterLines="40" w:line="360" w:lineRule="auto"/>
        <w:rPr>
          <w:rFonts w:cstheme="minorHAnsi"/>
          <w:color w:val="000000" w:themeColor="text1"/>
          <w:szCs w:val="24"/>
        </w:rPr>
      </w:pPr>
    </w:p>
    <w:p w:rsidR="000D4459" w:rsidRDefault="000F2475" w:rsidP="00342F7A">
      <w:pPr>
        <w:pStyle w:val="Heading2"/>
        <w:spacing w:before="40" w:afterLines="40"/>
        <w:rPr>
          <w:rFonts w:cstheme="minorHAnsi"/>
          <w:szCs w:val="24"/>
        </w:rPr>
      </w:pPr>
      <w:r>
        <w:rPr>
          <w:rFonts w:cstheme="minorHAnsi"/>
          <w:szCs w:val="24"/>
        </w:rPr>
        <w:t>1.2.3</w:t>
      </w:r>
      <w:r w:rsidR="000D4459" w:rsidRPr="00A32B2E">
        <w:rPr>
          <w:rFonts w:cstheme="minorHAnsi"/>
          <w:szCs w:val="24"/>
        </w:rPr>
        <w:t xml:space="preserve"> Herbal medicine</w:t>
      </w:r>
    </w:p>
    <w:p w:rsidR="008528BF" w:rsidRPr="008528BF" w:rsidRDefault="008528BF" w:rsidP="008528BF"/>
    <w:p w:rsidR="000D4459" w:rsidRPr="00A32B2E" w:rsidRDefault="000D4459" w:rsidP="008528BF">
      <w:pPr>
        <w:tabs>
          <w:tab w:val="left" w:pos="1134"/>
        </w:tabs>
        <w:spacing w:before="40" w:afterLines="40" w:line="360" w:lineRule="auto"/>
        <w:rPr>
          <w:rFonts w:cstheme="minorHAnsi"/>
          <w:b/>
          <w:bCs/>
          <w:color w:val="000000" w:themeColor="text1"/>
          <w:szCs w:val="24"/>
        </w:rPr>
      </w:pPr>
      <w:r w:rsidRPr="00A32B2E">
        <w:rPr>
          <w:rFonts w:cstheme="minorHAnsi"/>
          <w:color w:val="000000" w:themeColor="text1"/>
          <w:szCs w:val="24"/>
        </w:rPr>
        <w:tab/>
        <w:t xml:space="preserve">Herbal medicine is the use of plants, plant parts, their water or Solvent extracts, essential oils, gums, resins, </w:t>
      </w:r>
      <w:r w:rsidR="003F677E">
        <w:rPr>
          <w:rFonts w:cstheme="minorHAnsi"/>
          <w:color w:val="000000" w:themeColor="text1"/>
          <w:szCs w:val="24"/>
        </w:rPr>
        <w:t xml:space="preserve">etc.  Their </w:t>
      </w:r>
      <w:r w:rsidRPr="00A32B2E">
        <w:rPr>
          <w:rFonts w:cstheme="minorHAnsi"/>
          <w:color w:val="000000" w:themeColor="text1"/>
          <w:szCs w:val="24"/>
        </w:rPr>
        <w:t xml:space="preserve">parts </w:t>
      </w:r>
      <w:r w:rsidR="003F677E">
        <w:rPr>
          <w:rFonts w:cstheme="minorHAnsi"/>
          <w:color w:val="000000" w:themeColor="text1"/>
          <w:szCs w:val="24"/>
        </w:rPr>
        <w:t xml:space="preserve">are </w:t>
      </w:r>
      <w:r w:rsidR="003F677E" w:rsidRPr="00A32B2E">
        <w:rPr>
          <w:rFonts w:cstheme="minorHAnsi"/>
          <w:color w:val="000000" w:themeColor="text1"/>
          <w:szCs w:val="24"/>
        </w:rPr>
        <w:t xml:space="preserve">used </w:t>
      </w:r>
      <w:r w:rsidR="003F677E">
        <w:rPr>
          <w:rFonts w:cstheme="minorHAnsi"/>
          <w:color w:val="000000" w:themeColor="text1"/>
          <w:szCs w:val="24"/>
        </w:rPr>
        <w:t xml:space="preserve">for </w:t>
      </w:r>
      <w:r w:rsidRPr="00A32B2E">
        <w:rPr>
          <w:rFonts w:cstheme="minorHAnsi"/>
          <w:color w:val="000000" w:themeColor="text1"/>
          <w:szCs w:val="24"/>
        </w:rPr>
        <w:t>therapeutically</w:t>
      </w:r>
      <w:r w:rsidR="003F677E">
        <w:rPr>
          <w:rFonts w:cstheme="minorHAnsi"/>
          <w:color w:val="000000" w:themeColor="text1"/>
          <w:szCs w:val="24"/>
        </w:rPr>
        <w:t xml:space="preserve"> purpose </w:t>
      </w:r>
      <w:r w:rsidRPr="00A32B2E">
        <w:rPr>
          <w:rFonts w:cstheme="minorHAnsi"/>
          <w:color w:val="000000" w:themeColor="text1"/>
          <w:szCs w:val="24"/>
        </w:rPr>
        <w:t xml:space="preserve">to treat, cure, or prevent a disease in animals or human </w:t>
      </w:r>
    </w:p>
    <w:p w:rsidR="003F677E" w:rsidRDefault="000D4459" w:rsidP="008528BF">
      <w:pPr>
        <w:tabs>
          <w:tab w:val="left" w:pos="1134"/>
        </w:tabs>
        <w:spacing w:before="40" w:afterLines="40" w:line="360" w:lineRule="auto"/>
        <w:rPr>
          <w:rFonts w:cstheme="minorHAnsi"/>
          <w:color w:val="000000" w:themeColor="text1"/>
          <w:szCs w:val="24"/>
        </w:rPr>
      </w:pPr>
      <w:r w:rsidRPr="00A32B2E">
        <w:rPr>
          <w:rFonts w:cstheme="minorHAnsi"/>
          <w:color w:val="000000" w:themeColor="text1"/>
          <w:szCs w:val="24"/>
        </w:rPr>
        <w:tab/>
      </w:r>
      <w:r w:rsidR="003F677E" w:rsidRPr="00A32B2E">
        <w:rPr>
          <w:rFonts w:cstheme="minorHAnsi"/>
          <w:color w:val="000000" w:themeColor="text1"/>
          <w:szCs w:val="24"/>
        </w:rPr>
        <w:t>World Health Organization</w:t>
      </w:r>
      <w:r w:rsidR="003F677E">
        <w:rPr>
          <w:rFonts w:cstheme="minorHAnsi"/>
          <w:color w:val="000000" w:themeColor="text1"/>
          <w:szCs w:val="24"/>
        </w:rPr>
        <w:t xml:space="preserve"> (WHO) reported that a</w:t>
      </w:r>
      <w:r w:rsidRPr="00A32B2E">
        <w:rPr>
          <w:rFonts w:cstheme="minorHAnsi"/>
          <w:color w:val="000000" w:themeColor="text1"/>
          <w:szCs w:val="24"/>
        </w:rPr>
        <w:t>bout 70–80% of the world populations</w:t>
      </w:r>
      <w:r w:rsidR="003F677E">
        <w:rPr>
          <w:rFonts w:cstheme="minorHAnsi"/>
          <w:color w:val="000000" w:themeColor="text1"/>
          <w:szCs w:val="24"/>
        </w:rPr>
        <w:t xml:space="preserve"> (</w:t>
      </w:r>
      <w:r w:rsidR="003F677E" w:rsidRPr="00A32B2E">
        <w:rPr>
          <w:rFonts w:cstheme="minorHAnsi"/>
          <w:color w:val="000000" w:themeColor="text1"/>
          <w:szCs w:val="24"/>
        </w:rPr>
        <w:t>particula</w:t>
      </w:r>
      <w:r w:rsidR="003F677E">
        <w:rPr>
          <w:rFonts w:cstheme="minorHAnsi"/>
          <w:color w:val="000000" w:themeColor="text1"/>
          <w:szCs w:val="24"/>
        </w:rPr>
        <w:t>rly in the developing countries)</w:t>
      </w:r>
      <w:r w:rsidRPr="00A32B2E">
        <w:rPr>
          <w:rFonts w:cstheme="minorHAnsi"/>
          <w:color w:val="000000" w:themeColor="text1"/>
          <w:szCs w:val="24"/>
        </w:rPr>
        <w:t xml:space="preserve"> rely on non-conventional medic</w:t>
      </w:r>
      <w:r w:rsidR="003F677E">
        <w:rPr>
          <w:rFonts w:cstheme="minorHAnsi"/>
          <w:color w:val="000000" w:themeColor="text1"/>
          <w:szCs w:val="24"/>
        </w:rPr>
        <w:t xml:space="preserve">ine in their primary healthcare. </w:t>
      </w:r>
    </w:p>
    <w:p w:rsidR="000D4459" w:rsidRPr="005862AC" w:rsidRDefault="003F677E" w:rsidP="008528BF">
      <w:pPr>
        <w:tabs>
          <w:tab w:val="left" w:pos="1134"/>
        </w:tabs>
        <w:spacing w:before="40" w:afterLines="40" w:line="360" w:lineRule="auto"/>
        <w:rPr>
          <w:rFonts w:cstheme="minorHAnsi"/>
          <w:color w:val="000000" w:themeColor="text1"/>
          <w:szCs w:val="24"/>
        </w:rPr>
      </w:pPr>
      <w:r>
        <w:rPr>
          <w:rFonts w:cstheme="minorHAnsi"/>
          <w:color w:val="000000" w:themeColor="text1"/>
          <w:szCs w:val="24"/>
        </w:rPr>
        <w:lastRenderedPageBreak/>
        <w:tab/>
      </w:r>
      <w:r w:rsidR="005862AC">
        <w:rPr>
          <w:rFonts w:cstheme="minorHAnsi"/>
          <w:color w:val="000000" w:themeColor="text1"/>
          <w:szCs w:val="24"/>
        </w:rPr>
        <w:t xml:space="preserve">In recent years, the </w:t>
      </w:r>
      <w:r w:rsidR="000D4459" w:rsidRPr="00A32B2E">
        <w:rPr>
          <w:rFonts w:cstheme="minorHAnsi"/>
          <w:color w:val="000000" w:themeColor="text1"/>
          <w:szCs w:val="24"/>
        </w:rPr>
        <w:t xml:space="preserve">interest in alternative </w:t>
      </w:r>
      <w:r w:rsidR="005862AC">
        <w:rPr>
          <w:rFonts w:cstheme="minorHAnsi"/>
          <w:color w:val="000000" w:themeColor="text1"/>
          <w:szCs w:val="24"/>
        </w:rPr>
        <w:t>medicine</w:t>
      </w:r>
      <w:r w:rsidR="000D4459" w:rsidRPr="00A32B2E">
        <w:rPr>
          <w:rFonts w:cstheme="minorHAnsi"/>
          <w:color w:val="000000" w:themeColor="text1"/>
          <w:szCs w:val="24"/>
        </w:rPr>
        <w:t xml:space="preserve"> </w:t>
      </w:r>
      <w:r w:rsidR="005862AC">
        <w:rPr>
          <w:rFonts w:cstheme="minorHAnsi"/>
          <w:color w:val="000000" w:themeColor="text1"/>
          <w:szCs w:val="24"/>
        </w:rPr>
        <w:t>has increased. T</w:t>
      </w:r>
      <w:r w:rsidR="000D4459" w:rsidRPr="00A32B2E">
        <w:rPr>
          <w:rFonts w:cstheme="minorHAnsi"/>
          <w:color w:val="000000" w:themeColor="text1"/>
          <w:szCs w:val="24"/>
        </w:rPr>
        <w:t xml:space="preserve">he </w:t>
      </w:r>
      <w:r w:rsidR="005862AC">
        <w:rPr>
          <w:rFonts w:cstheme="minorHAnsi"/>
          <w:color w:val="000000" w:themeColor="text1"/>
          <w:szCs w:val="24"/>
        </w:rPr>
        <w:t xml:space="preserve">interest in </w:t>
      </w:r>
      <w:r w:rsidR="000D4459" w:rsidRPr="00A32B2E">
        <w:rPr>
          <w:rFonts w:cstheme="minorHAnsi"/>
          <w:color w:val="000000" w:themeColor="text1"/>
          <w:szCs w:val="24"/>
        </w:rPr>
        <w:t>therap</w:t>
      </w:r>
      <w:r w:rsidR="005862AC">
        <w:rPr>
          <w:rFonts w:cstheme="minorHAnsi"/>
          <w:color w:val="000000" w:themeColor="text1"/>
          <w:szCs w:val="24"/>
        </w:rPr>
        <w:t>eutic use of natural products (</w:t>
      </w:r>
      <w:r w:rsidR="000D4459" w:rsidRPr="00A32B2E">
        <w:rPr>
          <w:rFonts w:cstheme="minorHAnsi"/>
          <w:color w:val="000000" w:themeColor="text1"/>
          <w:szCs w:val="24"/>
        </w:rPr>
        <w:t>espec</w:t>
      </w:r>
      <w:r w:rsidR="005862AC">
        <w:rPr>
          <w:rFonts w:cstheme="minorHAnsi"/>
          <w:color w:val="000000" w:themeColor="text1"/>
          <w:szCs w:val="24"/>
        </w:rPr>
        <w:t>ially those derived from plants) has also increased.</w:t>
      </w:r>
    </w:p>
    <w:p w:rsidR="000D4459" w:rsidRPr="00A32B2E" w:rsidRDefault="000D4459" w:rsidP="00342F7A">
      <w:pPr>
        <w:spacing w:before="40" w:afterLines="40" w:line="360" w:lineRule="auto"/>
        <w:ind w:firstLine="1134"/>
        <w:rPr>
          <w:rFonts w:cstheme="minorHAnsi"/>
          <w:b/>
          <w:bCs/>
          <w:color w:val="000000" w:themeColor="text1"/>
          <w:szCs w:val="24"/>
        </w:rPr>
      </w:pPr>
      <w:r w:rsidRPr="00A32B2E">
        <w:rPr>
          <w:rFonts w:cstheme="minorHAnsi"/>
          <w:color w:val="000000" w:themeColor="text1"/>
          <w:szCs w:val="24"/>
        </w:rPr>
        <w:t>Alternative medicines are being used by about 60 percent of the world's population. These medicines are not only used by the rural masses for their primary health care in developing countries but are also used in developed countries where modern medicines dominate.</w:t>
      </w:r>
    </w:p>
    <w:p w:rsidR="000D4459" w:rsidRDefault="005862AC" w:rsidP="00342F7A">
      <w:pPr>
        <w:tabs>
          <w:tab w:val="left" w:pos="1134"/>
        </w:tabs>
        <w:spacing w:before="40" w:afterLines="40" w:line="360" w:lineRule="auto"/>
        <w:rPr>
          <w:rFonts w:cstheme="minorHAnsi"/>
          <w:color w:val="000000" w:themeColor="text1"/>
          <w:szCs w:val="24"/>
        </w:rPr>
      </w:pPr>
      <w:r>
        <w:rPr>
          <w:rFonts w:cstheme="minorHAnsi"/>
          <w:color w:val="000000" w:themeColor="text1"/>
          <w:szCs w:val="24"/>
        </w:rPr>
        <w:tab/>
        <w:t>The</w:t>
      </w:r>
      <w:r w:rsidR="000D4459" w:rsidRPr="00A32B2E">
        <w:rPr>
          <w:rFonts w:cstheme="minorHAnsi"/>
          <w:color w:val="000000" w:themeColor="text1"/>
          <w:szCs w:val="24"/>
        </w:rPr>
        <w:t xml:space="preserve"> interest in drugs of plant ori</w:t>
      </w:r>
      <w:r>
        <w:rPr>
          <w:rFonts w:cstheme="minorHAnsi"/>
          <w:color w:val="000000" w:themeColor="text1"/>
          <w:szCs w:val="24"/>
        </w:rPr>
        <w:t>gins is due to several reasons</w:t>
      </w:r>
      <w:r w:rsidR="001D0B41">
        <w:rPr>
          <w:rFonts w:cstheme="minorHAnsi"/>
          <w:color w:val="000000" w:themeColor="text1"/>
          <w:szCs w:val="24"/>
        </w:rPr>
        <w:t xml:space="preserve"> as following.</w:t>
      </w:r>
      <w:r>
        <w:rPr>
          <w:rFonts w:cstheme="minorHAnsi"/>
          <w:color w:val="000000" w:themeColor="text1"/>
          <w:szCs w:val="24"/>
        </w:rPr>
        <w:t xml:space="preserve"> </w:t>
      </w:r>
      <w:r w:rsidR="001D0B41">
        <w:rPr>
          <w:rFonts w:cstheme="minorHAnsi"/>
          <w:color w:val="000000" w:themeColor="text1"/>
          <w:szCs w:val="24"/>
        </w:rPr>
        <w:t>Firstly, C</w:t>
      </w:r>
      <w:r w:rsidR="000D4459" w:rsidRPr="00A32B2E">
        <w:rPr>
          <w:rFonts w:cstheme="minorHAnsi"/>
          <w:color w:val="000000" w:themeColor="text1"/>
          <w:szCs w:val="24"/>
        </w:rPr>
        <w:t>onventional medicine can be inefficient (</w:t>
      </w:r>
      <w:r w:rsidR="001D0B41">
        <w:rPr>
          <w:rFonts w:cstheme="minorHAnsi"/>
          <w:color w:val="000000" w:themeColor="text1"/>
          <w:szCs w:val="24"/>
        </w:rPr>
        <w:t xml:space="preserve">in term of </w:t>
      </w:r>
      <w:r w:rsidR="000D4459" w:rsidRPr="00A32B2E">
        <w:rPr>
          <w:rFonts w:cstheme="minorHAnsi"/>
          <w:color w:val="000000" w:themeColor="text1"/>
          <w:szCs w:val="24"/>
        </w:rPr>
        <w:t>side e</w:t>
      </w:r>
      <w:r w:rsidR="001D0B41">
        <w:rPr>
          <w:rFonts w:cstheme="minorHAnsi"/>
          <w:color w:val="000000" w:themeColor="text1"/>
          <w:szCs w:val="24"/>
        </w:rPr>
        <w:t xml:space="preserve">ffects and ineffective therapy. secondly, a </w:t>
      </w:r>
      <w:r w:rsidR="000D4459" w:rsidRPr="00A32B2E">
        <w:rPr>
          <w:rFonts w:cstheme="minorHAnsi"/>
          <w:color w:val="000000" w:themeColor="text1"/>
          <w:szCs w:val="24"/>
        </w:rPr>
        <w:t>large percentage of the world’s population does not have access to convent</w:t>
      </w:r>
      <w:r w:rsidR="001D0B41">
        <w:rPr>
          <w:rFonts w:cstheme="minorHAnsi"/>
          <w:color w:val="000000" w:themeColor="text1"/>
          <w:szCs w:val="24"/>
        </w:rPr>
        <w:t>ional pharmacological treatment.</w:t>
      </w:r>
      <w:r w:rsidR="000D4459" w:rsidRPr="00A32B2E">
        <w:rPr>
          <w:rFonts w:cstheme="minorHAnsi"/>
          <w:color w:val="000000" w:themeColor="text1"/>
          <w:szCs w:val="24"/>
        </w:rPr>
        <w:t xml:space="preserve"> </w:t>
      </w:r>
      <w:r w:rsidR="001D0B41">
        <w:rPr>
          <w:rFonts w:cstheme="minorHAnsi"/>
          <w:color w:val="000000" w:themeColor="text1"/>
          <w:szCs w:val="24"/>
        </w:rPr>
        <w:t xml:space="preserve">Lastly, </w:t>
      </w:r>
      <w:r w:rsidR="000D4459" w:rsidRPr="00A32B2E">
        <w:rPr>
          <w:rFonts w:cstheme="minorHAnsi"/>
          <w:color w:val="000000" w:themeColor="text1"/>
          <w:szCs w:val="24"/>
        </w:rPr>
        <w:t xml:space="preserve">folk </w:t>
      </w:r>
      <w:r w:rsidR="001D0B41" w:rsidRPr="00A32B2E">
        <w:rPr>
          <w:rFonts w:cstheme="minorHAnsi"/>
          <w:color w:val="000000" w:themeColor="text1"/>
          <w:szCs w:val="24"/>
        </w:rPr>
        <w:t>medicines are</w:t>
      </w:r>
      <w:r w:rsidR="001D0B41">
        <w:rPr>
          <w:rFonts w:cstheme="minorHAnsi"/>
          <w:color w:val="000000" w:themeColor="text1"/>
          <w:szCs w:val="24"/>
        </w:rPr>
        <w:t xml:space="preserve"> seemed to be </w:t>
      </w:r>
      <w:r w:rsidR="001D0B41" w:rsidRPr="00A32B2E">
        <w:rPr>
          <w:rFonts w:cstheme="minorHAnsi"/>
          <w:color w:val="000000" w:themeColor="text1"/>
          <w:szCs w:val="24"/>
        </w:rPr>
        <w:t>natural products</w:t>
      </w:r>
      <w:r w:rsidR="001D0B41">
        <w:rPr>
          <w:rFonts w:cstheme="minorHAnsi"/>
          <w:color w:val="000000" w:themeColor="text1"/>
          <w:szCs w:val="24"/>
        </w:rPr>
        <w:t xml:space="preserve"> which are </w:t>
      </w:r>
      <w:r w:rsidR="001D0B41" w:rsidRPr="00A32B2E">
        <w:rPr>
          <w:rFonts w:cstheme="minorHAnsi"/>
          <w:color w:val="000000" w:themeColor="text1"/>
          <w:szCs w:val="24"/>
        </w:rPr>
        <w:t>harmless</w:t>
      </w:r>
      <w:r w:rsidR="000D4459" w:rsidRPr="008528BF">
        <w:rPr>
          <w:rFonts w:cstheme="minorHAnsi"/>
          <w:color w:val="000000" w:themeColor="text1"/>
          <w:szCs w:val="24"/>
        </w:rPr>
        <w:t>.</w:t>
      </w:r>
      <w:r w:rsidR="001D0B41" w:rsidRPr="008528BF">
        <w:rPr>
          <w:rFonts w:cstheme="minorHAnsi"/>
          <w:color w:val="000000" w:themeColor="text1"/>
          <w:szCs w:val="24"/>
        </w:rPr>
        <w:t xml:space="preserve"> </w:t>
      </w:r>
      <w:sdt>
        <w:sdtPr>
          <w:rPr>
            <w:rFonts w:cstheme="minorHAnsi"/>
            <w:color w:val="000000" w:themeColor="text1"/>
            <w:szCs w:val="24"/>
          </w:rPr>
          <w:id w:val="-1384168655"/>
          <w:citation/>
        </w:sdtPr>
        <w:sdtContent>
          <w:r w:rsidR="00FC4901" w:rsidRPr="008528BF">
            <w:rPr>
              <w:rFonts w:cstheme="minorHAnsi"/>
              <w:color w:val="000000" w:themeColor="text1"/>
              <w:szCs w:val="24"/>
            </w:rPr>
            <w:fldChar w:fldCharType="begin"/>
          </w:r>
          <w:r w:rsidR="001D0B41" w:rsidRPr="008528BF">
            <w:rPr>
              <w:rFonts w:cstheme="minorHAnsi"/>
              <w:color w:val="000000" w:themeColor="text1"/>
              <w:szCs w:val="24"/>
              <w:lang w:val="en-IN"/>
            </w:rPr>
            <w:instrText xml:space="preserve"> CITATION SMR01 \l 16393 </w:instrText>
          </w:r>
          <w:r w:rsidR="00FC4901" w:rsidRPr="008528BF">
            <w:rPr>
              <w:rFonts w:cstheme="minorHAnsi"/>
              <w:color w:val="000000" w:themeColor="text1"/>
              <w:szCs w:val="24"/>
            </w:rPr>
            <w:fldChar w:fldCharType="separate"/>
          </w:r>
          <w:r w:rsidR="001D0B41" w:rsidRPr="008528BF">
            <w:rPr>
              <w:rFonts w:cstheme="minorHAnsi"/>
              <w:noProof/>
              <w:color w:val="000000" w:themeColor="text1"/>
              <w:szCs w:val="24"/>
              <w:lang w:val="en-IN"/>
            </w:rPr>
            <w:t>(SM, 2001)</w:t>
          </w:r>
          <w:r w:rsidR="00FC4901" w:rsidRPr="008528BF">
            <w:rPr>
              <w:rFonts w:cstheme="minorHAnsi"/>
              <w:color w:val="000000" w:themeColor="text1"/>
              <w:szCs w:val="24"/>
            </w:rPr>
            <w:fldChar w:fldCharType="end"/>
          </w:r>
        </w:sdtContent>
      </w:sdt>
    </w:p>
    <w:p w:rsidR="008528BF" w:rsidRPr="001D0B41" w:rsidRDefault="008528BF" w:rsidP="00342F7A">
      <w:pPr>
        <w:tabs>
          <w:tab w:val="left" w:pos="1134"/>
        </w:tabs>
        <w:spacing w:before="40" w:afterLines="40" w:line="360" w:lineRule="auto"/>
        <w:rPr>
          <w:rFonts w:cstheme="minorHAnsi"/>
          <w:color w:val="000000" w:themeColor="text1"/>
          <w:szCs w:val="24"/>
        </w:rPr>
      </w:pPr>
    </w:p>
    <w:p w:rsidR="000D4459" w:rsidRPr="000F2475" w:rsidRDefault="000D4459" w:rsidP="000F2475">
      <w:pPr>
        <w:rPr>
          <w:b/>
          <w:bCs/>
        </w:rPr>
      </w:pPr>
      <w:r w:rsidRPr="000F2475">
        <w:rPr>
          <w:b/>
          <w:bCs/>
        </w:rPr>
        <w:t xml:space="preserve">Indian Source of herbal </w:t>
      </w:r>
    </w:p>
    <w:p w:rsidR="00DB580F" w:rsidRDefault="000D4459" w:rsidP="00342F7A">
      <w:pPr>
        <w:tabs>
          <w:tab w:val="left" w:pos="1134"/>
        </w:tabs>
        <w:spacing w:before="40" w:afterLines="40" w:line="360" w:lineRule="auto"/>
        <w:rPr>
          <w:rFonts w:cstheme="minorHAnsi"/>
          <w:color w:val="000000" w:themeColor="text1"/>
          <w:szCs w:val="24"/>
        </w:rPr>
      </w:pPr>
      <w:r w:rsidRPr="00A32B2E">
        <w:rPr>
          <w:rFonts w:cstheme="minorHAnsi"/>
          <w:color w:val="000000" w:themeColor="text1"/>
          <w:szCs w:val="24"/>
        </w:rPr>
        <w:tab/>
        <w:t>This country is perhaps the largest producer of medicinal herbs and is rightly called the botanical garden of the world. There are very few medicinal herbs of commercial importance which are not found in this country. India officially recognizes over 3</w:t>
      </w:r>
      <w:r w:rsidR="00F91F69">
        <w:rPr>
          <w:rFonts w:cstheme="minorHAnsi"/>
          <w:color w:val="000000" w:themeColor="text1"/>
          <w:szCs w:val="24"/>
        </w:rPr>
        <w:t>,</w:t>
      </w:r>
      <w:r w:rsidRPr="00A32B2E">
        <w:rPr>
          <w:rFonts w:cstheme="minorHAnsi"/>
          <w:color w:val="000000" w:themeColor="text1"/>
          <w:szCs w:val="24"/>
        </w:rPr>
        <w:t>000 plants for their medicinal value. It is generally estimated that over 6</w:t>
      </w:r>
      <w:r w:rsidR="001D0B41">
        <w:rPr>
          <w:rFonts w:cstheme="minorHAnsi"/>
          <w:color w:val="000000" w:themeColor="text1"/>
          <w:szCs w:val="24"/>
        </w:rPr>
        <w:t>,</w:t>
      </w:r>
      <w:r w:rsidRPr="00A32B2E">
        <w:rPr>
          <w:rFonts w:cstheme="minorHAnsi"/>
          <w:color w:val="000000" w:themeColor="text1"/>
          <w:szCs w:val="24"/>
        </w:rPr>
        <w:t xml:space="preserve">000 plants in India are </w:t>
      </w:r>
      <w:r w:rsidR="00F91F69">
        <w:rPr>
          <w:rFonts w:cstheme="minorHAnsi"/>
          <w:color w:val="000000" w:themeColor="text1"/>
          <w:szCs w:val="24"/>
        </w:rPr>
        <w:t xml:space="preserve">used </w:t>
      </w:r>
      <w:r w:rsidRPr="00A32B2E">
        <w:rPr>
          <w:rFonts w:cstheme="minorHAnsi"/>
          <w:color w:val="000000" w:themeColor="text1"/>
          <w:szCs w:val="24"/>
        </w:rPr>
        <w:t>in tradit</w:t>
      </w:r>
      <w:r w:rsidR="001D0B41">
        <w:rPr>
          <w:rFonts w:cstheme="minorHAnsi"/>
          <w:color w:val="000000" w:themeColor="text1"/>
          <w:szCs w:val="24"/>
        </w:rPr>
        <w:t>ional, folk and h</w:t>
      </w:r>
    </w:p>
    <w:p w:rsidR="001D0B41" w:rsidRDefault="008528BF" w:rsidP="00342F7A">
      <w:pPr>
        <w:tabs>
          <w:tab w:val="left" w:pos="1134"/>
        </w:tabs>
        <w:spacing w:before="40" w:afterLines="40" w:line="360" w:lineRule="auto"/>
      </w:pPr>
      <w:r>
        <w:rPr>
          <w:rFonts w:cstheme="minorHAnsi"/>
          <w:color w:val="000000" w:themeColor="text1"/>
          <w:szCs w:val="24"/>
        </w:rPr>
        <w:t>h</w:t>
      </w:r>
      <w:r w:rsidR="001D0B41">
        <w:rPr>
          <w:rFonts w:cstheme="minorHAnsi"/>
          <w:color w:val="000000" w:themeColor="text1"/>
          <w:szCs w:val="24"/>
        </w:rPr>
        <w:t xml:space="preserve">erbal </w:t>
      </w:r>
      <w:r w:rsidR="001D0B41" w:rsidRPr="008528BF">
        <w:rPr>
          <w:rFonts w:cstheme="minorHAnsi"/>
          <w:color w:val="000000" w:themeColor="text1"/>
          <w:szCs w:val="24"/>
        </w:rPr>
        <w:t>medicine</w:t>
      </w:r>
      <w:r w:rsidR="00F91F69" w:rsidRPr="008528BF">
        <w:rPr>
          <w:rFonts w:cstheme="minorHAnsi"/>
          <w:color w:val="000000" w:themeColor="text1"/>
          <w:szCs w:val="24"/>
        </w:rPr>
        <w:t>.</w:t>
      </w:r>
      <w:r w:rsidR="00F91F69" w:rsidRPr="008528BF">
        <w:t xml:space="preserve">  </w:t>
      </w:r>
      <w:sdt>
        <w:sdtPr>
          <w:id w:val="-1384168654"/>
          <w:citation/>
        </w:sdtPr>
        <w:sdtContent>
          <w:r w:rsidR="00FC4901" w:rsidRPr="008528BF">
            <w:fldChar w:fldCharType="begin"/>
          </w:r>
          <w:r w:rsidR="00F91F69" w:rsidRPr="008528BF">
            <w:rPr>
              <w:lang w:val="en-IN"/>
            </w:rPr>
            <w:instrText xml:space="preserve"> CITATION Vor15 \l 16393 </w:instrText>
          </w:r>
          <w:r w:rsidR="00FC4901" w:rsidRPr="008528BF">
            <w:fldChar w:fldCharType="separate"/>
          </w:r>
          <w:r w:rsidR="00F91F69" w:rsidRPr="008528BF">
            <w:rPr>
              <w:noProof/>
              <w:lang w:val="en-IN"/>
            </w:rPr>
            <w:t>(Vora, 2015)</w:t>
          </w:r>
          <w:r w:rsidR="00FC4901" w:rsidRPr="008528BF">
            <w:fldChar w:fldCharType="end"/>
          </w:r>
        </w:sdtContent>
      </w:sdt>
    </w:p>
    <w:p w:rsidR="000F2475" w:rsidRDefault="000F2475" w:rsidP="00B00A7A">
      <w:pPr>
        <w:pStyle w:val="Heading2"/>
        <w:rPr>
          <w:rFonts w:cstheme="minorHAnsi"/>
          <w:color w:val="000000" w:themeColor="text1"/>
          <w:szCs w:val="24"/>
        </w:rPr>
      </w:pPr>
    </w:p>
    <w:p w:rsidR="00B00A7A" w:rsidRPr="000F2475" w:rsidRDefault="00B00A7A" w:rsidP="000F2475">
      <w:pPr>
        <w:rPr>
          <w:b/>
          <w:bCs/>
        </w:rPr>
      </w:pPr>
      <w:r w:rsidRPr="000F2475">
        <w:rPr>
          <w:b/>
          <w:bCs/>
        </w:rPr>
        <w:t>Spice and Medicinal property:</w:t>
      </w:r>
    </w:p>
    <w:p w:rsidR="008528BF" w:rsidRDefault="00B00A7A" w:rsidP="008528BF">
      <w:pPr>
        <w:spacing w:line="360" w:lineRule="auto"/>
        <w:ind w:firstLine="1134"/>
        <w:rPr>
          <w:rFonts w:cstheme="minorHAnsi"/>
          <w:bCs/>
          <w:szCs w:val="24"/>
        </w:rPr>
      </w:pPr>
      <w:r w:rsidRPr="00A32B2E">
        <w:rPr>
          <w:rFonts w:cstheme="minorHAnsi"/>
          <w:bCs/>
          <w:szCs w:val="24"/>
        </w:rPr>
        <w:t xml:space="preserve">India has been using advantage of spices for many hundred years, India is well-known in Spice. India does not use spices only for everyday ingredient cooking but also in healing purpose. Spice is not only increasing the taste of dish but spice can promote body functioning such as ginger can </w:t>
      </w:r>
      <w:r w:rsidRPr="00A32B2E">
        <w:rPr>
          <w:rFonts w:cstheme="minorHAnsi"/>
          <w:bCs/>
          <w:color w:val="000000"/>
          <w:szCs w:val="24"/>
          <w:shd w:val="clear" w:color="auto" w:fill="FFFFFF"/>
        </w:rPr>
        <w:t xml:space="preserve">prevents gastrointestinal side effects and ginger can help in digestive purpose. </w:t>
      </w:r>
    </w:p>
    <w:p w:rsidR="00B00A7A" w:rsidRPr="00A32B2E" w:rsidRDefault="00B00A7A" w:rsidP="008528BF">
      <w:pPr>
        <w:spacing w:line="360" w:lineRule="auto"/>
        <w:ind w:firstLine="1134"/>
        <w:rPr>
          <w:rFonts w:cstheme="minorHAnsi"/>
          <w:bCs/>
          <w:szCs w:val="24"/>
        </w:rPr>
      </w:pPr>
      <w:r w:rsidRPr="00A32B2E">
        <w:rPr>
          <w:rFonts w:cstheme="minorHAnsi"/>
          <w:bCs/>
          <w:szCs w:val="24"/>
        </w:rPr>
        <w:t xml:space="preserve">Spices are substances from vary part of plants such as bark, leave, fruit, root, dried seed, etc. Therefore spices are commonly used for healing or making medicine especially in Indian Ayurvedic medicine because its spices contain special medicinal property. </w:t>
      </w:r>
    </w:p>
    <w:p w:rsidR="00B00A7A" w:rsidRPr="00A32B2E" w:rsidRDefault="00B00A7A" w:rsidP="008528BF">
      <w:pPr>
        <w:spacing w:line="360" w:lineRule="auto"/>
        <w:ind w:firstLine="1134"/>
        <w:rPr>
          <w:rFonts w:cstheme="minorHAnsi"/>
          <w:b/>
          <w:bCs/>
          <w:color w:val="000000" w:themeColor="text1"/>
          <w:szCs w:val="24"/>
        </w:rPr>
      </w:pPr>
      <w:r w:rsidRPr="00A32B2E">
        <w:rPr>
          <w:rFonts w:cstheme="minorHAnsi"/>
          <w:b/>
          <w:bCs/>
          <w:noProof/>
          <w:color w:val="000000" w:themeColor="text1"/>
          <w:szCs w:val="24"/>
        </w:rPr>
        <w:lastRenderedPageBreak/>
        <w:t>Platel &amp; Srinivasan (2004)</w:t>
      </w:r>
      <w:r w:rsidRPr="00A32B2E">
        <w:rPr>
          <w:rFonts w:cstheme="minorHAnsi"/>
          <w:b/>
          <w:bCs/>
          <w:color w:val="000000" w:themeColor="text1"/>
          <w:szCs w:val="24"/>
        </w:rPr>
        <w:t xml:space="preserve"> </w:t>
      </w:r>
      <w:r w:rsidRPr="00A32B2E">
        <w:rPr>
          <w:rFonts w:cstheme="minorHAnsi"/>
          <w:bCs/>
          <w:szCs w:val="24"/>
        </w:rPr>
        <w:t xml:space="preserve">wrote an article titled “Digestive stimulant action of spices: A myth or reality?” explained the role of spice in digestion, bile and pancreatic secretions. Spices can enhance the liver to produce and secrete bile acids which play a very importance role for fat digestion and absorption. Spices can enhance the activity of intestinal lipase which produces digestive enzymes in small intestine.  The following </w:t>
      </w:r>
      <w:r w:rsidR="008528BF" w:rsidRPr="00A32B2E">
        <w:rPr>
          <w:rFonts w:cstheme="minorHAnsi"/>
          <w:bCs/>
          <w:szCs w:val="24"/>
        </w:rPr>
        <w:t>table is</w:t>
      </w:r>
      <w:r w:rsidRPr="00A32B2E">
        <w:rPr>
          <w:rFonts w:cstheme="minorHAnsi"/>
          <w:bCs/>
          <w:szCs w:val="24"/>
        </w:rPr>
        <w:t xml:space="preserve"> the list of some well-known spices which contain medicinal properties; </w:t>
      </w:r>
    </w:p>
    <w:p w:rsidR="008528BF" w:rsidRDefault="008528BF" w:rsidP="00B00A7A">
      <w:pPr>
        <w:pStyle w:val="Caption"/>
        <w:keepNext/>
        <w:jc w:val="center"/>
        <w:outlineLvl w:val="0"/>
        <w:rPr>
          <w:rFonts w:cstheme="minorHAnsi"/>
          <w:color w:val="000000" w:themeColor="text1"/>
          <w:sz w:val="24"/>
          <w:szCs w:val="24"/>
        </w:rPr>
      </w:pPr>
      <w:bookmarkStart w:id="52" w:name="_Toc515085944"/>
    </w:p>
    <w:p w:rsidR="00B00A7A" w:rsidRPr="00A32B2E" w:rsidRDefault="000F2475" w:rsidP="00B00A7A">
      <w:pPr>
        <w:pStyle w:val="Caption"/>
        <w:keepNext/>
        <w:jc w:val="center"/>
        <w:outlineLvl w:val="0"/>
        <w:rPr>
          <w:rFonts w:cstheme="minorHAnsi"/>
          <w:color w:val="000000" w:themeColor="text1"/>
          <w:sz w:val="24"/>
          <w:szCs w:val="24"/>
        </w:rPr>
      </w:pPr>
      <w:r>
        <w:rPr>
          <w:rFonts w:cstheme="minorHAnsi"/>
          <w:color w:val="000000" w:themeColor="text1"/>
          <w:sz w:val="24"/>
          <w:szCs w:val="24"/>
        </w:rPr>
        <w:t>Table 1.1</w:t>
      </w:r>
      <w:bookmarkEnd w:id="52"/>
    </w:p>
    <w:p w:rsidR="00B00A7A" w:rsidRPr="00A32B2E" w:rsidRDefault="00B00A7A" w:rsidP="00B00A7A">
      <w:pPr>
        <w:pStyle w:val="Caption"/>
        <w:keepNext/>
        <w:jc w:val="center"/>
        <w:rPr>
          <w:rFonts w:cstheme="minorHAnsi"/>
          <w:color w:val="000000" w:themeColor="text1"/>
          <w:sz w:val="24"/>
          <w:szCs w:val="24"/>
        </w:rPr>
      </w:pPr>
      <w:r w:rsidRPr="00A32B2E">
        <w:rPr>
          <w:rFonts w:cstheme="minorHAnsi"/>
          <w:color w:val="000000" w:themeColor="text1"/>
          <w:sz w:val="24"/>
          <w:szCs w:val="24"/>
        </w:rPr>
        <w:t>List of well-known spices &amp; its medicinal properties;</w:t>
      </w:r>
    </w:p>
    <w:p w:rsidR="00B00A7A" w:rsidRPr="00A32B2E" w:rsidRDefault="00B00A7A" w:rsidP="00B00A7A">
      <w:pPr>
        <w:jc w:val="center"/>
        <w:rPr>
          <w:rFonts w:cstheme="minorHAnsi"/>
          <w:szCs w:val="24"/>
        </w:rPr>
      </w:pPr>
    </w:p>
    <w:tbl>
      <w:tblPr>
        <w:tblStyle w:val="TableGrid"/>
        <w:tblW w:w="8897" w:type="dxa"/>
        <w:tblLook w:val="04A0"/>
      </w:tblPr>
      <w:tblGrid>
        <w:gridCol w:w="2093"/>
        <w:gridCol w:w="6804"/>
      </w:tblGrid>
      <w:tr w:rsidR="00B00A7A" w:rsidRPr="00A32B2E" w:rsidTr="008528BF">
        <w:tc>
          <w:tcPr>
            <w:tcW w:w="2093" w:type="dxa"/>
          </w:tcPr>
          <w:p w:rsidR="00B00A7A" w:rsidRPr="008528BF" w:rsidRDefault="00B00A7A" w:rsidP="008528BF">
            <w:pPr>
              <w:spacing w:line="360" w:lineRule="auto"/>
              <w:jc w:val="center"/>
              <w:rPr>
                <w:rFonts w:cstheme="minorHAnsi"/>
                <w:b/>
                <w:sz w:val="24"/>
                <w:szCs w:val="28"/>
              </w:rPr>
            </w:pPr>
            <w:r w:rsidRPr="008528BF">
              <w:rPr>
                <w:rFonts w:cstheme="minorHAnsi"/>
                <w:b/>
                <w:sz w:val="24"/>
                <w:szCs w:val="28"/>
              </w:rPr>
              <w:t>Name of Spice</w:t>
            </w:r>
          </w:p>
        </w:tc>
        <w:tc>
          <w:tcPr>
            <w:tcW w:w="6804" w:type="dxa"/>
          </w:tcPr>
          <w:p w:rsidR="00B00A7A" w:rsidRDefault="00B00A7A" w:rsidP="008528BF">
            <w:pPr>
              <w:spacing w:line="360" w:lineRule="auto"/>
              <w:jc w:val="center"/>
              <w:rPr>
                <w:rFonts w:cstheme="minorHAnsi"/>
                <w:b/>
                <w:sz w:val="24"/>
                <w:szCs w:val="28"/>
              </w:rPr>
            </w:pPr>
            <w:r w:rsidRPr="008528BF">
              <w:rPr>
                <w:rFonts w:cstheme="minorHAnsi"/>
                <w:b/>
                <w:sz w:val="24"/>
                <w:szCs w:val="28"/>
              </w:rPr>
              <w:t>Medicinal property</w:t>
            </w:r>
          </w:p>
          <w:p w:rsidR="008528BF" w:rsidRPr="008528BF" w:rsidRDefault="008528BF" w:rsidP="008528BF">
            <w:pPr>
              <w:spacing w:line="360" w:lineRule="auto"/>
              <w:jc w:val="center"/>
              <w:rPr>
                <w:rFonts w:cstheme="minorHAnsi"/>
                <w:b/>
                <w:sz w:val="24"/>
                <w:szCs w:val="28"/>
              </w:rPr>
            </w:pPr>
          </w:p>
        </w:tc>
      </w:tr>
      <w:tr w:rsidR="00B00A7A" w:rsidRPr="00A32B2E" w:rsidTr="00EC15E5">
        <w:tc>
          <w:tcPr>
            <w:tcW w:w="2093" w:type="dxa"/>
          </w:tcPr>
          <w:p w:rsidR="00B00A7A" w:rsidRPr="008528BF" w:rsidRDefault="00B00A7A" w:rsidP="00EC15E5">
            <w:pPr>
              <w:spacing w:line="360" w:lineRule="auto"/>
              <w:jc w:val="left"/>
              <w:rPr>
                <w:rFonts w:cstheme="minorHAnsi"/>
                <w:bCs/>
                <w:sz w:val="24"/>
                <w:szCs w:val="28"/>
              </w:rPr>
            </w:pPr>
            <w:r w:rsidRPr="008528BF">
              <w:rPr>
                <w:rFonts w:cstheme="minorHAnsi"/>
                <w:bCs/>
                <w:sz w:val="24"/>
                <w:szCs w:val="28"/>
              </w:rPr>
              <w:t>Asafoetida</w:t>
            </w:r>
          </w:p>
        </w:tc>
        <w:tc>
          <w:tcPr>
            <w:tcW w:w="6804" w:type="dxa"/>
          </w:tcPr>
          <w:p w:rsidR="00B00A7A" w:rsidRPr="008528BF" w:rsidRDefault="00B00A7A" w:rsidP="00EC15E5">
            <w:pPr>
              <w:spacing w:line="360" w:lineRule="auto"/>
              <w:rPr>
                <w:rFonts w:cstheme="minorHAnsi"/>
                <w:bCs/>
                <w:sz w:val="24"/>
                <w:szCs w:val="28"/>
              </w:rPr>
            </w:pPr>
            <w:r w:rsidRPr="008528BF">
              <w:rPr>
                <w:rFonts w:cstheme="minorHAnsi"/>
                <w:bCs/>
                <w:sz w:val="24"/>
                <w:szCs w:val="28"/>
              </w:rPr>
              <w:t>laxative, antispasmodic, carminative and anti-flatulent</w:t>
            </w:r>
          </w:p>
        </w:tc>
      </w:tr>
      <w:tr w:rsidR="00B00A7A" w:rsidRPr="00A32B2E" w:rsidTr="00EC15E5">
        <w:tc>
          <w:tcPr>
            <w:tcW w:w="2093" w:type="dxa"/>
          </w:tcPr>
          <w:p w:rsidR="00B00A7A" w:rsidRPr="008528BF" w:rsidRDefault="00B00A7A" w:rsidP="00EC15E5">
            <w:pPr>
              <w:spacing w:line="360" w:lineRule="auto"/>
              <w:jc w:val="left"/>
              <w:rPr>
                <w:rFonts w:cstheme="minorHAnsi"/>
                <w:bCs/>
                <w:sz w:val="24"/>
                <w:szCs w:val="28"/>
              </w:rPr>
            </w:pPr>
            <w:r w:rsidRPr="008528BF">
              <w:rPr>
                <w:rFonts w:cstheme="minorHAnsi"/>
                <w:bCs/>
                <w:sz w:val="24"/>
                <w:szCs w:val="28"/>
              </w:rPr>
              <w:t>Bishop’s weed</w:t>
            </w:r>
          </w:p>
        </w:tc>
        <w:tc>
          <w:tcPr>
            <w:tcW w:w="6804" w:type="dxa"/>
          </w:tcPr>
          <w:p w:rsidR="00B00A7A" w:rsidRPr="008528BF" w:rsidRDefault="00B00A7A" w:rsidP="00EC15E5">
            <w:pPr>
              <w:spacing w:line="360" w:lineRule="auto"/>
              <w:rPr>
                <w:rFonts w:cstheme="minorHAnsi"/>
                <w:bCs/>
                <w:sz w:val="24"/>
                <w:szCs w:val="28"/>
              </w:rPr>
            </w:pPr>
            <w:r w:rsidRPr="008528BF">
              <w:rPr>
                <w:rFonts w:cstheme="minorHAnsi"/>
                <w:bCs/>
                <w:sz w:val="24"/>
                <w:szCs w:val="28"/>
              </w:rPr>
              <w:t>Digestive, antispasmodic, stimulant, carminative, expectorant.</w:t>
            </w:r>
          </w:p>
        </w:tc>
      </w:tr>
      <w:tr w:rsidR="00B00A7A" w:rsidRPr="00A32B2E" w:rsidTr="00EC15E5">
        <w:tc>
          <w:tcPr>
            <w:tcW w:w="2093" w:type="dxa"/>
          </w:tcPr>
          <w:p w:rsidR="00B00A7A" w:rsidRPr="008528BF" w:rsidRDefault="00B00A7A" w:rsidP="00EC15E5">
            <w:pPr>
              <w:spacing w:line="360" w:lineRule="auto"/>
              <w:jc w:val="left"/>
              <w:rPr>
                <w:rFonts w:cstheme="minorHAnsi"/>
                <w:bCs/>
                <w:sz w:val="24"/>
                <w:szCs w:val="28"/>
              </w:rPr>
            </w:pPr>
            <w:r w:rsidRPr="008528BF">
              <w:rPr>
                <w:rFonts w:cstheme="minorHAnsi"/>
                <w:bCs/>
                <w:sz w:val="24"/>
                <w:szCs w:val="28"/>
              </w:rPr>
              <w:t>Black pepper</w:t>
            </w:r>
          </w:p>
        </w:tc>
        <w:tc>
          <w:tcPr>
            <w:tcW w:w="6804" w:type="dxa"/>
          </w:tcPr>
          <w:p w:rsidR="00B00A7A" w:rsidRPr="008528BF" w:rsidRDefault="00B00A7A" w:rsidP="00EC15E5">
            <w:pPr>
              <w:spacing w:line="360" w:lineRule="auto"/>
              <w:rPr>
                <w:rFonts w:cstheme="minorHAnsi"/>
                <w:bCs/>
                <w:sz w:val="24"/>
                <w:szCs w:val="28"/>
              </w:rPr>
            </w:pPr>
            <w:r w:rsidRPr="008528BF">
              <w:rPr>
                <w:rFonts w:cstheme="minorHAnsi"/>
                <w:bCs/>
                <w:sz w:val="24"/>
                <w:szCs w:val="28"/>
              </w:rPr>
              <w:t>carminative and laxative; remedy for dyspepsia diarrhoea, flatulence, nausea and vomiting</w:t>
            </w:r>
          </w:p>
        </w:tc>
      </w:tr>
      <w:tr w:rsidR="00B00A7A" w:rsidRPr="00A32B2E" w:rsidTr="00EC15E5">
        <w:tc>
          <w:tcPr>
            <w:tcW w:w="2093" w:type="dxa"/>
          </w:tcPr>
          <w:p w:rsidR="00B00A7A" w:rsidRPr="008528BF" w:rsidRDefault="00B00A7A" w:rsidP="00EC15E5">
            <w:pPr>
              <w:spacing w:line="360" w:lineRule="auto"/>
              <w:jc w:val="left"/>
              <w:rPr>
                <w:rFonts w:cstheme="minorHAnsi"/>
                <w:bCs/>
                <w:sz w:val="24"/>
                <w:szCs w:val="28"/>
              </w:rPr>
            </w:pPr>
            <w:r w:rsidRPr="008528BF">
              <w:rPr>
                <w:rFonts w:cstheme="minorHAnsi"/>
                <w:bCs/>
                <w:sz w:val="24"/>
                <w:szCs w:val="28"/>
              </w:rPr>
              <w:t>Cardamom</w:t>
            </w:r>
          </w:p>
        </w:tc>
        <w:tc>
          <w:tcPr>
            <w:tcW w:w="6804" w:type="dxa"/>
          </w:tcPr>
          <w:p w:rsidR="00B00A7A" w:rsidRPr="008528BF" w:rsidRDefault="00B00A7A" w:rsidP="00EC15E5">
            <w:pPr>
              <w:spacing w:line="360" w:lineRule="auto"/>
              <w:rPr>
                <w:rFonts w:cstheme="minorHAnsi"/>
                <w:bCs/>
                <w:sz w:val="24"/>
                <w:szCs w:val="28"/>
              </w:rPr>
            </w:pPr>
            <w:r w:rsidRPr="008528BF">
              <w:rPr>
                <w:rFonts w:cstheme="minorHAnsi"/>
                <w:bCs/>
                <w:sz w:val="24"/>
                <w:szCs w:val="28"/>
              </w:rPr>
              <w:t>Stimulant, tonic, diuretic, carminative, digestive</w:t>
            </w:r>
          </w:p>
        </w:tc>
      </w:tr>
      <w:tr w:rsidR="00B00A7A" w:rsidRPr="00A32B2E" w:rsidTr="00EC15E5">
        <w:tc>
          <w:tcPr>
            <w:tcW w:w="2093" w:type="dxa"/>
          </w:tcPr>
          <w:p w:rsidR="00B00A7A" w:rsidRPr="008528BF" w:rsidRDefault="00B00A7A" w:rsidP="00EC15E5">
            <w:pPr>
              <w:spacing w:line="360" w:lineRule="auto"/>
              <w:jc w:val="left"/>
              <w:rPr>
                <w:rFonts w:cstheme="minorHAnsi"/>
                <w:bCs/>
                <w:sz w:val="24"/>
                <w:szCs w:val="28"/>
              </w:rPr>
            </w:pPr>
            <w:r w:rsidRPr="008528BF">
              <w:rPr>
                <w:rFonts w:cstheme="minorHAnsi"/>
                <w:bCs/>
                <w:sz w:val="24"/>
                <w:szCs w:val="28"/>
              </w:rPr>
              <w:t>Clove</w:t>
            </w:r>
          </w:p>
        </w:tc>
        <w:tc>
          <w:tcPr>
            <w:tcW w:w="6804" w:type="dxa"/>
          </w:tcPr>
          <w:p w:rsidR="00B00A7A" w:rsidRPr="008528BF" w:rsidRDefault="00B00A7A" w:rsidP="00EC15E5">
            <w:pPr>
              <w:spacing w:line="360" w:lineRule="auto"/>
              <w:rPr>
                <w:rFonts w:cstheme="minorHAnsi"/>
                <w:bCs/>
                <w:sz w:val="24"/>
                <w:szCs w:val="28"/>
              </w:rPr>
            </w:pPr>
            <w:r w:rsidRPr="008528BF">
              <w:rPr>
                <w:rFonts w:cstheme="minorHAnsi"/>
                <w:bCs/>
                <w:sz w:val="24"/>
                <w:szCs w:val="28"/>
              </w:rPr>
              <w:t>gastric stimulant and carminative; useful in nausea, indigestion and dyspepsia</w:t>
            </w:r>
          </w:p>
        </w:tc>
      </w:tr>
      <w:tr w:rsidR="00B00A7A" w:rsidRPr="00A32B2E" w:rsidTr="00EC15E5">
        <w:tc>
          <w:tcPr>
            <w:tcW w:w="2093" w:type="dxa"/>
          </w:tcPr>
          <w:p w:rsidR="00B00A7A" w:rsidRPr="008528BF" w:rsidRDefault="00B00A7A" w:rsidP="00EC15E5">
            <w:pPr>
              <w:spacing w:line="360" w:lineRule="auto"/>
              <w:jc w:val="left"/>
              <w:rPr>
                <w:rFonts w:cstheme="minorHAnsi"/>
                <w:bCs/>
                <w:sz w:val="24"/>
                <w:szCs w:val="28"/>
              </w:rPr>
            </w:pPr>
            <w:r w:rsidRPr="008528BF">
              <w:rPr>
                <w:rFonts w:cstheme="minorHAnsi"/>
                <w:bCs/>
                <w:sz w:val="24"/>
                <w:szCs w:val="28"/>
              </w:rPr>
              <w:t>Coriander</w:t>
            </w:r>
          </w:p>
        </w:tc>
        <w:tc>
          <w:tcPr>
            <w:tcW w:w="6804" w:type="dxa"/>
          </w:tcPr>
          <w:p w:rsidR="00B00A7A" w:rsidRPr="008528BF" w:rsidRDefault="00B00A7A" w:rsidP="00EC15E5">
            <w:pPr>
              <w:spacing w:line="360" w:lineRule="auto"/>
              <w:rPr>
                <w:rFonts w:cstheme="minorHAnsi"/>
                <w:bCs/>
                <w:sz w:val="24"/>
                <w:szCs w:val="28"/>
              </w:rPr>
            </w:pPr>
            <w:r w:rsidRPr="008528BF">
              <w:rPr>
                <w:rFonts w:cstheme="minorHAnsi"/>
                <w:bCs/>
                <w:sz w:val="24"/>
                <w:szCs w:val="28"/>
              </w:rPr>
              <w:t>Carminative, diuretic, tonic, stimulant, stomachic, refrigerant, aphrodisiac, analgesic, anti-inflammatory</w:t>
            </w:r>
          </w:p>
        </w:tc>
      </w:tr>
      <w:tr w:rsidR="00B00A7A" w:rsidRPr="00A32B2E" w:rsidTr="00EC15E5">
        <w:trPr>
          <w:trHeight w:val="554"/>
        </w:trPr>
        <w:tc>
          <w:tcPr>
            <w:tcW w:w="2093" w:type="dxa"/>
          </w:tcPr>
          <w:p w:rsidR="00B00A7A" w:rsidRPr="008528BF" w:rsidRDefault="00B00A7A" w:rsidP="00EC15E5">
            <w:pPr>
              <w:spacing w:line="360" w:lineRule="auto"/>
              <w:rPr>
                <w:rFonts w:cstheme="minorHAnsi"/>
                <w:bCs/>
                <w:sz w:val="24"/>
                <w:szCs w:val="28"/>
              </w:rPr>
            </w:pPr>
            <w:r w:rsidRPr="008528BF">
              <w:rPr>
                <w:rFonts w:cstheme="minorHAnsi"/>
                <w:bCs/>
                <w:sz w:val="24"/>
                <w:szCs w:val="28"/>
              </w:rPr>
              <w:t>Fennel</w:t>
            </w:r>
          </w:p>
        </w:tc>
        <w:tc>
          <w:tcPr>
            <w:tcW w:w="6804" w:type="dxa"/>
          </w:tcPr>
          <w:p w:rsidR="00B00A7A" w:rsidRPr="008528BF" w:rsidRDefault="00B00A7A" w:rsidP="00EC15E5">
            <w:pPr>
              <w:spacing w:line="360" w:lineRule="auto"/>
              <w:rPr>
                <w:rFonts w:cstheme="minorHAnsi"/>
                <w:bCs/>
                <w:sz w:val="24"/>
                <w:szCs w:val="28"/>
              </w:rPr>
            </w:pPr>
            <w:r w:rsidRPr="008528BF">
              <w:rPr>
                <w:rFonts w:cstheme="minorHAnsi"/>
                <w:bCs/>
                <w:sz w:val="24"/>
                <w:szCs w:val="28"/>
              </w:rPr>
              <w:t>Abdominal cramps, gas, acid stomach, cardiac stimulant</w:t>
            </w:r>
          </w:p>
        </w:tc>
      </w:tr>
      <w:tr w:rsidR="00B00A7A" w:rsidRPr="00A32B2E" w:rsidTr="00EC15E5">
        <w:tc>
          <w:tcPr>
            <w:tcW w:w="2093" w:type="dxa"/>
          </w:tcPr>
          <w:p w:rsidR="00B00A7A" w:rsidRPr="008528BF" w:rsidRDefault="00B00A7A" w:rsidP="00EC15E5">
            <w:pPr>
              <w:spacing w:line="360" w:lineRule="auto"/>
              <w:rPr>
                <w:rFonts w:cstheme="minorHAnsi"/>
                <w:bCs/>
                <w:sz w:val="24"/>
                <w:szCs w:val="28"/>
              </w:rPr>
            </w:pPr>
            <w:r w:rsidRPr="008528BF">
              <w:rPr>
                <w:rFonts w:cstheme="minorHAnsi"/>
                <w:bCs/>
                <w:sz w:val="24"/>
                <w:szCs w:val="28"/>
              </w:rPr>
              <w:t>Ginger</w:t>
            </w:r>
          </w:p>
        </w:tc>
        <w:tc>
          <w:tcPr>
            <w:tcW w:w="6804" w:type="dxa"/>
          </w:tcPr>
          <w:p w:rsidR="00B00A7A" w:rsidRPr="008528BF" w:rsidRDefault="00B00A7A" w:rsidP="00EC15E5">
            <w:pPr>
              <w:spacing w:line="360" w:lineRule="auto"/>
              <w:rPr>
                <w:rFonts w:cstheme="minorHAnsi"/>
                <w:bCs/>
                <w:sz w:val="24"/>
                <w:szCs w:val="28"/>
              </w:rPr>
            </w:pPr>
            <w:r w:rsidRPr="008528BF">
              <w:rPr>
                <w:rFonts w:cstheme="minorHAnsi"/>
                <w:bCs/>
                <w:sz w:val="24"/>
                <w:szCs w:val="28"/>
              </w:rPr>
              <w:t>remedy for dyspepsia and indigestion; stomachic relieves stomach pain and nausea</w:t>
            </w:r>
          </w:p>
        </w:tc>
      </w:tr>
      <w:tr w:rsidR="00B00A7A" w:rsidRPr="00A32B2E" w:rsidTr="00EC15E5">
        <w:trPr>
          <w:trHeight w:val="155"/>
        </w:trPr>
        <w:tc>
          <w:tcPr>
            <w:tcW w:w="2093" w:type="dxa"/>
          </w:tcPr>
          <w:p w:rsidR="00B00A7A" w:rsidRPr="008528BF" w:rsidRDefault="00B00A7A" w:rsidP="00EC15E5">
            <w:pPr>
              <w:spacing w:line="360" w:lineRule="auto"/>
              <w:rPr>
                <w:rFonts w:cstheme="minorHAnsi"/>
                <w:bCs/>
                <w:sz w:val="24"/>
                <w:szCs w:val="28"/>
              </w:rPr>
            </w:pPr>
            <w:r w:rsidRPr="008528BF">
              <w:rPr>
                <w:rFonts w:cstheme="minorHAnsi"/>
                <w:bCs/>
                <w:sz w:val="24"/>
                <w:szCs w:val="28"/>
              </w:rPr>
              <w:t>Turmeric</w:t>
            </w:r>
          </w:p>
        </w:tc>
        <w:tc>
          <w:tcPr>
            <w:tcW w:w="6804" w:type="dxa"/>
          </w:tcPr>
          <w:p w:rsidR="00B00A7A" w:rsidRPr="008528BF" w:rsidRDefault="00B00A7A" w:rsidP="00EC15E5">
            <w:pPr>
              <w:spacing w:line="360" w:lineRule="auto"/>
              <w:rPr>
                <w:rFonts w:cstheme="minorHAnsi"/>
                <w:bCs/>
                <w:sz w:val="24"/>
                <w:szCs w:val="28"/>
              </w:rPr>
            </w:pPr>
            <w:r w:rsidRPr="008528BF">
              <w:rPr>
                <w:rFonts w:cstheme="minorHAnsi"/>
                <w:bCs/>
                <w:sz w:val="24"/>
                <w:szCs w:val="28"/>
              </w:rPr>
              <w:t>Anti-flatulent, stomachic, tonic, antacid &amp; carminative.</w:t>
            </w:r>
          </w:p>
        </w:tc>
      </w:tr>
    </w:tbl>
    <w:p w:rsidR="008528BF" w:rsidRDefault="00B00A7A" w:rsidP="008528BF">
      <w:pPr>
        <w:spacing w:line="360" w:lineRule="auto"/>
        <w:jc w:val="both"/>
        <w:rPr>
          <w:rFonts w:cstheme="minorHAnsi"/>
          <w:b/>
          <w:bCs/>
          <w:color w:val="000000" w:themeColor="text1"/>
          <w:szCs w:val="24"/>
        </w:rPr>
      </w:pPr>
      <w:r w:rsidRPr="00A32B2E">
        <w:rPr>
          <w:rFonts w:cstheme="minorHAnsi"/>
          <w:b/>
          <w:bCs/>
          <w:color w:val="000000" w:themeColor="text1"/>
          <w:szCs w:val="24"/>
        </w:rPr>
        <w:tab/>
      </w:r>
      <w:r w:rsidRPr="00A32B2E">
        <w:rPr>
          <w:rFonts w:cstheme="minorHAnsi"/>
          <w:b/>
          <w:bCs/>
          <w:color w:val="000000" w:themeColor="text1"/>
          <w:szCs w:val="24"/>
        </w:rPr>
        <w:tab/>
      </w:r>
      <w:r w:rsidRPr="00A32B2E">
        <w:rPr>
          <w:rFonts w:cstheme="minorHAnsi"/>
          <w:b/>
          <w:bCs/>
          <w:color w:val="000000" w:themeColor="text1"/>
          <w:szCs w:val="24"/>
        </w:rPr>
        <w:tab/>
      </w:r>
      <w:r w:rsidRPr="00A32B2E">
        <w:rPr>
          <w:rFonts w:cstheme="minorHAnsi"/>
          <w:b/>
          <w:bCs/>
          <w:color w:val="000000" w:themeColor="text1"/>
          <w:szCs w:val="24"/>
        </w:rPr>
        <w:tab/>
      </w:r>
      <w:r w:rsidRPr="00A32B2E">
        <w:rPr>
          <w:rFonts w:cstheme="minorHAnsi"/>
          <w:b/>
          <w:bCs/>
          <w:color w:val="000000" w:themeColor="text1"/>
          <w:szCs w:val="24"/>
        </w:rPr>
        <w:tab/>
      </w:r>
      <w:r w:rsidRPr="00A32B2E">
        <w:rPr>
          <w:rFonts w:cstheme="minorHAnsi"/>
          <w:b/>
          <w:bCs/>
          <w:color w:val="000000" w:themeColor="text1"/>
          <w:szCs w:val="24"/>
        </w:rPr>
        <w:tab/>
        <w:t xml:space="preserve">               </w:t>
      </w:r>
      <w:r>
        <w:rPr>
          <w:rFonts w:cstheme="minorHAnsi"/>
          <w:b/>
          <w:bCs/>
          <w:color w:val="000000" w:themeColor="text1"/>
          <w:szCs w:val="24"/>
        </w:rPr>
        <w:tab/>
      </w:r>
    </w:p>
    <w:p w:rsidR="00B00A7A" w:rsidRPr="008528BF" w:rsidRDefault="00B00A7A" w:rsidP="008528BF">
      <w:pPr>
        <w:spacing w:line="360" w:lineRule="auto"/>
        <w:jc w:val="both"/>
        <w:rPr>
          <w:rFonts w:cstheme="minorHAnsi"/>
          <w:b/>
          <w:bCs/>
          <w:color w:val="000000" w:themeColor="text1"/>
          <w:szCs w:val="24"/>
        </w:rPr>
      </w:pPr>
      <w:r w:rsidRPr="00A32B2E">
        <w:rPr>
          <w:rFonts w:cstheme="minorHAnsi"/>
          <w:b/>
          <w:bCs/>
          <w:color w:val="000000" w:themeColor="text1"/>
          <w:szCs w:val="24"/>
        </w:rPr>
        <w:t>Note:</w:t>
      </w:r>
      <w:r w:rsidRPr="00A32B2E">
        <w:rPr>
          <w:rFonts w:cstheme="minorHAnsi"/>
          <w:color w:val="000000" w:themeColor="text1"/>
          <w:szCs w:val="24"/>
        </w:rPr>
        <w:t xml:space="preserve"> Reprinted from “</w:t>
      </w:r>
      <w:r w:rsidRPr="00A32B2E">
        <w:rPr>
          <w:rFonts w:cstheme="minorHAnsi"/>
          <w:i/>
          <w:iCs/>
          <w:color w:val="000000" w:themeColor="text1"/>
          <w:szCs w:val="24"/>
        </w:rPr>
        <w:t>Digestive stimulant action of spices: A myth or reality</w:t>
      </w:r>
      <w:r w:rsidRPr="00A32B2E">
        <w:rPr>
          <w:rFonts w:cstheme="minorHAnsi"/>
          <w:color w:val="000000" w:themeColor="text1"/>
          <w:szCs w:val="24"/>
        </w:rPr>
        <w:t>?”, by Patel,  Kalpana., 2004, P.</w:t>
      </w:r>
      <w:r w:rsidRPr="00A32B2E">
        <w:rPr>
          <w:rFonts w:cstheme="minorHAnsi"/>
          <w:szCs w:val="24"/>
        </w:rPr>
        <w:t xml:space="preserve"> </w:t>
      </w:r>
      <w:r w:rsidRPr="00A32B2E">
        <w:rPr>
          <w:rFonts w:cstheme="minorHAnsi"/>
          <w:color w:val="000000" w:themeColor="text1"/>
          <w:szCs w:val="24"/>
        </w:rPr>
        <w:t>167-79: Indian J Med Res</w:t>
      </w:r>
    </w:p>
    <w:p w:rsidR="00DA2137" w:rsidRDefault="00B00A7A" w:rsidP="008528BF">
      <w:pPr>
        <w:spacing w:line="360" w:lineRule="auto"/>
        <w:rPr>
          <w:rFonts w:cstheme="minorHAnsi"/>
          <w:szCs w:val="24"/>
        </w:rPr>
      </w:pPr>
      <w:r w:rsidRPr="003B55F8">
        <w:rPr>
          <w:rFonts w:cstheme="minorHAnsi"/>
          <w:b/>
          <w:bCs/>
          <w:szCs w:val="24"/>
        </w:rPr>
        <w:t xml:space="preserve">Source: </w:t>
      </w:r>
      <w:r w:rsidRPr="003B55F8">
        <w:rPr>
          <w:rFonts w:cstheme="minorHAnsi"/>
          <w:szCs w:val="24"/>
        </w:rPr>
        <w:t>Website</w:t>
      </w:r>
      <w:r w:rsidRPr="003B55F8">
        <w:rPr>
          <w:rFonts w:cstheme="minorHAnsi"/>
          <w:b/>
          <w:bCs/>
          <w:szCs w:val="24"/>
        </w:rPr>
        <w:t xml:space="preserve">- </w:t>
      </w:r>
      <w:hyperlink r:id="rId11" w:history="1">
        <w:r w:rsidRPr="003B55F8">
          <w:rPr>
            <w:rStyle w:val="Hyperlink"/>
            <w:rFonts w:cstheme="minorHAnsi"/>
            <w:color w:val="auto"/>
            <w:szCs w:val="24"/>
            <w:u w:val="none"/>
          </w:rPr>
          <w:t>http://www.indianspices.com/spices</w:t>
        </w:r>
      </w:hyperlink>
      <w:r w:rsidRPr="003B55F8">
        <w:rPr>
          <w:rFonts w:cstheme="minorHAnsi"/>
          <w:szCs w:val="24"/>
        </w:rPr>
        <w:t xml:space="preserve"> development</w:t>
      </w:r>
      <w:r w:rsidRPr="00A32B2E">
        <w:rPr>
          <w:rFonts w:cstheme="minorHAnsi"/>
          <w:color w:val="000000" w:themeColor="text1"/>
          <w:szCs w:val="24"/>
        </w:rPr>
        <w:t>/properties/medicinal-other-values-spices accessed on 16 December 2015</w:t>
      </w:r>
    </w:p>
    <w:p w:rsidR="000D4459" w:rsidRPr="008528BF" w:rsidRDefault="000D4459" w:rsidP="008528BF">
      <w:pPr>
        <w:spacing w:line="360" w:lineRule="auto"/>
        <w:rPr>
          <w:rFonts w:cstheme="minorHAnsi"/>
          <w:szCs w:val="24"/>
        </w:rPr>
      </w:pPr>
      <w:r w:rsidRPr="000F2475">
        <w:rPr>
          <w:b/>
          <w:bCs/>
        </w:rPr>
        <w:lastRenderedPageBreak/>
        <w:t xml:space="preserve">Sale of herbal </w:t>
      </w:r>
    </w:p>
    <w:p w:rsidR="00772F4E" w:rsidRPr="0076014A" w:rsidRDefault="000D4459" w:rsidP="00342F7A">
      <w:pPr>
        <w:tabs>
          <w:tab w:val="left" w:pos="1134"/>
        </w:tabs>
        <w:spacing w:before="40" w:afterLines="40" w:line="360" w:lineRule="auto"/>
        <w:rPr>
          <w:rFonts w:cstheme="minorHAnsi"/>
          <w:color w:val="000000" w:themeColor="text1"/>
          <w:szCs w:val="24"/>
        </w:rPr>
      </w:pPr>
      <w:r w:rsidRPr="00A32B2E">
        <w:rPr>
          <w:rFonts w:cstheme="minorHAnsi"/>
          <w:color w:val="000000" w:themeColor="text1"/>
          <w:szCs w:val="24"/>
        </w:rPr>
        <w:tab/>
      </w:r>
      <w:r w:rsidRPr="008528BF">
        <w:rPr>
          <w:rFonts w:cstheme="minorHAnsi"/>
          <w:color w:val="000000" w:themeColor="text1"/>
          <w:szCs w:val="24"/>
        </w:rPr>
        <w:t>It is estimated that there are over 7,800 medicinal drug manufacturing units in India, which are estimated to consume about 2,000 tons of herbs annually</w:t>
      </w:r>
      <w:r w:rsidR="00136D1C" w:rsidRPr="008528BF">
        <w:rPr>
          <w:rFonts w:cstheme="minorHAnsi"/>
          <w:color w:val="000000" w:themeColor="text1"/>
          <w:szCs w:val="24"/>
        </w:rPr>
        <w:t xml:space="preserve"> </w:t>
      </w:r>
      <w:r w:rsidR="00136D1C" w:rsidRPr="008528BF">
        <w:rPr>
          <w:rFonts w:cstheme="minorHAnsi"/>
          <w:noProof/>
          <w:color w:val="000000" w:themeColor="text1"/>
          <w:szCs w:val="24"/>
          <w:lang w:val="en-IN"/>
        </w:rPr>
        <w:t>(Ramakrishappa, 2002)</w:t>
      </w:r>
      <w:r w:rsidRPr="008528BF">
        <w:rPr>
          <w:rFonts w:cstheme="minorHAnsi"/>
          <w:color w:val="000000" w:themeColor="text1"/>
          <w:szCs w:val="24"/>
        </w:rPr>
        <w:t xml:space="preserve">. There are about 7,000 firms manufacturing traditional medicines with or without standardization. </w:t>
      </w:r>
      <w:r w:rsidR="00136D1C" w:rsidRPr="008528BF">
        <w:rPr>
          <w:rFonts w:cstheme="minorHAnsi"/>
          <w:color w:val="000000" w:themeColor="text1"/>
          <w:szCs w:val="24"/>
        </w:rPr>
        <w:t xml:space="preserve"> </w:t>
      </w:r>
      <w:r w:rsidR="00136D1C" w:rsidRPr="008528BF">
        <w:rPr>
          <w:rFonts w:cstheme="minorHAnsi"/>
          <w:noProof/>
          <w:color w:val="000000" w:themeColor="text1"/>
          <w:szCs w:val="24"/>
          <w:lang w:val="en-IN"/>
        </w:rPr>
        <w:t>(Dubey, Kumar, &amp; Tripathi, 2003)</w:t>
      </w:r>
    </w:p>
    <w:p w:rsidR="005902B3" w:rsidRDefault="005902B3" w:rsidP="006E536F">
      <w:pPr>
        <w:rPr>
          <w:b/>
          <w:bCs/>
          <w:lang w:bidi="ar-SA"/>
        </w:rPr>
      </w:pPr>
    </w:p>
    <w:p w:rsidR="005902B3" w:rsidRPr="000F2475" w:rsidRDefault="000F2475" w:rsidP="008528BF">
      <w:pPr>
        <w:pStyle w:val="Heading2"/>
        <w:spacing w:after="240"/>
        <w:rPr>
          <w:szCs w:val="24"/>
        </w:rPr>
      </w:pPr>
      <w:r w:rsidRPr="000F2475">
        <w:rPr>
          <w:szCs w:val="24"/>
        </w:rPr>
        <w:t>1.2.4</w:t>
      </w:r>
      <w:r w:rsidR="005902B3" w:rsidRPr="000F2475">
        <w:rPr>
          <w:szCs w:val="24"/>
        </w:rPr>
        <w:t xml:space="preserve"> Overview of Allopathic medicine: </w:t>
      </w:r>
    </w:p>
    <w:p w:rsidR="005902B3" w:rsidRDefault="005902B3" w:rsidP="008528BF">
      <w:pPr>
        <w:tabs>
          <w:tab w:val="left" w:pos="1134"/>
        </w:tabs>
        <w:autoSpaceDE w:val="0"/>
        <w:autoSpaceDN w:val="0"/>
        <w:adjustRightInd w:val="0"/>
        <w:spacing w:beforeLines="40" w:after="40" w:line="360" w:lineRule="auto"/>
        <w:rPr>
          <w:rFonts w:cstheme="minorHAnsi"/>
          <w:noProof/>
          <w:szCs w:val="24"/>
        </w:rPr>
      </w:pPr>
      <w:r>
        <w:rPr>
          <w:rFonts w:cstheme="minorHAnsi"/>
          <w:szCs w:val="24"/>
        </w:rPr>
        <w:t xml:space="preserve">           </w:t>
      </w:r>
      <w:r w:rsidR="008528BF">
        <w:rPr>
          <w:rFonts w:cstheme="minorHAnsi"/>
          <w:szCs w:val="24"/>
        </w:rPr>
        <w:tab/>
      </w:r>
      <w:r w:rsidRPr="006E536F">
        <w:rPr>
          <w:rFonts w:cstheme="minorHAnsi"/>
          <w:szCs w:val="24"/>
        </w:rPr>
        <w:t xml:space="preserve">According to </w:t>
      </w:r>
      <w:r w:rsidRPr="008528BF">
        <w:rPr>
          <w:rFonts w:cstheme="minorHAnsi"/>
          <w:szCs w:val="24"/>
        </w:rPr>
        <w:t>U.S. Department of Health and Human Services,</w:t>
      </w:r>
      <w:r w:rsidRPr="006E536F">
        <w:rPr>
          <w:rFonts w:cstheme="minorHAnsi"/>
          <w:szCs w:val="24"/>
        </w:rPr>
        <w:t xml:space="preserve"> The national cancer institute defined</w:t>
      </w:r>
      <w:r w:rsidRPr="00A32B2E">
        <w:rPr>
          <w:rFonts w:cstheme="minorHAnsi"/>
          <w:szCs w:val="24"/>
        </w:rPr>
        <w:t xml:space="preserve"> Allopathy as “A system in which medical doctors and other health care professionals (such as nurses, pharmacist, and therapists) treats symptoms and diseases using drugs, radiation, or surgery”.</w:t>
      </w:r>
    </w:p>
    <w:p w:rsidR="005902B3" w:rsidRPr="00A32B2E" w:rsidRDefault="005902B3" w:rsidP="00342F7A">
      <w:pPr>
        <w:spacing w:beforeLines="40" w:after="40" w:line="360" w:lineRule="auto"/>
        <w:rPr>
          <w:rFonts w:cstheme="minorHAnsi"/>
          <w:szCs w:val="24"/>
        </w:rPr>
      </w:pPr>
      <w:r w:rsidRPr="00A32B2E">
        <w:rPr>
          <w:rFonts w:cstheme="minorHAnsi"/>
          <w:b/>
          <w:bCs/>
          <w:noProof/>
          <w:szCs w:val="24"/>
        </w:rPr>
        <w:tab/>
      </w:r>
      <w:r w:rsidRPr="008528BF">
        <w:rPr>
          <w:rFonts w:cstheme="minorHAnsi"/>
          <w:noProof/>
          <w:szCs w:val="24"/>
        </w:rPr>
        <w:t xml:space="preserve">Cunningham &amp; Andrews (1997) </w:t>
      </w:r>
      <w:r w:rsidRPr="00A32B2E">
        <w:rPr>
          <w:rFonts w:cstheme="minorHAnsi"/>
          <w:noProof/>
          <w:szCs w:val="24"/>
        </w:rPr>
        <w:t xml:space="preserve">has explained that allopathy is </w:t>
      </w:r>
      <w:r w:rsidRPr="00A32B2E">
        <w:rPr>
          <w:rFonts w:cstheme="minorHAnsi"/>
          <w:szCs w:val="24"/>
        </w:rPr>
        <w:t xml:space="preserve">“scientific medicine” because it is based on medical resource and the laboratory. The fundamental are based on scientific documentary such as pathologic mechanism, diagnostic techniques. </w:t>
      </w:r>
    </w:p>
    <w:p w:rsidR="005902B3" w:rsidRDefault="005902B3" w:rsidP="00342F7A">
      <w:pPr>
        <w:spacing w:before="40" w:afterLines="40" w:line="360" w:lineRule="auto"/>
        <w:rPr>
          <w:rFonts w:cstheme="minorHAnsi"/>
          <w:color w:val="000000" w:themeColor="text1"/>
          <w:szCs w:val="24"/>
        </w:rPr>
      </w:pPr>
    </w:p>
    <w:p w:rsidR="00903D1B" w:rsidRPr="00B00A7A" w:rsidRDefault="000F2475" w:rsidP="008528BF">
      <w:pPr>
        <w:pStyle w:val="Heading2"/>
        <w:spacing w:after="240"/>
      </w:pPr>
      <w:r>
        <w:t>1.2.5</w:t>
      </w:r>
      <w:r w:rsidR="00903D1B" w:rsidRPr="00B00A7A">
        <w:t xml:space="preserve"> </w:t>
      </w:r>
      <w:r w:rsidR="00B00A7A" w:rsidRPr="00B00A7A">
        <w:t xml:space="preserve">Basic comparison Allopathic and Ayurvedic medicine. </w:t>
      </w:r>
    </w:p>
    <w:p w:rsidR="00B00A7A" w:rsidRPr="00A32B2E" w:rsidRDefault="00B00A7A" w:rsidP="00342F7A">
      <w:pPr>
        <w:spacing w:before="40" w:afterLines="40" w:line="360" w:lineRule="auto"/>
        <w:rPr>
          <w:rFonts w:cstheme="minorHAnsi"/>
          <w:color w:val="000000" w:themeColor="text1"/>
          <w:szCs w:val="24"/>
        </w:rPr>
      </w:pPr>
      <w:r>
        <w:rPr>
          <w:rFonts w:cstheme="minorHAnsi"/>
          <w:color w:val="000000" w:themeColor="text1"/>
          <w:szCs w:val="24"/>
        </w:rPr>
        <w:tab/>
        <w:t>Ayurvedic medicine is known as ‘</w:t>
      </w:r>
      <w:r w:rsidRPr="00A32B2E">
        <w:rPr>
          <w:rFonts w:cstheme="minorHAnsi"/>
          <w:bCs/>
          <w:szCs w:val="24"/>
        </w:rPr>
        <w:t>Constitution-based medicine</w:t>
      </w:r>
      <w:r>
        <w:rPr>
          <w:rFonts w:cstheme="minorHAnsi"/>
          <w:bCs/>
          <w:szCs w:val="24"/>
        </w:rPr>
        <w:t>’ and allopathic medicine is known as ‘</w:t>
      </w:r>
      <w:r w:rsidRPr="00A32B2E">
        <w:rPr>
          <w:rFonts w:cstheme="minorHAnsi"/>
          <w:szCs w:val="24"/>
        </w:rPr>
        <w:t>Evidence based medicine</w:t>
      </w:r>
      <w:r>
        <w:rPr>
          <w:rFonts w:cstheme="minorHAnsi"/>
          <w:szCs w:val="24"/>
        </w:rPr>
        <w:t xml:space="preserve">’. Everyone has unique / different constitution (Tridoshas) therefore Ayurvedic treatment is based on their Tridoshas.  Nowadays, Allopathy is considered as mainstream of medical system in India. Ayurveda is considered as alternative medical system. </w:t>
      </w:r>
      <w:r w:rsidRPr="00A32B2E">
        <w:rPr>
          <w:rFonts w:cstheme="minorHAnsi"/>
          <w:bCs/>
          <w:szCs w:val="24"/>
        </w:rPr>
        <w:t xml:space="preserve">The </w:t>
      </w:r>
      <w:r>
        <w:rPr>
          <w:rFonts w:cstheme="minorHAnsi"/>
          <w:bCs/>
          <w:szCs w:val="24"/>
        </w:rPr>
        <w:t xml:space="preserve">Ayurvedic and allopathic </w:t>
      </w:r>
      <w:r w:rsidRPr="00A32B2E">
        <w:rPr>
          <w:rFonts w:cstheme="minorHAnsi"/>
          <w:bCs/>
          <w:szCs w:val="24"/>
        </w:rPr>
        <w:t xml:space="preserve">medicines are extracted from natural source </w:t>
      </w:r>
      <w:r>
        <w:rPr>
          <w:rFonts w:cstheme="minorHAnsi"/>
          <w:bCs/>
          <w:szCs w:val="24"/>
        </w:rPr>
        <w:t xml:space="preserve">and </w:t>
      </w:r>
      <w:r w:rsidRPr="00A32B2E">
        <w:rPr>
          <w:rFonts w:cstheme="minorHAnsi"/>
          <w:szCs w:val="24"/>
        </w:rPr>
        <w:t xml:space="preserve">chemicals </w:t>
      </w:r>
      <w:r>
        <w:rPr>
          <w:rFonts w:cstheme="minorHAnsi"/>
          <w:szCs w:val="24"/>
        </w:rPr>
        <w:t xml:space="preserve">extracted source respectively.  </w:t>
      </w:r>
    </w:p>
    <w:p w:rsidR="006E536F" w:rsidRDefault="000628C6" w:rsidP="006E536F">
      <w:pPr>
        <w:rPr>
          <w:b/>
          <w:bCs/>
          <w:lang w:bidi="ar-SA"/>
        </w:rPr>
      </w:pPr>
      <w:r>
        <w:rPr>
          <w:b/>
          <w:bCs/>
          <w:lang w:bidi="ar-SA"/>
        </w:rPr>
        <w:t xml:space="preserve"> </w:t>
      </w:r>
    </w:p>
    <w:p w:rsidR="006E536F" w:rsidRPr="000F2475" w:rsidRDefault="005902B3" w:rsidP="008528BF">
      <w:pPr>
        <w:pStyle w:val="Heading2"/>
        <w:spacing w:after="240"/>
      </w:pPr>
      <w:r w:rsidRPr="000F2475">
        <w:t>1.2.</w:t>
      </w:r>
      <w:r w:rsidR="000F2475" w:rsidRPr="000F2475">
        <w:t>6</w:t>
      </w:r>
      <w:r w:rsidR="006E536F" w:rsidRPr="000F2475">
        <w:t xml:space="preserve"> Current </w:t>
      </w:r>
      <w:r w:rsidR="00B00A7A" w:rsidRPr="000F2475">
        <w:t>market in Ayurvedic market</w:t>
      </w:r>
    </w:p>
    <w:p w:rsidR="006E536F" w:rsidRPr="00A32B2E" w:rsidRDefault="006E536F" w:rsidP="00342F7A">
      <w:pPr>
        <w:tabs>
          <w:tab w:val="left" w:pos="1134"/>
        </w:tabs>
        <w:spacing w:before="40" w:afterLines="40" w:line="360" w:lineRule="auto"/>
        <w:rPr>
          <w:rFonts w:cstheme="minorHAnsi"/>
          <w:b/>
          <w:bCs/>
          <w:color w:val="000000" w:themeColor="text1"/>
          <w:szCs w:val="24"/>
        </w:rPr>
      </w:pPr>
      <w:r w:rsidRPr="00A32B2E">
        <w:rPr>
          <w:rFonts w:cstheme="minorHAnsi"/>
          <w:color w:val="000000" w:themeColor="text1"/>
          <w:szCs w:val="24"/>
        </w:rPr>
        <w:tab/>
        <w:t xml:space="preserve">In year 2014, Ministry of AYUSH revealed that drug manufacturing units under AYUSH Systems were 9,044 manufacturing units existing in the country. Maximum 7,835 manufacturing units were engaged in manufacturing of Ayurveda drugs. Whereas, 511, 379 and 319 manufacturing units were involved in manufacturing of Unani, Siddha and Homoeopathy drugs respectively. During </w:t>
      </w:r>
      <w:r>
        <w:rPr>
          <w:rFonts w:cstheme="minorHAnsi"/>
          <w:color w:val="000000" w:themeColor="text1"/>
          <w:szCs w:val="24"/>
        </w:rPr>
        <w:t>the 1993- 2</w:t>
      </w:r>
      <w:r w:rsidRPr="00A32B2E">
        <w:rPr>
          <w:rFonts w:cstheme="minorHAnsi"/>
          <w:color w:val="000000" w:themeColor="text1"/>
          <w:szCs w:val="24"/>
        </w:rPr>
        <w:t>014, the Ayurve</w:t>
      </w:r>
      <w:r>
        <w:rPr>
          <w:rFonts w:cstheme="minorHAnsi"/>
          <w:color w:val="000000" w:themeColor="text1"/>
          <w:szCs w:val="24"/>
        </w:rPr>
        <w:t xml:space="preserve">da Drug </w:t>
      </w:r>
      <w:r>
        <w:rPr>
          <w:rFonts w:cstheme="minorHAnsi"/>
          <w:color w:val="000000" w:themeColor="text1"/>
          <w:szCs w:val="24"/>
        </w:rPr>
        <w:lastRenderedPageBreak/>
        <w:t xml:space="preserve">manufacturing units </w:t>
      </w:r>
      <w:r w:rsidRPr="00A32B2E">
        <w:rPr>
          <w:rFonts w:cstheme="minorHAnsi"/>
          <w:color w:val="000000" w:themeColor="text1"/>
          <w:szCs w:val="24"/>
        </w:rPr>
        <w:t xml:space="preserve">registered the average annual growth rate of 0.5%. </w:t>
      </w:r>
      <w:r w:rsidRPr="00A32B2E">
        <w:rPr>
          <w:rFonts w:cstheme="minorHAnsi"/>
          <w:noProof/>
          <w:color w:val="000000" w:themeColor="text1"/>
          <w:szCs w:val="24"/>
        </w:rPr>
        <w:t>(Ministry of Ayush, 2014)</w:t>
      </w:r>
    </w:p>
    <w:p w:rsidR="006E536F" w:rsidRPr="00A32B2E" w:rsidRDefault="006E536F" w:rsidP="00342F7A">
      <w:pPr>
        <w:tabs>
          <w:tab w:val="left" w:pos="1134"/>
        </w:tabs>
        <w:spacing w:before="40" w:afterLines="40" w:line="360" w:lineRule="auto"/>
        <w:rPr>
          <w:rFonts w:cstheme="minorHAnsi"/>
          <w:b/>
          <w:bCs/>
          <w:color w:val="000000" w:themeColor="text1"/>
          <w:szCs w:val="24"/>
        </w:rPr>
      </w:pPr>
      <w:r w:rsidRPr="00A32B2E">
        <w:rPr>
          <w:rFonts w:cstheme="minorHAnsi"/>
          <w:color w:val="000000" w:themeColor="text1"/>
          <w:szCs w:val="24"/>
        </w:rPr>
        <w:tab/>
        <w:t>In year 2014, Ministry of AYUSH revealed that there were abou</w:t>
      </w:r>
      <w:r>
        <w:rPr>
          <w:rFonts w:cstheme="minorHAnsi"/>
          <w:color w:val="000000" w:themeColor="text1"/>
          <w:szCs w:val="24"/>
        </w:rPr>
        <w:t>t 2,838 Ayurvedic Hospitals and</w:t>
      </w:r>
      <w:r w:rsidRPr="00A32B2E">
        <w:rPr>
          <w:rFonts w:cstheme="minorHAnsi"/>
          <w:color w:val="000000" w:themeColor="text1"/>
          <w:szCs w:val="24"/>
        </w:rPr>
        <w:t xml:space="preserve"> 5,153 Ayurvedic dispensaries existed in the country</w:t>
      </w:r>
      <w:r>
        <w:rPr>
          <w:rFonts w:cstheme="minorHAnsi"/>
          <w:color w:val="000000" w:themeColor="text1"/>
          <w:szCs w:val="24"/>
        </w:rPr>
        <w:t>.</w:t>
      </w:r>
      <w:r w:rsidRPr="00A32B2E">
        <w:rPr>
          <w:rFonts w:cstheme="minorHAnsi"/>
          <w:color w:val="000000" w:themeColor="text1"/>
          <w:szCs w:val="24"/>
        </w:rPr>
        <w:t xml:space="preserve"> </w:t>
      </w:r>
      <w:r>
        <w:rPr>
          <w:rFonts w:cstheme="minorHAnsi"/>
          <w:color w:val="000000" w:themeColor="text1"/>
          <w:szCs w:val="24"/>
        </w:rPr>
        <w:t>T</w:t>
      </w:r>
      <w:r w:rsidRPr="00A32B2E">
        <w:rPr>
          <w:rFonts w:cstheme="minorHAnsi"/>
          <w:color w:val="000000" w:themeColor="text1"/>
          <w:szCs w:val="24"/>
        </w:rPr>
        <w:t>he grow</w:t>
      </w:r>
      <w:r>
        <w:rPr>
          <w:rFonts w:cstheme="minorHAnsi"/>
          <w:color w:val="000000" w:themeColor="text1"/>
          <w:szCs w:val="24"/>
        </w:rPr>
        <w:t>th rate</w:t>
      </w:r>
      <w:r w:rsidRPr="00A32B2E">
        <w:rPr>
          <w:rFonts w:cstheme="minorHAnsi"/>
          <w:color w:val="000000" w:themeColor="text1"/>
          <w:szCs w:val="24"/>
        </w:rPr>
        <w:t xml:space="preserve"> </w:t>
      </w:r>
      <w:r>
        <w:rPr>
          <w:rFonts w:cstheme="minorHAnsi"/>
          <w:color w:val="000000" w:themeColor="text1"/>
          <w:szCs w:val="24"/>
        </w:rPr>
        <w:t xml:space="preserve">for Ayurvedic facility was </w:t>
      </w:r>
      <w:r w:rsidRPr="00A32B2E">
        <w:rPr>
          <w:rFonts w:cstheme="minorHAnsi"/>
          <w:color w:val="000000" w:themeColor="text1"/>
          <w:szCs w:val="24"/>
        </w:rPr>
        <w:t>0.6 percent annually. There were 399,400 registered practitione</w:t>
      </w:r>
      <w:r>
        <w:rPr>
          <w:rFonts w:cstheme="minorHAnsi"/>
          <w:color w:val="000000" w:themeColor="text1"/>
          <w:szCs w:val="24"/>
        </w:rPr>
        <w:t>rs under Ayurveda System. India</w:t>
      </w:r>
      <w:r w:rsidRPr="00A32B2E">
        <w:rPr>
          <w:rFonts w:cstheme="minorHAnsi"/>
          <w:color w:val="000000" w:themeColor="text1"/>
          <w:szCs w:val="24"/>
        </w:rPr>
        <w:t xml:space="preserve"> promotes traditional form of treatment and integrates them into the existing health care system</w:t>
      </w:r>
      <w:r>
        <w:rPr>
          <w:rFonts w:cstheme="minorHAnsi"/>
          <w:color w:val="000000" w:themeColor="text1"/>
          <w:szCs w:val="24"/>
        </w:rPr>
        <w:t>.</w:t>
      </w:r>
      <w:r w:rsidRPr="00A32B2E">
        <w:rPr>
          <w:rFonts w:cstheme="minorHAnsi"/>
          <w:color w:val="000000" w:themeColor="text1"/>
          <w:szCs w:val="24"/>
        </w:rPr>
        <w:t xml:space="preserve"> </w:t>
      </w:r>
      <w:r>
        <w:rPr>
          <w:rFonts w:cstheme="minorHAnsi"/>
          <w:color w:val="000000" w:themeColor="text1"/>
          <w:szCs w:val="24"/>
        </w:rPr>
        <w:t xml:space="preserve">India planed to </w:t>
      </w:r>
      <w:r w:rsidRPr="00A32B2E">
        <w:rPr>
          <w:rFonts w:cstheme="minorHAnsi"/>
          <w:color w:val="000000" w:themeColor="text1"/>
          <w:szCs w:val="24"/>
        </w:rPr>
        <w:t>establish seven and three new colleges in Uttar Pradesh and Maharashtra state</w:t>
      </w:r>
      <w:r>
        <w:rPr>
          <w:rFonts w:cstheme="minorHAnsi"/>
          <w:color w:val="000000" w:themeColor="text1"/>
          <w:szCs w:val="24"/>
        </w:rPr>
        <w:t xml:space="preserve"> respectively</w:t>
      </w:r>
      <w:r w:rsidRPr="00A32B2E">
        <w:rPr>
          <w:rFonts w:cstheme="minorHAnsi"/>
          <w:color w:val="000000" w:themeColor="text1"/>
          <w:szCs w:val="24"/>
        </w:rPr>
        <w:t xml:space="preserve">.  The </w:t>
      </w:r>
      <w:r>
        <w:rPr>
          <w:rFonts w:cstheme="minorHAnsi"/>
          <w:color w:val="000000" w:themeColor="text1"/>
          <w:szCs w:val="24"/>
        </w:rPr>
        <w:t xml:space="preserve">Indian </w:t>
      </w:r>
      <w:r w:rsidRPr="00A32B2E">
        <w:rPr>
          <w:rFonts w:cstheme="minorHAnsi"/>
          <w:color w:val="000000" w:themeColor="text1"/>
          <w:szCs w:val="24"/>
        </w:rPr>
        <w:t>government aims to improve AYUSH education and provide</w:t>
      </w:r>
      <w:r>
        <w:rPr>
          <w:rFonts w:cstheme="minorHAnsi"/>
          <w:color w:val="000000" w:themeColor="text1"/>
          <w:szCs w:val="24"/>
        </w:rPr>
        <w:t>s</w:t>
      </w:r>
      <w:r w:rsidRPr="00A32B2E">
        <w:rPr>
          <w:rFonts w:cstheme="minorHAnsi"/>
          <w:color w:val="000000" w:themeColor="text1"/>
          <w:szCs w:val="24"/>
        </w:rPr>
        <w:t xml:space="preserve"> better access to its service</w:t>
      </w:r>
      <w:r>
        <w:rPr>
          <w:rFonts w:cstheme="minorHAnsi"/>
          <w:color w:val="000000" w:themeColor="text1"/>
          <w:szCs w:val="24"/>
        </w:rPr>
        <w:t xml:space="preserve"> </w:t>
      </w:r>
      <w:r w:rsidRPr="00A32B2E">
        <w:rPr>
          <w:rFonts w:cstheme="minorHAnsi"/>
          <w:color w:val="000000" w:themeColor="text1"/>
          <w:szCs w:val="24"/>
        </w:rPr>
        <w:t xml:space="preserve">through increase </w:t>
      </w:r>
      <w:r>
        <w:rPr>
          <w:rFonts w:cstheme="minorHAnsi"/>
          <w:color w:val="000000" w:themeColor="text1"/>
          <w:szCs w:val="24"/>
        </w:rPr>
        <w:t xml:space="preserve">in </w:t>
      </w:r>
      <w:r w:rsidRPr="00A32B2E">
        <w:rPr>
          <w:rFonts w:cstheme="minorHAnsi"/>
          <w:color w:val="000000" w:themeColor="text1"/>
          <w:szCs w:val="24"/>
        </w:rPr>
        <w:t xml:space="preserve">number of hospital, drug, laboratories and dispensaries.  </w:t>
      </w:r>
    </w:p>
    <w:p w:rsidR="006E536F" w:rsidRPr="00A32B2E" w:rsidRDefault="00FC4901" w:rsidP="00342F7A">
      <w:pPr>
        <w:tabs>
          <w:tab w:val="left" w:pos="1134"/>
        </w:tabs>
        <w:spacing w:before="40" w:afterLines="40" w:line="360" w:lineRule="auto"/>
        <w:rPr>
          <w:rFonts w:cstheme="minorHAnsi"/>
          <w:b/>
          <w:bCs/>
          <w:color w:val="000000" w:themeColor="text1"/>
          <w:szCs w:val="24"/>
        </w:rPr>
      </w:pPr>
      <w:r w:rsidRPr="00FC4901">
        <w:rPr>
          <w:rFonts w:cstheme="minorHAnsi"/>
          <w:noProof/>
          <w:szCs w:val="24"/>
          <w:lang w:val="en-IN" w:eastAsia="en-IN" w:bidi="th-TH"/>
        </w:rPr>
        <w:pict>
          <v:shape id="_x0000_s1072" type="#_x0000_t202" style="position:absolute;left:0;text-align:left;margin-left:515.85pt;margin-top:118.35pt;width:175.05pt;height:37.25pt;z-index:251672576" stroked="f">
            <v:textbox style="mso-next-textbox:#_x0000_s1072">
              <w:txbxContent>
                <w:p w:rsidR="000103D5" w:rsidRPr="00164F9A" w:rsidRDefault="000103D5">
                  <w:pPr>
                    <w:rPr>
                      <w:b/>
                      <w:bCs/>
                      <w:lang w:val="en-IN"/>
                    </w:rPr>
                  </w:pPr>
                  <w:r w:rsidRPr="00164F9A">
                    <w:rPr>
                      <w:b/>
                      <w:bCs/>
                      <w:lang w:val="en-IN"/>
                    </w:rPr>
                    <w:t>Figure 1.3 Analyses of Data</w:t>
                  </w:r>
                </w:p>
              </w:txbxContent>
            </v:textbox>
          </v:shape>
        </w:pict>
      </w:r>
      <w:r w:rsidR="006E536F" w:rsidRPr="00A32B2E">
        <w:rPr>
          <w:rFonts w:cstheme="minorHAnsi"/>
          <w:color w:val="000000" w:themeColor="text1"/>
          <w:szCs w:val="24"/>
        </w:rPr>
        <w:t xml:space="preserve"> </w:t>
      </w:r>
      <w:r w:rsidR="006E536F" w:rsidRPr="00A32B2E">
        <w:rPr>
          <w:rFonts w:cstheme="minorHAnsi"/>
          <w:color w:val="000000" w:themeColor="text1"/>
          <w:szCs w:val="24"/>
        </w:rPr>
        <w:tab/>
        <w:t>India is one of the world richest medicinal plants sources that used for traditions medical treatment. But In year 2012, India Brand Equity Foundation (IBEF) claimed that the domestic trade Pharmaceutical industry was $12 billon whereas in year 2013, National Medicinal Plants Board of India (NMPB) claimed that the domestic trade of the AYUSH industry was of the order of Rs. 80 to 90 billion (1 US = 65 R</w:t>
      </w:r>
      <w:r w:rsidR="006E536F">
        <w:rPr>
          <w:rFonts w:cstheme="minorHAnsi"/>
          <w:color w:val="000000" w:themeColor="text1"/>
          <w:szCs w:val="24"/>
        </w:rPr>
        <w:t xml:space="preserve">s) (NMPB, 2013). </w:t>
      </w:r>
      <w:r w:rsidR="006E536F" w:rsidRPr="00A32B2E">
        <w:rPr>
          <w:rFonts w:cstheme="minorHAnsi"/>
          <w:color w:val="000000" w:themeColor="text1"/>
          <w:szCs w:val="24"/>
        </w:rPr>
        <w:t xml:space="preserve">India is the huge pharmaceutical market, top five emerging market, which has approximate 250 large units and about 800 small scale units. </w:t>
      </w:r>
    </w:p>
    <w:p w:rsidR="006E536F" w:rsidRPr="006E536F" w:rsidRDefault="006E536F" w:rsidP="00342F7A">
      <w:pPr>
        <w:tabs>
          <w:tab w:val="left" w:pos="1134"/>
        </w:tabs>
        <w:spacing w:before="40" w:afterLines="40" w:line="360" w:lineRule="auto"/>
        <w:rPr>
          <w:rFonts w:cstheme="minorHAnsi"/>
          <w:b/>
          <w:bCs/>
          <w:color w:val="000000" w:themeColor="text1"/>
          <w:szCs w:val="24"/>
        </w:rPr>
      </w:pPr>
      <w:r w:rsidRPr="00A32B2E">
        <w:rPr>
          <w:rFonts w:cstheme="minorHAnsi"/>
          <w:color w:val="000000" w:themeColor="text1"/>
          <w:szCs w:val="24"/>
        </w:rPr>
        <w:tab/>
        <w:t>India Brand Equity Foundation claimed that in year 2013, Indian pharmaceutical industry grown at rate 9 percent annual. It was estimated to grow at 14-1</w:t>
      </w:r>
      <w:r>
        <w:rPr>
          <w:rFonts w:cstheme="minorHAnsi"/>
          <w:color w:val="000000" w:themeColor="text1"/>
          <w:szCs w:val="24"/>
        </w:rPr>
        <w:t>7 percent in between the year 2012-</w:t>
      </w:r>
      <w:r w:rsidRPr="00A32B2E">
        <w:rPr>
          <w:rFonts w:cstheme="minorHAnsi"/>
          <w:color w:val="000000" w:themeColor="text1"/>
          <w:szCs w:val="24"/>
        </w:rPr>
        <w:t>16</w:t>
      </w:r>
      <w:r>
        <w:rPr>
          <w:rFonts w:cstheme="minorHAnsi"/>
          <w:color w:val="000000" w:themeColor="text1"/>
          <w:szCs w:val="24"/>
        </w:rPr>
        <w:t xml:space="preserve">. </w:t>
      </w:r>
      <w:r w:rsidRPr="00A32B2E">
        <w:rPr>
          <w:rFonts w:cstheme="minorHAnsi"/>
          <w:color w:val="000000" w:themeColor="text1"/>
          <w:szCs w:val="24"/>
        </w:rPr>
        <w:t xml:space="preserve"> It was estimated to grow at 20 per cent compound annual growth rate (CAGR) over the next five years. The pharmaceutical sector is more than 20,000 registered units which</w:t>
      </w:r>
      <w:r>
        <w:rPr>
          <w:rFonts w:cstheme="minorHAnsi"/>
          <w:color w:val="000000" w:themeColor="text1"/>
          <w:szCs w:val="24"/>
        </w:rPr>
        <w:t xml:space="preserve"> under government price control. </w:t>
      </w:r>
      <w:r w:rsidRPr="00A32B2E">
        <w:rPr>
          <w:rFonts w:cstheme="minorHAnsi"/>
          <w:color w:val="000000" w:themeColor="text1"/>
          <w:szCs w:val="24"/>
        </w:rPr>
        <w:t xml:space="preserve">India meets around </w:t>
      </w:r>
      <w:r>
        <w:rPr>
          <w:rFonts w:cstheme="minorHAnsi"/>
          <w:color w:val="000000" w:themeColor="text1"/>
          <w:szCs w:val="24"/>
        </w:rPr>
        <w:br/>
      </w:r>
      <w:r w:rsidRPr="00A32B2E">
        <w:rPr>
          <w:rFonts w:cstheme="minorHAnsi"/>
          <w:color w:val="000000" w:themeColor="text1"/>
          <w:szCs w:val="24"/>
        </w:rPr>
        <w:t xml:space="preserve">70 % of the country’s demand. </w:t>
      </w:r>
    </w:p>
    <w:p w:rsidR="006E536F" w:rsidRDefault="008528BF" w:rsidP="00421C6D">
      <w:pPr>
        <w:tabs>
          <w:tab w:val="left" w:pos="1134"/>
        </w:tabs>
        <w:spacing w:line="360" w:lineRule="auto"/>
        <w:ind w:firstLine="720"/>
        <w:rPr>
          <w:rFonts w:cstheme="minorHAnsi"/>
          <w:color w:val="000000" w:themeColor="text1"/>
          <w:szCs w:val="24"/>
        </w:rPr>
      </w:pPr>
      <w:r>
        <w:rPr>
          <w:rFonts w:cstheme="minorHAnsi"/>
          <w:color w:val="000000" w:themeColor="text1"/>
          <w:szCs w:val="24"/>
          <w:shd w:val="clear" w:color="auto" w:fill="FFFFFF"/>
        </w:rPr>
        <w:tab/>
      </w:r>
      <w:r w:rsidR="006E536F" w:rsidRPr="00A32B2E">
        <w:rPr>
          <w:rFonts w:cstheme="minorHAnsi"/>
          <w:color w:val="000000" w:themeColor="text1"/>
          <w:szCs w:val="24"/>
          <w:shd w:val="clear" w:color="auto" w:fill="FFFFFF"/>
        </w:rPr>
        <w:t xml:space="preserve">Healthcare is one of the India’s largest sectors which continuously increasing in term of revenue. The revenue of Indian healthcare is expected to grow at 15 percent in FY 2017-18.  It is fastest growing industry as the growing rate during 2008-20 is a CAGR of 16.5 per cent. By 2020, Indian healthcare is expected to reach </w:t>
      </w:r>
      <w:r w:rsidR="006E536F" w:rsidRPr="00A32B2E">
        <w:rPr>
          <w:rFonts w:cstheme="minorHAnsi"/>
          <w:color w:val="000000" w:themeColor="text1"/>
          <w:szCs w:val="24"/>
        </w:rPr>
        <w:t>US$ 280 billion. Indian traditional healthcares are also grown by the rising of medical foreign tourism which has rose 50 per cent over year 2015-16 and by 2020, it is estimated to be at CAGR 27 per cent.  India government is willing to serve the effective healthcare service to both the urban and rural population which has allotted US$ 55billion under the 12</w:t>
      </w:r>
      <w:r w:rsidR="006E536F" w:rsidRPr="00A32B2E">
        <w:rPr>
          <w:rFonts w:cstheme="minorHAnsi"/>
          <w:color w:val="000000" w:themeColor="text1"/>
          <w:szCs w:val="24"/>
          <w:vertAlign w:val="superscript"/>
        </w:rPr>
        <w:t>th</w:t>
      </w:r>
      <w:r w:rsidR="006E536F" w:rsidRPr="00A32B2E">
        <w:rPr>
          <w:rFonts w:cstheme="minorHAnsi"/>
          <w:color w:val="000000" w:themeColor="text1"/>
          <w:szCs w:val="24"/>
        </w:rPr>
        <w:t xml:space="preserve"> five year plan for investment in infrastructure including R&amp;D, education and hospital. </w:t>
      </w:r>
    </w:p>
    <w:p w:rsidR="00477EBB" w:rsidRPr="00A32B2E" w:rsidRDefault="00421C6D" w:rsidP="00477EBB">
      <w:pPr>
        <w:spacing w:line="360" w:lineRule="auto"/>
        <w:ind w:firstLine="720"/>
        <w:rPr>
          <w:rFonts w:cstheme="minorHAnsi"/>
          <w:color w:val="000000" w:themeColor="text1"/>
          <w:szCs w:val="24"/>
        </w:rPr>
      </w:pPr>
      <w:r>
        <w:rPr>
          <w:rFonts w:cstheme="minorHAnsi"/>
          <w:color w:val="000000" w:themeColor="text1"/>
          <w:szCs w:val="24"/>
        </w:rPr>
        <w:lastRenderedPageBreak/>
        <w:tab/>
      </w:r>
      <w:r w:rsidR="00477EBB" w:rsidRPr="00A32B2E">
        <w:rPr>
          <w:rFonts w:cstheme="minorHAnsi"/>
          <w:color w:val="000000" w:themeColor="text1"/>
          <w:szCs w:val="24"/>
        </w:rPr>
        <w:t xml:space="preserve">People have been shifted to traditional medical system for acquiring herbal medicine and herbal ingredient. Ayurveda is beneficial for treatment of many chronic diseases which serving on diet and nutrition, yoga, Ayurvedic medicine, humour therapy and spa. </w:t>
      </w:r>
    </w:p>
    <w:p w:rsidR="00477EBB" w:rsidRPr="00A32B2E" w:rsidRDefault="00421C6D" w:rsidP="00477EBB">
      <w:pPr>
        <w:spacing w:line="360" w:lineRule="auto"/>
        <w:ind w:firstLine="720"/>
        <w:rPr>
          <w:rFonts w:cstheme="minorHAnsi"/>
          <w:color w:val="000000" w:themeColor="text1"/>
          <w:szCs w:val="24"/>
        </w:rPr>
      </w:pPr>
      <w:r>
        <w:rPr>
          <w:rFonts w:cstheme="minorHAnsi"/>
          <w:color w:val="000000" w:themeColor="text1"/>
          <w:szCs w:val="24"/>
        </w:rPr>
        <w:tab/>
      </w:r>
      <w:r w:rsidR="00477EBB" w:rsidRPr="00A32B2E">
        <w:rPr>
          <w:rFonts w:cstheme="minorHAnsi"/>
          <w:color w:val="000000" w:themeColor="text1"/>
          <w:szCs w:val="24"/>
        </w:rPr>
        <w:t xml:space="preserve">Ayurveda has been attracting medical foreign tourism and more number of patients to utilize this medical system.  In Union Budget 2017-18, Indian government has allotted US$ 212.5 million to invest in AYUSH. During 2016-2021, Ayurvedic market in India is expected to grow at a CAGR of 16 per cent.  </w:t>
      </w:r>
    </w:p>
    <w:p w:rsidR="006E536F" w:rsidRDefault="006E536F" w:rsidP="00342F7A">
      <w:pPr>
        <w:spacing w:before="40" w:afterLines="40" w:line="360" w:lineRule="auto"/>
        <w:rPr>
          <w:rFonts w:cstheme="minorHAnsi"/>
          <w:color w:val="000000" w:themeColor="text1"/>
          <w:szCs w:val="24"/>
        </w:rPr>
      </w:pPr>
    </w:p>
    <w:p w:rsidR="006E536F" w:rsidRDefault="000F2475" w:rsidP="000F2475">
      <w:pPr>
        <w:pStyle w:val="Heading2"/>
        <w:rPr>
          <w:color w:val="000000" w:themeColor="text1"/>
        </w:rPr>
      </w:pPr>
      <w:r w:rsidRPr="00421C6D">
        <w:rPr>
          <w:color w:val="000000" w:themeColor="text1"/>
        </w:rPr>
        <w:t>1.2.7</w:t>
      </w:r>
      <w:r w:rsidR="005902B3" w:rsidRPr="00421C6D">
        <w:rPr>
          <w:color w:val="000000" w:themeColor="text1"/>
        </w:rPr>
        <w:t xml:space="preserve"> </w:t>
      </w:r>
      <w:r w:rsidR="006E536F" w:rsidRPr="00421C6D">
        <w:rPr>
          <w:color w:val="000000" w:themeColor="text1"/>
        </w:rPr>
        <w:t xml:space="preserve">Current issue faced in Ayurvedic medicine:  </w:t>
      </w:r>
    </w:p>
    <w:p w:rsidR="00421C6D" w:rsidRPr="00421C6D" w:rsidRDefault="00421C6D" w:rsidP="00421C6D"/>
    <w:p w:rsidR="006E536F" w:rsidRPr="00421C6D" w:rsidRDefault="006E536F" w:rsidP="00342F7A">
      <w:pPr>
        <w:spacing w:before="40" w:afterLines="40" w:line="360" w:lineRule="auto"/>
        <w:rPr>
          <w:rFonts w:cstheme="minorHAnsi"/>
          <w:color w:val="000000" w:themeColor="text1"/>
          <w:szCs w:val="24"/>
        </w:rPr>
      </w:pPr>
      <w:r w:rsidRPr="00421C6D">
        <w:rPr>
          <w:rFonts w:cstheme="minorHAnsi"/>
          <w:color w:val="000000" w:themeColor="text1"/>
          <w:szCs w:val="24"/>
        </w:rPr>
        <w:t xml:space="preserve">This information below is some issues from various reliable studies </w:t>
      </w:r>
      <w:r w:rsidR="00B36F80" w:rsidRPr="00421C6D">
        <w:rPr>
          <w:rFonts w:cstheme="minorHAnsi"/>
          <w:color w:val="000000" w:themeColor="text1"/>
          <w:szCs w:val="24"/>
        </w:rPr>
        <w:t xml:space="preserve">mentioned below </w:t>
      </w:r>
      <w:r w:rsidRPr="00421C6D">
        <w:rPr>
          <w:rFonts w:cstheme="minorHAnsi"/>
          <w:color w:val="000000" w:themeColor="text1"/>
          <w:szCs w:val="24"/>
        </w:rPr>
        <w:t xml:space="preserve">regarding Ayurvedic medicine. </w:t>
      </w:r>
    </w:p>
    <w:p w:rsidR="006E536F" w:rsidRPr="00421C6D" w:rsidRDefault="006E536F" w:rsidP="007C0809">
      <w:pPr>
        <w:pStyle w:val="ListParagraph"/>
        <w:numPr>
          <w:ilvl w:val="0"/>
          <w:numId w:val="53"/>
        </w:numPr>
        <w:spacing w:before="40" w:afterLines="40" w:line="360" w:lineRule="auto"/>
        <w:rPr>
          <w:rFonts w:cstheme="minorHAnsi"/>
          <w:color w:val="000000" w:themeColor="text1"/>
          <w:szCs w:val="24"/>
        </w:rPr>
      </w:pPr>
      <w:r w:rsidRPr="00421C6D">
        <w:rPr>
          <w:rFonts w:cstheme="minorHAnsi"/>
          <w:color w:val="000000" w:themeColor="text1"/>
          <w:szCs w:val="24"/>
        </w:rPr>
        <w:t>A study conducted by Dr. Subrahmanian (2011) reveal</w:t>
      </w:r>
      <w:r w:rsidR="007C0809" w:rsidRPr="00421C6D">
        <w:rPr>
          <w:rFonts w:cstheme="minorHAnsi"/>
          <w:color w:val="000000" w:themeColor="text1"/>
          <w:szCs w:val="24"/>
        </w:rPr>
        <w:t>ed that</w:t>
      </w:r>
      <w:r w:rsidRPr="00421C6D">
        <w:rPr>
          <w:rFonts w:cstheme="minorHAnsi"/>
          <w:color w:val="000000" w:themeColor="text1"/>
          <w:szCs w:val="24"/>
        </w:rPr>
        <w:t xml:space="preserve"> majority of people prefer Allopathic drug for curing their illness. Majority</w:t>
      </w:r>
      <w:r w:rsidR="007C0809" w:rsidRPr="00421C6D">
        <w:rPr>
          <w:rFonts w:cstheme="minorHAnsi"/>
          <w:color w:val="000000" w:themeColor="text1"/>
          <w:szCs w:val="24"/>
        </w:rPr>
        <w:t xml:space="preserve"> of people</w:t>
      </w:r>
      <w:r w:rsidRPr="00421C6D">
        <w:rPr>
          <w:rFonts w:cstheme="minorHAnsi"/>
          <w:color w:val="000000" w:themeColor="text1"/>
          <w:szCs w:val="24"/>
        </w:rPr>
        <w:t xml:space="preserve"> perceived that Ayurvedic medical treatment is being used for curative purpose rather than preventive therapy purpose.  </w:t>
      </w:r>
    </w:p>
    <w:p w:rsidR="006E536F" w:rsidRPr="00421C6D" w:rsidRDefault="006E536F" w:rsidP="007C0809">
      <w:pPr>
        <w:pStyle w:val="ListParagraph"/>
        <w:numPr>
          <w:ilvl w:val="0"/>
          <w:numId w:val="53"/>
        </w:numPr>
        <w:spacing w:before="40" w:afterLines="40" w:line="360" w:lineRule="auto"/>
        <w:rPr>
          <w:rFonts w:cstheme="minorHAnsi"/>
          <w:color w:val="000000" w:themeColor="text1"/>
          <w:szCs w:val="24"/>
        </w:rPr>
      </w:pPr>
      <w:r w:rsidRPr="00421C6D">
        <w:rPr>
          <w:rFonts w:cstheme="minorHAnsi"/>
          <w:color w:val="000000" w:themeColor="text1"/>
          <w:szCs w:val="24"/>
        </w:rPr>
        <w:t xml:space="preserve">A study conducted by </w:t>
      </w:r>
      <w:r w:rsidR="007C0809" w:rsidRPr="00421C6D">
        <w:rPr>
          <w:rFonts w:cstheme="minorHAnsi"/>
          <w:color w:val="000000" w:themeColor="text1"/>
          <w:szCs w:val="24"/>
        </w:rPr>
        <w:t>Institute Research in Medical Statistics (</w:t>
      </w:r>
      <w:r w:rsidRPr="00421C6D">
        <w:rPr>
          <w:rFonts w:cstheme="minorHAnsi"/>
          <w:color w:val="000000" w:themeColor="text1"/>
          <w:szCs w:val="24"/>
        </w:rPr>
        <w:t>ICMR</w:t>
      </w:r>
      <w:r w:rsidR="007C0809" w:rsidRPr="00421C6D">
        <w:rPr>
          <w:rFonts w:cstheme="minorHAnsi"/>
          <w:color w:val="000000" w:themeColor="text1"/>
          <w:szCs w:val="24"/>
        </w:rPr>
        <w:t>)</w:t>
      </w:r>
      <w:r w:rsidRPr="00421C6D">
        <w:rPr>
          <w:rFonts w:cstheme="minorHAnsi"/>
          <w:color w:val="000000" w:themeColor="text1"/>
          <w:szCs w:val="24"/>
        </w:rPr>
        <w:t>, Delhi found out that the allopathic medicines were the main usage in case of common and serious ailments.</w:t>
      </w:r>
    </w:p>
    <w:p w:rsidR="006E536F" w:rsidRPr="00421C6D" w:rsidRDefault="006E536F" w:rsidP="007C0809">
      <w:pPr>
        <w:pStyle w:val="ListParagraph"/>
        <w:numPr>
          <w:ilvl w:val="0"/>
          <w:numId w:val="53"/>
        </w:numPr>
        <w:tabs>
          <w:tab w:val="left" w:pos="1134"/>
        </w:tabs>
        <w:spacing w:before="40" w:afterLines="40" w:line="360" w:lineRule="auto"/>
        <w:rPr>
          <w:rFonts w:cstheme="minorHAnsi"/>
          <w:color w:val="000000" w:themeColor="text1"/>
          <w:szCs w:val="24"/>
        </w:rPr>
      </w:pPr>
      <w:r w:rsidRPr="00421C6D">
        <w:rPr>
          <w:rFonts w:cstheme="minorHAnsi"/>
          <w:color w:val="000000" w:themeColor="text1"/>
          <w:szCs w:val="24"/>
        </w:rPr>
        <w:t xml:space="preserve">A study in Jamner area, it found out that only small group of respondents was aware about herbal drug. In additional they did not believe the effectiveness of Ayurvedic medicine. </w:t>
      </w:r>
      <w:r w:rsidRPr="00421C6D">
        <w:rPr>
          <w:color w:val="000000" w:themeColor="text1"/>
          <w:szCs w:val="24"/>
        </w:rPr>
        <w:t xml:space="preserve"> </w:t>
      </w:r>
    </w:p>
    <w:p w:rsidR="006E536F" w:rsidRPr="00421C6D" w:rsidRDefault="006E536F" w:rsidP="007C0809">
      <w:pPr>
        <w:pStyle w:val="ListParagraph"/>
        <w:numPr>
          <w:ilvl w:val="0"/>
          <w:numId w:val="53"/>
        </w:numPr>
        <w:tabs>
          <w:tab w:val="left" w:pos="1134"/>
        </w:tabs>
        <w:spacing w:before="40" w:afterLines="40" w:line="360" w:lineRule="auto"/>
        <w:rPr>
          <w:rFonts w:cstheme="minorHAnsi"/>
          <w:color w:val="000000" w:themeColor="text1"/>
          <w:szCs w:val="24"/>
        </w:rPr>
      </w:pPr>
      <w:r w:rsidRPr="00421C6D">
        <w:rPr>
          <w:rFonts w:cstheme="minorHAnsi"/>
          <w:color w:val="000000" w:themeColor="text1"/>
          <w:szCs w:val="24"/>
        </w:rPr>
        <w:t>A research conducted in Indore District</w:t>
      </w:r>
      <w:r w:rsidRPr="00421C6D">
        <w:rPr>
          <w:color w:val="000000" w:themeColor="text1"/>
          <w:szCs w:val="24"/>
        </w:rPr>
        <w:t xml:space="preserve"> ,there was inverse relationship between the people and Ayurvedic because the willingness of </w:t>
      </w:r>
      <w:r w:rsidR="007C0809" w:rsidRPr="00421C6D">
        <w:rPr>
          <w:color w:val="000000" w:themeColor="text1"/>
          <w:szCs w:val="24"/>
        </w:rPr>
        <w:t xml:space="preserve">using </w:t>
      </w:r>
      <w:r w:rsidRPr="00421C6D">
        <w:rPr>
          <w:color w:val="000000" w:themeColor="text1"/>
          <w:szCs w:val="24"/>
        </w:rPr>
        <w:t xml:space="preserve">Ayurvedic product was very positive but </w:t>
      </w:r>
      <w:r w:rsidR="007C0809" w:rsidRPr="00421C6D">
        <w:rPr>
          <w:color w:val="000000" w:themeColor="text1"/>
          <w:szCs w:val="24"/>
        </w:rPr>
        <w:t xml:space="preserve">it </w:t>
      </w:r>
      <w:r w:rsidRPr="00421C6D">
        <w:rPr>
          <w:color w:val="000000" w:themeColor="text1"/>
          <w:szCs w:val="24"/>
        </w:rPr>
        <w:t>was negative in Ayurvedic medicine</w:t>
      </w:r>
    </w:p>
    <w:p w:rsidR="006E536F" w:rsidRDefault="006E536F" w:rsidP="007C0809">
      <w:pPr>
        <w:pStyle w:val="ListParagraph"/>
        <w:numPr>
          <w:ilvl w:val="0"/>
          <w:numId w:val="53"/>
        </w:numPr>
        <w:spacing w:before="240" w:line="360" w:lineRule="auto"/>
        <w:rPr>
          <w:rFonts w:cstheme="minorHAnsi"/>
          <w:color w:val="000000" w:themeColor="text1"/>
          <w:szCs w:val="24"/>
        </w:rPr>
      </w:pPr>
      <w:r w:rsidRPr="00421C6D">
        <w:rPr>
          <w:rFonts w:cstheme="minorHAnsi"/>
          <w:color w:val="000000" w:themeColor="text1"/>
          <w:szCs w:val="24"/>
        </w:rPr>
        <w:t xml:space="preserve">A study titled “Indian Consumer’s Buying Behaviour and Perception to Herbal Drugs” found out that </w:t>
      </w:r>
      <w:r w:rsidR="007C0809" w:rsidRPr="00421C6D">
        <w:rPr>
          <w:rFonts w:cstheme="minorHAnsi"/>
          <w:color w:val="000000" w:themeColor="text1"/>
          <w:szCs w:val="24"/>
        </w:rPr>
        <w:t>although most of respondent kne</w:t>
      </w:r>
      <w:r w:rsidRPr="00421C6D">
        <w:rPr>
          <w:rFonts w:cstheme="minorHAnsi"/>
          <w:color w:val="000000" w:themeColor="text1"/>
          <w:szCs w:val="24"/>
        </w:rPr>
        <w:t>w the effective of herbal product but peoples still occasionally and rarely purchase</w:t>
      </w:r>
      <w:r w:rsidR="007C0809" w:rsidRPr="00421C6D">
        <w:rPr>
          <w:rFonts w:cstheme="minorHAnsi"/>
          <w:color w:val="000000" w:themeColor="text1"/>
          <w:szCs w:val="24"/>
        </w:rPr>
        <w:t>d</w:t>
      </w:r>
      <w:r w:rsidRPr="00421C6D">
        <w:rPr>
          <w:rFonts w:cstheme="minorHAnsi"/>
          <w:color w:val="000000" w:themeColor="text1"/>
          <w:szCs w:val="24"/>
        </w:rPr>
        <w:t xml:space="preserve"> the herbal product.</w:t>
      </w:r>
    </w:p>
    <w:p w:rsidR="00421C6D" w:rsidRPr="00421C6D" w:rsidRDefault="00421C6D" w:rsidP="00421C6D">
      <w:pPr>
        <w:pStyle w:val="ListParagraph"/>
        <w:spacing w:before="240" w:line="360" w:lineRule="auto"/>
        <w:ind w:left="1080"/>
        <w:rPr>
          <w:rFonts w:cstheme="minorHAnsi"/>
          <w:color w:val="000000" w:themeColor="text1"/>
          <w:szCs w:val="24"/>
        </w:rPr>
      </w:pPr>
    </w:p>
    <w:p w:rsidR="006E536F" w:rsidRPr="00421C6D" w:rsidRDefault="006E536F" w:rsidP="007C0809">
      <w:pPr>
        <w:pStyle w:val="ListParagraph"/>
        <w:numPr>
          <w:ilvl w:val="0"/>
          <w:numId w:val="53"/>
        </w:numPr>
        <w:spacing w:before="40" w:after="40" w:line="360" w:lineRule="auto"/>
        <w:rPr>
          <w:rFonts w:eastAsiaTheme="majorEastAsia" w:cstheme="minorHAnsi"/>
          <w:noProof/>
          <w:color w:val="000000" w:themeColor="text1"/>
          <w:szCs w:val="24"/>
        </w:rPr>
      </w:pPr>
      <w:r w:rsidRPr="00421C6D">
        <w:rPr>
          <w:rFonts w:eastAsiaTheme="majorEastAsia" w:cstheme="minorHAnsi"/>
          <w:noProof/>
          <w:color w:val="000000" w:themeColor="text1"/>
          <w:szCs w:val="24"/>
        </w:rPr>
        <w:lastRenderedPageBreak/>
        <w:t>According to Advertising Standards Council of India(ASCI),</w:t>
      </w:r>
      <w:r w:rsidR="0013729A">
        <w:rPr>
          <w:rFonts w:eastAsiaTheme="majorEastAsia" w:cstheme="minorHAnsi"/>
          <w:noProof/>
          <w:color w:val="000000" w:themeColor="text1"/>
          <w:szCs w:val="24"/>
        </w:rPr>
        <w:t xml:space="preserve"> </w:t>
      </w:r>
      <w:r w:rsidRPr="00421C6D">
        <w:rPr>
          <w:rFonts w:eastAsiaTheme="majorEastAsia" w:cstheme="minorHAnsi"/>
          <w:noProof/>
          <w:color w:val="000000" w:themeColor="text1"/>
          <w:szCs w:val="24"/>
        </w:rPr>
        <w:t>nowadays, healthcare sector has become the source of majority of total complaints due to false claims, ambiguity of statement, lack of clinical evidence, etc. it cannot show the clinical evidence to prove this product efficacy. It was considered as misleading by exaggeration. The claim was found misleading by ambiguity and exaggearation.</w:t>
      </w:r>
    </w:p>
    <w:p w:rsidR="006E536F" w:rsidRPr="00421C6D" w:rsidRDefault="006E536F" w:rsidP="006E70A6">
      <w:pPr>
        <w:pStyle w:val="ListParagraph"/>
        <w:numPr>
          <w:ilvl w:val="0"/>
          <w:numId w:val="53"/>
        </w:numPr>
        <w:spacing w:before="240" w:line="360" w:lineRule="auto"/>
        <w:jc w:val="left"/>
        <w:rPr>
          <w:rFonts w:cstheme="minorHAnsi"/>
          <w:color w:val="000000" w:themeColor="text1"/>
          <w:szCs w:val="24"/>
        </w:rPr>
      </w:pPr>
      <w:r w:rsidRPr="00421C6D">
        <w:rPr>
          <w:rFonts w:cstheme="minorHAnsi"/>
          <w:color w:val="000000" w:themeColor="text1"/>
          <w:szCs w:val="24"/>
        </w:rPr>
        <w:t xml:space="preserve">Most respondents aware of the product through advertisement. </w:t>
      </w:r>
    </w:p>
    <w:p w:rsidR="007C0809" w:rsidRPr="00421C6D" w:rsidRDefault="007C0809" w:rsidP="00342F7A">
      <w:pPr>
        <w:tabs>
          <w:tab w:val="left" w:pos="1134"/>
        </w:tabs>
        <w:spacing w:before="40" w:afterLines="40" w:line="360" w:lineRule="auto"/>
        <w:rPr>
          <w:rFonts w:cstheme="minorHAnsi"/>
          <w:color w:val="000000" w:themeColor="text1"/>
          <w:szCs w:val="24"/>
        </w:rPr>
      </w:pPr>
    </w:p>
    <w:p w:rsidR="00B36F80" w:rsidRPr="00421C6D" w:rsidRDefault="00B36F80" w:rsidP="00342F7A">
      <w:pPr>
        <w:tabs>
          <w:tab w:val="left" w:pos="1134"/>
        </w:tabs>
        <w:spacing w:before="40" w:afterLines="40" w:line="360" w:lineRule="auto"/>
        <w:rPr>
          <w:rFonts w:cstheme="minorHAnsi"/>
          <w:b/>
          <w:bCs/>
          <w:color w:val="000000" w:themeColor="text1"/>
          <w:szCs w:val="24"/>
        </w:rPr>
      </w:pPr>
      <w:r w:rsidRPr="00421C6D">
        <w:rPr>
          <w:rFonts w:cstheme="minorHAnsi"/>
          <w:b/>
          <w:bCs/>
          <w:color w:val="000000" w:themeColor="text1"/>
          <w:szCs w:val="24"/>
        </w:rPr>
        <w:t>Reason for the selection of the topic:</w:t>
      </w:r>
    </w:p>
    <w:p w:rsidR="006E536F" w:rsidRPr="00421C6D" w:rsidRDefault="0013729A" w:rsidP="00342F7A">
      <w:pPr>
        <w:tabs>
          <w:tab w:val="left" w:pos="1134"/>
        </w:tabs>
        <w:spacing w:before="40" w:afterLines="40" w:line="360" w:lineRule="auto"/>
        <w:rPr>
          <w:color w:val="000000" w:themeColor="text1"/>
        </w:rPr>
      </w:pPr>
      <w:r>
        <w:rPr>
          <w:rFonts w:cstheme="minorHAnsi"/>
          <w:color w:val="000000" w:themeColor="text1"/>
          <w:szCs w:val="24"/>
        </w:rPr>
        <w:tab/>
      </w:r>
      <w:r w:rsidR="006E536F" w:rsidRPr="00421C6D">
        <w:rPr>
          <w:rFonts w:cstheme="minorHAnsi"/>
          <w:color w:val="000000" w:themeColor="text1"/>
          <w:szCs w:val="24"/>
        </w:rPr>
        <w:t xml:space="preserve">The above information shows the finding of awareness, perception and preference towards Ayurvedic medicine in different state in India. </w:t>
      </w:r>
      <w:r w:rsidR="006E536F" w:rsidRPr="00421C6D">
        <w:rPr>
          <w:color w:val="000000" w:themeColor="text1"/>
          <w:szCs w:val="24"/>
        </w:rPr>
        <w:t>In present, ICMR</w:t>
      </w:r>
      <w:r w:rsidR="006E536F" w:rsidRPr="00421C6D">
        <w:rPr>
          <w:rFonts w:cstheme="minorHAnsi"/>
          <w:color w:val="000000" w:themeColor="text1"/>
          <w:szCs w:val="24"/>
        </w:rPr>
        <w:t xml:space="preserve"> claimed that there was very little information available on the utilization of Indian systems of medicine and homoeopathy (ISM&amp;H) in India.</w:t>
      </w:r>
      <w:r w:rsidR="006E536F" w:rsidRPr="00421C6D">
        <w:rPr>
          <w:color w:val="000000" w:themeColor="text1"/>
          <w:szCs w:val="24"/>
        </w:rPr>
        <w:t xml:space="preserve"> Now it is hard to identify the awareness and perception of common man toward Ayurvedic in some state like Uttar Pradesh because there is very little management research related in alternative medicine.</w:t>
      </w:r>
      <w:r w:rsidR="006E536F" w:rsidRPr="00421C6D">
        <w:rPr>
          <w:rFonts w:cstheme="minorHAnsi"/>
          <w:color w:val="000000" w:themeColor="text1"/>
          <w:szCs w:val="24"/>
        </w:rPr>
        <w:t xml:space="preserve">  This research aims to find out that awareness and perception of people toward Ayurvedic medicine in three districts U.P. state, India.  It focuses on the usage of </w:t>
      </w:r>
      <w:r w:rsidR="006E536F" w:rsidRPr="00421C6D">
        <w:rPr>
          <w:rFonts w:ascii="Times New Roman" w:hAnsi="Times New Roman" w:cs="Times New Roman"/>
          <w:color w:val="000000" w:themeColor="text1"/>
          <w:szCs w:val="24"/>
        </w:rPr>
        <w:t>Ayurvedic medicine</w:t>
      </w:r>
      <w:r w:rsidR="006E536F" w:rsidRPr="00421C6D">
        <w:rPr>
          <w:rFonts w:cstheme="minorHAnsi"/>
          <w:color w:val="000000" w:themeColor="text1"/>
          <w:szCs w:val="24"/>
        </w:rPr>
        <w:t xml:space="preserve"> in case of curing common and chronic ailments. In additional, It aims to find out which media people consider before purchasing Ayurvedic medicine in case of curing common and chronic ailments.  </w:t>
      </w:r>
    </w:p>
    <w:p w:rsidR="006E536F" w:rsidRDefault="006E536F" w:rsidP="006E536F"/>
    <w:p w:rsidR="006E536F" w:rsidRPr="006E536F" w:rsidRDefault="006E536F" w:rsidP="006E536F"/>
    <w:p w:rsidR="006E536F" w:rsidRPr="00A32B2E" w:rsidRDefault="006E536F" w:rsidP="006E536F">
      <w:pPr>
        <w:spacing w:line="360" w:lineRule="auto"/>
        <w:ind w:firstLine="720"/>
        <w:rPr>
          <w:rFonts w:cstheme="minorHAnsi"/>
          <w:color w:val="000000" w:themeColor="text1"/>
          <w:szCs w:val="24"/>
        </w:rPr>
      </w:pPr>
    </w:p>
    <w:p w:rsidR="006E536F" w:rsidRDefault="006E536F" w:rsidP="0003295D">
      <w:pPr>
        <w:pStyle w:val="Heading1"/>
        <w:rPr>
          <w:highlight w:val="yellow"/>
        </w:rPr>
      </w:pPr>
      <w:r>
        <w:rPr>
          <w:highlight w:val="yellow"/>
        </w:rPr>
        <w:br/>
      </w:r>
    </w:p>
    <w:p w:rsidR="006E536F" w:rsidRDefault="006E536F" w:rsidP="006E536F">
      <w:pPr>
        <w:rPr>
          <w:rFonts w:eastAsiaTheme="majorEastAsia" w:cstheme="minorHAnsi"/>
          <w:szCs w:val="24"/>
          <w:highlight w:val="yellow"/>
          <w:shd w:val="clear" w:color="auto" w:fill="FFFFFF"/>
        </w:rPr>
      </w:pPr>
      <w:r>
        <w:rPr>
          <w:highlight w:val="yellow"/>
        </w:rPr>
        <w:br w:type="page"/>
      </w:r>
    </w:p>
    <w:p w:rsidR="0013729A" w:rsidRDefault="007C0809" w:rsidP="0003295D">
      <w:pPr>
        <w:pStyle w:val="Heading1"/>
      </w:pPr>
      <w:r w:rsidRPr="0013729A">
        <w:lastRenderedPageBreak/>
        <w:t xml:space="preserve">                                                              </w:t>
      </w:r>
    </w:p>
    <w:p w:rsidR="0053701D" w:rsidRPr="0013729A" w:rsidRDefault="007344A9" w:rsidP="0003295D">
      <w:pPr>
        <w:pStyle w:val="Heading1"/>
      </w:pPr>
      <w:r>
        <w:t xml:space="preserve">                                                             </w:t>
      </w:r>
      <w:r w:rsidR="0076014A" w:rsidRPr="0013729A">
        <w:t xml:space="preserve">CHAPTER </w:t>
      </w:r>
      <w:r w:rsidR="0013729A">
        <w:t>2</w:t>
      </w:r>
    </w:p>
    <w:p w:rsidR="0053701D" w:rsidRDefault="008753A1" w:rsidP="0013729A">
      <w:pPr>
        <w:spacing w:beforeLines="40" w:after="40" w:line="360" w:lineRule="auto"/>
        <w:jc w:val="center"/>
        <w:rPr>
          <w:rFonts w:cstheme="minorHAnsi"/>
          <w:b/>
          <w:bCs/>
          <w:szCs w:val="24"/>
        </w:rPr>
      </w:pPr>
      <w:r w:rsidRPr="0013729A">
        <w:rPr>
          <w:rFonts w:cstheme="minorHAnsi"/>
          <w:b/>
          <w:bCs/>
          <w:szCs w:val="24"/>
        </w:rPr>
        <w:t>LITERATURE REVIEW</w:t>
      </w:r>
    </w:p>
    <w:p w:rsidR="0013729A" w:rsidRPr="00A32B2E" w:rsidRDefault="0013729A" w:rsidP="0013729A">
      <w:pPr>
        <w:spacing w:beforeLines="40" w:after="40" w:line="360" w:lineRule="auto"/>
        <w:jc w:val="center"/>
        <w:rPr>
          <w:rFonts w:cstheme="minorHAnsi"/>
          <w:b/>
          <w:bCs/>
          <w:szCs w:val="24"/>
        </w:rPr>
      </w:pPr>
    </w:p>
    <w:p w:rsidR="008753A1" w:rsidRPr="00A32B2E" w:rsidRDefault="0076014A" w:rsidP="0003295D">
      <w:pPr>
        <w:pStyle w:val="Heading1"/>
        <w:rPr>
          <w:color w:val="000000" w:themeColor="text1"/>
        </w:rPr>
      </w:pPr>
      <w:r>
        <w:t>2</w:t>
      </w:r>
      <w:r w:rsidR="006A0EB0">
        <w:t>.1</w:t>
      </w:r>
      <w:r w:rsidR="008753A1" w:rsidRPr="00A32B2E">
        <w:t xml:space="preserve"> Definition</w:t>
      </w:r>
    </w:p>
    <w:p w:rsidR="008753A1" w:rsidRPr="008753A1" w:rsidRDefault="0076014A" w:rsidP="006C1BDB">
      <w:pPr>
        <w:pStyle w:val="Heading2"/>
        <w:spacing w:after="240"/>
        <w:rPr>
          <w:shd w:val="clear" w:color="auto" w:fill="FFFFFF"/>
        </w:rPr>
      </w:pPr>
      <w:bookmarkStart w:id="53" w:name="_Toc511224539"/>
      <w:r>
        <w:rPr>
          <w:shd w:val="clear" w:color="auto" w:fill="FFFFFF"/>
        </w:rPr>
        <w:t>2</w:t>
      </w:r>
      <w:r w:rsidR="006A0EB0">
        <w:rPr>
          <w:shd w:val="clear" w:color="auto" w:fill="FFFFFF"/>
        </w:rPr>
        <w:t>.1.1</w:t>
      </w:r>
      <w:r w:rsidR="008753A1" w:rsidRPr="00A32B2E">
        <w:rPr>
          <w:shd w:val="clear" w:color="auto" w:fill="FFFFFF"/>
        </w:rPr>
        <w:t xml:space="preserve"> Definition of Ayurveda</w:t>
      </w:r>
      <w:bookmarkEnd w:id="53"/>
      <w:r w:rsidR="008753A1" w:rsidRPr="00A32B2E">
        <w:rPr>
          <w:shd w:val="clear" w:color="auto" w:fill="FFFFFF"/>
        </w:rPr>
        <w:t xml:space="preserve"> </w:t>
      </w:r>
    </w:p>
    <w:p w:rsidR="008753A1" w:rsidRPr="00A32B2E" w:rsidRDefault="008753A1" w:rsidP="00342F7A">
      <w:pPr>
        <w:tabs>
          <w:tab w:val="left" w:pos="1134"/>
        </w:tabs>
        <w:spacing w:before="40" w:afterLines="40" w:line="360" w:lineRule="auto"/>
        <w:rPr>
          <w:rFonts w:cstheme="minorHAnsi"/>
          <w:color w:val="000000" w:themeColor="text1"/>
          <w:szCs w:val="24"/>
        </w:rPr>
      </w:pPr>
      <w:r>
        <w:rPr>
          <w:rFonts w:cstheme="minorHAnsi"/>
          <w:color w:val="000000" w:themeColor="text1"/>
          <w:szCs w:val="24"/>
          <w:shd w:val="clear" w:color="auto" w:fill="FFFFFF"/>
        </w:rPr>
        <w:tab/>
        <w:t>Dr. Vasant Lad</w:t>
      </w:r>
      <w:r w:rsidRPr="00A32B2E">
        <w:rPr>
          <w:rFonts w:cstheme="minorHAnsi"/>
          <w:color w:val="000000" w:themeColor="text1"/>
          <w:szCs w:val="24"/>
          <w:shd w:val="clear" w:color="auto" w:fill="FFFFFF"/>
        </w:rPr>
        <w:t xml:space="preserve"> defined Ayurveda in the book titled “</w:t>
      </w:r>
      <w:r>
        <w:rPr>
          <w:rFonts w:cstheme="minorHAnsi"/>
          <w:b/>
          <w:bCs/>
          <w:color w:val="000000" w:themeColor="text1"/>
          <w:szCs w:val="24"/>
          <w:shd w:val="clear" w:color="auto" w:fill="FFFFFF"/>
        </w:rPr>
        <w:t>Ayurveda:</w:t>
      </w:r>
      <w:r w:rsidRPr="00A32B2E">
        <w:rPr>
          <w:rFonts w:cstheme="minorHAnsi"/>
          <w:b/>
          <w:bCs/>
          <w:color w:val="000000" w:themeColor="text1"/>
          <w:szCs w:val="24"/>
          <w:shd w:val="clear" w:color="auto" w:fill="FFFFFF"/>
        </w:rPr>
        <w:t xml:space="preserve"> Fundamental Principles of Ayurveda</w:t>
      </w:r>
      <w:r>
        <w:rPr>
          <w:rFonts w:cstheme="minorHAnsi"/>
          <w:color w:val="000000" w:themeColor="text1"/>
          <w:szCs w:val="24"/>
          <w:shd w:val="clear" w:color="auto" w:fill="FFFFFF"/>
        </w:rPr>
        <w:t>”</w:t>
      </w:r>
      <w:r w:rsidRPr="00A32B2E">
        <w:rPr>
          <w:rFonts w:cstheme="minorHAnsi"/>
          <w:color w:val="000000" w:themeColor="text1"/>
          <w:szCs w:val="24"/>
          <w:shd w:val="clear" w:color="auto" w:fill="FFFFFF"/>
        </w:rPr>
        <w:t xml:space="preserve"> in Sanskrit term</w:t>
      </w:r>
      <w:r>
        <w:rPr>
          <w:rFonts w:cstheme="minorHAnsi"/>
          <w:color w:val="000000" w:themeColor="text1"/>
          <w:szCs w:val="24"/>
          <w:shd w:val="clear" w:color="auto" w:fill="FFFFFF"/>
        </w:rPr>
        <w:t>. T</w:t>
      </w:r>
      <w:r w:rsidRPr="00A32B2E">
        <w:rPr>
          <w:rFonts w:cstheme="minorHAnsi"/>
          <w:color w:val="000000" w:themeColor="text1"/>
          <w:szCs w:val="24"/>
          <w:shd w:val="clear" w:color="auto" w:fill="FFFFFF"/>
        </w:rPr>
        <w:t>he word ‘Ayurveda’ mean</w:t>
      </w:r>
      <w:r>
        <w:rPr>
          <w:rFonts w:cstheme="minorHAnsi"/>
          <w:color w:val="000000" w:themeColor="text1"/>
          <w:szCs w:val="24"/>
          <w:shd w:val="clear" w:color="auto" w:fill="FFFFFF"/>
        </w:rPr>
        <w:t>s</w:t>
      </w:r>
      <w:r w:rsidRPr="00A32B2E">
        <w:rPr>
          <w:rFonts w:cstheme="minorHAnsi"/>
          <w:color w:val="000000" w:themeColor="text1"/>
          <w:szCs w:val="24"/>
          <w:shd w:val="clear" w:color="auto" w:fill="FFFFFF"/>
        </w:rPr>
        <w:t xml:space="preserve"> Science of life.  </w:t>
      </w:r>
      <w:r w:rsidRPr="00A32B2E">
        <w:rPr>
          <w:rFonts w:cstheme="minorHAnsi"/>
          <w:color w:val="000000" w:themeColor="text1"/>
          <w:szCs w:val="24"/>
        </w:rPr>
        <w:t xml:space="preserve">This healing system has been practiced in daily life in India for more than 5,000 years. </w:t>
      </w:r>
      <w:r w:rsidRPr="00A32B2E">
        <w:rPr>
          <w:rFonts w:cstheme="minorHAnsi"/>
          <w:color w:val="000000" w:themeColor="text1"/>
          <w:szCs w:val="24"/>
          <w:shd w:val="clear" w:color="auto" w:fill="FFFFFF"/>
        </w:rPr>
        <w:t>According to teaching of Ayurveda, Man is a microcosm of nature and so the five basic elements (ether, air, water, fire, earth) present in all matter also e</w:t>
      </w:r>
      <w:r>
        <w:rPr>
          <w:rFonts w:cstheme="minorHAnsi"/>
          <w:color w:val="000000" w:themeColor="text1"/>
          <w:szCs w:val="24"/>
          <w:shd w:val="clear" w:color="auto" w:fill="FFFFFF"/>
        </w:rPr>
        <w:t>xist within each individual. The</w:t>
      </w:r>
      <w:r w:rsidRPr="00A32B2E">
        <w:rPr>
          <w:rFonts w:cstheme="minorHAnsi"/>
          <w:color w:val="000000" w:themeColor="text1"/>
          <w:szCs w:val="24"/>
          <w:shd w:val="clear" w:color="auto" w:fill="FFFFFF"/>
        </w:rPr>
        <w:t>se five element</w:t>
      </w:r>
      <w:r>
        <w:rPr>
          <w:rFonts w:cstheme="minorHAnsi"/>
          <w:color w:val="000000" w:themeColor="text1"/>
          <w:szCs w:val="24"/>
          <w:shd w:val="clear" w:color="auto" w:fill="FFFFFF"/>
        </w:rPr>
        <w:t>s</w:t>
      </w:r>
      <w:r w:rsidRPr="00A32B2E">
        <w:rPr>
          <w:rFonts w:cstheme="minorHAnsi"/>
          <w:color w:val="000000" w:themeColor="text1"/>
          <w:szCs w:val="24"/>
          <w:shd w:val="clear" w:color="auto" w:fill="FFFFFF"/>
        </w:rPr>
        <w:t xml:space="preserve"> manifest in the functioning of the five senses (heari</w:t>
      </w:r>
      <w:r>
        <w:rPr>
          <w:rFonts w:cstheme="minorHAnsi"/>
          <w:color w:val="000000" w:themeColor="text1"/>
          <w:szCs w:val="24"/>
          <w:shd w:val="clear" w:color="auto" w:fill="FFFFFF"/>
        </w:rPr>
        <w:t>ng, smell, vision, touch, taste</w:t>
      </w:r>
      <w:r w:rsidRPr="00A32B2E">
        <w:rPr>
          <w:rFonts w:cstheme="minorHAnsi"/>
          <w:color w:val="000000" w:themeColor="text1"/>
          <w:szCs w:val="24"/>
          <w:shd w:val="clear" w:color="auto" w:fill="FFFFFF"/>
        </w:rPr>
        <w:t xml:space="preserve">) of </w:t>
      </w:r>
      <w:r>
        <w:rPr>
          <w:rFonts w:cstheme="minorHAnsi"/>
          <w:color w:val="000000" w:themeColor="text1"/>
          <w:szCs w:val="24"/>
          <w:shd w:val="clear" w:color="auto" w:fill="FFFFFF"/>
        </w:rPr>
        <w:t>hu</w:t>
      </w:r>
      <w:r w:rsidRPr="00A32B2E">
        <w:rPr>
          <w:rFonts w:cstheme="minorHAnsi"/>
          <w:color w:val="000000" w:themeColor="text1"/>
          <w:szCs w:val="24"/>
          <w:shd w:val="clear" w:color="auto" w:fill="FFFFFF"/>
        </w:rPr>
        <w:t>man</w:t>
      </w:r>
      <w:r>
        <w:rPr>
          <w:rFonts w:cstheme="minorHAnsi"/>
          <w:color w:val="000000" w:themeColor="text1"/>
          <w:szCs w:val="24"/>
          <w:shd w:val="clear" w:color="auto" w:fill="FFFFFF"/>
        </w:rPr>
        <w:t xml:space="preserve"> body</w:t>
      </w:r>
      <w:r w:rsidRPr="00A32B2E">
        <w:rPr>
          <w:rFonts w:cstheme="minorHAnsi"/>
          <w:color w:val="000000" w:themeColor="text1"/>
          <w:szCs w:val="24"/>
          <w:shd w:val="clear" w:color="auto" w:fill="FFFFFF"/>
        </w:rPr>
        <w:t xml:space="preserve"> as well as in certain functions of </w:t>
      </w:r>
      <w:r>
        <w:rPr>
          <w:rFonts w:cstheme="minorHAnsi"/>
          <w:color w:val="000000" w:themeColor="text1"/>
          <w:szCs w:val="24"/>
          <w:shd w:val="clear" w:color="auto" w:fill="FFFFFF"/>
        </w:rPr>
        <w:t>our</w:t>
      </w:r>
      <w:r w:rsidRPr="00A32B2E">
        <w:rPr>
          <w:rFonts w:cstheme="minorHAnsi"/>
          <w:color w:val="000000" w:themeColor="text1"/>
          <w:szCs w:val="24"/>
          <w:shd w:val="clear" w:color="auto" w:fill="FFFFFF"/>
        </w:rPr>
        <w:t xml:space="preserve"> physiology.</w:t>
      </w:r>
      <w:r w:rsidRPr="00A32B2E">
        <w:rPr>
          <w:rFonts w:cstheme="minorHAnsi"/>
          <w:color w:val="000000" w:themeColor="text1"/>
          <w:szCs w:val="24"/>
        </w:rPr>
        <w:t xml:space="preserve"> </w:t>
      </w:r>
    </w:p>
    <w:p w:rsidR="008753A1" w:rsidRPr="00A32B2E" w:rsidRDefault="008753A1" w:rsidP="00342F7A">
      <w:pPr>
        <w:spacing w:before="40" w:afterLines="40" w:line="360" w:lineRule="auto"/>
        <w:rPr>
          <w:rFonts w:ascii="Times New Roman" w:cstheme="minorHAnsi"/>
          <w:b/>
          <w:bCs/>
          <w:color w:val="000000" w:themeColor="text1"/>
          <w:szCs w:val="24"/>
          <w:shd w:val="clear" w:color="auto" w:fill="FFFFFF"/>
          <w:cs/>
        </w:rPr>
      </w:pPr>
      <w:r>
        <w:rPr>
          <w:rFonts w:cstheme="minorHAnsi"/>
          <w:color w:val="000000" w:themeColor="text1"/>
          <w:szCs w:val="24"/>
        </w:rPr>
        <w:t>The</w:t>
      </w:r>
      <w:r w:rsidRPr="00A32B2E">
        <w:rPr>
          <w:rFonts w:cstheme="minorHAnsi"/>
          <w:color w:val="000000" w:themeColor="text1"/>
          <w:szCs w:val="24"/>
        </w:rPr>
        <w:t xml:space="preserve">se elements </w:t>
      </w:r>
      <w:r w:rsidRPr="00A32B2E">
        <w:rPr>
          <w:rFonts w:cstheme="minorHAnsi"/>
          <w:color w:val="000000" w:themeColor="text1"/>
          <w:szCs w:val="24"/>
          <w:shd w:val="clear" w:color="auto" w:fill="FFFFFF"/>
        </w:rPr>
        <w:t>manifest in the human body as three basic principles, known as Tridoshas. Tridoshas is consisted of Vata (the element of air and space), Pitta (The elements fire and water) and Kapha (The elements water and earth). According to Ayurveda, when those three Doshas are in balance our body remain healthy and vice versa. The causes of illness or disea</w:t>
      </w:r>
      <w:r>
        <w:rPr>
          <w:rFonts w:cstheme="minorHAnsi"/>
          <w:color w:val="000000" w:themeColor="text1"/>
          <w:szCs w:val="24"/>
          <w:shd w:val="clear" w:color="auto" w:fill="FFFFFF"/>
        </w:rPr>
        <w:t xml:space="preserve">ses are come from imbalance of </w:t>
      </w:r>
      <w:r w:rsidRPr="00A32B2E">
        <w:rPr>
          <w:rFonts w:cstheme="minorHAnsi"/>
          <w:color w:val="000000" w:themeColor="text1"/>
          <w:szCs w:val="24"/>
          <w:shd w:val="clear" w:color="auto" w:fill="FFFFFF"/>
        </w:rPr>
        <w:t>Trido</w:t>
      </w:r>
      <w:r>
        <w:rPr>
          <w:rFonts w:cstheme="minorHAnsi"/>
          <w:color w:val="000000" w:themeColor="text1"/>
          <w:szCs w:val="24"/>
          <w:shd w:val="clear" w:color="auto" w:fill="FFFFFF"/>
        </w:rPr>
        <w:t>shas</w:t>
      </w:r>
      <w:r w:rsidRPr="00A32B2E">
        <w:rPr>
          <w:rFonts w:cstheme="minorHAnsi"/>
          <w:color w:val="000000" w:themeColor="text1"/>
          <w:szCs w:val="24"/>
          <w:shd w:val="clear" w:color="auto" w:fill="FFFFFF"/>
        </w:rPr>
        <w:t xml:space="preserve"> (Lad, 2002)</w:t>
      </w:r>
      <w:r>
        <w:rPr>
          <w:rFonts w:cstheme="minorHAnsi"/>
          <w:color w:val="000000" w:themeColor="text1"/>
          <w:szCs w:val="24"/>
          <w:shd w:val="clear" w:color="auto" w:fill="FFFFFF"/>
        </w:rPr>
        <w:t>.</w:t>
      </w:r>
      <w:r w:rsidRPr="00A32B2E">
        <w:rPr>
          <w:rFonts w:cstheme="minorHAnsi"/>
          <w:color w:val="000000" w:themeColor="text1"/>
          <w:szCs w:val="24"/>
        </w:rPr>
        <w:t xml:space="preserve"> The Ministry of AYUSH has explained that Ayurveda is fundamental ways</w:t>
      </w:r>
      <w:r>
        <w:rPr>
          <w:rFonts w:cstheme="minorHAnsi"/>
          <w:color w:val="000000" w:themeColor="text1"/>
          <w:szCs w:val="24"/>
        </w:rPr>
        <w:t xml:space="preserve"> of living which consist</w:t>
      </w:r>
      <w:r w:rsidRPr="00A32B2E">
        <w:rPr>
          <w:rFonts w:cstheme="minorHAnsi"/>
          <w:color w:val="000000" w:themeColor="text1"/>
          <w:szCs w:val="24"/>
        </w:rPr>
        <w:t xml:space="preserve"> of vary precious Indian Vedic hymns. (AYUSH, 2013)  </w:t>
      </w:r>
    </w:p>
    <w:p w:rsidR="008753A1" w:rsidRPr="00A32B2E" w:rsidRDefault="008753A1" w:rsidP="00342F7A">
      <w:pPr>
        <w:pStyle w:val="Heading3"/>
        <w:spacing w:before="40" w:afterLines="40" w:line="360" w:lineRule="auto"/>
        <w:rPr>
          <w:rFonts w:cstheme="minorHAnsi"/>
          <w:szCs w:val="24"/>
          <w:shd w:val="clear" w:color="auto" w:fill="FFFFFF"/>
        </w:rPr>
      </w:pPr>
    </w:p>
    <w:p w:rsidR="008753A1" w:rsidRPr="006C1BDB" w:rsidRDefault="0076014A" w:rsidP="006C1BDB">
      <w:pPr>
        <w:pStyle w:val="Heading2"/>
        <w:spacing w:after="240"/>
        <w:rPr>
          <w:szCs w:val="24"/>
        </w:rPr>
      </w:pPr>
      <w:bookmarkStart w:id="54" w:name="_Toc511224540"/>
      <w:r w:rsidRPr="006C1BDB">
        <w:rPr>
          <w:szCs w:val="24"/>
          <w:shd w:val="clear" w:color="auto" w:fill="FFFFFF"/>
        </w:rPr>
        <w:t>2</w:t>
      </w:r>
      <w:r w:rsidR="008753A1" w:rsidRPr="006C1BDB">
        <w:rPr>
          <w:szCs w:val="24"/>
          <w:shd w:val="clear" w:color="auto" w:fill="FFFFFF"/>
        </w:rPr>
        <w:t>.1.2 Definition of Homoeopathy</w:t>
      </w:r>
      <w:bookmarkEnd w:id="54"/>
    </w:p>
    <w:p w:rsidR="008753A1" w:rsidRPr="00A32B2E" w:rsidRDefault="008753A1" w:rsidP="00342F7A">
      <w:pPr>
        <w:tabs>
          <w:tab w:val="left" w:pos="1134"/>
        </w:tabs>
        <w:spacing w:before="40" w:afterLines="40" w:line="360" w:lineRule="auto"/>
        <w:rPr>
          <w:rFonts w:cstheme="minorHAnsi"/>
          <w:color w:val="000000" w:themeColor="text1"/>
          <w:szCs w:val="24"/>
        </w:rPr>
      </w:pPr>
      <w:r>
        <w:rPr>
          <w:rFonts w:cstheme="minorHAnsi"/>
          <w:color w:val="000000" w:themeColor="text1"/>
          <w:szCs w:val="24"/>
          <w:shd w:val="clear" w:color="auto" w:fill="FFFFFF"/>
        </w:rPr>
        <w:tab/>
        <w:t>Dr. S.F.C. Hahnemann (1755- 1</w:t>
      </w:r>
      <w:r w:rsidRPr="00A32B2E">
        <w:rPr>
          <w:rFonts w:cstheme="minorHAnsi"/>
          <w:color w:val="000000" w:themeColor="text1"/>
          <w:szCs w:val="24"/>
          <w:shd w:val="clear" w:color="auto" w:fill="FFFFFF"/>
        </w:rPr>
        <w:t>843)</w:t>
      </w:r>
      <w:r w:rsidRPr="00A32B2E">
        <w:rPr>
          <w:rFonts w:cstheme="minorHAnsi" w:hint="cs"/>
          <w:color w:val="000000" w:themeColor="text1"/>
          <w:szCs w:val="24"/>
          <w:shd w:val="clear" w:color="auto" w:fill="FFFFFF"/>
          <w:lang w:bidi="hi-IN"/>
        </w:rPr>
        <w:t>,</w:t>
      </w:r>
      <w:r>
        <w:rPr>
          <w:rFonts w:cstheme="minorHAnsi"/>
          <w:color w:val="000000" w:themeColor="text1"/>
          <w:szCs w:val="24"/>
          <w:shd w:val="clear" w:color="auto" w:fill="FFFFFF"/>
          <w:lang w:bidi="hi-IN"/>
        </w:rPr>
        <w:t xml:space="preserve"> </w:t>
      </w:r>
      <w:r w:rsidRPr="00A32B2E">
        <w:rPr>
          <w:rFonts w:cstheme="minorHAnsi"/>
          <w:color w:val="000000" w:themeColor="text1"/>
          <w:szCs w:val="24"/>
          <w:shd w:val="clear" w:color="auto" w:fill="FFFFFF"/>
          <w:lang w:bidi="hi-IN"/>
        </w:rPr>
        <w:t xml:space="preserve">firstly </w:t>
      </w:r>
      <w:r w:rsidRPr="00A32B2E">
        <w:rPr>
          <w:rFonts w:cstheme="minorHAnsi"/>
          <w:color w:val="000000" w:themeColor="text1"/>
          <w:szCs w:val="24"/>
          <w:shd w:val="clear" w:color="auto" w:fill="FFFFFF"/>
        </w:rPr>
        <w:t>defined the term Homoeopathy as a therapy that “</w:t>
      </w:r>
      <w:r w:rsidRPr="00A32B2E">
        <w:rPr>
          <w:rFonts w:cstheme="minorHAnsi"/>
          <w:b/>
          <w:bCs/>
          <w:color w:val="000000" w:themeColor="text1"/>
          <w:szCs w:val="24"/>
          <w:shd w:val="clear" w:color="auto" w:fill="FFFFFF"/>
        </w:rPr>
        <w:t>let like be cured by like</w:t>
      </w:r>
      <w:r w:rsidRPr="00A32B2E">
        <w:rPr>
          <w:rFonts w:cstheme="minorHAnsi"/>
          <w:color w:val="000000" w:themeColor="text1"/>
          <w:szCs w:val="24"/>
          <w:shd w:val="clear" w:color="auto" w:fill="FFFFFF"/>
        </w:rPr>
        <w:t xml:space="preserve">’”. He found out that diseases are curable by those drugs that can produce the same symptoms of disease. </w:t>
      </w:r>
      <w:r w:rsidRPr="00A32B2E">
        <w:rPr>
          <w:rFonts w:cstheme="minorHAnsi"/>
          <w:color w:val="000000" w:themeColor="text1"/>
          <w:szCs w:val="24"/>
        </w:rPr>
        <w:t xml:space="preserve">Homeopathy medical system was firstly defined and developed by him (British Homeopathic Association, 2015). </w:t>
      </w:r>
      <w:r w:rsidRPr="00A32B2E">
        <w:rPr>
          <w:rFonts w:cstheme="minorHAnsi"/>
          <w:color w:val="000000" w:themeColor="text1"/>
          <w:szCs w:val="24"/>
          <w:shd w:val="clear" w:color="auto" w:fill="FFFFFF"/>
        </w:rPr>
        <w:t xml:space="preserve">Govt. of Uttar Pradesh (U.P.) explained that homeopathy uses ‘similar’ to stimulate the body to cure its own symptoms. The dosages of drugs are taken in small amounts rather than in large amount.  </w:t>
      </w:r>
      <w:r w:rsidRPr="00A32B2E">
        <w:rPr>
          <w:rFonts w:cstheme="minorHAnsi"/>
          <w:color w:val="000000" w:themeColor="text1"/>
          <w:szCs w:val="24"/>
        </w:rPr>
        <w:t xml:space="preserve">Early year 1810, Homoeopathy medical system was firstly come to India by the </w:t>
      </w:r>
      <w:r w:rsidRPr="00A32B2E">
        <w:rPr>
          <w:rFonts w:cstheme="minorHAnsi"/>
          <w:color w:val="000000" w:themeColor="text1"/>
          <w:szCs w:val="24"/>
        </w:rPr>
        <w:lastRenderedPageBreak/>
        <w:t xml:space="preserve">Dr. John Martin Honigberger who was a disciple of DR. Samuel Hahnemann.  It was recognized and accepted in Indian union. In year 1973, Central Council of Homoeopathy was established by the Government of India. Homoeopathy is considered as the part of the healthcare system of U.P.  </w:t>
      </w:r>
    </w:p>
    <w:p w:rsidR="008753A1" w:rsidRPr="00A32B2E" w:rsidRDefault="008753A1" w:rsidP="00342F7A">
      <w:pPr>
        <w:tabs>
          <w:tab w:val="left" w:pos="1134"/>
        </w:tabs>
        <w:spacing w:before="40" w:afterLines="40" w:line="360" w:lineRule="auto"/>
        <w:rPr>
          <w:rFonts w:cstheme="minorHAnsi"/>
          <w:b/>
          <w:bCs/>
          <w:color w:val="000000" w:themeColor="text1"/>
          <w:szCs w:val="24"/>
          <w:shd w:val="clear" w:color="auto" w:fill="FFFFFF"/>
        </w:rPr>
      </w:pPr>
      <w:r w:rsidRPr="00A32B2E">
        <w:rPr>
          <w:rFonts w:cstheme="minorHAnsi"/>
          <w:color w:val="000000" w:themeColor="text1"/>
          <w:szCs w:val="24"/>
        </w:rPr>
        <w:tab/>
      </w:r>
      <w:r w:rsidRPr="00A32B2E">
        <w:rPr>
          <w:rFonts w:cstheme="minorHAnsi"/>
          <w:color w:val="000000" w:themeColor="text1"/>
          <w:szCs w:val="24"/>
          <w:shd w:val="clear" w:color="auto" w:fill="FFFFFF"/>
        </w:rPr>
        <w:t>Ministry of Ayush, Government of India has explained the word ‘</w:t>
      </w:r>
      <w:r w:rsidRPr="00A32B2E">
        <w:rPr>
          <w:rFonts w:cstheme="minorHAnsi"/>
          <w:b/>
          <w:bCs/>
          <w:color w:val="000000" w:themeColor="text1"/>
          <w:szCs w:val="24"/>
          <w:shd w:val="clear" w:color="auto" w:fill="FFFFFF"/>
        </w:rPr>
        <w:t>Homoeopathy</w:t>
      </w:r>
      <w:r w:rsidRPr="00A32B2E">
        <w:rPr>
          <w:rFonts w:cstheme="minorHAnsi"/>
          <w:color w:val="000000" w:themeColor="text1"/>
          <w:szCs w:val="24"/>
          <w:shd w:val="clear" w:color="auto" w:fill="FFFFFF"/>
        </w:rPr>
        <w:t xml:space="preserve">’ which is come from Greek word that “Hómoios” is equivalent to ‘similar’ in English and “Páthos” is equivalent to ‘suffering’.  </w:t>
      </w:r>
    </w:p>
    <w:p w:rsidR="0076014A" w:rsidRDefault="0076014A" w:rsidP="00342F7A">
      <w:pPr>
        <w:pStyle w:val="Heading3"/>
        <w:spacing w:before="40" w:afterLines="40" w:line="360" w:lineRule="auto"/>
        <w:rPr>
          <w:rFonts w:eastAsiaTheme="minorHAnsi" w:cstheme="minorHAnsi"/>
          <w:color w:val="000000" w:themeColor="text1"/>
          <w:szCs w:val="24"/>
          <w:shd w:val="clear" w:color="auto" w:fill="FFFFFF"/>
        </w:rPr>
      </w:pPr>
      <w:bookmarkStart w:id="55" w:name="_Toc511224541"/>
    </w:p>
    <w:p w:rsidR="008753A1" w:rsidRPr="00A32B2E" w:rsidRDefault="0076014A" w:rsidP="006C1BDB">
      <w:pPr>
        <w:pStyle w:val="Heading2"/>
        <w:spacing w:after="240"/>
        <w:rPr>
          <w:shd w:val="clear" w:color="auto" w:fill="FFFFFF"/>
        </w:rPr>
      </w:pPr>
      <w:r>
        <w:rPr>
          <w:shd w:val="clear" w:color="auto" w:fill="FFFFFF"/>
        </w:rPr>
        <w:t>2</w:t>
      </w:r>
      <w:r w:rsidR="008753A1" w:rsidRPr="00A32B2E">
        <w:rPr>
          <w:shd w:val="clear" w:color="auto" w:fill="FFFFFF"/>
        </w:rPr>
        <w:t>.1.3 Definition of Unani</w:t>
      </w:r>
      <w:bookmarkEnd w:id="55"/>
      <w:r w:rsidR="008753A1" w:rsidRPr="00A32B2E">
        <w:rPr>
          <w:shd w:val="clear" w:color="auto" w:fill="FFFFFF"/>
        </w:rPr>
        <w:t xml:space="preserve"> </w:t>
      </w:r>
    </w:p>
    <w:p w:rsidR="008753A1" w:rsidRPr="00A32B2E" w:rsidRDefault="008753A1" w:rsidP="00342F7A">
      <w:pPr>
        <w:tabs>
          <w:tab w:val="left" w:pos="1134"/>
        </w:tabs>
        <w:spacing w:before="40" w:afterLines="40" w:line="360" w:lineRule="auto"/>
        <w:rPr>
          <w:rFonts w:cstheme="minorHAnsi"/>
          <w:b/>
          <w:bCs/>
          <w:color w:val="000000" w:themeColor="text1"/>
          <w:szCs w:val="24"/>
          <w:shd w:val="clear" w:color="auto" w:fill="FFFFFF"/>
        </w:rPr>
      </w:pPr>
      <w:r w:rsidRPr="00A32B2E">
        <w:rPr>
          <w:rFonts w:cstheme="minorHAnsi"/>
          <w:noProof/>
          <w:color w:val="000000" w:themeColor="text1"/>
          <w:szCs w:val="24"/>
          <w:shd w:val="clear" w:color="auto" w:fill="FFFFFF"/>
        </w:rPr>
        <w:tab/>
        <w:t>Centre for Health Informatics (CHI) (under the Ministry of Health and Family Welfare, Government of India.)</w:t>
      </w:r>
      <w:r w:rsidRPr="00A32B2E">
        <w:rPr>
          <w:rFonts w:cstheme="minorHAnsi"/>
          <w:color w:val="000000" w:themeColor="text1"/>
          <w:szCs w:val="24"/>
          <w:shd w:val="clear" w:color="auto" w:fill="FFFFFF"/>
        </w:rPr>
        <w:t xml:space="preserve"> mentioned that the Unani system of medicine originated in Greece. The theoretical framework of Unani medicine is based on Hippocrates teachings, father of medicine. Th</w:t>
      </w:r>
      <w:r w:rsidR="003F4DE6">
        <w:rPr>
          <w:rFonts w:cstheme="minorHAnsi"/>
          <w:color w:val="000000" w:themeColor="text1"/>
          <w:szCs w:val="24"/>
          <w:shd w:val="clear" w:color="auto" w:fill="FFFFFF"/>
        </w:rPr>
        <w:t xml:space="preserve">e principles of Unani medicine </w:t>
      </w:r>
      <w:r w:rsidRPr="00A32B2E">
        <w:rPr>
          <w:rFonts w:cstheme="minorHAnsi"/>
          <w:color w:val="000000" w:themeColor="text1"/>
          <w:szCs w:val="24"/>
          <w:shd w:val="clear" w:color="auto" w:fill="FFFFFF"/>
        </w:rPr>
        <w:t>free from a</w:t>
      </w:r>
      <w:r w:rsidR="003F4DE6">
        <w:rPr>
          <w:rFonts w:cstheme="minorHAnsi"/>
          <w:color w:val="000000" w:themeColor="text1"/>
          <w:szCs w:val="24"/>
          <w:shd w:val="clear" w:color="auto" w:fill="FFFFFF"/>
        </w:rPr>
        <w:t>ny side effect.  D</w:t>
      </w:r>
      <w:r w:rsidRPr="00A32B2E">
        <w:rPr>
          <w:rFonts w:cstheme="minorHAnsi"/>
          <w:color w:val="000000" w:themeColor="text1"/>
          <w:szCs w:val="24"/>
          <w:shd w:val="clear" w:color="auto" w:fill="FFFFFF"/>
        </w:rPr>
        <w:t>isease is a natural process; its symptoms are the reactions of the body</w:t>
      </w:r>
      <w:r w:rsidR="003F4DE6">
        <w:rPr>
          <w:rFonts w:cstheme="minorHAnsi"/>
          <w:color w:val="000000" w:themeColor="text1"/>
          <w:szCs w:val="24"/>
          <w:shd w:val="clear" w:color="auto" w:fill="FFFFFF"/>
        </w:rPr>
        <w:t xml:space="preserve"> </w:t>
      </w:r>
      <w:r w:rsidRPr="00A32B2E">
        <w:rPr>
          <w:rFonts w:cstheme="minorHAnsi"/>
          <w:color w:val="000000" w:themeColor="text1"/>
          <w:szCs w:val="24"/>
          <w:shd w:val="clear" w:color="auto" w:fill="FFFFFF"/>
        </w:rPr>
        <w:t>to</w:t>
      </w:r>
      <w:r w:rsidR="003F4DE6">
        <w:rPr>
          <w:rFonts w:cstheme="minorHAnsi"/>
          <w:color w:val="000000" w:themeColor="text1"/>
          <w:szCs w:val="24"/>
          <w:shd w:val="clear" w:color="auto" w:fill="FFFFFF"/>
        </w:rPr>
        <w:t>wards</w:t>
      </w:r>
      <w:r w:rsidRPr="00A32B2E">
        <w:rPr>
          <w:rFonts w:cstheme="minorHAnsi"/>
          <w:color w:val="000000" w:themeColor="text1"/>
          <w:szCs w:val="24"/>
          <w:shd w:val="clear" w:color="auto" w:fill="FFFFFF"/>
        </w:rPr>
        <w:t xml:space="preserve"> the disease</w:t>
      </w:r>
      <w:r w:rsidR="003F4DE6">
        <w:rPr>
          <w:rFonts w:cstheme="minorHAnsi"/>
          <w:color w:val="000000" w:themeColor="text1"/>
          <w:szCs w:val="24"/>
          <w:shd w:val="clear" w:color="auto" w:fill="FFFFFF"/>
        </w:rPr>
        <w:t>. Unani medicine</w:t>
      </w:r>
      <w:r w:rsidRPr="00A32B2E">
        <w:rPr>
          <w:rFonts w:cstheme="minorHAnsi"/>
          <w:color w:val="000000" w:themeColor="text1"/>
          <w:szCs w:val="24"/>
          <w:shd w:val="clear" w:color="auto" w:fill="FFFFFF"/>
        </w:rPr>
        <w:t xml:space="preserve"> aim</w:t>
      </w:r>
      <w:r w:rsidR="003F4DE6">
        <w:rPr>
          <w:rFonts w:cstheme="minorHAnsi"/>
          <w:color w:val="000000" w:themeColor="text1"/>
          <w:szCs w:val="24"/>
          <w:shd w:val="clear" w:color="auto" w:fill="FFFFFF"/>
        </w:rPr>
        <w:t>s</w:t>
      </w:r>
      <w:r w:rsidRPr="00A32B2E">
        <w:rPr>
          <w:rFonts w:cstheme="minorHAnsi"/>
          <w:color w:val="000000" w:themeColor="text1"/>
          <w:szCs w:val="24"/>
          <w:shd w:val="clear" w:color="auto" w:fill="FFFFFF"/>
        </w:rPr>
        <w:t xml:space="preserve"> </w:t>
      </w:r>
      <w:r w:rsidR="003F4DE6">
        <w:rPr>
          <w:rFonts w:cstheme="minorHAnsi"/>
          <w:color w:val="000000" w:themeColor="text1"/>
          <w:szCs w:val="24"/>
          <w:shd w:val="clear" w:color="auto" w:fill="FFFFFF"/>
        </w:rPr>
        <w:t xml:space="preserve">to </w:t>
      </w:r>
      <w:r w:rsidRPr="00A32B2E">
        <w:rPr>
          <w:rFonts w:cstheme="minorHAnsi"/>
          <w:color w:val="000000" w:themeColor="text1"/>
          <w:szCs w:val="24"/>
          <w:shd w:val="clear" w:color="auto" w:fill="FFFFFF"/>
        </w:rPr>
        <w:t>aid the natural forces of the body by concern s</w:t>
      </w:r>
      <w:r w:rsidR="003F4DE6">
        <w:rPr>
          <w:rFonts w:cstheme="minorHAnsi"/>
          <w:color w:val="000000" w:themeColor="text1"/>
          <w:szCs w:val="24"/>
          <w:shd w:val="clear" w:color="auto" w:fill="FFFFFF"/>
        </w:rPr>
        <w:t>ix essential prerequisites. It</w:t>
      </w:r>
      <w:r w:rsidRPr="00A32B2E">
        <w:rPr>
          <w:rFonts w:cstheme="minorHAnsi"/>
          <w:color w:val="000000" w:themeColor="text1"/>
          <w:szCs w:val="24"/>
          <w:shd w:val="clear" w:color="auto" w:fill="FFFFFF"/>
        </w:rPr>
        <w:t xml:space="preserve"> </w:t>
      </w:r>
      <w:r w:rsidR="000860BA" w:rsidRPr="00A32B2E">
        <w:rPr>
          <w:rFonts w:cstheme="minorHAnsi"/>
          <w:color w:val="000000" w:themeColor="text1"/>
          <w:szCs w:val="24"/>
          <w:shd w:val="clear" w:color="auto" w:fill="FFFFFF"/>
        </w:rPr>
        <w:t>consists</w:t>
      </w:r>
      <w:r w:rsidRPr="00A32B2E">
        <w:rPr>
          <w:rFonts w:cstheme="minorHAnsi"/>
          <w:color w:val="000000" w:themeColor="text1"/>
          <w:szCs w:val="24"/>
          <w:shd w:val="clear" w:color="auto" w:fill="FFFFFF"/>
        </w:rPr>
        <w:t xml:space="preserve"> of air, food and drinks, bodily movement and response, psychic movement and response, sleep and wakefulness, and excretion and retention. (National Health Portal of India, 2015)  </w:t>
      </w:r>
    </w:p>
    <w:p w:rsidR="006A0EB0" w:rsidRDefault="006A0EB0" w:rsidP="00342F7A">
      <w:pPr>
        <w:pStyle w:val="Heading3"/>
        <w:spacing w:before="40" w:afterLines="40" w:line="360" w:lineRule="auto"/>
        <w:rPr>
          <w:rFonts w:eastAsiaTheme="minorEastAsia" w:cstheme="minorHAnsi"/>
          <w:szCs w:val="24"/>
          <w:shd w:val="clear" w:color="auto" w:fill="FFFFFF"/>
        </w:rPr>
      </w:pPr>
      <w:bookmarkStart w:id="56" w:name="_Toc511224542"/>
    </w:p>
    <w:p w:rsidR="008753A1" w:rsidRPr="00A32B2E" w:rsidRDefault="0076014A" w:rsidP="006C1BDB">
      <w:pPr>
        <w:pStyle w:val="Heading2"/>
        <w:spacing w:after="240"/>
        <w:rPr>
          <w:shd w:val="clear" w:color="auto" w:fill="FFFFFF"/>
        </w:rPr>
      </w:pPr>
      <w:r>
        <w:rPr>
          <w:shd w:val="clear" w:color="auto" w:fill="FFFFFF"/>
        </w:rPr>
        <w:t>2</w:t>
      </w:r>
      <w:r w:rsidR="008753A1" w:rsidRPr="00A32B2E">
        <w:rPr>
          <w:shd w:val="clear" w:color="auto" w:fill="FFFFFF"/>
        </w:rPr>
        <w:t>.1.4 Definition of Siddha</w:t>
      </w:r>
      <w:bookmarkEnd w:id="56"/>
      <w:r w:rsidR="008753A1" w:rsidRPr="00A32B2E">
        <w:rPr>
          <w:shd w:val="clear" w:color="auto" w:fill="FFFFFF"/>
        </w:rPr>
        <w:t xml:space="preserve"> </w:t>
      </w:r>
    </w:p>
    <w:p w:rsidR="008753A1" w:rsidRPr="00A32B2E" w:rsidRDefault="008753A1" w:rsidP="00342F7A">
      <w:pPr>
        <w:tabs>
          <w:tab w:val="left" w:pos="1134"/>
        </w:tabs>
        <w:spacing w:before="40" w:afterLines="40" w:line="360" w:lineRule="auto"/>
        <w:rPr>
          <w:rFonts w:cstheme="minorHAnsi"/>
          <w:b/>
          <w:bCs/>
          <w:color w:val="000000" w:themeColor="text1"/>
          <w:szCs w:val="24"/>
          <w:shd w:val="clear" w:color="auto" w:fill="FFFFFF"/>
        </w:rPr>
      </w:pPr>
      <w:r w:rsidRPr="00A32B2E">
        <w:rPr>
          <w:rFonts w:cstheme="minorHAnsi"/>
          <w:color w:val="000000" w:themeColor="text1"/>
          <w:szCs w:val="24"/>
        </w:rPr>
        <w:tab/>
      </w:r>
      <w:r w:rsidRPr="00A32B2E">
        <w:rPr>
          <w:rFonts w:cstheme="minorHAnsi"/>
          <w:color w:val="000000" w:themeColor="text1"/>
          <w:szCs w:val="24"/>
          <w:shd w:val="clear" w:color="auto" w:fill="FFFFFF"/>
        </w:rPr>
        <w:t>Ministry of Ayush, Government of India</w:t>
      </w:r>
      <w:r w:rsidRPr="00A32B2E">
        <w:rPr>
          <w:rFonts w:cstheme="minorHAnsi"/>
          <w:color w:val="000000" w:themeColor="text1"/>
          <w:szCs w:val="24"/>
        </w:rPr>
        <w:t xml:space="preserve"> </w:t>
      </w:r>
      <w:r w:rsidRPr="00A32B2E">
        <w:rPr>
          <w:rFonts w:cstheme="minorHAnsi"/>
          <w:color w:val="000000" w:themeColor="text1"/>
          <w:szCs w:val="24"/>
          <w:shd w:val="clear" w:color="auto" w:fill="FFFFFF"/>
        </w:rPr>
        <w:t xml:space="preserve">explained that Siddha means achievement and Siddhars is one who processes Siddha. The Ayurveda and Siddha are very much in common such as ‘Three Doshas’ but a minor different is Siddha is much greater detail more than what is usually available in Ayurvedic” </w:t>
      </w:r>
    </w:p>
    <w:p w:rsidR="008753A1" w:rsidRPr="00A32B2E" w:rsidRDefault="008753A1" w:rsidP="00342F7A">
      <w:pPr>
        <w:spacing w:before="40" w:afterLines="40" w:line="360" w:lineRule="auto"/>
        <w:rPr>
          <w:rFonts w:cstheme="minorHAnsi"/>
          <w:szCs w:val="24"/>
          <w:shd w:val="clear" w:color="auto" w:fill="FFFFFF"/>
        </w:rPr>
      </w:pPr>
    </w:p>
    <w:p w:rsidR="008753A1" w:rsidRPr="00A32B2E" w:rsidRDefault="0076014A" w:rsidP="006C1BDB">
      <w:pPr>
        <w:pStyle w:val="Heading2"/>
        <w:spacing w:after="240"/>
        <w:rPr>
          <w:shd w:val="clear" w:color="auto" w:fill="FFFFFF"/>
        </w:rPr>
      </w:pPr>
      <w:bookmarkStart w:id="57" w:name="_Toc511224543"/>
      <w:r w:rsidRPr="006C1BDB">
        <w:t>2</w:t>
      </w:r>
      <w:r w:rsidR="008753A1" w:rsidRPr="006C1BDB">
        <w:t>.1.5 Definition of Modern Allopathic Medicine</w:t>
      </w:r>
      <w:bookmarkEnd w:id="57"/>
      <w:r w:rsidR="008753A1" w:rsidRPr="00A32B2E">
        <w:rPr>
          <w:shd w:val="clear" w:color="auto" w:fill="FFFFFF"/>
        </w:rPr>
        <w:t xml:space="preserve"> </w:t>
      </w:r>
    </w:p>
    <w:p w:rsidR="008753A1" w:rsidRPr="00A32B2E" w:rsidRDefault="008753A1" w:rsidP="00342F7A">
      <w:pPr>
        <w:tabs>
          <w:tab w:val="left" w:pos="1134"/>
        </w:tabs>
        <w:spacing w:before="40" w:afterLines="40" w:line="360" w:lineRule="auto"/>
        <w:rPr>
          <w:rFonts w:cstheme="minorHAnsi"/>
          <w:b/>
          <w:bCs/>
          <w:color w:val="000000" w:themeColor="text1"/>
          <w:szCs w:val="24"/>
          <w:shd w:val="clear" w:color="auto" w:fill="FFFFFF"/>
        </w:rPr>
      </w:pPr>
      <w:r w:rsidRPr="00A32B2E">
        <w:rPr>
          <w:rFonts w:eastAsia="Times New Roman" w:cstheme="minorHAnsi"/>
          <w:color w:val="000000" w:themeColor="text1"/>
          <w:kern w:val="36"/>
          <w:szCs w:val="24"/>
          <w:lang w:eastAsia="en-IN"/>
        </w:rPr>
        <w:tab/>
        <w:t xml:space="preserve">Dr. Mohan R. Jain (2009) has explained that </w:t>
      </w:r>
      <w:r w:rsidR="003F4DE6">
        <w:rPr>
          <w:rFonts w:cstheme="minorHAnsi"/>
          <w:color w:val="000000" w:themeColor="text1"/>
          <w:szCs w:val="24"/>
          <w:shd w:val="clear" w:color="auto" w:fill="FFFFFF"/>
          <w:lang w:bidi="hi-IN"/>
        </w:rPr>
        <w:t xml:space="preserve">modern allopathic medicine </w:t>
      </w:r>
      <w:r w:rsidR="003F4DE6" w:rsidRPr="00A32B2E">
        <w:rPr>
          <w:rFonts w:cstheme="minorHAnsi"/>
          <w:color w:val="000000" w:themeColor="text1"/>
          <w:szCs w:val="24"/>
          <w:shd w:val="clear" w:color="auto" w:fill="FFFFFF"/>
          <w:lang w:bidi="hi-IN"/>
        </w:rPr>
        <w:t>originated</w:t>
      </w:r>
      <w:r w:rsidRPr="00A32B2E">
        <w:rPr>
          <w:rFonts w:cstheme="minorHAnsi"/>
          <w:color w:val="000000" w:themeColor="text1"/>
          <w:szCs w:val="24"/>
          <w:shd w:val="clear" w:color="auto" w:fill="FFFFFF"/>
          <w:lang w:bidi="hi-IN"/>
        </w:rPr>
        <w:t xml:space="preserve"> from </w:t>
      </w:r>
      <w:r w:rsidRPr="00A32B2E">
        <w:rPr>
          <w:rFonts w:cstheme="minorHAnsi"/>
          <w:color w:val="000000" w:themeColor="text1"/>
          <w:szCs w:val="24"/>
          <w:shd w:val="clear" w:color="auto" w:fill="FFFFFF"/>
        </w:rPr>
        <w:t xml:space="preserve">Greco- Roman Medicine and Northern European knowledge. Its theory is based on science of anatomy, physiology, and biochemistry. The theory explains the relationship between cells, tissues and organ of human functioning structures.  The failure </w:t>
      </w:r>
      <w:r w:rsidRPr="00A32B2E">
        <w:rPr>
          <w:rFonts w:cstheme="minorHAnsi"/>
          <w:color w:val="000000" w:themeColor="text1"/>
          <w:szCs w:val="24"/>
          <w:shd w:val="clear" w:color="auto" w:fill="FFFFFF"/>
        </w:rPr>
        <w:lastRenderedPageBreak/>
        <w:t xml:space="preserve">of the functioning structure may cause the diseases. Its medical system tends to cure the diseases by using effective pharmaceutical drugs. The study of anatomy and physiology is </w:t>
      </w:r>
      <w:r w:rsidR="003F4DE6">
        <w:rPr>
          <w:rFonts w:cstheme="minorHAnsi"/>
          <w:color w:val="000000" w:themeColor="text1"/>
          <w:szCs w:val="24"/>
          <w:shd w:val="clear" w:color="auto" w:fill="FFFFFF"/>
        </w:rPr>
        <w:t>root</w:t>
      </w:r>
      <w:r w:rsidRPr="00A32B2E">
        <w:rPr>
          <w:rFonts w:cstheme="minorHAnsi"/>
          <w:color w:val="000000" w:themeColor="text1"/>
          <w:szCs w:val="24"/>
          <w:shd w:val="clear" w:color="auto" w:fill="FFFFFF"/>
        </w:rPr>
        <w:t xml:space="preserve"> knowledge of modern medicine. It broke down body into many systems, then many organs, then many tissues, many cells and stem cell. </w:t>
      </w:r>
    </w:p>
    <w:p w:rsidR="008753A1" w:rsidRPr="006A0EB0" w:rsidRDefault="00B7633C" w:rsidP="006C1BDB">
      <w:pPr>
        <w:pStyle w:val="Heading2"/>
        <w:spacing w:after="240"/>
        <w:rPr>
          <w:shd w:val="clear" w:color="auto" w:fill="FFFFFF"/>
        </w:rPr>
      </w:pPr>
      <w:bookmarkStart w:id="58" w:name="_Toc511224544"/>
      <w:r>
        <w:t>2</w:t>
      </w:r>
      <w:r w:rsidR="008753A1" w:rsidRPr="00A32B2E">
        <w:t xml:space="preserve">.1.6 </w:t>
      </w:r>
      <w:r w:rsidR="008753A1" w:rsidRPr="00A32B2E">
        <w:rPr>
          <w:shd w:val="clear" w:color="auto" w:fill="FFFFFF"/>
        </w:rPr>
        <w:t>Definition of Chronic disease</w:t>
      </w:r>
      <w:bookmarkEnd w:id="58"/>
      <w:r w:rsidR="008753A1" w:rsidRPr="00A32B2E">
        <w:rPr>
          <w:shd w:val="clear" w:color="auto" w:fill="FFFFFF"/>
        </w:rPr>
        <w:t xml:space="preserve">  </w:t>
      </w:r>
    </w:p>
    <w:p w:rsidR="008753A1" w:rsidRPr="00A32B2E" w:rsidRDefault="008753A1" w:rsidP="0013729A">
      <w:pPr>
        <w:tabs>
          <w:tab w:val="left" w:pos="1134"/>
        </w:tabs>
        <w:spacing w:before="40" w:afterLines="40" w:line="360" w:lineRule="auto"/>
        <w:rPr>
          <w:rFonts w:cstheme="minorHAnsi"/>
          <w:b/>
          <w:bCs/>
          <w:color w:val="000000" w:themeColor="text1"/>
          <w:szCs w:val="24"/>
          <w:shd w:val="clear" w:color="auto" w:fill="FFFFFF"/>
        </w:rPr>
      </w:pPr>
      <w:r w:rsidRPr="00A32B2E">
        <w:rPr>
          <w:rFonts w:cstheme="minorHAnsi"/>
          <w:color w:val="000000" w:themeColor="text1"/>
          <w:szCs w:val="24"/>
          <w:shd w:val="clear" w:color="auto" w:fill="FFFFFF"/>
        </w:rPr>
        <w:tab/>
        <w:t xml:space="preserve">Department of Health, Australian Government (2015) defined chronic disease as illnesses which are prolonged in duration and are rarely treated completely. They include mental, trauma, disability and genetic disorder. They are chronic and complex illness conditions which occur across the life cycle. The chronic illnesses are the most common and leading cause of premature mortality. For instance, </w:t>
      </w:r>
      <w:r w:rsidR="003F4DE6">
        <w:rPr>
          <w:rFonts w:cstheme="minorHAnsi"/>
          <w:color w:val="000000" w:themeColor="text1"/>
          <w:szCs w:val="24"/>
          <w:shd w:val="clear" w:color="auto" w:fill="FFFFFF"/>
        </w:rPr>
        <w:t>diabetic, asthma cardiovascular diseases</w:t>
      </w:r>
      <w:r w:rsidRPr="00A32B2E">
        <w:rPr>
          <w:rFonts w:cstheme="minorHAnsi"/>
          <w:color w:val="000000" w:themeColor="text1"/>
          <w:szCs w:val="24"/>
          <w:shd w:val="clear" w:color="auto" w:fill="FFFFFF"/>
        </w:rPr>
        <w:t xml:space="preserve">, cancer, respiratory, and metabolic disorders </w:t>
      </w:r>
    </w:p>
    <w:p w:rsidR="008753A1" w:rsidRPr="00A32B2E" w:rsidRDefault="008753A1" w:rsidP="00342F7A">
      <w:pPr>
        <w:tabs>
          <w:tab w:val="left" w:pos="1134"/>
        </w:tabs>
        <w:spacing w:before="40" w:afterLines="40" w:line="360" w:lineRule="auto"/>
        <w:rPr>
          <w:rFonts w:cstheme="minorHAnsi"/>
          <w:b/>
          <w:bCs/>
          <w:color w:val="000000" w:themeColor="text1"/>
          <w:szCs w:val="24"/>
        </w:rPr>
      </w:pPr>
      <w:r w:rsidRPr="00A32B2E">
        <w:rPr>
          <w:rFonts w:cstheme="minorHAnsi"/>
          <w:color w:val="000000" w:themeColor="text1"/>
          <w:szCs w:val="24"/>
          <w:lang w:val="en-IN"/>
        </w:rPr>
        <w:tab/>
        <w:t xml:space="preserve">U.S. Department of Health and Human Services (2015) has defined </w:t>
      </w:r>
      <w:r w:rsidRPr="00A32B2E">
        <w:rPr>
          <w:rFonts w:cstheme="minorHAnsi"/>
          <w:color w:val="000000" w:themeColor="text1"/>
          <w:szCs w:val="24"/>
          <w:shd w:val="clear" w:color="auto" w:fill="FFFFFF"/>
        </w:rPr>
        <w:t xml:space="preserve">chronic disease as the long-term diseases which can occur in all age.  The living style, eating habit, physical activity can contribute the risk of occurring in chronic diseases. </w:t>
      </w:r>
    </w:p>
    <w:p w:rsidR="008753A1" w:rsidRPr="00A32B2E" w:rsidRDefault="008753A1" w:rsidP="006C1BDB">
      <w:pPr>
        <w:pStyle w:val="Heading2"/>
        <w:spacing w:after="240"/>
        <w:rPr>
          <w:shd w:val="clear" w:color="auto" w:fill="FFFFFF"/>
        </w:rPr>
      </w:pPr>
      <w:r w:rsidRPr="00A32B2E">
        <w:rPr>
          <w:shd w:val="clear" w:color="auto" w:fill="FFFFFF"/>
        </w:rPr>
        <w:br/>
      </w:r>
      <w:bookmarkStart w:id="59" w:name="_Toc511224545"/>
      <w:r w:rsidR="00B7633C">
        <w:t>2</w:t>
      </w:r>
      <w:r w:rsidRPr="00A32B2E">
        <w:t xml:space="preserve">.1.7 </w:t>
      </w:r>
      <w:r w:rsidRPr="00A32B2E">
        <w:rPr>
          <w:shd w:val="clear" w:color="auto" w:fill="FFFFFF"/>
        </w:rPr>
        <w:t>Definition of common ailment</w:t>
      </w:r>
      <w:bookmarkEnd w:id="59"/>
    </w:p>
    <w:p w:rsidR="008753A1" w:rsidRPr="00A32B2E" w:rsidRDefault="008753A1" w:rsidP="00342F7A">
      <w:pPr>
        <w:tabs>
          <w:tab w:val="left" w:pos="1134"/>
        </w:tabs>
        <w:spacing w:before="40" w:afterLines="40" w:line="360" w:lineRule="auto"/>
        <w:rPr>
          <w:rFonts w:cstheme="minorHAnsi"/>
          <w:b/>
          <w:bCs/>
          <w:color w:val="000000" w:themeColor="text1"/>
          <w:szCs w:val="24"/>
          <w:shd w:val="clear" w:color="auto" w:fill="FFFFFF"/>
        </w:rPr>
      </w:pPr>
      <w:r w:rsidRPr="00A32B2E">
        <w:rPr>
          <w:rFonts w:cstheme="minorHAnsi"/>
          <w:color w:val="000000" w:themeColor="text1"/>
          <w:szCs w:val="24"/>
          <w:shd w:val="clear" w:color="auto" w:fill="FFFFFF"/>
        </w:rPr>
        <w:tab/>
        <w:t xml:space="preserve">Pharmacy Research UK defined common illness which can be diagnosed and treated through self-medication.   It is not complicated illness which individual can cure oneself to family.    </w:t>
      </w:r>
    </w:p>
    <w:p w:rsidR="008753A1" w:rsidRPr="00A32B2E" w:rsidRDefault="008753A1" w:rsidP="00342F7A">
      <w:pPr>
        <w:tabs>
          <w:tab w:val="left" w:pos="1134"/>
        </w:tabs>
        <w:spacing w:before="40" w:afterLines="40" w:line="360" w:lineRule="auto"/>
        <w:rPr>
          <w:rFonts w:cstheme="minorHAnsi"/>
          <w:b/>
          <w:bCs/>
          <w:color w:val="000000" w:themeColor="text1"/>
          <w:szCs w:val="24"/>
          <w:lang w:bidi="hi-IN"/>
        </w:rPr>
      </w:pPr>
      <w:r w:rsidRPr="00A32B2E">
        <w:rPr>
          <w:rFonts w:cstheme="minorHAnsi"/>
          <w:color w:val="000000" w:themeColor="text1"/>
          <w:szCs w:val="24"/>
          <w:shd w:val="clear" w:color="auto" w:fill="FFFFFF"/>
        </w:rPr>
        <w:tab/>
        <w:t xml:space="preserve">British Columbia Pharmacy Association (2016) claimed that </w:t>
      </w:r>
      <w:r w:rsidRPr="00A32B2E">
        <w:rPr>
          <w:rFonts w:cstheme="minorHAnsi"/>
          <w:color w:val="000000" w:themeColor="text1"/>
          <w:szCs w:val="24"/>
          <w:lang w:bidi="hi-IN"/>
        </w:rPr>
        <w:t>Minor ailments</w:t>
      </w:r>
      <w:r w:rsidR="003F4DE6">
        <w:rPr>
          <w:rFonts w:cstheme="minorHAnsi"/>
          <w:color w:val="000000" w:themeColor="text1"/>
          <w:szCs w:val="24"/>
          <w:lang w:bidi="hi-IN"/>
        </w:rPr>
        <w:t xml:space="preserve"> (common ailments)</w:t>
      </w:r>
      <w:r w:rsidRPr="00A32B2E">
        <w:rPr>
          <w:rFonts w:cstheme="minorHAnsi"/>
          <w:color w:val="000000" w:themeColor="text1"/>
          <w:szCs w:val="24"/>
          <w:lang w:bidi="hi-IN"/>
        </w:rPr>
        <w:t xml:space="preserve"> are not required medical tools t</w:t>
      </w:r>
      <w:r w:rsidR="003F4DE6">
        <w:rPr>
          <w:rFonts w:cstheme="minorHAnsi"/>
          <w:color w:val="000000" w:themeColor="text1"/>
          <w:szCs w:val="24"/>
          <w:lang w:bidi="hi-IN"/>
        </w:rPr>
        <w:t>o diagnose illness conditions. Common</w:t>
      </w:r>
      <w:r w:rsidRPr="00A32B2E">
        <w:rPr>
          <w:rFonts w:cstheme="minorHAnsi"/>
          <w:color w:val="000000" w:themeColor="text1"/>
          <w:szCs w:val="24"/>
          <w:lang w:bidi="hi-IN"/>
        </w:rPr>
        <w:t xml:space="preserve"> ailments are common occurred in short-term treatment duration. </w:t>
      </w:r>
      <w:r w:rsidR="003F4DE6">
        <w:rPr>
          <w:rFonts w:cstheme="minorHAnsi"/>
          <w:color w:val="000000" w:themeColor="text1"/>
          <w:szCs w:val="24"/>
          <w:shd w:val="clear" w:color="auto" w:fill="FFFFFF"/>
        </w:rPr>
        <w:t>Common</w:t>
      </w:r>
      <w:r w:rsidRPr="00A32B2E">
        <w:rPr>
          <w:rFonts w:cstheme="minorHAnsi"/>
          <w:color w:val="000000" w:themeColor="text1"/>
          <w:szCs w:val="24"/>
          <w:shd w:val="clear" w:color="auto" w:fill="FFFFFF"/>
        </w:rPr>
        <w:t xml:space="preserve"> ailments include common conditions such as </w:t>
      </w:r>
      <w:r w:rsidR="003F4DE6">
        <w:rPr>
          <w:rFonts w:cstheme="minorHAnsi"/>
          <w:color w:val="000000" w:themeColor="text1"/>
          <w:szCs w:val="24"/>
          <w:shd w:val="clear" w:color="auto" w:fill="FFFFFF"/>
        </w:rPr>
        <w:t xml:space="preserve">fever, common cold, </w:t>
      </w:r>
      <w:r w:rsidRPr="00A32B2E">
        <w:rPr>
          <w:rFonts w:cstheme="minorHAnsi"/>
          <w:color w:val="000000" w:themeColor="text1"/>
          <w:szCs w:val="24"/>
          <w:shd w:val="clear" w:color="auto" w:fill="FFFFFF"/>
        </w:rPr>
        <w:t>headaches, back pain, insect bites, diaper rash, heartburn or indigestion, nasal congestion, etc.</w:t>
      </w:r>
    </w:p>
    <w:p w:rsidR="008753A1" w:rsidRPr="00A32B2E" w:rsidRDefault="008753A1" w:rsidP="006C1BDB">
      <w:pPr>
        <w:pStyle w:val="Heading2"/>
        <w:spacing w:after="240"/>
        <w:rPr>
          <w:shd w:val="clear" w:color="auto" w:fill="FFFFFF"/>
        </w:rPr>
      </w:pPr>
      <w:r w:rsidRPr="00A32B2E">
        <w:rPr>
          <w:shd w:val="clear" w:color="auto" w:fill="FFFFFF"/>
        </w:rPr>
        <w:br/>
      </w:r>
      <w:bookmarkStart w:id="60" w:name="_Toc511224546"/>
      <w:r w:rsidR="00B7633C">
        <w:rPr>
          <w:shd w:val="clear" w:color="auto" w:fill="FFFFFF"/>
        </w:rPr>
        <w:t>2</w:t>
      </w:r>
      <w:r w:rsidRPr="00A32B2E">
        <w:rPr>
          <w:shd w:val="clear" w:color="auto" w:fill="FFFFFF"/>
        </w:rPr>
        <w:t>.1.8 Definition of Awareness</w:t>
      </w:r>
      <w:bookmarkEnd w:id="60"/>
      <w:r w:rsidRPr="00A32B2E">
        <w:rPr>
          <w:shd w:val="clear" w:color="auto" w:fill="FFFFFF"/>
        </w:rPr>
        <w:t xml:space="preserve"> </w:t>
      </w:r>
    </w:p>
    <w:p w:rsidR="008753A1" w:rsidRPr="00A32B2E" w:rsidRDefault="008753A1" w:rsidP="00342F7A">
      <w:pPr>
        <w:tabs>
          <w:tab w:val="left" w:pos="1134"/>
        </w:tabs>
        <w:spacing w:before="40" w:afterLines="40" w:line="360" w:lineRule="auto"/>
        <w:rPr>
          <w:rFonts w:cstheme="minorHAnsi"/>
          <w:color w:val="000000" w:themeColor="text1"/>
          <w:szCs w:val="24"/>
          <w:shd w:val="clear" w:color="auto" w:fill="FFFFFF"/>
        </w:rPr>
      </w:pPr>
      <w:r w:rsidRPr="00A32B2E">
        <w:rPr>
          <w:rFonts w:cstheme="minorHAnsi"/>
          <w:b/>
          <w:bCs/>
          <w:color w:val="000000" w:themeColor="text1"/>
          <w:szCs w:val="24"/>
          <w:shd w:val="clear" w:color="auto" w:fill="FFFFFF"/>
        </w:rPr>
        <w:tab/>
      </w:r>
      <w:r w:rsidRPr="0013729A">
        <w:rPr>
          <w:rFonts w:cstheme="minorHAnsi"/>
          <w:color w:val="000000" w:themeColor="text1"/>
          <w:szCs w:val="24"/>
          <w:shd w:val="clear" w:color="auto" w:fill="FFFFFF"/>
        </w:rPr>
        <w:t>Wakefield (2007)</w:t>
      </w:r>
      <w:r w:rsidRPr="00A32B2E">
        <w:rPr>
          <w:rFonts w:cstheme="minorHAnsi"/>
          <w:color w:val="000000" w:themeColor="text1"/>
          <w:szCs w:val="24"/>
          <w:shd w:val="clear" w:color="auto" w:fill="FFFFFF"/>
        </w:rPr>
        <w:t xml:space="preserve"> claimed that awareness as “an aided recall which can be measured the extent to which fans are making the association between the property and sponsoring brand”. For instance, unaided recall questions can be administered on and off-site by asking consumer: “What do you think of companies that provide X product, what is </w:t>
      </w:r>
      <w:r w:rsidRPr="00A32B2E">
        <w:rPr>
          <w:rFonts w:cstheme="minorHAnsi"/>
          <w:color w:val="000000" w:themeColor="text1"/>
          <w:szCs w:val="24"/>
          <w:shd w:val="clear" w:color="auto" w:fill="FFFFFF"/>
        </w:rPr>
        <w:lastRenderedPageBreak/>
        <w:t>the first brand that comes to mind? Then second brand and third brand.” Awareness level can be compared between consumer</w:t>
      </w:r>
      <w:r w:rsidR="000860BA">
        <w:rPr>
          <w:rFonts w:cstheme="minorHAnsi"/>
          <w:color w:val="000000" w:themeColor="text1"/>
          <w:szCs w:val="24"/>
          <w:shd w:val="clear" w:color="auto" w:fill="FFFFFF"/>
        </w:rPr>
        <w:t>s</w:t>
      </w:r>
      <w:r w:rsidRPr="00A32B2E">
        <w:rPr>
          <w:rFonts w:cstheme="minorHAnsi"/>
          <w:color w:val="000000" w:themeColor="text1"/>
          <w:szCs w:val="24"/>
          <w:shd w:val="clear" w:color="auto" w:fill="FFFFFF"/>
        </w:rPr>
        <w:t xml:space="preserve"> who are non-</w:t>
      </w:r>
      <w:r w:rsidR="000860BA" w:rsidRPr="00A32B2E">
        <w:rPr>
          <w:rFonts w:cstheme="minorHAnsi"/>
          <w:color w:val="000000" w:themeColor="text1"/>
          <w:szCs w:val="24"/>
          <w:shd w:val="clear" w:color="auto" w:fill="FFFFFF"/>
        </w:rPr>
        <w:t>attended</w:t>
      </w:r>
      <w:r w:rsidRPr="00A32B2E">
        <w:rPr>
          <w:rFonts w:cstheme="minorHAnsi"/>
          <w:color w:val="000000" w:themeColor="text1"/>
          <w:szCs w:val="24"/>
          <w:shd w:val="clear" w:color="auto" w:fill="FFFFFF"/>
        </w:rPr>
        <w:t xml:space="preserve">, infrequent </w:t>
      </w:r>
      <w:r w:rsidR="000860BA" w:rsidRPr="00A32B2E">
        <w:rPr>
          <w:rFonts w:cstheme="minorHAnsi"/>
          <w:color w:val="000000" w:themeColor="text1"/>
          <w:szCs w:val="24"/>
          <w:shd w:val="clear" w:color="auto" w:fill="FFFFFF"/>
        </w:rPr>
        <w:t>attendee</w:t>
      </w:r>
      <w:r w:rsidRPr="00A32B2E">
        <w:rPr>
          <w:rFonts w:cstheme="minorHAnsi"/>
          <w:color w:val="000000" w:themeColor="text1"/>
          <w:szCs w:val="24"/>
          <w:shd w:val="clear" w:color="auto" w:fill="FFFFFF"/>
        </w:rPr>
        <w:t xml:space="preserve">, and </w:t>
      </w:r>
      <w:r w:rsidR="000860BA">
        <w:rPr>
          <w:rFonts w:cstheme="minorHAnsi"/>
          <w:color w:val="000000" w:themeColor="text1"/>
          <w:szCs w:val="24"/>
          <w:shd w:val="clear" w:color="auto" w:fill="FFFFFF"/>
        </w:rPr>
        <w:t>frequent attendee</w:t>
      </w:r>
      <w:r w:rsidRPr="00A32B2E">
        <w:rPr>
          <w:rFonts w:cstheme="minorHAnsi"/>
          <w:color w:val="000000" w:themeColor="text1"/>
          <w:szCs w:val="24"/>
          <w:shd w:val="clear" w:color="auto" w:fill="FFFFFF"/>
        </w:rPr>
        <w:t xml:space="preserve"> to determine whether or not the sponsorship has a differencing effect on brand awareness.</w:t>
      </w:r>
    </w:p>
    <w:p w:rsidR="008753A1" w:rsidRPr="00A32B2E" w:rsidRDefault="008753A1" w:rsidP="00342F7A">
      <w:pPr>
        <w:tabs>
          <w:tab w:val="left" w:pos="1134"/>
        </w:tabs>
        <w:spacing w:before="40" w:afterLines="40" w:line="360" w:lineRule="auto"/>
        <w:rPr>
          <w:rFonts w:cstheme="minorHAnsi"/>
          <w:b/>
          <w:bCs/>
          <w:color w:val="000000" w:themeColor="text1"/>
          <w:szCs w:val="24"/>
          <w:shd w:val="clear" w:color="auto" w:fill="FFFFFF"/>
        </w:rPr>
      </w:pPr>
      <w:r w:rsidRPr="00A32B2E">
        <w:rPr>
          <w:rFonts w:cstheme="minorHAnsi"/>
          <w:color w:val="000000" w:themeColor="text1"/>
          <w:szCs w:val="24"/>
          <w:shd w:val="clear" w:color="auto" w:fill="FFFFFF"/>
        </w:rPr>
        <w:t xml:space="preserve">  </w:t>
      </w:r>
    </w:p>
    <w:p w:rsidR="008753A1" w:rsidRPr="00A32B2E" w:rsidRDefault="00B7633C" w:rsidP="006C1BDB">
      <w:pPr>
        <w:pStyle w:val="Heading2"/>
        <w:spacing w:after="240"/>
      </w:pPr>
      <w:bookmarkStart w:id="61" w:name="_Toc511224547"/>
      <w:r>
        <w:rPr>
          <w:shd w:val="clear" w:color="auto" w:fill="FFFFFF"/>
        </w:rPr>
        <w:t>2</w:t>
      </w:r>
      <w:r w:rsidR="008753A1" w:rsidRPr="00A32B2E">
        <w:rPr>
          <w:shd w:val="clear" w:color="auto" w:fill="FFFFFF"/>
        </w:rPr>
        <w:t>.1.9 Definition of Perception</w:t>
      </w:r>
      <w:bookmarkEnd w:id="61"/>
      <w:r w:rsidR="008753A1" w:rsidRPr="00A32B2E">
        <w:rPr>
          <w:shd w:val="clear" w:color="auto" w:fill="FFFFFF"/>
        </w:rPr>
        <w:t xml:space="preserve"> </w:t>
      </w:r>
    </w:p>
    <w:p w:rsidR="008753A1" w:rsidRPr="00A32B2E" w:rsidRDefault="008753A1" w:rsidP="00342F7A">
      <w:pPr>
        <w:tabs>
          <w:tab w:val="left" w:pos="1134"/>
        </w:tabs>
        <w:spacing w:before="40" w:afterLines="40" w:line="360" w:lineRule="auto"/>
        <w:rPr>
          <w:rFonts w:cstheme="minorHAnsi"/>
          <w:color w:val="000000" w:themeColor="text1"/>
          <w:szCs w:val="24"/>
          <w:shd w:val="clear" w:color="auto" w:fill="FFFFFF"/>
        </w:rPr>
      </w:pPr>
      <w:r w:rsidRPr="00A32B2E">
        <w:rPr>
          <w:rFonts w:cstheme="minorHAnsi"/>
          <w:b/>
          <w:bCs/>
          <w:color w:val="000000" w:themeColor="text1"/>
          <w:szCs w:val="24"/>
          <w:shd w:val="clear" w:color="auto" w:fill="FFFFFF"/>
        </w:rPr>
        <w:tab/>
      </w:r>
      <w:r w:rsidRPr="0013729A">
        <w:rPr>
          <w:rFonts w:cstheme="minorHAnsi"/>
          <w:color w:val="000000" w:themeColor="text1"/>
          <w:szCs w:val="24"/>
          <w:shd w:val="clear" w:color="auto" w:fill="FFFFFF"/>
        </w:rPr>
        <w:t>American Marketing Association</w:t>
      </w:r>
      <w:r w:rsidRPr="00A32B2E">
        <w:rPr>
          <w:rFonts w:cstheme="minorHAnsi"/>
          <w:color w:val="000000" w:themeColor="text1"/>
          <w:szCs w:val="24"/>
          <w:shd w:val="clear" w:color="auto" w:fill="FFFFFF"/>
        </w:rPr>
        <w:t xml:space="preserve"> defined Perception as “Based on prior attitudes, beliefs, needs, stimulus factors, and situational determinants, individuals perceive objects, events, or people in the world about them. Perception is the cognitive impression that is formed of "reality" which in turn influences the individual's actions and behavior toward that object” </w:t>
      </w:r>
    </w:p>
    <w:p w:rsidR="008753A1" w:rsidRPr="0013729A" w:rsidRDefault="008753A1" w:rsidP="0013729A">
      <w:pPr>
        <w:tabs>
          <w:tab w:val="left" w:pos="1134"/>
        </w:tabs>
        <w:spacing w:before="40" w:afterLines="40" w:line="360" w:lineRule="auto"/>
        <w:rPr>
          <w:rFonts w:cstheme="minorHAnsi"/>
          <w:b/>
          <w:bCs/>
          <w:color w:val="000000" w:themeColor="text1"/>
          <w:szCs w:val="24"/>
          <w:shd w:val="clear" w:color="auto" w:fill="FFFFFF"/>
        </w:rPr>
      </w:pPr>
      <w:r w:rsidRPr="00A32B2E">
        <w:rPr>
          <w:rFonts w:cstheme="minorHAnsi"/>
          <w:b/>
          <w:bCs/>
          <w:color w:val="000000" w:themeColor="text1"/>
          <w:szCs w:val="24"/>
          <w:shd w:val="clear" w:color="auto" w:fill="FFFFFF"/>
        </w:rPr>
        <w:tab/>
      </w:r>
      <w:r w:rsidRPr="0013729A">
        <w:rPr>
          <w:rFonts w:cstheme="minorHAnsi"/>
          <w:color w:val="000000" w:themeColor="text1"/>
          <w:szCs w:val="24"/>
          <w:shd w:val="clear" w:color="auto" w:fill="FFFFFF"/>
        </w:rPr>
        <w:t>According to the Harper Collins Dictionary of Philosophy,</w:t>
      </w:r>
      <w:r w:rsidRPr="00A32B2E">
        <w:rPr>
          <w:rFonts w:cstheme="minorHAnsi"/>
          <w:color w:val="000000" w:themeColor="text1"/>
          <w:szCs w:val="24"/>
          <w:shd w:val="clear" w:color="auto" w:fill="FFFFFF"/>
        </w:rPr>
        <w:t xml:space="preserve"> perception is not only “the bringing of things into awareness by the use of our sense and thereby being able to name them and/or identify them as objects in the external world”</w:t>
      </w:r>
    </w:p>
    <w:p w:rsidR="008753A1" w:rsidRPr="006C1BDB" w:rsidRDefault="006C1BDB" w:rsidP="0003295D">
      <w:pPr>
        <w:pStyle w:val="Heading1"/>
      </w:pPr>
      <w:bookmarkStart w:id="62" w:name="_Toc511224548"/>
      <w:r w:rsidRPr="006C1BDB">
        <w:rPr>
          <w:rStyle w:val="Heading2Char"/>
          <w:rFonts w:cstheme="minorHAnsi"/>
          <w:b/>
          <w:bCs/>
          <w:szCs w:val="24"/>
        </w:rPr>
        <w:t>2.2</w:t>
      </w:r>
      <w:r w:rsidR="008753A1" w:rsidRPr="006C1BDB">
        <w:rPr>
          <w:rStyle w:val="Heading2Char"/>
          <w:rFonts w:cstheme="minorHAnsi"/>
          <w:b/>
          <w:bCs/>
          <w:szCs w:val="24"/>
        </w:rPr>
        <w:t xml:space="preserve"> Review literature related with Ayurvedic product</w:t>
      </w:r>
      <w:bookmarkEnd w:id="62"/>
      <w:r w:rsidR="008753A1" w:rsidRPr="006C1BDB">
        <w:t xml:space="preserve">. </w:t>
      </w:r>
    </w:p>
    <w:p w:rsidR="008753A1" w:rsidRPr="00A32B2E" w:rsidRDefault="008753A1" w:rsidP="00342F7A">
      <w:pPr>
        <w:tabs>
          <w:tab w:val="left" w:pos="1134"/>
        </w:tabs>
        <w:spacing w:before="40" w:afterLines="40" w:line="360" w:lineRule="auto"/>
        <w:rPr>
          <w:rFonts w:cstheme="minorHAnsi"/>
          <w:color w:val="000000" w:themeColor="text1"/>
          <w:szCs w:val="24"/>
          <w:lang w:eastAsia="en-IN"/>
        </w:rPr>
      </w:pPr>
      <w:r w:rsidRPr="00A32B2E">
        <w:rPr>
          <w:rFonts w:cstheme="minorHAnsi"/>
          <w:color w:val="000000" w:themeColor="text1"/>
          <w:szCs w:val="24"/>
        </w:rPr>
        <w:tab/>
      </w:r>
      <w:r w:rsidRPr="00A32B2E">
        <w:rPr>
          <w:rFonts w:cstheme="minorHAnsi"/>
          <w:color w:val="000000" w:themeColor="text1"/>
          <w:szCs w:val="24"/>
          <w:lang w:bidi="ar-SA"/>
        </w:rPr>
        <w:t>In the work’s title named “</w:t>
      </w:r>
      <w:r w:rsidRPr="00A32B2E">
        <w:rPr>
          <w:rFonts w:cstheme="minorHAnsi"/>
          <w:b/>
          <w:bCs/>
          <w:color w:val="000000" w:themeColor="text1"/>
          <w:szCs w:val="24"/>
          <w:lang w:bidi="ar-SA"/>
        </w:rPr>
        <w:t>Indian Consumer’s Buying Behavior and Perception to Herbal Drugs</w:t>
      </w:r>
      <w:r w:rsidRPr="00A32B2E">
        <w:rPr>
          <w:rFonts w:cstheme="minorHAnsi"/>
          <w:color w:val="000000" w:themeColor="text1"/>
          <w:szCs w:val="24"/>
          <w:lang w:bidi="ar-SA"/>
        </w:rPr>
        <w:t xml:space="preserve">”. It clearly explained the concept of consumer perception in term of marketing and advertising. Human perceive and process sensory stimuli through their external senses because those will influence our way of reaction. Therefore the wise entrepreneurs will try to understand the individual point of view to adapt for increasing sale, generate new marketing and advertising strategies. His survey is based on 200 adult from different ages in Kanpur district, U.P, India. His study found out whereas most of respondent know the effective of herbal product but peoples still occasionally and rarely purchase the herbal product. The brand name and company image of herbal product become the purchasing decision making factor, respectively.  </w:t>
      </w:r>
      <w:r w:rsidRPr="00A32B2E">
        <w:rPr>
          <w:rFonts w:cstheme="minorHAnsi"/>
          <w:b/>
          <w:bCs/>
          <w:color w:val="000000" w:themeColor="text1"/>
          <w:szCs w:val="24"/>
        </w:rPr>
        <w:t>(Pujari, Sachan, Gupta, 2015)</w:t>
      </w:r>
      <w:r w:rsidRPr="00A32B2E">
        <w:rPr>
          <w:rFonts w:cstheme="minorHAnsi"/>
          <w:color w:val="000000" w:themeColor="text1"/>
          <w:szCs w:val="24"/>
        </w:rPr>
        <w:t xml:space="preserve"> </w:t>
      </w:r>
      <w:r w:rsidRPr="00A32B2E">
        <w:rPr>
          <w:rFonts w:cstheme="minorHAnsi"/>
          <w:color w:val="000000" w:themeColor="text1"/>
          <w:szCs w:val="24"/>
          <w:lang w:eastAsia="en-IN"/>
        </w:rPr>
        <w:t>OTC drug is legally allowed to be sold ‘Over the Counter’ by Pharmacists without the prescription of the doctor. However, the non-pharmacists also can be able to sell the household remedies over the counter such as ‘Ayurvedic Medicines’</w:t>
      </w:r>
      <w:r w:rsidR="00E72105">
        <w:rPr>
          <w:rFonts w:cstheme="minorHAnsi"/>
          <w:color w:val="000000" w:themeColor="text1"/>
          <w:szCs w:val="24"/>
          <w:lang w:eastAsia="en-IN"/>
        </w:rPr>
        <w:t>. Some Ayurvedic medicine</w:t>
      </w:r>
      <w:r w:rsidRPr="00A32B2E">
        <w:rPr>
          <w:rFonts w:cstheme="minorHAnsi"/>
          <w:color w:val="000000" w:themeColor="text1"/>
          <w:szCs w:val="24"/>
          <w:lang w:eastAsia="en-IN"/>
        </w:rPr>
        <w:t xml:space="preserve"> </w:t>
      </w:r>
      <w:r w:rsidR="00E72105">
        <w:rPr>
          <w:rFonts w:cstheme="minorHAnsi"/>
          <w:color w:val="000000" w:themeColor="text1"/>
          <w:szCs w:val="24"/>
          <w:lang w:eastAsia="en-IN"/>
        </w:rPr>
        <w:t>cannot be advertised and sold over the counter such as Cancer curing medicine</w:t>
      </w:r>
      <w:r w:rsidRPr="00A32B2E">
        <w:rPr>
          <w:rFonts w:cstheme="minorHAnsi"/>
          <w:color w:val="000000" w:themeColor="text1"/>
          <w:szCs w:val="24"/>
          <w:lang w:eastAsia="en-IN"/>
        </w:rPr>
        <w:t xml:space="preserve">. The Ayurvedic medicines are mostly purchased for common ailment such as cough, cold, fever, pain. </w:t>
      </w:r>
    </w:p>
    <w:p w:rsidR="008753A1" w:rsidRPr="00A32B2E" w:rsidRDefault="008753A1" w:rsidP="00342F7A">
      <w:pPr>
        <w:tabs>
          <w:tab w:val="left" w:pos="1134"/>
        </w:tabs>
        <w:spacing w:before="40" w:afterLines="40" w:line="360" w:lineRule="auto"/>
        <w:rPr>
          <w:rFonts w:cstheme="minorHAnsi"/>
          <w:color w:val="000000" w:themeColor="text1"/>
          <w:szCs w:val="24"/>
          <w:lang w:eastAsia="en-IN"/>
        </w:rPr>
      </w:pPr>
      <w:r w:rsidRPr="00A32B2E">
        <w:rPr>
          <w:rFonts w:cstheme="minorHAnsi"/>
          <w:color w:val="000000" w:themeColor="text1"/>
          <w:szCs w:val="24"/>
          <w:lang w:eastAsia="en-IN"/>
        </w:rPr>
        <w:lastRenderedPageBreak/>
        <w:tab/>
        <w:t xml:space="preserve">To understand the perception of people toward Ayurvedic medicine, there is </w:t>
      </w:r>
      <w:r w:rsidRPr="00A32B2E">
        <w:rPr>
          <w:rFonts w:cstheme="minorHAnsi"/>
          <w:color w:val="000000" w:themeColor="text1"/>
          <w:szCs w:val="24"/>
          <w:lang w:bidi="ar-SA"/>
        </w:rPr>
        <w:t>the work title named</w:t>
      </w:r>
      <w:r w:rsidRPr="00A32B2E">
        <w:rPr>
          <w:rFonts w:cstheme="minorHAnsi"/>
          <w:color w:val="000000" w:themeColor="text1"/>
          <w:szCs w:val="24"/>
        </w:rPr>
        <w:t xml:space="preserve"> “</w:t>
      </w:r>
      <w:r w:rsidRPr="00A32B2E">
        <w:rPr>
          <w:rFonts w:cstheme="minorHAnsi"/>
          <w:b/>
          <w:bCs/>
          <w:color w:val="000000" w:themeColor="text1"/>
          <w:szCs w:val="24"/>
          <w:lang w:eastAsia="en-IN"/>
        </w:rPr>
        <w:t>Consumer Behavior towards Over-the-Counter Herbal Products in India</w:t>
      </w:r>
      <w:r w:rsidRPr="00A32B2E">
        <w:rPr>
          <w:rFonts w:cstheme="minorHAnsi"/>
          <w:color w:val="000000" w:themeColor="text1"/>
          <w:szCs w:val="24"/>
          <w:lang w:eastAsia="en-IN"/>
        </w:rPr>
        <w:t xml:space="preserve">”. The work has </w:t>
      </w:r>
      <w:r w:rsidR="00E72105">
        <w:rPr>
          <w:rFonts w:cstheme="minorHAnsi"/>
          <w:color w:val="000000" w:themeColor="text1"/>
          <w:szCs w:val="24"/>
          <w:lang w:eastAsia="en-IN"/>
        </w:rPr>
        <w:t>done</w:t>
      </w:r>
      <w:r w:rsidRPr="00A32B2E">
        <w:rPr>
          <w:rFonts w:cstheme="minorHAnsi"/>
          <w:color w:val="000000" w:themeColor="text1"/>
          <w:szCs w:val="24"/>
          <w:lang w:eastAsia="en-IN"/>
        </w:rPr>
        <w:t xml:space="preserve"> a survey and questioned about the effectiveness of Ayurvedic medicine comparing with other medical system which are Unani, Homeopathy and Allopathic</w:t>
      </w:r>
      <w:r w:rsidRPr="00A32B2E">
        <w:rPr>
          <w:rFonts w:cstheme="minorHAnsi"/>
          <w:b/>
          <w:bCs/>
          <w:color w:val="000000" w:themeColor="text1"/>
          <w:szCs w:val="24"/>
          <w:lang w:eastAsia="en-IN"/>
        </w:rPr>
        <w:t xml:space="preserve">. </w:t>
      </w:r>
      <w:r w:rsidRPr="00A32B2E">
        <w:rPr>
          <w:rFonts w:cstheme="minorHAnsi"/>
          <w:color w:val="000000" w:themeColor="text1"/>
          <w:szCs w:val="24"/>
          <w:lang w:eastAsia="en-IN"/>
        </w:rPr>
        <w:t>The study found out that most of respondent agreed that Ayurvedic medicine was effective as the other medical system. Moreover, the consumers who were</w:t>
      </w:r>
      <w:r w:rsidR="006A0EB0">
        <w:rPr>
          <w:rFonts w:cstheme="minorHAnsi"/>
          <w:color w:val="000000" w:themeColor="text1"/>
          <w:szCs w:val="24"/>
          <w:lang w:eastAsia="en-IN"/>
        </w:rPr>
        <w:t xml:space="preserve"> </w:t>
      </w:r>
      <w:r w:rsidRPr="00A32B2E">
        <w:rPr>
          <w:rFonts w:cstheme="minorHAnsi"/>
          <w:color w:val="000000" w:themeColor="text1"/>
          <w:szCs w:val="24"/>
          <w:lang w:eastAsia="en-IN"/>
        </w:rPr>
        <w:t>using the Ayurvedic product were likely convinced about its medicine effectiveness. It can be assumed that the consumer perceptions are also considered Ayurvedic medicine effective as the other medical system.</w:t>
      </w:r>
    </w:p>
    <w:p w:rsidR="0013729A" w:rsidRDefault="008753A1" w:rsidP="00342F7A">
      <w:pPr>
        <w:tabs>
          <w:tab w:val="left" w:pos="1134"/>
        </w:tabs>
        <w:spacing w:before="40" w:afterLines="40" w:line="360" w:lineRule="auto"/>
        <w:rPr>
          <w:rFonts w:cstheme="minorHAnsi"/>
          <w:color w:val="000000" w:themeColor="text1"/>
          <w:szCs w:val="24"/>
          <w:lang w:eastAsia="en-IN"/>
        </w:rPr>
      </w:pPr>
      <w:r w:rsidRPr="00A32B2E">
        <w:rPr>
          <w:rFonts w:cstheme="minorHAnsi"/>
          <w:color w:val="000000" w:themeColor="text1"/>
          <w:szCs w:val="24"/>
          <w:lang w:eastAsia="en-IN"/>
        </w:rPr>
        <w:tab/>
      </w:r>
    </w:p>
    <w:p w:rsidR="008753A1" w:rsidRPr="00A32B2E" w:rsidRDefault="0013729A" w:rsidP="00342F7A">
      <w:pPr>
        <w:tabs>
          <w:tab w:val="left" w:pos="1134"/>
        </w:tabs>
        <w:spacing w:before="40" w:afterLines="40" w:line="360" w:lineRule="auto"/>
        <w:rPr>
          <w:rFonts w:cstheme="minorHAnsi"/>
          <w:color w:val="000000" w:themeColor="text1"/>
          <w:szCs w:val="24"/>
        </w:rPr>
      </w:pPr>
      <w:r>
        <w:rPr>
          <w:rFonts w:cstheme="minorHAnsi"/>
          <w:color w:val="000000" w:themeColor="text1"/>
          <w:szCs w:val="24"/>
          <w:shd w:val="clear" w:color="auto" w:fill="FFFFFF"/>
        </w:rPr>
        <w:tab/>
      </w:r>
      <w:r w:rsidR="008753A1" w:rsidRPr="00A32B2E">
        <w:rPr>
          <w:rFonts w:cstheme="minorHAnsi"/>
          <w:color w:val="000000" w:themeColor="text1"/>
          <w:szCs w:val="24"/>
          <w:shd w:val="clear" w:color="auto" w:fill="FFFFFF"/>
        </w:rPr>
        <w:t>According to the research on “</w:t>
      </w:r>
      <w:r w:rsidR="008753A1" w:rsidRPr="00A32B2E">
        <w:rPr>
          <w:rFonts w:cstheme="minorHAnsi"/>
          <w:b/>
          <w:bCs/>
          <w:color w:val="000000" w:themeColor="text1"/>
          <w:szCs w:val="24"/>
          <w:shd w:val="clear" w:color="auto" w:fill="FFFFFF"/>
        </w:rPr>
        <w:t>General Awareness on Allopathic, Ayurvedic and Homeopathic System of Medicine in Chhattisgarh, India</w:t>
      </w:r>
      <w:r w:rsidR="008753A1" w:rsidRPr="00A32B2E">
        <w:rPr>
          <w:rFonts w:cstheme="minorHAnsi"/>
          <w:color w:val="000000" w:themeColor="text1"/>
          <w:szCs w:val="24"/>
          <w:shd w:val="clear" w:color="auto" w:fill="FFFFFF"/>
        </w:rPr>
        <w:t xml:space="preserve">” conducted by </w:t>
      </w:r>
      <w:r w:rsidR="008753A1" w:rsidRPr="00A32B2E">
        <w:rPr>
          <w:rFonts w:cstheme="minorHAnsi"/>
          <w:color w:val="000000" w:themeColor="text1"/>
          <w:szCs w:val="24"/>
        </w:rPr>
        <w:t xml:space="preserve">Nagori (2011) This study aimed to judge the awareness and knowledge of common man regarding different systems of medicine. </w:t>
      </w:r>
    </w:p>
    <w:p w:rsidR="008753A1" w:rsidRPr="00A32B2E" w:rsidRDefault="008753A1" w:rsidP="00342F7A">
      <w:pPr>
        <w:tabs>
          <w:tab w:val="left" w:pos="1134"/>
        </w:tabs>
        <w:spacing w:before="40" w:afterLines="40" w:line="360" w:lineRule="auto"/>
        <w:rPr>
          <w:rFonts w:cstheme="minorHAnsi"/>
          <w:color w:val="000000" w:themeColor="text1"/>
          <w:szCs w:val="24"/>
        </w:rPr>
      </w:pPr>
      <w:r w:rsidRPr="00A32B2E">
        <w:rPr>
          <w:rFonts w:cstheme="minorHAnsi"/>
          <w:color w:val="000000" w:themeColor="text1"/>
          <w:szCs w:val="24"/>
        </w:rPr>
        <w:t>The findings of this research as follow:</w:t>
      </w:r>
    </w:p>
    <w:tbl>
      <w:tblPr>
        <w:tblStyle w:val="TableGrid"/>
        <w:tblpPr w:leftFromText="180" w:rightFromText="180" w:vertAnchor="text" w:horzAnchor="margin" w:tblpXSpec="center" w:tblpY="1985"/>
        <w:tblW w:w="0" w:type="auto"/>
        <w:tblLook w:val="04A0"/>
      </w:tblPr>
      <w:tblGrid>
        <w:gridCol w:w="1242"/>
        <w:gridCol w:w="4382"/>
        <w:gridCol w:w="2812"/>
      </w:tblGrid>
      <w:tr w:rsidR="008753A1" w:rsidRPr="00A32B2E" w:rsidTr="0013729A">
        <w:trPr>
          <w:trHeight w:val="253"/>
        </w:trPr>
        <w:tc>
          <w:tcPr>
            <w:tcW w:w="1242" w:type="dxa"/>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b/>
                <w:bCs/>
                <w:szCs w:val="24"/>
              </w:rPr>
              <w:t>S.L. No.</w:t>
            </w:r>
          </w:p>
        </w:tc>
        <w:tc>
          <w:tcPr>
            <w:tcW w:w="4382" w:type="dxa"/>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b/>
                <w:bCs/>
                <w:szCs w:val="24"/>
              </w:rPr>
              <w:t>Medicine System</w:t>
            </w:r>
          </w:p>
        </w:tc>
        <w:tc>
          <w:tcPr>
            <w:tcW w:w="2812" w:type="dxa"/>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b/>
                <w:bCs/>
                <w:szCs w:val="24"/>
              </w:rPr>
              <w:t>Percentage (%)</w:t>
            </w:r>
          </w:p>
        </w:tc>
      </w:tr>
      <w:tr w:rsidR="008753A1" w:rsidRPr="00A32B2E" w:rsidTr="0013729A">
        <w:trPr>
          <w:trHeight w:val="253"/>
        </w:trPr>
        <w:tc>
          <w:tcPr>
            <w:tcW w:w="124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1.</w:t>
            </w:r>
          </w:p>
        </w:tc>
        <w:tc>
          <w:tcPr>
            <w:tcW w:w="438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Ayurvedic</w:t>
            </w:r>
          </w:p>
        </w:tc>
        <w:tc>
          <w:tcPr>
            <w:tcW w:w="281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41 %</w:t>
            </w:r>
          </w:p>
        </w:tc>
      </w:tr>
      <w:tr w:rsidR="008753A1" w:rsidRPr="00A32B2E" w:rsidTr="0013729A">
        <w:trPr>
          <w:trHeight w:val="253"/>
        </w:trPr>
        <w:tc>
          <w:tcPr>
            <w:tcW w:w="124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2.</w:t>
            </w:r>
          </w:p>
        </w:tc>
        <w:tc>
          <w:tcPr>
            <w:tcW w:w="438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Homoeopathy</w:t>
            </w:r>
          </w:p>
        </w:tc>
        <w:tc>
          <w:tcPr>
            <w:tcW w:w="281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31 %</w:t>
            </w:r>
          </w:p>
        </w:tc>
      </w:tr>
      <w:tr w:rsidR="008753A1" w:rsidRPr="00A32B2E" w:rsidTr="0013729A">
        <w:trPr>
          <w:trHeight w:val="253"/>
        </w:trPr>
        <w:tc>
          <w:tcPr>
            <w:tcW w:w="124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3.</w:t>
            </w:r>
          </w:p>
        </w:tc>
        <w:tc>
          <w:tcPr>
            <w:tcW w:w="438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Allopathic</w:t>
            </w:r>
          </w:p>
        </w:tc>
        <w:tc>
          <w:tcPr>
            <w:tcW w:w="281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28 %</w:t>
            </w:r>
          </w:p>
        </w:tc>
      </w:tr>
    </w:tbl>
    <w:p w:rsidR="008753A1" w:rsidRPr="00A32B2E" w:rsidRDefault="008753A1" w:rsidP="00342F7A">
      <w:pPr>
        <w:spacing w:before="40" w:afterLines="40" w:line="360" w:lineRule="auto"/>
        <w:rPr>
          <w:rFonts w:cstheme="minorHAnsi"/>
          <w:szCs w:val="24"/>
        </w:rPr>
      </w:pPr>
      <w:r w:rsidRPr="00A32B2E">
        <w:rPr>
          <w:rFonts w:cstheme="minorHAnsi"/>
          <w:b/>
          <w:bCs/>
          <w:szCs w:val="24"/>
        </w:rPr>
        <w:t xml:space="preserve"> 1.)</w:t>
      </w:r>
      <w:r w:rsidRPr="00A32B2E">
        <w:rPr>
          <w:rFonts w:cstheme="minorHAnsi"/>
          <w:szCs w:val="24"/>
        </w:rPr>
        <w:t xml:space="preserve">  Percentage of satisfaction level of people under different medicine system: Sample size was 492 respondents. </w:t>
      </w:r>
    </w:p>
    <w:p w:rsidR="008753A1" w:rsidRPr="00A32B2E" w:rsidRDefault="008753A1" w:rsidP="00342F7A">
      <w:pPr>
        <w:spacing w:before="40" w:afterLines="40" w:line="360" w:lineRule="auto"/>
        <w:rPr>
          <w:rFonts w:cstheme="minorHAnsi"/>
          <w:szCs w:val="24"/>
        </w:rPr>
      </w:pPr>
    </w:p>
    <w:p w:rsidR="008753A1" w:rsidRPr="00A32B2E" w:rsidRDefault="008753A1" w:rsidP="00342F7A">
      <w:pPr>
        <w:spacing w:before="40" w:afterLines="40" w:line="360" w:lineRule="auto"/>
        <w:jc w:val="center"/>
        <w:outlineLvl w:val="0"/>
        <w:rPr>
          <w:rFonts w:cstheme="minorHAnsi"/>
          <w:b/>
          <w:bCs/>
          <w:color w:val="000000" w:themeColor="text1"/>
          <w:szCs w:val="24"/>
          <w:lang w:val="en-IN"/>
        </w:rPr>
      </w:pPr>
      <w:bookmarkStart w:id="63" w:name="_Toc515085961"/>
      <w:r w:rsidRPr="00A32B2E">
        <w:rPr>
          <w:rFonts w:cstheme="minorHAnsi"/>
          <w:b/>
          <w:bCs/>
          <w:color w:val="000000" w:themeColor="text1"/>
          <w:szCs w:val="24"/>
        </w:rPr>
        <w:t xml:space="preserve">Table </w:t>
      </w:r>
      <w:r w:rsidR="006C1BDB">
        <w:rPr>
          <w:rFonts w:cstheme="minorHAnsi"/>
          <w:b/>
          <w:bCs/>
          <w:color w:val="000000" w:themeColor="text1"/>
          <w:szCs w:val="24"/>
        </w:rPr>
        <w:t>2</w:t>
      </w:r>
      <w:r w:rsidRPr="00A32B2E">
        <w:rPr>
          <w:rFonts w:cstheme="minorHAnsi"/>
          <w:b/>
          <w:bCs/>
          <w:color w:val="000000" w:themeColor="text1"/>
          <w:szCs w:val="24"/>
        </w:rPr>
        <w:t xml:space="preserve">.1: </w:t>
      </w:r>
      <w:r w:rsidRPr="00A32B2E">
        <w:rPr>
          <w:rFonts w:cstheme="minorHAnsi"/>
          <w:b/>
          <w:bCs/>
          <w:color w:val="000000" w:themeColor="text1"/>
          <w:szCs w:val="24"/>
          <w:lang w:val="en-IN"/>
        </w:rPr>
        <w:t>Satisfaction level of people</w:t>
      </w:r>
      <w:bookmarkEnd w:id="63"/>
    </w:p>
    <w:p w:rsidR="006A0EB0" w:rsidRDefault="006A0EB0" w:rsidP="00342F7A">
      <w:pPr>
        <w:tabs>
          <w:tab w:val="left" w:pos="1134"/>
        </w:tabs>
        <w:spacing w:before="40" w:afterLines="40" w:line="360" w:lineRule="auto"/>
        <w:rPr>
          <w:rFonts w:cstheme="minorHAnsi"/>
          <w:color w:val="000000" w:themeColor="text1"/>
          <w:szCs w:val="24"/>
        </w:rPr>
      </w:pPr>
    </w:p>
    <w:p w:rsidR="0013729A" w:rsidRDefault="008753A1" w:rsidP="0013729A">
      <w:pPr>
        <w:tabs>
          <w:tab w:val="left" w:pos="1134"/>
        </w:tabs>
        <w:spacing w:before="40" w:afterLines="40" w:line="360" w:lineRule="auto"/>
        <w:rPr>
          <w:rFonts w:cstheme="minorHAnsi"/>
          <w:color w:val="000000" w:themeColor="text1"/>
          <w:szCs w:val="24"/>
        </w:rPr>
      </w:pPr>
      <w:r w:rsidRPr="00A32B2E">
        <w:rPr>
          <w:rFonts w:cstheme="minorHAnsi"/>
          <w:color w:val="000000" w:themeColor="text1"/>
          <w:szCs w:val="24"/>
        </w:rPr>
        <w:t>The majority</w:t>
      </w:r>
      <w:r w:rsidRPr="00A32B2E">
        <w:rPr>
          <w:rFonts w:ascii="Times New Roman" w:cstheme="minorHAnsi"/>
          <w:color w:val="000000" w:themeColor="text1"/>
          <w:szCs w:val="24"/>
          <w:cs/>
        </w:rPr>
        <w:t xml:space="preserve"> </w:t>
      </w:r>
      <w:r w:rsidRPr="00A32B2E">
        <w:rPr>
          <w:rFonts w:cstheme="minorHAnsi"/>
          <w:color w:val="000000" w:themeColor="text1"/>
          <w:szCs w:val="24"/>
        </w:rPr>
        <w:t xml:space="preserve">of the people are satisfied with the efficacy of Ayurvedic medical system. The satisfaction level of Homoeopathic and Allopathic system of medicine are little different.  </w:t>
      </w:r>
    </w:p>
    <w:p w:rsidR="006237E4" w:rsidRDefault="006237E4" w:rsidP="0013729A">
      <w:pPr>
        <w:tabs>
          <w:tab w:val="left" w:pos="1134"/>
        </w:tabs>
        <w:spacing w:before="40" w:afterLines="40" w:line="360" w:lineRule="auto"/>
        <w:rPr>
          <w:rFonts w:cstheme="minorHAnsi"/>
          <w:color w:val="000000" w:themeColor="text1"/>
          <w:szCs w:val="24"/>
        </w:rPr>
      </w:pPr>
    </w:p>
    <w:p w:rsidR="008753A1" w:rsidRPr="0013729A" w:rsidRDefault="008753A1" w:rsidP="0013729A">
      <w:pPr>
        <w:tabs>
          <w:tab w:val="left" w:pos="1134"/>
        </w:tabs>
        <w:spacing w:before="40" w:afterLines="40" w:line="360" w:lineRule="auto"/>
        <w:rPr>
          <w:rFonts w:cstheme="minorHAnsi"/>
          <w:color w:val="000000" w:themeColor="text1"/>
          <w:szCs w:val="24"/>
        </w:rPr>
      </w:pPr>
      <w:r w:rsidRPr="00A32B2E">
        <w:rPr>
          <w:rFonts w:cstheme="minorHAnsi"/>
          <w:b/>
          <w:bCs/>
          <w:szCs w:val="24"/>
        </w:rPr>
        <w:lastRenderedPageBreak/>
        <w:t>2.)</w:t>
      </w:r>
      <w:r w:rsidRPr="00A32B2E">
        <w:rPr>
          <w:rFonts w:cstheme="minorHAnsi"/>
          <w:szCs w:val="24"/>
        </w:rPr>
        <w:t xml:space="preserve">  Percentage of </w:t>
      </w:r>
      <w:r w:rsidRPr="00A32B2E">
        <w:rPr>
          <w:rFonts w:cstheme="minorHAnsi"/>
          <w:szCs w:val="24"/>
          <w:lang w:bidi="hi-IN"/>
        </w:rPr>
        <w:t>preference</w:t>
      </w:r>
      <w:r w:rsidRPr="00A32B2E">
        <w:rPr>
          <w:rFonts w:cstheme="minorHAnsi"/>
          <w:szCs w:val="24"/>
        </w:rPr>
        <w:t xml:space="preserve"> level of people in case of emergency under different medicine system:</w:t>
      </w:r>
    </w:p>
    <w:p w:rsidR="008753A1" w:rsidRPr="00A32B2E" w:rsidRDefault="008753A1" w:rsidP="00342F7A">
      <w:pPr>
        <w:spacing w:before="40" w:afterLines="40" w:line="360" w:lineRule="auto"/>
        <w:rPr>
          <w:rFonts w:cstheme="minorHAnsi"/>
          <w:szCs w:val="24"/>
        </w:rPr>
      </w:pPr>
    </w:p>
    <w:p w:rsidR="008753A1" w:rsidRPr="00A32B2E" w:rsidRDefault="0013729A" w:rsidP="00342F7A">
      <w:pPr>
        <w:spacing w:before="40" w:afterLines="40" w:line="360" w:lineRule="auto"/>
        <w:jc w:val="center"/>
        <w:outlineLvl w:val="0"/>
        <w:rPr>
          <w:rFonts w:cstheme="minorHAnsi"/>
          <w:b/>
          <w:bCs/>
          <w:color w:val="000000" w:themeColor="text1"/>
          <w:szCs w:val="24"/>
          <w:lang w:val="en-IN"/>
        </w:rPr>
      </w:pPr>
      <w:r>
        <w:rPr>
          <w:rFonts w:cstheme="minorHAnsi"/>
          <w:b/>
          <w:bCs/>
          <w:color w:val="000000" w:themeColor="text1"/>
          <w:szCs w:val="24"/>
        </w:rPr>
        <w:t>Table</w:t>
      </w:r>
      <w:r w:rsidR="006C1BDB">
        <w:rPr>
          <w:rFonts w:cstheme="minorHAnsi"/>
          <w:b/>
          <w:bCs/>
          <w:color w:val="000000" w:themeColor="text1"/>
          <w:szCs w:val="24"/>
        </w:rPr>
        <w:t>2</w:t>
      </w:r>
      <w:r w:rsidR="008753A1" w:rsidRPr="00A32B2E">
        <w:rPr>
          <w:rFonts w:cstheme="minorHAnsi"/>
          <w:b/>
          <w:bCs/>
          <w:color w:val="000000" w:themeColor="text1"/>
          <w:szCs w:val="24"/>
        </w:rPr>
        <w:t>.</w:t>
      </w:r>
      <w:r w:rsidR="00DA2137">
        <w:rPr>
          <w:rFonts w:cstheme="minorHAnsi"/>
          <w:b/>
          <w:bCs/>
          <w:color w:val="000000" w:themeColor="text1"/>
          <w:szCs w:val="24"/>
        </w:rPr>
        <w:t>2</w:t>
      </w:r>
      <w:r w:rsidR="008753A1" w:rsidRPr="00A32B2E">
        <w:rPr>
          <w:rFonts w:cstheme="minorHAnsi"/>
          <w:b/>
          <w:bCs/>
          <w:color w:val="000000" w:themeColor="text1"/>
          <w:szCs w:val="24"/>
        </w:rPr>
        <w:t xml:space="preserve">:  </w:t>
      </w:r>
      <w:r w:rsidR="008753A1" w:rsidRPr="00A32B2E">
        <w:rPr>
          <w:rFonts w:cstheme="minorHAnsi"/>
          <w:b/>
          <w:bCs/>
          <w:color w:val="000000" w:themeColor="text1"/>
          <w:szCs w:val="24"/>
          <w:lang w:val="en-IN"/>
        </w:rPr>
        <w:t>Preference level of people in case of emergency</w:t>
      </w:r>
    </w:p>
    <w:tbl>
      <w:tblPr>
        <w:tblStyle w:val="TableGrid"/>
        <w:tblpPr w:leftFromText="180" w:rightFromText="180" w:vertAnchor="text" w:horzAnchor="margin" w:tblpXSpec="center" w:tblpY="258"/>
        <w:tblW w:w="0" w:type="auto"/>
        <w:tblLook w:val="04A0"/>
      </w:tblPr>
      <w:tblGrid>
        <w:gridCol w:w="1242"/>
        <w:gridCol w:w="4382"/>
        <w:gridCol w:w="2812"/>
      </w:tblGrid>
      <w:tr w:rsidR="008753A1" w:rsidRPr="00A32B2E" w:rsidTr="008753A1">
        <w:tc>
          <w:tcPr>
            <w:tcW w:w="1242" w:type="dxa"/>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b/>
                <w:bCs/>
                <w:szCs w:val="24"/>
              </w:rPr>
              <w:t>S.L. No.</w:t>
            </w:r>
          </w:p>
        </w:tc>
        <w:tc>
          <w:tcPr>
            <w:tcW w:w="4382" w:type="dxa"/>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b/>
                <w:bCs/>
                <w:szCs w:val="24"/>
              </w:rPr>
              <w:t>Medicine System</w:t>
            </w:r>
          </w:p>
        </w:tc>
        <w:tc>
          <w:tcPr>
            <w:tcW w:w="2812" w:type="dxa"/>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b/>
                <w:bCs/>
                <w:szCs w:val="24"/>
              </w:rPr>
              <w:t>Percentage (%)</w:t>
            </w:r>
          </w:p>
        </w:tc>
      </w:tr>
      <w:tr w:rsidR="008753A1" w:rsidRPr="00A32B2E" w:rsidTr="008753A1">
        <w:tc>
          <w:tcPr>
            <w:tcW w:w="1242" w:type="dxa"/>
            <w:vAlign w:val="center"/>
          </w:tcPr>
          <w:p w:rsidR="008753A1" w:rsidRPr="0013729A" w:rsidRDefault="008753A1" w:rsidP="00342F7A">
            <w:pPr>
              <w:spacing w:before="40" w:afterLines="40" w:line="360" w:lineRule="auto"/>
              <w:jc w:val="center"/>
              <w:rPr>
                <w:rFonts w:cstheme="minorHAnsi"/>
                <w:b/>
                <w:bCs/>
                <w:sz w:val="24"/>
                <w:szCs w:val="24"/>
              </w:rPr>
            </w:pPr>
            <w:r w:rsidRPr="0013729A">
              <w:rPr>
                <w:rFonts w:cstheme="minorHAnsi"/>
                <w:sz w:val="24"/>
                <w:szCs w:val="24"/>
              </w:rPr>
              <w:t>1.</w:t>
            </w:r>
          </w:p>
        </w:tc>
        <w:tc>
          <w:tcPr>
            <w:tcW w:w="4382" w:type="dxa"/>
            <w:vAlign w:val="center"/>
          </w:tcPr>
          <w:p w:rsidR="008753A1" w:rsidRPr="0013729A" w:rsidRDefault="008753A1" w:rsidP="00342F7A">
            <w:pPr>
              <w:spacing w:before="40" w:afterLines="40" w:line="360" w:lineRule="auto"/>
              <w:jc w:val="center"/>
              <w:rPr>
                <w:rFonts w:cstheme="minorHAnsi"/>
                <w:b/>
                <w:bCs/>
                <w:sz w:val="24"/>
                <w:szCs w:val="24"/>
              </w:rPr>
            </w:pPr>
            <w:r w:rsidRPr="0013729A">
              <w:rPr>
                <w:rFonts w:cstheme="minorHAnsi"/>
                <w:sz w:val="24"/>
                <w:szCs w:val="24"/>
              </w:rPr>
              <w:t>Ayurvedic</w:t>
            </w:r>
          </w:p>
        </w:tc>
        <w:tc>
          <w:tcPr>
            <w:tcW w:w="2812" w:type="dxa"/>
            <w:vAlign w:val="center"/>
          </w:tcPr>
          <w:p w:rsidR="008753A1" w:rsidRPr="0013729A" w:rsidRDefault="008753A1" w:rsidP="00342F7A">
            <w:pPr>
              <w:spacing w:before="40" w:afterLines="40" w:line="360" w:lineRule="auto"/>
              <w:jc w:val="center"/>
              <w:rPr>
                <w:rFonts w:cstheme="minorHAnsi"/>
                <w:b/>
                <w:bCs/>
                <w:sz w:val="24"/>
                <w:szCs w:val="24"/>
              </w:rPr>
            </w:pPr>
            <w:r w:rsidRPr="0013729A">
              <w:rPr>
                <w:rFonts w:cstheme="minorHAnsi"/>
                <w:sz w:val="24"/>
                <w:szCs w:val="24"/>
              </w:rPr>
              <w:t>3.25%</w:t>
            </w:r>
          </w:p>
        </w:tc>
      </w:tr>
      <w:tr w:rsidR="008753A1" w:rsidRPr="00A32B2E" w:rsidTr="008753A1">
        <w:tc>
          <w:tcPr>
            <w:tcW w:w="1242" w:type="dxa"/>
            <w:vAlign w:val="center"/>
          </w:tcPr>
          <w:p w:rsidR="008753A1" w:rsidRPr="0013729A" w:rsidRDefault="008753A1" w:rsidP="00342F7A">
            <w:pPr>
              <w:spacing w:before="40" w:afterLines="40" w:line="360" w:lineRule="auto"/>
              <w:jc w:val="center"/>
              <w:rPr>
                <w:rFonts w:cstheme="minorHAnsi"/>
                <w:b/>
                <w:bCs/>
                <w:sz w:val="24"/>
                <w:szCs w:val="24"/>
              </w:rPr>
            </w:pPr>
            <w:r w:rsidRPr="0013729A">
              <w:rPr>
                <w:rFonts w:cstheme="minorHAnsi"/>
                <w:sz w:val="24"/>
                <w:szCs w:val="24"/>
              </w:rPr>
              <w:t>2.</w:t>
            </w:r>
          </w:p>
        </w:tc>
        <w:tc>
          <w:tcPr>
            <w:tcW w:w="4382" w:type="dxa"/>
            <w:vAlign w:val="center"/>
          </w:tcPr>
          <w:p w:rsidR="008753A1" w:rsidRPr="0013729A" w:rsidRDefault="008753A1" w:rsidP="00342F7A">
            <w:pPr>
              <w:spacing w:before="40" w:afterLines="40" w:line="360" w:lineRule="auto"/>
              <w:jc w:val="center"/>
              <w:rPr>
                <w:rFonts w:cstheme="minorHAnsi"/>
                <w:b/>
                <w:bCs/>
                <w:sz w:val="24"/>
                <w:szCs w:val="24"/>
              </w:rPr>
            </w:pPr>
            <w:r w:rsidRPr="0013729A">
              <w:rPr>
                <w:rFonts w:cstheme="minorHAnsi"/>
                <w:sz w:val="24"/>
                <w:szCs w:val="24"/>
              </w:rPr>
              <w:t>Homoeopathy</w:t>
            </w:r>
          </w:p>
        </w:tc>
        <w:tc>
          <w:tcPr>
            <w:tcW w:w="2812" w:type="dxa"/>
            <w:vAlign w:val="center"/>
          </w:tcPr>
          <w:p w:rsidR="008753A1" w:rsidRPr="0013729A" w:rsidRDefault="008753A1" w:rsidP="00342F7A">
            <w:pPr>
              <w:spacing w:before="40" w:afterLines="40" w:line="360" w:lineRule="auto"/>
              <w:jc w:val="center"/>
              <w:rPr>
                <w:rFonts w:cstheme="minorHAnsi"/>
                <w:b/>
                <w:bCs/>
                <w:sz w:val="24"/>
                <w:szCs w:val="24"/>
              </w:rPr>
            </w:pPr>
            <w:r w:rsidRPr="0013729A">
              <w:rPr>
                <w:rFonts w:cstheme="minorHAnsi"/>
                <w:sz w:val="24"/>
                <w:szCs w:val="24"/>
              </w:rPr>
              <w:t>2.85%</w:t>
            </w:r>
          </w:p>
        </w:tc>
      </w:tr>
      <w:tr w:rsidR="008753A1" w:rsidRPr="00A32B2E" w:rsidTr="008753A1">
        <w:tc>
          <w:tcPr>
            <w:tcW w:w="1242" w:type="dxa"/>
            <w:vAlign w:val="center"/>
          </w:tcPr>
          <w:p w:rsidR="008753A1" w:rsidRPr="0013729A" w:rsidRDefault="008753A1" w:rsidP="00342F7A">
            <w:pPr>
              <w:spacing w:before="40" w:afterLines="40" w:line="360" w:lineRule="auto"/>
              <w:jc w:val="center"/>
              <w:rPr>
                <w:rFonts w:cstheme="minorHAnsi"/>
                <w:b/>
                <w:bCs/>
                <w:sz w:val="24"/>
                <w:szCs w:val="24"/>
              </w:rPr>
            </w:pPr>
            <w:r w:rsidRPr="0013729A">
              <w:rPr>
                <w:rFonts w:cstheme="minorHAnsi"/>
                <w:sz w:val="24"/>
                <w:szCs w:val="24"/>
              </w:rPr>
              <w:t>3.</w:t>
            </w:r>
          </w:p>
        </w:tc>
        <w:tc>
          <w:tcPr>
            <w:tcW w:w="4382" w:type="dxa"/>
            <w:vAlign w:val="center"/>
          </w:tcPr>
          <w:p w:rsidR="008753A1" w:rsidRPr="0013729A" w:rsidRDefault="008753A1" w:rsidP="00342F7A">
            <w:pPr>
              <w:spacing w:before="40" w:afterLines="40" w:line="360" w:lineRule="auto"/>
              <w:jc w:val="center"/>
              <w:rPr>
                <w:rFonts w:cstheme="minorHAnsi"/>
                <w:b/>
                <w:bCs/>
                <w:sz w:val="24"/>
                <w:szCs w:val="24"/>
              </w:rPr>
            </w:pPr>
            <w:r w:rsidRPr="0013729A">
              <w:rPr>
                <w:rFonts w:cstheme="minorHAnsi"/>
                <w:sz w:val="24"/>
                <w:szCs w:val="24"/>
              </w:rPr>
              <w:t>Allopathic</w:t>
            </w:r>
          </w:p>
        </w:tc>
        <w:tc>
          <w:tcPr>
            <w:tcW w:w="2812" w:type="dxa"/>
            <w:vAlign w:val="center"/>
          </w:tcPr>
          <w:p w:rsidR="008753A1" w:rsidRPr="0013729A" w:rsidRDefault="008753A1" w:rsidP="00342F7A">
            <w:pPr>
              <w:spacing w:before="40" w:afterLines="40" w:line="360" w:lineRule="auto"/>
              <w:jc w:val="center"/>
              <w:rPr>
                <w:rFonts w:cstheme="minorHAnsi"/>
                <w:b/>
                <w:bCs/>
                <w:sz w:val="24"/>
                <w:szCs w:val="24"/>
              </w:rPr>
            </w:pPr>
            <w:r w:rsidRPr="0013729A">
              <w:rPr>
                <w:rFonts w:ascii="Times New Roman" w:cstheme="minorHAnsi"/>
                <w:sz w:val="24"/>
                <w:szCs w:val="24"/>
                <w:cs/>
              </w:rPr>
              <w:t>93.</w:t>
            </w:r>
            <w:r w:rsidRPr="0013729A">
              <w:rPr>
                <w:rFonts w:cstheme="minorHAnsi"/>
                <w:sz w:val="24"/>
                <w:szCs w:val="24"/>
              </w:rPr>
              <w:t>9 %</w:t>
            </w:r>
          </w:p>
        </w:tc>
      </w:tr>
    </w:tbl>
    <w:p w:rsidR="008753A1" w:rsidRPr="00A32B2E" w:rsidRDefault="008753A1" w:rsidP="00342F7A">
      <w:pPr>
        <w:spacing w:before="40" w:afterLines="40" w:line="360" w:lineRule="auto"/>
        <w:rPr>
          <w:rFonts w:cstheme="minorHAnsi"/>
          <w:color w:val="000000" w:themeColor="text1"/>
          <w:szCs w:val="24"/>
          <w:lang w:val="en-IN"/>
        </w:rPr>
      </w:pPr>
    </w:p>
    <w:p w:rsidR="008753A1" w:rsidRPr="00A32B2E" w:rsidRDefault="008753A1" w:rsidP="00342F7A">
      <w:pPr>
        <w:spacing w:before="40" w:afterLines="40" w:line="360" w:lineRule="auto"/>
        <w:rPr>
          <w:rFonts w:cstheme="minorHAnsi"/>
          <w:szCs w:val="24"/>
          <w:shd w:val="clear" w:color="auto" w:fill="FFFFFF"/>
        </w:rPr>
      </w:pPr>
      <w:r w:rsidRPr="00A32B2E">
        <w:rPr>
          <w:rFonts w:cstheme="minorHAnsi"/>
          <w:color w:val="000000" w:themeColor="text1"/>
          <w:szCs w:val="24"/>
        </w:rPr>
        <w:t>- Majority of respondents prefer allopathic medicine in case of emergency. The rest preferred Homoeopathy and Ayurvedic.</w:t>
      </w:r>
    </w:p>
    <w:p w:rsidR="008753A1" w:rsidRPr="00A32B2E" w:rsidRDefault="008753A1" w:rsidP="00342F7A">
      <w:pPr>
        <w:spacing w:before="40" w:afterLines="40" w:line="360" w:lineRule="auto"/>
        <w:rPr>
          <w:rFonts w:cstheme="minorHAnsi"/>
          <w:szCs w:val="24"/>
        </w:rPr>
      </w:pPr>
    </w:p>
    <w:p w:rsidR="008753A1" w:rsidRPr="00A32B2E" w:rsidRDefault="008753A1" w:rsidP="00342F7A">
      <w:pPr>
        <w:spacing w:before="40" w:afterLines="40" w:line="360" w:lineRule="auto"/>
        <w:rPr>
          <w:rFonts w:cstheme="minorHAnsi"/>
          <w:szCs w:val="24"/>
        </w:rPr>
      </w:pPr>
      <w:r w:rsidRPr="00A32B2E">
        <w:rPr>
          <w:rFonts w:cstheme="minorHAnsi"/>
          <w:b/>
          <w:bCs/>
          <w:szCs w:val="24"/>
        </w:rPr>
        <w:t>3.)</w:t>
      </w:r>
      <w:r w:rsidRPr="00A32B2E">
        <w:rPr>
          <w:rFonts w:cstheme="minorHAnsi"/>
          <w:szCs w:val="24"/>
        </w:rPr>
        <w:t xml:space="preserve">  Percentage of </w:t>
      </w:r>
      <w:r w:rsidRPr="00A32B2E">
        <w:rPr>
          <w:rFonts w:cstheme="minorHAnsi"/>
          <w:szCs w:val="24"/>
          <w:lang w:bidi="hi-IN"/>
        </w:rPr>
        <w:t>preference</w:t>
      </w:r>
      <w:r w:rsidRPr="00A32B2E">
        <w:rPr>
          <w:rFonts w:cstheme="minorHAnsi"/>
          <w:szCs w:val="24"/>
        </w:rPr>
        <w:t xml:space="preserve"> level of people in case of chronic diseases under different medicine system:</w:t>
      </w:r>
    </w:p>
    <w:p w:rsidR="008753A1" w:rsidRPr="00A32B2E" w:rsidRDefault="008753A1" w:rsidP="00342F7A">
      <w:pPr>
        <w:spacing w:before="40" w:afterLines="40" w:line="360" w:lineRule="auto"/>
        <w:rPr>
          <w:rFonts w:cstheme="minorHAnsi"/>
          <w:szCs w:val="24"/>
        </w:rPr>
      </w:pPr>
    </w:p>
    <w:p w:rsidR="008753A1" w:rsidRPr="00A32B2E" w:rsidRDefault="0013729A" w:rsidP="00342F7A">
      <w:pPr>
        <w:spacing w:before="40" w:afterLines="40" w:line="360" w:lineRule="auto"/>
        <w:jc w:val="center"/>
        <w:outlineLvl w:val="0"/>
        <w:rPr>
          <w:rFonts w:cstheme="minorHAnsi"/>
          <w:b/>
          <w:bCs/>
          <w:szCs w:val="24"/>
        </w:rPr>
      </w:pPr>
      <w:r>
        <w:rPr>
          <w:rFonts w:cstheme="minorHAnsi"/>
          <w:b/>
          <w:bCs/>
          <w:szCs w:val="24"/>
        </w:rPr>
        <w:t>Table</w:t>
      </w:r>
      <w:r w:rsidR="006C1BDB">
        <w:rPr>
          <w:rFonts w:cstheme="minorHAnsi"/>
          <w:b/>
          <w:bCs/>
          <w:szCs w:val="24"/>
        </w:rPr>
        <w:t>2</w:t>
      </w:r>
      <w:r w:rsidR="008753A1" w:rsidRPr="00A32B2E">
        <w:rPr>
          <w:rFonts w:cstheme="minorHAnsi"/>
          <w:b/>
          <w:bCs/>
          <w:szCs w:val="24"/>
        </w:rPr>
        <w:t>.</w:t>
      </w:r>
      <w:r w:rsidR="00DA2137">
        <w:rPr>
          <w:rFonts w:cstheme="minorHAnsi"/>
          <w:b/>
          <w:bCs/>
          <w:szCs w:val="24"/>
        </w:rPr>
        <w:t>3</w:t>
      </w:r>
      <w:r w:rsidR="008753A1" w:rsidRPr="00A32B2E">
        <w:rPr>
          <w:rFonts w:cstheme="minorHAnsi"/>
          <w:b/>
          <w:bCs/>
          <w:szCs w:val="24"/>
        </w:rPr>
        <w:t xml:space="preserve">: </w:t>
      </w:r>
      <w:r w:rsidR="008753A1" w:rsidRPr="00A32B2E">
        <w:rPr>
          <w:rFonts w:cstheme="minorHAnsi"/>
          <w:b/>
          <w:bCs/>
          <w:szCs w:val="24"/>
          <w:lang w:val="en-IN"/>
        </w:rPr>
        <w:t>Preference level of people in case of chronic diseases</w:t>
      </w:r>
    </w:p>
    <w:tbl>
      <w:tblPr>
        <w:tblStyle w:val="TableGrid"/>
        <w:tblW w:w="0" w:type="auto"/>
        <w:jc w:val="center"/>
        <w:tblLook w:val="04A0"/>
      </w:tblPr>
      <w:tblGrid>
        <w:gridCol w:w="1242"/>
        <w:gridCol w:w="4382"/>
        <w:gridCol w:w="2812"/>
      </w:tblGrid>
      <w:tr w:rsidR="008753A1" w:rsidRPr="0013729A" w:rsidTr="008753A1">
        <w:trPr>
          <w:jc w:val="center"/>
        </w:trPr>
        <w:tc>
          <w:tcPr>
            <w:tcW w:w="124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b/>
                <w:bCs/>
                <w:sz w:val="24"/>
                <w:szCs w:val="28"/>
              </w:rPr>
              <w:t>S.L. No.</w:t>
            </w:r>
          </w:p>
        </w:tc>
        <w:tc>
          <w:tcPr>
            <w:tcW w:w="438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b/>
                <w:bCs/>
                <w:sz w:val="24"/>
                <w:szCs w:val="28"/>
              </w:rPr>
              <w:t>Medicine System</w:t>
            </w:r>
          </w:p>
        </w:tc>
        <w:tc>
          <w:tcPr>
            <w:tcW w:w="281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b/>
                <w:bCs/>
                <w:sz w:val="24"/>
                <w:szCs w:val="28"/>
              </w:rPr>
              <w:t>Percentage (%)</w:t>
            </w:r>
          </w:p>
        </w:tc>
      </w:tr>
      <w:tr w:rsidR="008753A1" w:rsidRPr="0013729A" w:rsidTr="008753A1">
        <w:trPr>
          <w:jc w:val="center"/>
        </w:trPr>
        <w:tc>
          <w:tcPr>
            <w:tcW w:w="124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1.</w:t>
            </w:r>
          </w:p>
        </w:tc>
        <w:tc>
          <w:tcPr>
            <w:tcW w:w="438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Ayurvedic</w:t>
            </w:r>
          </w:p>
        </w:tc>
        <w:tc>
          <w:tcPr>
            <w:tcW w:w="281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44 %</w:t>
            </w:r>
          </w:p>
        </w:tc>
      </w:tr>
      <w:tr w:rsidR="008753A1" w:rsidRPr="0013729A" w:rsidTr="008753A1">
        <w:trPr>
          <w:jc w:val="center"/>
        </w:trPr>
        <w:tc>
          <w:tcPr>
            <w:tcW w:w="124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2.</w:t>
            </w:r>
          </w:p>
        </w:tc>
        <w:tc>
          <w:tcPr>
            <w:tcW w:w="438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Homoeopathy</w:t>
            </w:r>
          </w:p>
        </w:tc>
        <w:tc>
          <w:tcPr>
            <w:tcW w:w="281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26 %</w:t>
            </w:r>
          </w:p>
        </w:tc>
      </w:tr>
      <w:tr w:rsidR="008753A1" w:rsidRPr="0013729A" w:rsidTr="008753A1">
        <w:trPr>
          <w:jc w:val="center"/>
        </w:trPr>
        <w:tc>
          <w:tcPr>
            <w:tcW w:w="124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3.</w:t>
            </w:r>
          </w:p>
        </w:tc>
        <w:tc>
          <w:tcPr>
            <w:tcW w:w="438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Allopathic</w:t>
            </w:r>
          </w:p>
        </w:tc>
        <w:tc>
          <w:tcPr>
            <w:tcW w:w="281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30 %</w:t>
            </w:r>
          </w:p>
        </w:tc>
      </w:tr>
    </w:tbl>
    <w:p w:rsidR="008753A1" w:rsidRPr="0013729A" w:rsidRDefault="008753A1" w:rsidP="00342F7A">
      <w:pPr>
        <w:spacing w:before="40" w:afterLines="40" w:line="360" w:lineRule="auto"/>
        <w:rPr>
          <w:rFonts w:cstheme="minorHAnsi"/>
          <w:sz w:val="28"/>
          <w:szCs w:val="28"/>
        </w:rPr>
      </w:pPr>
    </w:p>
    <w:p w:rsidR="008753A1" w:rsidRDefault="008753A1" w:rsidP="00342F7A">
      <w:pPr>
        <w:spacing w:before="40" w:afterLines="40" w:line="360" w:lineRule="auto"/>
        <w:rPr>
          <w:rFonts w:cstheme="minorHAnsi"/>
          <w:szCs w:val="24"/>
        </w:rPr>
      </w:pPr>
      <w:r w:rsidRPr="00A32B2E">
        <w:rPr>
          <w:rFonts w:cstheme="minorHAnsi"/>
          <w:szCs w:val="24"/>
        </w:rPr>
        <w:t xml:space="preserve">- In case of long term disease, majority respondents prefer Ayurvedic system of medicine more than allopathic medicine. </w:t>
      </w:r>
    </w:p>
    <w:p w:rsidR="0013729A" w:rsidRDefault="0013729A" w:rsidP="00342F7A">
      <w:pPr>
        <w:spacing w:before="40" w:afterLines="40" w:line="360" w:lineRule="auto"/>
        <w:rPr>
          <w:rFonts w:cstheme="minorHAnsi"/>
          <w:szCs w:val="24"/>
        </w:rPr>
      </w:pPr>
    </w:p>
    <w:p w:rsidR="0013729A" w:rsidRPr="00A32B2E" w:rsidRDefault="0013729A" w:rsidP="00342F7A">
      <w:pPr>
        <w:spacing w:before="40" w:afterLines="40" w:line="360" w:lineRule="auto"/>
        <w:rPr>
          <w:rFonts w:cstheme="minorHAnsi"/>
          <w:szCs w:val="24"/>
        </w:rPr>
      </w:pPr>
    </w:p>
    <w:p w:rsidR="008753A1" w:rsidRPr="00A32B2E" w:rsidRDefault="008753A1" w:rsidP="00342F7A">
      <w:pPr>
        <w:spacing w:before="40" w:afterLines="40" w:line="360" w:lineRule="auto"/>
        <w:rPr>
          <w:rFonts w:cstheme="minorHAnsi"/>
          <w:szCs w:val="24"/>
        </w:rPr>
      </w:pPr>
      <w:r w:rsidRPr="00A32B2E">
        <w:rPr>
          <w:rFonts w:cstheme="minorHAnsi"/>
          <w:b/>
          <w:bCs/>
          <w:szCs w:val="24"/>
        </w:rPr>
        <w:lastRenderedPageBreak/>
        <w:t>4.)</w:t>
      </w:r>
      <w:r w:rsidRPr="00A32B2E">
        <w:rPr>
          <w:rFonts w:cstheme="minorHAnsi"/>
          <w:szCs w:val="24"/>
        </w:rPr>
        <w:t xml:space="preserve">  Percentage of </w:t>
      </w:r>
      <w:r w:rsidRPr="00A32B2E">
        <w:rPr>
          <w:rFonts w:cstheme="minorHAnsi"/>
          <w:szCs w:val="24"/>
          <w:lang w:bidi="hi-IN"/>
        </w:rPr>
        <w:t>preference</w:t>
      </w:r>
      <w:r w:rsidRPr="00A32B2E">
        <w:rPr>
          <w:rFonts w:cstheme="minorHAnsi"/>
          <w:szCs w:val="24"/>
        </w:rPr>
        <w:t xml:space="preserve"> level of people in term of convenient under different medicine system:</w:t>
      </w:r>
    </w:p>
    <w:p w:rsidR="008753A1" w:rsidRPr="00A32B2E" w:rsidRDefault="008753A1" w:rsidP="00342F7A">
      <w:pPr>
        <w:spacing w:before="40" w:afterLines="40" w:line="360" w:lineRule="auto"/>
        <w:rPr>
          <w:rFonts w:cstheme="minorHAnsi"/>
          <w:szCs w:val="24"/>
        </w:rPr>
      </w:pPr>
    </w:p>
    <w:p w:rsidR="008753A1" w:rsidRPr="00A32B2E" w:rsidRDefault="0013729A" w:rsidP="00342F7A">
      <w:pPr>
        <w:spacing w:before="40" w:afterLines="40" w:line="360" w:lineRule="auto"/>
        <w:jc w:val="center"/>
        <w:outlineLvl w:val="0"/>
        <w:rPr>
          <w:rFonts w:cstheme="minorHAnsi"/>
          <w:b/>
          <w:bCs/>
          <w:szCs w:val="24"/>
          <w:lang w:val="en-IN"/>
        </w:rPr>
      </w:pPr>
      <w:r>
        <w:rPr>
          <w:rFonts w:cstheme="minorHAnsi"/>
          <w:b/>
          <w:bCs/>
          <w:szCs w:val="24"/>
        </w:rPr>
        <w:t>Table</w:t>
      </w:r>
      <w:r w:rsidR="006C1BDB">
        <w:rPr>
          <w:rFonts w:cstheme="minorHAnsi"/>
          <w:b/>
          <w:bCs/>
          <w:szCs w:val="24"/>
        </w:rPr>
        <w:t>2</w:t>
      </w:r>
      <w:r w:rsidR="008753A1" w:rsidRPr="00A32B2E">
        <w:rPr>
          <w:rFonts w:cstheme="minorHAnsi"/>
          <w:b/>
          <w:bCs/>
          <w:szCs w:val="24"/>
        </w:rPr>
        <w:t>.</w:t>
      </w:r>
      <w:r w:rsidR="00DA2137">
        <w:rPr>
          <w:rFonts w:cstheme="minorHAnsi"/>
          <w:b/>
          <w:bCs/>
          <w:szCs w:val="24"/>
        </w:rPr>
        <w:t>4</w:t>
      </w:r>
      <w:r w:rsidR="008753A1" w:rsidRPr="00A32B2E">
        <w:rPr>
          <w:rFonts w:cstheme="minorHAnsi"/>
          <w:b/>
          <w:bCs/>
          <w:szCs w:val="24"/>
        </w:rPr>
        <w:t xml:space="preserve">: </w:t>
      </w:r>
      <w:r w:rsidR="008753A1" w:rsidRPr="00A32B2E">
        <w:rPr>
          <w:rFonts w:cstheme="minorHAnsi"/>
          <w:b/>
          <w:bCs/>
          <w:szCs w:val="24"/>
          <w:lang w:val="en-IN"/>
        </w:rPr>
        <w:t>Preference level of people in term of convenient</w:t>
      </w:r>
    </w:p>
    <w:p w:rsidR="008753A1" w:rsidRPr="00A32B2E" w:rsidRDefault="008753A1" w:rsidP="00342F7A">
      <w:pPr>
        <w:spacing w:before="40" w:afterLines="40" w:line="360" w:lineRule="auto"/>
        <w:jc w:val="center"/>
        <w:rPr>
          <w:rFonts w:cstheme="minorHAnsi"/>
          <w:b/>
          <w:bCs/>
          <w:szCs w:val="24"/>
          <w:lang w:val="en-IN"/>
        </w:rPr>
      </w:pPr>
    </w:p>
    <w:tbl>
      <w:tblPr>
        <w:tblStyle w:val="TableGrid"/>
        <w:tblW w:w="0" w:type="auto"/>
        <w:jc w:val="center"/>
        <w:tblLook w:val="04A0"/>
      </w:tblPr>
      <w:tblGrid>
        <w:gridCol w:w="1134"/>
        <w:gridCol w:w="4382"/>
        <w:gridCol w:w="2812"/>
      </w:tblGrid>
      <w:tr w:rsidR="008753A1" w:rsidRPr="00A32B2E" w:rsidTr="008753A1">
        <w:trPr>
          <w:jc w:val="center"/>
        </w:trPr>
        <w:tc>
          <w:tcPr>
            <w:tcW w:w="1134" w:type="dxa"/>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b/>
                <w:bCs/>
                <w:szCs w:val="24"/>
              </w:rPr>
              <w:t>S.L. No.</w:t>
            </w:r>
          </w:p>
        </w:tc>
        <w:tc>
          <w:tcPr>
            <w:tcW w:w="4382" w:type="dxa"/>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b/>
                <w:bCs/>
                <w:szCs w:val="24"/>
              </w:rPr>
              <w:t>Medicine System</w:t>
            </w:r>
          </w:p>
        </w:tc>
        <w:tc>
          <w:tcPr>
            <w:tcW w:w="2812" w:type="dxa"/>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b/>
                <w:bCs/>
                <w:szCs w:val="24"/>
              </w:rPr>
              <w:t>Percentage (%)</w:t>
            </w:r>
          </w:p>
        </w:tc>
      </w:tr>
      <w:tr w:rsidR="008753A1" w:rsidRPr="00A32B2E" w:rsidTr="008753A1">
        <w:trPr>
          <w:jc w:val="center"/>
        </w:trPr>
        <w:tc>
          <w:tcPr>
            <w:tcW w:w="1134" w:type="dxa"/>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1.</w:t>
            </w:r>
          </w:p>
        </w:tc>
        <w:tc>
          <w:tcPr>
            <w:tcW w:w="4382" w:type="dxa"/>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Ayurvedic</w:t>
            </w:r>
          </w:p>
        </w:tc>
        <w:tc>
          <w:tcPr>
            <w:tcW w:w="2812" w:type="dxa"/>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18.49%</w:t>
            </w:r>
          </w:p>
        </w:tc>
      </w:tr>
      <w:tr w:rsidR="008753A1" w:rsidRPr="00A32B2E" w:rsidTr="008753A1">
        <w:trPr>
          <w:jc w:val="center"/>
        </w:trPr>
        <w:tc>
          <w:tcPr>
            <w:tcW w:w="1134" w:type="dxa"/>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2.</w:t>
            </w:r>
          </w:p>
        </w:tc>
        <w:tc>
          <w:tcPr>
            <w:tcW w:w="4382" w:type="dxa"/>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Homoeopathy</w:t>
            </w:r>
          </w:p>
        </w:tc>
        <w:tc>
          <w:tcPr>
            <w:tcW w:w="2812" w:type="dxa"/>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19.32%</w:t>
            </w:r>
          </w:p>
        </w:tc>
      </w:tr>
      <w:tr w:rsidR="008753A1" w:rsidRPr="00A32B2E" w:rsidTr="008753A1">
        <w:trPr>
          <w:jc w:val="center"/>
        </w:trPr>
        <w:tc>
          <w:tcPr>
            <w:tcW w:w="1134" w:type="dxa"/>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3.</w:t>
            </w:r>
          </w:p>
        </w:tc>
        <w:tc>
          <w:tcPr>
            <w:tcW w:w="4382" w:type="dxa"/>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Allopathic</w:t>
            </w:r>
          </w:p>
        </w:tc>
        <w:tc>
          <w:tcPr>
            <w:tcW w:w="2812" w:type="dxa"/>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62.19%</w:t>
            </w:r>
          </w:p>
        </w:tc>
      </w:tr>
    </w:tbl>
    <w:p w:rsidR="008753A1" w:rsidRPr="00A32B2E" w:rsidRDefault="008753A1" w:rsidP="00342F7A">
      <w:pPr>
        <w:spacing w:before="40" w:afterLines="40" w:line="360" w:lineRule="auto"/>
        <w:rPr>
          <w:rFonts w:cstheme="minorHAnsi"/>
          <w:szCs w:val="24"/>
        </w:rPr>
      </w:pPr>
      <w:r w:rsidRPr="00A32B2E">
        <w:rPr>
          <w:rFonts w:cstheme="minorHAnsi"/>
          <w:szCs w:val="24"/>
        </w:rPr>
        <w:tab/>
      </w:r>
    </w:p>
    <w:p w:rsidR="008753A1" w:rsidRPr="00A32B2E" w:rsidRDefault="008753A1" w:rsidP="00342F7A">
      <w:pPr>
        <w:spacing w:before="40" w:afterLines="40" w:line="360" w:lineRule="auto"/>
        <w:rPr>
          <w:rFonts w:cstheme="minorHAnsi"/>
          <w:b/>
          <w:bCs/>
          <w:szCs w:val="24"/>
        </w:rPr>
      </w:pPr>
      <w:r w:rsidRPr="00A32B2E">
        <w:rPr>
          <w:rFonts w:cstheme="minorHAnsi"/>
          <w:szCs w:val="24"/>
        </w:rPr>
        <w:t xml:space="preserve">- For allopathic medicines most respondents said that it was convenient to use. The preference of Allopathic in case of convenient was greater than Ayurvedic medicine. </w:t>
      </w:r>
    </w:p>
    <w:p w:rsidR="008753A1" w:rsidRPr="00A32B2E" w:rsidRDefault="008753A1" w:rsidP="00342F7A">
      <w:pPr>
        <w:spacing w:before="40" w:afterLines="40" w:line="360" w:lineRule="auto"/>
        <w:rPr>
          <w:rFonts w:cstheme="minorHAnsi"/>
          <w:b/>
          <w:bCs/>
          <w:szCs w:val="24"/>
        </w:rPr>
      </w:pPr>
    </w:p>
    <w:p w:rsidR="008753A1" w:rsidRPr="00A32B2E" w:rsidRDefault="0013729A" w:rsidP="00342F7A">
      <w:pPr>
        <w:spacing w:before="40" w:afterLines="40" w:line="360" w:lineRule="auto"/>
        <w:rPr>
          <w:rFonts w:cstheme="minorHAnsi"/>
          <w:b/>
          <w:bCs/>
          <w:szCs w:val="24"/>
        </w:rPr>
      </w:pPr>
      <w:r>
        <w:rPr>
          <w:rFonts w:cstheme="minorHAnsi"/>
          <w:szCs w:val="24"/>
        </w:rPr>
        <w:tab/>
        <w:t xml:space="preserve">According to the above finding in this study, </w:t>
      </w:r>
      <w:r w:rsidRPr="00A32B2E">
        <w:rPr>
          <w:rFonts w:cstheme="minorHAnsi"/>
          <w:szCs w:val="24"/>
        </w:rPr>
        <w:t>it</w:t>
      </w:r>
      <w:r w:rsidR="008753A1" w:rsidRPr="00A32B2E">
        <w:rPr>
          <w:rFonts w:cstheme="minorHAnsi"/>
          <w:szCs w:val="24"/>
        </w:rPr>
        <w:t xml:space="preserve"> can be assumed </w:t>
      </w:r>
      <w:r w:rsidR="00935364" w:rsidRPr="00A32B2E">
        <w:rPr>
          <w:rFonts w:cstheme="minorHAnsi"/>
          <w:szCs w:val="24"/>
        </w:rPr>
        <w:t xml:space="preserve">that public in Chhattisgarh </w:t>
      </w:r>
      <w:r w:rsidR="00935364">
        <w:rPr>
          <w:rFonts w:cstheme="minorHAnsi"/>
          <w:szCs w:val="24"/>
        </w:rPr>
        <w:t xml:space="preserve">is </w:t>
      </w:r>
      <w:r w:rsidR="008753A1" w:rsidRPr="00A32B2E">
        <w:rPr>
          <w:rFonts w:cstheme="minorHAnsi"/>
          <w:szCs w:val="24"/>
        </w:rPr>
        <w:t>aware about the efficiency of Ayurvedic, Homeopathy and Allopathic system of medi</w:t>
      </w:r>
      <w:r w:rsidR="00935364">
        <w:rPr>
          <w:rFonts w:cstheme="minorHAnsi"/>
          <w:szCs w:val="24"/>
        </w:rPr>
        <w:t>cine. T</w:t>
      </w:r>
      <w:r w:rsidR="008753A1" w:rsidRPr="00A32B2E">
        <w:rPr>
          <w:rFonts w:cstheme="minorHAnsi"/>
          <w:szCs w:val="24"/>
        </w:rPr>
        <w:t xml:space="preserve">hey can select the type of systems of medicine according to their knowledge and preference toward the systems.   </w:t>
      </w:r>
    </w:p>
    <w:p w:rsidR="008753A1" w:rsidRDefault="008753A1" w:rsidP="00342F7A">
      <w:pPr>
        <w:spacing w:before="40" w:afterLines="40" w:line="360" w:lineRule="auto"/>
        <w:rPr>
          <w:rFonts w:cstheme="minorHAnsi"/>
          <w:szCs w:val="24"/>
        </w:rPr>
      </w:pPr>
    </w:p>
    <w:p w:rsidR="008753A1" w:rsidRPr="00A32B2E" w:rsidRDefault="008753A1" w:rsidP="00342F7A">
      <w:pPr>
        <w:spacing w:before="40" w:afterLines="40" w:line="360" w:lineRule="auto"/>
        <w:rPr>
          <w:rFonts w:cstheme="minorHAnsi"/>
          <w:szCs w:val="24"/>
        </w:rPr>
      </w:pPr>
    </w:p>
    <w:p w:rsidR="008753A1" w:rsidRDefault="008753A1" w:rsidP="00342F7A">
      <w:pPr>
        <w:tabs>
          <w:tab w:val="left" w:pos="1134"/>
        </w:tabs>
        <w:spacing w:before="40" w:afterLines="40" w:line="360" w:lineRule="auto"/>
        <w:rPr>
          <w:rFonts w:cstheme="minorHAnsi"/>
          <w:szCs w:val="24"/>
        </w:rPr>
      </w:pPr>
      <w:r w:rsidRPr="00A32B2E">
        <w:rPr>
          <w:rFonts w:cstheme="minorHAnsi"/>
          <w:szCs w:val="24"/>
        </w:rPr>
        <w:tab/>
        <w:t xml:space="preserve">According to research </w:t>
      </w:r>
      <w:r w:rsidRPr="00A32B2E">
        <w:rPr>
          <w:rFonts w:cstheme="minorHAnsi"/>
          <w:b/>
          <w:bCs/>
          <w:szCs w:val="24"/>
        </w:rPr>
        <w:t>on “Switching Trends from Allopathic to Ayurvedic System of Medicine: A Survey in Ayurvedic Hospital of Lalitpur (U.P.)”</w:t>
      </w:r>
      <w:r w:rsidRPr="00A32B2E">
        <w:rPr>
          <w:rFonts w:cstheme="minorHAnsi"/>
          <w:szCs w:val="24"/>
        </w:rPr>
        <w:t xml:space="preserve"> conducted by </w:t>
      </w:r>
      <w:r w:rsidRPr="00A32B2E">
        <w:rPr>
          <w:rFonts w:cstheme="minorHAnsi"/>
          <w:noProof/>
          <w:szCs w:val="24"/>
        </w:rPr>
        <w:t>Dasaria, Jangra, Gupta, &amp; Singh (2014)</w:t>
      </w:r>
      <w:r w:rsidRPr="00A32B2E">
        <w:rPr>
          <w:rFonts w:cstheme="minorHAnsi"/>
          <w:szCs w:val="24"/>
        </w:rPr>
        <w:t>. The survey aimed to study the switching trend from Allopathic to Ayurvedic system of medicine</w:t>
      </w:r>
      <w:r w:rsidR="00935364">
        <w:rPr>
          <w:rFonts w:cstheme="minorHAnsi"/>
          <w:szCs w:val="24"/>
        </w:rPr>
        <w:t>. It</w:t>
      </w:r>
      <w:r w:rsidRPr="00A32B2E">
        <w:rPr>
          <w:rFonts w:cstheme="minorHAnsi"/>
          <w:szCs w:val="24"/>
        </w:rPr>
        <w:t xml:space="preserve"> </w:t>
      </w:r>
      <w:r w:rsidR="00935364">
        <w:rPr>
          <w:rFonts w:cstheme="minorHAnsi"/>
          <w:szCs w:val="24"/>
        </w:rPr>
        <w:t>aimed to fi</w:t>
      </w:r>
      <w:r w:rsidR="00E72105">
        <w:rPr>
          <w:rFonts w:cstheme="minorHAnsi"/>
          <w:szCs w:val="24"/>
        </w:rPr>
        <w:t>nd</w:t>
      </w:r>
      <w:r w:rsidRPr="00A32B2E">
        <w:rPr>
          <w:rFonts w:cstheme="minorHAnsi"/>
          <w:szCs w:val="24"/>
        </w:rPr>
        <w:t xml:space="preserve"> out the reason behind shifting. This survey was conducted and observed in State Ayurvedic Hospital, Mahroni (Lalitpur), Uttar Pradesh. </w:t>
      </w:r>
    </w:p>
    <w:p w:rsidR="006C1BDB" w:rsidRDefault="006C1BDB" w:rsidP="00342F7A">
      <w:pPr>
        <w:tabs>
          <w:tab w:val="left" w:pos="1134"/>
        </w:tabs>
        <w:spacing w:before="40" w:afterLines="40" w:line="360" w:lineRule="auto"/>
        <w:rPr>
          <w:rFonts w:cstheme="minorHAnsi"/>
          <w:szCs w:val="24"/>
        </w:rPr>
      </w:pPr>
    </w:p>
    <w:p w:rsidR="006C1BDB" w:rsidRDefault="006C1BDB" w:rsidP="00342F7A">
      <w:pPr>
        <w:tabs>
          <w:tab w:val="left" w:pos="1134"/>
        </w:tabs>
        <w:spacing w:before="40" w:afterLines="40" w:line="360" w:lineRule="auto"/>
        <w:rPr>
          <w:rFonts w:cstheme="minorHAnsi"/>
          <w:szCs w:val="24"/>
        </w:rPr>
      </w:pPr>
    </w:p>
    <w:p w:rsidR="006C1BDB" w:rsidRDefault="006C1BDB" w:rsidP="00342F7A">
      <w:pPr>
        <w:tabs>
          <w:tab w:val="left" w:pos="1134"/>
        </w:tabs>
        <w:spacing w:before="40" w:afterLines="40" w:line="360" w:lineRule="auto"/>
        <w:rPr>
          <w:rFonts w:cstheme="minorHAnsi"/>
          <w:szCs w:val="24"/>
        </w:rPr>
      </w:pPr>
    </w:p>
    <w:p w:rsidR="006C1BDB" w:rsidRPr="00A32B2E" w:rsidRDefault="006C1BDB" w:rsidP="00342F7A">
      <w:pPr>
        <w:tabs>
          <w:tab w:val="left" w:pos="1134"/>
        </w:tabs>
        <w:spacing w:before="40" w:afterLines="40" w:line="360" w:lineRule="auto"/>
        <w:rPr>
          <w:rFonts w:cstheme="minorHAnsi"/>
          <w:szCs w:val="24"/>
        </w:rPr>
      </w:pPr>
    </w:p>
    <w:p w:rsidR="008753A1" w:rsidRPr="00A32B2E" w:rsidRDefault="008753A1" w:rsidP="00342F7A">
      <w:pPr>
        <w:spacing w:before="40" w:afterLines="40" w:line="360" w:lineRule="auto"/>
        <w:rPr>
          <w:rFonts w:cstheme="minorHAnsi"/>
          <w:szCs w:val="24"/>
        </w:rPr>
      </w:pPr>
      <w:r w:rsidRPr="00A32B2E">
        <w:rPr>
          <w:rFonts w:cstheme="minorHAnsi"/>
          <w:b/>
          <w:bCs/>
          <w:szCs w:val="24"/>
        </w:rPr>
        <w:lastRenderedPageBreak/>
        <w:t xml:space="preserve">1.) </w:t>
      </w:r>
      <w:r w:rsidRPr="00A32B2E">
        <w:rPr>
          <w:rFonts w:cstheme="minorHAnsi"/>
          <w:szCs w:val="24"/>
        </w:rPr>
        <w:t xml:space="preserve"> Percentage of reason to shift from allopathic to Ayurvedic system of medicine among 242 patients in the hospital: Sample size was 242 patients. </w:t>
      </w:r>
    </w:p>
    <w:p w:rsidR="006C1BDB" w:rsidRPr="00A32B2E" w:rsidRDefault="006C1BDB" w:rsidP="00342F7A">
      <w:pPr>
        <w:spacing w:before="40" w:afterLines="40" w:line="360" w:lineRule="auto"/>
        <w:rPr>
          <w:rFonts w:cstheme="minorHAnsi"/>
          <w:szCs w:val="24"/>
        </w:rPr>
      </w:pPr>
    </w:p>
    <w:p w:rsidR="008753A1" w:rsidRPr="00A32B2E" w:rsidRDefault="0013729A" w:rsidP="00342F7A">
      <w:pPr>
        <w:spacing w:before="40" w:afterLines="40" w:line="360" w:lineRule="auto"/>
        <w:jc w:val="center"/>
        <w:outlineLvl w:val="0"/>
        <w:rPr>
          <w:rFonts w:cstheme="minorHAnsi"/>
          <w:b/>
          <w:bCs/>
          <w:szCs w:val="24"/>
        </w:rPr>
      </w:pPr>
      <w:r>
        <w:rPr>
          <w:rFonts w:cstheme="minorHAnsi"/>
          <w:b/>
          <w:bCs/>
          <w:szCs w:val="24"/>
        </w:rPr>
        <w:t>Table</w:t>
      </w:r>
      <w:r w:rsidR="006C1BDB">
        <w:rPr>
          <w:rFonts w:cstheme="minorHAnsi"/>
          <w:b/>
          <w:bCs/>
          <w:szCs w:val="24"/>
        </w:rPr>
        <w:t>2</w:t>
      </w:r>
      <w:r w:rsidR="008753A1" w:rsidRPr="00A32B2E">
        <w:rPr>
          <w:rFonts w:cstheme="minorHAnsi"/>
          <w:b/>
          <w:bCs/>
          <w:szCs w:val="24"/>
        </w:rPr>
        <w:t>.</w:t>
      </w:r>
      <w:r w:rsidR="00DA2137">
        <w:rPr>
          <w:rFonts w:cstheme="minorHAnsi"/>
          <w:b/>
          <w:bCs/>
          <w:szCs w:val="24"/>
        </w:rPr>
        <w:t>5</w:t>
      </w:r>
      <w:r w:rsidR="008753A1" w:rsidRPr="00A32B2E">
        <w:rPr>
          <w:rFonts w:cstheme="minorHAnsi"/>
          <w:b/>
          <w:bCs/>
          <w:szCs w:val="24"/>
        </w:rPr>
        <w:t>:  Reason to shift from allopathic</w:t>
      </w:r>
    </w:p>
    <w:tbl>
      <w:tblPr>
        <w:tblStyle w:val="TableGrid"/>
        <w:tblW w:w="0" w:type="auto"/>
        <w:jc w:val="center"/>
        <w:tblLook w:val="04A0"/>
      </w:tblPr>
      <w:tblGrid>
        <w:gridCol w:w="1242"/>
        <w:gridCol w:w="4382"/>
        <w:gridCol w:w="2812"/>
      </w:tblGrid>
      <w:tr w:rsidR="008753A1" w:rsidRPr="00A32B2E" w:rsidTr="008753A1">
        <w:trPr>
          <w:jc w:val="center"/>
        </w:trPr>
        <w:tc>
          <w:tcPr>
            <w:tcW w:w="1242" w:type="dxa"/>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b/>
                <w:bCs/>
                <w:szCs w:val="24"/>
              </w:rPr>
              <w:t>S.L. No.</w:t>
            </w:r>
          </w:p>
        </w:tc>
        <w:tc>
          <w:tcPr>
            <w:tcW w:w="4382" w:type="dxa"/>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b/>
                <w:bCs/>
                <w:szCs w:val="24"/>
              </w:rPr>
              <w:t>Reason to shift</w:t>
            </w:r>
          </w:p>
        </w:tc>
        <w:tc>
          <w:tcPr>
            <w:tcW w:w="2812" w:type="dxa"/>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b/>
                <w:bCs/>
                <w:szCs w:val="24"/>
              </w:rPr>
              <w:t>Percentage (%)</w:t>
            </w:r>
          </w:p>
        </w:tc>
      </w:tr>
      <w:tr w:rsidR="008753A1" w:rsidRPr="00A32B2E" w:rsidTr="008753A1">
        <w:trPr>
          <w:jc w:val="center"/>
        </w:trPr>
        <w:tc>
          <w:tcPr>
            <w:tcW w:w="124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1.</w:t>
            </w:r>
          </w:p>
        </w:tc>
        <w:tc>
          <w:tcPr>
            <w:tcW w:w="438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High cost of Allopathic medicine</w:t>
            </w:r>
          </w:p>
        </w:tc>
        <w:tc>
          <w:tcPr>
            <w:tcW w:w="281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36%</w:t>
            </w:r>
          </w:p>
        </w:tc>
      </w:tr>
      <w:tr w:rsidR="008753A1" w:rsidRPr="00A32B2E" w:rsidTr="008753A1">
        <w:trPr>
          <w:jc w:val="center"/>
        </w:trPr>
        <w:tc>
          <w:tcPr>
            <w:tcW w:w="124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2.</w:t>
            </w:r>
          </w:p>
        </w:tc>
        <w:tc>
          <w:tcPr>
            <w:tcW w:w="438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Side effect</w:t>
            </w:r>
          </w:p>
        </w:tc>
        <w:tc>
          <w:tcPr>
            <w:tcW w:w="281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20%</w:t>
            </w:r>
          </w:p>
        </w:tc>
      </w:tr>
      <w:tr w:rsidR="008753A1" w:rsidRPr="00A32B2E" w:rsidTr="008753A1">
        <w:trPr>
          <w:jc w:val="center"/>
        </w:trPr>
        <w:tc>
          <w:tcPr>
            <w:tcW w:w="124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3.</w:t>
            </w:r>
          </w:p>
        </w:tc>
        <w:tc>
          <w:tcPr>
            <w:tcW w:w="438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Consume both medicine</w:t>
            </w:r>
          </w:p>
        </w:tc>
        <w:tc>
          <w:tcPr>
            <w:tcW w:w="281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33%</w:t>
            </w:r>
          </w:p>
        </w:tc>
      </w:tr>
      <w:tr w:rsidR="008753A1" w:rsidRPr="00A32B2E" w:rsidTr="008753A1">
        <w:trPr>
          <w:jc w:val="center"/>
        </w:trPr>
        <w:tc>
          <w:tcPr>
            <w:tcW w:w="124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4.</w:t>
            </w:r>
          </w:p>
        </w:tc>
        <w:tc>
          <w:tcPr>
            <w:tcW w:w="438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Any other</w:t>
            </w:r>
          </w:p>
        </w:tc>
        <w:tc>
          <w:tcPr>
            <w:tcW w:w="281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11 %</w:t>
            </w:r>
          </w:p>
        </w:tc>
      </w:tr>
    </w:tbl>
    <w:p w:rsidR="008753A1" w:rsidRPr="00A32B2E" w:rsidRDefault="008753A1" w:rsidP="00342F7A">
      <w:pPr>
        <w:spacing w:before="40" w:afterLines="40" w:line="360" w:lineRule="auto"/>
        <w:rPr>
          <w:rFonts w:cstheme="minorHAnsi"/>
          <w:szCs w:val="24"/>
        </w:rPr>
      </w:pPr>
    </w:p>
    <w:p w:rsidR="008753A1" w:rsidRPr="00A32B2E" w:rsidRDefault="008753A1" w:rsidP="00342F7A">
      <w:pPr>
        <w:spacing w:before="40" w:afterLines="40" w:line="360" w:lineRule="auto"/>
        <w:rPr>
          <w:rFonts w:cstheme="minorHAnsi"/>
          <w:b/>
          <w:bCs/>
          <w:szCs w:val="24"/>
        </w:rPr>
      </w:pPr>
      <w:r w:rsidRPr="00A32B2E">
        <w:rPr>
          <w:rFonts w:cstheme="minorHAnsi"/>
          <w:szCs w:val="24"/>
        </w:rPr>
        <w:t xml:space="preserve">- </w:t>
      </w:r>
      <w:r w:rsidR="0013729A">
        <w:rPr>
          <w:rFonts w:cstheme="minorHAnsi"/>
          <w:szCs w:val="24"/>
        </w:rPr>
        <w:tab/>
      </w:r>
      <w:r w:rsidRPr="00A32B2E">
        <w:rPr>
          <w:rFonts w:cstheme="minorHAnsi"/>
          <w:szCs w:val="24"/>
        </w:rPr>
        <w:t>The study revealed that the maximum number of people undergoing Ayurveda therapy for their illness had shifted from Allopathic to Ayurvedic medical system. The main reasons were because of the inability of Allopathic medicine to reach the root</w:t>
      </w:r>
      <w:r w:rsidR="00935364">
        <w:rPr>
          <w:rFonts w:cstheme="minorHAnsi"/>
          <w:szCs w:val="24"/>
        </w:rPr>
        <w:t xml:space="preserve"> cause</w:t>
      </w:r>
      <w:r w:rsidRPr="00A32B2E">
        <w:rPr>
          <w:rFonts w:cstheme="minorHAnsi"/>
          <w:szCs w:val="24"/>
        </w:rPr>
        <w:t xml:space="preserve"> of chronic disease and economical cures.</w:t>
      </w:r>
    </w:p>
    <w:p w:rsidR="008753A1" w:rsidRPr="00A32B2E" w:rsidRDefault="008753A1" w:rsidP="00342F7A">
      <w:pPr>
        <w:spacing w:before="40" w:afterLines="40" w:line="360" w:lineRule="auto"/>
        <w:rPr>
          <w:rFonts w:cstheme="minorHAnsi"/>
          <w:b/>
          <w:bCs/>
          <w:szCs w:val="24"/>
        </w:rPr>
      </w:pPr>
    </w:p>
    <w:p w:rsidR="008753A1" w:rsidRPr="00A32B2E" w:rsidRDefault="008753A1" w:rsidP="00342F7A">
      <w:pPr>
        <w:spacing w:before="40" w:afterLines="40" w:line="360" w:lineRule="auto"/>
        <w:rPr>
          <w:rFonts w:cstheme="minorHAnsi"/>
          <w:szCs w:val="24"/>
        </w:rPr>
      </w:pPr>
      <w:r w:rsidRPr="00A32B2E">
        <w:rPr>
          <w:rFonts w:cstheme="minorHAnsi"/>
          <w:b/>
          <w:bCs/>
          <w:szCs w:val="24"/>
        </w:rPr>
        <w:t xml:space="preserve">2.)  </w:t>
      </w:r>
      <w:r w:rsidRPr="00A32B2E">
        <w:rPr>
          <w:rFonts w:cstheme="minorHAnsi"/>
          <w:szCs w:val="24"/>
        </w:rPr>
        <w:t xml:space="preserve">Percentage of </w:t>
      </w:r>
      <w:r w:rsidRPr="00A32B2E">
        <w:rPr>
          <w:rFonts w:cstheme="minorHAnsi"/>
          <w:szCs w:val="24"/>
          <w:lang w:bidi="hi-IN"/>
        </w:rPr>
        <w:t>preference</w:t>
      </w:r>
      <w:r w:rsidRPr="00A32B2E">
        <w:rPr>
          <w:rFonts w:cstheme="minorHAnsi"/>
          <w:szCs w:val="24"/>
        </w:rPr>
        <w:t xml:space="preserve"> level of people in case of medical emergency under different medicine system:</w:t>
      </w:r>
    </w:p>
    <w:p w:rsidR="008753A1" w:rsidRPr="00A32B2E" w:rsidRDefault="008753A1" w:rsidP="00342F7A">
      <w:pPr>
        <w:spacing w:before="40" w:afterLines="40" w:line="360" w:lineRule="auto"/>
        <w:rPr>
          <w:rFonts w:cstheme="minorHAnsi"/>
          <w:b/>
          <w:bCs/>
          <w:szCs w:val="24"/>
        </w:rPr>
      </w:pPr>
    </w:p>
    <w:p w:rsidR="008753A1" w:rsidRPr="00A32B2E" w:rsidRDefault="0013729A" w:rsidP="00342F7A">
      <w:pPr>
        <w:spacing w:before="40" w:afterLines="40" w:line="360" w:lineRule="auto"/>
        <w:jc w:val="center"/>
        <w:outlineLvl w:val="0"/>
        <w:rPr>
          <w:rFonts w:cstheme="minorHAnsi"/>
          <w:b/>
          <w:bCs/>
          <w:szCs w:val="24"/>
        </w:rPr>
      </w:pPr>
      <w:r>
        <w:rPr>
          <w:rFonts w:cstheme="minorHAnsi"/>
          <w:b/>
          <w:bCs/>
          <w:szCs w:val="24"/>
        </w:rPr>
        <w:t>Table</w:t>
      </w:r>
      <w:r w:rsidR="006C1BDB">
        <w:rPr>
          <w:rFonts w:cstheme="minorHAnsi"/>
          <w:b/>
          <w:bCs/>
          <w:szCs w:val="24"/>
        </w:rPr>
        <w:t>2</w:t>
      </w:r>
      <w:r w:rsidR="008753A1" w:rsidRPr="00A32B2E">
        <w:rPr>
          <w:rFonts w:cstheme="minorHAnsi"/>
          <w:b/>
          <w:bCs/>
          <w:szCs w:val="24"/>
        </w:rPr>
        <w:t>.</w:t>
      </w:r>
      <w:r w:rsidR="00DA2137">
        <w:rPr>
          <w:rFonts w:cstheme="minorHAnsi"/>
          <w:b/>
          <w:bCs/>
          <w:szCs w:val="24"/>
        </w:rPr>
        <w:t>6</w:t>
      </w:r>
      <w:r w:rsidR="008753A1" w:rsidRPr="00A32B2E">
        <w:rPr>
          <w:rFonts w:cstheme="minorHAnsi"/>
          <w:b/>
          <w:bCs/>
          <w:szCs w:val="24"/>
        </w:rPr>
        <w:t xml:space="preserve">: </w:t>
      </w:r>
      <w:r w:rsidR="008753A1" w:rsidRPr="00A32B2E">
        <w:rPr>
          <w:rFonts w:cstheme="minorHAnsi"/>
          <w:b/>
          <w:bCs/>
          <w:szCs w:val="24"/>
          <w:lang w:val="en-IN"/>
        </w:rPr>
        <w:t>preference level of people in case of medical emergency</w:t>
      </w:r>
    </w:p>
    <w:tbl>
      <w:tblPr>
        <w:tblStyle w:val="TableGrid"/>
        <w:tblW w:w="0" w:type="auto"/>
        <w:jc w:val="center"/>
        <w:tblLook w:val="04A0"/>
      </w:tblPr>
      <w:tblGrid>
        <w:gridCol w:w="1242"/>
        <w:gridCol w:w="4382"/>
        <w:gridCol w:w="2812"/>
      </w:tblGrid>
      <w:tr w:rsidR="008753A1" w:rsidRPr="00A32B2E" w:rsidTr="008753A1">
        <w:trPr>
          <w:jc w:val="center"/>
        </w:trPr>
        <w:tc>
          <w:tcPr>
            <w:tcW w:w="1242" w:type="dxa"/>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b/>
                <w:bCs/>
                <w:szCs w:val="24"/>
              </w:rPr>
              <w:t>S.L. No.</w:t>
            </w:r>
          </w:p>
        </w:tc>
        <w:tc>
          <w:tcPr>
            <w:tcW w:w="4382" w:type="dxa"/>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b/>
                <w:bCs/>
                <w:szCs w:val="24"/>
              </w:rPr>
              <w:t>Medicine System</w:t>
            </w:r>
          </w:p>
        </w:tc>
        <w:tc>
          <w:tcPr>
            <w:tcW w:w="2812" w:type="dxa"/>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b/>
                <w:bCs/>
                <w:szCs w:val="24"/>
              </w:rPr>
              <w:t>Percentage (%)</w:t>
            </w:r>
          </w:p>
        </w:tc>
      </w:tr>
      <w:tr w:rsidR="008753A1" w:rsidRPr="00A32B2E" w:rsidTr="008753A1">
        <w:trPr>
          <w:jc w:val="center"/>
        </w:trPr>
        <w:tc>
          <w:tcPr>
            <w:tcW w:w="124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1.</w:t>
            </w:r>
          </w:p>
        </w:tc>
        <w:tc>
          <w:tcPr>
            <w:tcW w:w="438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Allopathic</w:t>
            </w:r>
          </w:p>
        </w:tc>
        <w:tc>
          <w:tcPr>
            <w:tcW w:w="281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78%</w:t>
            </w:r>
          </w:p>
        </w:tc>
      </w:tr>
      <w:tr w:rsidR="008753A1" w:rsidRPr="00A32B2E" w:rsidTr="008753A1">
        <w:trPr>
          <w:jc w:val="center"/>
        </w:trPr>
        <w:tc>
          <w:tcPr>
            <w:tcW w:w="124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2.</w:t>
            </w:r>
          </w:p>
        </w:tc>
        <w:tc>
          <w:tcPr>
            <w:tcW w:w="438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Allopathic and Ayurvedic both</w:t>
            </w:r>
          </w:p>
        </w:tc>
        <w:tc>
          <w:tcPr>
            <w:tcW w:w="281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10%</w:t>
            </w:r>
          </w:p>
        </w:tc>
      </w:tr>
      <w:tr w:rsidR="008753A1" w:rsidRPr="00A32B2E" w:rsidTr="008753A1">
        <w:trPr>
          <w:jc w:val="center"/>
        </w:trPr>
        <w:tc>
          <w:tcPr>
            <w:tcW w:w="124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3.</w:t>
            </w:r>
          </w:p>
        </w:tc>
        <w:tc>
          <w:tcPr>
            <w:tcW w:w="438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Home remedies</w:t>
            </w:r>
          </w:p>
        </w:tc>
        <w:tc>
          <w:tcPr>
            <w:tcW w:w="281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12%</w:t>
            </w:r>
          </w:p>
        </w:tc>
      </w:tr>
    </w:tbl>
    <w:p w:rsidR="008753A1" w:rsidRPr="00A32B2E" w:rsidRDefault="008753A1" w:rsidP="00342F7A">
      <w:pPr>
        <w:spacing w:before="40" w:afterLines="40" w:line="360" w:lineRule="auto"/>
        <w:rPr>
          <w:rFonts w:cstheme="minorHAnsi"/>
          <w:szCs w:val="24"/>
        </w:rPr>
      </w:pPr>
    </w:p>
    <w:p w:rsidR="008753A1" w:rsidRPr="00A32B2E" w:rsidRDefault="008753A1" w:rsidP="00342F7A">
      <w:pPr>
        <w:spacing w:before="40" w:afterLines="40" w:line="360" w:lineRule="auto"/>
        <w:rPr>
          <w:rFonts w:cstheme="minorHAnsi"/>
          <w:b/>
          <w:bCs/>
          <w:szCs w:val="24"/>
        </w:rPr>
      </w:pPr>
      <w:r w:rsidRPr="00A32B2E">
        <w:rPr>
          <w:rFonts w:cstheme="minorHAnsi"/>
          <w:szCs w:val="24"/>
        </w:rPr>
        <w:t xml:space="preserve">- </w:t>
      </w:r>
      <w:r w:rsidR="0013729A">
        <w:rPr>
          <w:rFonts w:cstheme="minorHAnsi"/>
          <w:szCs w:val="24"/>
        </w:rPr>
        <w:tab/>
      </w:r>
      <w:r w:rsidRPr="00A32B2E">
        <w:rPr>
          <w:rFonts w:cstheme="minorHAnsi"/>
          <w:szCs w:val="24"/>
        </w:rPr>
        <w:t xml:space="preserve">The Allopathic medical system was revealed to the first choice in state of medical emergency and people preferred mostly in case of emergency ailment. </w:t>
      </w:r>
    </w:p>
    <w:p w:rsidR="008753A1" w:rsidRDefault="008753A1" w:rsidP="00342F7A">
      <w:pPr>
        <w:spacing w:before="40" w:afterLines="40" w:line="360" w:lineRule="auto"/>
        <w:rPr>
          <w:rFonts w:cstheme="minorHAnsi"/>
          <w:szCs w:val="24"/>
        </w:rPr>
      </w:pPr>
    </w:p>
    <w:p w:rsidR="006C1BDB" w:rsidRPr="00A32B2E" w:rsidRDefault="006C1BDB" w:rsidP="00342F7A">
      <w:pPr>
        <w:spacing w:before="40" w:afterLines="40" w:line="360" w:lineRule="auto"/>
        <w:rPr>
          <w:rFonts w:cstheme="minorHAnsi"/>
          <w:szCs w:val="24"/>
        </w:rPr>
      </w:pPr>
    </w:p>
    <w:p w:rsidR="008753A1" w:rsidRPr="00A32B2E" w:rsidRDefault="008753A1" w:rsidP="00342F7A">
      <w:pPr>
        <w:spacing w:before="40" w:afterLines="40" w:line="360" w:lineRule="auto"/>
        <w:rPr>
          <w:rFonts w:cstheme="minorHAnsi"/>
          <w:szCs w:val="24"/>
        </w:rPr>
      </w:pPr>
      <w:r w:rsidRPr="00A32B2E">
        <w:rPr>
          <w:rFonts w:cstheme="minorHAnsi"/>
          <w:b/>
          <w:bCs/>
          <w:szCs w:val="24"/>
        </w:rPr>
        <w:t>3.)</w:t>
      </w:r>
      <w:r w:rsidRPr="00A32B2E">
        <w:rPr>
          <w:rFonts w:cstheme="minorHAnsi"/>
          <w:szCs w:val="24"/>
        </w:rPr>
        <w:t xml:space="preserve">  Percentage of Ayurvedic users in various chronic diseases:</w:t>
      </w:r>
    </w:p>
    <w:p w:rsidR="008753A1" w:rsidRPr="00A32B2E" w:rsidRDefault="008753A1" w:rsidP="00342F7A">
      <w:pPr>
        <w:spacing w:before="40" w:afterLines="40" w:line="360" w:lineRule="auto"/>
        <w:rPr>
          <w:rFonts w:cstheme="minorHAnsi"/>
          <w:szCs w:val="24"/>
        </w:rPr>
      </w:pPr>
      <w:r w:rsidRPr="00A32B2E">
        <w:rPr>
          <w:rFonts w:cstheme="minorHAnsi"/>
          <w:szCs w:val="24"/>
        </w:rPr>
        <w:t xml:space="preserve"> </w:t>
      </w:r>
    </w:p>
    <w:p w:rsidR="008753A1" w:rsidRPr="00A32B2E" w:rsidRDefault="0013729A" w:rsidP="00342F7A">
      <w:pPr>
        <w:spacing w:before="40" w:afterLines="40" w:line="360" w:lineRule="auto"/>
        <w:jc w:val="center"/>
        <w:outlineLvl w:val="0"/>
        <w:rPr>
          <w:rFonts w:cstheme="minorHAnsi"/>
          <w:b/>
          <w:bCs/>
          <w:szCs w:val="24"/>
        </w:rPr>
      </w:pPr>
      <w:r>
        <w:rPr>
          <w:rFonts w:cstheme="minorHAnsi"/>
          <w:b/>
          <w:bCs/>
          <w:szCs w:val="24"/>
        </w:rPr>
        <w:t>Table</w:t>
      </w:r>
      <w:r w:rsidR="006C1BDB">
        <w:rPr>
          <w:rFonts w:cstheme="minorHAnsi"/>
          <w:b/>
          <w:bCs/>
          <w:szCs w:val="24"/>
        </w:rPr>
        <w:t>2</w:t>
      </w:r>
      <w:r w:rsidR="008753A1" w:rsidRPr="00A32B2E">
        <w:rPr>
          <w:rFonts w:cstheme="minorHAnsi"/>
          <w:b/>
          <w:bCs/>
          <w:szCs w:val="24"/>
        </w:rPr>
        <w:t>.</w:t>
      </w:r>
      <w:r w:rsidR="006A0E7C">
        <w:rPr>
          <w:rFonts w:cstheme="minorHAnsi"/>
          <w:b/>
          <w:bCs/>
          <w:szCs w:val="24"/>
        </w:rPr>
        <w:t>7</w:t>
      </w:r>
      <w:r w:rsidR="008753A1" w:rsidRPr="00A32B2E">
        <w:rPr>
          <w:rFonts w:cstheme="minorHAnsi"/>
          <w:b/>
          <w:bCs/>
          <w:szCs w:val="24"/>
        </w:rPr>
        <w:t xml:space="preserve">: </w:t>
      </w:r>
      <w:r w:rsidR="008753A1" w:rsidRPr="00A32B2E">
        <w:rPr>
          <w:rFonts w:cstheme="minorHAnsi"/>
          <w:b/>
          <w:bCs/>
          <w:szCs w:val="24"/>
          <w:lang w:val="en-IN"/>
        </w:rPr>
        <w:t>Ayurvedic users in various chronic diseases</w:t>
      </w:r>
    </w:p>
    <w:tbl>
      <w:tblPr>
        <w:tblStyle w:val="TableGrid"/>
        <w:tblW w:w="0" w:type="auto"/>
        <w:jc w:val="center"/>
        <w:tblLook w:val="04A0"/>
      </w:tblPr>
      <w:tblGrid>
        <w:gridCol w:w="1242"/>
        <w:gridCol w:w="4382"/>
        <w:gridCol w:w="2812"/>
      </w:tblGrid>
      <w:tr w:rsidR="008753A1" w:rsidRPr="00A32B2E" w:rsidTr="008753A1">
        <w:trPr>
          <w:jc w:val="center"/>
        </w:trPr>
        <w:tc>
          <w:tcPr>
            <w:tcW w:w="124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b/>
                <w:bCs/>
                <w:sz w:val="24"/>
                <w:szCs w:val="28"/>
              </w:rPr>
              <w:t>S.L. No.</w:t>
            </w:r>
          </w:p>
        </w:tc>
        <w:tc>
          <w:tcPr>
            <w:tcW w:w="438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b/>
                <w:bCs/>
                <w:sz w:val="24"/>
                <w:szCs w:val="28"/>
              </w:rPr>
              <w:t>chronic diseases</w:t>
            </w:r>
          </w:p>
        </w:tc>
        <w:tc>
          <w:tcPr>
            <w:tcW w:w="281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b/>
                <w:bCs/>
                <w:sz w:val="24"/>
                <w:szCs w:val="28"/>
              </w:rPr>
              <w:t>Percentage (%)</w:t>
            </w:r>
          </w:p>
        </w:tc>
      </w:tr>
      <w:tr w:rsidR="008753A1" w:rsidRPr="00A32B2E" w:rsidTr="008753A1">
        <w:trPr>
          <w:jc w:val="center"/>
        </w:trPr>
        <w:tc>
          <w:tcPr>
            <w:tcW w:w="124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1.</w:t>
            </w:r>
          </w:p>
        </w:tc>
        <w:tc>
          <w:tcPr>
            <w:tcW w:w="438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Diabetes</w:t>
            </w:r>
          </w:p>
        </w:tc>
        <w:tc>
          <w:tcPr>
            <w:tcW w:w="281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30%</w:t>
            </w:r>
          </w:p>
        </w:tc>
      </w:tr>
      <w:tr w:rsidR="008753A1" w:rsidRPr="00A32B2E" w:rsidTr="008753A1">
        <w:trPr>
          <w:jc w:val="center"/>
        </w:trPr>
        <w:tc>
          <w:tcPr>
            <w:tcW w:w="124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2.</w:t>
            </w:r>
          </w:p>
        </w:tc>
        <w:tc>
          <w:tcPr>
            <w:tcW w:w="438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Gastrointestinal</w:t>
            </w:r>
          </w:p>
        </w:tc>
        <w:tc>
          <w:tcPr>
            <w:tcW w:w="281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35%</w:t>
            </w:r>
          </w:p>
        </w:tc>
      </w:tr>
      <w:tr w:rsidR="008753A1" w:rsidRPr="00A32B2E" w:rsidTr="008753A1">
        <w:trPr>
          <w:jc w:val="center"/>
        </w:trPr>
        <w:tc>
          <w:tcPr>
            <w:tcW w:w="124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3.</w:t>
            </w:r>
          </w:p>
        </w:tc>
        <w:tc>
          <w:tcPr>
            <w:tcW w:w="438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Gout</w:t>
            </w:r>
          </w:p>
        </w:tc>
        <w:tc>
          <w:tcPr>
            <w:tcW w:w="281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17%</w:t>
            </w:r>
          </w:p>
        </w:tc>
      </w:tr>
      <w:tr w:rsidR="008753A1" w:rsidRPr="00A32B2E" w:rsidTr="008753A1">
        <w:trPr>
          <w:jc w:val="center"/>
        </w:trPr>
        <w:tc>
          <w:tcPr>
            <w:tcW w:w="124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4.</w:t>
            </w:r>
          </w:p>
        </w:tc>
        <w:tc>
          <w:tcPr>
            <w:tcW w:w="438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Common infection</w:t>
            </w:r>
          </w:p>
        </w:tc>
        <w:tc>
          <w:tcPr>
            <w:tcW w:w="281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12 %</w:t>
            </w:r>
          </w:p>
        </w:tc>
      </w:tr>
    </w:tbl>
    <w:p w:rsidR="008753A1" w:rsidRPr="00A32B2E" w:rsidRDefault="008753A1" w:rsidP="00342F7A">
      <w:pPr>
        <w:spacing w:before="40" w:afterLines="40" w:line="360" w:lineRule="auto"/>
        <w:rPr>
          <w:rFonts w:cstheme="minorHAnsi"/>
          <w:szCs w:val="24"/>
        </w:rPr>
      </w:pPr>
    </w:p>
    <w:p w:rsidR="008753A1" w:rsidRPr="00A32B2E" w:rsidRDefault="008753A1" w:rsidP="00342F7A">
      <w:pPr>
        <w:spacing w:before="40" w:afterLines="40" w:line="360" w:lineRule="auto"/>
        <w:rPr>
          <w:rFonts w:cstheme="minorHAnsi"/>
          <w:szCs w:val="24"/>
        </w:rPr>
      </w:pPr>
      <w:r w:rsidRPr="00A32B2E">
        <w:rPr>
          <w:rFonts w:cstheme="minorHAnsi"/>
          <w:szCs w:val="24"/>
        </w:rPr>
        <w:t xml:space="preserve">- </w:t>
      </w:r>
      <w:r w:rsidR="0013729A">
        <w:rPr>
          <w:rFonts w:cstheme="minorHAnsi"/>
          <w:szCs w:val="24"/>
        </w:rPr>
        <w:tab/>
      </w:r>
      <w:r w:rsidRPr="00A32B2E">
        <w:rPr>
          <w:rFonts w:cstheme="minorHAnsi"/>
          <w:szCs w:val="24"/>
        </w:rPr>
        <w:t xml:space="preserve">Ayurvedic medicines were practiced in various chronic diseases such as Gastrointestinal, Diabetes.   </w:t>
      </w:r>
    </w:p>
    <w:p w:rsidR="008753A1" w:rsidRPr="00A32B2E" w:rsidRDefault="008753A1" w:rsidP="00342F7A">
      <w:pPr>
        <w:spacing w:before="40" w:afterLines="40" w:line="360" w:lineRule="auto"/>
        <w:rPr>
          <w:rFonts w:cstheme="minorHAnsi"/>
          <w:szCs w:val="24"/>
          <w:lang w:bidi="ar-SA"/>
        </w:rPr>
      </w:pPr>
    </w:p>
    <w:p w:rsidR="008753A1" w:rsidRDefault="008753A1" w:rsidP="00342F7A">
      <w:pPr>
        <w:tabs>
          <w:tab w:val="left" w:pos="1134"/>
        </w:tabs>
        <w:spacing w:before="40" w:afterLines="40" w:line="360" w:lineRule="auto"/>
        <w:rPr>
          <w:rFonts w:cstheme="minorHAnsi"/>
          <w:szCs w:val="24"/>
          <w:lang w:bidi="ar-SA"/>
        </w:rPr>
      </w:pPr>
      <w:r w:rsidRPr="00A32B2E">
        <w:rPr>
          <w:rFonts w:cstheme="minorHAnsi"/>
          <w:szCs w:val="24"/>
          <w:lang w:bidi="ar-SA"/>
        </w:rPr>
        <w:tab/>
      </w:r>
    </w:p>
    <w:p w:rsidR="008753A1" w:rsidRPr="00A32B2E" w:rsidRDefault="008753A1" w:rsidP="00342F7A">
      <w:pPr>
        <w:tabs>
          <w:tab w:val="left" w:pos="1134"/>
        </w:tabs>
        <w:spacing w:before="40" w:afterLines="40" w:line="360" w:lineRule="auto"/>
        <w:rPr>
          <w:rFonts w:cstheme="minorHAnsi"/>
          <w:szCs w:val="24"/>
        </w:rPr>
      </w:pPr>
      <w:r>
        <w:rPr>
          <w:rFonts w:cstheme="minorHAnsi"/>
          <w:szCs w:val="24"/>
          <w:lang w:bidi="ar-SA"/>
        </w:rPr>
        <w:tab/>
      </w:r>
      <w:r w:rsidRPr="00A32B2E">
        <w:rPr>
          <w:rFonts w:cstheme="minorHAnsi"/>
          <w:szCs w:val="24"/>
          <w:lang w:bidi="ar-SA"/>
        </w:rPr>
        <w:t>According to research on “</w:t>
      </w:r>
      <w:r w:rsidRPr="00A32B2E">
        <w:rPr>
          <w:rFonts w:cstheme="minorHAnsi"/>
          <w:b/>
          <w:bCs/>
          <w:szCs w:val="24"/>
          <w:lang w:bidi="ar-SA"/>
        </w:rPr>
        <w:t>Health awareness and popularity of alternative medicines among people of Jamnagar town</w:t>
      </w:r>
      <w:r w:rsidRPr="00A32B2E">
        <w:rPr>
          <w:rFonts w:cstheme="minorHAnsi"/>
          <w:szCs w:val="24"/>
          <w:lang w:bidi="ar-SA"/>
        </w:rPr>
        <w:t xml:space="preserve">” conducted by </w:t>
      </w:r>
      <w:r w:rsidRPr="00A32B2E">
        <w:rPr>
          <w:rFonts w:cstheme="minorHAnsi"/>
          <w:noProof/>
          <w:szCs w:val="24"/>
        </w:rPr>
        <w:t>Biswas, Pancholi, &amp; Chatterjee (2012)</w:t>
      </w:r>
      <w:r w:rsidRPr="00A32B2E">
        <w:rPr>
          <w:rFonts w:cstheme="minorHAnsi"/>
          <w:szCs w:val="24"/>
        </w:rPr>
        <w:t xml:space="preserve"> this study aimed to find out awareness and popularity of alter</w:t>
      </w:r>
      <w:r w:rsidR="008826E4">
        <w:rPr>
          <w:rFonts w:cstheme="minorHAnsi"/>
          <w:szCs w:val="24"/>
        </w:rPr>
        <w:t>native medicines among people in</w:t>
      </w:r>
      <w:r w:rsidRPr="00A32B2E">
        <w:rPr>
          <w:rFonts w:cstheme="minorHAnsi"/>
          <w:szCs w:val="24"/>
        </w:rPr>
        <w:t xml:space="preserve"> Jamnagar town, Gujarat state. Most of 200 Respondents had general awareness about commonly used home remedies. They can link the list of home remedies name</w:t>
      </w:r>
      <w:r w:rsidR="008826E4">
        <w:rPr>
          <w:rFonts w:cstheme="minorHAnsi"/>
          <w:szCs w:val="24"/>
        </w:rPr>
        <w:t xml:space="preserve"> and its common </w:t>
      </w:r>
      <w:r w:rsidRPr="00A32B2E">
        <w:rPr>
          <w:rFonts w:cstheme="minorHAnsi"/>
          <w:szCs w:val="24"/>
        </w:rPr>
        <w:t>useful. The majority respondents preferred Allopathic medicine in both acute condition and chronic disease as following graph.</w:t>
      </w:r>
    </w:p>
    <w:p w:rsidR="008753A1" w:rsidRPr="00A32B2E" w:rsidRDefault="008753A1" w:rsidP="00342F7A">
      <w:pPr>
        <w:tabs>
          <w:tab w:val="left" w:pos="1134"/>
        </w:tabs>
        <w:spacing w:before="40" w:afterLines="40" w:line="360" w:lineRule="auto"/>
        <w:rPr>
          <w:rFonts w:cstheme="minorHAnsi"/>
          <w:szCs w:val="24"/>
        </w:rPr>
      </w:pPr>
    </w:p>
    <w:p w:rsidR="008753A1" w:rsidRPr="00A32B2E" w:rsidRDefault="008753A1" w:rsidP="00342F7A">
      <w:pPr>
        <w:tabs>
          <w:tab w:val="left" w:pos="1134"/>
        </w:tabs>
        <w:spacing w:before="40" w:afterLines="40" w:line="360" w:lineRule="auto"/>
        <w:rPr>
          <w:rFonts w:cstheme="minorHAnsi"/>
          <w:szCs w:val="24"/>
        </w:rPr>
      </w:pPr>
    </w:p>
    <w:p w:rsidR="008753A1" w:rsidRPr="00A32B2E" w:rsidRDefault="008753A1" w:rsidP="00342F7A">
      <w:pPr>
        <w:tabs>
          <w:tab w:val="left" w:pos="1134"/>
        </w:tabs>
        <w:spacing w:before="40" w:afterLines="40" w:line="360" w:lineRule="auto"/>
        <w:rPr>
          <w:rFonts w:cstheme="minorHAnsi"/>
          <w:szCs w:val="24"/>
        </w:rPr>
      </w:pPr>
    </w:p>
    <w:p w:rsidR="008753A1" w:rsidRPr="00A32B2E" w:rsidRDefault="008753A1" w:rsidP="00342F7A">
      <w:pPr>
        <w:tabs>
          <w:tab w:val="left" w:pos="1134"/>
        </w:tabs>
        <w:spacing w:before="40" w:afterLines="40" w:line="360" w:lineRule="auto"/>
        <w:rPr>
          <w:rFonts w:cstheme="minorHAnsi"/>
          <w:szCs w:val="24"/>
        </w:rPr>
      </w:pPr>
    </w:p>
    <w:p w:rsidR="008753A1" w:rsidRPr="00A32B2E" w:rsidRDefault="008753A1" w:rsidP="00342F7A">
      <w:pPr>
        <w:tabs>
          <w:tab w:val="left" w:pos="1134"/>
        </w:tabs>
        <w:spacing w:before="40" w:afterLines="40" w:line="360" w:lineRule="auto"/>
        <w:rPr>
          <w:rFonts w:cstheme="minorHAnsi"/>
          <w:szCs w:val="24"/>
        </w:rPr>
      </w:pPr>
    </w:p>
    <w:p w:rsidR="008753A1" w:rsidRPr="00A32B2E" w:rsidRDefault="008753A1" w:rsidP="00342F7A">
      <w:pPr>
        <w:tabs>
          <w:tab w:val="left" w:pos="1134"/>
        </w:tabs>
        <w:spacing w:before="40" w:afterLines="40" w:line="360" w:lineRule="auto"/>
        <w:rPr>
          <w:rFonts w:cstheme="minorHAnsi"/>
          <w:szCs w:val="24"/>
        </w:rPr>
      </w:pPr>
    </w:p>
    <w:p w:rsidR="008753A1" w:rsidRPr="00A32B2E" w:rsidRDefault="008753A1" w:rsidP="00342F7A">
      <w:pPr>
        <w:spacing w:before="40" w:afterLines="40" w:line="360" w:lineRule="auto"/>
        <w:rPr>
          <w:rFonts w:cstheme="minorHAnsi"/>
          <w:szCs w:val="24"/>
        </w:rPr>
      </w:pPr>
    </w:p>
    <w:p w:rsidR="008753A1" w:rsidRPr="00A32B2E" w:rsidRDefault="008753A1" w:rsidP="00342F7A">
      <w:pPr>
        <w:spacing w:before="40" w:afterLines="40" w:line="360" w:lineRule="auto"/>
        <w:rPr>
          <w:rFonts w:cstheme="minorHAnsi"/>
          <w:szCs w:val="24"/>
          <w:shd w:val="clear" w:color="auto" w:fill="FFFFFF"/>
        </w:rPr>
      </w:pPr>
    </w:p>
    <w:p w:rsidR="008753A1" w:rsidRPr="00A32B2E" w:rsidRDefault="008753A1" w:rsidP="00342F7A">
      <w:pPr>
        <w:spacing w:before="40" w:afterLines="40" w:line="360" w:lineRule="auto"/>
        <w:rPr>
          <w:rFonts w:cstheme="minorHAnsi"/>
          <w:szCs w:val="24"/>
          <w:shd w:val="clear" w:color="auto" w:fill="FFFFFF"/>
        </w:rPr>
      </w:pPr>
      <w:r>
        <w:rPr>
          <w:rFonts w:cstheme="minorHAnsi"/>
          <w:noProof/>
          <w:szCs w:val="24"/>
          <w:lang w:val="en-IN" w:eastAsia="en-IN" w:bidi="th-TH"/>
        </w:rPr>
        <w:drawing>
          <wp:anchor distT="0" distB="0" distL="114300" distR="114300" simplePos="0" relativeHeight="251707392" behindDoc="0" locked="0" layoutInCell="1" allowOverlap="1">
            <wp:simplePos x="0" y="0"/>
            <wp:positionH relativeFrom="column">
              <wp:posOffset>415925</wp:posOffset>
            </wp:positionH>
            <wp:positionV relativeFrom="paragraph">
              <wp:posOffset>-689610</wp:posOffset>
            </wp:positionV>
            <wp:extent cx="4455160" cy="2624455"/>
            <wp:effectExtent l="95250" t="95250" r="97790" b="99695"/>
            <wp:wrapSquare wrapText="bothSides"/>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l="3881" t="34759" r="54433" b="18013"/>
                    <a:stretch>
                      <a:fillRect/>
                    </a:stretch>
                  </pic:blipFill>
                  <pic:spPr bwMode="auto">
                    <a:xfrm>
                      <a:off x="0" y="0"/>
                      <a:ext cx="4455160" cy="26244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753A1" w:rsidRPr="00A32B2E" w:rsidRDefault="008753A1" w:rsidP="00342F7A">
      <w:pPr>
        <w:spacing w:before="40" w:afterLines="40" w:line="360" w:lineRule="auto"/>
        <w:rPr>
          <w:rFonts w:cstheme="minorHAnsi"/>
          <w:szCs w:val="24"/>
          <w:shd w:val="clear" w:color="auto" w:fill="FFFFFF"/>
        </w:rPr>
      </w:pPr>
    </w:p>
    <w:p w:rsidR="008753A1" w:rsidRPr="00A32B2E" w:rsidRDefault="008753A1" w:rsidP="00342F7A">
      <w:pPr>
        <w:spacing w:before="40" w:afterLines="40" w:line="360" w:lineRule="auto"/>
        <w:rPr>
          <w:rFonts w:cstheme="minorHAnsi"/>
          <w:szCs w:val="24"/>
          <w:shd w:val="clear" w:color="auto" w:fill="FFFFFF"/>
        </w:rPr>
      </w:pPr>
    </w:p>
    <w:p w:rsidR="008753A1" w:rsidRPr="00A32B2E" w:rsidRDefault="008753A1" w:rsidP="00342F7A">
      <w:pPr>
        <w:spacing w:before="40" w:afterLines="40" w:line="360" w:lineRule="auto"/>
        <w:rPr>
          <w:rFonts w:cstheme="minorHAnsi"/>
          <w:szCs w:val="24"/>
          <w:shd w:val="clear" w:color="auto" w:fill="FFFFFF"/>
        </w:rPr>
      </w:pPr>
    </w:p>
    <w:p w:rsidR="008753A1" w:rsidRPr="00A32B2E" w:rsidRDefault="008753A1" w:rsidP="00342F7A">
      <w:pPr>
        <w:spacing w:before="40" w:afterLines="40" w:line="360" w:lineRule="auto"/>
        <w:rPr>
          <w:rFonts w:cstheme="minorHAnsi"/>
          <w:b/>
          <w:bCs/>
          <w:szCs w:val="24"/>
        </w:rPr>
      </w:pPr>
    </w:p>
    <w:p w:rsidR="008753A1" w:rsidRPr="00A32B2E" w:rsidRDefault="008753A1" w:rsidP="00342F7A">
      <w:pPr>
        <w:spacing w:before="40" w:afterLines="40" w:line="360" w:lineRule="auto"/>
        <w:rPr>
          <w:rFonts w:cstheme="minorHAnsi"/>
          <w:szCs w:val="24"/>
        </w:rPr>
      </w:pPr>
    </w:p>
    <w:p w:rsidR="008753A1" w:rsidRPr="00A32B2E" w:rsidRDefault="00FC4901" w:rsidP="00342F7A">
      <w:pPr>
        <w:tabs>
          <w:tab w:val="left" w:pos="1134"/>
        </w:tabs>
        <w:spacing w:before="40" w:afterLines="40" w:line="360" w:lineRule="auto"/>
        <w:rPr>
          <w:rFonts w:cstheme="minorHAnsi"/>
          <w:szCs w:val="24"/>
        </w:rPr>
      </w:pPr>
      <w:r w:rsidRPr="00FC4901">
        <w:rPr>
          <w:rFonts w:cstheme="minorHAnsi"/>
          <w:noProof/>
          <w:szCs w:val="24"/>
        </w:rPr>
        <w:pict>
          <v:shape id="_x0000_s1111" type="#_x0000_t202" style="position:absolute;left:0;text-align:left;margin-left:-389.25pt;margin-top:17.45pt;width:387.55pt;height:35.5pt;z-index:251708416" stroked="f">
            <v:textbox style="mso-next-textbox:#_x0000_s1111" inset="0,0,0,0">
              <w:txbxContent>
                <w:p w:rsidR="000103D5" w:rsidRPr="009E7F81" w:rsidRDefault="000103D5" w:rsidP="008753A1">
                  <w:pPr>
                    <w:pStyle w:val="Caption"/>
                    <w:jc w:val="center"/>
                    <w:rPr>
                      <w:rFonts w:ascii="Times New Roman" w:hAnsi="Times New Roman" w:cs="Times New Roman"/>
                      <w:noProof/>
                      <w:color w:val="000000" w:themeColor="text1"/>
                      <w:sz w:val="36"/>
                      <w:szCs w:val="36"/>
                      <w:lang w:val="en-IN"/>
                    </w:rPr>
                  </w:pPr>
                  <w:bookmarkStart w:id="64" w:name="_Toc511475220"/>
                  <w:r>
                    <w:rPr>
                      <w:color w:val="000000" w:themeColor="text1"/>
                      <w:sz w:val="24"/>
                      <w:szCs w:val="24"/>
                    </w:rPr>
                    <w:t>Figure 2.1: Preference of medicine system in various chronic ailments.</w:t>
                  </w:r>
                  <w:bookmarkEnd w:id="64"/>
                </w:p>
              </w:txbxContent>
            </v:textbox>
            <w10:wrap type="square"/>
          </v:shape>
        </w:pict>
      </w:r>
    </w:p>
    <w:p w:rsidR="008753A1" w:rsidRPr="00A32B2E" w:rsidRDefault="008753A1" w:rsidP="00342F7A">
      <w:pPr>
        <w:tabs>
          <w:tab w:val="left" w:pos="1134"/>
        </w:tabs>
        <w:spacing w:before="40" w:afterLines="40" w:line="360" w:lineRule="auto"/>
        <w:rPr>
          <w:rFonts w:cstheme="minorHAnsi"/>
          <w:szCs w:val="24"/>
        </w:rPr>
      </w:pPr>
      <w:r>
        <w:rPr>
          <w:rFonts w:cstheme="minorHAnsi"/>
          <w:noProof/>
          <w:szCs w:val="24"/>
          <w:lang w:val="en-IN" w:eastAsia="en-IN" w:bidi="th-TH"/>
        </w:rPr>
        <w:drawing>
          <wp:anchor distT="0" distB="0" distL="114300" distR="114300" simplePos="0" relativeHeight="251712512" behindDoc="1" locked="0" layoutInCell="1" allowOverlap="1">
            <wp:simplePos x="0" y="0"/>
            <wp:positionH relativeFrom="column">
              <wp:posOffset>-260350</wp:posOffset>
            </wp:positionH>
            <wp:positionV relativeFrom="paragraph">
              <wp:posOffset>1143000</wp:posOffset>
            </wp:positionV>
            <wp:extent cx="5810250" cy="3724275"/>
            <wp:effectExtent l="19050" t="0" r="0" b="0"/>
            <wp:wrapNone/>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l="3729" t="9626" r="51273" b="10040"/>
                    <a:stretch>
                      <a:fillRect/>
                    </a:stretch>
                  </pic:blipFill>
                  <pic:spPr bwMode="auto">
                    <a:xfrm>
                      <a:off x="0" y="0"/>
                      <a:ext cx="5810250" cy="3724275"/>
                    </a:xfrm>
                    <a:prstGeom prst="rect">
                      <a:avLst/>
                    </a:prstGeom>
                    <a:noFill/>
                    <a:ln w="9525">
                      <a:noFill/>
                      <a:miter lim="800000"/>
                      <a:headEnd/>
                      <a:tailEnd/>
                    </a:ln>
                  </pic:spPr>
                </pic:pic>
              </a:graphicData>
            </a:graphic>
          </wp:anchor>
        </w:drawing>
      </w:r>
      <w:r w:rsidR="00FC4901" w:rsidRPr="00FC4901">
        <w:rPr>
          <w:rFonts w:cstheme="minorHAnsi"/>
          <w:noProof/>
          <w:szCs w:val="24"/>
        </w:rPr>
        <w:pict>
          <v:shape id="_x0000_s1112" type="#_x0000_t202" style="position:absolute;left:0;text-align:left;margin-left:-409.9pt;margin-top:20.25pt;width:425pt;height:49.15pt;z-index:251709440;mso-position-horizontal-relative:text;mso-position-vertical-relative:text" stroked="f">
            <v:textbox style="mso-next-textbox:#_x0000_s1112" inset="0,0,0,0">
              <w:txbxContent>
                <w:p w:rsidR="000103D5" w:rsidRPr="00300226" w:rsidRDefault="000103D5" w:rsidP="008753A1">
                  <w:pPr>
                    <w:pStyle w:val="Caption"/>
                    <w:jc w:val="thaiDistribute"/>
                    <w:rPr>
                      <w:b w:val="0"/>
                      <w:bCs w:val="0"/>
                      <w:color w:val="000000" w:themeColor="text1"/>
                      <w:sz w:val="22"/>
                      <w:szCs w:val="22"/>
                      <w:lang w:val="en-IN"/>
                    </w:rPr>
                  </w:pPr>
                  <w:bookmarkStart w:id="65" w:name="_Toc511475221"/>
                  <w:r w:rsidRPr="00300226">
                    <w:rPr>
                      <w:color w:val="000000" w:themeColor="text1"/>
                      <w:sz w:val="22"/>
                      <w:szCs w:val="22"/>
                    </w:rPr>
                    <w:t xml:space="preserve">Note </w:t>
                  </w:r>
                  <w:r>
                    <w:rPr>
                      <w:color w:val="000000" w:themeColor="text1"/>
                      <w:sz w:val="22"/>
                      <w:szCs w:val="22"/>
                    </w:rPr>
                    <w:t>2</w:t>
                  </w:r>
                  <w:r w:rsidRPr="00300226">
                    <w:rPr>
                      <w:color w:val="000000" w:themeColor="text1"/>
                      <w:sz w:val="22"/>
                      <w:szCs w:val="22"/>
                      <w:lang w:val="en-IN"/>
                    </w:rPr>
                    <w:t>.1:</w:t>
                  </w:r>
                  <w:r w:rsidRPr="00300226">
                    <w:rPr>
                      <w:b w:val="0"/>
                      <w:bCs w:val="0"/>
                      <w:color w:val="000000" w:themeColor="text1"/>
                      <w:sz w:val="22"/>
                      <w:szCs w:val="22"/>
                      <w:lang w:val="en-IN"/>
                    </w:rPr>
                    <w:t xml:space="preserve"> reprinted from “Health awareness and popularity of alternative medicines among people of Jamnagar town: A cross - sectional study”, by </w:t>
                  </w:r>
                  <w:r w:rsidRPr="00300226">
                    <w:rPr>
                      <w:rFonts w:ascii="Times New Roman" w:hAnsi="Times New Roman" w:cs="Times New Roman"/>
                      <w:b w:val="0"/>
                      <w:bCs w:val="0"/>
                      <w:noProof/>
                      <w:color w:val="000000" w:themeColor="text1"/>
                      <w:sz w:val="22"/>
                      <w:szCs w:val="22"/>
                    </w:rPr>
                    <w:t>Biswas</w:t>
                  </w:r>
                  <w:r w:rsidRPr="00300226">
                    <w:rPr>
                      <w:b w:val="0"/>
                      <w:bCs w:val="0"/>
                      <w:color w:val="000000" w:themeColor="text1"/>
                      <w:sz w:val="22"/>
                      <w:szCs w:val="22"/>
                      <w:lang w:val="en-IN"/>
                    </w:rPr>
                    <w:t xml:space="preserve"> (2012), p.33-37, retrieved from https://www.ncbi.nlm.nih.gov/pubmed/23049181</w:t>
                  </w:r>
                  <w:bookmarkEnd w:id="65"/>
                </w:p>
                <w:p w:rsidR="000103D5" w:rsidRPr="00300226" w:rsidRDefault="000103D5" w:rsidP="008753A1">
                  <w:pPr>
                    <w:jc w:val="left"/>
                    <w:rPr>
                      <w:lang w:val="en-IN"/>
                    </w:rPr>
                  </w:pPr>
                </w:p>
              </w:txbxContent>
            </v:textbox>
            <w10:wrap type="square"/>
          </v:shape>
        </w:pict>
      </w:r>
      <w:r w:rsidRPr="00A32B2E">
        <w:rPr>
          <w:rFonts w:cstheme="minorHAnsi"/>
          <w:szCs w:val="24"/>
        </w:rPr>
        <w:tab/>
      </w:r>
    </w:p>
    <w:p w:rsidR="008753A1" w:rsidRPr="006323C9" w:rsidRDefault="008753A1" w:rsidP="008753A1">
      <w:pPr>
        <w:jc w:val="center"/>
      </w:pPr>
    </w:p>
    <w:p w:rsidR="008753A1" w:rsidRDefault="008753A1" w:rsidP="00342F7A">
      <w:pPr>
        <w:tabs>
          <w:tab w:val="left" w:pos="1134"/>
        </w:tabs>
        <w:spacing w:before="40" w:afterLines="40" w:line="360" w:lineRule="auto"/>
        <w:rPr>
          <w:rFonts w:cstheme="minorHAnsi"/>
          <w:szCs w:val="24"/>
        </w:rPr>
      </w:pPr>
    </w:p>
    <w:p w:rsidR="008753A1" w:rsidRDefault="008753A1" w:rsidP="00342F7A">
      <w:pPr>
        <w:tabs>
          <w:tab w:val="left" w:pos="1134"/>
        </w:tabs>
        <w:spacing w:before="40" w:afterLines="40" w:line="360" w:lineRule="auto"/>
        <w:rPr>
          <w:rFonts w:cstheme="minorHAnsi"/>
          <w:szCs w:val="24"/>
        </w:rPr>
      </w:pPr>
    </w:p>
    <w:p w:rsidR="008753A1" w:rsidRDefault="008753A1" w:rsidP="00342F7A">
      <w:pPr>
        <w:tabs>
          <w:tab w:val="left" w:pos="1134"/>
        </w:tabs>
        <w:spacing w:before="40" w:afterLines="40" w:line="360" w:lineRule="auto"/>
        <w:rPr>
          <w:rFonts w:cstheme="minorHAnsi"/>
          <w:szCs w:val="24"/>
        </w:rPr>
      </w:pPr>
    </w:p>
    <w:p w:rsidR="008753A1" w:rsidRDefault="008753A1" w:rsidP="00342F7A">
      <w:pPr>
        <w:tabs>
          <w:tab w:val="left" w:pos="1134"/>
        </w:tabs>
        <w:spacing w:before="40" w:afterLines="40" w:line="360" w:lineRule="auto"/>
        <w:rPr>
          <w:rFonts w:cstheme="minorHAnsi"/>
          <w:szCs w:val="24"/>
        </w:rPr>
      </w:pPr>
    </w:p>
    <w:p w:rsidR="008753A1" w:rsidRDefault="008753A1" w:rsidP="00342F7A">
      <w:pPr>
        <w:tabs>
          <w:tab w:val="left" w:pos="1134"/>
        </w:tabs>
        <w:spacing w:before="40" w:afterLines="40" w:line="360" w:lineRule="auto"/>
        <w:rPr>
          <w:rFonts w:cstheme="minorHAnsi"/>
          <w:szCs w:val="24"/>
        </w:rPr>
      </w:pPr>
    </w:p>
    <w:p w:rsidR="008753A1" w:rsidRDefault="008753A1" w:rsidP="00342F7A">
      <w:pPr>
        <w:tabs>
          <w:tab w:val="left" w:pos="1134"/>
        </w:tabs>
        <w:spacing w:before="40" w:afterLines="40" w:line="360" w:lineRule="auto"/>
        <w:rPr>
          <w:rFonts w:cstheme="minorHAnsi"/>
          <w:szCs w:val="24"/>
        </w:rPr>
      </w:pPr>
    </w:p>
    <w:p w:rsidR="008753A1" w:rsidRDefault="008753A1" w:rsidP="00342F7A">
      <w:pPr>
        <w:tabs>
          <w:tab w:val="left" w:pos="1134"/>
        </w:tabs>
        <w:spacing w:before="40" w:afterLines="40" w:line="360" w:lineRule="auto"/>
        <w:rPr>
          <w:rFonts w:cstheme="minorHAnsi"/>
          <w:szCs w:val="24"/>
        </w:rPr>
      </w:pPr>
    </w:p>
    <w:p w:rsidR="008753A1" w:rsidRDefault="008753A1" w:rsidP="00342F7A">
      <w:pPr>
        <w:tabs>
          <w:tab w:val="left" w:pos="1134"/>
        </w:tabs>
        <w:spacing w:before="40" w:afterLines="40" w:line="360" w:lineRule="auto"/>
        <w:rPr>
          <w:rFonts w:cstheme="minorHAnsi"/>
          <w:szCs w:val="24"/>
        </w:rPr>
      </w:pPr>
    </w:p>
    <w:p w:rsidR="008753A1" w:rsidRDefault="008753A1" w:rsidP="00342F7A">
      <w:pPr>
        <w:tabs>
          <w:tab w:val="left" w:pos="1134"/>
        </w:tabs>
        <w:spacing w:before="40" w:afterLines="40" w:line="360" w:lineRule="auto"/>
        <w:rPr>
          <w:rFonts w:cstheme="minorHAnsi"/>
          <w:szCs w:val="24"/>
        </w:rPr>
      </w:pPr>
    </w:p>
    <w:p w:rsidR="008753A1" w:rsidRDefault="008753A1" w:rsidP="00342F7A">
      <w:pPr>
        <w:tabs>
          <w:tab w:val="left" w:pos="1134"/>
        </w:tabs>
        <w:spacing w:before="40" w:afterLines="40" w:line="360" w:lineRule="auto"/>
        <w:rPr>
          <w:rFonts w:cstheme="minorHAnsi"/>
          <w:szCs w:val="24"/>
        </w:rPr>
      </w:pPr>
    </w:p>
    <w:p w:rsidR="008753A1" w:rsidRDefault="008753A1" w:rsidP="00342F7A">
      <w:pPr>
        <w:tabs>
          <w:tab w:val="left" w:pos="1134"/>
        </w:tabs>
        <w:spacing w:before="40" w:afterLines="40" w:line="360" w:lineRule="auto"/>
        <w:rPr>
          <w:rFonts w:cstheme="minorHAnsi"/>
          <w:szCs w:val="24"/>
        </w:rPr>
      </w:pPr>
    </w:p>
    <w:p w:rsidR="008753A1" w:rsidRDefault="00FC4901" w:rsidP="00342F7A">
      <w:pPr>
        <w:tabs>
          <w:tab w:val="left" w:pos="1134"/>
        </w:tabs>
        <w:spacing w:before="40" w:afterLines="40" w:line="360" w:lineRule="auto"/>
        <w:rPr>
          <w:rFonts w:cstheme="minorHAnsi"/>
          <w:szCs w:val="24"/>
        </w:rPr>
      </w:pPr>
      <w:r w:rsidRPr="00FC4901">
        <w:rPr>
          <w:rFonts w:cstheme="minorHAnsi"/>
          <w:noProof/>
          <w:szCs w:val="24"/>
        </w:rPr>
        <w:pict>
          <v:shape id="_x0000_s1113" type="#_x0000_t202" style="position:absolute;left:0;text-align:left;margin-left:29.7pt;margin-top:6.35pt;width:392.95pt;height:22.5pt;z-index:251710464" stroked="f">
            <v:textbox style="mso-next-textbox:#_x0000_s1113" inset="0,0,0,0">
              <w:txbxContent>
                <w:p w:rsidR="000103D5" w:rsidRPr="007E54C1" w:rsidRDefault="000103D5" w:rsidP="008753A1">
                  <w:pPr>
                    <w:pStyle w:val="Caption"/>
                    <w:rPr>
                      <w:rFonts w:ascii="Times New Roman" w:hAnsi="Times New Roman" w:cs="Times New Roman"/>
                      <w:noProof/>
                      <w:color w:val="000000" w:themeColor="text1"/>
                      <w:sz w:val="36"/>
                      <w:szCs w:val="36"/>
                    </w:rPr>
                  </w:pPr>
                  <w:bookmarkStart w:id="66" w:name="_Toc511475223"/>
                  <w:r>
                    <w:rPr>
                      <w:color w:val="000000" w:themeColor="text1"/>
                      <w:sz w:val="24"/>
                      <w:szCs w:val="24"/>
                    </w:rPr>
                    <w:t>Figure 2</w:t>
                  </w:r>
                  <w:r w:rsidRPr="007E54C1">
                    <w:rPr>
                      <w:color w:val="000000" w:themeColor="text1"/>
                      <w:sz w:val="24"/>
                      <w:szCs w:val="24"/>
                    </w:rPr>
                    <w:t xml:space="preserve">. </w:t>
                  </w:r>
                  <w:r>
                    <w:rPr>
                      <w:color w:val="000000" w:themeColor="text1"/>
                      <w:sz w:val="24"/>
                      <w:szCs w:val="24"/>
                    </w:rPr>
                    <w:t>2</w:t>
                  </w:r>
                  <w:r w:rsidRPr="007E54C1">
                    <w:rPr>
                      <w:color w:val="000000" w:themeColor="text1"/>
                      <w:sz w:val="24"/>
                      <w:szCs w:val="24"/>
                      <w:lang w:val="en-IN"/>
                    </w:rPr>
                    <w:t>: Preference of medicine system in various acute conditions</w:t>
                  </w:r>
                  <w:bookmarkEnd w:id="66"/>
                </w:p>
              </w:txbxContent>
            </v:textbox>
            <w10:wrap type="square"/>
          </v:shape>
        </w:pict>
      </w:r>
      <w:r w:rsidRPr="00FC4901">
        <w:rPr>
          <w:rFonts w:cstheme="minorHAnsi"/>
          <w:noProof/>
          <w:szCs w:val="24"/>
        </w:rPr>
        <w:pict>
          <v:shape id="_x0000_s1114" type="#_x0000_t202" style="position:absolute;left:0;text-align:left;margin-left:-2.35pt;margin-top:34.45pt;width:421.35pt;height:49.1pt;z-index:-251604992" stroked="f">
            <v:textbox style="mso-next-textbox:#_x0000_s1114;mso-fit-shape-to-text:t" inset="0,0,0,0">
              <w:txbxContent>
                <w:p w:rsidR="000103D5" w:rsidRPr="00300226" w:rsidRDefault="000103D5" w:rsidP="008753A1">
                  <w:pPr>
                    <w:pStyle w:val="Caption"/>
                    <w:jc w:val="thaiDistribute"/>
                    <w:rPr>
                      <w:b w:val="0"/>
                      <w:bCs w:val="0"/>
                      <w:noProof/>
                      <w:color w:val="000000" w:themeColor="text1"/>
                      <w:sz w:val="22"/>
                      <w:szCs w:val="28"/>
                    </w:rPr>
                  </w:pPr>
                  <w:bookmarkStart w:id="67" w:name="_Toc511475222"/>
                  <w:r>
                    <w:rPr>
                      <w:color w:val="000000" w:themeColor="text1"/>
                      <w:sz w:val="22"/>
                      <w:szCs w:val="22"/>
                    </w:rPr>
                    <w:t>Note 2</w:t>
                  </w:r>
                  <w:r w:rsidRPr="007E54C1">
                    <w:rPr>
                      <w:color w:val="000000" w:themeColor="text1"/>
                      <w:sz w:val="22"/>
                      <w:szCs w:val="22"/>
                    </w:rPr>
                    <w:t>.</w:t>
                  </w:r>
                  <w:r>
                    <w:rPr>
                      <w:color w:val="000000" w:themeColor="text1"/>
                      <w:sz w:val="22"/>
                      <w:szCs w:val="22"/>
                    </w:rPr>
                    <w:t>2</w:t>
                  </w:r>
                  <w:r w:rsidRPr="00300226">
                    <w:rPr>
                      <w:b w:val="0"/>
                      <w:bCs w:val="0"/>
                      <w:color w:val="000000" w:themeColor="text1"/>
                      <w:sz w:val="22"/>
                      <w:szCs w:val="22"/>
                      <w:lang w:val="en-IN"/>
                    </w:rPr>
                    <w:t xml:space="preserve">: reprinted from “Health awareness and popularity of alternative medicines among people of Jamnagar town: A cross - sectional study”, by </w:t>
                  </w:r>
                  <w:r w:rsidRPr="00300226">
                    <w:rPr>
                      <w:rFonts w:ascii="Times New Roman" w:hAnsi="Times New Roman" w:cs="Times New Roman"/>
                      <w:b w:val="0"/>
                      <w:bCs w:val="0"/>
                      <w:noProof/>
                      <w:color w:val="000000" w:themeColor="text1"/>
                      <w:sz w:val="24"/>
                      <w:szCs w:val="24"/>
                    </w:rPr>
                    <w:t>Biswas</w:t>
                  </w:r>
                  <w:r w:rsidRPr="00300226">
                    <w:rPr>
                      <w:b w:val="0"/>
                      <w:bCs w:val="0"/>
                      <w:color w:val="000000" w:themeColor="text1"/>
                      <w:sz w:val="22"/>
                      <w:szCs w:val="22"/>
                      <w:lang w:val="en-IN"/>
                    </w:rPr>
                    <w:t xml:space="preserve"> (2012), p.33-37 , retrieved from https://www.ncbi.nlm.nih.gov/pubmed/23049181</w:t>
                  </w:r>
                  <w:bookmarkEnd w:id="67"/>
                </w:p>
              </w:txbxContent>
            </v:textbox>
            <w10:wrap type="square"/>
          </v:shape>
        </w:pict>
      </w:r>
    </w:p>
    <w:p w:rsidR="008753A1" w:rsidRPr="00A32B2E" w:rsidRDefault="008753A1" w:rsidP="00342F7A">
      <w:pPr>
        <w:tabs>
          <w:tab w:val="left" w:pos="1134"/>
        </w:tabs>
        <w:spacing w:before="40" w:afterLines="40" w:line="360" w:lineRule="auto"/>
        <w:rPr>
          <w:rFonts w:cstheme="minorHAnsi"/>
          <w:szCs w:val="24"/>
        </w:rPr>
      </w:pPr>
      <w:r>
        <w:rPr>
          <w:rFonts w:cstheme="minorHAnsi"/>
          <w:szCs w:val="24"/>
        </w:rPr>
        <w:lastRenderedPageBreak/>
        <w:tab/>
      </w:r>
      <w:r w:rsidRPr="00A32B2E">
        <w:rPr>
          <w:rFonts w:cstheme="minorHAnsi"/>
          <w:szCs w:val="24"/>
        </w:rPr>
        <w:t xml:space="preserve">It is an interesting finding that Ayurvedic treatment has emerged to be the first choice in treating chronic conditions. However, the survey additional found out </w:t>
      </w:r>
      <w:r w:rsidR="008826E4">
        <w:rPr>
          <w:rFonts w:cstheme="minorHAnsi"/>
          <w:szCs w:val="24"/>
        </w:rPr>
        <w:t xml:space="preserve">that Allopathic medicine was </w:t>
      </w:r>
      <w:r w:rsidRPr="00A32B2E">
        <w:rPr>
          <w:rFonts w:cstheme="minorHAnsi"/>
          <w:szCs w:val="24"/>
        </w:rPr>
        <w:t>mostly selected in chronic conditions. In this study, it would be assumed that public in this town has knowledge about alternative medicine and be able to select the choice of treatment according to their preference. Most of respondents</w:t>
      </w:r>
      <w:r w:rsidR="00E72105">
        <w:rPr>
          <w:rFonts w:cstheme="minorHAnsi"/>
          <w:szCs w:val="24"/>
        </w:rPr>
        <w:t xml:space="preserve"> are</w:t>
      </w:r>
      <w:r w:rsidRPr="00A32B2E">
        <w:rPr>
          <w:rFonts w:cstheme="minorHAnsi"/>
          <w:szCs w:val="24"/>
        </w:rPr>
        <w:t xml:space="preserve"> aware the efficienc</w:t>
      </w:r>
      <w:r w:rsidR="00E72105">
        <w:rPr>
          <w:rFonts w:cstheme="minorHAnsi"/>
          <w:szCs w:val="24"/>
        </w:rPr>
        <w:t>y of Ayurvedic medicine</w:t>
      </w:r>
      <w:r w:rsidR="008826E4">
        <w:rPr>
          <w:rFonts w:cstheme="minorHAnsi"/>
          <w:szCs w:val="24"/>
        </w:rPr>
        <w:t>. However,</w:t>
      </w:r>
      <w:r w:rsidRPr="00A32B2E">
        <w:rPr>
          <w:rFonts w:cstheme="minorHAnsi"/>
          <w:szCs w:val="24"/>
        </w:rPr>
        <w:t xml:space="preserve"> Allopathic medicine would be the most selected choice in chronic conditions rather than Ayurvedic medicine.</w:t>
      </w:r>
    </w:p>
    <w:p w:rsidR="008753A1" w:rsidRPr="00A32B2E" w:rsidRDefault="008753A1" w:rsidP="00342F7A">
      <w:pPr>
        <w:tabs>
          <w:tab w:val="left" w:pos="1134"/>
        </w:tabs>
        <w:spacing w:before="40" w:afterLines="40" w:line="360" w:lineRule="auto"/>
        <w:rPr>
          <w:rFonts w:cstheme="minorHAnsi"/>
          <w:b/>
          <w:bCs/>
          <w:szCs w:val="24"/>
        </w:rPr>
      </w:pPr>
      <w:r w:rsidRPr="00A32B2E">
        <w:rPr>
          <w:rFonts w:cstheme="minorHAnsi"/>
          <w:szCs w:val="24"/>
        </w:rPr>
        <w:t xml:space="preserve">  </w:t>
      </w:r>
    </w:p>
    <w:p w:rsidR="008753A1" w:rsidRPr="00A32B2E" w:rsidRDefault="008753A1" w:rsidP="00342F7A">
      <w:pPr>
        <w:tabs>
          <w:tab w:val="left" w:pos="1134"/>
        </w:tabs>
        <w:spacing w:before="40" w:afterLines="40" w:line="360" w:lineRule="auto"/>
        <w:rPr>
          <w:rFonts w:cstheme="minorHAnsi"/>
          <w:szCs w:val="24"/>
        </w:rPr>
      </w:pPr>
      <w:r w:rsidRPr="00A32B2E">
        <w:rPr>
          <w:rFonts w:cstheme="minorHAnsi"/>
          <w:szCs w:val="24"/>
          <w:lang w:bidi="ar-SA"/>
        </w:rPr>
        <w:tab/>
        <w:t>According to research on “</w:t>
      </w:r>
      <w:r w:rsidRPr="00A32B2E">
        <w:rPr>
          <w:rFonts w:cstheme="minorHAnsi"/>
          <w:b/>
          <w:bCs/>
          <w:szCs w:val="24"/>
        </w:rPr>
        <w:t>Consumer Buying Behavior towards Ayurvedic Medicines / Products in Joginder Nagar - a survey</w:t>
      </w:r>
      <w:r w:rsidRPr="00A32B2E">
        <w:rPr>
          <w:rFonts w:cstheme="minorHAnsi"/>
          <w:szCs w:val="24"/>
        </w:rPr>
        <w:t xml:space="preserve">” conducted by Arya, Thakur, Kumar &amp; Kumar (2012). The survey aimed to study the consumer behavior in consuming and purchasing Ayurvedic products and their attitudes toward herbal medicines in Joginder Nagar region of Himachal Pradesh, India. </w:t>
      </w:r>
    </w:p>
    <w:p w:rsidR="008753A1" w:rsidRPr="00A32B2E" w:rsidRDefault="008753A1" w:rsidP="00342F7A">
      <w:pPr>
        <w:spacing w:before="40" w:afterLines="40" w:line="360" w:lineRule="auto"/>
        <w:rPr>
          <w:rFonts w:cstheme="minorHAnsi"/>
          <w:szCs w:val="24"/>
        </w:rPr>
      </w:pPr>
    </w:p>
    <w:p w:rsidR="008753A1" w:rsidRPr="00A32B2E" w:rsidRDefault="008753A1" w:rsidP="00342F7A">
      <w:pPr>
        <w:spacing w:before="40" w:afterLines="40" w:line="360" w:lineRule="auto"/>
        <w:rPr>
          <w:rFonts w:cstheme="minorHAnsi"/>
          <w:szCs w:val="24"/>
        </w:rPr>
      </w:pPr>
      <w:r w:rsidRPr="00A32B2E">
        <w:rPr>
          <w:rFonts w:cstheme="minorHAnsi"/>
          <w:b/>
          <w:bCs/>
          <w:szCs w:val="24"/>
        </w:rPr>
        <w:t>1.)</w:t>
      </w:r>
      <w:r w:rsidRPr="00A32B2E">
        <w:rPr>
          <w:rFonts w:cstheme="minorHAnsi"/>
          <w:szCs w:val="24"/>
        </w:rPr>
        <w:t xml:space="preserve">  Percentage of </w:t>
      </w:r>
      <w:r w:rsidRPr="00A32B2E">
        <w:rPr>
          <w:rFonts w:cstheme="minorHAnsi"/>
          <w:szCs w:val="24"/>
          <w:lang w:bidi="hi-IN"/>
        </w:rPr>
        <w:t>preference</w:t>
      </w:r>
      <w:r w:rsidRPr="00A32B2E">
        <w:rPr>
          <w:rFonts w:cstheme="minorHAnsi"/>
          <w:szCs w:val="24"/>
        </w:rPr>
        <w:t xml:space="preserve"> level of people under different medicine system: Sample size 500.</w:t>
      </w:r>
    </w:p>
    <w:p w:rsidR="008753A1" w:rsidRPr="00A32B2E" w:rsidRDefault="0013729A" w:rsidP="00342F7A">
      <w:pPr>
        <w:spacing w:before="40" w:afterLines="40" w:line="360" w:lineRule="auto"/>
        <w:jc w:val="center"/>
        <w:outlineLvl w:val="0"/>
        <w:rPr>
          <w:rFonts w:cstheme="minorHAnsi"/>
          <w:b/>
          <w:bCs/>
          <w:szCs w:val="24"/>
        </w:rPr>
      </w:pPr>
      <w:r>
        <w:rPr>
          <w:rFonts w:cstheme="minorHAnsi"/>
          <w:b/>
          <w:bCs/>
          <w:szCs w:val="24"/>
        </w:rPr>
        <w:t>Table</w:t>
      </w:r>
      <w:r w:rsidR="006C1BDB">
        <w:rPr>
          <w:rFonts w:cstheme="minorHAnsi"/>
          <w:b/>
          <w:bCs/>
          <w:szCs w:val="24"/>
        </w:rPr>
        <w:t>2</w:t>
      </w:r>
      <w:r w:rsidR="008753A1" w:rsidRPr="00A32B2E">
        <w:rPr>
          <w:rFonts w:cstheme="minorHAnsi"/>
          <w:b/>
          <w:bCs/>
          <w:szCs w:val="24"/>
        </w:rPr>
        <w:t>.</w:t>
      </w:r>
      <w:r w:rsidR="006A0E7C">
        <w:rPr>
          <w:rFonts w:cstheme="minorHAnsi"/>
          <w:b/>
          <w:bCs/>
          <w:szCs w:val="24"/>
        </w:rPr>
        <w:t>8</w:t>
      </w:r>
      <w:r w:rsidR="008753A1" w:rsidRPr="00A32B2E">
        <w:rPr>
          <w:rFonts w:cstheme="minorHAnsi"/>
          <w:b/>
          <w:bCs/>
          <w:szCs w:val="24"/>
        </w:rPr>
        <w:t xml:space="preserve">: </w:t>
      </w:r>
      <w:r w:rsidR="008753A1" w:rsidRPr="00A32B2E">
        <w:rPr>
          <w:rFonts w:cstheme="minorHAnsi"/>
          <w:b/>
          <w:bCs/>
          <w:szCs w:val="24"/>
          <w:lang w:bidi="hi-IN"/>
        </w:rPr>
        <w:t>preference</w:t>
      </w:r>
      <w:r w:rsidR="008753A1" w:rsidRPr="00A32B2E">
        <w:rPr>
          <w:rFonts w:cstheme="minorHAnsi"/>
          <w:b/>
          <w:bCs/>
          <w:szCs w:val="24"/>
        </w:rPr>
        <w:t xml:space="preserve"> level of people under different medicine system</w:t>
      </w:r>
    </w:p>
    <w:p w:rsidR="008753A1" w:rsidRPr="00A32B2E" w:rsidRDefault="008753A1" w:rsidP="00342F7A">
      <w:pPr>
        <w:spacing w:before="40" w:afterLines="40" w:line="360" w:lineRule="auto"/>
        <w:jc w:val="center"/>
        <w:rPr>
          <w:rFonts w:cstheme="minorHAnsi"/>
          <w:b/>
          <w:bCs/>
          <w:szCs w:val="24"/>
        </w:rPr>
      </w:pPr>
    </w:p>
    <w:tbl>
      <w:tblPr>
        <w:tblStyle w:val="TableGrid"/>
        <w:tblW w:w="0" w:type="auto"/>
        <w:jc w:val="center"/>
        <w:tblLook w:val="04A0"/>
      </w:tblPr>
      <w:tblGrid>
        <w:gridCol w:w="1242"/>
        <w:gridCol w:w="4382"/>
        <w:gridCol w:w="2812"/>
      </w:tblGrid>
      <w:tr w:rsidR="008753A1" w:rsidRPr="00A32B2E" w:rsidTr="008753A1">
        <w:trPr>
          <w:jc w:val="center"/>
        </w:trPr>
        <w:tc>
          <w:tcPr>
            <w:tcW w:w="124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b/>
                <w:bCs/>
                <w:sz w:val="24"/>
                <w:szCs w:val="28"/>
              </w:rPr>
              <w:t>S.L. No.</w:t>
            </w:r>
          </w:p>
        </w:tc>
        <w:tc>
          <w:tcPr>
            <w:tcW w:w="438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b/>
                <w:bCs/>
                <w:sz w:val="24"/>
                <w:szCs w:val="28"/>
              </w:rPr>
              <w:t>Medical System</w:t>
            </w:r>
          </w:p>
        </w:tc>
        <w:tc>
          <w:tcPr>
            <w:tcW w:w="281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b/>
                <w:bCs/>
                <w:sz w:val="24"/>
                <w:szCs w:val="28"/>
              </w:rPr>
              <w:t>Percentage (%)</w:t>
            </w:r>
          </w:p>
        </w:tc>
      </w:tr>
      <w:tr w:rsidR="008753A1" w:rsidRPr="00A32B2E" w:rsidTr="008753A1">
        <w:trPr>
          <w:jc w:val="center"/>
        </w:trPr>
        <w:tc>
          <w:tcPr>
            <w:tcW w:w="124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1.</w:t>
            </w:r>
          </w:p>
        </w:tc>
        <w:tc>
          <w:tcPr>
            <w:tcW w:w="438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Ayurvedic</w:t>
            </w:r>
          </w:p>
        </w:tc>
        <w:tc>
          <w:tcPr>
            <w:tcW w:w="281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64.8 %</w:t>
            </w:r>
          </w:p>
        </w:tc>
      </w:tr>
      <w:tr w:rsidR="008753A1" w:rsidRPr="00A32B2E" w:rsidTr="008753A1">
        <w:trPr>
          <w:jc w:val="center"/>
        </w:trPr>
        <w:tc>
          <w:tcPr>
            <w:tcW w:w="124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2.</w:t>
            </w:r>
          </w:p>
        </w:tc>
        <w:tc>
          <w:tcPr>
            <w:tcW w:w="438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Allopathic</w:t>
            </w:r>
          </w:p>
        </w:tc>
        <w:tc>
          <w:tcPr>
            <w:tcW w:w="281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32.6%</w:t>
            </w:r>
          </w:p>
        </w:tc>
      </w:tr>
      <w:tr w:rsidR="008753A1" w:rsidRPr="00A32B2E" w:rsidTr="008753A1">
        <w:trPr>
          <w:jc w:val="center"/>
        </w:trPr>
        <w:tc>
          <w:tcPr>
            <w:tcW w:w="124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3.</w:t>
            </w:r>
          </w:p>
        </w:tc>
        <w:tc>
          <w:tcPr>
            <w:tcW w:w="4382" w:type="dxa"/>
            <w:vAlign w:val="center"/>
          </w:tcPr>
          <w:p w:rsidR="008753A1" w:rsidRPr="0013729A" w:rsidRDefault="008753A1" w:rsidP="00342F7A">
            <w:pPr>
              <w:spacing w:before="40" w:afterLines="40" w:line="360" w:lineRule="auto"/>
              <w:jc w:val="center"/>
              <w:rPr>
                <w:rFonts w:ascii="Times New Roman" w:cstheme="minorHAnsi"/>
                <w:b/>
                <w:bCs/>
                <w:sz w:val="28"/>
                <w:szCs w:val="28"/>
                <w:cs/>
              </w:rPr>
            </w:pPr>
            <w:r w:rsidRPr="0013729A">
              <w:rPr>
                <w:rFonts w:cstheme="minorHAnsi"/>
                <w:sz w:val="24"/>
                <w:szCs w:val="28"/>
              </w:rPr>
              <w:t>Homeopathic</w:t>
            </w:r>
          </w:p>
        </w:tc>
        <w:tc>
          <w:tcPr>
            <w:tcW w:w="281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1.8%</w:t>
            </w:r>
          </w:p>
        </w:tc>
      </w:tr>
      <w:tr w:rsidR="008753A1" w:rsidRPr="00A32B2E" w:rsidTr="008753A1">
        <w:trPr>
          <w:jc w:val="center"/>
        </w:trPr>
        <w:tc>
          <w:tcPr>
            <w:tcW w:w="124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4.</w:t>
            </w:r>
          </w:p>
        </w:tc>
        <w:tc>
          <w:tcPr>
            <w:tcW w:w="438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Unani</w:t>
            </w:r>
          </w:p>
        </w:tc>
        <w:tc>
          <w:tcPr>
            <w:tcW w:w="281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0.8%</w:t>
            </w:r>
          </w:p>
        </w:tc>
      </w:tr>
    </w:tbl>
    <w:p w:rsidR="008753A1" w:rsidRPr="00A32B2E" w:rsidRDefault="008753A1" w:rsidP="00342F7A">
      <w:pPr>
        <w:spacing w:before="40" w:afterLines="40" w:line="360" w:lineRule="auto"/>
        <w:rPr>
          <w:rFonts w:cstheme="minorHAnsi"/>
          <w:szCs w:val="24"/>
        </w:rPr>
      </w:pPr>
    </w:p>
    <w:p w:rsidR="008753A1" w:rsidRPr="00A32B2E" w:rsidRDefault="00E72105" w:rsidP="00342F7A">
      <w:pPr>
        <w:spacing w:before="40" w:afterLines="40" w:line="360" w:lineRule="auto"/>
        <w:rPr>
          <w:rFonts w:cstheme="minorHAnsi"/>
          <w:b/>
          <w:bCs/>
          <w:szCs w:val="24"/>
        </w:rPr>
      </w:pPr>
      <w:r>
        <w:rPr>
          <w:rFonts w:cstheme="minorHAnsi"/>
          <w:szCs w:val="24"/>
        </w:rPr>
        <w:t xml:space="preserve">- </w:t>
      </w:r>
      <w:r w:rsidR="0013729A">
        <w:rPr>
          <w:rFonts w:cstheme="minorHAnsi"/>
          <w:szCs w:val="24"/>
        </w:rPr>
        <w:tab/>
      </w:r>
      <w:r>
        <w:rPr>
          <w:rFonts w:cstheme="minorHAnsi"/>
          <w:szCs w:val="24"/>
        </w:rPr>
        <w:t>Ayurvedic beca</w:t>
      </w:r>
      <w:r w:rsidR="008753A1" w:rsidRPr="00A32B2E">
        <w:rPr>
          <w:rFonts w:cstheme="minorHAnsi"/>
          <w:szCs w:val="24"/>
        </w:rPr>
        <w:t>me the first preference choice among four medical system</w:t>
      </w:r>
      <w:r w:rsidR="008735BA">
        <w:rPr>
          <w:rFonts w:cstheme="minorHAnsi"/>
          <w:szCs w:val="24"/>
        </w:rPr>
        <w:t>s</w:t>
      </w:r>
      <w:r w:rsidR="008753A1" w:rsidRPr="00A32B2E">
        <w:rPr>
          <w:rFonts w:cstheme="minorHAnsi"/>
          <w:szCs w:val="24"/>
        </w:rPr>
        <w:t xml:space="preserve">. In additional, the study found out that most of respondents (77.4%) consumed Ayurvedic medicine for common disease like common cold, allergy. The survey revealed that most respondents didn’t consume Ayurvedic medicine for treating major diseases like diabetes, </w:t>
      </w:r>
      <w:r w:rsidR="008753A1" w:rsidRPr="00A32B2E">
        <w:rPr>
          <w:rFonts w:cstheme="minorHAnsi"/>
          <w:szCs w:val="24"/>
        </w:rPr>
        <w:lastRenderedPageBreak/>
        <w:t>asthma. The main reason for not using was they did not know about the diseases and the effect of Ayurvedic medicine on these diseases.</w:t>
      </w:r>
    </w:p>
    <w:p w:rsidR="008753A1" w:rsidRPr="00A32B2E" w:rsidRDefault="008753A1" w:rsidP="00342F7A">
      <w:pPr>
        <w:spacing w:before="40" w:afterLines="40" w:line="360" w:lineRule="auto"/>
        <w:rPr>
          <w:rFonts w:cstheme="minorHAnsi"/>
          <w:szCs w:val="24"/>
        </w:rPr>
      </w:pPr>
    </w:p>
    <w:p w:rsidR="008753A1" w:rsidRPr="00A32B2E" w:rsidRDefault="008753A1" w:rsidP="00342F7A">
      <w:pPr>
        <w:tabs>
          <w:tab w:val="left" w:pos="1134"/>
        </w:tabs>
        <w:spacing w:before="40" w:afterLines="40" w:line="360" w:lineRule="auto"/>
        <w:rPr>
          <w:rFonts w:cstheme="minorHAnsi"/>
          <w:szCs w:val="24"/>
        </w:rPr>
      </w:pPr>
      <w:r w:rsidRPr="00A32B2E">
        <w:rPr>
          <w:rFonts w:cstheme="minorHAnsi"/>
          <w:szCs w:val="24"/>
        </w:rPr>
        <w:tab/>
        <w:t>According to research on “</w:t>
      </w:r>
      <w:r w:rsidRPr="00A32B2E">
        <w:rPr>
          <w:rFonts w:cstheme="minorHAnsi"/>
          <w:b/>
          <w:bCs/>
          <w:szCs w:val="24"/>
        </w:rPr>
        <w:t>Consumer’s Perception - An Empirical Study of Rural Market with Special Reference to Indore District, Madhya Pradesh</w:t>
      </w:r>
      <w:r w:rsidRPr="00A32B2E">
        <w:rPr>
          <w:rFonts w:cstheme="minorHAnsi"/>
          <w:szCs w:val="24"/>
        </w:rPr>
        <w:t>” was conducted by Kewlani, Singh (2012) this study focused the consumer perception in aspect of health and safety, regarding in Ayurveda.</w:t>
      </w:r>
    </w:p>
    <w:p w:rsidR="008753A1" w:rsidRPr="00A32B2E" w:rsidRDefault="008753A1" w:rsidP="00342F7A">
      <w:pPr>
        <w:tabs>
          <w:tab w:val="left" w:pos="1134"/>
        </w:tabs>
        <w:spacing w:before="40" w:afterLines="40" w:line="360" w:lineRule="auto"/>
        <w:rPr>
          <w:rFonts w:cstheme="minorHAnsi"/>
          <w:szCs w:val="24"/>
        </w:rPr>
      </w:pPr>
    </w:p>
    <w:p w:rsidR="008753A1" w:rsidRPr="00A32B2E" w:rsidRDefault="008753A1" w:rsidP="00342F7A">
      <w:pPr>
        <w:spacing w:before="40" w:afterLines="40" w:line="360" w:lineRule="auto"/>
        <w:rPr>
          <w:rFonts w:cstheme="minorHAnsi"/>
          <w:szCs w:val="24"/>
        </w:rPr>
      </w:pPr>
      <w:r w:rsidRPr="00A32B2E">
        <w:rPr>
          <w:rFonts w:cstheme="minorHAnsi"/>
          <w:b/>
          <w:bCs/>
          <w:szCs w:val="24"/>
        </w:rPr>
        <w:t>1.)</w:t>
      </w:r>
      <w:r w:rsidRPr="00A32B2E">
        <w:rPr>
          <w:rFonts w:cstheme="minorHAnsi"/>
          <w:szCs w:val="24"/>
        </w:rPr>
        <w:t xml:space="preserve"> Percentage of </w:t>
      </w:r>
      <w:r w:rsidRPr="00A32B2E">
        <w:rPr>
          <w:rFonts w:cstheme="minorHAnsi"/>
          <w:szCs w:val="24"/>
          <w:lang w:bidi="hi-IN"/>
        </w:rPr>
        <w:t>perception</w:t>
      </w:r>
      <w:r w:rsidRPr="00A32B2E">
        <w:rPr>
          <w:rFonts w:cstheme="minorHAnsi"/>
          <w:szCs w:val="24"/>
        </w:rPr>
        <w:t xml:space="preserve"> level of people under different medicine system: Sample size 200.</w:t>
      </w:r>
    </w:p>
    <w:p w:rsidR="008753A1" w:rsidRPr="00A32B2E" w:rsidRDefault="0013729A" w:rsidP="00342F7A">
      <w:pPr>
        <w:spacing w:before="40" w:afterLines="40" w:line="360" w:lineRule="auto"/>
        <w:jc w:val="center"/>
        <w:outlineLvl w:val="0"/>
        <w:rPr>
          <w:rFonts w:cstheme="minorHAnsi"/>
          <w:b/>
          <w:bCs/>
          <w:szCs w:val="24"/>
          <w:lang w:val="en-IN"/>
        </w:rPr>
      </w:pPr>
      <w:r>
        <w:rPr>
          <w:rFonts w:cstheme="minorHAnsi"/>
          <w:b/>
          <w:bCs/>
          <w:szCs w:val="24"/>
        </w:rPr>
        <w:t>Table</w:t>
      </w:r>
      <w:r w:rsidR="006C1BDB">
        <w:rPr>
          <w:rFonts w:cstheme="minorHAnsi"/>
          <w:b/>
          <w:bCs/>
          <w:szCs w:val="24"/>
        </w:rPr>
        <w:t>2</w:t>
      </w:r>
      <w:r w:rsidR="008753A1" w:rsidRPr="00A32B2E">
        <w:rPr>
          <w:rFonts w:cstheme="minorHAnsi"/>
          <w:b/>
          <w:bCs/>
          <w:szCs w:val="24"/>
        </w:rPr>
        <w:t>.</w:t>
      </w:r>
      <w:r w:rsidR="006A0E7C">
        <w:rPr>
          <w:rFonts w:cstheme="minorHAnsi"/>
          <w:b/>
          <w:bCs/>
          <w:szCs w:val="24"/>
        </w:rPr>
        <w:t>9</w:t>
      </w:r>
      <w:r w:rsidR="008753A1" w:rsidRPr="00A32B2E">
        <w:rPr>
          <w:rFonts w:cstheme="minorHAnsi"/>
          <w:b/>
          <w:bCs/>
          <w:szCs w:val="24"/>
        </w:rPr>
        <w:t>:</w:t>
      </w:r>
      <w:r w:rsidR="008753A1" w:rsidRPr="00A32B2E">
        <w:rPr>
          <w:rFonts w:cstheme="minorHAnsi"/>
          <w:b/>
          <w:bCs/>
          <w:szCs w:val="24"/>
          <w:lang w:val="en-IN"/>
        </w:rPr>
        <w:t xml:space="preserve"> perception level of people under different medical system</w:t>
      </w:r>
    </w:p>
    <w:tbl>
      <w:tblPr>
        <w:tblStyle w:val="TableGrid"/>
        <w:tblW w:w="0" w:type="auto"/>
        <w:jc w:val="center"/>
        <w:tblLook w:val="04A0"/>
      </w:tblPr>
      <w:tblGrid>
        <w:gridCol w:w="1242"/>
        <w:gridCol w:w="4382"/>
        <w:gridCol w:w="2812"/>
      </w:tblGrid>
      <w:tr w:rsidR="008753A1" w:rsidRPr="00A32B2E" w:rsidTr="008753A1">
        <w:trPr>
          <w:jc w:val="center"/>
        </w:trPr>
        <w:tc>
          <w:tcPr>
            <w:tcW w:w="124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b/>
                <w:bCs/>
                <w:sz w:val="24"/>
                <w:szCs w:val="28"/>
              </w:rPr>
              <w:t>S.L. No.</w:t>
            </w:r>
          </w:p>
        </w:tc>
        <w:tc>
          <w:tcPr>
            <w:tcW w:w="438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b/>
                <w:bCs/>
                <w:sz w:val="24"/>
                <w:szCs w:val="28"/>
              </w:rPr>
              <w:t>Perception</w:t>
            </w:r>
          </w:p>
        </w:tc>
        <w:tc>
          <w:tcPr>
            <w:tcW w:w="281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b/>
                <w:bCs/>
                <w:sz w:val="24"/>
                <w:szCs w:val="28"/>
              </w:rPr>
              <w:t>Percentage (%)</w:t>
            </w:r>
          </w:p>
        </w:tc>
      </w:tr>
      <w:tr w:rsidR="008753A1" w:rsidRPr="00A32B2E" w:rsidTr="008753A1">
        <w:trPr>
          <w:jc w:val="center"/>
        </w:trPr>
        <w:tc>
          <w:tcPr>
            <w:tcW w:w="124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1.</w:t>
            </w:r>
          </w:p>
        </w:tc>
        <w:tc>
          <w:tcPr>
            <w:tcW w:w="438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Ayurvedic product</w:t>
            </w:r>
          </w:p>
        </w:tc>
        <w:tc>
          <w:tcPr>
            <w:tcW w:w="281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68%</w:t>
            </w:r>
          </w:p>
        </w:tc>
      </w:tr>
      <w:tr w:rsidR="008753A1" w:rsidRPr="00A32B2E" w:rsidTr="008753A1">
        <w:trPr>
          <w:jc w:val="center"/>
        </w:trPr>
        <w:tc>
          <w:tcPr>
            <w:tcW w:w="124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2.</w:t>
            </w:r>
          </w:p>
        </w:tc>
        <w:tc>
          <w:tcPr>
            <w:tcW w:w="438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Homoeopathic and Allopathic products.</w:t>
            </w:r>
          </w:p>
        </w:tc>
        <w:tc>
          <w:tcPr>
            <w:tcW w:w="281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32%</w:t>
            </w:r>
          </w:p>
        </w:tc>
      </w:tr>
    </w:tbl>
    <w:p w:rsidR="008753A1" w:rsidRPr="00A32B2E" w:rsidRDefault="008753A1" w:rsidP="00342F7A">
      <w:pPr>
        <w:tabs>
          <w:tab w:val="left" w:pos="1134"/>
        </w:tabs>
        <w:spacing w:before="40" w:afterLines="40" w:line="360" w:lineRule="auto"/>
        <w:rPr>
          <w:rFonts w:cstheme="minorHAnsi"/>
          <w:szCs w:val="24"/>
        </w:rPr>
      </w:pPr>
    </w:p>
    <w:p w:rsidR="008753A1" w:rsidRPr="00A32B2E" w:rsidRDefault="008753A1" w:rsidP="00342F7A">
      <w:pPr>
        <w:tabs>
          <w:tab w:val="left" w:pos="1134"/>
        </w:tabs>
        <w:spacing w:before="40" w:afterLines="40" w:line="360" w:lineRule="auto"/>
        <w:jc w:val="left"/>
        <w:rPr>
          <w:rFonts w:cstheme="minorHAnsi"/>
          <w:szCs w:val="24"/>
        </w:rPr>
      </w:pPr>
      <w:r w:rsidRPr="00A32B2E">
        <w:rPr>
          <w:rFonts w:cstheme="minorHAnsi"/>
          <w:szCs w:val="24"/>
        </w:rPr>
        <w:t xml:space="preserve">-  It was shown that majority of people had positive aspect of Ayurvedic product. </w:t>
      </w:r>
    </w:p>
    <w:p w:rsidR="008753A1" w:rsidRPr="00A32B2E" w:rsidRDefault="008753A1" w:rsidP="00342F7A">
      <w:pPr>
        <w:tabs>
          <w:tab w:val="left" w:pos="1134"/>
        </w:tabs>
        <w:spacing w:before="40" w:afterLines="40" w:line="360" w:lineRule="auto"/>
        <w:jc w:val="left"/>
        <w:rPr>
          <w:rFonts w:cstheme="minorHAnsi"/>
          <w:szCs w:val="24"/>
        </w:rPr>
      </w:pPr>
    </w:p>
    <w:p w:rsidR="008753A1" w:rsidRDefault="008753A1" w:rsidP="00342F7A">
      <w:pPr>
        <w:spacing w:before="40" w:afterLines="40" w:line="360" w:lineRule="auto"/>
        <w:rPr>
          <w:rFonts w:cstheme="minorHAnsi"/>
          <w:szCs w:val="24"/>
        </w:rPr>
      </w:pPr>
      <w:r w:rsidRPr="00A32B2E">
        <w:rPr>
          <w:rFonts w:cstheme="minorHAnsi"/>
          <w:b/>
          <w:bCs/>
          <w:szCs w:val="24"/>
        </w:rPr>
        <w:t>2.)</w:t>
      </w:r>
      <w:r w:rsidRPr="00A32B2E">
        <w:rPr>
          <w:rFonts w:cstheme="minorHAnsi"/>
          <w:szCs w:val="24"/>
        </w:rPr>
        <w:t xml:space="preserve"> Percentage of medical </w:t>
      </w:r>
      <w:r w:rsidRPr="00A32B2E">
        <w:rPr>
          <w:rFonts w:cstheme="minorHAnsi"/>
          <w:szCs w:val="24"/>
          <w:lang w:bidi="hi-IN"/>
        </w:rPr>
        <w:t>usage</w:t>
      </w:r>
      <w:r w:rsidRPr="00A32B2E">
        <w:rPr>
          <w:rFonts w:cstheme="minorHAnsi"/>
          <w:szCs w:val="24"/>
        </w:rPr>
        <w:t xml:space="preserve"> level of people under different medicine system: Sample size 200.</w:t>
      </w:r>
    </w:p>
    <w:p w:rsidR="0013729A" w:rsidRPr="00A32B2E" w:rsidRDefault="0013729A" w:rsidP="00342F7A">
      <w:pPr>
        <w:spacing w:before="40" w:afterLines="40" w:line="360" w:lineRule="auto"/>
        <w:rPr>
          <w:rFonts w:cstheme="minorHAnsi"/>
          <w:szCs w:val="24"/>
        </w:rPr>
      </w:pPr>
    </w:p>
    <w:p w:rsidR="008753A1" w:rsidRPr="00A32B2E" w:rsidRDefault="0013729A" w:rsidP="00342F7A">
      <w:pPr>
        <w:spacing w:before="40" w:afterLines="40" w:line="360" w:lineRule="auto"/>
        <w:jc w:val="center"/>
        <w:outlineLvl w:val="0"/>
        <w:rPr>
          <w:rFonts w:cstheme="minorHAnsi"/>
          <w:b/>
          <w:bCs/>
          <w:szCs w:val="24"/>
          <w:lang w:val="en-IN"/>
        </w:rPr>
      </w:pPr>
      <w:r>
        <w:rPr>
          <w:rFonts w:cstheme="minorHAnsi"/>
          <w:b/>
          <w:bCs/>
          <w:szCs w:val="24"/>
        </w:rPr>
        <w:t xml:space="preserve">Table </w:t>
      </w:r>
      <w:r w:rsidR="006C1BDB">
        <w:rPr>
          <w:rFonts w:cstheme="minorHAnsi"/>
          <w:b/>
          <w:bCs/>
          <w:szCs w:val="24"/>
        </w:rPr>
        <w:t>2</w:t>
      </w:r>
      <w:r w:rsidR="008753A1" w:rsidRPr="00A32B2E">
        <w:rPr>
          <w:rFonts w:cstheme="minorHAnsi"/>
          <w:b/>
          <w:bCs/>
          <w:szCs w:val="24"/>
        </w:rPr>
        <w:t>.</w:t>
      </w:r>
      <w:r w:rsidR="006A0E7C">
        <w:rPr>
          <w:rFonts w:cstheme="minorHAnsi"/>
          <w:b/>
          <w:bCs/>
          <w:szCs w:val="24"/>
        </w:rPr>
        <w:t>10</w:t>
      </w:r>
      <w:r w:rsidR="008753A1" w:rsidRPr="00A32B2E">
        <w:rPr>
          <w:rFonts w:cstheme="minorHAnsi"/>
          <w:b/>
          <w:bCs/>
          <w:szCs w:val="24"/>
        </w:rPr>
        <w:t xml:space="preserve">: </w:t>
      </w:r>
      <w:r w:rsidR="008753A1" w:rsidRPr="00A32B2E">
        <w:rPr>
          <w:rFonts w:cstheme="minorHAnsi"/>
          <w:b/>
          <w:bCs/>
          <w:szCs w:val="24"/>
          <w:lang w:val="en-IN"/>
        </w:rPr>
        <w:t>medical usage level of people under different medicine system</w:t>
      </w:r>
    </w:p>
    <w:tbl>
      <w:tblPr>
        <w:tblStyle w:val="TableGrid"/>
        <w:tblW w:w="0" w:type="auto"/>
        <w:jc w:val="center"/>
        <w:tblLook w:val="04A0"/>
      </w:tblPr>
      <w:tblGrid>
        <w:gridCol w:w="1242"/>
        <w:gridCol w:w="4382"/>
        <w:gridCol w:w="2812"/>
      </w:tblGrid>
      <w:tr w:rsidR="008753A1" w:rsidRPr="00A32B2E" w:rsidTr="008753A1">
        <w:trPr>
          <w:jc w:val="center"/>
        </w:trPr>
        <w:tc>
          <w:tcPr>
            <w:tcW w:w="124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b/>
                <w:bCs/>
                <w:sz w:val="24"/>
                <w:szCs w:val="28"/>
              </w:rPr>
              <w:t>S.L. No.</w:t>
            </w:r>
          </w:p>
        </w:tc>
        <w:tc>
          <w:tcPr>
            <w:tcW w:w="438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b/>
                <w:bCs/>
                <w:sz w:val="24"/>
                <w:szCs w:val="28"/>
              </w:rPr>
              <w:t>Medical System usage</w:t>
            </w:r>
          </w:p>
        </w:tc>
        <w:tc>
          <w:tcPr>
            <w:tcW w:w="281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b/>
                <w:bCs/>
                <w:sz w:val="24"/>
                <w:szCs w:val="28"/>
              </w:rPr>
              <w:t>Percentage (%)</w:t>
            </w:r>
          </w:p>
        </w:tc>
      </w:tr>
      <w:tr w:rsidR="008753A1" w:rsidRPr="00A32B2E" w:rsidTr="008753A1">
        <w:trPr>
          <w:jc w:val="center"/>
        </w:trPr>
        <w:tc>
          <w:tcPr>
            <w:tcW w:w="124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1.</w:t>
            </w:r>
          </w:p>
        </w:tc>
        <w:tc>
          <w:tcPr>
            <w:tcW w:w="438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Ayurvedic medicine</w:t>
            </w:r>
          </w:p>
        </w:tc>
        <w:tc>
          <w:tcPr>
            <w:tcW w:w="281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25%</w:t>
            </w:r>
          </w:p>
        </w:tc>
      </w:tr>
      <w:tr w:rsidR="008753A1" w:rsidRPr="00A32B2E" w:rsidTr="008753A1">
        <w:trPr>
          <w:jc w:val="center"/>
        </w:trPr>
        <w:tc>
          <w:tcPr>
            <w:tcW w:w="124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2.</w:t>
            </w:r>
          </w:p>
        </w:tc>
        <w:tc>
          <w:tcPr>
            <w:tcW w:w="438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Other medicines.</w:t>
            </w:r>
          </w:p>
        </w:tc>
        <w:tc>
          <w:tcPr>
            <w:tcW w:w="281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75%</w:t>
            </w:r>
          </w:p>
        </w:tc>
      </w:tr>
    </w:tbl>
    <w:p w:rsidR="008753A1" w:rsidRPr="00A32B2E" w:rsidRDefault="008753A1" w:rsidP="00342F7A">
      <w:pPr>
        <w:tabs>
          <w:tab w:val="left" w:pos="1134"/>
        </w:tabs>
        <w:spacing w:before="40" w:afterLines="40" w:line="360" w:lineRule="auto"/>
        <w:rPr>
          <w:rFonts w:cstheme="minorHAnsi"/>
          <w:szCs w:val="24"/>
        </w:rPr>
      </w:pPr>
    </w:p>
    <w:p w:rsidR="008753A1" w:rsidRDefault="008753A1" w:rsidP="001D2130">
      <w:pPr>
        <w:tabs>
          <w:tab w:val="left" w:pos="1134"/>
        </w:tabs>
        <w:spacing w:before="40" w:afterLines="40" w:line="360" w:lineRule="auto"/>
        <w:rPr>
          <w:rFonts w:cstheme="minorHAnsi"/>
          <w:szCs w:val="24"/>
        </w:rPr>
      </w:pPr>
      <w:r w:rsidRPr="00A32B2E">
        <w:rPr>
          <w:rFonts w:cstheme="minorHAnsi"/>
          <w:szCs w:val="24"/>
        </w:rPr>
        <w:t xml:space="preserve">-  </w:t>
      </w:r>
      <w:r w:rsidR="0013729A">
        <w:rPr>
          <w:rFonts w:cstheme="minorHAnsi"/>
          <w:szCs w:val="24"/>
        </w:rPr>
        <w:tab/>
      </w:r>
      <w:r w:rsidRPr="00A32B2E">
        <w:rPr>
          <w:rFonts w:cstheme="minorHAnsi"/>
          <w:szCs w:val="24"/>
        </w:rPr>
        <w:t xml:space="preserve">In case of medical usage, the study revealed that few respondents (25%) were using Ayurvedic medicine. Whereas the study concluded that consumer’s perception towards Ayurvedic product and traditional treatment were very positive but the consumer’s </w:t>
      </w:r>
      <w:r w:rsidRPr="00A32B2E">
        <w:rPr>
          <w:rFonts w:cstheme="minorHAnsi"/>
          <w:szCs w:val="24"/>
        </w:rPr>
        <w:lastRenderedPageBreak/>
        <w:t xml:space="preserve">perception towards Ayurvedic Medicine was negative.  Modernization people are </w:t>
      </w:r>
      <w:r w:rsidR="008826E4">
        <w:rPr>
          <w:rFonts w:cstheme="minorHAnsi"/>
          <w:szCs w:val="24"/>
        </w:rPr>
        <w:t xml:space="preserve">interested </w:t>
      </w:r>
      <w:r w:rsidRPr="00A32B2E">
        <w:rPr>
          <w:rFonts w:cstheme="minorHAnsi"/>
          <w:szCs w:val="24"/>
        </w:rPr>
        <w:t>towards Ayurvedic products, but still the confidence and trust viz-a-viz Ayurvedic medicine found were very less. The study found out an inverse relationship between the people’s perception between Traditional therapy and Ayurvedic medicine.</w:t>
      </w:r>
    </w:p>
    <w:p w:rsidR="0013729A" w:rsidRPr="00A32B2E" w:rsidRDefault="0013729A" w:rsidP="001D2130">
      <w:pPr>
        <w:tabs>
          <w:tab w:val="left" w:pos="1134"/>
        </w:tabs>
        <w:spacing w:before="40" w:afterLines="40" w:line="360" w:lineRule="auto"/>
        <w:rPr>
          <w:rFonts w:cstheme="minorHAnsi"/>
          <w:szCs w:val="24"/>
        </w:rPr>
      </w:pPr>
    </w:p>
    <w:p w:rsidR="008753A1" w:rsidRPr="00A32B2E" w:rsidRDefault="008753A1" w:rsidP="00342F7A">
      <w:pPr>
        <w:tabs>
          <w:tab w:val="left" w:pos="1134"/>
        </w:tabs>
        <w:spacing w:before="40" w:afterLines="40" w:line="360" w:lineRule="auto"/>
        <w:rPr>
          <w:rFonts w:cstheme="minorHAnsi"/>
          <w:szCs w:val="24"/>
        </w:rPr>
      </w:pPr>
      <w:r w:rsidRPr="00A32B2E">
        <w:rPr>
          <w:rFonts w:cstheme="minorHAnsi"/>
          <w:szCs w:val="24"/>
        </w:rPr>
        <w:tab/>
        <w:t>According to research on “</w:t>
      </w:r>
      <w:r w:rsidRPr="00A32B2E">
        <w:rPr>
          <w:rFonts w:cstheme="minorHAnsi"/>
          <w:b/>
          <w:bCs/>
          <w:szCs w:val="24"/>
        </w:rPr>
        <w:t>Herbal Drug Awareness and Relative Popularity in Jamner Area</w:t>
      </w:r>
      <w:r w:rsidRPr="00A32B2E">
        <w:rPr>
          <w:rFonts w:cstheme="minorHAnsi"/>
          <w:szCs w:val="24"/>
        </w:rPr>
        <w:t xml:space="preserve">” was conduct by Mutha, Shimpi, Gayakwad&amp; Gavit (2013). The aim of this study was to find out the awareness, misconceptions and myths about the herbal drugs in rural areas.  </w:t>
      </w:r>
    </w:p>
    <w:p w:rsidR="008753A1" w:rsidRPr="00A32B2E" w:rsidRDefault="008753A1" w:rsidP="00342F7A">
      <w:pPr>
        <w:tabs>
          <w:tab w:val="left" w:pos="1134"/>
        </w:tabs>
        <w:spacing w:before="40" w:afterLines="40" w:line="360" w:lineRule="auto"/>
        <w:rPr>
          <w:rFonts w:cstheme="minorHAnsi"/>
          <w:szCs w:val="24"/>
        </w:rPr>
      </w:pPr>
    </w:p>
    <w:p w:rsidR="008753A1" w:rsidRPr="00A32B2E" w:rsidRDefault="008753A1" w:rsidP="00342F7A">
      <w:pPr>
        <w:spacing w:before="40" w:afterLines="40" w:line="360" w:lineRule="auto"/>
        <w:rPr>
          <w:rFonts w:cstheme="minorHAnsi"/>
          <w:szCs w:val="24"/>
        </w:rPr>
      </w:pPr>
      <w:r w:rsidRPr="00A32B2E">
        <w:rPr>
          <w:rFonts w:cstheme="minorHAnsi"/>
          <w:b/>
          <w:bCs/>
          <w:szCs w:val="24"/>
        </w:rPr>
        <w:t>1.)</w:t>
      </w:r>
      <w:r w:rsidRPr="00A32B2E">
        <w:rPr>
          <w:rFonts w:cstheme="minorHAnsi"/>
          <w:szCs w:val="24"/>
        </w:rPr>
        <w:t xml:space="preserve"> Percentage of awareness level of people in herbal drug:  Sample size 450</w:t>
      </w:r>
    </w:p>
    <w:p w:rsidR="008753A1" w:rsidRPr="00A32B2E" w:rsidRDefault="008753A1" w:rsidP="00342F7A">
      <w:pPr>
        <w:spacing w:before="40" w:afterLines="40" w:line="360" w:lineRule="auto"/>
        <w:rPr>
          <w:rFonts w:cstheme="minorHAnsi"/>
          <w:szCs w:val="24"/>
        </w:rPr>
      </w:pPr>
    </w:p>
    <w:p w:rsidR="008753A1" w:rsidRPr="00A32B2E" w:rsidRDefault="001D2130" w:rsidP="00342F7A">
      <w:pPr>
        <w:spacing w:before="40" w:afterLines="40" w:line="360" w:lineRule="auto"/>
        <w:jc w:val="center"/>
        <w:outlineLvl w:val="0"/>
        <w:rPr>
          <w:rFonts w:cstheme="minorHAnsi"/>
          <w:szCs w:val="24"/>
        </w:rPr>
      </w:pPr>
      <w:r>
        <w:rPr>
          <w:rFonts w:cstheme="minorHAnsi"/>
          <w:b/>
          <w:bCs/>
          <w:szCs w:val="24"/>
        </w:rPr>
        <w:t>Table 2</w:t>
      </w:r>
      <w:r w:rsidR="008753A1" w:rsidRPr="00A32B2E">
        <w:rPr>
          <w:rFonts w:cstheme="minorHAnsi"/>
          <w:b/>
          <w:bCs/>
          <w:szCs w:val="24"/>
        </w:rPr>
        <w:t>.</w:t>
      </w:r>
      <w:r w:rsidR="006A0E7C">
        <w:rPr>
          <w:rFonts w:cstheme="minorHAnsi"/>
          <w:b/>
          <w:bCs/>
          <w:szCs w:val="24"/>
        </w:rPr>
        <w:t>11</w:t>
      </w:r>
      <w:r w:rsidR="008753A1" w:rsidRPr="00A32B2E">
        <w:rPr>
          <w:rFonts w:cstheme="minorHAnsi"/>
          <w:b/>
          <w:bCs/>
          <w:szCs w:val="24"/>
        </w:rPr>
        <w:t xml:space="preserve">: </w:t>
      </w:r>
      <w:r w:rsidR="008753A1" w:rsidRPr="00A32B2E">
        <w:rPr>
          <w:rFonts w:cstheme="minorHAnsi"/>
          <w:b/>
          <w:bCs/>
          <w:szCs w:val="24"/>
          <w:lang w:val="en-IN"/>
        </w:rPr>
        <w:t>awareness level of people in herbal drug</w:t>
      </w:r>
    </w:p>
    <w:tbl>
      <w:tblPr>
        <w:tblStyle w:val="TableGrid"/>
        <w:tblW w:w="0" w:type="auto"/>
        <w:jc w:val="center"/>
        <w:tblLook w:val="04A0"/>
      </w:tblPr>
      <w:tblGrid>
        <w:gridCol w:w="1242"/>
        <w:gridCol w:w="3456"/>
        <w:gridCol w:w="3738"/>
      </w:tblGrid>
      <w:tr w:rsidR="008753A1" w:rsidRPr="00A32B2E" w:rsidTr="008753A1">
        <w:trPr>
          <w:jc w:val="center"/>
        </w:trPr>
        <w:tc>
          <w:tcPr>
            <w:tcW w:w="124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b/>
                <w:bCs/>
                <w:sz w:val="24"/>
                <w:szCs w:val="28"/>
              </w:rPr>
              <w:t>S.L. No.</w:t>
            </w:r>
          </w:p>
        </w:tc>
        <w:tc>
          <w:tcPr>
            <w:tcW w:w="3456"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b/>
                <w:bCs/>
                <w:sz w:val="24"/>
                <w:szCs w:val="28"/>
              </w:rPr>
              <w:t>Aware about herbal drugs</w:t>
            </w:r>
          </w:p>
        </w:tc>
        <w:tc>
          <w:tcPr>
            <w:tcW w:w="3738"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b/>
                <w:bCs/>
                <w:sz w:val="24"/>
                <w:szCs w:val="28"/>
              </w:rPr>
              <w:t>Percentage (%)</w:t>
            </w:r>
          </w:p>
        </w:tc>
      </w:tr>
      <w:tr w:rsidR="008753A1" w:rsidRPr="00A32B2E" w:rsidTr="008753A1">
        <w:trPr>
          <w:jc w:val="center"/>
        </w:trPr>
        <w:tc>
          <w:tcPr>
            <w:tcW w:w="124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1.</w:t>
            </w:r>
          </w:p>
        </w:tc>
        <w:tc>
          <w:tcPr>
            <w:tcW w:w="3456"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YES</w:t>
            </w:r>
          </w:p>
        </w:tc>
        <w:tc>
          <w:tcPr>
            <w:tcW w:w="3738"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36 %</w:t>
            </w:r>
          </w:p>
        </w:tc>
      </w:tr>
      <w:tr w:rsidR="008753A1" w:rsidRPr="00A32B2E" w:rsidTr="008753A1">
        <w:trPr>
          <w:jc w:val="center"/>
        </w:trPr>
        <w:tc>
          <w:tcPr>
            <w:tcW w:w="1242"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2.</w:t>
            </w:r>
          </w:p>
        </w:tc>
        <w:tc>
          <w:tcPr>
            <w:tcW w:w="3456"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NO</w:t>
            </w:r>
          </w:p>
        </w:tc>
        <w:tc>
          <w:tcPr>
            <w:tcW w:w="3738" w:type="dxa"/>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64 %</w:t>
            </w:r>
          </w:p>
        </w:tc>
      </w:tr>
    </w:tbl>
    <w:p w:rsidR="008753A1" w:rsidRPr="00A32B2E" w:rsidRDefault="008753A1" w:rsidP="00342F7A">
      <w:pPr>
        <w:spacing w:before="40" w:afterLines="40" w:line="360" w:lineRule="auto"/>
        <w:rPr>
          <w:rFonts w:cstheme="minorHAnsi"/>
          <w:szCs w:val="24"/>
        </w:rPr>
      </w:pPr>
    </w:p>
    <w:p w:rsidR="008753A1" w:rsidRDefault="008753A1" w:rsidP="00342F7A">
      <w:pPr>
        <w:tabs>
          <w:tab w:val="left" w:pos="1134"/>
        </w:tabs>
        <w:spacing w:before="40" w:afterLines="40" w:line="360" w:lineRule="auto"/>
        <w:rPr>
          <w:rFonts w:cstheme="minorHAnsi"/>
          <w:szCs w:val="24"/>
        </w:rPr>
      </w:pPr>
      <w:r w:rsidRPr="00A32B2E">
        <w:rPr>
          <w:rFonts w:cstheme="minorHAnsi"/>
          <w:szCs w:val="24"/>
        </w:rPr>
        <w:tab/>
        <w:t xml:space="preserve">- It reveals that </w:t>
      </w:r>
      <w:r w:rsidR="00FA5F5D">
        <w:rPr>
          <w:rFonts w:cstheme="minorHAnsi"/>
          <w:szCs w:val="24"/>
        </w:rPr>
        <w:t xml:space="preserve">only </w:t>
      </w:r>
      <w:r w:rsidRPr="00A32B2E">
        <w:rPr>
          <w:rFonts w:cstheme="minorHAnsi"/>
          <w:szCs w:val="24"/>
        </w:rPr>
        <w:t>small group of respondents</w:t>
      </w:r>
      <w:r w:rsidR="00FA5F5D">
        <w:rPr>
          <w:rFonts w:cstheme="minorHAnsi"/>
          <w:szCs w:val="24"/>
        </w:rPr>
        <w:t xml:space="preserve"> were </w:t>
      </w:r>
      <w:r w:rsidRPr="00A32B2E">
        <w:rPr>
          <w:rFonts w:cstheme="minorHAnsi"/>
          <w:szCs w:val="24"/>
        </w:rPr>
        <w:t xml:space="preserve">aware about herbal drug. In additional they did not believe the effectiveness of Ayurvedic medicine. </w:t>
      </w:r>
    </w:p>
    <w:p w:rsidR="0013729A" w:rsidRPr="00A32B2E" w:rsidRDefault="0013729A" w:rsidP="00342F7A">
      <w:pPr>
        <w:tabs>
          <w:tab w:val="left" w:pos="1134"/>
        </w:tabs>
        <w:spacing w:before="40" w:afterLines="40" w:line="360" w:lineRule="auto"/>
        <w:rPr>
          <w:rFonts w:cstheme="minorHAnsi"/>
          <w:b/>
          <w:bCs/>
          <w:szCs w:val="24"/>
        </w:rPr>
      </w:pPr>
    </w:p>
    <w:p w:rsidR="008753A1" w:rsidRPr="00A32B2E" w:rsidRDefault="008753A1" w:rsidP="00342F7A">
      <w:pPr>
        <w:spacing w:before="40" w:afterLines="40" w:line="360" w:lineRule="auto"/>
        <w:rPr>
          <w:rFonts w:cstheme="minorHAnsi"/>
          <w:szCs w:val="24"/>
        </w:rPr>
      </w:pPr>
      <w:r w:rsidRPr="00A32B2E">
        <w:rPr>
          <w:rFonts w:cstheme="minorHAnsi"/>
          <w:b/>
          <w:bCs/>
          <w:szCs w:val="24"/>
        </w:rPr>
        <w:t>2.)</w:t>
      </w:r>
      <w:r w:rsidRPr="00A32B2E">
        <w:rPr>
          <w:rFonts w:cstheme="minorHAnsi"/>
          <w:szCs w:val="24"/>
        </w:rPr>
        <w:t xml:space="preserve"> Percentage of usage level of people under different medical system: Sample size 450.</w:t>
      </w:r>
    </w:p>
    <w:p w:rsidR="008753A1" w:rsidRPr="00A32B2E" w:rsidRDefault="008753A1" w:rsidP="00342F7A">
      <w:pPr>
        <w:spacing w:before="40" w:afterLines="40" w:line="360" w:lineRule="auto"/>
        <w:rPr>
          <w:rFonts w:cstheme="minorHAnsi"/>
          <w:szCs w:val="24"/>
        </w:rPr>
      </w:pPr>
    </w:p>
    <w:p w:rsidR="008753A1" w:rsidRPr="00A32B2E" w:rsidRDefault="001D2130" w:rsidP="00342F7A">
      <w:pPr>
        <w:spacing w:before="40" w:afterLines="40" w:line="360" w:lineRule="auto"/>
        <w:jc w:val="center"/>
        <w:outlineLvl w:val="0"/>
        <w:rPr>
          <w:rFonts w:cstheme="minorHAnsi"/>
          <w:b/>
          <w:bCs/>
          <w:szCs w:val="24"/>
        </w:rPr>
      </w:pPr>
      <w:r>
        <w:rPr>
          <w:rFonts w:cstheme="minorHAnsi"/>
          <w:b/>
          <w:bCs/>
          <w:szCs w:val="24"/>
        </w:rPr>
        <w:t>Table 2</w:t>
      </w:r>
      <w:r w:rsidR="008753A1" w:rsidRPr="00A32B2E">
        <w:rPr>
          <w:rFonts w:cstheme="minorHAnsi"/>
          <w:b/>
          <w:bCs/>
          <w:szCs w:val="24"/>
        </w:rPr>
        <w:t>.</w:t>
      </w:r>
      <w:r w:rsidR="006A0E7C">
        <w:rPr>
          <w:rFonts w:cstheme="minorHAnsi"/>
          <w:b/>
          <w:bCs/>
          <w:szCs w:val="24"/>
        </w:rPr>
        <w:t>12</w:t>
      </w:r>
      <w:r w:rsidR="008753A1" w:rsidRPr="00A32B2E">
        <w:rPr>
          <w:rFonts w:cstheme="minorHAnsi"/>
          <w:b/>
          <w:bCs/>
          <w:szCs w:val="24"/>
        </w:rPr>
        <w:t>:</w:t>
      </w:r>
      <w:r w:rsidR="008753A1" w:rsidRPr="00A32B2E">
        <w:rPr>
          <w:rFonts w:cstheme="minorHAnsi"/>
          <w:b/>
          <w:bCs/>
          <w:szCs w:val="24"/>
          <w:lang w:val="en-IN"/>
        </w:rPr>
        <w:t xml:space="preserve"> usage level of people under different medical system in Jamner area</w:t>
      </w:r>
    </w:p>
    <w:tbl>
      <w:tblPr>
        <w:tblStyle w:val="TableGrid"/>
        <w:tblW w:w="5000" w:type="pct"/>
        <w:jc w:val="center"/>
        <w:tblLook w:val="04A0"/>
      </w:tblPr>
      <w:tblGrid>
        <w:gridCol w:w="1325"/>
        <w:gridCol w:w="3688"/>
        <w:gridCol w:w="3990"/>
      </w:tblGrid>
      <w:tr w:rsidR="008753A1" w:rsidRPr="00A32B2E" w:rsidTr="008753A1">
        <w:trPr>
          <w:jc w:val="center"/>
        </w:trPr>
        <w:tc>
          <w:tcPr>
            <w:tcW w:w="736" w:type="pct"/>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b/>
                <w:bCs/>
                <w:sz w:val="24"/>
                <w:szCs w:val="28"/>
              </w:rPr>
              <w:t>S.L. No.</w:t>
            </w:r>
          </w:p>
        </w:tc>
        <w:tc>
          <w:tcPr>
            <w:tcW w:w="2048" w:type="pct"/>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b/>
                <w:bCs/>
                <w:sz w:val="24"/>
                <w:szCs w:val="28"/>
              </w:rPr>
              <w:t>Usage level</w:t>
            </w:r>
          </w:p>
        </w:tc>
        <w:tc>
          <w:tcPr>
            <w:tcW w:w="2216" w:type="pct"/>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b/>
                <w:bCs/>
                <w:sz w:val="24"/>
                <w:szCs w:val="28"/>
              </w:rPr>
              <w:t>Percentage (%)</w:t>
            </w:r>
          </w:p>
        </w:tc>
      </w:tr>
      <w:tr w:rsidR="008753A1" w:rsidRPr="00A32B2E" w:rsidTr="008753A1">
        <w:trPr>
          <w:jc w:val="center"/>
        </w:trPr>
        <w:tc>
          <w:tcPr>
            <w:tcW w:w="736" w:type="pct"/>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1.</w:t>
            </w:r>
          </w:p>
        </w:tc>
        <w:tc>
          <w:tcPr>
            <w:tcW w:w="2048" w:type="pct"/>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Ayurvedic</w:t>
            </w:r>
          </w:p>
        </w:tc>
        <w:tc>
          <w:tcPr>
            <w:tcW w:w="2216" w:type="pct"/>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36 %</w:t>
            </w:r>
          </w:p>
        </w:tc>
      </w:tr>
      <w:tr w:rsidR="008753A1" w:rsidRPr="00A32B2E" w:rsidTr="008753A1">
        <w:trPr>
          <w:jc w:val="center"/>
        </w:trPr>
        <w:tc>
          <w:tcPr>
            <w:tcW w:w="736" w:type="pct"/>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2.</w:t>
            </w:r>
          </w:p>
        </w:tc>
        <w:tc>
          <w:tcPr>
            <w:tcW w:w="2048" w:type="pct"/>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Allopathic</w:t>
            </w:r>
          </w:p>
        </w:tc>
        <w:tc>
          <w:tcPr>
            <w:tcW w:w="2216" w:type="pct"/>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51 %</w:t>
            </w:r>
          </w:p>
        </w:tc>
      </w:tr>
      <w:tr w:rsidR="008753A1" w:rsidRPr="00A32B2E" w:rsidTr="008753A1">
        <w:trPr>
          <w:jc w:val="center"/>
        </w:trPr>
        <w:tc>
          <w:tcPr>
            <w:tcW w:w="736" w:type="pct"/>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3.</w:t>
            </w:r>
          </w:p>
        </w:tc>
        <w:tc>
          <w:tcPr>
            <w:tcW w:w="2048" w:type="pct"/>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Homeopathic</w:t>
            </w:r>
          </w:p>
        </w:tc>
        <w:tc>
          <w:tcPr>
            <w:tcW w:w="2216" w:type="pct"/>
            <w:vAlign w:val="center"/>
          </w:tcPr>
          <w:p w:rsidR="008753A1" w:rsidRPr="0013729A" w:rsidRDefault="008753A1" w:rsidP="00342F7A">
            <w:pPr>
              <w:spacing w:before="40" w:afterLines="40" w:line="360" w:lineRule="auto"/>
              <w:jc w:val="center"/>
              <w:rPr>
                <w:rFonts w:cstheme="minorHAnsi"/>
                <w:b/>
                <w:bCs/>
                <w:sz w:val="24"/>
                <w:szCs w:val="28"/>
              </w:rPr>
            </w:pPr>
            <w:r w:rsidRPr="0013729A">
              <w:rPr>
                <w:rFonts w:cstheme="minorHAnsi"/>
                <w:sz w:val="24"/>
                <w:szCs w:val="28"/>
              </w:rPr>
              <w:t>13 %</w:t>
            </w:r>
          </w:p>
        </w:tc>
      </w:tr>
    </w:tbl>
    <w:p w:rsidR="008753A1" w:rsidRPr="00A32B2E" w:rsidRDefault="0013729A" w:rsidP="00342F7A">
      <w:pPr>
        <w:spacing w:before="40" w:afterLines="40" w:line="360" w:lineRule="auto"/>
        <w:rPr>
          <w:rFonts w:cstheme="minorHAnsi"/>
          <w:b/>
          <w:bCs/>
          <w:szCs w:val="24"/>
        </w:rPr>
      </w:pPr>
      <w:r>
        <w:rPr>
          <w:rFonts w:cstheme="minorHAnsi"/>
          <w:szCs w:val="24"/>
        </w:rPr>
        <w:lastRenderedPageBreak/>
        <w:tab/>
      </w:r>
      <w:r w:rsidR="008753A1" w:rsidRPr="00A32B2E">
        <w:rPr>
          <w:rFonts w:cstheme="minorHAnsi"/>
          <w:szCs w:val="24"/>
        </w:rPr>
        <w:t xml:space="preserve">- Allopathic medical system has gained the highest usage level in treating illness. It revealed that allopathic medicine was being practiced more than Ayurvedic medicine. </w:t>
      </w:r>
    </w:p>
    <w:p w:rsidR="001D2130" w:rsidRDefault="001D2130" w:rsidP="00342F7A">
      <w:pPr>
        <w:spacing w:before="40" w:afterLines="40" w:line="360" w:lineRule="auto"/>
        <w:rPr>
          <w:rFonts w:cstheme="minorHAnsi"/>
          <w:b/>
          <w:bCs/>
          <w:szCs w:val="24"/>
        </w:rPr>
      </w:pPr>
    </w:p>
    <w:p w:rsidR="001D2130" w:rsidRDefault="008753A1" w:rsidP="001D2130">
      <w:pPr>
        <w:spacing w:before="40" w:afterLines="40" w:line="360" w:lineRule="auto"/>
        <w:rPr>
          <w:rFonts w:cstheme="minorHAnsi"/>
          <w:szCs w:val="24"/>
        </w:rPr>
      </w:pPr>
      <w:r w:rsidRPr="00A32B2E">
        <w:rPr>
          <w:rFonts w:cstheme="minorHAnsi"/>
          <w:b/>
          <w:bCs/>
          <w:szCs w:val="24"/>
        </w:rPr>
        <w:t>3.)</w:t>
      </w:r>
      <w:r w:rsidRPr="00A32B2E">
        <w:rPr>
          <w:rFonts w:cstheme="minorHAnsi"/>
          <w:szCs w:val="24"/>
        </w:rPr>
        <w:t xml:space="preserve"> Percentage of reason not to consume herbal drugs of people: Sample size 450.</w:t>
      </w:r>
    </w:p>
    <w:p w:rsidR="001D2130" w:rsidRPr="001D2130" w:rsidRDefault="001D2130" w:rsidP="001D2130">
      <w:pPr>
        <w:spacing w:before="40" w:afterLines="40" w:line="360" w:lineRule="auto"/>
        <w:rPr>
          <w:rFonts w:cstheme="minorHAnsi"/>
          <w:szCs w:val="24"/>
        </w:rPr>
      </w:pPr>
    </w:p>
    <w:p w:rsidR="001D2130" w:rsidRDefault="006237E4" w:rsidP="00342F7A">
      <w:pPr>
        <w:spacing w:before="40" w:afterLines="40" w:line="360" w:lineRule="auto"/>
        <w:jc w:val="center"/>
        <w:outlineLvl w:val="0"/>
        <w:rPr>
          <w:rFonts w:cstheme="minorHAnsi"/>
          <w:b/>
          <w:bCs/>
          <w:szCs w:val="24"/>
          <w:lang w:val="en-IN"/>
        </w:rPr>
      </w:pPr>
      <w:r>
        <w:rPr>
          <w:rFonts w:cstheme="minorHAnsi"/>
          <w:b/>
          <w:bCs/>
          <w:szCs w:val="24"/>
        </w:rPr>
        <w:t xml:space="preserve">Table </w:t>
      </w:r>
      <w:r w:rsidR="001D2130">
        <w:rPr>
          <w:rFonts w:cstheme="minorHAnsi"/>
          <w:b/>
          <w:bCs/>
          <w:szCs w:val="24"/>
        </w:rPr>
        <w:t>2</w:t>
      </w:r>
      <w:r w:rsidR="008753A1" w:rsidRPr="00A32B2E">
        <w:rPr>
          <w:rFonts w:cstheme="minorHAnsi"/>
          <w:b/>
          <w:bCs/>
          <w:szCs w:val="24"/>
        </w:rPr>
        <w:t>.</w:t>
      </w:r>
      <w:r w:rsidR="006A0E7C">
        <w:rPr>
          <w:rFonts w:cstheme="minorHAnsi"/>
          <w:b/>
          <w:bCs/>
          <w:szCs w:val="24"/>
        </w:rPr>
        <w:t>13</w:t>
      </w:r>
      <w:r w:rsidR="008753A1" w:rsidRPr="00A32B2E">
        <w:rPr>
          <w:rFonts w:cstheme="minorHAnsi"/>
          <w:b/>
          <w:bCs/>
          <w:szCs w:val="24"/>
        </w:rPr>
        <w:t xml:space="preserve">: </w:t>
      </w:r>
      <w:r w:rsidR="008753A1" w:rsidRPr="00A32B2E">
        <w:rPr>
          <w:rFonts w:cstheme="minorHAnsi"/>
          <w:b/>
          <w:bCs/>
          <w:szCs w:val="24"/>
          <w:lang w:val="en-IN"/>
        </w:rPr>
        <w:t>reason not to consume herbal drugs of people in Jamner area</w:t>
      </w:r>
    </w:p>
    <w:p w:rsidR="008753A1" w:rsidRPr="00A32B2E" w:rsidRDefault="00FA5F5D" w:rsidP="00342F7A">
      <w:pPr>
        <w:spacing w:before="40" w:afterLines="40" w:line="360" w:lineRule="auto"/>
        <w:jc w:val="center"/>
        <w:outlineLvl w:val="0"/>
        <w:rPr>
          <w:rFonts w:cstheme="minorHAnsi"/>
          <w:b/>
          <w:bCs/>
          <w:szCs w:val="24"/>
        </w:rPr>
      </w:pPr>
      <w:r>
        <w:rPr>
          <w:rFonts w:cstheme="minorHAnsi"/>
          <w:b/>
          <w:bCs/>
          <w:szCs w:val="24"/>
          <w:lang w:val="en-IN"/>
        </w:rPr>
        <w:t xml:space="preserve"> </w:t>
      </w:r>
    </w:p>
    <w:tbl>
      <w:tblPr>
        <w:tblStyle w:val="TableGrid"/>
        <w:tblW w:w="4400" w:type="pct"/>
        <w:jc w:val="center"/>
        <w:tblLook w:val="04A0"/>
      </w:tblPr>
      <w:tblGrid>
        <w:gridCol w:w="976"/>
        <w:gridCol w:w="3545"/>
        <w:gridCol w:w="1700"/>
        <w:gridCol w:w="1702"/>
      </w:tblGrid>
      <w:tr w:rsidR="00FA5F5D" w:rsidRPr="00A32B2E" w:rsidTr="0013729A">
        <w:trPr>
          <w:jc w:val="center"/>
        </w:trPr>
        <w:tc>
          <w:tcPr>
            <w:tcW w:w="615" w:type="pct"/>
            <w:vAlign w:val="center"/>
          </w:tcPr>
          <w:p w:rsidR="00FA5F5D" w:rsidRPr="0013729A" w:rsidRDefault="00FA5F5D" w:rsidP="00342F7A">
            <w:pPr>
              <w:spacing w:before="40" w:afterLines="40" w:line="360" w:lineRule="auto"/>
              <w:jc w:val="center"/>
              <w:rPr>
                <w:rFonts w:cstheme="minorHAnsi"/>
                <w:b/>
                <w:bCs/>
                <w:sz w:val="24"/>
                <w:szCs w:val="28"/>
              </w:rPr>
            </w:pPr>
            <w:r w:rsidRPr="0013729A">
              <w:rPr>
                <w:rFonts w:cstheme="minorHAnsi"/>
                <w:b/>
                <w:bCs/>
                <w:sz w:val="24"/>
                <w:szCs w:val="28"/>
              </w:rPr>
              <w:t>S.L. No.</w:t>
            </w:r>
          </w:p>
        </w:tc>
        <w:tc>
          <w:tcPr>
            <w:tcW w:w="2237" w:type="pct"/>
            <w:vAlign w:val="center"/>
          </w:tcPr>
          <w:p w:rsidR="00FA5F5D" w:rsidRPr="0013729A" w:rsidRDefault="00FA5F5D" w:rsidP="00342F7A">
            <w:pPr>
              <w:spacing w:before="40" w:afterLines="40" w:line="360" w:lineRule="auto"/>
              <w:jc w:val="center"/>
              <w:rPr>
                <w:rFonts w:cstheme="minorHAnsi"/>
                <w:b/>
                <w:bCs/>
                <w:sz w:val="24"/>
                <w:szCs w:val="28"/>
              </w:rPr>
            </w:pPr>
            <w:r w:rsidRPr="0013729A">
              <w:rPr>
                <w:rFonts w:cstheme="minorHAnsi"/>
                <w:b/>
                <w:bCs/>
                <w:sz w:val="24"/>
                <w:szCs w:val="28"/>
              </w:rPr>
              <w:t>Reasons</w:t>
            </w:r>
          </w:p>
        </w:tc>
        <w:tc>
          <w:tcPr>
            <w:tcW w:w="1073" w:type="pct"/>
            <w:vAlign w:val="center"/>
          </w:tcPr>
          <w:p w:rsidR="00FA5F5D" w:rsidRPr="0013729A" w:rsidRDefault="00FA5F5D" w:rsidP="00342F7A">
            <w:pPr>
              <w:spacing w:before="40" w:afterLines="40" w:line="360" w:lineRule="auto"/>
              <w:jc w:val="center"/>
              <w:rPr>
                <w:rFonts w:cstheme="minorHAnsi"/>
                <w:b/>
                <w:bCs/>
                <w:sz w:val="24"/>
                <w:szCs w:val="28"/>
              </w:rPr>
            </w:pPr>
            <w:r w:rsidRPr="0013729A">
              <w:rPr>
                <w:rFonts w:cstheme="minorHAnsi"/>
                <w:b/>
                <w:bCs/>
                <w:sz w:val="24"/>
                <w:szCs w:val="28"/>
              </w:rPr>
              <w:t>Yes (%)</w:t>
            </w:r>
          </w:p>
        </w:tc>
        <w:tc>
          <w:tcPr>
            <w:tcW w:w="1074" w:type="pct"/>
            <w:vAlign w:val="center"/>
          </w:tcPr>
          <w:p w:rsidR="00FA5F5D" w:rsidRPr="0013729A" w:rsidRDefault="00FA5F5D" w:rsidP="00342F7A">
            <w:pPr>
              <w:spacing w:before="40" w:afterLines="40" w:line="360" w:lineRule="auto"/>
              <w:jc w:val="center"/>
              <w:rPr>
                <w:rFonts w:cstheme="minorHAnsi"/>
                <w:b/>
                <w:bCs/>
                <w:sz w:val="24"/>
                <w:szCs w:val="28"/>
              </w:rPr>
            </w:pPr>
            <w:r w:rsidRPr="0013729A">
              <w:rPr>
                <w:rFonts w:cstheme="minorHAnsi"/>
                <w:b/>
                <w:bCs/>
                <w:sz w:val="24"/>
                <w:szCs w:val="28"/>
              </w:rPr>
              <w:t>No (%)</w:t>
            </w:r>
          </w:p>
        </w:tc>
      </w:tr>
      <w:tr w:rsidR="00FA5F5D" w:rsidRPr="00A32B2E" w:rsidTr="0013729A">
        <w:trPr>
          <w:jc w:val="center"/>
        </w:trPr>
        <w:tc>
          <w:tcPr>
            <w:tcW w:w="615" w:type="pct"/>
            <w:vAlign w:val="center"/>
          </w:tcPr>
          <w:p w:rsidR="00FA5F5D" w:rsidRPr="0013729A" w:rsidRDefault="00FA5F5D" w:rsidP="00342F7A">
            <w:pPr>
              <w:spacing w:before="40" w:afterLines="40" w:line="360" w:lineRule="auto"/>
              <w:jc w:val="center"/>
              <w:rPr>
                <w:rFonts w:cstheme="minorHAnsi"/>
                <w:b/>
                <w:bCs/>
                <w:sz w:val="24"/>
                <w:szCs w:val="28"/>
              </w:rPr>
            </w:pPr>
            <w:r w:rsidRPr="0013729A">
              <w:rPr>
                <w:rFonts w:cstheme="minorHAnsi"/>
                <w:sz w:val="24"/>
                <w:szCs w:val="28"/>
              </w:rPr>
              <w:t>1.</w:t>
            </w:r>
          </w:p>
        </w:tc>
        <w:tc>
          <w:tcPr>
            <w:tcW w:w="2237" w:type="pct"/>
            <w:vAlign w:val="center"/>
          </w:tcPr>
          <w:p w:rsidR="00FA5F5D" w:rsidRPr="0013729A" w:rsidRDefault="00FA5F5D" w:rsidP="00342F7A">
            <w:pPr>
              <w:spacing w:before="40" w:afterLines="40" w:line="360" w:lineRule="auto"/>
              <w:jc w:val="center"/>
              <w:rPr>
                <w:rFonts w:cstheme="minorHAnsi"/>
                <w:b/>
                <w:bCs/>
                <w:sz w:val="24"/>
                <w:szCs w:val="28"/>
              </w:rPr>
            </w:pPr>
            <w:r w:rsidRPr="0013729A">
              <w:rPr>
                <w:rFonts w:cstheme="minorHAnsi"/>
                <w:sz w:val="24"/>
                <w:szCs w:val="28"/>
              </w:rPr>
              <w:t>Costly</w:t>
            </w:r>
          </w:p>
        </w:tc>
        <w:tc>
          <w:tcPr>
            <w:tcW w:w="1073" w:type="pct"/>
            <w:vAlign w:val="center"/>
          </w:tcPr>
          <w:p w:rsidR="00FA5F5D" w:rsidRPr="0013729A" w:rsidRDefault="00FA5F5D" w:rsidP="00342F7A">
            <w:pPr>
              <w:spacing w:before="40" w:afterLines="40" w:line="360" w:lineRule="auto"/>
              <w:jc w:val="center"/>
              <w:rPr>
                <w:rFonts w:cstheme="minorHAnsi"/>
                <w:sz w:val="24"/>
                <w:szCs w:val="28"/>
              </w:rPr>
            </w:pPr>
            <w:r w:rsidRPr="0013729A">
              <w:rPr>
                <w:rFonts w:cstheme="minorHAnsi"/>
                <w:sz w:val="24"/>
                <w:szCs w:val="28"/>
              </w:rPr>
              <w:t>83</w:t>
            </w:r>
          </w:p>
        </w:tc>
        <w:tc>
          <w:tcPr>
            <w:tcW w:w="1074" w:type="pct"/>
            <w:vAlign w:val="center"/>
          </w:tcPr>
          <w:p w:rsidR="00FA5F5D" w:rsidRPr="0013729A" w:rsidRDefault="00EA5BA1" w:rsidP="00342F7A">
            <w:pPr>
              <w:spacing w:before="40" w:afterLines="40" w:line="360" w:lineRule="auto"/>
              <w:jc w:val="center"/>
              <w:rPr>
                <w:rFonts w:cstheme="minorHAnsi"/>
                <w:b/>
                <w:bCs/>
                <w:sz w:val="24"/>
                <w:szCs w:val="28"/>
              </w:rPr>
            </w:pPr>
            <w:r w:rsidRPr="0013729A">
              <w:rPr>
                <w:rFonts w:cstheme="minorHAnsi"/>
                <w:sz w:val="24"/>
                <w:szCs w:val="28"/>
              </w:rPr>
              <w:t>17</w:t>
            </w:r>
          </w:p>
        </w:tc>
      </w:tr>
      <w:tr w:rsidR="00FA5F5D" w:rsidRPr="00A32B2E" w:rsidTr="0013729A">
        <w:trPr>
          <w:trHeight w:val="831"/>
          <w:jc w:val="center"/>
        </w:trPr>
        <w:tc>
          <w:tcPr>
            <w:tcW w:w="615" w:type="pct"/>
            <w:vAlign w:val="center"/>
          </w:tcPr>
          <w:p w:rsidR="00FA5F5D" w:rsidRPr="0013729A" w:rsidRDefault="00FA5F5D" w:rsidP="00342F7A">
            <w:pPr>
              <w:spacing w:before="40" w:afterLines="40" w:line="360" w:lineRule="auto"/>
              <w:jc w:val="center"/>
              <w:rPr>
                <w:rFonts w:cstheme="minorHAnsi"/>
                <w:b/>
                <w:bCs/>
                <w:sz w:val="24"/>
                <w:szCs w:val="28"/>
              </w:rPr>
            </w:pPr>
            <w:r w:rsidRPr="0013729A">
              <w:rPr>
                <w:rFonts w:cstheme="minorHAnsi"/>
                <w:sz w:val="24"/>
                <w:szCs w:val="28"/>
              </w:rPr>
              <w:t>2.</w:t>
            </w:r>
          </w:p>
        </w:tc>
        <w:tc>
          <w:tcPr>
            <w:tcW w:w="2237" w:type="pct"/>
            <w:vAlign w:val="center"/>
          </w:tcPr>
          <w:p w:rsidR="00FA5F5D" w:rsidRPr="0013729A" w:rsidRDefault="00FA5F5D" w:rsidP="00342F7A">
            <w:pPr>
              <w:spacing w:before="40" w:afterLines="40" w:line="360" w:lineRule="auto"/>
              <w:jc w:val="center"/>
              <w:rPr>
                <w:rFonts w:cstheme="minorHAnsi"/>
                <w:b/>
                <w:bCs/>
                <w:sz w:val="24"/>
                <w:szCs w:val="28"/>
              </w:rPr>
            </w:pPr>
            <w:r w:rsidRPr="0013729A">
              <w:rPr>
                <w:rFonts w:cstheme="minorHAnsi"/>
                <w:sz w:val="24"/>
                <w:szCs w:val="28"/>
              </w:rPr>
              <w:t>Safety</w:t>
            </w:r>
          </w:p>
        </w:tc>
        <w:tc>
          <w:tcPr>
            <w:tcW w:w="1073" w:type="pct"/>
            <w:vAlign w:val="center"/>
          </w:tcPr>
          <w:p w:rsidR="00FA5F5D" w:rsidRPr="0013729A" w:rsidRDefault="00FA5F5D" w:rsidP="00342F7A">
            <w:pPr>
              <w:spacing w:before="40" w:afterLines="40" w:line="360" w:lineRule="auto"/>
              <w:jc w:val="center"/>
              <w:rPr>
                <w:rFonts w:cstheme="minorHAnsi"/>
                <w:sz w:val="24"/>
                <w:szCs w:val="28"/>
              </w:rPr>
            </w:pPr>
            <w:r w:rsidRPr="0013729A">
              <w:rPr>
                <w:rFonts w:cstheme="minorHAnsi"/>
                <w:sz w:val="24"/>
                <w:szCs w:val="28"/>
              </w:rPr>
              <w:t>71</w:t>
            </w:r>
          </w:p>
        </w:tc>
        <w:tc>
          <w:tcPr>
            <w:tcW w:w="1074" w:type="pct"/>
            <w:vAlign w:val="center"/>
          </w:tcPr>
          <w:p w:rsidR="00FA5F5D" w:rsidRPr="0013729A" w:rsidRDefault="00FA5F5D" w:rsidP="00342F7A">
            <w:pPr>
              <w:spacing w:before="40" w:afterLines="40" w:line="360" w:lineRule="auto"/>
              <w:jc w:val="center"/>
              <w:rPr>
                <w:rFonts w:cstheme="minorHAnsi"/>
                <w:b/>
                <w:bCs/>
                <w:sz w:val="24"/>
                <w:szCs w:val="28"/>
              </w:rPr>
            </w:pPr>
            <w:r w:rsidRPr="0013729A">
              <w:rPr>
                <w:rFonts w:cstheme="minorHAnsi"/>
                <w:sz w:val="24"/>
                <w:szCs w:val="28"/>
              </w:rPr>
              <w:t>29</w:t>
            </w:r>
          </w:p>
        </w:tc>
      </w:tr>
      <w:tr w:rsidR="00FA5F5D" w:rsidRPr="00A32B2E" w:rsidTr="0013729A">
        <w:trPr>
          <w:jc w:val="center"/>
        </w:trPr>
        <w:tc>
          <w:tcPr>
            <w:tcW w:w="615" w:type="pct"/>
            <w:vAlign w:val="center"/>
          </w:tcPr>
          <w:p w:rsidR="00FA5F5D" w:rsidRPr="0013729A" w:rsidRDefault="00FA5F5D" w:rsidP="00342F7A">
            <w:pPr>
              <w:spacing w:before="40" w:afterLines="40" w:line="360" w:lineRule="auto"/>
              <w:jc w:val="center"/>
              <w:rPr>
                <w:rFonts w:cstheme="minorHAnsi"/>
                <w:b/>
                <w:bCs/>
                <w:sz w:val="24"/>
                <w:szCs w:val="28"/>
              </w:rPr>
            </w:pPr>
            <w:r w:rsidRPr="0013729A">
              <w:rPr>
                <w:rFonts w:cstheme="minorHAnsi"/>
                <w:sz w:val="24"/>
                <w:szCs w:val="28"/>
              </w:rPr>
              <w:t>3.</w:t>
            </w:r>
          </w:p>
        </w:tc>
        <w:tc>
          <w:tcPr>
            <w:tcW w:w="2237" w:type="pct"/>
            <w:vAlign w:val="center"/>
          </w:tcPr>
          <w:p w:rsidR="00FA5F5D" w:rsidRPr="0013729A" w:rsidRDefault="00EA5BA1" w:rsidP="00342F7A">
            <w:pPr>
              <w:spacing w:before="40" w:afterLines="40" w:line="360" w:lineRule="auto"/>
              <w:jc w:val="center"/>
              <w:rPr>
                <w:rFonts w:cstheme="minorHAnsi"/>
                <w:b/>
                <w:bCs/>
                <w:sz w:val="24"/>
                <w:szCs w:val="28"/>
              </w:rPr>
            </w:pPr>
            <w:r w:rsidRPr="0013729A">
              <w:rPr>
                <w:rFonts w:cstheme="minorHAnsi"/>
                <w:sz w:val="24"/>
                <w:szCs w:val="28"/>
              </w:rPr>
              <w:t>Prepare medicine according to r</w:t>
            </w:r>
            <w:r w:rsidR="00FA5F5D" w:rsidRPr="0013729A">
              <w:rPr>
                <w:rFonts w:cstheme="minorHAnsi"/>
                <w:sz w:val="24"/>
                <w:szCs w:val="28"/>
              </w:rPr>
              <w:t>ules and regulation</w:t>
            </w:r>
          </w:p>
        </w:tc>
        <w:tc>
          <w:tcPr>
            <w:tcW w:w="1073" w:type="pct"/>
            <w:vAlign w:val="center"/>
          </w:tcPr>
          <w:p w:rsidR="00FA5F5D" w:rsidRPr="0013729A" w:rsidRDefault="00EA5BA1" w:rsidP="00342F7A">
            <w:pPr>
              <w:spacing w:before="40" w:afterLines="40" w:line="360" w:lineRule="auto"/>
              <w:jc w:val="center"/>
              <w:rPr>
                <w:rFonts w:cstheme="minorHAnsi"/>
                <w:sz w:val="24"/>
                <w:szCs w:val="28"/>
              </w:rPr>
            </w:pPr>
            <w:r w:rsidRPr="0013729A">
              <w:rPr>
                <w:rFonts w:cstheme="minorHAnsi"/>
                <w:sz w:val="24"/>
                <w:szCs w:val="28"/>
              </w:rPr>
              <w:t>49</w:t>
            </w:r>
          </w:p>
        </w:tc>
        <w:tc>
          <w:tcPr>
            <w:tcW w:w="1074" w:type="pct"/>
            <w:vAlign w:val="center"/>
          </w:tcPr>
          <w:p w:rsidR="00FA5F5D" w:rsidRPr="0013729A" w:rsidRDefault="00EA5BA1" w:rsidP="00342F7A">
            <w:pPr>
              <w:spacing w:before="40" w:afterLines="40" w:line="360" w:lineRule="auto"/>
              <w:jc w:val="center"/>
              <w:rPr>
                <w:rFonts w:cstheme="minorHAnsi"/>
                <w:b/>
                <w:bCs/>
                <w:sz w:val="24"/>
                <w:szCs w:val="28"/>
              </w:rPr>
            </w:pPr>
            <w:r w:rsidRPr="0013729A">
              <w:rPr>
                <w:rFonts w:cstheme="minorHAnsi"/>
                <w:sz w:val="24"/>
                <w:szCs w:val="28"/>
              </w:rPr>
              <w:t>51</w:t>
            </w:r>
          </w:p>
        </w:tc>
      </w:tr>
    </w:tbl>
    <w:p w:rsidR="008753A1" w:rsidRPr="00A32B2E" w:rsidRDefault="008753A1" w:rsidP="00342F7A">
      <w:pPr>
        <w:spacing w:before="40" w:afterLines="40" w:line="360" w:lineRule="auto"/>
        <w:rPr>
          <w:rFonts w:cstheme="minorHAnsi"/>
          <w:szCs w:val="24"/>
        </w:rPr>
      </w:pPr>
    </w:p>
    <w:p w:rsidR="008753A1" w:rsidRPr="00A32B2E" w:rsidRDefault="008753A1" w:rsidP="0013729A">
      <w:pPr>
        <w:tabs>
          <w:tab w:val="left" w:pos="1134"/>
        </w:tabs>
        <w:spacing w:before="40" w:afterLines="40" w:line="360" w:lineRule="auto"/>
        <w:rPr>
          <w:rFonts w:cstheme="minorHAnsi"/>
          <w:b/>
          <w:bCs/>
          <w:szCs w:val="24"/>
        </w:rPr>
      </w:pPr>
      <w:r w:rsidRPr="00A32B2E">
        <w:rPr>
          <w:rFonts w:cstheme="minorHAnsi"/>
          <w:szCs w:val="24"/>
        </w:rPr>
        <w:t xml:space="preserve">-  </w:t>
      </w:r>
      <w:r w:rsidR="0013729A">
        <w:rPr>
          <w:rFonts w:cstheme="minorHAnsi"/>
          <w:szCs w:val="24"/>
        </w:rPr>
        <w:tab/>
      </w:r>
      <w:r w:rsidRPr="00A32B2E">
        <w:rPr>
          <w:rFonts w:cstheme="minorHAnsi"/>
          <w:szCs w:val="24"/>
        </w:rPr>
        <w:t>Cost factor was claimed to be number one priority reason to avail the system.  In additional, people were aware about the ‘unpracticed’, ‘unwell -prepared’ of herbal drug which is mentioned in the Rules and regulation ISM&amp;H. People perceived that these drugs were not following the rule p</w:t>
      </w:r>
      <w:r w:rsidR="00EA5BA1">
        <w:rPr>
          <w:rFonts w:cstheme="minorHAnsi"/>
          <w:szCs w:val="24"/>
        </w:rPr>
        <w:t xml:space="preserve">roperly. Small group of people perceived that it is not safety.   </w:t>
      </w:r>
      <w:r w:rsidRPr="00A32B2E">
        <w:rPr>
          <w:rFonts w:cstheme="minorHAnsi"/>
          <w:szCs w:val="24"/>
        </w:rPr>
        <w:t xml:space="preserve">  </w:t>
      </w:r>
    </w:p>
    <w:p w:rsidR="008753A1" w:rsidRDefault="008753A1" w:rsidP="00342F7A">
      <w:pPr>
        <w:spacing w:before="40" w:afterLines="40" w:line="360" w:lineRule="auto"/>
        <w:rPr>
          <w:rFonts w:cstheme="minorHAnsi"/>
          <w:b/>
          <w:bCs/>
          <w:szCs w:val="24"/>
        </w:rPr>
      </w:pPr>
      <w:r w:rsidRPr="00A32B2E">
        <w:rPr>
          <w:rFonts w:cstheme="minorHAnsi"/>
          <w:b/>
          <w:bCs/>
          <w:szCs w:val="24"/>
        </w:rPr>
        <w:tab/>
      </w:r>
    </w:p>
    <w:p w:rsidR="00851DDB" w:rsidRPr="00A32B2E" w:rsidRDefault="00851DDB" w:rsidP="00342F7A">
      <w:pPr>
        <w:spacing w:before="40" w:afterLines="40" w:line="360" w:lineRule="auto"/>
        <w:rPr>
          <w:rFonts w:cstheme="minorHAnsi"/>
          <w:b/>
          <w:bCs/>
          <w:szCs w:val="24"/>
        </w:rPr>
      </w:pPr>
    </w:p>
    <w:p w:rsidR="008753A1" w:rsidRPr="00A32B2E" w:rsidRDefault="008753A1" w:rsidP="00342F7A">
      <w:pPr>
        <w:tabs>
          <w:tab w:val="left" w:pos="1134"/>
        </w:tabs>
        <w:spacing w:before="40" w:afterLines="40" w:line="360" w:lineRule="auto"/>
        <w:rPr>
          <w:rFonts w:cstheme="minorHAnsi"/>
          <w:szCs w:val="24"/>
        </w:rPr>
      </w:pPr>
      <w:r w:rsidRPr="00A32B2E">
        <w:rPr>
          <w:rFonts w:cstheme="minorHAnsi"/>
          <w:b/>
          <w:bCs/>
          <w:szCs w:val="24"/>
        </w:rPr>
        <w:tab/>
      </w:r>
      <w:r w:rsidRPr="00A32B2E">
        <w:rPr>
          <w:rFonts w:cstheme="minorHAnsi"/>
          <w:szCs w:val="24"/>
        </w:rPr>
        <w:t>Research on “</w:t>
      </w:r>
      <w:r w:rsidRPr="00A32B2E">
        <w:rPr>
          <w:rFonts w:cstheme="minorHAnsi"/>
          <w:b/>
          <w:bCs/>
          <w:szCs w:val="24"/>
        </w:rPr>
        <w:t>Utilization of indigenous systems of medicine &amp; homoeopathy in India on Year 2005</w:t>
      </w:r>
      <w:r w:rsidRPr="00A32B2E">
        <w:rPr>
          <w:rFonts w:cstheme="minorHAnsi"/>
          <w:szCs w:val="24"/>
        </w:rPr>
        <w:t xml:space="preserve">” conducted by </w:t>
      </w:r>
      <w:r w:rsidRPr="00A32B2E">
        <w:rPr>
          <w:rFonts w:cstheme="minorHAnsi"/>
          <w:noProof/>
          <w:szCs w:val="24"/>
          <w:lang w:val="en-IN"/>
        </w:rPr>
        <w:t>Singh, yadav, &amp; Pandey (2005)</w:t>
      </w:r>
      <w:r w:rsidRPr="00A32B2E">
        <w:rPr>
          <w:rFonts w:cstheme="minorHAnsi"/>
          <w:szCs w:val="24"/>
        </w:rPr>
        <w:t xml:space="preserve">  from Institute Research in Medical Statistics (ICMR) New Delhi, India. The study claimed that there were very little information was available on the utilization of Indian systems of medicine and homoeopathy (ISM&amp;H) in India. Therefore this study was conducted by covered 33,666 household in 35 districts spreading over 19 States of the country.  Total respondents (44,639) were sick persons who had taken at least any one </w:t>
      </w:r>
      <w:r w:rsidR="00EA5BA1" w:rsidRPr="00A32B2E">
        <w:rPr>
          <w:rFonts w:cstheme="minorHAnsi"/>
          <w:szCs w:val="24"/>
        </w:rPr>
        <w:t>treatment</w:t>
      </w:r>
      <w:r w:rsidRPr="00A32B2E">
        <w:rPr>
          <w:rFonts w:cstheme="minorHAnsi"/>
          <w:szCs w:val="24"/>
        </w:rPr>
        <w:t xml:space="preserve">. </w:t>
      </w:r>
    </w:p>
    <w:p w:rsidR="008753A1" w:rsidRDefault="008753A1" w:rsidP="0013729A">
      <w:pPr>
        <w:jc w:val="left"/>
        <w:rPr>
          <w:rFonts w:cstheme="minorHAnsi"/>
          <w:szCs w:val="24"/>
        </w:rPr>
      </w:pPr>
      <w:r w:rsidRPr="00A32B2E">
        <w:rPr>
          <w:rFonts w:cstheme="minorHAnsi"/>
          <w:szCs w:val="24"/>
        </w:rPr>
        <w:br w:type="page"/>
      </w:r>
      <w:r w:rsidRPr="00A32B2E">
        <w:rPr>
          <w:rFonts w:cstheme="minorHAnsi"/>
          <w:b/>
          <w:bCs/>
          <w:szCs w:val="24"/>
        </w:rPr>
        <w:lastRenderedPageBreak/>
        <w:t>1.)</w:t>
      </w:r>
      <w:r w:rsidRPr="00A32B2E">
        <w:rPr>
          <w:rFonts w:cstheme="minorHAnsi"/>
          <w:szCs w:val="24"/>
        </w:rPr>
        <w:t xml:space="preserve"> Preference for various indigenous systems of medicine for common and serious ailments: Sample size was 44,639.</w:t>
      </w:r>
    </w:p>
    <w:p w:rsidR="0013729A" w:rsidRPr="00A32B2E" w:rsidRDefault="0013729A" w:rsidP="0013729A">
      <w:pPr>
        <w:jc w:val="left"/>
        <w:rPr>
          <w:rFonts w:cstheme="minorHAnsi"/>
          <w:szCs w:val="24"/>
        </w:rPr>
      </w:pPr>
    </w:p>
    <w:p w:rsidR="008753A1" w:rsidRPr="00A32B2E" w:rsidRDefault="001D2130" w:rsidP="00342F7A">
      <w:pPr>
        <w:spacing w:before="40" w:afterLines="40" w:line="360" w:lineRule="auto"/>
        <w:jc w:val="center"/>
        <w:outlineLvl w:val="0"/>
        <w:rPr>
          <w:rFonts w:cstheme="minorHAnsi"/>
          <w:b/>
          <w:bCs/>
          <w:szCs w:val="24"/>
        </w:rPr>
      </w:pPr>
      <w:r>
        <w:rPr>
          <w:rFonts w:cstheme="minorHAnsi"/>
          <w:b/>
          <w:bCs/>
          <w:szCs w:val="24"/>
        </w:rPr>
        <w:t>Table 2</w:t>
      </w:r>
      <w:r w:rsidR="008753A1" w:rsidRPr="00A32B2E">
        <w:rPr>
          <w:rFonts w:cstheme="minorHAnsi"/>
          <w:b/>
          <w:bCs/>
          <w:szCs w:val="24"/>
        </w:rPr>
        <w:t>.</w:t>
      </w:r>
      <w:r w:rsidR="006A0E7C">
        <w:rPr>
          <w:rFonts w:cstheme="minorHAnsi"/>
          <w:b/>
          <w:bCs/>
          <w:szCs w:val="24"/>
        </w:rPr>
        <w:t>14</w:t>
      </w:r>
      <w:r w:rsidR="008753A1" w:rsidRPr="00A32B2E">
        <w:rPr>
          <w:rFonts w:cstheme="minorHAnsi"/>
          <w:b/>
          <w:bCs/>
          <w:szCs w:val="24"/>
          <w:lang w:val="en-IN"/>
        </w:rPr>
        <w:t xml:space="preserve">: indigenous systems of medicine </w:t>
      </w:r>
    </w:p>
    <w:tbl>
      <w:tblPr>
        <w:tblStyle w:val="TableGrid"/>
        <w:tblW w:w="5000" w:type="pct"/>
        <w:jc w:val="center"/>
        <w:tblLook w:val="04A0"/>
      </w:tblPr>
      <w:tblGrid>
        <w:gridCol w:w="1109"/>
        <w:gridCol w:w="2998"/>
        <w:gridCol w:w="2546"/>
        <w:gridCol w:w="2350"/>
      </w:tblGrid>
      <w:tr w:rsidR="008753A1" w:rsidRPr="00A32B2E" w:rsidTr="008753A1">
        <w:trPr>
          <w:trHeight w:val="776"/>
          <w:jc w:val="center"/>
        </w:trPr>
        <w:tc>
          <w:tcPr>
            <w:tcW w:w="616" w:type="pct"/>
            <w:vAlign w:val="center"/>
          </w:tcPr>
          <w:p w:rsidR="008753A1" w:rsidRPr="008E4C8C" w:rsidRDefault="008753A1" w:rsidP="00342F7A">
            <w:pPr>
              <w:spacing w:before="40" w:afterLines="40" w:line="360" w:lineRule="auto"/>
              <w:jc w:val="center"/>
              <w:rPr>
                <w:rFonts w:cstheme="minorHAnsi"/>
                <w:b/>
                <w:bCs/>
              </w:rPr>
            </w:pPr>
            <w:r w:rsidRPr="008E4C8C">
              <w:rPr>
                <w:rFonts w:cstheme="minorHAnsi"/>
                <w:b/>
                <w:bCs/>
              </w:rPr>
              <w:t>S.L. No.</w:t>
            </w:r>
          </w:p>
        </w:tc>
        <w:tc>
          <w:tcPr>
            <w:tcW w:w="1665" w:type="pct"/>
            <w:vAlign w:val="center"/>
          </w:tcPr>
          <w:p w:rsidR="008753A1" w:rsidRPr="008E4C8C" w:rsidRDefault="008753A1" w:rsidP="00342F7A">
            <w:pPr>
              <w:spacing w:before="40" w:afterLines="40" w:line="360" w:lineRule="auto"/>
              <w:jc w:val="center"/>
              <w:rPr>
                <w:rFonts w:cstheme="minorHAnsi"/>
                <w:b/>
                <w:bCs/>
              </w:rPr>
            </w:pPr>
            <w:r w:rsidRPr="008E4C8C">
              <w:rPr>
                <w:rFonts w:cstheme="minorHAnsi"/>
                <w:b/>
                <w:bCs/>
              </w:rPr>
              <w:t>Medical System usage</w:t>
            </w:r>
          </w:p>
        </w:tc>
        <w:tc>
          <w:tcPr>
            <w:tcW w:w="1414" w:type="pct"/>
            <w:vAlign w:val="center"/>
          </w:tcPr>
          <w:p w:rsidR="008753A1" w:rsidRPr="008E4C8C" w:rsidRDefault="008753A1" w:rsidP="00342F7A">
            <w:pPr>
              <w:spacing w:before="40" w:afterLines="40" w:line="360" w:lineRule="auto"/>
              <w:jc w:val="center"/>
              <w:rPr>
                <w:rFonts w:cstheme="minorHAnsi"/>
                <w:b/>
                <w:bCs/>
              </w:rPr>
            </w:pPr>
            <w:r w:rsidRPr="008E4C8C">
              <w:rPr>
                <w:rFonts w:cstheme="minorHAnsi"/>
                <w:b/>
                <w:bCs/>
              </w:rPr>
              <w:t>Common illness (%)</w:t>
            </w:r>
          </w:p>
        </w:tc>
        <w:tc>
          <w:tcPr>
            <w:tcW w:w="1305" w:type="pct"/>
            <w:vAlign w:val="center"/>
          </w:tcPr>
          <w:p w:rsidR="008753A1" w:rsidRPr="008E4C8C" w:rsidRDefault="008753A1" w:rsidP="00342F7A">
            <w:pPr>
              <w:spacing w:before="40" w:afterLines="40" w:line="360" w:lineRule="auto"/>
              <w:jc w:val="center"/>
              <w:rPr>
                <w:rFonts w:cstheme="minorHAnsi"/>
                <w:b/>
                <w:bCs/>
              </w:rPr>
            </w:pPr>
            <w:r w:rsidRPr="008E4C8C">
              <w:rPr>
                <w:rFonts w:cstheme="minorHAnsi"/>
                <w:b/>
                <w:bCs/>
              </w:rPr>
              <w:t>Serious illness (%)</w:t>
            </w:r>
          </w:p>
        </w:tc>
      </w:tr>
      <w:tr w:rsidR="008753A1" w:rsidRPr="00A32B2E" w:rsidTr="008753A1">
        <w:trPr>
          <w:trHeight w:val="601"/>
          <w:jc w:val="center"/>
        </w:trPr>
        <w:tc>
          <w:tcPr>
            <w:tcW w:w="616" w:type="pct"/>
            <w:vAlign w:val="center"/>
          </w:tcPr>
          <w:p w:rsidR="008753A1" w:rsidRPr="008E4C8C" w:rsidRDefault="008753A1" w:rsidP="00342F7A">
            <w:pPr>
              <w:spacing w:before="40" w:afterLines="40" w:line="360" w:lineRule="auto"/>
              <w:jc w:val="center"/>
              <w:rPr>
                <w:rFonts w:cstheme="minorHAnsi"/>
                <w:b/>
                <w:bCs/>
              </w:rPr>
            </w:pPr>
            <w:r w:rsidRPr="008E4C8C">
              <w:rPr>
                <w:rFonts w:cstheme="minorHAnsi"/>
              </w:rPr>
              <w:t>1.</w:t>
            </w:r>
          </w:p>
        </w:tc>
        <w:tc>
          <w:tcPr>
            <w:tcW w:w="1665" w:type="pct"/>
            <w:vAlign w:val="center"/>
          </w:tcPr>
          <w:p w:rsidR="008753A1" w:rsidRPr="008E4C8C" w:rsidRDefault="008753A1" w:rsidP="00342F7A">
            <w:pPr>
              <w:spacing w:before="40" w:afterLines="40" w:line="360" w:lineRule="auto"/>
              <w:jc w:val="center"/>
              <w:rPr>
                <w:rFonts w:cstheme="minorHAnsi"/>
                <w:b/>
                <w:bCs/>
              </w:rPr>
            </w:pPr>
            <w:r w:rsidRPr="008E4C8C">
              <w:rPr>
                <w:rFonts w:cstheme="minorHAnsi"/>
              </w:rPr>
              <w:t>Ayurvedic</w:t>
            </w:r>
          </w:p>
        </w:tc>
        <w:tc>
          <w:tcPr>
            <w:tcW w:w="1414" w:type="pct"/>
            <w:vAlign w:val="center"/>
          </w:tcPr>
          <w:p w:rsidR="008753A1" w:rsidRPr="008E4C8C" w:rsidRDefault="008753A1" w:rsidP="00342F7A">
            <w:pPr>
              <w:spacing w:before="40" w:afterLines="40" w:line="360" w:lineRule="auto"/>
              <w:jc w:val="center"/>
              <w:rPr>
                <w:rFonts w:cstheme="minorHAnsi"/>
                <w:b/>
                <w:bCs/>
              </w:rPr>
            </w:pPr>
            <w:r w:rsidRPr="008E4C8C">
              <w:rPr>
                <w:rFonts w:cstheme="minorHAnsi"/>
              </w:rPr>
              <w:t>18.71</w:t>
            </w:r>
          </w:p>
        </w:tc>
        <w:tc>
          <w:tcPr>
            <w:tcW w:w="1305" w:type="pct"/>
            <w:vAlign w:val="center"/>
          </w:tcPr>
          <w:p w:rsidR="008753A1" w:rsidRPr="008E4C8C" w:rsidRDefault="008753A1" w:rsidP="00342F7A">
            <w:pPr>
              <w:spacing w:before="40" w:afterLines="40" w:line="360" w:lineRule="auto"/>
              <w:jc w:val="center"/>
              <w:rPr>
                <w:rFonts w:cstheme="minorHAnsi"/>
                <w:b/>
                <w:bCs/>
              </w:rPr>
            </w:pPr>
            <w:r w:rsidRPr="008E4C8C">
              <w:rPr>
                <w:rFonts w:cstheme="minorHAnsi"/>
              </w:rPr>
              <w:t>5.02</w:t>
            </w:r>
          </w:p>
        </w:tc>
      </w:tr>
      <w:tr w:rsidR="008753A1" w:rsidRPr="00A32B2E" w:rsidTr="008753A1">
        <w:trPr>
          <w:trHeight w:val="497"/>
          <w:jc w:val="center"/>
        </w:trPr>
        <w:tc>
          <w:tcPr>
            <w:tcW w:w="616" w:type="pct"/>
            <w:vAlign w:val="center"/>
          </w:tcPr>
          <w:p w:rsidR="008753A1" w:rsidRPr="008E4C8C" w:rsidRDefault="008753A1" w:rsidP="00342F7A">
            <w:pPr>
              <w:spacing w:before="40" w:afterLines="40" w:line="360" w:lineRule="auto"/>
              <w:jc w:val="center"/>
              <w:rPr>
                <w:rFonts w:cstheme="minorHAnsi"/>
                <w:b/>
                <w:bCs/>
              </w:rPr>
            </w:pPr>
            <w:r w:rsidRPr="008E4C8C">
              <w:rPr>
                <w:rFonts w:cstheme="minorHAnsi"/>
              </w:rPr>
              <w:t>2.</w:t>
            </w:r>
          </w:p>
        </w:tc>
        <w:tc>
          <w:tcPr>
            <w:tcW w:w="1665" w:type="pct"/>
            <w:vAlign w:val="center"/>
          </w:tcPr>
          <w:p w:rsidR="008753A1" w:rsidRPr="008E4C8C" w:rsidRDefault="008753A1" w:rsidP="00342F7A">
            <w:pPr>
              <w:spacing w:before="40" w:afterLines="40" w:line="360" w:lineRule="auto"/>
              <w:jc w:val="center"/>
              <w:rPr>
                <w:rFonts w:cstheme="minorHAnsi"/>
                <w:b/>
                <w:bCs/>
              </w:rPr>
            </w:pPr>
            <w:r w:rsidRPr="008E4C8C">
              <w:rPr>
                <w:rFonts w:cstheme="minorHAnsi"/>
              </w:rPr>
              <w:t>Homoeopathic</w:t>
            </w:r>
          </w:p>
        </w:tc>
        <w:tc>
          <w:tcPr>
            <w:tcW w:w="1414" w:type="pct"/>
            <w:vAlign w:val="center"/>
          </w:tcPr>
          <w:p w:rsidR="008753A1" w:rsidRPr="008E4C8C" w:rsidRDefault="008753A1" w:rsidP="00342F7A">
            <w:pPr>
              <w:spacing w:before="40" w:afterLines="40" w:line="360" w:lineRule="auto"/>
              <w:jc w:val="center"/>
              <w:rPr>
                <w:rFonts w:cstheme="minorHAnsi"/>
                <w:b/>
                <w:bCs/>
              </w:rPr>
            </w:pPr>
            <w:r w:rsidRPr="008E4C8C">
              <w:rPr>
                <w:rFonts w:cstheme="minorHAnsi"/>
              </w:rPr>
              <w:t>12.66</w:t>
            </w:r>
          </w:p>
        </w:tc>
        <w:tc>
          <w:tcPr>
            <w:tcW w:w="1305" w:type="pct"/>
            <w:vAlign w:val="center"/>
          </w:tcPr>
          <w:p w:rsidR="008753A1" w:rsidRPr="008E4C8C" w:rsidRDefault="008753A1" w:rsidP="00342F7A">
            <w:pPr>
              <w:spacing w:before="40" w:afterLines="40" w:line="360" w:lineRule="auto"/>
              <w:jc w:val="center"/>
              <w:rPr>
                <w:rFonts w:cstheme="minorHAnsi"/>
                <w:b/>
                <w:bCs/>
              </w:rPr>
            </w:pPr>
            <w:r w:rsidRPr="008E4C8C">
              <w:rPr>
                <w:rFonts w:cstheme="minorHAnsi"/>
              </w:rPr>
              <w:t>11.41</w:t>
            </w:r>
          </w:p>
        </w:tc>
      </w:tr>
      <w:tr w:rsidR="008753A1" w:rsidRPr="00A32B2E" w:rsidTr="008753A1">
        <w:trPr>
          <w:jc w:val="center"/>
        </w:trPr>
        <w:tc>
          <w:tcPr>
            <w:tcW w:w="616" w:type="pct"/>
            <w:vAlign w:val="center"/>
          </w:tcPr>
          <w:p w:rsidR="008753A1" w:rsidRPr="008E4C8C" w:rsidRDefault="008753A1" w:rsidP="00342F7A">
            <w:pPr>
              <w:spacing w:before="40" w:afterLines="40" w:line="360" w:lineRule="auto"/>
              <w:jc w:val="center"/>
              <w:rPr>
                <w:rFonts w:cstheme="minorHAnsi"/>
                <w:b/>
                <w:bCs/>
              </w:rPr>
            </w:pPr>
            <w:r w:rsidRPr="008E4C8C">
              <w:rPr>
                <w:rFonts w:cstheme="minorHAnsi"/>
              </w:rPr>
              <w:t>3.</w:t>
            </w:r>
          </w:p>
        </w:tc>
        <w:tc>
          <w:tcPr>
            <w:tcW w:w="1665" w:type="pct"/>
            <w:vAlign w:val="center"/>
          </w:tcPr>
          <w:p w:rsidR="008753A1" w:rsidRPr="008E4C8C" w:rsidRDefault="008753A1" w:rsidP="00342F7A">
            <w:pPr>
              <w:spacing w:before="40" w:afterLines="40" w:line="360" w:lineRule="auto"/>
              <w:jc w:val="center"/>
              <w:rPr>
                <w:rFonts w:cstheme="minorHAnsi"/>
                <w:b/>
                <w:bCs/>
              </w:rPr>
            </w:pPr>
            <w:r w:rsidRPr="008E4C8C">
              <w:rPr>
                <w:rFonts w:cstheme="minorHAnsi"/>
              </w:rPr>
              <w:t>Siddha and Unani</w:t>
            </w:r>
          </w:p>
        </w:tc>
        <w:tc>
          <w:tcPr>
            <w:tcW w:w="1414" w:type="pct"/>
            <w:vAlign w:val="center"/>
          </w:tcPr>
          <w:p w:rsidR="008753A1" w:rsidRPr="008E4C8C" w:rsidRDefault="008753A1" w:rsidP="00342F7A">
            <w:pPr>
              <w:spacing w:before="40" w:afterLines="40" w:line="360" w:lineRule="auto"/>
              <w:jc w:val="center"/>
              <w:rPr>
                <w:rFonts w:cstheme="minorHAnsi"/>
              </w:rPr>
            </w:pPr>
            <w:r w:rsidRPr="008E4C8C">
              <w:rPr>
                <w:rFonts w:cstheme="minorHAnsi"/>
              </w:rPr>
              <w:t>1.07</w:t>
            </w:r>
          </w:p>
        </w:tc>
        <w:tc>
          <w:tcPr>
            <w:tcW w:w="1305" w:type="pct"/>
            <w:vAlign w:val="center"/>
          </w:tcPr>
          <w:p w:rsidR="008753A1" w:rsidRPr="008E4C8C" w:rsidRDefault="008753A1" w:rsidP="00342F7A">
            <w:pPr>
              <w:spacing w:before="40" w:afterLines="40" w:line="360" w:lineRule="auto"/>
              <w:jc w:val="center"/>
              <w:rPr>
                <w:rFonts w:cstheme="minorHAnsi"/>
              </w:rPr>
            </w:pPr>
            <w:r w:rsidRPr="008E4C8C">
              <w:rPr>
                <w:rFonts w:cstheme="minorHAnsi"/>
              </w:rPr>
              <w:t>1.55</w:t>
            </w:r>
          </w:p>
        </w:tc>
      </w:tr>
      <w:tr w:rsidR="008753A1" w:rsidRPr="00A32B2E" w:rsidTr="008753A1">
        <w:trPr>
          <w:jc w:val="center"/>
        </w:trPr>
        <w:tc>
          <w:tcPr>
            <w:tcW w:w="616" w:type="pct"/>
            <w:vAlign w:val="center"/>
          </w:tcPr>
          <w:p w:rsidR="008753A1" w:rsidRPr="008E4C8C" w:rsidRDefault="008753A1" w:rsidP="00342F7A">
            <w:pPr>
              <w:spacing w:before="40" w:afterLines="40" w:line="360" w:lineRule="auto"/>
              <w:jc w:val="center"/>
              <w:rPr>
                <w:rFonts w:cstheme="minorHAnsi"/>
              </w:rPr>
            </w:pPr>
          </w:p>
        </w:tc>
        <w:tc>
          <w:tcPr>
            <w:tcW w:w="1665" w:type="pct"/>
            <w:vAlign w:val="center"/>
          </w:tcPr>
          <w:p w:rsidR="008753A1" w:rsidRPr="008E4C8C" w:rsidRDefault="008753A1" w:rsidP="00342F7A">
            <w:pPr>
              <w:spacing w:before="40" w:afterLines="40" w:line="360" w:lineRule="auto"/>
              <w:jc w:val="center"/>
              <w:rPr>
                <w:rFonts w:cstheme="minorHAnsi"/>
                <w:b/>
                <w:bCs/>
              </w:rPr>
            </w:pPr>
            <w:r w:rsidRPr="008E4C8C">
              <w:rPr>
                <w:rFonts w:cstheme="minorHAnsi"/>
              </w:rPr>
              <w:t>ISM&amp;H (combine 1 -3)</w:t>
            </w:r>
          </w:p>
        </w:tc>
        <w:tc>
          <w:tcPr>
            <w:tcW w:w="1414" w:type="pct"/>
            <w:vAlign w:val="center"/>
          </w:tcPr>
          <w:p w:rsidR="008753A1" w:rsidRPr="008E4C8C" w:rsidRDefault="008753A1" w:rsidP="00342F7A">
            <w:pPr>
              <w:spacing w:before="40" w:afterLines="40" w:line="360" w:lineRule="auto"/>
              <w:jc w:val="center"/>
              <w:rPr>
                <w:rFonts w:cstheme="minorHAnsi"/>
                <w:u w:val="single"/>
              </w:rPr>
            </w:pPr>
            <w:r w:rsidRPr="008E4C8C">
              <w:rPr>
                <w:rFonts w:cstheme="minorHAnsi"/>
                <w:u w:val="single"/>
              </w:rPr>
              <w:t>32.37</w:t>
            </w:r>
          </w:p>
        </w:tc>
        <w:tc>
          <w:tcPr>
            <w:tcW w:w="1305" w:type="pct"/>
            <w:vAlign w:val="center"/>
          </w:tcPr>
          <w:p w:rsidR="008753A1" w:rsidRPr="008E4C8C" w:rsidRDefault="008753A1" w:rsidP="00342F7A">
            <w:pPr>
              <w:spacing w:before="40" w:afterLines="40" w:line="360" w:lineRule="auto"/>
              <w:jc w:val="center"/>
              <w:rPr>
                <w:rFonts w:cstheme="minorHAnsi"/>
                <w:u w:val="single"/>
              </w:rPr>
            </w:pPr>
            <w:r w:rsidRPr="008E4C8C">
              <w:rPr>
                <w:rFonts w:cstheme="minorHAnsi"/>
                <w:u w:val="single"/>
              </w:rPr>
              <w:t>17.98</w:t>
            </w:r>
          </w:p>
        </w:tc>
      </w:tr>
      <w:tr w:rsidR="008753A1" w:rsidRPr="00A32B2E" w:rsidTr="008753A1">
        <w:trPr>
          <w:jc w:val="center"/>
        </w:trPr>
        <w:tc>
          <w:tcPr>
            <w:tcW w:w="616" w:type="pct"/>
            <w:vAlign w:val="center"/>
          </w:tcPr>
          <w:p w:rsidR="008753A1" w:rsidRPr="008E4C8C" w:rsidRDefault="008753A1" w:rsidP="00342F7A">
            <w:pPr>
              <w:spacing w:before="40" w:afterLines="40" w:line="360" w:lineRule="auto"/>
              <w:jc w:val="center"/>
              <w:rPr>
                <w:rFonts w:cstheme="minorHAnsi"/>
                <w:b/>
                <w:bCs/>
              </w:rPr>
            </w:pPr>
            <w:r w:rsidRPr="008E4C8C">
              <w:rPr>
                <w:rFonts w:cstheme="minorHAnsi"/>
              </w:rPr>
              <w:t>4.</w:t>
            </w:r>
          </w:p>
        </w:tc>
        <w:tc>
          <w:tcPr>
            <w:tcW w:w="1665" w:type="pct"/>
            <w:vAlign w:val="center"/>
          </w:tcPr>
          <w:p w:rsidR="008753A1" w:rsidRPr="008E4C8C" w:rsidRDefault="008753A1" w:rsidP="00342F7A">
            <w:pPr>
              <w:spacing w:before="40" w:afterLines="40" w:line="360" w:lineRule="auto"/>
              <w:jc w:val="center"/>
              <w:rPr>
                <w:rFonts w:cstheme="minorHAnsi"/>
                <w:b/>
                <w:bCs/>
              </w:rPr>
            </w:pPr>
            <w:r w:rsidRPr="008E4C8C">
              <w:rPr>
                <w:rFonts w:cstheme="minorHAnsi"/>
              </w:rPr>
              <w:t>Allopathic</w:t>
            </w:r>
          </w:p>
        </w:tc>
        <w:tc>
          <w:tcPr>
            <w:tcW w:w="1414" w:type="pct"/>
            <w:vAlign w:val="center"/>
          </w:tcPr>
          <w:p w:rsidR="008753A1" w:rsidRPr="008E4C8C" w:rsidRDefault="008753A1" w:rsidP="00342F7A">
            <w:pPr>
              <w:spacing w:before="40" w:afterLines="40" w:line="360" w:lineRule="auto"/>
              <w:jc w:val="center"/>
              <w:rPr>
                <w:rFonts w:cstheme="minorHAnsi"/>
                <w:b/>
                <w:bCs/>
              </w:rPr>
            </w:pPr>
            <w:r w:rsidRPr="008E4C8C">
              <w:rPr>
                <w:rFonts w:cstheme="minorHAnsi"/>
              </w:rPr>
              <w:t>67.63</w:t>
            </w:r>
          </w:p>
        </w:tc>
        <w:tc>
          <w:tcPr>
            <w:tcW w:w="1305" w:type="pct"/>
            <w:vAlign w:val="center"/>
          </w:tcPr>
          <w:p w:rsidR="008753A1" w:rsidRPr="008E4C8C" w:rsidRDefault="008753A1" w:rsidP="00342F7A">
            <w:pPr>
              <w:spacing w:before="40" w:afterLines="40" w:line="360" w:lineRule="auto"/>
              <w:jc w:val="center"/>
              <w:rPr>
                <w:rFonts w:cstheme="minorHAnsi"/>
                <w:b/>
                <w:bCs/>
              </w:rPr>
            </w:pPr>
            <w:r w:rsidRPr="008E4C8C">
              <w:rPr>
                <w:rFonts w:cstheme="minorHAnsi"/>
              </w:rPr>
              <w:t>82.02</w:t>
            </w:r>
          </w:p>
        </w:tc>
      </w:tr>
      <w:tr w:rsidR="008753A1" w:rsidRPr="00A32B2E" w:rsidTr="008753A1">
        <w:trPr>
          <w:jc w:val="center"/>
        </w:trPr>
        <w:tc>
          <w:tcPr>
            <w:tcW w:w="616" w:type="pct"/>
            <w:vAlign w:val="center"/>
          </w:tcPr>
          <w:p w:rsidR="008753A1" w:rsidRPr="008E4C8C" w:rsidRDefault="008753A1" w:rsidP="00342F7A">
            <w:pPr>
              <w:spacing w:before="40" w:afterLines="40" w:line="360" w:lineRule="auto"/>
              <w:jc w:val="center"/>
              <w:rPr>
                <w:rFonts w:cstheme="minorHAnsi"/>
              </w:rPr>
            </w:pPr>
          </w:p>
        </w:tc>
        <w:tc>
          <w:tcPr>
            <w:tcW w:w="1665" w:type="pct"/>
            <w:vAlign w:val="center"/>
          </w:tcPr>
          <w:p w:rsidR="008753A1" w:rsidRPr="008E4C8C" w:rsidRDefault="008753A1" w:rsidP="00342F7A">
            <w:pPr>
              <w:spacing w:before="40" w:afterLines="40" w:line="360" w:lineRule="auto"/>
              <w:jc w:val="center"/>
              <w:rPr>
                <w:rFonts w:cstheme="minorHAnsi"/>
                <w:b/>
                <w:bCs/>
              </w:rPr>
            </w:pPr>
            <w:r w:rsidRPr="008E4C8C">
              <w:rPr>
                <w:rFonts w:cstheme="minorHAnsi"/>
                <w:b/>
                <w:bCs/>
              </w:rPr>
              <w:t>Total</w:t>
            </w:r>
            <w:r w:rsidR="00EA5BA1" w:rsidRPr="008E4C8C">
              <w:rPr>
                <w:rFonts w:cstheme="minorHAnsi"/>
                <w:b/>
                <w:bCs/>
              </w:rPr>
              <w:t xml:space="preserve"> </w:t>
            </w:r>
          </w:p>
        </w:tc>
        <w:tc>
          <w:tcPr>
            <w:tcW w:w="1414" w:type="pct"/>
            <w:vAlign w:val="center"/>
          </w:tcPr>
          <w:p w:rsidR="008753A1" w:rsidRPr="008E4C8C" w:rsidRDefault="008753A1" w:rsidP="00342F7A">
            <w:pPr>
              <w:spacing w:before="40" w:afterLines="40" w:line="360" w:lineRule="auto"/>
              <w:jc w:val="center"/>
              <w:rPr>
                <w:rFonts w:cstheme="minorHAnsi"/>
                <w:b/>
                <w:bCs/>
              </w:rPr>
            </w:pPr>
            <w:r w:rsidRPr="008E4C8C">
              <w:rPr>
                <w:rFonts w:cstheme="minorHAnsi"/>
                <w:b/>
                <w:bCs/>
              </w:rPr>
              <w:t>100</w:t>
            </w:r>
          </w:p>
        </w:tc>
        <w:tc>
          <w:tcPr>
            <w:tcW w:w="1305" w:type="pct"/>
            <w:vAlign w:val="center"/>
          </w:tcPr>
          <w:p w:rsidR="008753A1" w:rsidRPr="008E4C8C" w:rsidRDefault="008753A1" w:rsidP="00342F7A">
            <w:pPr>
              <w:spacing w:before="40" w:afterLines="40" w:line="360" w:lineRule="auto"/>
              <w:jc w:val="center"/>
              <w:rPr>
                <w:rFonts w:cstheme="minorHAnsi"/>
                <w:b/>
                <w:bCs/>
              </w:rPr>
            </w:pPr>
            <w:r w:rsidRPr="008E4C8C">
              <w:rPr>
                <w:rFonts w:cstheme="minorHAnsi"/>
                <w:b/>
                <w:bCs/>
              </w:rPr>
              <w:t>100</w:t>
            </w:r>
          </w:p>
        </w:tc>
      </w:tr>
    </w:tbl>
    <w:p w:rsidR="008753A1" w:rsidRPr="00A32B2E" w:rsidRDefault="008753A1" w:rsidP="00342F7A">
      <w:pPr>
        <w:spacing w:before="40" w:afterLines="40" w:line="360" w:lineRule="auto"/>
        <w:rPr>
          <w:rFonts w:cstheme="minorHAnsi"/>
          <w:szCs w:val="24"/>
        </w:rPr>
      </w:pPr>
    </w:p>
    <w:p w:rsidR="008753A1" w:rsidRPr="00A32B2E" w:rsidRDefault="008753A1" w:rsidP="00342F7A">
      <w:pPr>
        <w:tabs>
          <w:tab w:val="left" w:pos="1134"/>
        </w:tabs>
        <w:spacing w:before="40" w:afterLines="40" w:line="360" w:lineRule="auto"/>
        <w:rPr>
          <w:rFonts w:cstheme="minorHAnsi"/>
          <w:szCs w:val="24"/>
        </w:rPr>
      </w:pPr>
      <w:r w:rsidRPr="00A32B2E">
        <w:rPr>
          <w:rFonts w:cstheme="minorHAnsi"/>
          <w:szCs w:val="24"/>
        </w:rPr>
        <w:tab/>
        <w:t xml:space="preserve">- The result shown that the preference of ISM&amp;H for </w:t>
      </w:r>
      <w:r w:rsidR="00EA5BA1">
        <w:rPr>
          <w:rFonts w:cstheme="minorHAnsi"/>
          <w:szCs w:val="24"/>
        </w:rPr>
        <w:t>common ailment was about 33 per</w:t>
      </w:r>
      <w:r w:rsidRPr="00A32B2E">
        <w:rPr>
          <w:rFonts w:cstheme="minorHAnsi"/>
          <w:szCs w:val="24"/>
        </w:rPr>
        <w:t xml:space="preserve">cent while only 18 per cent preferred to use these systems in case of serious ailments in the country.  The allopathic medicines were the main usage in case of common and serious ailments. </w:t>
      </w:r>
    </w:p>
    <w:p w:rsidR="008753A1" w:rsidRPr="00A32B2E" w:rsidRDefault="008753A1" w:rsidP="00342F7A">
      <w:pPr>
        <w:tabs>
          <w:tab w:val="left" w:pos="1134"/>
        </w:tabs>
        <w:spacing w:before="40" w:afterLines="40" w:line="360" w:lineRule="auto"/>
        <w:rPr>
          <w:rFonts w:cstheme="minorHAnsi"/>
          <w:b/>
          <w:bCs/>
          <w:szCs w:val="24"/>
        </w:rPr>
      </w:pPr>
    </w:p>
    <w:p w:rsidR="008753A1" w:rsidRPr="00A32B2E" w:rsidRDefault="000860BA" w:rsidP="00342F7A">
      <w:pPr>
        <w:spacing w:before="40" w:afterLines="40" w:line="360" w:lineRule="auto"/>
        <w:rPr>
          <w:rFonts w:cstheme="minorHAnsi"/>
          <w:szCs w:val="24"/>
        </w:rPr>
      </w:pPr>
      <w:r w:rsidRPr="00A32B2E">
        <w:rPr>
          <w:rFonts w:cstheme="minorHAnsi"/>
          <w:b/>
          <w:bCs/>
          <w:szCs w:val="24"/>
        </w:rPr>
        <w:t>2.)</w:t>
      </w:r>
      <w:r w:rsidR="008753A1" w:rsidRPr="00A32B2E">
        <w:rPr>
          <w:rFonts w:cstheme="minorHAnsi"/>
          <w:szCs w:val="24"/>
        </w:rPr>
        <w:t xml:space="preserve"> Percentage of reason for not using ISM&amp;H: Sample size was 44,639.</w:t>
      </w:r>
    </w:p>
    <w:p w:rsidR="008753A1" w:rsidRPr="00A32B2E" w:rsidRDefault="008753A1" w:rsidP="00342F7A">
      <w:pPr>
        <w:spacing w:before="40" w:afterLines="40" w:line="360" w:lineRule="auto"/>
        <w:jc w:val="center"/>
        <w:outlineLvl w:val="0"/>
        <w:rPr>
          <w:rFonts w:cstheme="minorHAnsi"/>
          <w:b/>
          <w:bCs/>
          <w:szCs w:val="24"/>
        </w:rPr>
      </w:pPr>
      <w:r w:rsidRPr="00A32B2E">
        <w:rPr>
          <w:rFonts w:cstheme="minorHAnsi"/>
          <w:b/>
          <w:bCs/>
          <w:szCs w:val="24"/>
        </w:rPr>
        <w:t xml:space="preserve">Table </w:t>
      </w:r>
      <w:r w:rsidR="001D2130">
        <w:rPr>
          <w:rFonts w:cstheme="minorHAnsi"/>
          <w:b/>
          <w:bCs/>
          <w:szCs w:val="24"/>
        </w:rPr>
        <w:t>2</w:t>
      </w:r>
      <w:r w:rsidRPr="00A32B2E">
        <w:rPr>
          <w:rFonts w:cstheme="minorHAnsi"/>
          <w:b/>
          <w:bCs/>
          <w:szCs w:val="24"/>
        </w:rPr>
        <w:t>.</w:t>
      </w:r>
      <w:r w:rsidR="006A0E7C">
        <w:rPr>
          <w:rFonts w:cstheme="minorHAnsi"/>
          <w:b/>
          <w:bCs/>
          <w:szCs w:val="24"/>
        </w:rPr>
        <w:t>15</w:t>
      </w:r>
      <w:r w:rsidRPr="00A32B2E">
        <w:rPr>
          <w:rFonts w:cstheme="minorHAnsi"/>
          <w:b/>
          <w:bCs/>
          <w:szCs w:val="24"/>
        </w:rPr>
        <w:t xml:space="preserve">: </w:t>
      </w:r>
      <w:r w:rsidRPr="00A32B2E">
        <w:rPr>
          <w:rFonts w:cstheme="minorHAnsi"/>
          <w:b/>
          <w:bCs/>
          <w:szCs w:val="24"/>
          <w:lang w:val="en-IN"/>
        </w:rPr>
        <w:t xml:space="preserve"> reason for not using ISM&amp;H</w:t>
      </w:r>
    </w:p>
    <w:tbl>
      <w:tblPr>
        <w:tblStyle w:val="TableGrid"/>
        <w:tblW w:w="5000" w:type="pct"/>
        <w:jc w:val="center"/>
        <w:tblLook w:val="04A0"/>
      </w:tblPr>
      <w:tblGrid>
        <w:gridCol w:w="1662"/>
        <w:gridCol w:w="4617"/>
        <w:gridCol w:w="2724"/>
      </w:tblGrid>
      <w:tr w:rsidR="008753A1" w:rsidRPr="00A32B2E" w:rsidTr="008753A1">
        <w:trPr>
          <w:jc w:val="center"/>
        </w:trPr>
        <w:tc>
          <w:tcPr>
            <w:tcW w:w="923" w:type="pct"/>
            <w:vAlign w:val="bottom"/>
          </w:tcPr>
          <w:p w:rsidR="008753A1" w:rsidRPr="00EA5BA1" w:rsidRDefault="008753A1" w:rsidP="00342F7A">
            <w:pPr>
              <w:spacing w:before="40" w:afterLines="40" w:line="360" w:lineRule="auto"/>
              <w:jc w:val="center"/>
              <w:rPr>
                <w:rFonts w:cstheme="minorHAnsi"/>
                <w:b/>
                <w:bCs/>
                <w:szCs w:val="24"/>
              </w:rPr>
            </w:pPr>
            <w:r w:rsidRPr="00EA5BA1">
              <w:rPr>
                <w:rFonts w:cstheme="minorHAnsi"/>
                <w:b/>
                <w:bCs/>
                <w:szCs w:val="24"/>
              </w:rPr>
              <w:t>S.L. No.</w:t>
            </w:r>
          </w:p>
        </w:tc>
        <w:tc>
          <w:tcPr>
            <w:tcW w:w="2564" w:type="pct"/>
            <w:vAlign w:val="bottom"/>
          </w:tcPr>
          <w:p w:rsidR="008753A1" w:rsidRPr="00EA5BA1" w:rsidRDefault="008753A1" w:rsidP="00342F7A">
            <w:pPr>
              <w:spacing w:before="40" w:afterLines="40" w:line="360" w:lineRule="auto"/>
              <w:jc w:val="center"/>
              <w:rPr>
                <w:rFonts w:cstheme="minorHAnsi"/>
                <w:b/>
                <w:bCs/>
                <w:szCs w:val="24"/>
              </w:rPr>
            </w:pPr>
            <w:r w:rsidRPr="00EA5BA1">
              <w:rPr>
                <w:rFonts w:cstheme="minorHAnsi"/>
                <w:b/>
                <w:bCs/>
                <w:szCs w:val="24"/>
              </w:rPr>
              <w:t>Reasons</w:t>
            </w:r>
          </w:p>
        </w:tc>
        <w:tc>
          <w:tcPr>
            <w:tcW w:w="1513" w:type="pct"/>
            <w:vAlign w:val="bottom"/>
          </w:tcPr>
          <w:p w:rsidR="008753A1" w:rsidRPr="00EA5BA1" w:rsidRDefault="008753A1" w:rsidP="00342F7A">
            <w:pPr>
              <w:spacing w:before="40" w:afterLines="40" w:line="360" w:lineRule="auto"/>
              <w:jc w:val="center"/>
              <w:rPr>
                <w:rFonts w:cstheme="minorHAnsi"/>
                <w:b/>
                <w:bCs/>
                <w:szCs w:val="24"/>
              </w:rPr>
            </w:pPr>
            <w:r w:rsidRPr="00EA5BA1">
              <w:rPr>
                <w:rFonts w:cstheme="minorHAnsi"/>
                <w:b/>
                <w:bCs/>
                <w:szCs w:val="24"/>
              </w:rPr>
              <w:t>Percentage (%)</w:t>
            </w:r>
          </w:p>
        </w:tc>
      </w:tr>
      <w:tr w:rsidR="008753A1" w:rsidRPr="00A32B2E" w:rsidTr="008753A1">
        <w:trPr>
          <w:jc w:val="center"/>
        </w:trPr>
        <w:tc>
          <w:tcPr>
            <w:tcW w:w="923" w:type="pct"/>
            <w:vAlign w:val="bottom"/>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1.</w:t>
            </w:r>
          </w:p>
        </w:tc>
        <w:tc>
          <w:tcPr>
            <w:tcW w:w="2564" w:type="pct"/>
            <w:vAlign w:val="bottom"/>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Slow progress</w:t>
            </w:r>
          </w:p>
        </w:tc>
        <w:tc>
          <w:tcPr>
            <w:tcW w:w="1513" w:type="pct"/>
            <w:vAlign w:val="bottom"/>
          </w:tcPr>
          <w:p w:rsidR="008753A1" w:rsidRPr="00A32B2E" w:rsidRDefault="008753A1" w:rsidP="00342F7A">
            <w:pPr>
              <w:spacing w:before="40" w:afterLines="40" w:line="360" w:lineRule="auto"/>
              <w:jc w:val="center"/>
              <w:rPr>
                <w:rFonts w:cstheme="minorHAnsi"/>
                <w:szCs w:val="24"/>
              </w:rPr>
            </w:pPr>
            <w:r w:rsidRPr="00A32B2E">
              <w:rPr>
                <w:rFonts w:cstheme="minorHAnsi"/>
                <w:szCs w:val="24"/>
              </w:rPr>
              <w:t>28</w:t>
            </w:r>
          </w:p>
        </w:tc>
      </w:tr>
      <w:tr w:rsidR="008753A1" w:rsidRPr="00A32B2E" w:rsidTr="008753A1">
        <w:trPr>
          <w:jc w:val="center"/>
        </w:trPr>
        <w:tc>
          <w:tcPr>
            <w:tcW w:w="923" w:type="pct"/>
            <w:vAlign w:val="bottom"/>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2.</w:t>
            </w:r>
          </w:p>
        </w:tc>
        <w:tc>
          <w:tcPr>
            <w:tcW w:w="2564" w:type="pct"/>
            <w:vAlign w:val="bottom"/>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Practitioners not available</w:t>
            </w:r>
          </w:p>
        </w:tc>
        <w:tc>
          <w:tcPr>
            <w:tcW w:w="1513" w:type="pct"/>
            <w:vAlign w:val="bottom"/>
          </w:tcPr>
          <w:p w:rsidR="008753A1" w:rsidRPr="00A32B2E" w:rsidRDefault="008753A1" w:rsidP="00342F7A">
            <w:pPr>
              <w:spacing w:before="40" w:afterLines="40" w:line="360" w:lineRule="auto"/>
              <w:jc w:val="center"/>
              <w:rPr>
                <w:rFonts w:cstheme="minorHAnsi"/>
                <w:szCs w:val="24"/>
              </w:rPr>
            </w:pPr>
            <w:r w:rsidRPr="00A32B2E">
              <w:rPr>
                <w:rFonts w:cstheme="minorHAnsi"/>
                <w:szCs w:val="24"/>
              </w:rPr>
              <w:t>27</w:t>
            </w:r>
          </w:p>
        </w:tc>
      </w:tr>
      <w:tr w:rsidR="008753A1" w:rsidRPr="00A32B2E" w:rsidTr="008753A1">
        <w:trPr>
          <w:jc w:val="center"/>
        </w:trPr>
        <w:tc>
          <w:tcPr>
            <w:tcW w:w="923" w:type="pct"/>
            <w:vAlign w:val="bottom"/>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3.</w:t>
            </w:r>
          </w:p>
        </w:tc>
        <w:tc>
          <w:tcPr>
            <w:tcW w:w="2564" w:type="pct"/>
            <w:vAlign w:val="bottom"/>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No faith</w:t>
            </w:r>
          </w:p>
        </w:tc>
        <w:tc>
          <w:tcPr>
            <w:tcW w:w="1513" w:type="pct"/>
            <w:vAlign w:val="bottom"/>
          </w:tcPr>
          <w:p w:rsidR="008753A1" w:rsidRPr="00A32B2E" w:rsidRDefault="008753A1" w:rsidP="00342F7A">
            <w:pPr>
              <w:spacing w:before="40" w:afterLines="40" w:line="360" w:lineRule="auto"/>
              <w:jc w:val="center"/>
              <w:rPr>
                <w:rFonts w:cstheme="minorHAnsi"/>
                <w:szCs w:val="24"/>
              </w:rPr>
            </w:pPr>
            <w:r w:rsidRPr="00A32B2E">
              <w:rPr>
                <w:rFonts w:cstheme="minorHAnsi"/>
                <w:szCs w:val="24"/>
              </w:rPr>
              <w:t>12</w:t>
            </w:r>
          </w:p>
        </w:tc>
      </w:tr>
      <w:tr w:rsidR="008753A1" w:rsidRPr="00A32B2E" w:rsidTr="008753A1">
        <w:trPr>
          <w:jc w:val="center"/>
        </w:trPr>
        <w:tc>
          <w:tcPr>
            <w:tcW w:w="923" w:type="pct"/>
            <w:vAlign w:val="bottom"/>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4.</w:t>
            </w:r>
          </w:p>
        </w:tc>
        <w:tc>
          <w:tcPr>
            <w:tcW w:w="2564" w:type="pct"/>
            <w:vAlign w:val="bottom"/>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Medicines are not available</w:t>
            </w:r>
          </w:p>
        </w:tc>
        <w:tc>
          <w:tcPr>
            <w:tcW w:w="1513" w:type="pct"/>
            <w:vAlign w:val="bottom"/>
          </w:tcPr>
          <w:p w:rsidR="008753A1" w:rsidRPr="00A32B2E" w:rsidRDefault="008753A1" w:rsidP="00342F7A">
            <w:pPr>
              <w:spacing w:before="40" w:afterLines="40" w:line="360" w:lineRule="auto"/>
              <w:jc w:val="center"/>
              <w:rPr>
                <w:rFonts w:cstheme="minorHAnsi"/>
                <w:szCs w:val="24"/>
              </w:rPr>
            </w:pPr>
            <w:r w:rsidRPr="00A32B2E">
              <w:rPr>
                <w:rFonts w:cstheme="minorHAnsi"/>
                <w:szCs w:val="24"/>
              </w:rPr>
              <w:t>5</w:t>
            </w:r>
          </w:p>
        </w:tc>
      </w:tr>
      <w:tr w:rsidR="008753A1" w:rsidRPr="00A32B2E" w:rsidTr="008753A1">
        <w:trPr>
          <w:jc w:val="center"/>
        </w:trPr>
        <w:tc>
          <w:tcPr>
            <w:tcW w:w="923" w:type="pct"/>
            <w:vAlign w:val="bottom"/>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5.</w:t>
            </w:r>
          </w:p>
        </w:tc>
        <w:tc>
          <w:tcPr>
            <w:tcW w:w="2564" w:type="pct"/>
            <w:vAlign w:val="bottom"/>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Other</w:t>
            </w:r>
            <w:r w:rsidR="008E4C8C">
              <w:rPr>
                <w:rFonts w:cstheme="minorHAnsi"/>
                <w:szCs w:val="24"/>
              </w:rPr>
              <w:t xml:space="preserve"> </w:t>
            </w:r>
          </w:p>
        </w:tc>
        <w:tc>
          <w:tcPr>
            <w:tcW w:w="1513" w:type="pct"/>
            <w:vAlign w:val="bottom"/>
          </w:tcPr>
          <w:p w:rsidR="008753A1" w:rsidRPr="00A32B2E" w:rsidRDefault="008753A1" w:rsidP="00342F7A">
            <w:pPr>
              <w:spacing w:before="40" w:afterLines="40" w:line="360" w:lineRule="auto"/>
              <w:jc w:val="center"/>
              <w:rPr>
                <w:rFonts w:cstheme="minorHAnsi"/>
                <w:szCs w:val="24"/>
              </w:rPr>
            </w:pPr>
            <w:r w:rsidRPr="00A32B2E">
              <w:rPr>
                <w:rFonts w:cstheme="minorHAnsi"/>
                <w:szCs w:val="24"/>
              </w:rPr>
              <w:t>28</w:t>
            </w:r>
          </w:p>
        </w:tc>
      </w:tr>
      <w:tr w:rsidR="008753A1" w:rsidRPr="00A32B2E" w:rsidTr="008753A1">
        <w:trPr>
          <w:jc w:val="center"/>
        </w:trPr>
        <w:tc>
          <w:tcPr>
            <w:tcW w:w="923" w:type="pct"/>
            <w:vAlign w:val="bottom"/>
          </w:tcPr>
          <w:p w:rsidR="008753A1" w:rsidRPr="00A32B2E" w:rsidRDefault="008753A1" w:rsidP="00342F7A">
            <w:pPr>
              <w:spacing w:before="40" w:afterLines="40" w:line="360" w:lineRule="auto"/>
              <w:jc w:val="center"/>
              <w:rPr>
                <w:rFonts w:cstheme="minorHAnsi"/>
                <w:szCs w:val="24"/>
              </w:rPr>
            </w:pPr>
          </w:p>
        </w:tc>
        <w:tc>
          <w:tcPr>
            <w:tcW w:w="2564" w:type="pct"/>
            <w:vAlign w:val="bottom"/>
          </w:tcPr>
          <w:p w:rsidR="008753A1" w:rsidRPr="00EA5BA1" w:rsidRDefault="008753A1" w:rsidP="00342F7A">
            <w:pPr>
              <w:spacing w:before="40" w:afterLines="40" w:line="360" w:lineRule="auto"/>
              <w:jc w:val="center"/>
              <w:rPr>
                <w:rFonts w:cstheme="minorHAnsi"/>
                <w:b/>
                <w:bCs/>
                <w:szCs w:val="24"/>
              </w:rPr>
            </w:pPr>
            <w:r w:rsidRPr="00EA5BA1">
              <w:rPr>
                <w:rFonts w:cstheme="minorHAnsi"/>
                <w:b/>
                <w:bCs/>
                <w:szCs w:val="24"/>
              </w:rPr>
              <w:t>Total</w:t>
            </w:r>
          </w:p>
        </w:tc>
        <w:tc>
          <w:tcPr>
            <w:tcW w:w="1513" w:type="pct"/>
            <w:vAlign w:val="bottom"/>
          </w:tcPr>
          <w:p w:rsidR="008753A1" w:rsidRPr="00EA5BA1" w:rsidRDefault="008753A1" w:rsidP="00342F7A">
            <w:pPr>
              <w:spacing w:before="40" w:afterLines="40" w:line="360" w:lineRule="auto"/>
              <w:jc w:val="center"/>
              <w:rPr>
                <w:rFonts w:cstheme="minorHAnsi"/>
                <w:b/>
                <w:bCs/>
                <w:szCs w:val="24"/>
              </w:rPr>
            </w:pPr>
            <w:r w:rsidRPr="00EA5BA1">
              <w:rPr>
                <w:rFonts w:cstheme="minorHAnsi"/>
                <w:b/>
                <w:bCs/>
                <w:szCs w:val="24"/>
              </w:rPr>
              <w:t>100</w:t>
            </w:r>
          </w:p>
        </w:tc>
      </w:tr>
    </w:tbl>
    <w:p w:rsidR="008753A1" w:rsidRPr="00A32B2E" w:rsidRDefault="008753A1" w:rsidP="00342F7A">
      <w:pPr>
        <w:tabs>
          <w:tab w:val="left" w:pos="1134"/>
        </w:tabs>
        <w:spacing w:before="40" w:afterLines="40" w:line="360" w:lineRule="auto"/>
        <w:rPr>
          <w:rFonts w:cstheme="minorHAnsi"/>
          <w:b/>
          <w:bCs/>
          <w:szCs w:val="24"/>
        </w:rPr>
      </w:pPr>
      <w:r w:rsidRPr="00A32B2E">
        <w:rPr>
          <w:rFonts w:cstheme="minorHAnsi"/>
          <w:szCs w:val="24"/>
        </w:rPr>
        <w:lastRenderedPageBreak/>
        <w:t xml:space="preserve">- </w:t>
      </w:r>
      <w:r w:rsidR="008E4C8C">
        <w:rPr>
          <w:rFonts w:cstheme="minorHAnsi"/>
          <w:szCs w:val="24"/>
        </w:rPr>
        <w:tab/>
      </w:r>
      <w:r w:rsidRPr="00A32B2E">
        <w:rPr>
          <w:rFonts w:cstheme="minorHAnsi"/>
          <w:szCs w:val="24"/>
        </w:rPr>
        <w:t xml:space="preserve">Traditional medicine such as Ayurveda was claimed to cure from the root of disease therefore it takes time. However, the majority reason of not practicing ISM&amp;H medicine was the nature of the medicine. Slow progresses were become to the first reason not to consume. </w:t>
      </w:r>
    </w:p>
    <w:p w:rsidR="008753A1" w:rsidRPr="00A32B2E" w:rsidRDefault="008753A1" w:rsidP="00342F7A">
      <w:pPr>
        <w:spacing w:before="40" w:afterLines="40" w:line="360" w:lineRule="auto"/>
        <w:rPr>
          <w:rFonts w:cstheme="minorHAnsi"/>
          <w:szCs w:val="24"/>
        </w:rPr>
      </w:pPr>
    </w:p>
    <w:p w:rsidR="008753A1" w:rsidRDefault="008753A1" w:rsidP="00342F7A">
      <w:pPr>
        <w:spacing w:before="40" w:afterLines="40" w:line="360" w:lineRule="auto"/>
        <w:rPr>
          <w:rFonts w:cstheme="minorHAnsi"/>
          <w:szCs w:val="24"/>
        </w:rPr>
      </w:pPr>
      <w:r w:rsidRPr="00A32B2E">
        <w:rPr>
          <w:rFonts w:cstheme="minorHAnsi"/>
          <w:b/>
          <w:bCs/>
          <w:szCs w:val="24"/>
        </w:rPr>
        <w:t>3. )</w:t>
      </w:r>
      <w:r w:rsidRPr="00A32B2E">
        <w:rPr>
          <w:rFonts w:cstheme="minorHAnsi"/>
          <w:szCs w:val="24"/>
        </w:rPr>
        <w:t xml:space="preserve"> Percentage of reason for availing ISM&amp;H: Sample size was 44,639.</w:t>
      </w:r>
    </w:p>
    <w:p w:rsidR="008E4C8C" w:rsidRPr="00A32B2E" w:rsidRDefault="008E4C8C" w:rsidP="00342F7A">
      <w:pPr>
        <w:spacing w:before="40" w:afterLines="40" w:line="360" w:lineRule="auto"/>
        <w:rPr>
          <w:rFonts w:cstheme="minorHAnsi"/>
          <w:szCs w:val="24"/>
        </w:rPr>
      </w:pPr>
    </w:p>
    <w:p w:rsidR="008753A1" w:rsidRPr="00A32B2E" w:rsidRDefault="001D2130" w:rsidP="00342F7A">
      <w:pPr>
        <w:spacing w:before="40" w:afterLines="40" w:line="360" w:lineRule="auto"/>
        <w:jc w:val="center"/>
        <w:outlineLvl w:val="0"/>
        <w:rPr>
          <w:rFonts w:cstheme="minorHAnsi"/>
          <w:b/>
          <w:bCs/>
          <w:szCs w:val="24"/>
        </w:rPr>
      </w:pPr>
      <w:r>
        <w:rPr>
          <w:rFonts w:cstheme="minorHAnsi"/>
          <w:b/>
          <w:bCs/>
          <w:szCs w:val="24"/>
        </w:rPr>
        <w:t>Table 2</w:t>
      </w:r>
      <w:r w:rsidR="008753A1" w:rsidRPr="00A32B2E">
        <w:rPr>
          <w:rFonts w:cstheme="minorHAnsi"/>
          <w:b/>
          <w:bCs/>
          <w:szCs w:val="24"/>
        </w:rPr>
        <w:t>.</w:t>
      </w:r>
      <w:r w:rsidR="006A0E7C">
        <w:rPr>
          <w:rFonts w:cstheme="minorHAnsi"/>
          <w:b/>
          <w:bCs/>
          <w:szCs w:val="24"/>
        </w:rPr>
        <w:t>16</w:t>
      </w:r>
      <w:r w:rsidR="008753A1" w:rsidRPr="00A32B2E">
        <w:rPr>
          <w:rFonts w:cstheme="minorHAnsi"/>
          <w:b/>
          <w:bCs/>
          <w:szCs w:val="24"/>
          <w:lang w:val="en-IN"/>
        </w:rPr>
        <w:t>: reason for availing ISM&amp;H</w:t>
      </w:r>
    </w:p>
    <w:tbl>
      <w:tblPr>
        <w:tblStyle w:val="TableGrid"/>
        <w:tblW w:w="0" w:type="auto"/>
        <w:jc w:val="center"/>
        <w:tblLayout w:type="fixed"/>
        <w:tblLook w:val="04A0"/>
      </w:tblPr>
      <w:tblGrid>
        <w:gridCol w:w="1783"/>
        <w:gridCol w:w="4296"/>
        <w:gridCol w:w="2924"/>
      </w:tblGrid>
      <w:tr w:rsidR="008753A1" w:rsidRPr="00A32B2E" w:rsidTr="008753A1">
        <w:trPr>
          <w:jc w:val="center"/>
        </w:trPr>
        <w:tc>
          <w:tcPr>
            <w:tcW w:w="1783" w:type="dxa"/>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b/>
                <w:bCs/>
                <w:szCs w:val="24"/>
              </w:rPr>
              <w:t>S.L. No.</w:t>
            </w:r>
          </w:p>
        </w:tc>
        <w:tc>
          <w:tcPr>
            <w:tcW w:w="4296" w:type="dxa"/>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b/>
                <w:bCs/>
                <w:szCs w:val="24"/>
              </w:rPr>
              <w:t>Reasons</w:t>
            </w:r>
          </w:p>
        </w:tc>
        <w:tc>
          <w:tcPr>
            <w:tcW w:w="2924" w:type="dxa"/>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b/>
                <w:bCs/>
                <w:szCs w:val="24"/>
              </w:rPr>
              <w:t>Percentage (%)</w:t>
            </w:r>
          </w:p>
        </w:tc>
      </w:tr>
      <w:tr w:rsidR="008753A1" w:rsidRPr="00A32B2E" w:rsidTr="008753A1">
        <w:trPr>
          <w:jc w:val="center"/>
        </w:trPr>
        <w:tc>
          <w:tcPr>
            <w:tcW w:w="1783" w:type="dxa"/>
            <w:vAlign w:val="center"/>
          </w:tcPr>
          <w:p w:rsidR="008753A1" w:rsidRPr="008E4C8C" w:rsidRDefault="008753A1" w:rsidP="00342F7A">
            <w:pPr>
              <w:spacing w:before="40" w:afterLines="40" w:line="360" w:lineRule="auto"/>
              <w:jc w:val="center"/>
              <w:rPr>
                <w:rFonts w:cstheme="minorHAnsi"/>
                <w:b/>
                <w:bCs/>
                <w:sz w:val="24"/>
                <w:szCs w:val="28"/>
              </w:rPr>
            </w:pPr>
            <w:r w:rsidRPr="008E4C8C">
              <w:rPr>
                <w:rFonts w:cstheme="minorHAnsi"/>
                <w:sz w:val="24"/>
                <w:szCs w:val="28"/>
              </w:rPr>
              <w:t>1.</w:t>
            </w:r>
          </w:p>
        </w:tc>
        <w:tc>
          <w:tcPr>
            <w:tcW w:w="4296" w:type="dxa"/>
            <w:vAlign w:val="center"/>
          </w:tcPr>
          <w:p w:rsidR="008753A1" w:rsidRPr="008E4C8C" w:rsidRDefault="008753A1" w:rsidP="00342F7A">
            <w:pPr>
              <w:spacing w:before="40" w:afterLines="40" w:line="360" w:lineRule="auto"/>
              <w:jc w:val="center"/>
              <w:rPr>
                <w:rFonts w:cstheme="minorHAnsi"/>
                <w:b/>
                <w:bCs/>
                <w:sz w:val="24"/>
                <w:szCs w:val="28"/>
              </w:rPr>
            </w:pPr>
            <w:r w:rsidRPr="008E4C8C">
              <w:rPr>
                <w:rFonts w:cstheme="minorHAnsi"/>
                <w:sz w:val="24"/>
                <w:szCs w:val="28"/>
              </w:rPr>
              <w:t>No side effects</w:t>
            </w:r>
          </w:p>
        </w:tc>
        <w:tc>
          <w:tcPr>
            <w:tcW w:w="2924" w:type="dxa"/>
            <w:vAlign w:val="center"/>
          </w:tcPr>
          <w:p w:rsidR="008753A1" w:rsidRPr="008E4C8C" w:rsidRDefault="008753A1" w:rsidP="00342F7A">
            <w:pPr>
              <w:spacing w:before="40" w:afterLines="40" w:line="360" w:lineRule="auto"/>
              <w:jc w:val="center"/>
              <w:rPr>
                <w:rFonts w:cstheme="minorHAnsi"/>
                <w:b/>
                <w:bCs/>
                <w:sz w:val="24"/>
                <w:szCs w:val="28"/>
              </w:rPr>
            </w:pPr>
            <w:r w:rsidRPr="008E4C8C">
              <w:rPr>
                <w:rFonts w:cstheme="minorHAnsi"/>
                <w:sz w:val="24"/>
                <w:szCs w:val="28"/>
              </w:rPr>
              <w:t>31</w:t>
            </w:r>
          </w:p>
        </w:tc>
      </w:tr>
      <w:tr w:rsidR="008753A1" w:rsidRPr="00A32B2E" w:rsidTr="008753A1">
        <w:trPr>
          <w:jc w:val="center"/>
        </w:trPr>
        <w:tc>
          <w:tcPr>
            <w:tcW w:w="1783" w:type="dxa"/>
            <w:vAlign w:val="center"/>
          </w:tcPr>
          <w:p w:rsidR="008753A1" w:rsidRPr="008E4C8C" w:rsidRDefault="008753A1" w:rsidP="00342F7A">
            <w:pPr>
              <w:spacing w:before="40" w:afterLines="40" w:line="360" w:lineRule="auto"/>
              <w:jc w:val="center"/>
              <w:rPr>
                <w:rFonts w:cstheme="minorHAnsi"/>
                <w:b/>
                <w:bCs/>
                <w:sz w:val="24"/>
                <w:szCs w:val="28"/>
              </w:rPr>
            </w:pPr>
            <w:r w:rsidRPr="008E4C8C">
              <w:rPr>
                <w:rFonts w:cstheme="minorHAnsi"/>
                <w:sz w:val="24"/>
                <w:szCs w:val="28"/>
              </w:rPr>
              <w:t>2.</w:t>
            </w:r>
          </w:p>
        </w:tc>
        <w:tc>
          <w:tcPr>
            <w:tcW w:w="4296" w:type="dxa"/>
            <w:vAlign w:val="center"/>
          </w:tcPr>
          <w:p w:rsidR="008753A1" w:rsidRPr="008E4C8C" w:rsidRDefault="008753A1" w:rsidP="00342F7A">
            <w:pPr>
              <w:spacing w:before="40" w:afterLines="40" w:line="360" w:lineRule="auto"/>
              <w:jc w:val="center"/>
              <w:rPr>
                <w:rFonts w:cstheme="minorHAnsi"/>
                <w:b/>
                <w:bCs/>
                <w:sz w:val="24"/>
                <w:szCs w:val="28"/>
              </w:rPr>
            </w:pPr>
            <w:r w:rsidRPr="008E4C8C">
              <w:rPr>
                <w:rFonts w:cstheme="minorHAnsi"/>
                <w:sz w:val="24"/>
                <w:szCs w:val="28"/>
              </w:rPr>
              <w:t>Affordable</w:t>
            </w:r>
          </w:p>
        </w:tc>
        <w:tc>
          <w:tcPr>
            <w:tcW w:w="2924" w:type="dxa"/>
            <w:vAlign w:val="center"/>
          </w:tcPr>
          <w:p w:rsidR="008753A1" w:rsidRPr="008E4C8C" w:rsidRDefault="008753A1" w:rsidP="00342F7A">
            <w:pPr>
              <w:spacing w:before="40" w:afterLines="40" w:line="360" w:lineRule="auto"/>
              <w:jc w:val="center"/>
              <w:rPr>
                <w:rFonts w:cstheme="minorHAnsi"/>
                <w:b/>
                <w:bCs/>
                <w:sz w:val="24"/>
                <w:szCs w:val="28"/>
              </w:rPr>
            </w:pPr>
            <w:r w:rsidRPr="008E4C8C">
              <w:rPr>
                <w:rFonts w:cstheme="minorHAnsi"/>
                <w:sz w:val="24"/>
                <w:szCs w:val="28"/>
              </w:rPr>
              <w:t>30</w:t>
            </w:r>
          </w:p>
        </w:tc>
      </w:tr>
      <w:tr w:rsidR="008753A1" w:rsidRPr="00A32B2E" w:rsidTr="008753A1">
        <w:trPr>
          <w:jc w:val="center"/>
        </w:trPr>
        <w:tc>
          <w:tcPr>
            <w:tcW w:w="1783" w:type="dxa"/>
            <w:vAlign w:val="center"/>
          </w:tcPr>
          <w:p w:rsidR="008753A1" w:rsidRPr="008E4C8C" w:rsidRDefault="008753A1" w:rsidP="00342F7A">
            <w:pPr>
              <w:spacing w:before="40" w:afterLines="40" w:line="360" w:lineRule="auto"/>
              <w:jc w:val="center"/>
              <w:rPr>
                <w:rFonts w:cstheme="minorHAnsi"/>
                <w:b/>
                <w:bCs/>
                <w:sz w:val="24"/>
                <w:szCs w:val="28"/>
              </w:rPr>
            </w:pPr>
            <w:r w:rsidRPr="008E4C8C">
              <w:rPr>
                <w:rFonts w:cstheme="minorHAnsi"/>
                <w:sz w:val="24"/>
                <w:szCs w:val="28"/>
              </w:rPr>
              <w:t>3.</w:t>
            </w:r>
          </w:p>
        </w:tc>
        <w:tc>
          <w:tcPr>
            <w:tcW w:w="4296" w:type="dxa"/>
            <w:vAlign w:val="center"/>
          </w:tcPr>
          <w:p w:rsidR="008753A1" w:rsidRPr="008E4C8C" w:rsidRDefault="008753A1" w:rsidP="00342F7A">
            <w:pPr>
              <w:spacing w:before="40" w:afterLines="40" w:line="360" w:lineRule="auto"/>
              <w:jc w:val="center"/>
              <w:rPr>
                <w:rFonts w:cstheme="minorHAnsi"/>
                <w:b/>
                <w:bCs/>
                <w:sz w:val="24"/>
                <w:szCs w:val="28"/>
              </w:rPr>
            </w:pPr>
            <w:r w:rsidRPr="008E4C8C">
              <w:rPr>
                <w:rFonts w:cstheme="minorHAnsi"/>
                <w:sz w:val="24"/>
                <w:szCs w:val="28"/>
              </w:rPr>
              <w:t>Effective</w:t>
            </w:r>
          </w:p>
        </w:tc>
        <w:tc>
          <w:tcPr>
            <w:tcW w:w="2924" w:type="dxa"/>
            <w:vAlign w:val="center"/>
          </w:tcPr>
          <w:p w:rsidR="008753A1" w:rsidRPr="008E4C8C" w:rsidRDefault="008753A1" w:rsidP="00342F7A">
            <w:pPr>
              <w:spacing w:before="40" w:afterLines="40" w:line="360" w:lineRule="auto"/>
              <w:jc w:val="center"/>
              <w:rPr>
                <w:rFonts w:cstheme="minorHAnsi"/>
                <w:b/>
                <w:bCs/>
                <w:sz w:val="24"/>
                <w:szCs w:val="28"/>
              </w:rPr>
            </w:pPr>
            <w:r w:rsidRPr="008E4C8C">
              <w:rPr>
                <w:rFonts w:cstheme="minorHAnsi"/>
                <w:sz w:val="24"/>
                <w:szCs w:val="28"/>
              </w:rPr>
              <w:t>25</w:t>
            </w:r>
          </w:p>
        </w:tc>
      </w:tr>
      <w:tr w:rsidR="008753A1" w:rsidRPr="00A32B2E" w:rsidTr="008753A1">
        <w:trPr>
          <w:jc w:val="center"/>
        </w:trPr>
        <w:tc>
          <w:tcPr>
            <w:tcW w:w="1783" w:type="dxa"/>
            <w:vAlign w:val="center"/>
          </w:tcPr>
          <w:p w:rsidR="008753A1" w:rsidRPr="008E4C8C" w:rsidRDefault="008753A1" w:rsidP="00342F7A">
            <w:pPr>
              <w:spacing w:before="40" w:afterLines="40" w:line="360" w:lineRule="auto"/>
              <w:jc w:val="center"/>
              <w:rPr>
                <w:rFonts w:cstheme="minorHAnsi"/>
                <w:b/>
                <w:bCs/>
                <w:sz w:val="24"/>
                <w:szCs w:val="28"/>
              </w:rPr>
            </w:pPr>
            <w:r w:rsidRPr="008E4C8C">
              <w:rPr>
                <w:rFonts w:cstheme="minorHAnsi"/>
                <w:sz w:val="24"/>
                <w:szCs w:val="28"/>
              </w:rPr>
              <w:t>4.</w:t>
            </w:r>
          </w:p>
        </w:tc>
        <w:tc>
          <w:tcPr>
            <w:tcW w:w="4296" w:type="dxa"/>
            <w:vAlign w:val="center"/>
          </w:tcPr>
          <w:p w:rsidR="008753A1" w:rsidRPr="008E4C8C" w:rsidRDefault="008753A1" w:rsidP="00342F7A">
            <w:pPr>
              <w:spacing w:before="40" w:afterLines="40" w:line="360" w:lineRule="auto"/>
              <w:jc w:val="center"/>
              <w:rPr>
                <w:rFonts w:cstheme="minorHAnsi"/>
                <w:b/>
                <w:bCs/>
                <w:sz w:val="24"/>
                <w:szCs w:val="28"/>
              </w:rPr>
            </w:pPr>
            <w:r w:rsidRPr="008E4C8C">
              <w:rPr>
                <w:rFonts w:cstheme="minorHAnsi"/>
                <w:sz w:val="24"/>
                <w:szCs w:val="28"/>
              </w:rPr>
              <w:t>Practitioner is available</w:t>
            </w:r>
          </w:p>
        </w:tc>
        <w:tc>
          <w:tcPr>
            <w:tcW w:w="2924" w:type="dxa"/>
            <w:vAlign w:val="center"/>
          </w:tcPr>
          <w:p w:rsidR="008753A1" w:rsidRPr="008E4C8C" w:rsidRDefault="008753A1" w:rsidP="00342F7A">
            <w:pPr>
              <w:spacing w:before="40" w:afterLines="40" w:line="360" w:lineRule="auto"/>
              <w:jc w:val="center"/>
              <w:rPr>
                <w:rFonts w:cstheme="minorHAnsi"/>
                <w:b/>
                <w:bCs/>
                <w:sz w:val="24"/>
                <w:szCs w:val="28"/>
              </w:rPr>
            </w:pPr>
            <w:r w:rsidRPr="008E4C8C">
              <w:rPr>
                <w:rFonts w:cstheme="minorHAnsi"/>
                <w:sz w:val="24"/>
                <w:szCs w:val="28"/>
              </w:rPr>
              <w:t>11</w:t>
            </w:r>
          </w:p>
        </w:tc>
      </w:tr>
      <w:tr w:rsidR="008753A1" w:rsidRPr="00A32B2E" w:rsidTr="008753A1">
        <w:trPr>
          <w:jc w:val="center"/>
        </w:trPr>
        <w:tc>
          <w:tcPr>
            <w:tcW w:w="1783" w:type="dxa"/>
            <w:vAlign w:val="center"/>
          </w:tcPr>
          <w:p w:rsidR="008753A1" w:rsidRPr="008E4C8C" w:rsidRDefault="008753A1" w:rsidP="00342F7A">
            <w:pPr>
              <w:spacing w:before="40" w:afterLines="40" w:line="360" w:lineRule="auto"/>
              <w:jc w:val="center"/>
              <w:rPr>
                <w:rFonts w:cstheme="minorHAnsi"/>
                <w:b/>
                <w:bCs/>
                <w:sz w:val="24"/>
                <w:szCs w:val="28"/>
              </w:rPr>
            </w:pPr>
            <w:r w:rsidRPr="008E4C8C">
              <w:rPr>
                <w:rFonts w:cstheme="minorHAnsi"/>
                <w:sz w:val="24"/>
                <w:szCs w:val="28"/>
              </w:rPr>
              <w:t>5.</w:t>
            </w:r>
          </w:p>
        </w:tc>
        <w:tc>
          <w:tcPr>
            <w:tcW w:w="4296" w:type="dxa"/>
            <w:vAlign w:val="center"/>
          </w:tcPr>
          <w:p w:rsidR="008753A1" w:rsidRPr="008E4C8C" w:rsidRDefault="008753A1" w:rsidP="00342F7A">
            <w:pPr>
              <w:spacing w:before="40" w:afterLines="40" w:line="360" w:lineRule="auto"/>
              <w:jc w:val="center"/>
              <w:rPr>
                <w:rFonts w:cstheme="minorHAnsi"/>
                <w:b/>
                <w:bCs/>
                <w:sz w:val="24"/>
                <w:szCs w:val="28"/>
              </w:rPr>
            </w:pPr>
            <w:r w:rsidRPr="008E4C8C">
              <w:rPr>
                <w:rFonts w:cstheme="minorHAnsi"/>
                <w:sz w:val="24"/>
                <w:szCs w:val="28"/>
              </w:rPr>
              <w:t>Other</w:t>
            </w:r>
          </w:p>
        </w:tc>
        <w:tc>
          <w:tcPr>
            <w:tcW w:w="2924" w:type="dxa"/>
            <w:vAlign w:val="center"/>
          </w:tcPr>
          <w:p w:rsidR="008753A1" w:rsidRPr="008E4C8C" w:rsidRDefault="008753A1" w:rsidP="00342F7A">
            <w:pPr>
              <w:spacing w:before="40" w:afterLines="40" w:line="360" w:lineRule="auto"/>
              <w:jc w:val="center"/>
              <w:rPr>
                <w:rFonts w:cstheme="minorHAnsi"/>
                <w:sz w:val="24"/>
                <w:szCs w:val="28"/>
              </w:rPr>
            </w:pPr>
            <w:r w:rsidRPr="008E4C8C">
              <w:rPr>
                <w:rFonts w:cstheme="minorHAnsi"/>
                <w:sz w:val="24"/>
                <w:szCs w:val="28"/>
              </w:rPr>
              <w:t>3</w:t>
            </w:r>
          </w:p>
        </w:tc>
      </w:tr>
      <w:tr w:rsidR="008753A1" w:rsidRPr="00A32B2E" w:rsidTr="008753A1">
        <w:trPr>
          <w:jc w:val="center"/>
        </w:trPr>
        <w:tc>
          <w:tcPr>
            <w:tcW w:w="1783" w:type="dxa"/>
            <w:vAlign w:val="center"/>
          </w:tcPr>
          <w:p w:rsidR="008753A1" w:rsidRPr="008E4C8C" w:rsidRDefault="008753A1" w:rsidP="00342F7A">
            <w:pPr>
              <w:spacing w:before="40" w:afterLines="40" w:line="360" w:lineRule="auto"/>
              <w:jc w:val="center"/>
              <w:rPr>
                <w:rFonts w:cstheme="minorHAnsi"/>
                <w:sz w:val="24"/>
                <w:szCs w:val="28"/>
              </w:rPr>
            </w:pPr>
          </w:p>
        </w:tc>
        <w:tc>
          <w:tcPr>
            <w:tcW w:w="4296" w:type="dxa"/>
            <w:vAlign w:val="center"/>
          </w:tcPr>
          <w:p w:rsidR="008753A1" w:rsidRPr="008E4C8C" w:rsidRDefault="008753A1" w:rsidP="00342F7A">
            <w:pPr>
              <w:spacing w:before="40" w:afterLines="40" w:line="360" w:lineRule="auto"/>
              <w:jc w:val="center"/>
              <w:rPr>
                <w:rFonts w:cstheme="minorHAnsi"/>
                <w:b/>
                <w:bCs/>
                <w:sz w:val="24"/>
                <w:szCs w:val="28"/>
              </w:rPr>
            </w:pPr>
            <w:r w:rsidRPr="008E4C8C">
              <w:rPr>
                <w:rFonts w:cstheme="minorHAnsi"/>
                <w:b/>
                <w:bCs/>
                <w:sz w:val="24"/>
                <w:szCs w:val="28"/>
              </w:rPr>
              <w:t>Total</w:t>
            </w:r>
          </w:p>
        </w:tc>
        <w:tc>
          <w:tcPr>
            <w:tcW w:w="2924" w:type="dxa"/>
            <w:vAlign w:val="center"/>
          </w:tcPr>
          <w:p w:rsidR="008753A1" w:rsidRPr="008E4C8C" w:rsidRDefault="008753A1" w:rsidP="00342F7A">
            <w:pPr>
              <w:spacing w:before="40" w:afterLines="40" w:line="360" w:lineRule="auto"/>
              <w:jc w:val="center"/>
              <w:rPr>
                <w:rFonts w:cstheme="minorHAnsi"/>
                <w:b/>
                <w:bCs/>
                <w:sz w:val="24"/>
                <w:szCs w:val="28"/>
              </w:rPr>
            </w:pPr>
            <w:r w:rsidRPr="008E4C8C">
              <w:rPr>
                <w:rFonts w:cstheme="minorHAnsi"/>
                <w:b/>
                <w:bCs/>
                <w:sz w:val="24"/>
                <w:szCs w:val="28"/>
              </w:rPr>
              <w:t>100</w:t>
            </w:r>
          </w:p>
        </w:tc>
      </w:tr>
    </w:tbl>
    <w:p w:rsidR="008753A1" w:rsidRPr="00A32B2E" w:rsidRDefault="008753A1" w:rsidP="00342F7A">
      <w:pPr>
        <w:spacing w:before="40" w:afterLines="40" w:line="360" w:lineRule="auto"/>
        <w:rPr>
          <w:rFonts w:cstheme="minorHAnsi"/>
          <w:szCs w:val="24"/>
        </w:rPr>
      </w:pPr>
    </w:p>
    <w:p w:rsidR="008753A1" w:rsidRPr="00A32B2E" w:rsidRDefault="008753A1" w:rsidP="00342F7A">
      <w:pPr>
        <w:spacing w:before="40" w:afterLines="40" w:line="360" w:lineRule="auto"/>
        <w:rPr>
          <w:rFonts w:cstheme="minorHAnsi"/>
          <w:b/>
          <w:bCs/>
          <w:szCs w:val="24"/>
        </w:rPr>
      </w:pPr>
      <w:r w:rsidRPr="00A32B2E">
        <w:rPr>
          <w:rFonts w:cstheme="minorHAnsi"/>
          <w:szCs w:val="24"/>
        </w:rPr>
        <w:t xml:space="preserve">  - </w:t>
      </w:r>
      <w:r w:rsidR="008E4C8C">
        <w:rPr>
          <w:rFonts w:cstheme="minorHAnsi"/>
          <w:szCs w:val="24"/>
        </w:rPr>
        <w:tab/>
      </w:r>
      <w:r w:rsidRPr="00A32B2E">
        <w:rPr>
          <w:rFonts w:cstheme="minorHAnsi"/>
          <w:szCs w:val="24"/>
        </w:rPr>
        <w:t xml:space="preserve">The data above showed that people are concerned about the safety and </w:t>
      </w:r>
      <w:r>
        <w:rPr>
          <w:rFonts w:cstheme="minorHAnsi"/>
          <w:szCs w:val="24"/>
        </w:rPr>
        <w:t xml:space="preserve">no </w:t>
      </w:r>
      <w:r w:rsidRPr="00A32B2E">
        <w:rPr>
          <w:rFonts w:cstheme="minorHAnsi"/>
          <w:szCs w:val="24"/>
        </w:rPr>
        <w:t xml:space="preserve">side effects of medicines. No side effect of ISM&amp;H medical system was the main reason to avail ISM&amp;H. </w:t>
      </w:r>
    </w:p>
    <w:p w:rsidR="008753A1" w:rsidRDefault="008753A1" w:rsidP="00342F7A">
      <w:pPr>
        <w:spacing w:before="40" w:afterLines="40" w:line="360" w:lineRule="auto"/>
        <w:rPr>
          <w:rFonts w:cstheme="minorHAnsi"/>
          <w:szCs w:val="24"/>
        </w:rPr>
      </w:pPr>
      <w:r w:rsidRPr="00A32B2E">
        <w:rPr>
          <w:rFonts w:cstheme="minorHAnsi"/>
          <w:szCs w:val="24"/>
        </w:rPr>
        <w:tab/>
      </w:r>
    </w:p>
    <w:p w:rsidR="00851DDB" w:rsidRDefault="00851DDB" w:rsidP="00342F7A">
      <w:pPr>
        <w:spacing w:before="40" w:afterLines="40" w:line="360" w:lineRule="auto"/>
        <w:rPr>
          <w:rFonts w:cstheme="minorHAnsi"/>
          <w:szCs w:val="24"/>
        </w:rPr>
      </w:pPr>
    </w:p>
    <w:p w:rsidR="00851DDB" w:rsidRDefault="00851DDB" w:rsidP="00342F7A">
      <w:pPr>
        <w:spacing w:before="40" w:afterLines="40" w:line="360" w:lineRule="auto"/>
        <w:rPr>
          <w:rFonts w:cstheme="minorHAnsi"/>
          <w:szCs w:val="24"/>
        </w:rPr>
      </w:pPr>
    </w:p>
    <w:p w:rsidR="00851DDB" w:rsidRDefault="00851DDB" w:rsidP="00342F7A">
      <w:pPr>
        <w:spacing w:before="40" w:afterLines="40" w:line="360" w:lineRule="auto"/>
        <w:rPr>
          <w:rFonts w:cstheme="minorHAnsi"/>
          <w:szCs w:val="24"/>
        </w:rPr>
      </w:pPr>
    </w:p>
    <w:p w:rsidR="00851DDB" w:rsidRDefault="00851DDB" w:rsidP="00342F7A">
      <w:pPr>
        <w:spacing w:before="40" w:afterLines="40" w:line="360" w:lineRule="auto"/>
        <w:rPr>
          <w:rFonts w:cstheme="minorHAnsi"/>
          <w:szCs w:val="24"/>
        </w:rPr>
      </w:pPr>
    </w:p>
    <w:p w:rsidR="00851DDB" w:rsidRDefault="00851DDB" w:rsidP="00342F7A">
      <w:pPr>
        <w:spacing w:before="40" w:afterLines="40" w:line="360" w:lineRule="auto"/>
        <w:rPr>
          <w:rFonts w:cstheme="minorHAnsi"/>
          <w:szCs w:val="24"/>
        </w:rPr>
      </w:pPr>
    </w:p>
    <w:p w:rsidR="00851DDB" w:rsidRDefault="00851DDB" w:rsidP="00342F7A">
      <w:pPr>
        <w:spacing w:before="40" w:afterLines="40" w:line="360" w:lineRule="auto"/>
        <w:rPr>
          <w:rFonts w:cstheme="minorHAnsi"/>
          <w:szCs w:val="24"/>
        </w:rPr>
      </w:pPr>
    </w:p>
    <w:p w:rsidR="00851DDB" w:rsidRPr="00A32B2E" w:rsidRDefault="00851DDB" w:rsidP="00342F7A">
      <w:pPr>
        <w:spacing w:before="40" w:afterLines="40" w:line="360" w:lineRule="auto"/>
        <w:rPr>
          <w:rFonts w:cstheme="minorHAnsi"/>
          <w:szCs w:val="24"/>
        </w:rPr>
      </w:pPr>
    </w:p>
    <w:p w:rsidR="00851DDB" w:rsidRDefault="008753A1" w:rsidP="00342F7A">
      <w:pPr>
        <w:tabs>
          <w:tab w:val="left" w:pos="1134"/>
        </w:tabs>
        <w:spacing w:before="40" w:afterLines="40" w:line="360" w:lineRule="auto"/>
        <w:rPr>
          <w:rFonts w:cstheme="minorHAnsi"/>
          <w:szCs w:val="24"/>
        </w:rPr>
      </w:pPr>
      <w:r w:rsidRPr="00A32B2E">
        <w:rPr>
          <w:rFonts w:cstheme="minorHAnsi"/>
          <w:szCs w:val="24"/>
        </w:rPr>
        <w:lastRenderedPageBreak/>
        <w:tab/>
        <w:t>Research on “</w:t>
      </w:r>
      <w:r w:rsidRPr="00A32B2E">
        <w:rPr>
          <w:rFonts w:cstheme="minorHAnsi"/>
          <w:b/>
          <w:bCs/>
          <w:szCs w:val="24"/>
        </w:rPr>
        <w:t>Utilization of Indian System of Medicine and Homoeopathy in Uttar Pradesh on Year 2012</w:t>
      </w:r>
      <w:r w:rsidRPr="00A32B2E">
        <w:rPr>
          <w:rFonts w:cstheme="minorHAnsi"/>
          <w:szCs w:val="24"/>
        </w:rPr>
        <w:t xml:space="preserve">” was conducted by </w:t>
      </w:r>
      <w:r w:rsidRPr="00A32B2E">
        <w:rPr>
          <w:rFonts w:cstheme="minorHAnsi"/>
          <w:noProof/>
          <w:szCs w:val="24"/>
          <w:lang w:val="en-IN"/>
        </w:rPr>
        <w:t>Yadav, Pandey, Mathur, &amp; Yadav, (2012)</w:t>
      </w:r>
      <w:r w:rsidRPr="00A32B2E">
        <w:rPr>
          <w:rFonts w:cstheme="minorHAnsi"/>
          <w:szCs w:val="24"/>
        </w:rPr>
        <w:t xml:space="preserve"> The study was covered with 12,581 patients (who fell ill during the last three months and availed medical care services) towards the ISM&amp;H health care.</w:t>
      </w:r>
    </w:p>
    <w:p w:rsidR="00851DDB" w:rsidRPr="00A32B2E" w:rsidRDefault="00851DDB" w:rsidP="00342F7A">
      <w:pPr>
        <w:tabs>
          <w:tab w:val="left" w:pos="1134"/>
        </w:tabs>
        <w:spacing w:before="40" w:afterLines="40" w:line="360" w:lineRule="auto"/>
        <w:rPr>
          <w:rFonts w:cstheme="minorHAnsi"/>
          <w:szCs w:val="24"/>
        </w:rPr>
      </w:pPr>
    </w:p>
    <w:p w:rsidR="008753A1" w:rsidRPr="00A32B2E" w:rsidRDefault="008753A1" w:rsidP="00342F7A">
      <w:pPr>
        <w:spacing w:before="40" w:afterLines="40" w:line="360" w:lineRule="auto"/>
        <w:rPr>
          <w:rFonts w:cstheme="minorHAnsi"/>
          <w:szCs w:val="24"/>
        </w:rPr>
      </w:pPr>
      <w:r w:rsidRPr="00A32B2E">
        <w:rPr>
          <w:rFonts w:cstheme="minorHAnsi"/>
          <w:szCs w:val="24"/>
        </w:rPr>
        <w:t>1.) The preference level of people in different literacy level unde</w:t>
      </w:r>
      <w:r w:rsidR="00851DDB">
        <w:rPr>
          <w:rFonts w:cstheme="minorHAnsi"/>
          <w:szCs w:val="24"/>
        </w:rPr>
        <w:t>r different system of medicine:</w:t>
      </w:r>
    </w:p>
    <w:p w:rsidR="008753A1" w:rsidRPr="00A32B2E" w:rsidRDefault="008753A1" w:rsidP="00342F7A">
      <w:pPr>
        <w:spacing w:before="40" w:afterLines="40" w:line="360" w:lineRule="auto"/>
        <w:rPr>
          <w:rFonts w:cstheme="minorHAnsi"/>
          <w:szCs w:val="24"/>
        </w:rPr>
      </w:pPr>
    </w:p>
    <w:p w:rsidR="008753A1" w:rsidRDefault="001D2130" w:rsidP="00342F7A">
      <w:pPr>
        <w:spacing w:before="40" w:afterLines="40" w:line="360" w:lineRule="auto"/>
        <w:jc w:val="center"/>
        <w:rPr>
          <w:rFonts w:cstheme="minorHAnsi"/>
          <w:b/>
          <w:bCs/>
          <w:szCs w:val="24"/>
          <w:lang w:val="en-IN"/>
        </w:rPr>
      </w:pPr>
      <w:r>
        <w:rPr>
          <w:rFonts w:cstheme="minorHAnsi"/>
          <w:b/>
          <w:bCs/>
          <w:szCs w:val="24"/>
        </w:rPr>
        <w:t>Table  2</w:t>
      </w:r>
      <w:r w:rsidR="008753A1" w:rsidRPr="00A32B2E">
        <w:rPr>
          <w:rFonts w:cstheme="minorHAnsi"/>
          <w:b/>
          <w:bCs/>
          <w:szCs w:val="24"/>
        </w:rPr>
        <w:t>.</w:t>
      </w:r>
      <w:r w:rsidR="006A0E7C">
        <w:rPr>
          <w:rFonts w:cstheme="minorHAnsi"/>
          <w:b/>
          <w:bCs/>
          <w:szCs w:val="24"/>
        </w:rPr>
        <w:t>17</w:t>
      </w:r>
      <w:r w:rsidR="008753A1" w:rsidRPr="00A32B2E">
        <w:rPr>
          <w:rFonts w:cstheme="minorHAnsi"/>
          <w:b/>
          <w:bCs/>
          <w:szCs w:val="24"/>
        </w:rPr>
        <w:t xml:space="preserve">: </w:t>
      </w:r>
      <w:r w:rsidR="008753A1" w:rsidRPr="00A32B2E">
        <w:rPr>
          <w:rFonts w:cstheme="minorHAnsi"/>
          <w:b/>
          <w:bCs/>
          <w:szCs w:val="24"/>
          <w:lang w:val="en-IN"/>
        </w:rPr>
        <w:t>preference level of people in different literacy level under different system of medicine.</w:t>
      </w:r>
    </w:p>
    <w:p w:rsidR="008E4C8C" w:rsidRPr="00A32B2E" w:rsidRDefault="008E4C8C" w:rsidP="00342F7A">
      <w:pPr>
        <w:spacing w:before="40" w:afterLines="40" w:line="360" w:lineRule="auto"/>
        <w:jc w:val="center"/>
        <w:rPr>
          <w:rFonts w:cstheme="minorHAnsi"/>
          <w:b/>
          <w:bCs/>
          <w:szCs w:val="24"/>
        </w:rPr>
      </w:pPr>
    </w:p>
    <w:tbl>
      <w:tblPr>
        <w:tblStyle w:val="TableGrid"/>
        <w:tblW w:w="5000" w:type="pct"/>
        <w:tblLook w:val="04A0"/>
      </w:tblPr>
      <w:tblGrid>
        <w:gridCol w:w="2403"/>
        <w:gridCol w:w="1864"/>
        <w:gridCol w:w="2134"/>
        <w:gridCol w:w="2602"/>
      </w:tblGrid>
      <w:tr w:rsidR="008753A1" w:rsidRPr="00A32B2E" w:rsidTr="008753A1">
        <w:tc>
          <w:tcPr>
            <w:tcW w:w="5000" w:type="pct"/>
            <w:gridSpan w:val="4"/>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b/>
                <w:bCs/>
                <w:szCs w:val="24"/>
              </w:rPr>
              <w:t>Household’s preferred system by literacy level</w:t>
            </w:r>
          </w:p>
        </w:tc>
      </w:tr>
      <w:tr w:rsidR="008753A1" w:rsidRPr="00A32B2E" w:rsidTr="00EA5BA1">
        <w:trPr>
          <w:trHeight w:val="1050"/>
        </w:trPr>
        <w:tc>
          <w:tcPr>
            <w:tcW w:w="1335" w:type="pct"/>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b/>
                <w:bCs/>
                <w:szCs w:val="24"/>
              </w:rPr>
              <w:t>System of medicine preferred for</w:t>
            </w:r>
          </w:p>
        </w:tc>
        <w:tc>
          <w:tcPr>
            <w:tcW w:w="1035" w:type="pct"/>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b/>
                <w:bCs/>
                <w:szCs w:val="24"/>
              </w:rPr>
              <w:t>Illiterate</w:t>
            </w:r>
          </w:p>
        </w:tc>
        <w:tc>
          <w:tcPr>
            <w:tcW w:w="1185" w:type="pct"/>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b/>
                <w:bCs/>
                <w:szCs w:val="24"/>
              </w:rPr>
              <w:t>Up to high</w:t>
            </w:r>
          </w:p>
          <w:p w:rsidR="008753A1" w:rsidRPr="00A32B2E" w:rsidRDefault="008753A1" w:rsidP="00342F7A">
            <w:pPr>
              <w:spacing w:before="40" w:afterLines="40" w:line="360" w:lineRule="auto"/>
              <w:jc w:val="center"/>
              <w:rPr>
                <w:rFonts w:cstheme="minorHAnsi"/>
                <w:b/>
                <w:bCs/>
                <w:szCs w:val="24"/>
              </w:rPr>
            </w:pPr>
            <w:r w:rsidRPr="00A32B2E">
              <w:rPr>
                <w:rFonts w:cstheme="minorHAnsi"/>
                <w:b/>
                <w:bCs/>
                <w:szCs w:val="24"/>
              </w:rPr>
              <w:t>School</w:t>
            </w:r>
          </w:p>
        </w:tc>
        <w:tc>
          <w:tcPr>
            <w:tcW w:w="1445" w:type="pct"/>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b/>
                <w:bCs/>
                <w:szCs w:val="24"/>
              </w:rPr>
              <w:t>Above</w:t>
            </w:r>
          </w:p>
          <w:p w:rsidR="008753A1" w:rsidRPr="00A32B2E" w:rsidRDefault="008753A1" w:rsidP="00342F7A">
            <w:pPr>
              <w:spacing w:before="40" w:afterLines="40" w:line="360" w:lineRule="auto"/>
              <w:jc w:val="center"/>
              <w:rPr>
                <w:rFonts w:cstheme="minorHAnsi"/>
                <w:b/>
                <w:bCs/>
                <w:szCs w:val="24"/>
              </w:rPr>
            </w:pPr>
            <w:r w:rsidRPr="00A32B2E">
              <w:rPr>
                <w:rFonts w:cstheme="minorHAnsi"/>
                <w:b/>
                <w:bCs/>
                <w:szCs w:val="24"/>
              </w:rPr>
              <w:t>High school</w:t>
            </w:r>
          </w:p>
        </w:tc>
      </w:tr>
      <w:tr w:rsidR="008753A1" w:rsidRPr="00A32B2E" w:rsidTr="008753A1">
        <w:trPr>
          <w:trHeight w:val="445"/>
        </w:trPr>
        <w:tc>
          <w:tcPr>
            <w:tcW w:w="5000" w:type="pct"/>
            <w:gridSpan w:val="4"/>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b/>
                <w:bCs/>
                <w:szCs w:val="24"/>
              </w:rPr>
              <w:t>Normal ailment</w:t>
            </w:r>
          </w:p>
        </w:tc>
      </w:tr>
      <w:tr w:rsidR="008753A1" w:rsidRPr="00A32B2E" w:rsidTr="00EA5BA1">
        <w:tc>
          <w:tcPr>
            <w:tcW w:w="1335" w:type="pct"/>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Ayurveda</w:t>
            </w:r>
          </w:p>
        </w:tc>
        <w:tc>
          <w:tcPr>
            <w:tcW w:w="1035" w:type="pct"/>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0.7</w:t>
            </w:r>
          </w:p>
        </w:tc>
        <w:tc>
          <w:tcPr>
            <w:tcW w:w="1185" w:type="pct"/>
            <w:vAlign w:val="center"/>
          </w:tcPr>
          <w:p w:rsidR="008753A1" w:rsidRPr="00A32B2E" w:rsidRDefault="008753A1" w:rsidP="00342F7A">
            <w:pPr>
              <w:spacing w:before="40" w:afterLines="40" w:line="360" w:lineRule="auto"/>
              <w:jc w:val="center"/>
              <w:rPr>
                <w:rFonts w:cstheme="minorHAnsi"/>
                <w:szCs w:val="24"/>
              </w:rPr>
            </w:pPr>
            <w:r w:rsidRPr="00A32B2E">
              <w:rPr>
                <w:rFonts w:cstheme="minorHAnsi"/>
                <w:szCs w:val="24"/>
              </w:rPr>
              <w:t>1</w:t>
            </w:r>
          </w:p>
        </w:tc>
        <w:tc>
          <w:tcPr>
            <w:tcW w:w="1445" w:type="pct"/>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2.1</w:t>
            </w:r>
          </w:p>
        </w:tc>
      </w:tr>
      <w:tr w:rsidR="008753A1" w:rsidRPr="00A32B2E" w:rsidTr="00EA5BA1">
        <w:tc>
          <w:tcPr>
            <w:tcW w:w="1335" w:type="pct"/>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Homeopathy</w:t>
            </w:r>
          </w:p>
        </w:tc>
        <w:tc>
          <w:tcPr>
            <w:tcW w:w="1035" w:type="pct"/>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0.8</w:t>
            </w:r>
          </w:p>
        </w:tc>
        <w:tc>
          <w:tcPr>
            <w:tcW w:w="1185" w:type="pct"/>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0.7</w:t>
            </w:r>
          </w:p>
        </w:tc>
        <w:tc>
          <w:tcPr>
            <w:tcW w:w="1445" w:type="pct"/>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1.5</w:t>
            </w:r>
          </w:p>
        </w:tc>
      </w:tr>
      <w:tr w:rsidR="008753A1" w:rsidRPr="00A32B2E" w:rsidTr="00EA5BA1">
        <w:tc>
          <w:tcPr>
            <w:tcW w:w="1335" w:type="pct"/>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Allopathic</w:t>
            </w:r>
          </w:p>
        </w:tc>
        <w:tc>
          <w:tcPr>
            <w:tcW w:w="1035" w:type="pct"/>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98.5</w:t>
            </w:r>
          </w:p>
        </w:tc>
        <w:tc>
          <w:tcPr>
            <w:tcW w:w="1185" w:type="pct"/>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98.3</w:t>
            </w:r>
          </w:p>
        </w:tc>
        <w:tc>
          <w:tcPr>
            <w:tcW w:w="1445" w:type="pct"/>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96.4</w:t>
            </w:r>
          </w:p>
        </w:tc>
      </w:tr>
      <w:tr w:rsidR="008753A1" w:rsidRPr="00A32B2E" w:rsidTr="00EA5BA1">
        <w:tc>
          <w:tcPr>
            <w:tcW w:w="1335" w:type="pct"/>
            <w:vAlign w:val="center"/>
          </w:tcPr>
          <w:p w:rsidR="008753A1" w:rsidRPr="00A32B2E" w:rsidRDefault="008753A1" w:rsidP="00342F7A">
            <w:pPr>
              <w:spacing w:before="40" w:afterLines="40" w:line="360" w:lineRule="auto"/>
              <w:jc w:val="center"/>
              <w:rPr>
                <w:rFonts w:cstheme="minorHAnsi"/>
                <w:szCs w:val="24"/>
              </w:rPr>
            </w:pPr>
            <w:r w:rsidRPr="00A32B2E">
              <w:rPr>
                <w:rFonts w:cstheme="minorHAnsi"/>
                <w:szCs w:val="24"/>
              </w:rPr>
              <w:t>Total</w:t>
            </w:r>
          </w:p>
        </w:tc>
        <w:tc>
          <w:tcPr>
            <w:tcW w:w="1035" w:type="pct"/>
            <w:vAlign w:val="center"/>
          </w:tcPr>
          <w:p w:rsidR="008753A1" w:rsidRPr="00A32B2E" w:rsidRDefault="008753A1" w:rsidP="00342F7A">
            <w:pPr>
              <w:spacing w:before="40" w:afterLines="40" w:line="360" w:lineRule="auto"/>
              <w:jc w:val="center"/>
              <w:rPr>
                <w:rFonts w:cstheme="minorHAnsi"/>
                <w:szCs w:val="24"/>
              </w:rPr>
            </w:pPr>
            <w:r w:rsidRPr="00A32B2E">
              <w:rPr>
                <w:rFonts w:cstheme="minorHAnsi"/>
                <w:szCs w:val="24"/>
              </w:rPr>
              <w:t>100</w:t>
            </w:r>
          </w:p>
        </w:tc>
        <w:tc>
          <w:tcPr>
            <w:tcW w:w="1185" w:type="pct"/>
            <w:vAlign w:val="center"/>
          </w:tcPr>
          <w:p w:rsidR="008753A1" w:rsidRPr="00A32B2E" w:rsidRDefault="008753A1" w:rsidP="00342F7A">
            <w:pPr>
              <w:spacing w:before="40" w:afterLines="40" w:line="360" w:lineRule="auto"/>
              <w:jc w:val="center"/>
              <w:rPr>
                <w:rFonts w:cstheme="minorHAnsi"/>
                <w:szCs w:val="24"/>
              </w:rPr>
            </w:pPr>
            <w:r w:rsidRPr="00A32B2E">
              <w:rPr>
                <w:rFonts w:cstheme="minorHAnsi"/>
                <w:szCs w:val="24"/>
              </w:rPr>
              <w:t>100</w:t>
            </w:r>
          </w:p>
        </w:tc>
        <w:tc>
          <w:tcPr>
            <w:tcW w:w="1445" w:type="pct"/>
            <w:vAlign w:val="center"/>
          </w:tcPr>
          <w:p w:rsidR="008753A1" w:rsidRPr="00A32B2E" w:rsidRDefault="008753A1" w:rsidP="00342F7A">
            <w:pPr>
              <w:spacing w:before="40" w:afterLines="40" w:line="360" w:lineRule="auto"/>
              <w:jc w:val="center"/>
              <w:rPr>
                <w:rFonts w:cstheme="minorHAnsi"/>
                <w:szCs w:val="24"/>
              </w:rPr>
            </w:pPr>
            <w:r w:rsidRPr="00A32B2E">
              <w:rPr>
                <w:rFonts w:cstheme="minorHAnsi"/>
                <w:szCs w:val="24"/>
              </w:rPr>
              <w:t>100</w:t>
            </w:r>
          </w:p>
        </w:tc>
      </w:tr>
      <w:tr w:rsidR="008753A1" w:rsidRPr="00A32B2E" w:rsidTr="008753A1">
        <w:tc>
          <w:tcPr>
            <w:tcW w:w="5000" w:type="pct"/>
            <w:gridSpan w:val="4"/>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b/>
                <w:bCs/>
                <w:szCs w:val="24"/>
              </w:rPr>
              <w:t>Serious Ailment</w:t>
            </w:r>
          </w:p>
        </w:tc>
      </w:tr>
      <w:tr w:rsidR="008753A1" w:rsidRPr="00A32B2E" w:rsidTr="00EA5BA1">
        <w:tc>
          <w:tcPr>
            <w:tcW w:w="1335" w:type="pct"/>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Ayurveda</w:t>
            </w:r>
          </w:p>
        </w:tc>
        <w:tc>
          <w:tcPr>
            <w:tcW w:w="1035" w:type="pct"/>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0.2</w:t>
            </w:r>
          </w:p>
        </w:tc>
        <w:tc>
          <w:tcPr>
            <w:tcW w:w="1185" w:type="pct"/>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0.2</w:t>
            </w:r>
          </w:p>
        </w:tc>
        <w:tc>
          <w:tcPr>
            <w:tcW w:w="1445" w:type="pct"/>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0.6</w:t>
            </w:r>
          </w:p>
        </w:tc>
      </w:tr>
      <w:tr w:rsidR="008753A1" w:rsidRPr="00A32B2E" w:rsidTr="00EA5BA1">
        <w:tc>
          <w:tcPr>
            <w:tcW w:w="1335" w:type="pct"/>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Homeopathy</w:t>
            </w:r>
          </w:p>
        </w:tc>
        <w:tc>
          <w:tcPr>
            <w:tcW w:w="1035" w:type="pct"/>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0.2</w:t>
            </w:r>
          </w:p>
        </w:tc>
        <w:tc>
          <w:tcPr>
            <w:tcW w:w="1185" w:type="pct"/>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0.2</w:t>
            </w:r>
          </w:p>
        </w:tc>
        <w:tc>
          <w:tcPr>
            <w:tcW w:w="1445" w:type="pct"/>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0.4</w:t>
            </w:r>
          </w:p>
        </w:tc>
      </w:tr>
      <w:tr w:rsidR="008753A1" w:rsidRPr="00A32B2E" w:rsidTr="00EA5BA1">
        <w:tc>
          <w:tcPr>
            <w:tcW w:w="1335" w:type="pct"/>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Allopathic</w:t>
            </w:r>
          </w:p>
        </w:tc>
        <w:tc>
          <w:tcPr>
            <w:tcW w:w="1035" w:type="pct"/>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99.6</w:t>
            </w:r>
          </w:p>
        </w:tc>
        <w:tc>
          <w:tcPr>
            <w:tcW w:w="1185" w:type="pct"/>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99.6</w:t>
            </w:r>
          </w:p>
        </w:tc>
        <w:tc>
          <w:tcPr>
            <w:tcW w:w="1445" w:type="pct"/>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99</w:t>
            </w:r>
          </w:p>
        </w:tc>
      </w:tr>
      <w:tr w:rsidR="008753A1" w:rsidRPr="00A32B2E" w:rsidTr="00EA5BA1">
        <w:tc>
          <w:tcPr>
            <w:tcW w:w="1335" w:type="pct"/>
            <w:vAlign w:val="center"/>
          </w:tcPr>
          <w:p w:rsidR="008753A1" w:rsidRPr="00A32B2E" w:rsidRDefault="008753A1" w:rsidP="00342F7A">
            <w:pPr>
              <w:spacing w:before="40" w:afterLines="40" w:line="360" w:lineRule="auto"/>
              <w:jc w:val="center"/>
              <w:rPr>
                <w:rFonts w:cstheme="minorHAnsi"/>
                <w:szCs w:val="24"/>
              </w:rPr>
            </w:pPr>
            <w:r w:rsidRPr="00A32B2E">
              <w:rPr>
                <w:rFonts w:cstheme="minorHAnsi"/>
                <w:szCs w:val="24"/>
              </w:rPr>
              <w:t>Total</w:t>
            </w:r>
          </w:p>
        </w:tc>
        <w:tc>
          <w:tcPr>
            <w:tcW w:w="1035" w:type="pct"/>
            <w:vAlign w:val="center"/>
          </w:tcPr>
          <w:p w:rsidR="008753A1" w:rsidRPr="00A32B2E" w:rsidRDefault="008753A1" w:rsidP="00342F7A">
            <w:pPr>
              <w:spacing w:before="40" w:afterLines="40" w:line="360" w:lineRule="auto"/>
              <w:jc w:val="center"/>
              <w:rPr>
                <w:rFonts w:cstheme="minorHAnsi"/>
                <w:szCs w:val="24"/>
              </w:rPr>
            </w:pPr>
            <w:r w:rsidRPr="00A32B2E">
              <w:rPr>
                <w:rFonts w:cstheme="minorHAnsi"/>
                <w:szCs w:val="24"/>
              </w:rPr>
              <w:t>100</w:t>
            </w:r>
          </w:p>
        </w:tc>
        <w:tc>
          <w:tcPr>
            <w:tcW w:w="1185" w:type="pct"/>
            <w:vAlign w:val="center"/>
          </w:tcPr>
          <w:p w:rsidR="008753A1" w:rsidRPr="00A32B2E" w:rsidRDefault="008753A1" w:rsidP="00342F7A">
            <w:pPr>
              <w:spacing w:before="40" w:afterLines="40" w:line="360" w:lineRule="auto"/>
              <w:jc w:val="center"/>
              <w:rPr>
                <w:rFonts w:cstheme="minorHAnsi"/>
                <w:szCs w:val="24"/>
              </w:rPr>
            </w:pPr>
            <w:r w:rsidRPr="00A32B2E">
              <w:rPr>
                <w:rFonts w:cstheme="minorHAnsi"/>
                <w:szCs w:val="24"/>
              </w:rPr>
              <w:t>100</w:t>
            </w:r>
          </w:p>
        </w:tc>
        <w:tc>
          <w:tcPr>
            <w:tcW w:w="1445" w:type="pct"/>
            <w:vAlign w:val="center"/>
          </w:tcPr>
          <w:p w:rsidR="008753A1" w:rsidRPr="00A32B2E" w:rsidRDefault="008753A1" w:rsidP="00342F7A">
            <w:pPr>
              <w:spacing w:before="40" w:afterLines="40" w:line="360" w:lineRule="auto"/>
              <w:jc w:val="center"/>
              <w:rPr>
                <w:rFonts w:cstheme="minorHAnsi"/>
                <w:szCs w:val="24"/>
              </w:rPr>
            </w:pPr>
            <w:r w:rsidRPr="00A32B2E">
              <w:rPr>
                <w:rFonts w:cstheme="minorHAnsi"/>
                <w:szCs w:val="24"/>
              </w:rPr>
              <w:t>100</w:t>
            </w:r>
          </w:p>
        </w:tc>
      </w:tr>
    </w:tbl>
    <w:p w:rsidR="008753A1" w:rsidRPr="00A32B2E" w:rsidRDefault="008753A1" w:rsidP="00342F7A">
      <w:pPr>
        <w:spacing w:before="40" w:afterLines="40" w:line="360" w:lineRule="auto"/>
        <w:rPr>
          <w:rFonts w:cstheme="minorHAnsi"/>
          <w:szCs w:val="24"/>
        </w:rPr>
      </w:pPr>
    </w:p>
    <w:p w:rsidR="00851DDB" w:rsidRDefault="008753A1" w:rsidP="00342F7A">
      <w:pPr>
        <w:spacing w:before="40" w:afterLines="40" w:line="360" w:lineRule="auto"/>
        <w:rPr>
          <w:rFonts w:cstheme="minorHAnsi"/>
          <w:szCs w:val="24"/>
        </w:rPr>
      </w:pPr>
      <w:r w:rsidRPr="00A32B2E">
        <w:rPr>
          <w:rFonts w:cstheme="minorHAnsi"/>
          <w:szCs w:val="24"/>
        </w:rPr>
        <w:tab/>
        <w:t>-The result showed that Allopathic system was more preferred in case of serious ailments and normal ailment by various literacy levels. The more level of literacy, then the more preference of Ayurvedic and Homeopathic were identified.</w:t>
      </w:r>
    </w:p>
    <w:p w:rsidR="008753A1" w:rsidRDefault="00851DDB" w:rsidP="00342F7A">
      <w:pPr>
        <w:spacing w:before="40" w:afterLines="40" w:line="360" w:lineRule="auto"/>
        <w:rPr>
          <w:rFonts w:cstheme="minorHAnsi"/>
          <w:szCs w:val="24"/>
        </w:rPr>
      </w:pPr>
      <w:r>
        <w:rPr>
          <w:rFonts w:cstheme="minorHAnsi"/>
          <w:szCs w:val="24"/>
        </w:rPr>
        <w:lastRenderedPageBreak/>
        <w:tab/>
      </w:r>
      <w:r w:rsidR="008753A1" w:rsidRPr="00A32B2E">
        <w:rPr>
          <w:rFonts w:cstheme="minorHAnsi"/>
          <w:szCs w:val="24"/>
        </w:rPr>
        <w:t xml:space="preserve">Article on </w:t>
      </w:r>
      <w:r w:rsidR="008753A1" w:rsidRPr="00A32B2E">
        <w:rPr>
          <w:rFonts w:cstheme="minorHAnsi"/>
          <w:b/>
          <w:bCs/>
          <w:szCs w:val="24"/>
        </w:rPr>
        <w:t>“A Qualitative Study on Self-Medication Practices in Urban Settings of Jamnagar, Gujarat”</w:t>
      </w:r>
      <w:r w:rsidR="008753A1" w:rsidRPr="00A32B2E">
        <w:rPr>
          <w:rFonts w:cstheme="minorHAnsi"/>
          <w:szCs w:val="24"/>
        </w:rPr>
        <w:t xml:space="preserve"> was conducted by Patel, Solanki, Patel (2013). The study aimed to study self-medication and its practices in urban community. The result had shown that out of 50 study subjects. Allopathic and household medicines were the most commonly used drugs for self-medication. Self-medication practice was widely prevalent for allopathic and household medicines and observed mainly in common type of sicknesses and not only for serious illnesses</w:t>
      </w:r>
    </w:p>
    <w:p w:rsidR="00EA5BA1" w:rsidRPr="00A32B2E" w:rsidRDefault="00EA5BA1" w:rsidP="00342F7A">
      <w:pPr>
        <w:spacing w:before="40" w:afterLines="40" w:line="360" w:lineRule="auto"/>
        <w:rPr>
          <w:rFonts w:cstheme="minorHAnsi"/>
          <w:szCs w:val="24"/>
        </w:rPr>
      </w:pPr>
    </w:p>
    <w:p w:rsidR="008753A1" w:rsidRPr="00A32B2E" w:rsidRDefault="008753A1" w:rsidP="00342F7A">
      <w:pPr>
        <w:tabs>
          <w:tab w:val="left" w:pos="1134"/>
        </w:tabs>
        <w:spacing w:before="40" w:afterLines="40" w:line="360" w:lineRule="auto"/>
        <w:rPr>
          <w:rFonts w:cstheme="minorHAnsi"/>
          <w:b/>
          <w:bCs/>
          <w:szCs w:val="24"/>
        </w:rPr>
      </w:pPr>
      <w:r w:rsidRPr="00A32B2E">
        <w:rPr>
          <w:rFonts w:cstheme="minorHAnsi"/>
          <w:szCs w:val="24"/>
        </w:rPr>
        <w:tab/>
        <w:t>According to the study of Dr. Subrahmanian (2011) on the journal named “</w:t>
      </w:r>
      <w:r w:rsidRPr="00A32B2E">
        <w:rPr>
          <w:rFonts w:cstheme="minorHAnsi"/>
          <w:b/>
          <w:bCs/>
          <w:szCs w:val="24"/>
        </w:rPr>
        <w:t>Awareness on Ayurvedic System of Medicine in Chennai City</w:t>
      </w:r>
      <w:r w:rsidRPr="00A32B2E">
        <w:rPr>
          <w:rFonts w:cstheme="minorHAnsi"/>
          <w:szCs w:val="24"/>
        </w:rPr>
        <w:t>”</w:t>
      </w:r>
      <w:r w:rsidRPr="00A32B2E">
        <w:rPr>
          <w:rFonts w:cstheme="minorHAnsi"/>
          <w:b/>
          <w:bCs/>
          <w:szCs w:val="24"/>
        </w:rPr>
        <w:t xml:space="preserve">. </w:t>
      </w:r>
      <w:r w:rsidRPr="00A32B2E">
        <w:rPr>
          <w:rFonts w:cstheme="minorHAnsi"/>
          <w:szCs w:val="24"/>
        </w:rPr>
        <w:t xml:space="preserve">The 271 male employee of IT industry has given the opinion toward Ayurvedic system of medicine. </w:t>
      </w:r>
    </w:p>
    <w:p w:rsidR="008753A1" w:rsidRPr="00A32B2E" w:rsidRDefault="008753A1" w:rsidP="00342F7A">
      <w:pPr>
        <w:spacing w:before="40" w:afterLines="40" w:line="360" w:lineRule="auto"/>
        <w:rPr>
          <w:rFonts w:cstheme="minorHAnsi"/>
          <w:szCs w:val="24"/>
        </w:rPr>
      </w:pPr>
    </w:p>
    <w:p w:rsidR="008753A1" w:rsidRPr="00A32B2E" w:rsidRDefault="000860BA" w:rsidP="00342F7A">
      <w:pPr>
        <w:spacing w:before="40" w:afterLines="40" w:line="360" w:lineRule="auto"/>
        <w:rPr>
          <w:rFonts w:cstheme="minorHAnsi"/>
          <w:szCs w:val="24"/>
        </w:rPr>
      </w:pPr>
      <w:r w:rsidRPr="00A32B2E">
        <w:rPr>
          <w:rFonts w:cstheme="minorHAnsi"/>
          <w:b/>
          <w:bCs/>
          <w:szCs w:val="24"/>
        </w:rPr>
        <w:t>1.)</w:t>
      </w:r>
      <w:r w:rsidR="008753A1" w:rsidRPr="00A32B2E">
        <w:rPr>
          <w:rFonts w:cstheme="minorHAnsi"/>
          <w:szCs w:val="24"/>
        </w:rPr>
        <w:t xml:space="preserve"> Percentage of awareness of people in term of efficacy of the medical treatment: sample size was 271. </w:t>
      </w:r>
    </w:p>
    <w:p w:rsidR="008753A1" w:rsidRPr="00A32B2E" w:rsidRDefault="008753A1" w:rsidP="00342F7A">
      <w:pPr>
        <w:spacing w:before="40" w:afterLines="40" w:line="360" w:lineRule="auto"/>
        <w:rPr>
          <w:rFonts w:cstheme="minorHAnsi"/>
          <w:szCs w:val="24"/>
        </w:rPr>
      </w:pPr>
    </w:p>
    <w:p w:rsidR="008753A1" w:rsidRPr="00A32B2E" w:rsidRDefault="001D2130" w:rsidP="00342F7A">
      <w:pPr>
        <w:spacing w:before="40" w:afterLines="40" w:line="360" w:lineRule="auto"/>
        <w:jc w:val="center"/>
        <w:outlineLvl w:val="0"/>
        <w:rPr>
          <w:rFonts w:cstheme="minorHAnsi"/>
          <w:b/>
          <w:bCs/>
          <w:szCs w:val="24"/>
        </w:rPr>
      </w:pPr>
      <w:r>
        <w:rPr>
          <w:rFonts w:cstheme="minorHAnsi"/>
          <w:b/>
          <w:bCs/>
          <w:szCs w:val="24"/>
        </w:rPr>
        <w:t>Table  2</w:t>
      </w:r>
      <w:r w:rsidR="008753A1" w:rsidRPr="00A32B2E">
        <w:rPr>
          <w:rFonts w:cstheme="minorHAnsi"/>
          <w:b/>
          <w:bCs/>
          <w:szCs w:val="24"/>
        </w:rPr>
        <w:t>.</w:t>
      </w:r>
      <w:r w:rsidR="006A0E7C">
        <w:rPr>
          <w:rFonts w:cstheme="minorHAnsi"/>
          <w:b/>
          <w:bCs/>
          <w:szCs w:val="24"/>
        </w:rPr>
        <w:t>18</w:t>
      </w:r>
      <w:r w:rsidR="008753A1" w:rsidRPr="00A32B2E">
        <w:rPr>
          <w:rFonts w:cstheme="minorHAnsi"/>
          <w:b/>
          <w:bCs/>
          <w:szCs w:val="24"/>
        </w:rPr>
        <w:t xml:space="preserve">: </w:t>
      </w:r>
      <w:r w:rsidR="008753A1" w:rsidRPr="00A32B2E">
        <w:rPr>
          <w:rFonts w:cstheme="minorHAnsi"/>
          <w:b/>
          <w:bCs/>
          <w:szCs w:val="24"/>
          <w:lang w:val="en-IN"/>
        </w:rPr>
        <w:t>awareness of people in term of efficacy</w:t>
      </w:r>
    </w:p>
    <w:tbl>
      <w:tblPr>
        <w:tblStyle w:val="TableGrid"/>
        <w:tblW w:w="5000" w:type="pct"/>
        <w:tblLook w:val="04A0"/>
      </w:tblPr>
      <w:tblGrid>
        <w:gridCol w:w="1320"/>
        <w:gridCol w:w="4944"/>
        <w:gridCol w:w="2739"/>
      </w:tblGrid>
      <w:tr w:rsidR="008753A1" w:rsidRPr="00A32B2E" w:rsidTr="008753A1">
        <w:tc>
          <w:tcPr>
            <w:tcW w:w="733" w:type="pct"/>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b/>
                <w:bCs/>
                <w:szCs w:val="24"/>
              </w:rPr>
              <w:t>S.L. No.</w:t>
            </w:r>
          </w:p>
        </w:tc>
        <w:tc>
          <w:tcPr>
            <w:tcW w:w="2746" w:type="pct"/>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b/>
                <w:bCs/>
                <w:szCs w:val="24"/>
              </w:rPr>
              <w:t>Awareness</w:t>
            </w:r>
          </w:p>
        </w:tc>
        <w:tc>
          <w:tcPr>
            <w:tcW w:w="1521" w:type="pct"/>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b/>
                <w:bCs/>
                <w:szCs w:val="24"/>
              </w:rPr>
              <w:t>Percentage (%)</w:t>
            </w:r>
          </w:p>
        </w:tc>
      </w:tr>
      <w:tr w:rsidR="008753A1" w:rsidRPr="00A32B2E" w:rsidTr="008753A1">
        <w:tc>
          <w:tcPr>
            <w:tcW w:w="733" w:type="pct"/>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1.</w:t>
            </w:r>
          </w:p>
        </w:tc>
        <w:tc>
          <w:tcPr>
            <w:tcW w:w="2746" w:type="pct"/>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YES</w:t>
            </w:r>
          </w:p>
        </w:tc>
        <w:tc>
          <w:tcPr>
            <w:tcW w:w="1521" w:type="pct"/>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75</w:t>
            </w:r>
          </w:p>
        </w:tc>
      </w:tr>
      <w:tr w:rsidR="008753A1" w:rsidRPr="00A32B2E" w:rsidTr="008753A1">
        <w:tc>
          <w:tcPr>
            <w:tcW w:w="733" w:type="pct"/>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2.</w:t>
            </w:r>
          </w:p>
        </w:tc>
        <w:tc>
          <w:tcPr>
            <w:tcW w:w="2746" w:type="pct"/>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NO</w:t>
            </w:r>
          </w:p>
        </w:tc>
        <w:tc>
          <w:tcPr>
            <w:tcW w:w="1521" w:type="pct"/>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25</w:t>
            </w:r>
          </w:p>
        </w:tc>
      </w:tr>
    </w:tbl>
    <w:p w:rsidR="008753A1" w:rsidRPr="00A32B2E" w:rsidRDefault="008753A1" w:rsidP="00342F7A">
      <w:pPr>
        <w:spacing w:before="40" w:afterLines="40" w:line="360" w:lineRule="auto"/>
        <w:rPr>
          <w:rFonts w:cstheme="minorHAnsi"/>
          <w:szCs w:val="24"/>
        </w:rPr>
      </w:pPr>
      <w:r w:rsidRPr="00A32B2E">
        <w:rPr>
          <w:rFonts w:cstheme="minorHAnsi"/>
          <w:szCs w:val="24"/>
        </w:rPr>
        <w:tab/>
      </w:r>
    </w:p>
    <w:p w:rsidR="008753A1" w:rsidRPr="00A32B2E" w:rsidRDefault="008753A1" w:rsidP="00342F7A">
      <w:pPr>
        <w:tabs>
          <w:tab w:val="left" w:pos="1134"/>
        </w:tabs>
        <w:spacing w:before="40" w:afterLines="40" w:line="360" w:lineRule="auto"/>
        <w:rPr>
          <w:rFonts w:cstheme="minorHAnsi"/>
          <w:szCs w:val="24"/>
        </w:rPr>
      </w:pPr>
      <w:r w:rsidRPr="00A32B2E">
        <w:rPr>
          <w:rFonts w:cstheme="minorHAnsi"/>
          <w:szCs w:val="24"/>
        </w:rPr>
        <w:t xml:space="preserve">  - </w:t>
      </w:r>
      <w:r w:rsidR="008E4C8C">
        <w:rPr>
          <w:rFonts w:cstheme="minorHAnsi"/>
          <w:szCs w:val="24"/>
        </w:rPr>
        <w:tab/>
      </w:r>
      <w:r w:rsidRPr="00A32B2E">
        <w:rPr>
          <w:rFonts w:cstheme="minorHAnsi"/>
          <w:szCs w:val="24"/>
        </w:rPr>
        <w:t>The studies found out those majority respondents aware the efficacy of the medical treatment. In additional, the study revealed that whereas most respondents (60 %) believe the efficacy of the system in curing some aliment but still they are not ready to select this system of treatment because</w:t>
      </w:r>
      <w:r w:rsidR="00AC2190">
        <w:rPr>
          <w:rFonts w:cstheme="minorHAnsi"/>
          <w:szCs w:val="24"/>
        </w:rPr>
        <w:t xml:space="preserve"> it </w:t>
      </w:r>
      <w:r w:rsidRPr="00A32B2E">
        <w:rPr>
          <w:rFonts w:cstheme="minorHAnsi"/>
          <w:szCs w:val="24"/>
        </w:rPr>
        <w:t>lack of researches. finding</w:t>
      </w:r>
      <w:r w:rsidR="00AC2190">
        <w:rPr>
          <w:rFonts w:cstheme="minorHAnsi"/>
          <w:szCs w:val="24"/>
        </w:rPr>
        <w:t xml:space="preserve"> is</w:t>
      </w:r>
      <w:r w:rsidRPr="00A32B2E">
        <w:rPr>
          <w:rFonts w:cstheme="minorHAnsi"/>
          <w:szCs w:val="24"/>
        </w:rPr>
        <w:t xml:space="preserve"> that </w:t>
      </w:r>
      <w:r w:rsidRPr="00A32B2E">
        <w:rPr>
          <w:rFonts w:cstheme="minorHAnsi"/>
          <w:szCs w:val="24"/>
        </w:rPr>
        <w:br/>
        <w:t xml:space="preserve">two-third of the respondents prefer Allopathic in case of curing. The studies found out that the perception of people toward Ayurvedic medical treatment is mostly used for curative therapy purpose rather than preventive therapy purpose.  </w:t>
      </w:r>
    </w:p>
    <w:p w:rsidR="008753A1" w:rsidRPr="00A32B2E" w:rsidRDefault="008753A1" w:rsidP="008753A1">
      <w:pPr>
        <w:jc w:val="left"/>
        <w:rPr>
          <w:rFonts w:cstheme="minorHAnsi"/>
          <w:b/>
          <w:bCs/>
          <w:szCs w:val="24"/>
        </w:rPr>
      </w:pPr>
      <w:r w:rsidRPr="00A32B2E">
        <w:rPr>
          <w:rFonts w:cstheme="minorHAnsi"/>
          <w:b/>
          <w:bCs/>
          <w:szCs w:val="24"/>
        </w:rPr>
        <w:br w:type="page"/>
      </w:r>
    </w:p>
    <w:p w:rsidR="008753A1" w:rsidRPr="00A32B2E" w:rsidRDefault="008753A1" w:rsidP="00342F7A">
      <w:pPr>
        <w:tabs>
          <w:tab w:val="left" w:pos="1134"/>
        </w:tabs>
        <w:spacing w:before="40" w:afterLines="40" w:line="360" w:lineRule="auto"/>
        <w:rPr>
          <w:rFonts w:cstheme="minorHAnsi"/>
          <w:szCs w:val="24"/>
        </w:rPr>
      </w:pPr>
      <w:r w:rsidRPr="00A32B2E">
        <w:rPr>
          <w:rFonts w:cstheme="minorHAnsi"/>
          <w:b/>
          <w:bCs/>
          <w:szCs w:val="24"/>
        </w:rPr>
        <w:lastRenderedPageBreak/>
        <w:tab/>
      </w:r>
      <w:r w:rsidRPr="00A32B2E">
        <w:rPr>
          <w:rFonts w:cstheme="minorHAnsi"/>
          <w:szCs w:val="24"/>
        </w:rPr>
        <w:t>According to the survey named “</w:t>
      </w:r>
      <w:r w:rsidRPr="00A32B2E">
        <w:rPr>
          <w:rFonts w:cstheme="minorHAnsi"/>
          <w:b/>
          <w:bCs/>
          <w:szCs w:val="24"/>
        </w:rPr>
        <w:t>Demand of Herbal Hepatoprotective Formulations in Lucknow</w:t>
      </w:r>
      <w:r w:rsidRPr="00A32B2E">
        <w:rPr>
          <w:rFonts w:cstheme="minorHAnsi"/>
          <w:szCs w:val="24"/>
        </w:rPr>
        <w:t xml:space="preserve">” has studied the preference of herbal formulations medicine to cure hepatic disorders in the population of Lucknow, Uttar Pradesh. </w:t>
      </w:r>
    </w:p>
    <w:p w:rsidR="008753A1" w:rsidRPr="00A32B2E" w:rsidRDefault="008753A1" w:rsidP="00342F7A">
      <w:pPr>
        <w:spacing w:before="40" w:afterLines="40" w:line="360" w:lineRule="auto"/>
        <w:rPr>
          <w:rFonts w:cstheme="minorHAnsi"/>
          <w:b/>
          <w:bCs/>
          <w:szCs w:val="24"/>
        </w:rPr>
      </w:pPr>
    </w:p>
    <w:p w:rsidR="008753A1" w:rsidRPr="00A32B2E" w:rsidRDefault="008753A1" w:rsidP="00342F7A">
      <w:pPr>
        <w:spacing w:before="40" w:afterLines="40" w:line="360" w:lineRule="auto"/>
        <w:rPr>
          <w:rFonts w:cstheme="minorHAnsi"/>
          <w:szCs w:val="24"/>
        </w:rPr>
      </w:pPr>
      <w:r w:rsidRPr="00A32B2E">
        <w:rPr>
          <w:rFonts w:cstheme="minorHAnsi"/>
          <w:b/>
          <w:bCs/>
          <w:szCs w:val="24"/>
        </w:rPr>
        <w:t>1.)</w:t>
      </w:r>
      <w:r w:rsidRPr="00A32B2E">
        <w:rPr>
          <w:rFonts w:cstheme="minorHAnsi"/>
          <w:szCs w:val="24"/>
        </w:rPr>
        <w:t xml:space="preserve"> Percentage of preference level of people in case of curing liver disorders under herbal medicine compared to Allopathic medicine. Sample size is 300. </w:t>
      </w:r>
    </w:p>
    <w:p w:rsidR="008753A1" w:rsidRPr="00A32B2E" w:rsidRDefault="008753A1" w:rsidP="00342F7A">
      <w:pPr>
        <w:spacing w:before="40" w:afterLines="40" w:line="360" w:lineRule="auto"/>
        <w:rPr>
          <w:rFonts w:cstheme="minorHAnsi"/>
          <w:szCs w:val="24"/>
        </w:rPr>
      </w:pPr>
    </w:p>
    <w:p w:rsidR="008753A1" w:rsidRPr="00A32B2E" w:rsidRDefault="001D2130" w:rsidP="00342F7A">
      <w:pPr>
        <w:spacing w:before="40" w:afterLines="40" w:line="360" w:lineRule="auto"/>
        <w:jc w:val="center"/>
        <w:outlineLvl w:val="0"/>
        <w:rPr>
          <w:rFonts w:cstheme="minorHAnsi"/>
          <w:b/>
          <w:bCs/>
          <w:szCs w:val="24"/>
        </w:rPr>
      </w:pPr>
      <w:r>
        <w:rPr>
          <w:rFonts w:cstheme="minorHAnsi"/>
          <w:b/>
          <w:bCs/>
          <w:szCs w:val="24"/>
        </w:rPr>
        <w:t>Table 2</w:t>
      </w:r>
      <w:r w:rsidR="008753A1" w:rsidRPr="00A32B2E">
        <w:rPr>
          <w:rFonts w:cstheme="minorHAnsi"/>
          <w:b/>
          <w:bCs/>
          <w:szCs w:val="24"/>
        </w:rPr>
        <w:t>.</w:t>
      </w:r>
      <w:r w:rsidR="006A0E7C">
        <w:rPr>
          <w:rFonts w:cstheme="minorHAnsi"/>
          <w:b/>
          <w:bCs/>
          <w:szCs w:val="24"/>
        </w:rPr>
        <w:t>19</w:t>
      </w:r>
      <w:r w:rsidR="008753A1" w:rsidRPr="00A32B2E">
        <w:rPr>
          <w:rFonts w:cstheme="minorHAnsi"/>
          <w:b/>
          <w:bCs/>
          <w:szCs w:val="24"/>
        </w:rPr>
        <w:t xml:space="preserve">: </w:t>
      </w:r>
      <w:r w:rsidR="008753A1" w:rsidRPr="00A32B2E">
        <w:rPr>
          <w:rFonts w:cstheme="minorHAnsi"/>
          <w:b/>
          <w:bCs/>
          <w:szCs w:val="24"/>
          <w:lang w:val="en-IN"/>
        </w:rPr>
        <w:t>preference level of people in case of curing liver disorders</w:t>
      </w:r>
    </w:p>
    <w:tbl>
      <w:tblPr>
        <w:tblStyle w:val="TableGrid"/>
        <w:tblW w:w="5000" w:type="pct"/>
        <w:tblLook w:val="04A0"/>
      </w:tblPr>
      <w:tblGrid>
        <w:gridCol w:w="1320"/>
        <w:gridCol w:w="4944"/>
        <w:gridCol w:w="2739"/>
      </w:tblGrid>
      <w:tr w:rsidR="008753A1" w:rsidRPr="00A32B2E" w:rsidTr="008753A1">
        <w:tc>
          <w:tcPr>
            <w:tcW w:w="733" w:type="pct"/>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b/>
                <w:bCs/>
                <w:szCs w:val="24"/>
              </w:rPr>
              <w:t>S.L. No.</w:t>
            </w:r>
          </w:p>
        </w:tc>
        <w:tc>
          <w:tcPr>
            <w:tcW w:w="2746" w:type="pct"/>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b/>
                <w:bCs/>
                <w:szCs w:val="24"/>
              </w:rPr>
              <w:t>preference</w:t>
            </w:r>
          </w:p>
        </w:tc>
        <w:tc>
          <w:tcPr>
            <w:tcW w:w="1521" w:type="pct"/>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b/>
                <w:bCs/>
                <w:szCs w:val="24"/>
              </w:rPr>
              <w:t>Percentage (%)</w:t>
            </w:r>
          </w:p>
        </w:tc>
      </w:tr>
      <w:tr w:rsidR="008753A1" w:rsidRPr="00A32B2E" w:rsidTr="008753A1">
        <w:tc>
          <w:tcPr>
            <w:tcW w:w="733" w:type="pct"/>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1.</w:t>
            </w:r>
          </w:p>
        </w:tc>
        <w:tc>
          <w:tcPr>
            <w:tcW w:w="2746" w:type="pct"/>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Herbal medicine</w:t>
            </w:r>
          </w:p>
        </w:tc>
        <w:tc>
          <w:tcPr>
            <w:tcW w:w="1521" w:type="pct"/>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70</w:t>
            </w:r>
          </w:p>
        </w:tc>
      </w:tr>
      <w:tr w:rsidR="008753A1" w:rsidRPr="00A32B2E" w:rsidTr="008753A1">
        <w:tc>
          <w:tcPr>
            <w:tcW w:w="733" w:type="pct"/>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2.</w:t>
            </w:r>
          </w:p>
        </w:tc>
        <w:tc>
          <w:tcPr>
            <w:tcW w:w="2746" w:type="pct"/>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Allopathic medicine</w:t>
            </w:r>
          </w:p>
        </w:tc>
        <w:tc>
          <w:tcPr>
            <w:tcW w:w="1521" w:type="pct"/>
            <w:vAlign w:val="center"/>
          </w:tcPr>
          <w:p w:rsidR="008753A1" w:rsidRPr="00A32B2E" w:rsidRDefault="008753A1" w:rsidP="00342F7A">
            <w:pPr>
              <w:spacing w:before="40" w:afterLines="40" w:line="360" w:lineRule="auto"/>
              <w:jc w:val="center"/>
              <w:rPr>
                <w:rFonts w:cstheme="minorHAnsi"/>
                <w:b/>
                <w:bCs/>
                <w:szCs w:val="24"/>
              </w:rPr>
            </w:pPr>
            <w:r w:rsidRPr="00A32B2E">
              <w:rPr>
                <w:rFonts w:cstheme="minorHAnsi"/>
                <w:szCs w:val="24"/>
              </w:rPr>
              <w:t>30</w:t>
            </w:r>
          </w:p>
        </w:tc>
      </w:tr>
    </w:tbl>
    <w:p w:rsidR="008753A1" w:rsidRPr="00A32B2E" w:rsidRDefault="008753A1" w:rsidP="00342F7A">
      <w:pPr>
        <w:spacing w:before="40" w:afterLines="40" w:line="360" w:lineRule="auto"/>
        <w:rPr>
          <w:rFonts w:cstheme="minorHAnsi"/>
          <w:szCs w:val="24"/>
        </w:rPr>
      </w:pPr>
    </w:p>
    <w:p w:rsidR="008753A1" w:rsidRPr="00A32B2E" w:rsidRDefault="008753A1" w:rsidP="00342F7A">
      <w:pPr>
        <w:tabs>
          <w:tab w:val="left" w:pos="1134"/>
        </w:tabs>
        <w:spacing w:before="40" w:afterLines="40" w:line="360" w:lineRule="auto"/>
        <w:rPr>
          <w:rFonts w:cstheme="minorHAnsi"/>
          <w:b/>
          <w:bCs/>
          <w:szCs w:val="24"/>
        </w:rPr>
      </w:pPr>
      <w:r w:rsidRPr="00A32B2E">
        <w:rPr>
          <w:rFonts w:cstheme="minorHAnsi"/>
          <w:szCs w:val="24"/>
        </w:rPr>
        <w:t xml:space="preserve">  - </w:t>
      </w:r>
      <w:r w:rsidR="008E4C8C">
        <w:rPr>
          <w:rFonts w:cstheme="minorHAnsi"/>
          <w:szCs w:val="24"/>
        </w:rPr>
        <w:tab/>
      </w:r>
      <w:r w:rsidRPr="00A32B2E">
        <w:rPr>
          <w:rFonts w:cstheme="minorHAnsi"/>
          <w:szCs w:val="24"/>
        </w:rPr>
        <w:t xml:space="preserve">The survey has found out that that most patients who suffering from liver disorders belonging to the age group of 25 to 40 years preferred herbal formulations more than allopathic medicine. </w:t>
      </w:r>
    </w:p>
    <w:p w:rsidR="008753A1" w:rsidRPr="00A32B2E" w:rsidRDefault="008753A1" w:rsidP="00342F7A">
      <w:pPr>
        <w:spacing w:before="40" w:afterLines="40" w:line="360" w:lineRule="auto"/>
        <w:rPr>
          <w:rFonts w:cstheme="minorHAnsi"/>
          <w:szCs w:val="24"/>
        </w:rPr>
      </w:pPr>
    </w:p>
    <w:p w:rsidR="008753A1" w:rsidRPr="00A32B2E" w:rsidRDefault="008753A1" w:rsidP="008E4C8C">
      <w:pPr>
        <w:tabs>
          <w:tab w:val="left" w:pos="1134"/>
        </w:tabs>
        <w:spacing w:before="40" w:afterLines="40" w:line="360" w:lineRule="auto"/>
        <w:rPr>
          <w:rFonts w:cstheme="minorHAnsi"/>
          <w:szCs w:val="24"/>
        </w:rPr>
      </w:pPr>
      <w:r w:rsidRPr="00A32B2E">
        <w:rPr>
          <w:rFonts w:cstheme="minorHAnsi"/>
          <w:szCs w:val="24"/>
        </w:rPr>
        <w:tab/>
        <w:t>In the thesis work titled “</w:t>
      </w:r>
      <w:r w:rsidRPr="00A32B2E">
        <w:rPr>
          <w:rFonts w:cstheme="minorHAnsi"/>
          <w:b/>
          <w:bCs/>
          <w:szCs w:val="24"/>
        </w:rPr>
        <w:t>A Study of Consumers’ Perception towards Ayurvedic Drugs vis-a-vis Allopathic Drugs</w:t>
      </w:r>
      <w:r w:rsidRPr="00A32B2E">
        <w:rPr>
          <w:rFonts w:cstheme="minorHAnsi"/>
          <w:szCs w:val="24"/>
        </w:rPr>
        <w:t>” was conducted by Khanna (2012). The study has revealed various perception of consumer toward both medicines. The information below is consumer’s perception in different aspects.</w:t>
      </w:r>
    </w:p>
    <w:p w:rsidR="008753A1" w:rsidRPr="00A32B2E" w:rsidRDefault="008753A1" w:rsidP="00342F7A">
      <w:pPr>
        <w:pStyle w:val="ListParagraph"/>
        <w:numPr>
          <w:ilvl w:val="0"/>
          <w:numId w:val="1"/>
        </w:numPr>
        <w:tabs>
          <w:tab w:val="left" w:pos="1134"/>
        </w:tabs>
        <w:spacing w:before="40" w:afterLines="40" w:line="360" w:lineRule="auto"/>
        <w:rPr>
          <w:rFonts w:cstheme="minorHAnsi"/>
          <w:b/>
          <w:bCs/>
          <w:szCs w:val="24"/>
          <w:lang w:bidi="hi-IN"/>
        </w:rPr>
      </w:pPr>
      <w:r w:rsidRPr="00A32B2E">
        <w:rPr>
          <w:rFonts w:cstheme="minorHAnsi"/>
          <w:b/>
          <w:bCs/>
          <w:szCs w:val="24"/>
          <w:lang w:bidi="hi-IN"/>
        </w:rPr>
        <w:t xml:space="preserve">Side effect: </w:t>
      </w:r>
      <w:r w:rsidRPr="00A32B2E">
        <w:rPr>
          <w:rFonts w:cstheme="minorHAnsi"/>
          <w:szCs w:val="24"/>
        </w:rPr>
        <w:t xml:space="preserve">The majority of respondents have medium level of perception toward Ayurvedic medicine which claimed have no side effect.  The overall result of highly believe and medium believe level of perception was slightly difference. </w:t>
      </w:r>
    </w:p>
    <w:p w:rsidR="008753A1" w:rsidRPr="00A32B2E" w:rsidRDefault="008753A1" w:rsidP="00342F7A">
      <w:pPr>
        <w:pStyle w:val="ListParagraph"/>
        <w:numPr>
          <w:ilvl w:val="0"/>
          <w:numId w:val="1"/>
        </w:numPr>
        <w:spacing w:before="40" w:afterLines="40" w:line="360" w:lineRule="auto"/>
        <w:rPr>
          <w:rFonts w:cstheme="minorHAnsi"/>
          <w:b/>
          <w:bCs/>
          <w:szCs w:val="24"/>
        </w:rPr>
      </w:pPr>
      <w:r w:rsidRPr="00A32B2E">
        <w:rPr>
          <w:rFonts w:cstheme="minorHAnsi"/>
          <w:b/>
          <w:bCs/>
          <w:szCs w:val="24"/>
        </w:rPr>
        <w:t xml:space="preserve">Affordable price of both medicines: </w:t>
      </w:r>
      <w:r w:rsidRPr="00A32B2E">
        <w:rPr>
          <w:rFonts w:cstheme="minorHAnsi"/>
          <w:szCs w:val="24"/>
        </w:rPr>
        <w:t>according to the cost of</w:t>
      </w:r>
      <w:r w:rsidR="00AC2190">
        <w:rPr>
          <w:rFonts w:cstheme="minorHAnsi"/>
          <w:szCs w:val="24"/>
        </w:rPr>
        <w:t xml:space="preserve"> both medicines were different</w:t>
      </w:r>
      <w:r w:rsidRPr="00A32B2E">
        <w:rPr>
          <w:rFonts w:cstheme="minorHAnsi"/>
          <w:szCs w:val="24"/>
        </w:rPr>
        <w:t xml:space="preserve"> therefore lead to different selling price. The study revealed that majority of respondents have medium perceived that allopathic medicine are cheaper than Ayurvedic medicine. </w:t>
      </w:r>
    </w:p>
    <w:p w:rsidR="008753A1" w:rsidRPr="00A32B2E" w:rsidRDefault="008753A1" w:rsidP="00342F7A">
      <w:pPr>
        <w:pStyle w:val="ListParagraph"/>
        <w:spacing w:before="40" w:afterLines="40" w:line="360" w:lineRule="auto"/>
        <w:rPr>
          <w:rFonts w:cstheme="minorHAnsi"/>
          <w:b/>
          <w:bCs/>
          <w:szCs w:val="24"/>
        </w:rPr>
      </w:pPr>
    </w:p>
    <w:p w:rsidR="008753A1" w:rsidRPr="00CE10B7" w:rsidRDefault="008753A1" w:rsidP="00342F7A">
      <w:pPr>
        <w:pStyle w:val="ListParagraph"/>
        <w:numPr>
          <w:ilvl w:val="0"/>
          <w:numId w:val="1"/>
        </w:numPr>
        <w:spacing w:before="40" w:afterLines="40" w:line="360" w:lineRule="auto"/>
        <w:rPr>
          <w:rFonts w:cstheme="minorHAnsi"/>
          <w:b/>
          <w:bCs/>
          <w:szCs w:val="24"/>
        </w:rPr>
      </w:pPr>
      <w:r w:rsidRPr="00A32B2E">
        <w:rPr>
          <w:rFonts w:cstheme="minorHAnsi"/>
          <w:b/>
          <w:bCs/>
          <w:szCs w:val="24"/>
        </w:rPr>
        <w:t xml:space="preserve">Non- availability of Ayurvedic Medicine: </w:t>
      </w:r>
      <w:r w:rsidRPr="00A32B2E">
        <w:rPr>
          <w:rFonts w:cstheme="minorHAnsi"/>
          <w:szCs w:val="24"/>
        </w:rPr>
        <w:t xml:space="preserve">the availability of Ayurvedic medicine was mostly considered to be “not easily available” </w:t>
      </w:r>
    </w:p>
    <w:p w:rsidR="008753A1" w:rsidRPr="00A32B2E" w:rsidRDefault="008753A1" w:rsidP="00342F7A">
      <w:pPr>
        <w:pStyle w:val="ListParagraph"/>
        <w:numPr>
          <w:ilvl w:val="0"/>
          <w:numId w:val="1"/>
        </w:numPr>
        <w:spacing w:before="40" w:afterLines="40" w:line="360" w:lineRule="auto"/>
        <w:rPr>
          <w:rFonts w:cstheme="minorHAnsi"/>
          <w:b/>
          <w:bCs/>
          <w:szCs w:val="24"/>
        </w:rPr>
      </w:pPr>
      <w:r w:rsidRPr="00A32B2E">
        <w:rPr>
          <w:rFonts w:cstheme="minorHAnsi"/>
          <w:b/>
          <w:bCs/>
          <w:szCs w:val="24"/>
        </w:rPr>
        <w:lastRenderedPageBreak/>
        <w:t xml:space="preserve">Fast relieved in term of effectiveness and time of Medicine: </w:t>
      </w:r>
      <w:r w:rsidRPr="00A32B2E">
        <w:rPr>
          <w:rFonts w:cstheme="minorHAnsi"/>
          <w:szCs w:val="24"/>
        </w:rPr>
        <w:t>normally perception toward allopathic medicine is a fast relieved medical system. However, the work has revealed that majority of respondents have low level of perception that allopathic medicines are fast relieved in term of effectiveness and time compared to Ayurvedic medicines.</w:t>
      </w:r>
    </w:p>
    <w:p w:rsidR="008753A1" w:rsidRPr="00A32B2E" w:rsidRDefault="008753A1" w:rsidP="00342F7A">
      <w:pPr>
        <w:spacing w:before="40" w:afterLines="40" w:line="360" w:lineRule="auto"/>
        <w:rPr>
          <w:rFonts w:cstheme="minorHAnsi"/>
          <w:szCs w:val="24"/>
        </w:rPr>
      </w:pPr>
      <w:r w:rsidRPr="00A32B2E">
        <w:rPr>
          <w:rFonts w:cstheme="minorHAnsi"/>
          <w:szCs w:val="24"/>
        </w:rPr>
        <w:tab/>
      </w:r>
    </w:p>
    <w:p w:rsidR="008753A1" w:rsidRPr="00A32B2E" w:rsidRDefault="008753A1" w:rsidP="00342F7A">
      <w:pPr>
        <w:tabs>
          <w:tab w:val="left" w:pos="1134"/>
        </w:tabs>
        <w:spacing w:before="40" w:afterLines="40" w:line="360" w:lineRule="auto"/>
        <w:rPr>
          <w:rFonts w:cstheme="minorHAnsi"/>
          <w:szCs w:val="24"/>
        </w:rPr>
      </w:pPr>
      <w:r w:rsidRPr="00A32B2E">
        <w:rPr>
          <w:rFonts w:cstheme="minorHAnsi"/>
          <w:szCs w:val="24"/>
        </w:rPr>
        <w:tab/>
        <w:t xml:space="preserve">The </w:t>
      </w:r>
      <w:r w:rsidR="000860BA" w:rsidRPr="00A32B2E">
        <w:rPr>
          <w:rFonts w:cstheme="minorHAnsi"/>
          <w:szCs w:val="24"/>
        </w:rPr>
        <w:t xml:space="preserve">study </w:t>
      </w:r>
      <w:r w:rsidR="000860BA" w:rsidRPr="008E4C8C">
        <w:rPr>
          <w:rFonts w:cstheme="minorHAnsi"/>
          <w:szCs w:val="24"/>
        </w:rPr>
        <w:t xml:space="preserve">of </w:t>
      </w:r>
      <w:r w:rsidR="000860BA" w:rsidRPr="008E4C8C">
        <w:rPr>
          <w:rFonts w:cstheme="minorHAnsi"/>
          <w:noProof/>
          <w:szCs w:val="24"/>
        </w:rPr>
        <w:t>Modak, Dixit, Londhe, Ghaskadbi, &amp; Devasagayam (2007)</w:t>
      </w:r>
      <w:r w:rsidR="000860BA" w:rsidRPr="00A32B2E">
        <w:rPr>
          <w:rFonts w:cstheme="minorHAnsi"/>
          <w:szCs w:val="24"/>
        </w:rPr>
        <w:t xml:space="preserve"> has</w:t>
      </w:r>
      <w:r w:rsidRPr="00A32B2E">
        <w:rPr>
          <w:rFonts w:cstheme="minorHAnsi"/>
          <w:szCs w:val="24"/>
        </w:rPr>
        <w:t xml:space="preserve"> revealed the main problem of Ayurvedic medical system. The lack of clinical trial, scientific proof, affordability were become the most problem. In India, there is facing lifestyle diseases such as diabetes, over-weight, etc. The incident is increasing especially in urban area. According to side effect and low cost matter, certain people seem to reduce the effect of diabetes by using various herbal medications. There are many herbal extracted from different plants have been used for treating the disease. For instant, T. cord folia plant, Indian gooseberry, jamun, etc. Including Ayurvedic medicine, also has been used these extracted plant to treat diabetes. However, the major reasons of low trust toward herbal medication are the active ingredients are not mentioned clearly in the formulations,  their molecular interaction of the medicine is not elaborated, lack of scientific proof and clinical trial information are not much provided.   </w:t>
      </w:r>
    </w:p>
    <w:p w:rsidR="008753A1" w:rsidRPr="00A32B2E" w:rsidRDefault="008753A1" w:rsidP="00342F7A">
      <w:pPr>
        <w:tabs>
          <w:tab w:val="left" w:pos="1134"/>
        </w:tabs>
        <w:spacing w:before="40" w:afterLines="40" w:line="360" w:lineRule="auto"/>
        <w:rPr>
          <w:rFonts w:cstheme="minorHAnsi"/>
          <w:b/>
          <w:bCs/>
          <w:szCs w:val="24"/>
        </w:rPr>
      </w:pPr>
    </w:p>
    <w:p w:rsidR="008753A1" w:rsidRPr="00A32B2E" w:rsidRDefault="008753A1" w:rsidP="00342F7A">
      <w:pPr>
        <w:tabs>
          <w:tab w:val="left" w:pos="1134"/>
        </w:tabs>
        <w:spacing w:before="40" w:afterLines="40" w:line="360" w:lineRule="auto"/>
        <w:rPr>
          <w:rFonts w:cstheme="minorHAnsi"/>
          <w:b/>
          <w:bCs/>
          <w:szCs w:val="24"/>
        </w:rPr>
      </w:pPr>
      <w:r w:rsidRPr="00A32B2E">
        <w:rPr>
          <w:rFonts w:cstheme="minorHAnsi"/>
          <w:szCs w:val="24"/>
        </w:rPr>
        <w:tab/>
        <w:t xml:space="preserve">The study </w:t>
      </w:r>
      <w:r w:rsidRPr="008E4C8C">
        <w:rPr>
          <w:rFonts w:cstheme="minorHAnsi"/>
          <w:szCs w:val="24"/>
        </w:rPr>
        <w:t xml:space="preserve">of </w:t>
      </w:r>
      <w:r w:rsidRPr="008E4C8C">
        <w:rPr>
          <w:rFonts w:cstheme="minorHAnsi"/>
          <w:noProof/>
          <w:szCs w:val="24"/>
        </w:rPr>
        <w:t>Khare &amp; Chandra</w:t>
      </w:r>
      <w:r w:rsidRPr="008E4C8C">
        <w:rPr>
          <w:rFonts w:cstheme="minorHAnsi"/>
          <w:szCs w:val="24"/>
        </w:rPr>
        <w:t xml:space="preserve"> (2012) has</w:t>
      </w:r>
      <w:r w:rsidRPr="00A32B2E">
        <w:rPr>
          <w:rFonts w:cstheme="minorHAnsi"/>
          <w:szCs w:val="24"/>
        </w:rPr>
        <w:t xml:space="preserve"> also showed the current problem of Ayurvedic medicine in present scenario.  Conventional medicines are required to reach the standard of evaluating the efficacy of the Conventional medicines. The evaluation focuses on clinical efficacy both safety and efficacy of the medicines. Especially, the randomized clinical trial is considered to be the main focus to evaluate the efficacy of the medicines in various types of people. The author explained that this two attribute are not the main focus of traditional / herbal medicine. Traditional medicines are mainly emerged from the knowledge of traditional rather than laboratory test. Therefore the required standard of clinical trial may not appreciate to evaluate the efficacy of the herbal traditional medicine.  Ayurvedic medical system also has </w:t>
      </w:r>
      <w:r w:rsidRPr="00A32B2E">
        <w:rPr>
          <w:rFonts w:cstheme="minorHAnsi"/>
          <w:szCs w:val="24"/>
          <w:lang w:bidi="hi-IN"/>
        </w:rPr>
        <w:t xml:space="preserve">been required to do </w:t>
      </w:r>
      <w:r w:rsidRPr="00A32B2E">
        <w:rPr>
          <w:rFonts w:cstheme="minorHAnsi"/>
          <w:szCs w:val="24"/>
        </w:rPr>
        <w:t xml:space="preserve">the clinical trial. According to the fundamental of these two medical systems are totally differences therefore the author revealed that both medical systems should have different methodology to evaluate to </w:t>
      </w:r>
      <w:r w:rsidRPr="00A32B2E">
        <w:rPr>
          <w:rFonts w:cstheme="minorHAnsi"/>
          <w:szCs w:val="24"/>
        </w:rPr>
        <w:lastRenderedPageBreak/>
        <w:t xml:space="preserve">efficacy of the both medicines. Different methodology should be adopted in term of clinical trial for both medical systems for the highest justice of both medicinal systems.  </w:t>
      </w:r>
    </w:p>
    <w:p w:rsidR="008753A1" w:rsidRPr="00A32B2E" w:rsidRDefault="008753A1" w:rsidP="00342F7A">
      <w:pPr>
        <w:tabs>
          <w:tab w:val="left" w:pos="1134"/>
        </w:tabs>
        <w:spacing w:before="40" w:afterLines="40" w:line="360" w:lineRule="auto"/>
        <w:rPr>
          <w:rFonts w:cstheme="minorHAnsi"/>
          <w:szCs w:val="24"/>
        </w:rPr>
      </w:pPr>
      <w:r w:rsidRPr="00A32B2E">
        <w:rPr>
          <w:rFonts w:cstheme="minorHAnsi"/>
          <w:szCs w:val="24"/>
        </w:rPr>
        <w:tab/>
        <w:t xml:space="preserve">The study of </w:t>
      </w:r>
      <w:r w:rsidRPr="008E4C8C">
        <w:rPr>
          <w:rFonts w:cstheme="minorHAnsi"/>
          <w:szCs w:val="24"/>
        </w:rPr>
        <w:t>Chaudhary (2014) explained</w:t>
      </w:r>
      <w:r w:rsidRPr="00A32B2E">
        <w:rPr>
          <w:rFonts w:cstheme="minorHAnsi"/>
          <w:szCs w:val="24"/>
        </w:rPr>
        <w:t xml:space="preserve"> the term of Ayurveda and clarified myths of Ayurveda. Ayurvedic medical system is considered as the holistic approach which widely criticized in various myths such as the safety, efficacy, quality control, etc.</w:t>
      </w:r>
    </w:p>
    <w:p w:rsidR="008753A1" w:rsidRPr="00A32B2E" w:rsidRDefault="008753A1" w:rsidP="00342F7A">
      <w:pPr>
        <w:tabs>
          <w:tab w:val="left" w:pos="1134"/>
        </w:tabs>
        <w:spacing w:before="40" w:afterLines="40" w:line="360" w:lineRule="auto"/>
        <w:rPr>
          <w:rFonts w:cstheme="minorHAnsi"/>
          <w:szCs w:val="24"/>
        </w:rPr>
      </w:pPr>
      <w:r w:rsidRPr="00A32B2E">
        <w:rPr>
          <w:rFonts w:cstheme="minorHAnsi"/>
          <w:szCs w:val="24"/>
        </w:rPr>
        <w:tab/>
        <w:t>In the work titled “</w:t>
      </w:r>
      <w:r w:rsidRPr="00A32B2E">
        <w:rPr>
          <w:rFonts w:cstheme="minorHAnsi"/>
          <w:b/>
          <w:bCs/>
          <w:szCs w:val="24"/>
        </w:rPr>
        <w:t>Ayurvedic Medicines: Myths and Realities</w:t>
      </w:r>
      <w:r w:rsidRPr="00A32B2E">
        <w:rPr>
          <w:rFonts w:cstheme="minorHAnsi"/>
          <w:szCs w:val="24"/>
        </w:rPr>
        <w:t xml:space="preserve">” has been clarified these myths. The author clarified the first myth that “there is no proper methodology in standard control of Ayurvedic medicines”. In fact, there are proper methodology to evaluate the efficacy and standard of Ayurvedic medicine. The parameters such as adulterated, formulations, etc are also considered to be checked in standard control. </w:t>
      </w:r>
    </w:p>
    <w:p w:rsidR="008753A1" w:rsidRPr="00A32B2E" w:rsidRDefault="008753A1" w:rsidP="00342F7A">
      <w:pPr>
        <w:tabs>
          <w:tab w:val="left" w:pos="1134"/>
        </w:tabs>
        <w:spacing w:before="40" w:afterLines="40" w:line="360" w:lineRule="auto"/>
        <w:rPr>
          <w:rFonts w:cstheme="minorHAnsi"/>
          <w:b/>
          <w:bCs/>
          <w:szCs w:val="24"/>
        </w:rPr>
      </w:pPr>
      <w:r w:rsidRPr="00A32B2E">
        <w:rPr>
          <w:rFonts w:cstheme="minorHAnsi"/>
          <w:szCs w:val="24"/>
        </w:rPr>
        <w:tab/>
        <w:t>The author clarified the second myth that “</w:t>
      </w:r>
      <w:r w:rsidRPr="00A32B2E">
        <w:rPr>
          <w:rFonts w:cstheme="minorHAnsi"/>
          <w:b/>
          <w:bCs/>
          <w:szCs w:val="24"/>
        </w:rPr>
        <w:t>Ayurvedic medicines are not safe as these contained heavy mineral /metals</w:t>
      </w:r>
      <w:r w:rsidRPr="00A32B2E">
        <w:rPr>
          <w:rFonts w:cstheme="minorHAnsi"/>
          <w:szCs w:val="24"/>
        </w:rPr>
        <w:t>”. In fact, this type of Ayurvedic medicine has been evolved since 5</w:t>
      </w:r>
      <w:r w:rsidRPr="00A32B2E">
        <w:rPr>
          <w:rFonts w:cstheme="minorHAnsi"/>
          <w:szCs w:val="24"/>
          <w:vertAlign w:val="superscript"/>
        </w:rPr>
        <w:t>th</w:t>
      </w:r>
      <w:r w:rsidRPr="00A32B2E">
        <w:rPr>
          <w:rFonts w:cstheme="minorHAnsi"/>
          <w:szCs w:val="24"/>
        </w:rPr>
        <w:t xml:space="preserve"> AD. It is called “Rasa Shasta”. The Ayurvedic practitioner</w:t>
      </w:r>
      <w:r w:rsidRPr="00A32B2E">
        <w:rPr>
          <w:rFonts w:ascii="Times New Roman" w:cstheme="minorHAnsi"/>
          <w:szCs w:val="24"/>
          <w:cs/>
        </w:rPr>
        <w:t xml:space="preserve"> </w:t>
      </w:r>
      <w:r w:rsidRPr="00A32B2E">
        <w:rPr>
          <w:rFonts w:cstheme="minorHAnsi"/>
          <w:szCs w:val="24"/>
        </w:rPr>
        <w:t>realized about the side effect of herbo-metallic medicines for centuries</w:t>
      </w:r>
      <w:r w:rsidR="002020AB">
        <w:rPr>
          <w:rFonts w:cstheme="minorHAnsi"/>
          <w:szCs w:val="24"/>
        </w:rPr>
        <w:t xml:space="preserve"> ago</w:t>
      </w:r>
      <w:r w:rsidRPr="00A32B2E">
        <w:rPr>
          <w:rFonts w:cstheme="minorHAnsi"/>
          <w:szCs w:val="24"/>
        </w:rPr>
        <w:t>. Therefore the medicine should be prepared by trained one.  If the medicine has been prepared well by trained Ayurvedic practitioner, it will become Bhasma or nearly to be nano-particles. It works quicker, long shelf life and has wide range of treatment.</w:t>
      </w:r>
    </w:p>
    <w:p w:rsidR="008753A1" w:rsidRPr="00A32B2E" w:rsidRDefault="008753A1" w:rsidP="00342F7A">
      <w:pPr>
        <w:tabs>
          <w:tab w:val="left" w:pos="1134"/>
        </w:tabs>
        <w:spacing w:before="40" w:afterLines="40" w:line="360" w:lineRule="auto"/>
        <w:rPr>
          <w:rFonts w:cstheme="minorHAnsi"/>
          <w:szCs w:val="24"/>
        </w:rPr>
      </w:pPr>
      <w:r w:rsidRPr="00A32B2E">
        <w:rPr>
          <w:rFonts w:cstheme="minorHAnsi"/>
          <w:szCs w:val="24"/>
        </w:rPr>
        <w:tab/>
        <w:t xml:space="preserve">Certain people misperceive that Ayurvedic medicines are placebo and not working as effective as medicine. However, Ayurvedic medical system has been permitted practicing in developed courtiers like European Union. World Health Organization also accepted this medical system. </w:t>
      </w:r>
    </w:p>
    <w:p w:rsidR="008753A1" w:rsidRPr="00A32B2E" w:rsidRDefault="008753A1" w:rsidP="00342F7A">
      <w:pPr>
        <w:spacing w:before="40" w:afterLines="40" w:line="360" w:lineRule="auto"/>
        <w:rPr>
          <w:rFonts w:cstheme="minorHAnsi"/>
          <w:b/>
          <w:bCs/>
          <w:szCs w:val="24"/>
          <w:shd w:val="clear" w:color="auto" w:fill="F8FFED"/>
        </w:rPr>
      </w:pPr>
      <w:r w:rsidRPr="00A32B2E">
        <w:rPr>
          <w:rFonts w:cstheme="minorHAnsi"/>
          <w:color w:val="FF0000"/>
          <w:szCs w:val="24"/>
          <w:shd w:val="clear" w:color="auto" w:fill="F8FFED"/>
        </w:rPr>
        <w:tab/>
      </w:r>
      <w:r w:rsidRPr="00A32B2E">
        <w:rPr>
          <w:rFonts w:cstheme="minorHAnsi"/>
          <w:szCs w:val="24"/>
          <w:shd w:val="clear" w:color="auto" w:fill="F8FFED"/>
        </w:rPr>
        <w:t xml:space="preserve">Reasons of awaiting Ayurvedic medicine were such as hard to administer due to its odor and taste. Indian traditional medical system or Ayurveda commonly use herbs to prepare Ayurvedic medicines. Sometime the authentic attribute of the medicine itself makes a difficulty to be accepted. For instance, odor, taste and difficulty in administration of the medicine are sometime unacceptable. Therefore for the development of Ayurvedic medicine is required to fulfill marketing needs. </w:t>
      </w:r>
    </w:p>
    <w:p w:rsidR="008753A1" w:rsidRPr="00A32B2E" w:rsidRDefault="008753A1" w:rsidP="00342F7A">
      <w:pPr>
        <w:spacing w:before="40" w:afterLines="40" w:line="360" w:lineRule="auto"/>
        <w:rPr>
          <w:rFonts w:cstheme="minorHAnsi"/>
          <w:b/>
          <w:bCs/>
          <w:szCs w:val="24"/>
          <w:shd w:val="clear" w:color="auto" w:fill="F8FFED"/>
        </w:rPr>
      </w:pPr>
      <w:r w:rsidRPr="00A32B2E">
        <w:rPr>
          <w:rFonts w:cstheme="minorHAnsi"/>
          <w:b/>
          <w:bCs/>
          <w:szCs w:val="24"/>
          <w:shd w:val="clear" w:color="auto" w:fill="F8FFED"/>
        </w:rPr>
        <w:tab/>
      </w:r>
      <w:r w:rsidRPr="00AA0956">
        <w:rPr>
          <w:rFonts w:cstheme="minorHAnsi"/>
          <w:szCs w:val="24"/>
          <w:shd w:val="clear" w:color="auto" w:fill="F8FFED"/>
        </w:rPr>
        <w:t>Institute for Traditional Medicine has</w:t>
      </w:r>
      <w:r w:rsidRPr="00A32B2E">
        <w:rPr>
          <w:rFonts w:cstheme="minorHAnsi"/>
          <w:szCs w:val="24"/>
          <w:shd w:val="clear" w:color="auto" w:fill="F8FFED"/>
        </w:rPr>
        <w:t xml:space="preserve"> mentioned that in west countries, Chinese traditional medicines have many dosage forms as vary as Ayurvedic medicine. One of dosage form is decoctions which is mostly not preference from patients. Similarly in India, people prefer tablet dosage form of medicine. </w:t>
      </w:r>
    </w:p>
    <w:p w:rsidR="008753A1" w:rsidRPr="00FC57A7" w:rsidRDefault="008753A1" w:rsidP="00342F7A">
      <w:pPr>
        <w:spacing w:before="40" w:afterLines="40" w:line="360" w:lineRule="auto"/>
        <w:rPr>
          <w:rFonts w:cstheme="minorHAnsi"/>
          <w:szCs w:val="24"/>
          <w:shd w:val="clear" w:color="auto" w:fill="FFFFFF"/>
        </w:rPr>
      </w:pPr>
      <w:r w:rsidRPr="00A32B2E">
        <w:rPr>
          <w:rFonts w:cstheme="minorHAnsi"/>
          <w:b/>
          <w:bCs/>
          <w:szCs w:val="24"/>
          <w:shd w:val="clear" w:color="auto" w:fill="FFFFFF"/>
        </w:rPr>
        <w:lastRenderedPageBreak/>
        <w:tab/>
      </w:r>
      <w:r w:rsidRPr="00AA0956">
        <w:rPr>
          <w:rFonts w:cstheme="minorHAnsi"/>
          <w:noProof/>
          <w:szCs w:val="24"/>
          <w:shd w:val="clear" w:color="auto" w:fill="FFFFFF"/>
        </w:rPr>
        <w:t>Sharma, Kumar, Mishra, &amp; Gupta (2010)</w:t>
      </w:r>
      <w:r w:rsidRPr="00A32B2E">
        <w:rPr>
          <w:rFonts w:cstheme="minorHAnsi"/>
          <w:noProof/>
          <w:szCs w:val="24"/>
          <w:shd w:val="clear" w:color="auto" w:fill="FFFFFF"/>
        </w:rPr>
        <w:t xml:space="preserve"> </w:t>
      </w:r>
      <w:r w:rsidRPr="00A32B2E">
        <w:rPr>
          <w:rFonts w:cstheme="minorHAnsi"/>
          <w:szCs w:val="24"/>
          <w:shd w:val="clear" w:color="auto" w:fill="FFFFFF"/>
        </w:rPr>
        <w:t>has explained that</w:t>
      </w:r>
      <w:r w:rsidRPr="00A32B2E">
        <w:rPr>
          <w:rFonts w:cstheme="minorHAnsi"/>
          <w:b/>
          <w:bCs/>
          <w:szCs w:val="24"/>
          <w:shd w:val="clear" w:color="auto" w:fill="FFFFFF"/>
        </w:rPr>
        <w:t xml:space="preserve"> </w:t>
      </w:r>
      <w:r w:rsidRPr="00A32B2E">
        <w:rPr>
          <w:rFonts w:cstheme="minorHAnsi"/>
          <w:szCs w:val="24"/>
          <w:shd w:val="clear" w:color="auto" w:fill="FFFFFF"/>
        </w:rPr>
        <w:t xml:space="preserve">randomizes controlled trials (RCT) is one type of medical experiments which aims to reduce a bias when testing a new medicine or new medical interventions. It is a gold standard of clinical trials. The double-blind randomized clinical trials are seemed to be justice. There are consisting of two patients groups which unaware of who is in the active treatment group.  Allopathic medicines are mostly tested by the double-blind randomized clinical trials.  However, Ayurvedic medicines were found much difficulty to test their efficacy in the double-blind randomized clinical trials. Because Ayurvedic medicine focuses in individual therefore it needs certain group of patient to be tested.  It is regret to say that mostly the numbers of those patients in trials are insufficient. </w:t>
      </w:r>
    </w:p>
    <w:p w:rsidR="008753A1" w:rsidRPr="00A32B2E" w:rsidRDefault="008753A1" w:rsidP="00342F7A">
      <w:pPr>
        <w:tabs>
          <w:tab w:val="left" w:pos="1134"/>
        </w:tabs>
        <w:spacing w:before="40" w:afterLines="40" w:line="360" w:lineRule="auto"/>
        <w:rPr>
          <w:rFonts w:cstheme="minorHAnsi"/>
          <w:b/>
          <w:bCs/>
          <w:szCs w:val="24"/>
        </w:rPr>
      </w:pPr>
      <w:r w:rsidRPr="00A32B2E">
        <w:rPr>
          <w:rFonts w:cstheme="minorHAnsi"/>
          <w:szCs w:val="24"/>
          <w:shd w:val="clear" w:color="auto" w:fill="FFFFFF"/>
        </w:rPr>
        <w:tab/>
        <w:t xml:space="preserve">According to authentic taste and aroma of herbs therefore it is very difficult to allure the patients for making placebos. </w:t>
      </w:r>
      <w:r w:rsidRPr="00A32B2E">
        <w:rPr>
          <w:rFonts w:cstheme="minorHAnsi"/>
          <w:szCs w:val="24"/>
        </w:rPr>
        <w:t>Then blinding technique is seemed difficult in testing Ayurvedic medicine because of their odor and taste of the medicines.</w:t>
      </w:r>
    </w:p>
    <w:p w:rsidR="008753A1" w:rsidRPr="00A32B2E" w:rsidRDefault="008753A1" w:rsidP="00342F7A">
      <w:pPr>
        <w:spacing w:before="40" w:afterLines="40" w:line="360" w:lineRule="auto"/>
        <w:rPr>
          <w:rFonts w:cstheme="minorHAnsi"/>
          <w:b/>
          <w:bCs/>
          <w:szCs w:val="24"/>
        </w:rPr>
      </w:pPr>
      <w:r w:rsidRPr="00A32B2E">
        <w:rPr>
          <w:rFonts w:cstheme="minorHAnsi"/>
          <w:szCs w:val="24"/>
          <w:shd w:val="clear" w:color="auto" w:fill="FFFFFF"/>
        </w:rPr>
        <w:t xml:space="preserve">Each individual has various bodies constitutional (Tridoshas) and Ayurvedic medical system is long term treatment therefore it found difficult to give the certain amount of dose , certain method of drug administration to every patient. Furthermore, it is lack of fund sources to support and conduct trials in Ayurvedic medicine. </w:t>
      </w:r>
    </w:p>
    <w:p w:rsidR="008753A1" w:rsidRPr="00A32B2E" w:rsidRDefault="008753A1" w:rsidP="00342F7A">
      <w:pPr>
        <w:spacing w:before="40" w:afterLines="40" w:line="360" w:lineRule="auto"/>
        <w:rPr>
          <w:rFonts w:cstheme="minorHAnsi"/>
          <w:b/>
          <w:bCs/>
          <w:szCs w:val="24"/>
        </w:rPr>
      </w:pPr>
      <w:r w:rsidRPr="00A32B2E">
        <w:rPr>
          <w:rFonts w:cstheme="minorHAnsi"/>
          <w:szCs w:val="24"/>
        </w:rPr>
        <w:tab/>
        <w:t xml:space="preserve">In India, it is usual to purchase herbs / plants extracted medical products at Over-the-counter (OTC). Good Manufacturing Practice (GMP) is compulsory for producing these herbal medicines, including in Ayurvedic medicine. </w:t>
      </w:r>
    </w:p>
    <w:p w:rsidR="008753A1" w:rsidRPr="00A32B2E" w:rsidRDefault="008753A1" w:rsidP="00342F7A">
      <w:pPr>
        <w:spacing w:before="40" w:afterLines="40" w:line="360" w:lineRule="auto"/>
        <w:rPr>
          <w:rFonts w:cstheme="minorHAnsi"/>
          <w:szCs w:val="24"/>
        </w:rPr>
      </w:pPr>
      <w:r w:rsidRPr="00A32B2E">
        <w:rPr>
          <w:rFonts w:cstheme="minorHAnsi"/>
          <w:szCs w:val="24"/>
        </w:rPr>
        <w:tab/>
        <w:t xml:space="preserve">There is medical testing called double-blind clinical trial between Ayurvedic and allopathic medicine with 43 rheumatoid arthritis (RA) patients for 36 weeks. The result showed that both treatments were nearly equivalent in efficacy. From the result, the study claimed that double-blind clinical trial is working effectively when testing individualized Ayurvedic treatment. (Furst et al., 2011) </w:t>
      </w:r>
    </w:p>
    <w:p w:rsidR="008753A1" w:rsidRPr="00A32B2E" w:rsidRDefault="008753A1" w:rsidP="00342F7A">
      <w:pPr>
        <w:spacing w:before="40" w:afterLines="40" w:line="360" w:lineRule="auto"/>
        <w:rPr>
          <w:rFonts w:cstheme="minorHAnsi"/>
          <w:szCs w:val="24"/>
        </w:rPr>
      </w:pPr>
      <w:r w:rsidRPr="00A32B2E">
        <w:rPr>
          <w:rFonts w:cstheme="minorHAnsi"/>
          <w:b/>
          <w:bCs/>
          <w:szCs w:val="24"/>
        </w:rPr>
        <w:tab/>
      </w:r>
      <w:r w:rsidRPr="00AA0956">
        <w:rPr>
          <w:rFonts w:cstheme="minorHAnsi"/>
          <w:szCs w:val="24"/>
        </w:rPr>
        <w:t>Siddiqui (2016) h</w:t>
      </w:r>
      <w:r w:rsidRPr="00A32B2E">
        <w:rPr>
          <w:rFonts w:cstheme="minorHAnsi"/>
          <w:szCs w:val="24"/>
        </w:rPr>
        <w:t xml:space="preserve">as studied the comparison of Allopathic and herbal medicine in curing disease. There is a medical trial to evaluate the efficacy of two medicinal systems in curing </w:t>
      </w:r>
      <w:r w:rsidRPr="00A32B2E">
        <w:rPr>
          <w:rFonts w:cstheme="minorHAnsi"/>
          <w:szCs w:val="24"/>
          <w:shd w:val="clear" w:color="auto" w:fill="FFFFFF"/>
        </w:rPr>
        <w:t xml:space="preserve">Amoebiasis disease. It is double blind clinical trial between </w:t>
      </w:r>
      <w:r w:rsidRPr="00A32B2E">
        <w:rPr>
          <w:rFonts w:cstheme="minorHAnsi"/>
          <w:szCs w:val="24"/>
        </w:rPr>
        <w:t>herbal product (</w:t>
      </w:r>
      <w:r w:rsidRPr="00A32B2E">
        <w:rPr>
          <w:rFonts w:cstheme="minorHAnsi"/>
          <w:szCs w:val="24"/>
          <w:shd w:val="clear" w:color="auto" w:fill="FFFFFF"/>
        </w:rPr>
        <w:t>Endemali</w:t>
      </w:r>
      <w:r w:rsidRPr="00A32B2E">
        <w:rPr>
          <w:rFonts w:cstheme="minorHAnsi"/>
          <w:szCs w:val="24"/>
        </w:rPr>
        <w:t>) and allopathic medicine called MDF (</w:t>
      </w:r>
      <w:r w:rsidRPr="00A32B2E">
        <w:rPr>
          <w:rFonts w:cstheme="minorHAnsi"/>
          <w:szCs w:val="24"/>
          <w:shd w:val="clear" w:color="auto" w:fill="FFFFFF"/>
        </w:rPr>
        <w:t xml:space="preserve">a combination of metronidazole + diloxanide furoate) with 171 patients in Pakistan. The result showed that </w:t>
      </w:r>
      <w:r>
        <w:rPr>
          <w:rFonts w:cstheme="minorHAnsi"/>
          <w:szCs w:val="24"/>
          <w:shd w:val="clear" w:color="auto" w:fill="FFFFFF"/>
        </w:rPr>
        <w:br/>
      </w:r>
      <w:r w:rsidRPr="00AA0956">
        <w:rPr>
          <w:rFonts w:cstheme="minorHAnsi"/>
          <w:szCs w:val="24"/>
          <w:shd w:val="clear" w:color="auto" w:fill="FFFFFF"/>
        </w:rPr>
        <w:t>both medical systems generate nearly efficacy curing the disease.</w:t>
      </w:r>
      <w:r w:rsidRPr="00A32B2E">
        <w:rPr>
          <w:rFonts w:cstheme="minorHAnsi"/>
          <w:szCs w:val="24"/>
          <w:shd w:val="clear" w:color="auto" w:fill="FFFFFF"/>
        </w:rPr>
        <w:t xml:space="preserve"> However, the work found out that MDF has more side effect than Endemali. </w:t>
      </w:r>
    </w:p>
    <w:p w:rsidR="008753A1" w:rsidRDefault="008753A1" w:rsidP="008753A1">
      <w:pPr>
        <w:spacing w:line="360" w:lineRule="auto"/>
        <w:rPr>
          <w:b/>
          <w:bCs/>
        </w:rPr>
      </w:pPr>
      <w:r w:rsidRPr="00A32B2E">
        <w:lastRenderedPageBreak/>
        <w:tab/>
      </w:r>
      <w:r w:rsidRPr="00A32B2E">
        <w:rPr>
          <w:lang w:bidi="hi-IN"/>
        </w:rPr>
        <w:t>The misbalanced of Tridoshas was the root cause of disease / disorders. The Ayurvedic practitioner aims to cure any disease by balancing and restoring these Tridoshas. Therefore it can say that Ayurvedic medicine aims to cure the root</w:t>
      </w:r>
      <w:r w:rsidR="002020AB">
        <w:rPr>
          <w:lang w:bidi="hi-IN"/>
        </w:rPr>
        <w:t xml:space="preserve"> cause</w:t>
      </w:r>
      <w:r w:rsidRPr="00A32B2E">
        <w:rPr>
          <w:lang w:bidi="hi-IN"/>
        </w:rPr>
        <w:t xml:space="preserve"> of any disease</w:t>
      </w:r>
      <w:r w:rsidRPr="00AA0956">
        <w:rPr>
          <w:lang w:bidi="hi-IN"/>
        </w:rPr>
        <w:t xml:space="preserve">. </w:t>
      </w:r>
      <w:r w:rsidRPr="00AA0956">
        <w:t>(Mishra and Singh &amp; Dageais, 2001; Kurande et al., 2013)</w:t>
      </w:r>
    </w:p>
    <w:p w:rsidR="0053701D" w:rsidRPr="00A32B2E" w:rsidRDefault="0053701D" w:rsidP="00342F7A">
      <w:pPr>
        <w:spacing w:beforeLines="40" w:after="40" w:line="360" w:lineRule="auto"/>
        <w:rPr>
          <w:rFonts w:cstheme="minorHAnsi"/>
          <w:szCs w:val="24"/>
        </w:rPr>
      </w:pPr>
    </w:p>
    <w:p w:rsidR="0053701D" w:rsidRPr="00A32B2E" w:rsidRDefault="00B7633C" w:rsidP="0003295D">
      <w:pPr>
        <w:pStyle w:val="Heading1"/>
      </w:pPr>
      <w:r>
        <w:t>2</w:t>
      </w:r>
      <w:r w:rsidR="007344A9">
        <w:t>.3</w:t>
      </w:r>
      <w:r w:rsidR="00FC57A7" w:rsidRPr="00A32B2E">
        <w:t xml:space="preserve"> INTRODUCTION OF MEDICINE</w:t>
      </w:r>
    </w:p>
    <w:p w:rsidR="0053701D" w:rsidRPr="00A32B2E" w:rsidRDefault="0053701D" w:rsidP="0053701D">
      <w:pPr>
        <w:rPr>
          <w:rFonts w:cstheme="minorHAnsi"/>
          <w:szCs w:val="24"/>
        </w:rPr>
      </w:pPr>
    </w:p>
    <w:p w:rsidR="0053701D" w:rsidRPr="00A32B2E" w:rsidRDefault="00AA0956" w:rsidP="00342F7A">
      <w:pPr>
        <w:autoSpaceDE w:val="0"/>
        <w:autoSpaceDN w:val="0"/>
        <w:adjustRightInd w:val="0"/>
        <w:spacing w:beforeLines="40" w:after="40" w:line="360" w:lineRule="auto"/>
        <w:ind w:firstLine="720"/>
        <w:rPr>
          <w:rFonts w:cstheme="minorHAnsi"/>
          <w:szCs w:val="24"/>
        </w:rPr>
      </w:pPr>
      <w:r>
        <w:rPr>
          <w:rFonts w:cstheme="minorHAnsi"/>
          <w:szCs w:val="24"/>
        </w:rPr>
        <w:tab/>
      </w:r>
      <w:r w:rsidR="0053701D" w:rsidRPr="00A32B2E">
        <w:rPr>
          <w:rFonts w:cstheme="minorHAnsi"/>
          <w:szCs w:val="24"/>
        </w:rPr>
        <w:t xml:space="preserve">Before the era of modern medicine, human believed that diseases were from the power of ‘hidden hand’. During ancient time, human believe in the power of religion as it could be effective as medicine.  </w:t>
      </w:r>
      <w:r w:rsidR="0053701D" w:rsidRPr="00A32B2E">
        <w:rPr>
          <w:rFonts w:eastAsia="Times New Roman" w:cstheme="minorHAnsi"/>
          <w:szCs w:val="24"/>
          <w:lang w:eastAsia="en-IN"/>
        </w:rPr>
        <w:t>Priest and doctor also worked as a defence tool of the individual against evil or disease forces.  Disease was caused by supernatural forces</w:t>
      </w:r>
      <w:r w:rsidR="0053701D" w:rsidRPr="00A32B2E">
        <w:rPr>
          <w:rFonts w:ascii="Times New Roman" w:eastAsia="Times New Roman" w:cstheme="minorHAnsi"/>
          <w:szCs w:val="24"/>
          <w:cs/>
          <w:lang w:eastAsia="en-IN"/>
        </w:rPr>
        <w:t>.</w:t>
      </w:r>
      <w:r w:rsidR="0053701D" w:rsidRPr="00A32B2E">
        <w:rPr>
          <w:rFonts w:eastAsia="Times New Roman" w:cstheme="minorHAnsi"/>
          <w:szCs w:val="24"/>
          <w:lang w:eastAsia="en-IN"/>
        </w:rPr>
        <w:t xml:space="preserve">  </w:t>
      </w:r>
      <w:r w:rsidR="0053701D" w:rsidRPr="00A32B2E">
        <w:rPr>
          <w:rFonts w:eastAsia="Times New Roman" w:cstheme="minorHAnsi"/>
          <w:noProof/>
          <w:szCs w:val="24"/>
          <w:lang w:eastAsia="en-IN"/>
        </w:rPr>
        <w:t>(Marketos &amp; Papaeconomou, 1992)</w:t>
      </w:r>
    </w:p>
    <w:p w:rsidR="0053701D" w:rsidRPr="00A32B2E" w:rsidRDefault="00AA0956" w:rsidP="00342F7A">
      <w:pPr>
        <w:spacing w:beforeLines="40" w:after="40" w:line="360" w:lineRule="auto"/>
        <w:ind w:firstLine="720"/>
        <w:rPr>
          <w:rFonts w:cstheme="minorHAnsi"/>
          <w:szCs w:val="24"/>
          <w:shd w:val="clear" w:color="auto" w:fill="FFFFFF"/>
        </w:rPr>
      </w:pPr>
      <w:r>
        <w:rPr>
          <w:rFonts w:eastAsia="Times New Roman" w:cstheme="minorHAnsi"/>
          <w:szCs w:val="24"/>
          <w:lang w:eastAsia="en-IN"/>
        </w:rPr>
        <w:tab/>
      </w:r>
      <w:r w:rsidR="0053701D" w:rsidRPr="00A32B2E">
        <w:rPr>
          <w:rFonts w:eastAsia="Times New Roman" w:cstheme="minorHAnsi"/>
          <w:szCs w:val="24"/>
          <w:lang w:eastAsia="en-IN"/>
        </w:rPr>
        <w:t>In period of 2,600 B.C.</w:t>
      </w:r>
      <w:r w:rsidR="0053701D" w:rsidRPr="00A32B2E">
        <w:rPr>
          <w:rFonts w:ascii="Times New Roman" w:eastAsia="Times New Roman" w:cstheme="minorHAnsi"/>
          <w:szCs w:val="24"/>
          <w:cs/>
          <w:lang w:eastAsia="en-IN"/>
        </w:rPr>
        <w:t xml:space="preserve">, </w:t>
      </w:r>
      <w:r w:rsidR="0053701D" w:rsidRPr="00A32B2E">
        <w:rPr>
          <w:rFonts w:cstheme="minorHAnsi"/>
          <w:szCs w:val="24"/>
          <w:lang w:bidi="hi-IN"/>
        </w:rPr>
        <w:t>I</w:t>
      </w:r>
      <w:r w:rsidR="0053701D" w:rsidRPr="00A32B2E">
        <w:rPr>
          <w:rFonts w:cstheme="minorHAnsi"/>
          <w:szCs w:val="24"/>
        </w:rPr>
        <w:t xml:space="preserve">n Ancient Babylonia Babylon, healers also acted as priests, pharmacists and physicians. </w:t>
      </w:r>
      <w:r w:rsidR="0053701D" w:rsidRPr="00A32B2E">
        <w:rPr>
          <w:rFonts w:eastAsia="Times New Roman" w:cstheme="minorHAnsi"/>
          <w:szCs w:val="24"/>
          <w:lang w:eastAsia="en-IN"/>
        </w:rPr>
        <w:t xml:space="preserve">Between </w:t>
      </w:r>
      <w:r w:rsidR="0053701D" w:rsidRPr="00A32B2E">
        <w:rPr>
          <w:rFonts w:cstheme="minorHAnsi"/>
          <w:szCs w:val="24"/>
        </w:rPr>
        <w:t>3300 B.C. and 525 B.C.,</w:t>
      </w:r>
      <w:r w:rsidR="0053701D" w:rsidRPr="00A32B2E">
        <w:rPr>
          <w:rFonts w:eastAsia="Times New Roman" w:cstheme="minorHAnsi"/>
          <w:szCs w:val="24"/>
          <w:lang w:eastAsia="en-IN"/>
        </w:rPr>
        <w:t xml:space="preserve"> Egyptians </w:t>
      </w:r>
      <w:r w:rsidR="0053701D" w:rsidRPr="00A32B2E">
        <w:rPr>
          <w:rFonts w:cstheme="minorHAnsi"/>
          <w:szCs w:val="24"/>
          <w:shd w:val="clear" w:color="auto" w:fill="FFFFFF"/>
        </w:rPr>
        <w:t>wore golden necklaces, which was a blue stone located in the middle to defend against the evil eye. There were specialized physicians who would treat different parts of the body as per their skills.</w:t>
      </w:r>
    </w:p>
    <w:p w:rsidR="0053701D" w:rsidRPr="00A32B2E" w:rsidRDefault="0053701D" w:rsidP="00342F7A">
      <w:pPr>
        <w:spacing w:beforeLines="40" w:after="40" w:line="360" w:lineRule="auto"/>
        <w:ind w:firstLine="720"/>
        <w:rPr>
          <w:rFonts w:cstheme="minorHAnsi"/>
          <w:szCs w:val="24"/>
          <w:shd w:val="clear" w:color="auto" w:fill="FFFFFF"/>
        </w:rPr>
      </w:pPr>
    </w:p>
    <w:p w:rsidR="0053701D" w:rsidRPr="00A32B2E" w:rsidRDefault="0053701D" w:rsidP="00342F7A">
      <w:pPr>
        <w:spacing w:beforeLines="40" w:after="40" w:line="360" w:lineRule="auto"/>
        <w:outlineLvl w:val="0"/>
        <w:rPr>
          <w:rFonts w:cstheme="minorHAnsi"/>
          <w:b/>
          <w:bCs/>
          <w:szCs w:val="24"/>
        </w:rPr>
      </w:pPr>
      <w:r w:rsidRPr="00A32B2E">
        <w:rPr>
          <w:rFonts w:cstheme="minorHAnsi"/>
          <w:b/>
          <w:bCs/>
          <w:szCs w:val="24"/>
        </w:rPr>
        <w:t xml:space="preserve">Pharmacy in Ancient Babylonia  </w:t>
      </w:r>
    </w:p>
    <w:p w:rsidR="0053701D" w:rsidRPr="00A32B2E" w:rsidRDefault="0053701D" w:rsidP="00342F7A">
      <w:pPr>
        <w:spacing w:beforeLines="40" w:after="40" w:line="360" w:lineRule="auto"/>
        <w:rPr>
          <w:rFonts w:cstheme="minorHAnsi"/>
          <w:szCs w:val="24"/>
        </w:rPr>
      </w:pPr>
      <w:r w:rsidRPr="00A32B2E">
        <w:rPr>
          <w:rFonts w:cstheme="minorHAnsi"/>
          <w:szCs w:val="24"/>
        </w:rPr>
        <w:tab/>
        <w:t xml:space="preserve">Babylon was often called as cradle of civilization, jewel of ancient Mesopotamia. Ancient Babylonia practitioners were priest, pharmacist and physician combined all in one. Firstly, Babylonia pharmaceutical knowledge was recorded on clay tablets. There were about the symptoms of illness, the prescription and how to get treated by invocation of the gods. </w:t>
      </w:r>
    </w:p>
    <w:p w:rsidR="001D2130" w:rsidRPr="00A32B2E" w:rsidRDefault="001D2130" w:rsidP="00342F7A">
      <w:pPr>
        <w:spacing w:beforeLines="40" w:after="40" w:line="360" w:lineRule="auto"/>
        <w:rPr>
          <w:rFonts w:cstheme="minorHAnsi"/>
          <w:szCs w:val="24"/>
        </w:rPr>
      </w:pPr>
    </w:p>
    <w:p w:rsidR="0053701D" w:rsidRPr="00A32B2E" w:rsidRDefault="0053701D" w:rsidP="00342F7A">
      <w:pPr>
        <w:spacing w:beforeLines="40" w:after="40" w:line="360" w:lineRule="auto"/>
        <w:outlineLvl w:val="0"/>
        <w:rPr>
          <w:rFonts w:cstheme="minorHAnsi"/>
          <w:szCs w:val="24"/>
        </w:rPr>
      </w:pPr>
      <w:r w:rsidRPr="00A32B2E">
        <w:rPr>
          <w:rFonts w:cstheme="minorHAnsi"/>
          <w:b/>
          <w:bCs/>
          <w:szCs w:val="24"/>
        </w:rPr>
        <w:t xml:space="preserve">Pharmacy in Ancient Egypt </w:t>
      </w:r>
    </w:p>
    <w:p w:rsidR="0053701D" w:rsidRPr="00A32B2E" w:rsidRDefault="0053701D" w:rsidP="00342F7A">
      <w:pPr>
        <w:spacing w:beforeLines="40" w:after="40" w:line="360" w:lineRule="auto"/>
        <w:ind w:firstLine="720"/>
        <w:rPr>
          <w:rFonts w:cstheme="minorHAnsi"/>
          <w:szCs w:val="24"/>
        </w:rPr>
      </w:pPr>
      <w:r w:rsidRPr="00A32B2E">
        <w:rPr>
          <w:rFonts w:cstheme="minorHAnsi"/>
          <w:szCs w:val="24"/>
        </w:rPr>
        <w:t>In the period of 1700 BC, the Egyptian’s medical knowledge was firstly explored in pharmaceutical records (it is known as seven papyrus scrolls). The recodes were the collection of 800 prescriptions and 700 medicines</w:t>
      </w:r>
      <w:r w:rsidRPr="00A32B2E">
        <w:rPr>
          <w:rFonts w:cstheme="minorHAnsi"/>
          <w:b/>
          <w:bCs/>
          <w:szCs w:val="24"/>
        </w:rPr>
        <w:t>.</w:t>
      </w:r>
      <w:r w:rsidRPr="00A32B2E">
        <w:rPr>
          <w:rFonts w:cstheme="minorHAnsi"/>
          <w:szCs w:val="24"/>
        </w:rPr>
        <w:t xml:space="preserve"> In an ancient Egypt, medical physician was called ‘swnw’ (pronounced sounou). At that time, each physician specialized in </w:t>
      </w:r>
      <w:r w:rsidRPr="00A32B2E">
        <w:rPr>
          <w:rFonts w:cstheme="minorHAnsi"/>
          <w:szCs w:val="24"/>
        </w:rPr>
        <w:lastRenderedPageBreak/>
        <w:t xml:space="preserve">treating in each specific diseases of body’s part. Each physician was responsible for the treatment of only one disease. There were physician of the Eyes, Physician of the Belly, Shepherd of the Anus, etc.  Most of medicines were derived from plant, mineral and animal source. Ancient Egyptian medicine was taken by Greeks. After that it was spread by the Helenism. The Arabs inherited and enriched this medical knowledge that from the Muslim Spain who reached the rest of Europe. Europeans took this medical treasure and turned it into our modern medicine. </w:t>
      </w:r>
    </w:p>
    <w:p w:rsidR="0053701D" w:rsidRPr="00A32B2E" w:rsidRDefault="0053701D" w:rsidP="00342F7A">
      <w:pPr>
        <w:spacing w:beforeLines="40" w:after="40" w:line="360" w:lineRule="auto"/>
        <w:rPr>
          <w:rFonts w:cstheme="minorHAnsi"/>
          <w:szCs w:val="24"/>
        </w:rPr>
      </w:pPr>
    </w:p>
    <w:p w:rsidR="0053701D" w:rsidRPr="00A32B2E" w:rsidRDefault="0053701D" w:rsidP="00342F7A">
      <w:pPr>
        <w:spacing w:beforeLines="40" w:after="40" w:line="360" w:lineRule="auto"/>
        <w:outlineLvl w:val="0"/>
        <w:rPr>
          <w:rFonts w:cstheme="minorHAnsi"/>
          <w:b/>
          <w:bCs/>
          <w:szCs w:val="24"/>
        </w:rPr>
      </w:pPr>
      <w:r w:rsidRPr="00A32B2E">
        <w:rPr>
          <w:rFonts w:cstheme="minorHAnsi"/>
          <w:b/>
          <w:bCs/>
          <w:szCs w:val="24"/>
        </w:rPr>
        <w:t xml:space="preserve">Original of Modern medicine </w:t>
      </w:r>
    </w:p>
    <w:p w:rsidR="0053701D" w:rsidRPr="00A32B2E" w:rsidRDefault="0053701D" w:rsidP="00342F7A">
      <w:pPr>
        <w:spacing w:beforeLines="40" w:after="40" w:line="360" w:lineRule="auto"/>
        <w:rPr>
          <w:rFonts w:cstheme="minorHAnsi"/>
          <w:b/>
          <w:bCs/>
          <w:szCs w:val="24"/>
        </w:rPr>
      </w:pPr>
    </w:p>
    <w:p w:rsidR="0053701D" w:rsidRPr="00A32B2E" w:rsidRDefault="0053701D" w:rsidP="00342F7A">
      <w:pPr>
        <w:spacing w:beforeLines="40" w:after="40" w:line="360" w:lineRule="auto"/>
        <w:rPr>
          <w:rFonts w:cstheme="minorHAnsi"/>
          <w:szCs w:val="24"/>
          <w:lang w:bidi="ar-SA"/>
        </w:rPr>
      </w:pPr>
      <w:r w:rsidRPr="00A32B2E">
        <w:rPr>
          <w:rFonts w:cstheme="minorHAnsi"/>
          <w:b/>
          <w:bCs/>
          <w:szCs w:val="24"/>
          <w:vertAlign w:val="superscript"/>
        </w:rPr>
        <w:tab/>
      </w:r>
      <w:r w:rsidRPr="00A32B2E">
        <w:rPr>
          <w:rFonts w:cstheme="minorHAnsi"/>
          <w:szCs w:val="24"/>
          <w:vertAlign w:val="superscript"/>
        </w:rPr>
        <w:t xml:space="preserve"> </w:t>
      </w:r>
      <w:r w:rsidRPr="00A32B2E">
        <w:rPr>
          <w:rFonts w:cstheme="minorHAnsi"/>
          <w:szCs w:val="24"/>
        </w:rPr>
        <w:t xml:space="preserve">“Let food be medicine” was stated by the father of medicine, Hippocrates. </w:t>
      </w:r>
      <w:r w:rsidRPr="00A32B2E">
        <w:rPr>
          <w:rFonts w:cstheme="minorHAnsi"/>
          <w:szCs w:val="24"/>
        </w:rPr>
        <w:br/>
      </w:r>
      <w:r w:rsidRPr="00A32B2E">
        <w:rPr>
          <w:rFonts w:cstheme="minorHAnsi"/>
          <w:b/>
          <w:bCs/>
          <w:szCs w:val="24"/>
        </w:rPr>
        <w:t>(Bender, Bender, 1997; Smith, 2004</w:t>
      </w:r>
      <w:r w:rsidRPr="00A32B2E">
        <w:rPr>
          <w:rFonts w:cstheme="minorHAnsi"/>
          <w:szCs w:val="24"/>
        </w:rPr>
        <w:t>) Hippocrates was the Greek philosopher (460 B.C. - 370 B.C).</w:t>
      </w:r>
      <w:r w:rsidRPr="00A32B2E">
        <w:rPr>
          <w:rFonts w:cstheme="minorHAnsi"/>
          <w:szCs w:val="24"/>
          <w:vertAlign w:val="superscript"/>
        </w:rPr>
        <w:t xml:space="preserve"> </w:t>
      </w:r>
      <w:r w:rsidRPr="00A32B2E">
        <w:rPr>
          <w:rFonts w:cstheme="minorHAnsi"/>
          <w:szCs w:val="24"/>
        </w:rPr>
        <w:t xml:space="preserve">He didn’t believe in supernatural power, but he believed in religion. He had </w:t>
      </w:r>
      <w:r w:rsidR="002020AB">
        <w:rPr>
          <w:rFonts w:cstheme="minorHAnsi"/>
          <w:szCs w:val="24"/>
          <w:lang w:bidi="ar-SA"/>
        </w:rPr>
        <w:t>great belief</w:t>
      </w:r>
      <w:r w:rsidRPr="00A32B2E">
        <w:rPr>
          <w:rFonts w:cstheme="minorHAnsi"/>
          <w:szCs w:val="24"/>
          <w:lang w:bidi="ar-SA"/>
        </w:rPr>
        <w:t xml:space="preserve"> in the power of nature. </w:t>
      </w:r>
      <w:r w:rsidRPr="00A32B2E">
        <w:rPr>
          <w:rFonts w:cstheme="minorHAnsi"/>
          <w:b/>
          <w:bCs/>
          <w:szCs w:val="24"/>
          <w:lang w:bidi="ar-SA"/>
        </w:rPr>
        <w:t>(Erach, 2000)</w:t>
      </w:r>
      <w:r w:rsidRPr="00A32B2E">
        <w:rPr>
          <w:rFonts w:cstheme="minorHAnsi"/>
          <w:szCs w:val="24"/>
          <w:lang w:bidi="ar-SA"/>
        </w:rPr>
        <w:t xml:space="preserve"> </w:t>
      </w:r>
      <w:r w:rsidRPr="00A32B2E">
        <w:rPr>
          <w:rFonts w:cstheme="minorHAnsi"/>
          <w:szCs w:val="24"/>
          <w:shd w:val="clear" w:color="auto" w:fill="FFFFFF"/>
        </w:rPr>
        <w:t>His diagnostic system based on observation and logical reasoning, provided the fundamental principles of medical practice. Normally, he is called as “Father of western medicine”.</w:t>
      </w:r>
    </w:p>
    <w:p w:rsidR="0053701D" w:rsidRPr="00A32B2E" w:rsidRDefault="007D63C3" w:rsidP="00342F7A">
      <w:pPr>
        <w:spacing w:beforeLines="40" w:after="40" w:line="360" w:lineRule="auto"/>
        <w:rPr>
          <w:rFonts w:cstheme="minorHAnsi"/>
          <w:szCs w:val="24"/>
        </w:rPr>
      </w:pPr>
      <w:r>
        <w:rPr>
          <w:rFonts w:cstheme="minorHAnsi"/>
          <w:szCs w:val="24"/>
        </w:rPr>
        <w:tab/>
        <w:t>The ‘medicine’</w:t>
      </w:r>
      <w:r w:rsidR="0053701D" w:rsidRPr="00A32B2E">
        <w:rPr>
          <w:rFonts w:cstheme="minorHAnsi"/>
          <w:szCs w:val="24"/>
        </w:rPr>
        <w:t xml:space="preserve"> originated from the sympathy of a man toward a man to help those in sickness. The knowledge of medicine has come from gathering data of several past experiences of treatment such as injuries, accidents, etc. Later on, they were able to understand the relationship of causes and effects of a disease.</w:t>
      </w:r>
      <w:r w:rsidR="0053701D" w:rsidRPr="00A32B2E">
        <w:rPr>
          <w:rFonts w:cstheme="minorHAnsi"/>
          <w:szCs w:val="24"/>
        </w:rPr>
        <w:tab/>
      </w:r>
    </w:p>
    <w:p w:rsidR="001D2130" w:rsidRDefault="001D2130" w:rsidP="001D2130"/>
    <w:p w:rsidR="0053701D" w:rsidRPr="001D2130" w:rsidRDefault="00B7633C" w:rsidP="0003295D">
      <w:pPr>
        <w:pStyle w:val="Heading1"/>
      </w:pPr>
      <w:r w:rsidRPr="001D2130">
        <w:t>2</w:t>
      </w:r>
      <w:r w:rsidR="007344A9">
        <w:t>.4</w:t>
      </w:r>
      <w:r w:rsidR="00FC57A7" w:rsidRPr="001D2130">
        <w:t xml:space="preserve"> DEFINITION OF MEDICINE</w:t>
      </w:r>
    </w:p>
    <w:p w:rsidR="0053701D" w:rsidRPr="00A32B2E" w:rsidRDefault="0053701D" w:rsidP="00342F7A">
      <w:pPr>
        <w:spacing w:beforeLines="40" w:after="40" w:line="360" w:lineRule="auto"/>
        <w:rPr>
          <w:rFonts w:cstheme="minorHAnsi"/>
          <w:szCs w:val="24"/>
        </w:rPr>
      </w:pPr>
      <w:r w:rsidRPr="00A32B2E">
        <w:rPr>
          <w:rFonts w:cstheme="minorHAnsi"/>
          <w:szCs w:val="24"/>
        </w:rPr>
        <w:t xml:space="preserve">The following are the definitions of medicine.  </w:t>
      </w:r>
    </w:p>
    <w:p w:rsidR="0053701D" w:rsidRPr="00A32B2E" w:rsidRDefault="0053701D" w:rsidP="00342F7A">
      <w:pPr>
        <w:spacing w:beforeLines="40" w:after="40" w:line="360" w:lineRule="auto"/>
        <w:outlineLvl w:val="0"/>
        <w:rPr>
          <w:rFonts w:cstheme="minorHAnsi"/>
          <w:szCs w:val="24"/>
        </w:rPr>
      </w:pPr>
      <w:r w:rsidRPr="00A32B2E">
        <w:rPr>
          <w:rFonts w:cstheme="minorHAnsi"/>
          <w:b/>
          <w:bCs/>
          <w:szCs w:val="24"/>
        </w:rPr>
        <w:t>According to U.S. National Library of Medicine</w:t>
      </w:r>
    </w:p>
    <w:p w:rsidR="0053701D" w:rsidRPr="00AA0956" w:rsidRDefault="00AA0956" w:rsidP="00342F7A">
      <w:pPr>
        <w:spacing w:beforeLines="40" w:after="40" w:line="360" w:lineRule="auto"/>
        <w:ind w:firstLine="720"/>
        <w:rPr>
          <w:rFonts w:cstheme="minorHAnsi"/>
          <w:noProof/>
          <w:szCs w:val="24"/>
        </w:rPr>
      </w:pPr>
      <w:r>
        <w:rPr>
          <w:rFonts w:cstheme="minorHAnsi"/>
          <w:szCs w:val="24"/>
        </w:rPr>
        <w:tab/>
      </w:r>
      <w:r w:rsidR="0053701D" w:rsidRPr="00A32B2E">
        <w:rPr>
          <w:rFonts w:cstheme="minorHAnsi"/>
          <w:szCs w:val="24"/>
        </w:rPr>
        <w:t xml:space="preserve">It has given two definitions of Medicine as a “substance or preparation used in treating disease”. Another definition is “the science and art dealing with the maintenance of health and the prevention, alleviation, or cure of disease” </w:t>
      </w:r>
      <w:r w:rsidR="0053701D" w:rsidRPr="00A32B2E">
        <w:rPr>
          <w:rFonts w:cstheme="minorHAnsi"/>
          <w:b/>
          <w:bCs/>
          <w:noProof/>
          <w:szCs w:val="24"/>
        </w:rPr>
        <w:t>(</w:t>
      </w:r>
      <w:r w:rsidR="0053701D" w:rsidRPr="00AA0956">
        <w:rPr>
          <w:rFonts w:cstheme="minorHAnsi"/>
          <w:noProof/>
          <w:szCs w:val="24"/>
        </w:rPr>
        <w:t>U.S. National Library of Medicine, 2014)</w:t>
      </w:r>
    </w:p>
    <w:p w:rsidR="00772F4E" w:rsidRDefault="00772F4E" w:rsidP="00342F7A">
      <w:pPr>
        <w:spacing w:beforeLines="40" w:after="40" w:line="360" w:lineRule="auto"/>
        <w:ind w:firstLine="720"/>
        <w:rPr>
          <w:rFonts w:cstheme="minorHAnsi"/>
          <w:b/>
          <w:bCs/>
          <w:szCs w:val="24"/>
        </w:rPr>
      </w:pPr>
    </w:p>
    <w:p w:rsidR="00AA0956" w:rsidRPr="00A32B2E" w:rsidRDefault="00AA0956" w:rsidP="00342F7A">
      <w:pPr>
        <w:spacing w:beforeLines="40" w:after="40" w:line="360" w:lineRule="auto"/>
        <w:ind w:firstLine="720"/>
        <w:rPr>
          <w:rFonts w:cstheme="minorHAnsi"/>
          <w:b/>
          <w:bCs/>
          <w:szCs w:val="24"/>
        </w:rPr>
      </w:pPr>
    </w:p>
    <w:p w:rsidR="0053701D" w:rsidRPr="00A32B2E" w:rsidRDefault="0053701D" w:rsidP="00342F7A">
      <w:pPr>
        <w:spacing w:beforeLines="40" w:after="40" w:line="360" w:lineRule="auto"/>
        <w:outlineLvl w:val="0"/>
        <w:rPr>
          <w:rFonts w:cstheme="minorHAnsi"/>
          <w:b/>
          <w:bCs/>
          <w:szCs w:val="24"/>
        </w:rPr>
      </w:pPr>
      <w:r w:rsidRPr="00A32B2E">
        <w:rPr>
          <w:rFonts w:cstheme="minorHAnsi"/>
          <w:b/>
          <w:bCs/>
          <w:szCs w:val="24"/>
        </w:rPr>
        <w:lastRenderedPageBreak/>
        <w:t xml:space="preserve">According to Stanford </w:t>
      </w:r>
      <w:r w:rsidR="000860BA" w:rsidRPr="00A32B2E">
        <w:rPr>
          <w:rFonts w:cstheme="minorHAnsi"/>
          <w:b/>
          <w:bCs/>
          <w:szCs w:val="24"/>
        </w:rPr>
        <w:t>Encyclopedia</w:t>
      </w:r>
      <w:r w:rsidRPr="00A32B2E">
        <w:rPr>
          <w:rFonts w:cstheme="minorHAnsi"/>
          <w:b/>
          <w:bCs/>
          <w:szCs w:val="24"/>
        </w:rPr>
        <w:t xml:space="preserve"> of Philosophy</w:t>
      </w:r>
    </w:p>
    <w:p w:rsidR="0053701D" w:rsidRPr="00A32B2E" w:rsidRDefault="00AA0956" w:rsidP="00342F7A">
      <w:pPr>
        <w:spacing w:beforeLines="40" w:after="40" w:line="360" w:lineRule="auto"/>
        <w:ind w:firstLine="720"/>
        <w:rPr>
          <w:rFonts w:cstheme="minorHAnsi"/>
          <w:szCs w:val="24"/>
        </w:rPr>
      </w:pPr>
      <w:r>
        <w:rPr>
          <w:rFonts w:cstheme="minorHAnsi"/>
          <w:szCs w:val="24"/>
        </w:rPr>
        <w:tab/>
      </w:r>
      <w:r w:rsidR="0053701D" w:rsidRPr="00A32B2E">
        <w:rPr>
          <w:rFonts w:cstheme="minorHAnsi"/>
          <w:szCs w:val="24"/>
        </w:rPr>
        <w:t>It</w:t>
      </w:r>
      <w:r w:rsidR="0053701D" w:rsidRPr="00A32B2E">
        <w:rPr>
          <w:rFonts w:cstheme="minorHAnsi"/>
          <w:b/>
          <w:bCs/>
          <w:szCs w:val="24"/>
        </w:rPr>
        <w:t xml:space="preserve"> </w:t>
      </w:r>
      <w:r w:rsidR="0053701D" w:rsidRPr="00A32B2E">
        <w:rPr>
          <w:rFonts w:cstheme="minorHAnsi"/>
          <w:szCs w:val="24"/>
        </w:rPr>
        <w:t xml:space="preserve">explained that the philosophy of medicine has divided into three classifications. There are Western, non-western medical practices and alternative medical practices.  </w:t>
      </w:r>
      <w:r w:rsidR="0053701D" w:rsidRPr="00A32B2E">
        <w:rPr>
          <w:rFonts w:cstheme="minorHAnsi"/>
          <w:b/>
          <w:bCs/>
          <w:noProof/>
          <w:szCs w:val="24"/>
        </w:rPr>
        <w:t>(Stanford Encyclopedia of Philosophy, 2016)</w:t>
      </w:r>
      <w:r w:rsidR="0053701D" w:rsidRPr="00A32B2E">
        <w:rPr>
          <w:rFonts w:cstheme="minorHAnsi"/>
          <w:szCs w:val="24"/>
        </w:rPr>
        <w:t xml:space="preserve"> </w:t>
      </w:r>
    </w:p>
    <w:p w:rsidR="0053701D" w:rsidRPr="00A32B2E" w:rsidRDefault="0053701D" w:rsidP="00342F7A">
      <w:pPr>
        <w:spacing w:beforeLines="40" w:after="40" w:line="360" w:lineRule="auto"/>
        <w:ind w:firstLine="720"/>
        <w:rPr>
          <w:rFonts w:cstheme="minorHAnsi"/>
          <w:szCs w:val="24"/>
        </w:rPr>
      </w:pPr>
    </w:p>
    <w:p w:rsidR="0053701D" w:rsidRPr="00A32B2E" w:rsidRDefault="0053701D" w:rsidP="00342F7A">
      <w:pPr>
        <w:spacing w:beforeLines="40" w:after="40" w:line="360" w:lineRule="auto"/>
        <w:outlineLvl w:val="0"/>
        <w:rPr>
          <w:rFonts w:ascii="Times New Roman" w:cstheme="minorHAnsi"/>
          <w:b/>
          <w:bCs/>
          <w:szCs w:val="24"/>
          <w:cs/>
        </w:rPr>
      </w:pPr>
      <w:r w:rsidRPr="00A32B2E">
        <w:rPr>
          <w:rFonts w:cstheme="minorHAnsi"/>
          <w:b/>
          <w:bCs/>
          <w:szCs w:val="24"/>
        </w:rPr>
        <w:t xml:space="preserve">According to the Dictionary of Dentistry  </w:t>
      </w:r>
    </w:p>
    <w:p w:rsidR="0053701D" w:rsidRDefault="0053701D" w:rsidP="00342F7A">
      <w:pPr>
        <w:spacing w:beforeLines="40" w:after="40" w:line="360" w:lineRule="auto"/>
        <w:rPr>
          <w:rFonts w:cstheme="minorHAnsi"/>
          <w:szCs w:val="24"/>
        </w:rPr>
      </w:pPr>
      <w:r w:rsidRPr="00A32B2E">
        <w:rPr>
          <w:rFonts w:cstheme="minorHAnsi"/>
          <w:szCs w:val="24"/>
        </w:rPr>
        <w:tab/>
        <w:t xml:space="preserve">Medicine is the science process of diagnosis, treatment and prevention of disease by administering drugs. </w:t>
      </w:r>
      <w:r w:rsidRPr="00A32B2E">
        <w:rPr>
          <w:rFonts w:cstheme="minorHAnsi"/>
          <w:b/>
          <w:bCs/>
          <w:szCs w:val="24"/>
        </w:rPr>
        <w:t>(Ireland, 2010)</w:t>
      </w:r>
      <w:r w:rsidRPr="00A32B2E">
        <w:rPr>
          <w:rFonts w:cstheme="minorHAnsi"/>
          <w:szCs w:val="24"/>
        </w:rPr>
        <w:t xml:space="preserve"> </w:t>
      </w:r>
    </w:p>
    <w:p w:rsidR="00851DDB" w:rsidRPr="00A32B2E" w:rsidRDefault="00851DDB" w:rsidP="00342F7A">
      <w:pPr>
        <w:spacing w:beforeLines="40" w:after="40" w:line="360" w:lineRule="auto"/>
        <w:rPr>
          <w:rFonts w:cstheme="minorHAnsi"/>
          <w:szCs w:val="24"/>
        </w:rPr>
      </w:pPr>
    </w:p>
    <w:p w:rsidR="0053701D" w:rsidRPr="00A32B2E" w:rsidRDefault="00B7633C" w:rsidP="0003295D">
      <w:pPr>
        <w:pStyle w:val="Heading1"/>
      </w:pPr>
      <w:r>
        <w:rPr>
          <w:lang w:bidi="ar-SA"/>
        </w:rPr>
        <w:t>2</w:t>
      </w:r>
      <w:r w:rsidR="007344A9">
        <w:rPr>
          <w:lang w:bidi="ar-SA"/>
        </w:rPr>
        <w:t>.5</w:t>
      </w:r>
      <w:r w:rsidR="00FC57A7" w:rsidRPr="00A32B2E">
        <w:rPr>
          <w:lang w:bidi="ar-SA"/>
        </w:rPr>
        <w:t xml:space="preserve"> </w:t>
      </w:r>
      <w:r w:rsidR="00851DDB">
        <w:rPr>
          <w:lang w:bidi="ar-SA"/>
        </w:rPr>
        <w:t xml:space="preserve">  </w:t>
      </w:r>
      <w:r w:rsidR="00FC57A7" w:rsidRPr="00A32B2E">
        <w:rPr>
          <w:lang w:bidi="ar-SA"/>
        </w:rPr>
        <w:t>MEDICAL SYSTEM IN WORLDWIDE</w:t>
      </w:r>
    </w:p>
    <w:p w:rsidR="0053701D" w:rsidRPr="00A32B2E" w:rsidRDefault="00B7633C" w:rsidP="00942685">
      <w:pPr>
        <w:pStyle w:val="Heading2"/>
        <w:rPr>
          <w:rFonts w:cstheme="minorHAnsi"/>
          <w:szCs w:val="24"/>
        </w:rPr>
      </w:pPr>
      <w:r>
        <w:rPr>
          <w:rFonts w:cstheme="minorHAnsi"/>
          <w:szCs w:val="24"/>
        </w:rPr>
        <w:t>2</w:t>
      </w:r>
      <w:r w:rsidR="007344A9">
        <w:rPr>
          <w:rFonts w:cstheme="minorHAnsi"/>
          <w:szCs w:val="24"/>
        </w:rPr>
        <w:t>.5</w:t>
      </w:r>
      <w:r w:rsidR="00851DDB">
        <w:rPr>
          <w:rFonts w:cstheme="minorHAnsi"/>
          <w:szCs w:val="24"/>
        </w:rPr>
        <w:t>.1</w:t>
      </w:r>
      <w:r w:rsidR="0053701D" w:rsidRPr="00A32B2E">
        <w:rPr>
          <w:rFonts w:cstheme="minorHAnsi"/>
          <w:szCs w:val="24"/>
        </w:rPr>
        <w:t xml:space="preserve"> Western medicine </w:t>
      </w:r>
      <w:r w:rsidR="0053701D" w:rsidRPr="00A32B2E">
        <w:rPr>
          <w:rFonts w:cstheme="minorHAnsi"/>
          <w:szCs w:val="24"/>
        </w:rPr>
        <w:tab/>
      </w:r>
    </w:p>
    <w:p w:rsidR="0053701D" w:rsidRPr="00A32B2E" w:rsidRDefault="00AA0956" w:rsidP="00342F7A">
      <w:pPr>
        <w:autoSpaceDE w:val="0"/>
        <w:autoSpaceDN w:val="0"/>
        <w:adjustRightInd w:val="0"/>
        <w:spacing w:beforeLines="40" w:after="40" w:line="360" w:lineRule="auto"/>
        <w:ind w:firstLine="720"/>
        <w:rPr>
          <w:rFonts w:cstheme="minorHAnsi"/>
          <w:szCs w:val="24"/>
        </w:rPr>
      </w:pPr>
      <w:r>
        <w:rPr>
          <w:rFonts w:cstheme="minorHAnsi"/>
          <w:szCs w:val="24"/>
        </w:rPr>
        <w:tab/>
      </w:r>
      <w:r w:rsidR="007D63C3">
        <w:rPr>
          <w:rFonts w:cstheme="minorHAnsi"/>
          <w:szCs w:val="24"/>
        </w:rPr>
        <w:t>Western medicine originated from</w:t>
      </w:r>
      <w:r w:rsidR="0053701D" w:rsidRPr="00A32B2E">
        <w:rPr>
          <w:rFonts w:cstheme="minorHAnsi"/>
          <w:szCs w:val="24"/>
        </w:rPr>
        <w:t xml:space="preserve"> the knowledge of Hippocrates. He had written medical treatment’s documents which have become widely accepted as the foundation of Western medicine. </w:t>
      </w:r>
    </w:p>
    <w:p w:rsidR="0053701D" w:rsidRPr="00A32B2E" w:rsidRDefault="0053701D" w:rsidP="00342F7A">
      <w:pPr>
        <w:autoSpaceDE w:val="0"/>
        <w:autoSpaceDN w:val="0"/>
        <w:adjustRightInd w:val="0"/>
        <w:spacing w:beforeLines="40" w:after="40" w:line="360" w:lineRule="auto"/>
        <w:ind w:firstLine="720"/>
        <w:rPr>
          <w:rFonts w:cstheme="minorHAnsi"/>
          <w:szCs w:val="24"/>
        </w:rPr>
      </w:pPr>
    </w:p>
    <w:p w:rsidR="0053701D" w:rsidRPr="00A32B2E" w:rsidRDefault="0053701D" w:rsidP="00342F7A">
      <w:pPr>
        <w:autoSpaceDE w:val="0"/>
        <w:autoSpaceDN w:val="0"/>
        <w:adjustRightInd w:val="0"/>
        <w:spacing w:beforeLines="40" w:after="40" w:line="360" w:lineRule="auto"/>
        <w:outlineLvl w:val="0"/>
        <w:rPr>
          <w:rFonts w:cstheme="minorHAnsi"/>
          <w:b/>
          <w:bCs/>
          <w:szCs w:val="24"/>
        </w:rPr>
      </w:pPr>
      <w:r w:rsidRPr="00A32B2E">
        <w:rPr>
          <w:rFonts w:cstheme="minorHAnsi"/>
          <w:b/>
          <w:bCs/>
          <w:szCs w:val="24"/>
        </w:rPr>
        <w:t xml:space="preserve">History and Development of western medicine </w:t>
      </w:r>
    </w:p>
    <w:p w:rsidR="0053701D" w:rsidRPr="00A32B2E" w:rsidRDefault="0053701D" w:rsidP="00342F7A">
      <w:pPr>
        <w:pStyle w:val="ListParagraph"/>
        <w:numPr>
          <w:ilvl w:val="0"/>
          <w:numId w:val="4"/>
        </w:numPr>
        <w:spacing w:beforeLines="40" w:after="40" w:line="360" w:lineRule="auto"/>
        <w:rPr>
          <w:rFonts w:cstheme="minorHAnsi"/>
          <w:szCs w:val="24"/>
        </w:rPr>
      </w:pPr>
      <w:r w:rsidRPr="00A32B2E">
        <w:rPr>
          <w:rFonts w:cstheme="minorHAnsi"/>
          <w:szCs w:val="24"/>
        </w:rPr>
        <w:t xml:space="preserve">The roots of Western medicine began in </w:t>
      </w:r>
      <w:r w:rsidR="007D63C3">
        <w:rPr>
          <w:rFonts w:cstheme="minorHAnsi"/>
          <w:szCs w:val="24"/>
        </w:rPr>
        <w:t xml:space="preserve">the era of </w:t>
      </w:r>
      <w:r w:rsidRPr="00A32B2E">
        <w:rPr>
          <w:rFonts w:cstheme="minorHAnsi"/>
          <w:szCs w:val="24"/>
        </w:rPr>
        <w:t>Ancient Egypt</w:t>
      </w:r>
      <w:r w:rsidR="007D63C3">
        <w:rPr>
          <w:rFonts w:cstheme="minorHAnsi"/>
          <w:szCs w:val="24"/>
        </w:rPr>
        <w:t xml:space="preserve"> </w:t>
      </w:r>
      <w:r w:rsidRPr="00A32B2E">
        <w:rPr>
          <w:rFonts w:cstheme="minorHAnsi"/>
          <w:szCs w:val="24"/>
        </w:rPr>
        <w:t xml:space="preserve">about 5000 years ago. Egyptian medicine was a mixture of magic explanations, acute observation and great empirical knowledge.  </w:t>
      </w:r>
    </w:p>
    <w:p w:rsidR="0053701D" w:rsidRPr="00A32B2E" w:rsidRDefault="0053701D" w:rsidP="00342F7A">
      <w:pPr>
        <w:pStyle w:val="ListParagraph"/>
        <w:numPr>
          <w:ilvl w:val="0"/>
          <w:numId w:val="4"/>
        </w:numPr>
        <w:autoSpaceDE w:val="0"/>
        <w:autoSpaceDN w:val="0"/>
        <w:adjustRightInd w:val="0"/>
        <w:spacing w:beforeLines="40" w:after="40" w:line="360" w:lineRule="auto"/>
        <w:rPr>
          <w:rFonts w:cstheme="minorHAnsi"/>
          <w:szCs w:val="24"/>
        </w:rPr>
      </w:pPr>
      <w:r w:rsidRPr="00A32B2E">
        <w:rPr>
          <w:rFonts w:cstheme="minorHAnsi"/>
          <w:b/>
          <w:bCs/>
          <w:szCs w:val="24"/>
        </w:rPr>
        <w:t>Elisha Bartlett (1852)</w:t>
      </w:r>
      <w:r w:rsidRPr="00A32B2E">
        <w:rPr>
          <w:rFonts w:cstheme="minorHAnsi"/>
          <w:szCs w:val="24"/>
        </w:rPr>
        <w:t xml:space="preserve"> described the development of the science and the art of medicine were stated from the era of Hippocrates (460-377 BC).  </w:t>
      </w:r>
    </w:p>
    <w:p w:rsidR="0053701D" w:rsidRPr="00A32B2E" w:rsidRDefault="0053701D" w:rsidP="00342F7A">
      <w:pPr>
        <w:tabs>
          <w:tab w:val="left" w:pos="3600"/>
        </w:tabs>
        <w:autoSpaceDE w:val="0"/>
        <w:autoSpaceDN w:val="0"/>
        <w:adjustRightInd w:val="0"/>
        <w:spacing w:beforeLines="40" w:after="40" w:line="360" w:lineRule="auto"/>
        <w:outlineLvl w:val="0"/>
        <w:rPr>
          <w:rFonts w:ascii="Times New Roman" w:cstheme="minorHAnsi"/>
          <w:b/>
          <w:bCs/>
          <w:szCs w:val="24"/>
          <w:cs/>
        </w:rPr>
      </w:pPr>
      <w:r w:rsidRPr="00A32B2E">
        <w:rPr>
          <w:rFonts w:cstheme="minorHAnsi"/>
          <w:b/>
          <w:bCs/>
          <w:szCs w:val="24"/>
        </w:rPr>
        <w:t xml:space="preserve">Hippocrates and western medicine:  </w:t>
      </w:r>
    </w:p>
    <w:p w:rsidR="0053701D" w:rsidRPr="00A32B2E" w:rsidRDefault="0053701D" w:rsidP="00342F7A">
      <w:pPr>
        <w:pStyle w:val="ListParagraph"/>
        <w:numPr>
          <w:ilvl w:val="0"/>
          <w:numId w:val="4"/>
        </w:numPr>
        <w:autoSpaceDE w:val="0"/>
        <w:autoSpaceDN w:val="0"/>
        <w:adjustRightInd w:val="0"/>
        <w:spacing w:beforeLines="40" w:after="40" w:line="360" w:lineRule="auto"/>
        <w:rPr>
          <w:rFonts w:cstheme="minorHAnsi"/>
          <w:szCs w:val="24"/>
        </w:rPr>
      </w:pPr>
      <w:r w:rsidRPr="00A32B2E">
        <w:rPr>
          <w:rFonts w:cstheme="minorHAnsi"/>
          <w:szCs w:val="24"/>
        </w:rPr>
        <w:t>Western medicine had begun by the contrib</w:t>
      </w:r>
      <w:r w:rsidR="007D63C3">
        <w:rPr>
          <w:rFonts w:cstheme="minorHAnsi"/>
          <w:szCs w:val="24"/>
        </w:rPr>
        <w:t>utions of Hippocrates’s medical</w:t>
      </w:r>
      <w:r w:rsidRPr="00A32B2E">
        <w:rPr>
          <w:rFonts w:cstheme="minorHAnsi"/>
          <w:szCs w:val="24"/>
        </w:rPr>
        <w:t xml:space="preserve"> documents (Hippocratic Oath) which has become widely accepted as the foundation of Western medicine. It was called science because his work does not rely on magical beliefs or religious. </w:t>
      </w:r>
    </w:p>
    <w:p w:rsidR="0053701D" w:rsidRPr="00A32B2E" w:rsidRDefault="0053701D" w:rsidP="00342F7A">
      <w:pPr>
        <w:pStyle w:val="ListParagraph"/>
        <w:autoSpaceDE w:val="0"/>
        <w:autoSpaceDN w:val="0"/>
        <w:adjustRightInd w:val="0"/>
        <w:spacing w:beforeLines="40" w:after="40" w:line="360" w:lineRule="auto"/>
        <w:rPr>
          <w:rFonts w:cstheme="minorHAnsi"/>
          <w:szCs w:val="24"/>
        </w:rPr>
      </w:pPr>
    </w:p>
    <w:p w:rsidR="0053701D" w:rsidRPr="00A32B2E" w:rsidRDefault="0053701D" w:rsidP="00AA0956">
      <w:pPr>
        <w:pStyle w:val="Heading2"/>
        <w:spacing w:after="240"/>
        <w:rPr>
          <w:rFonts w:cstheme="minorHAnsi"/>
          <w:szCs w:val="24"/>
        </w:rPr>
      </w:pPr>
      <w:r w:rsidRPr="00A32B2E">
        <w:rPr>
          <w:rFonts w:cstheme="minorHAnsi"/>
          <w:szCs w:val="24"/>
        </w:rPr>
        <w:lastRenderedPageBreak/>
        <w:t>Timeline of western medicine after Hippocrates era</w:t>
      </w:r>
    </w:p>
    <w:p w:rsidR="0053701D" w:rsidRPr="00A32B2E" w:rsidRDefault="0053701D" w:rsidP="00342F7A">
      <w:pPr>
        <w:pStyle w:val="ListParagraph"/>
        <w:autoSpaceDE w:val="0"/>
        <w:autoSpaceDN w:val="0"/>
        <w:adjustRightInd w:val="0"/>
        <w:spacing w:beforeLines="40" w:after="40" w:line="360" w:lineRule="auto"/>
        <w:ind w:left="0"/>
        <w:rPr>
          <w:rFonts w:cstheme="minorHAnsi"/>
          <w:szCs w:val="24"/>
        </w:rPr>
      </w:pPr>
      <w:r w:rsidRPr="00A32B2E">
        <w:rPr>
          <w:rFonts w:cstheme="minorHAnsi"/>
          <w:szCs w:val="24"/>
        </w:rPr>
        <w:t>The following are the timeline of western medicine after Hippocrates era. A human nature phenomenon has been explained.</w:t>
      </w:r>
    </w:p>
    <w:p w:rsidR="000D190C" w:rsidRDefault="000D190C" w:rsidP="00342F7A">
      <w:pPr>
        <w:pStyle w:val="ListParagraph"/>
        <w:autoSpaceDE w:val="0"/>
        <w:autoSpaceDN w:val="0"/>
        <w:adjustRightInd w:val="0"/>
        <w:spacing w:beforeLines="40" w:after="40" w:line="360" w:lineRule="auto"/>
        <w:ind w:hanging="720"/>
        <w:rPr>
          <w:rFonts w:cstheme="minorHAnsi"/>
          <w:b/>
          <w:bCs/>
          <w:szCs w:val="24"/>
        </w:rPr>
      </w:pPr>
    </w:p>
    <w:p w:rsidR="0053701D" w:rsidRPr="00A32B2E" w:rsidRDefault="0053701D" w:rsidP="00342F7A">
      <w:pPr>
        <w:pStyle w:val="ListParagraph"/>
        <w:autoSpaceDE w:val="0"/>
        <w:autoSpaceDN w:val="0"/>
        <w:adjustRightInd w:val="0"/>
        <w:spacing w:beforeLines="40" w:after="40" w:line="360" w:lineRule="auto"/>
        <w:ind w:hanging="720"/>
        <w:rPr>
          <w:rFonts w:cstheme="minorHAnsi"/>
          <w:b/>
          <w:bCs/>
          <w:szCs w:val="24"/>
        </w:rPr>
      </w:pPr>
      <w:r w:rsidRPr="00A32B2E">
        <w:rPr>
          <w:rFonts w:cstheme="minorHAnsi"/>
          <w:b/>
          <w:bCs/>
          <w:szCs w:val="24"/>
        </w:rPr>
        <w:t>6</w:t>
      </w:r>
      <w:r w:rsidRPr="00A32B2E">
        <w:rPr>
          <w:rFonts w:cstheme="minorHAnsi"/>
          <w:b/>
          <w:bCs/>
          <w:szCs w:val="24"/>
          <w:vertAlign w:val="superscript"/>
        </w:rPr>
        <w:t>th</w:t>
      </w:r>
      <w:r w:rsidRPr="00A32B2E">
        <w:rPr>
          <w:rFonts w:cstheme="minorHAnsi"/>
          <w:b/>
          <w:bCs/>
          <w:szCs w:val="24"/>
        </w:rPr>
        <w:t xml:space="preserve"> Centuries</w:t>
      </w:r>
    </w:p>
    <w:p w:rsidR="0053701D" w:rsidRPr="00A32B2E" w:rsidRDefault="0053701D" w:rsidP="00AA0956">
      <w:pPr>
        <w:pStyle w:val="ListParagraph"/>
        <w:numPr>
          <w:ilvl w:val="0"/>
          <w:numId w:val="56"/>
        </w:numPr>
        <w:autoSpaceDE w:val="0"/>
        <w:autoSpaceDN w:val="0"/>
        <w:adjustRightInd w:val="0"/>
        <w:spacing w:beforeLines="40" w:after="40" w:line="360" w:lineRule="auto"/>
        <w:ind w:left="851" w:hanging="425"/>
        <w:rPr>
          <w:rFonts w:cstheme="minorHAnsi"/>
          <w:szCs w:val="24"/>
        </w:rPr>
      </w:pPr>
      <w:r w:rsidRPr="00A32B2E">
        <w:rPr>
          <w:rFonts w:cstheme="minorHAnsi"/>
          <w:szCs w:val="24"/>
        </w:rPr>
        <w:t>Human nature concepts: human body consists such as composed blood, phlegm, yellow bile, black bile, etc.</w:t>
      </w:r>
    </w:p>
    <w:p w:rsidR="0053701D" w:rsidRPr="00A32B2E" w:rsidRDefault="0053701D" w:rsidP="00AA0956">
      <w:pPr>
        <w:pStyle w:val="ListParagraph"/>
        <w:numPr>
          <w:ilvl w:val="0"/>
          <w:numId w:val="56"/>
        </w:numPr>
        <w:autoSpaceDE w:val="0"/>
        <w:autoSpaceDN w:val="0"/>
        <w:adjustRightInd w:val="0"/>
        <w:spacing w:beforeLines="40" w:after="40" w:line="360" w:lineRule="auto"/>
        <w:ind w:left="851" w:hanging="425"/>
        <w:rPr>
          <w:rFonts w:cstheme="minorHAnsi"/>
          <w:szCs w:val="24"/>
        </w:rPr>
      </w:pPr>
      <w:r w:rsidRPr="00A32B2E">
        <w:rPr>
          <w:rFonts w:cstheme="minorHAnsi"/>
          <w:szCs w:val="24"/>
        </w:rPr>
        <w:t>Chemical concept; human body consist of three principles: mercury, Sulfur, and salt. It was claimed that illness arose from the lack of balance among these three principles</w:t>
      </w:r>
    </w:p>
    <w:p w:rsidR="0053701D" w:rsidRPr="00A32B2E" w:rsidRDefault="0053701D" w:rsidP="00AA0956">
      <w:pPr>
        <w:pStyle w:val="ListParagraph"/>
        <w:numPr>
          <w:ilvl w:val="0"/>
          <w:numId w:val="56"/>
        </w:numPr>
        <w:autoSpaceDE w:val="0"/>
        <w:autoSpaceDN w:val="0"/>
        <w:adjustRightInd w:val="0"/>
        <w:spacing w:beforeLines="40" w:after="40" w:line="360" w:lineRule="auto"/>
        <w:ind w:left="851" w:hanging="425"/>
        <w:rPr>
          <w:rFonts w:cstheme="minorHAnsi"/>
          <w:szCs w:val="24"/>
        </w:rPr>
      </w:pPr>
      <w:r w:rsidRPr="00A32B2E">
        <w:rPr>
          <w:rFonts w:cstheme="minorHAnsi"/>
          <w:szCs w:val="24"/>
        </w:rPr>
        <w:t>Mechanism concepts ; the age of measurement</w:t>
      </w:r>
    </w:p>
    <w:p w:rsidR="0053701D" w:rsidRPr="00A32B2E" w:rsidRDefault="0053701D" w:rsidP="00AA0956">
      <w:pPr>
        <w:pStyle w:val="ListParagraph"/>
        <w:numPr>
          <w:ilvl w:val="0"/>
          <w:numId w:val="56"/>
        </w:numPr>
        <w:autoSpaceDE w:val="0"/>
        <w:autoSpaceDN w:val="0"/>
        <w:adjustRightInd w:val="0"/>
        <w:spacing w:beforeLines="40" w:after="40" w:line="360" w:lineRule="auto"/>
        <w:ind w:left="851" w:hanging="425"/>
        <w:rPr>
          <w:rFonts w:cstheme="minorHAnsi"/>
          <w:szCs w:val="24"/>
        </w:rPr>
      </w:pPr>
      <w:r w:rsidRPr="00A32B2E">
        <w:rPr>
          <w:rFonts w:cstheme="minorHAnsi"/>
          <w:szCs w:val="24"/>
        </w:rPr>
        <w:t xml:space="preserve">Concept of organ involvement </w:t>
      </w:r>
    </w:p>
    <w:p w:rsidR="0053701D" w:rsidRPr="00A32B2E" w:rsidRDefault="0053701D" w:rsidP="00AA0956">
      <w:pPr>
        <w:pStyle w:val="ListParagraph"/>
        <w:numPr>
          <w:ilvl w:val="0"/>
          <w:numId w:val="56"/>
        </w:numPr>
        <w:autoSpaceDE w:val="0"/>
        <w:autoSpaceDN w:val="0"/>
        <w:adjustRightInd w:val="0"/>
        <w:spacing w:beforeLines="40" w:after="40" w:line="360" w:lineRule="auto"/>
        <w:ind w:left="851" w:hanging="425"/>
        <w:rPr>
          <w:rFonts w:cstheme="minorHAnsi"/>
          <w:szCs w:val="24"/>
        </w:rPr>
      </w:pPr>
      <w:r w:rsidRPr="00A32B2E">
        <w:rPr>
          <w:rFonts w:cstheme="minorHAnsi"/>
          <w:szCs w:val="24"/>
        </w:rPr>
        <w:t xml:space="preserve">Concept of tissue involvement; any tissue of which the organs were made could become a diseased. </w:t>
      </w:r>
    </w:p>
    <w:p w:rsidR="0053701D" w:rsidRPr="00A32B2E" w:rsidRDefault="0053701D" w:rsidP="00342F7A">
      <w:pPr>
        <w:pStyle w:val="ListParagraph"/>
        <w:autoSpaceDE w:val="0"/>
        <w:autoSpaceDN w:val="0"/>
        <w:adjustRightInd w:val="0"/>
        <w:spacing w:beforeLines="40" w:after="40" w:line="360" w:lineRule="auto"/>
        <w:rPr>
          <w:rFonts w:cstheme="minorHAnsi"/>
          <w:szCs w:val="24"/>
        </w:rPr>
      </w:pPr>
    </w:p>
    <w:p w:rsidR="0053701D" w:rsidRPr="00A32B2E" w:rsidRDefault="0053701D" w:rsidP="00342F7A">
      <w:pPr>
        <w:pStyle w:val="ListParagraph"/>
        <w:autoSpaceDE w:val="0"/>
        <w:autoSpaceDN w:val="0"/>
        <w:adjustRightInd w:val="0"/>
        <w:spacing w:beforeLines="40" w:after="40" w:line="360" w:lineRule="auto"/>
        <w:ind w:hanging="720"/>
        <w:rPr>
          <w:rFonts w:cstheme="minorHAnsi"/>
          <w:b/>
          <w:bCs/>
          <w:szCs w:val="24"/>
        </w:rPr>
      </w:pPr>
      <w:r w:rsidRPr="00A32B2E">
        <w:rPr>
          <w:rFonts w:cstheme="minorHAnsi"/>
          <w:b/>
          <w:bCs/>
          <w:szCs w:val="24"/>
        </w:rPr>
        <w:t>17</w:t>
      </w:r>
      <w:r w:rsidRPr="00A32B2E">
        <w:rPr>
          <w:rFonts w:cstheme="minorHAnsi"/>
          <w:b/>
          <w:bCs/>
          <w:szCs w:val="24"/>
          <w:vertAlign w:val="superscript"/>
        </w:rPr>
        <w:t>th</w:t>
      </w:r>
      <w:r w:rsidRPr="00A32B2E">
        <w:rPr>
          <w:rFonts w:cstheme="minorHAnsi"/>
          <w:b/>
          <w:bCs/>
          <w:szCs w:val="24"/>
        </w:rPr>
        <w:t xml:space="preserve"> Centuries</w:t>
      </w:r>
    </w:p>
    <w:p w:rsidR="0053701D" w:rsidRPr="00A32B2E" w:rsidRDefault="0053701D" w:rsidP="00342F7A">
      <w:pPr>
        <w:pStyle w:val="ListParagraph"/>
        <w:numPr>
          <w:ilvl w:val="0"/>
          <w:numId w:val="6"/>
        </w:numPr>
        <w:autoSpaceDE w:val="0"/>
        <w:autoSpaceDN w:val="0"/>
        <w:adjustRightInd w:val="0"/>
        <w:spacing w:beforeLines="40" w:after="40" w:line="360" w:lineRule="auto"/>
        <w:rPr>
          <w:rFonts w:cstheme="minorHAnsi"/>
          <w:b/>
          <w:bCs/>
          <w:szCs w:val="24"/>
        </w:rPr>
      </w:pPr>
      <w:r w:rsidRPr="00A32B2E">
        <w:rPr>
          <w:rFonts w:cstheme="minorHAnsi"/>
          <w:szCs w:val="24"/>
        </w:rPr>
        <w:t>The concept of disease diagnosis was not presented</w:t>
      </w:r>
    </w:p>
    <w:p w:rsidR="0053701D" w:rsidRPr="00A32B2E" w:rsidRDefault="0053701D" w:rsidP="00342F7A">
      <w:pPr>
        <w:pStyle w:val="ListParagraph"/>
        <w:autoSpaceDE w:val="0"/>
        <w:autoSpaceDN w:val="0"/>
        <w:adjustRightInd w:val="0"/>
        <w:spacing w:beforeLines="40" w:after="40" w:line="360" w:lineRule="auto"/>
        <w:rPr>
          <w:rFonts w:cstheme="minorHAnsi"/>
          <w:b/>
          <w:bCs/>
          <w:szCs w:val="24"/>
        </w:rPr>
      </w:pPr>
    </w:p>
    <w:p w:rsidR="0053701D" w:rsidRPr="00A32B2E" w:rsidRDefault="0053701D" w:rsidP="00342F7A">
      <w:pPr>
        <w:pStyle w:val="ListParagraph"/>
        <w:autoSpaceDE w:val="0"/>
        <w:autoSpaceDN w:val="0"/>
        <w:adjustRightInd w:val="0"/>
        <w:spacing w:beforeLines="40" w:after="40" w:line="360" w:lineRule="auto"/>
        <w:ind w:hanging="720"/>
        <w:outlineLvl w:val="0"/>
        <w:rPr>
          <w:rFonts w:cstheme="minorHAnsi"/>
          <w:b/>
          <w:bCs/>
          <w:szCs w:val="24"/>
        </w:rPr>
      </w:pPr>
      <w:r w:rsidRPr="00A32B2E">
        <w:rPr>
          <w:rFonts w:cstheme="minorHAnsi"/>
          <w:b/>
          <w:bCs/>
          <w:szCs w:val="24"/>
        </w:rPr>
        <w:t>Between the 17</w:t>
      </w:r>
      <w:r w:rsidRPr="00A32B2E">
        <w:rPr>
          <w:rFonts w:cstheme="minorHAnsi"/>
          <w:b/>
          <w:bCs/>
          <w:szCs w:val="24"/>
          <w:vertAlign w:val="superscript"/>
        </w:rPr>
        <w:t>th</w:t>
      </w:r>
      <w:r w:rsidRPr="00A32B2E">
        <w:rPr>
          <w:rFonts w:cstheme="minorHAnsi"/>
          <w:b/>
          <w:bCs/>
          <w:szCs w:val="24"/>
        </w:rPr>
        <w:t xml:space="preserve"> and 20</w:t>
      </w:r>
      <w:r w:rsidRPr="00A32B2E">
        <w:rPr>
          <w:rFonts w:cstheme="minorHAnsi"/>
          <w:b/>
          <w:bCs/>
          <w:szCs w:val="24"/>
          <w:vertAlign w:val="superscript"/>
        </w:rPr>
        <w:t>th</w:t>
      </w:r>
      <w:r w:rsidRPr="00A32B2E">
        <w:rPr>
          <w:rFonts w:cstheme="minorHAnsi"/>
          <w:b/>
          <w:bCs/>
          <w:szCs w:val="24"/>
        </w:rPr>
        <w:t xml:space="preserve"> centuries</w:t>
      </w:r>
    </w:p>
    <w:p w:rsidR="0053701D" w:rsidRPr="00A32B2E" w:rsidRDefault="0053701D" w:rsidP="00342F7A">
      <w:pPr>
        <w:pStyle w:val="ListParagraph"/>
        <w:numPr>
          <w:ilvl w:val="0"/>
          <w:numId w:val="6"/>
        </w:numPr>
        <w:autoSpaceDE w:val="0"/>
        <w:autoSpaceDN w:val="0"/>
        <w:adjustRightInd w:val="0"/>
        <w:spacing w:beforeLines="40" w:after="40" w:line="360" w:lineRule="auto"/>
        <w:rPr>
          <w:rFonts w:cstheme="minorHAnsi"/>
          <w:b/>
          <w:bCs/>
          <w:szCs w:val="24"/>
        </w:rPr>
      </w:pPr>
      <w:r w:rsidRPr="00A32B2E">
        <w:rPr>
          <w:rFonts w:cstheme="minorHAnsi"/>
          <w:szCs w:val="24"/>
        </w:rPr>
        <w:t xml:space="preserve">Many things has been discovered such as the circulation of blood in the body, discovered vaccination, germ theory, blood group and the anatomy of the body  </w:t>
      </w:r>
    </w:p>
    <w:p w:rsidR="001D2130" w:rsidRDefault="001D2130" w:rsidP="00342F7A">
      <w:pPr>
        <w:pStyle w:val="ListParagraph"/>
        <w:autoSpaceDE w:val="0"/>
        <w:autoSpaceDN w:val="0"/>
        <w:adjustRightInd w:val="0"/>
        <w:spacing w:beforeLines="40" w:after="40" w:line="360" w:lineRule="auto"/>
        <w:ind w:hanging="720"/>
        <w:outlineLvl w:val="0"/>
        <w:rPr>
          <w:rFonts w:cstheme="minorHAnsi"/>
          <w:b/>
          <w:bCs/>
          <w:szCs w:val="24"/>
        </w:rPr>
      </w:pPr>
    </w:p>
    <w:p w:rsidR="0053701D" w:rsidRPr="00A32B2E" w:rsidRDefault="0053701D" w:rsidP="00342F7A">
      <w:pPr>
        <w:pStyle w:val="ListParagraph"/>
        <w:autoSpaceDE w:val="0"/>
        <w:autoSpaceDN w:val="0"/>
        <w:adjustRightInd w:val="0"/>
        <w:spacing w:beforeLines="40" w:after="40" w:line="360" w:lineRule="auto"/>
        <w:ind w:hanging="720"/>
        <w:outlineLvl w:val="0"/>
        <w:rPr>
          <w:rFonts w:cstheme="minorHAnsi"/>
          <w:b/>
          <w:bCs/>
          <w:szCs w:val="24"/>
        </w:rPr>
      </w:pPr>
      <w:r w:rsidRPr="00A32B2E">
        <w:rPr>
          <w:rFonts w:cstheme="minorHAnsi"/>
          <w:b/>
          <w:bCs/>
          <w:szCs w:val="24"/>
        </w:rPr>
        <w:t>Between the 19</w:t>
      </w:r>
      <w:r w:rsidRPr="00A32B2E">
        <w:rPr>
          <w:rFonts w:cstheme="minorHAnsi"/>
          <w:b/>
          <w:bCs/>
          <w:szCs w:val="24"/>
          <w:vertAlign w:val="superscript"/>
        </w:rPr>
        <w:t>th</w:t>
      </w:r>
      <w:r w:rsidRPr="00A32B2E">
        <w:rPr>
          <w:rFonts w:cstheme="minorHAnsi"/>
          <w:b/>
          <w:bCs/>
          <w:szCs w:val="24"/>
        </w:rPr>
        <w:t xml:space="preserve"> and 20</w:t>
      </w:r>
      <w:r w:rsidRPr="00A32B2E">
        <w:rPr>
          <w:rFonts w:cstheme="minorHAnsi"/>
          <w:b/>
          <w:bCs/>
          <w:szCs w:val="24"/>
          <w:vertAlign w:val="superscript"/>
        </w:rPr>
        <w:t>th</w:t>
      </w:r>
      <w:r w:rsidRPr="00A32B2E">
        <w:rPr>
          <w:rFonts w:cstheme="minorHAnsi"/>
          <w:b/>
          <w:bCs/>
          <w:szCs w:val="24"/>
        </w:rPr>
        <w:t xml:space="preserve"> centuries</w:t>
      </w:r>
    </w:p>
    <w:p w:rsidR="0053701D" w:rsidRPr="00A32B2E" w:rsidRDefault="0053701D" w:rsidP="00342F7A">
      <w:pPr>
        <w:pStyle w:val="ListParagraph"/>
        <w:numPr>
          <w:ilvl w:val="0"/>
          <w:numId w:val="6"/>
        </w:numPr>
        <w:autoSpaceDE w:val="0"/>
        <w:autoSpaceDN w:val="0"/>
        <w:adjustRightInd w:val="0"/>
        <w:spacing w:beforeLines="40" w:after="40" w:line="360" w:lineRule="auto"/>
        <w:rPr>
          <w:rFonts w:cstheme="minorHAnsi"/>
          <w:b/>
          <w:bCs/>
          <w:szCs w:val="24"/>
        </w:rPr>
      </w:pPr>
      <w:r w:rsidRPr="00A32B2E">
        <w:rPr>
          <w:rFonts w:cstheme="minorHAnsi"/>
          <w:szCs w:val="24"/>
        </w:rPr>
        <w:t>Scientific method of diagnosis has been discovered such as X-Ray and microscope, etc. The approach of treatment has two ways; by administrating drug approach and surgical approach</w:t>
      </w:r>
    </w:p>
    <w:p w:rsidR="0053701D" w:rsidRPr="00A32B2E" w:rsidRDefault="0053701D" w:rsidP="00342F7A">
      <w:pPr>
        <w:pStyle w:val="ListParagraph"/>
        <w:autoSpaceDE w:val="0"/>
        <w:autoSpaceDN w:val="0"/>
        <w:adjustRightInd w:val="0"/>
        <w:spacing w:beforeLines="40" w:after="40" w:line="360" w:lineRule="auto"/>
        <w:ind w:left="780"/>
        <w:rPr>
          <w:rFonts w:cstheme="minorHAnsi"/>
          <w:b/>
          <w:bCs/>
          <w:szCs w:val="24"/>
        </w:rPr>
      </w:pPr>
    </w:p>
    <w:p w:rsidR="0053701D" w:rsidRPr="00A32B2E" w:rsidRDefault="0053701D" w:rsidP="00AA0956">
      <w:pPr>
        <w:pStyle w:val="Heading2"/>
        <w:spacing w:after="240"/>
        <w:rPr>
          <w:rFonts w:cstheme="minorHAnsi"/>
          <w:szCs w:val="24"/>
        </w:rPr>
      </w:pPr>
      <w:r w:rsidRPr="00A32B2E">
        <w:rPr>
          <w:rFonts w:cstheme="minorHAnsi"/>
          <w:szCs w:val="24"/>
        </w:rPr>
        <w:t>Conce</w:t>
      </w:r>
      <w:r w:rsidR="00AA0956">
        <w:rPr>
          <w:rFonts w:cstheme="minorHAnsi"/>
          <w:szCs w:val="24"/>
        </w:rPr>
        <w:t>pt of western healing treatment</w:t>
      </w:r>
    </w:p>
    <w:p w:rsidR="0053701D" w:rsidRPr="00A32B2E" w:rsidRDefault="0053701D" w:rsidP="00342F7A">
      <w:pPr>
        <w:pStyle w:val="ListParagraph"/>
        <w:tabs>
          <w:tab w:val="left" w:pos="1134"/>
        </w:tabs>
        <w:autoSpaceDE w:val="0"/>
        <w:autoSpaceDN w:val="0"/>
        <w:adjustRightInd w:val="0"/>
        <w:spacing w:beforeLines="40" w:after="40" w:line="360" w:lineRule="auto"/>
        <w:ind w:left="0"/>
        <w:rPr>
          <w:rFonts w:cstheme="minorHAnsi"/>
          <w:szCs w:val="24"/>
        </w:rPr>
      </w:pPr>
      <w:r w:rsidRPr="00A32B2E">
        <w:rPr>
          <w:rFonts w:cstheme="minorHAnsi"/>
          <w:b/>
          <w:bCs/>
          <w:szCs w:val="24"/>
        </w:rPr>
        <w:tab/>
      </w:r>
      <w:r w:rsidRPr="00AA0956">
        <w:rPr>
          <w:rFonts w:cstheme="minorHAnsi"/>
          <w:szCs w:val="24"/>
        </w:rPr>
        <w:t>Wolper (2005) has mentioned</w:t>
      </w:r>
      <w:r w:rsidRPr="00A32B2E">
        <w:rPr>
          <w:rFonts w:cstheme="minorHAnsi"/>
          <w:szCs w:val="24"/>
        </w:rPr>
        <w:t xml:space="preserve"> that Hippocrates was not the inventor of first medicine; there were ancient medicine which belonged to Greek, Egyptian a</w:t>
      </w:r>
      <w:r w:rsidR="007D63C3">
        <w:rPr>
          <w:rFonts w:cstheme="minorHAnsi"/>
          <w:szCs w:val="24"/>
        </w:rPr>
        <w:t>nd Mesopotamian medicine. But Hippocrates</w:t>
      </w:r>
      <w:r w:rsidRPr="00A32B2E">
        <w:rPr>
          <w:rFonts w:cstheme="minorHAnsi"/>
          <w:szCs w:val="24"/>
        </w:rPr>
        <w:t xml:space="preserve"> was the founder of the science and the art of medicine. His medicine was claimed to be distinct from those ancient medicine because it </w:t>
      </w:r>
      <w:r w:rsidRPr="00A32B2E">
        <w:rPr>
          <w:rFonts w:cstheme="minorHAnsi"/>
          <w:szCs w:val="24"/>
        </w:rPr>
        <w:lastRenderedPageBreak/>
        <w:t>is reasonable phenomenal. It can be reasonably explained from observation rather than ritual or supernatural forces   He also coined two important rules; the law of similar and the law of contrast which are principle of many medical treatments such as Homoeopathy and Allopathic respectively</w:t>
      </w:r>
      <w:r w:rsidR="00851DDB">
        <w:rPr>
          <w:rFonts w:cstheme="minorHAnsi"/>
          <w:szCs w:val="24"/>
        </w:rPr>
        <w:t xml:space="preserve">. </w:t>
      </w:r>
      <w:r w:rsidRPr="00AA0956">
        <w:rPr>
          <w:rFonts w:cstheme="minorHAnsi"/>
          <w:b/>
          <w:bCs/>
          <w:szCs w:val="24"/>
        </w:rPr>
        <w:t>Pizzorno (2013)</w:t>
      </w:r>
      <w:r w:rsidRPr="00AA0956">
        <w:rPr>
          <w:rFonts w:cstheme="minorHAnsi"/>
          <w:szCs w:val="24"/>
        </w:rPr>
        <w:t xml:space="preserve"> </w:t>
      </w:r>
      <w:r w:rsidRPr="00A32B2E">
        <w:rPr>
          <w:rFonts w:cstheme="minorHAnsi"/>
          <w:szCs w:val="24"/>
        </w:rPr>
        <w:t xml:space="preserve">described theories of medicine can be classified into two groups based on geographic origin;  </w:t>
      </w:r>
    </w:p>
    <w:p w:rsidR="0053701D" w:rsidRPr="00A32B2E" w:rsidRDefault="0053701D" w:rsidP="00342F7A">
      <w:pPr>
        <w:pStyle w:val="ListParagraph"/>
        <w:tabs>
          <w:tab w:val="left" w:pos="1134"/>
        </w:tabs>
        <w:autoSpaceDE w:val="0"/>
        <w:autoSpaceDN w:val="0"/>
        <w:adjustRightInd w:val="0"/>
        <w:spacing w:beforeLines="40" w:after="40" w:line="360" w:lineRule="auto"/>
        <w:ind w:left="0"/>
        <w:rPr>
          <w:rFonts w:cstheme="minorHAnsi"/>
          <w:szCs w:val="24"/>
        </w:rPr>
      </w:pPr>
    </w:p>
    <w:p w:rsidR="0053701D" w:rsidRPr="00A32B2E" w:rsidRDefault="0053701D" w:rsidP="00342F7A">
      <w:pPr>
        <w:pStyle w:val="ListParagraph"/>
        <w:numPr>
          <w:ilvl w:val="0"/>
          <w:numId w:val="15"/>
        </w:numPr>
        <w:tabs>
          <w:tab w:val="left" w:pos="1134"/>
        </w:tabs>
        <w:autoSpaceDE w:val="0"/>
        <w:autoSpaceDN w:val="0"/>
        <w:adjustRightInd w:val="0"/>
        <w:spacing w:beforeLines="40" w:after="40" w:line="360" w:lineRule="auto"/>
        <w:rPr>
          <w:rFonts w:cstheme="minorHAnsi"/>
          <w:szCs w:val="24"/>
        </w:rPr>
      </w:pPr>
      <w:r w:rsidRPr="00A32B2E">
        <w:rPr>
          <w:rFonts w:cstheme="minorHAnsi"/>
          <w:b/>
          <w:bCs/>
          <w:szCs w:val="24"/>
        </w:rPr>
        <w:t>Eastern healing</w:t>
      </w:r>
      <w:r w:rsidR="007D63C3">
        <w:rPr>
          <w:rFonts w:cstheme="minorHAnsi"/>
          <w:szCs w:val="24"/>
        </w:rPr>
        <w:t xml:space="preserve"> which</w:t>
      </w:r>
      <w:r w:rsidRPr="00A32B2E">
        <w:rPr>
          <w:rFonts w:cstheme="minorHAnsi"/>
          <w:szCs w:val="24"/>
        </w:rPr>
        <w:t xml:space="preserve"> originated from Asian- Pacific philosophy. </w:t>
      </w:r>
    </w:p>
    <w:p w:rsidR="0053701D" w:rsidRPr="00A32B2E" w:rsidRDefault="0053701D" w:rsidP="00342F7A">
      <w:pPr>
        <w:pStyle w:val="ListParagraph"/>
        <w:autoSpaceDE w:val="0"/>
        <w:autoSpaceDN w:val="0"/>
        <w:adjustRightInd w:val="0"/>
        <w:spacing w:beforeLines="40" w:after="40" w:line="360" w:lineRule="auto"/>
        <w:rPr>
          <w:rFonts w:cstheme="minorHAnsi"/>
          <w:szCs w:val="24"/>
        </w:rPr>
      </w:pPr>
      <w:r w:rsidRPr="00A32B2E">
        <w:rPr>
          <w:rFonts w:cstheme="minorHAnsi"/>
          <w:szCs w:val="24"/>
        </w:rPr>
        <w:t>The eastern philosophies such as Hinduism, Taoism, and Buddhism are found several eastern healing traditions</w:t>
      </w:r>
      <w:r w:rsidR="007D63C3">
        <w:rPr>
          <w:rFonts w:cstheme="minorHAnsi"/>
          <w:szCs w:val="24"/>
        </w:rPr>
        <w:t>.</w:t>
      </w:r>
      <w:r w:rsidRPr="00A32B2E">
        <w:rPr>
          <w:rFonts w:cstheme="minorHAnsi"/>
          <w:szCs w:val="24"/>
        </w:rPr>
        <w:t xml:space="preserve"> </w:t>
      </w:r>
      <w:r w:rsidR="007D63C3">
        <w:rPr>
          <w:rFonts w:cstheme="minorHAnsi"/>
          <w:szCs w:val="24"/>
        </w:rPr>
        <w:t>They have been</w:t>
      </w:r>
      <w:r w:rsidRPr="00A32B2E">
        <w:rPr>
          <w:rFonts w:cstheme="minorHAnsi"/>
          <w:szCs w:val="24"/>
        </w:rPr>
        <w:t xml:space="preserve"> still practiced today such as Ayurveda, Tibetan medicine, etc.</w:t>
      </w:r>
    </w:p>
    <w:p w:rsidR="0053701D" w:rsidRPr="00A32B2E" w:rsidRDefault="0053701D" w:rsidP="00342F7A">
      <w:pPr>
        <w:pStyle w:val="ListParagraph"/>
        <w:autoSpaceDE w:val="0"/>
        <w:autoSpaceDN w:val="0"/>
        <w:adjustRightInd w:val="0"/>
        <w:spacing w:beforeLines="40" w:after="40" w:line="360" w:lineRule="auto"/>
        <w:ind w:left="709" w:hanging="709"/>
        <w:rPr>
          <w:rFonts w:cstheme="minorHAnsi"/>
          <w:szCs w:val="24"/>
        </w:rPr>
      </w:pPr>
    </w:p>
    <w:p w:rsidR="0053701D" w:rsidRPr="00A32B2E" w:rsidRDefault="0053701D" w:rsidP="00342F7A">
      <w:pPr>
        <w:pStyle w:val="ListParagraph"/>
        <w:numPr>
          <w:ilvl w:val="0"/>
          <w:numId w:val="15"/>
        </w:numPr>
        <w:autoSpaceDE w:val="0"/>
        <w:autoSpaceDN w:val="0"/>
        <w:adjustRightInd w:val="0"/>
        <w:spacing w:beforeLines="40" w:after="40" w:line="360" w:lineRule="auto"/>
        <w:rPr>
          <w:rFonts w:cstheme="minorHAnsi"/>
          <w:szCs w:val="24"/>
        </w:rPr>
      </w:pPr>
      <w:r w:rsidRPr="00A32B2E">
        <w:rPr>
          <w:rFonts w:cstheme="minorHAnsi"/>
          <w:b/>
          <w:bCs/>
          <w:szCs w:val="24"/>
        </w:rPr>
        <w:t>Western healing</w:t>
      </w:r>
      <w:r w:rsidR="007D63C3">
        <w:rPr>
          <w:rFonts w:cstheme="minorHAnsi"/>
          <w:szCs w:val="24"/>
        </w:rPr>
        <w:t xml:space="preserve"> which</w:t>
      </w:r>
      <w:r w:rsidRPr="00A32B2E">
        <w:rPr>
          <w:rFonts w:cstheme="minorHAnsi"/>
          <w:szCs w:val="24"/>
        </w:rPr>
        <w:t xml:space="preserve"> originated from Greco-Roman philosophy;</w:t>
      </w:r>
    </w:p>
    <w:p w:rsidR="0053701D" w:rsidRPr="00A32B2E" w:rsidRDefault="0053701D" w:rsidP="00342F7A">
      <w:pPr>
        <w:pStyle w:val="ListParagraph"/>
        <w:autoSpaceDE w:val="0"/>
        <w:autoSpaceDN w:val="0"/>
        <w:adjustRightInd w:val="0"/>
        <w:spacing w:beforeLines="40" w:after="40" w:line="360" w:lineRule="auto"/>
        <w:rPr>
          <w:rFonts w:cstheme="minorHAnsi"/>
          <w:szCs w:val="24"/>
        </w:rPr>
      </w:pPr>
      <w:r w:rsidRPr="00A32B2E">
        <w:rPr>
          <w:rFonts w:cstheme="minorHAnsi"/>
          <w:szCs w:val="24"/>
        </w:rPr>
        <w:t xml:space="preserve">The foundation of western healing is claimed that it is not from religious but from science. Medical healing in the west is emerged from the Greek philosophers and later in the twentieth century, it becomes the mainstream of modern medicine. </w:t>
      </w:r>
    </w:p>
    <w:p w:rsidR="0053701D" w:rsidRPr="00A32B2E" w:rsidRDefault="0053701D" w:rsidP="00342F7A">
      <w:pPr>
        <w:pStyle w:val="ListParagraph"/>
        <w:autoSpaceDE w:val="0"/>
        <w:autoSpaceDN w:val="0"/>
        <w:adjustRightInd w:val="0"/>
        <w:spacing w:beforeLines="40" w:after="40" w:line="360" w:lineRule="auto"/>
        <w:rPr>
          <w:rFonts w:cstheme="minorHAnsi"/>
          <w:szCs w:val="24"/>
        </w:rPr>
      </w:pPr>
    </w:p>
    <w:p w:rsidR="0053701D" w:rsidRDefault="0053701D" w:rsidP="00342F7A">
      <w:pPr>
        <w:autoSpaceDE w:val="0"/>
        <w:autoSpaceDN w:val="0"/>
        <w:adjustRightInd w:val="0"/>
        <w:spacing w:beforeLines="40" w:after="40" w:line="360" w:lineRule="auto"/>
        <w:rPr>
          <w:rFonts w:cstheme="minorHAnsi"/>
          <w:szCs w:val="24"/>
        </w:rPr>
      </w:pPr>
      <w:r w:rsidRPr="00A32B2E">
        <w:rPr>
          <w:rFonts w:cstheme="minorHAnsi"/>
          <w:szCs w:val="24"/>
        </w:rPr>
        <w:t xml:space="preserve">The following are the concept of western medical treatment: </w:t>
      </w:r>
    </w:p>
    <w:p w:rsidR="00AA0956" w:rsidRPr="00A32B2E" w:rsidRDefault="00AA0956" w:rsidP="00342F7A">
      <w:pPr>
        <w:autoSpaceDE w:val="0"/>
        <w:autoSpaceDN w:val="0"/>
        <w:adjustRightInd w:val="0"/>
        <w:spacing w:beforeLines="40" w:after="40" w:line="360" w:lineRule="auto"/>
        <w:rPr>
          <w:rFonts w:cstheme="minorHAnsi"/>
          <w:szCs w:val="24"/>
        </w:rPr>
      </w:pPr>
    </w:p>
    <w:p w:rsidR="0053701D" w:rsidRPr="00A32B2E" w:rsidRDefault="0053701D" w:rsidP="00342F7A">
      <w:pPr>
        <w:autoSpaceDE w:val="0"/>
        <w:autoSpaceDN w:val="0"/>
        <w:adjustRightInd w:val="0"/>
        <w:spacing w:beforeLines="40" w:after="40" w:line="360" w:lineRule="auto"/>
        <w:rPr>
          <w:rFonts w:cstheme="minorHAnsi"/>
          <w:b/>
          <w:bCs/>
          <w:szCs w:val="24"/>
        </w:rPr>
      </w:pPr>
      <w:r w:rsidRPr="00A32B2E">
        <w:rPr>
          <w:rFonts w:cstheme="minorHAnsi"/>
          <w:b/>
          <w:bCs/>
          <w:szCs w:val="24"/>
        </w:rPr>
        <w:t>1. Reductionist concept:</w:t>
      </w:r>
    </w:p>
    <w:p w:rsidR="0053701D" w:rsidRPr="00A32B2E" w:rsidRDefault="0053701D" w:rsidP="00342F7A">
      <w:pPr>
        <w:autoSpaceDE w:val="0"/>
        <w:autoSpaceDN w:val="0"/>
        <w:adjustRightInd w:val="0"/>
        <w:spacing w:beforeLines="40" w:after="40" w:line="360" w:lineRule="auto"/>
        <w:ind w:firstLine="567"/>
        <w:rPr>
          <w:rFonts w:cstheme="minorHAnsi"/>
          <w:szCs w:val="24"/>
        </w:rPr>
      </w:pPr>
      <w:r w:rsidRPr="00AA0956">
        <w:rPr>
          <w:rFonts w:cstheme="minorHAnsi"/>
          <w:szCs w:val="24"/>
        </w:rPr>
        <w:t>- Robinett (1989) and Fuenmayor (1991) elaborated</w:t>
      </w:r>
      <w:r w:rsidRPr="00A32B2E">
        <w:rPr>
          <w:rFonts w:cstheme="minorHAnsi"/>
          <w:szCs w:val="24"/>
        </w:rPr>
        <w:t xml:space="preserve"> that the theory of “reductionism" was found in Eleatic thinking. Elactic thinking relied on logic and clarity to uncover the truth (originated in ancient Greek). Later it was introduced to Western thinking and philosophy by the French philosopher and mathematician René Descartes.</w:t>
      </w:r>
    </w:p>
    <w:p w:rsidR="0053701D" w:rsidRPr="00A32B2E" w:rsidRDefault="0053701D" w:rsidP="00342F7A">
      <w:pPr>
        <w:autoSpaceDE w:val="0"/>
        <w:autoSpaceDN w:val="0"/>
        <w:adjustRightInd w:val="0"/>
        <w:spacing w:beforeLines="40" w:after="40" w:line="360" w:lineRule="auto"/>
        <w:ind w:firstLine="567"/>
        <w:rPr>
          <w:rFonts w:cstheme="minorHAnsi"/>
          <w:szCs w:val="24"/>
        </w:rPr>
      </w:pPr>
      <w:r w:rsidRPr="00A32B2E">
        <w:rPr>
          <w:rFonts w:cstheme="minorHAnsi"/>
          <w:szCs w:val="24"/>
        </w:rPr>
        <w:t xml:space="preserve">- </w:t>
      </w:r>
      <w:r w:rsidRPr="00AA0956">
        <w:rPr>
          <w:rFonts w:cstheme="minorHAnsi"/>
          <w:szCs w:val="24"/>
        </w:rPr>
        <w:t>Robinett (1989) described</w:t>
      </w:r>
      <w:r w:rsidRPr="00A32B2E">
        <w:rPr>
          <w:rFonts w:cstheme="minorHAnsi"/>
          <w:szCs w:val="24"/>
        </w:rPr>
        <w:t xml:space="preserve"> the concept as “the procedure of breaking down physical system into their elementary component and looking for an explanation of their behaviour at the lowest level”. </w:t>
      </w:r>
    </w:p>
    <w:p w:rsidR="0053701D" w:rsidRPr="00A32B2E" w:rsidRDefault="0053701D" w:rsidP="00342F7A">
      <w:pPr>
        <w:autoSpaceDE w:val="0"/>
        <w:autoSpaceDN w:val="0"/>
        <w:adjustRightInd w:val="0"/>
        <w:spacing w:beforeLines="40" w:after="40" w:line="360" w:lineRule="auto"/>
        <w:ind w:firstLine="567"/>
        <w:rPr>
          <w:rFonts w:cstheme="minorHAnsi"/>
          <w:szCs w:val="24"/>
        </w:rPr>
      </w:pPr>
      <w:r w:rsidRPr="00AA0956">
        <w:rPr>
          <w:rFonts w:cstheme="minorHAnsi"/>
          <w:szCs w:val="24"/>
        </w:rPr>
        <w:t xml:space="preserve">- Jayasundar (2010) described that western concept separates human body in reductionism which </w:t>
      </w:r>
      <w:r w:rsidR="000860BA" w:rsidRPr="00AA0956">
        <w:rPr>
          <w:rFonts w:cstheme="minorHAnsi"/>
          <w:szCs w:val="24"/>
        </w:rPr>
        <w:t>breaks</w:t>
      </w:r>
      <w:r w:rsidRPr="00AA0956">
        <w:rPr>
          <w:rFonts w:cstheme="minorHAnsi"/>
          <w:szCs w:val="24"/>
        </w:rPr>
        <w:t xml:space="preserve"> down</w:t>
      </w:r>
      <w:r w:rsidRPr="00A32B2E">
        <w:rPr>
          <w:rFonts w:cstheme="minorHAnsi"/>
          <w:szCs w:val="24"/>
        </w:rPr>
        <w:t xml:space="preserve"> a complex system into smaller. An atom is a smallest as well as a fundamental unit which form molecules. It makes tissues, cells, organs and finally an entire organism. </w:t>
      </w:r>
    </w:p>
    <w:p w:rsidR="0053701D" w:rsidRPr="00A32B2E" w:rsidRDefault="0053701D" w:rsidP="00342F7A">
      <w:pPr>
        <w:autoSpaceDE w:val="0"/>
        <w:autoSpaceDN w:val="0"/>
        <w:adjustRightInd w:val="0"/>
        <w:spacing w:beforeLines="40" w:after="40" w:line="360" w:lineRule="auto"/>
        <w:ind w:firstLine="567"/>
        <w:rPr>
          <w:rFonts w:cstheme="minorHAnsi"/>
          <w:szCs w:val="24"/>
        </w:rPr>
      </w:pPr>
      <w:r w:rsidRPr="00A32B2E">
        <w:rPr>
          <w:rFonts w:cstheme="minorHAnsi"/>
          <w:szCs w:val="24"/>
        </w:rPr>
        <w:lastRenderedPageBreak/>
        <w:t>-</w:t>
      </w:r>
      <w:r w:rsidRPr="00A32B2E">
        <w:rPr>
          <w:rFonts w:cstheme="minorHAnsi"/>
          <w:szCs w:val="24"/>
        </w:rPr>
        <w:tab/>
      </w:r>
      <w:r w:rsidRPr="00AA0956">
        <w:rPr>
          <w:rFonts w:cstheme="minorHAnsi"/>
          <w:szCs w:val="24"/>
        </w:rPr>
        <w:t>Naidoo and Will (2016) mentioned</w:t>
      </w:r>
      <w:r w:rsidRPr="00A32B2E">
        <w:rPr>
          <w:rFonts w:cstheme="minorHAnsi"/>
          <w:szCs w:val="24"/>
        </w:rPr>
        <w:t xml:space="preserve"> that it is states of being such as health and disease may be reduced to smaller and smaller constitutive component of the biological body </w:t>
      </w:r>
    </w:p>
    <w:p w:rsidR="0053701D" w:rsidRPr="00A32B2E" w:rsidRDefault="0053701D" w:rsidP="00342F7A">
      <w:pPr>
        <w:autoSpaceDE w:val="0"/>
        <w:autoSpaceDN w:val="0"/>
        <w:adjustRightInd w:val="0"/>
        <w:spacing w:beforeLines="40" w:after="40" w:line="360" w:lineRule="auto"/>
        <w:ind w:firstLine="567"/>
        <w:rPr>
          <w:rFonts w:cstheme="minorHAnsi"/>
          <w:szCs w:val="24"/>
        </w:rPr>
      </w:pPr>
    </w:p>
    <w:p w:rsidR="0053701D" w:rsidRPr="00A32B2E" w:rsidRDefault="0053701D" w:rsidP="00342F7A">
      <w:pPr>
        <w:tabs>
          <w:tab w:val="left" w:pos="567"/>
        </w:tabs>
        <w:autoSpaceDE w:val="0"/>
        <w:autoSpaceDN w:val="0"/>
        <w:adjustRightInd w:val="0"/>
        <w:spacing w:beforeLines="40" w:after="40" w:line="360" w:lineRule="auto"/>
        <w:rPr>
          <w:rFonts w:cstheme="minorHAnsi"/>
          <w:b/>
          <w:bCs/>
          <w:szCs w:val="24"/>
        </w:rPr>
      </w:pPr>
      <w:r w:rsidRPr="00A32B2E">
        <w:rPr>
          <w:rFonts w:cstheme="minorHAnsi"/>
          <w:b/>
          <w:bCs/>
          <w:szCs w:val="24"/>
        </w:rPr>
        <w:t xml:space="preserve">2. Diagnosis, investigation and management. </w:t>
      </w:r>
    </w:p>
    <w:p w:rsidR="0053701D" w:rsidRPr="00A32B2E" w:rsidRDefault="0053701D" w:rsidP="00342F7A">
      <w:pPr>
        <w:autoSpaceDE w:val="0"/>
        <w:autoSpaceDN w:val="0"/>
        <w:adjustRightInd w:val="0"/>
        <w:spacing w:beforeLines="40" w:after="40" w:line="360" w:lineRule="auto"/>
        <w:ind w:firstLine="567"/>
        <w:rPr>
          <w:rFonts w:cstheme="minorHAnsi"/>
          <w:szCs w:val="24"/>
        </w:rPr>
      </w:pPr>
      <w:r w:rsidRPr="00A32B2E">
        <w:rPr>
          <w:rFonts w:cstheme="minorHAnsi"/>
          <w:b/>
          <w:bCs/>
          <w:szCs w:val="24"/>
        </w:rPr>
        <w:t xml:space="preserve">  </w:t>
      </w:r>
      <w:r w:rsidR="00AA0956">
        <w:rPr>
          <w:rFonts w:cstheme="minorHAnsi"/>
          <w:b/>
          <w:bCs/>
          <w:szCs w:val="24"/>
        </w:rPr>
        <w:tab/>
      </w:r>
      <w:r w:rsidRPr="00AA0956">
        <w:rPr>
          <w:rFonts w:cstheme="minorHAnsi"/>
          <w:szCs w:val="24"/>
        </w:rPr>
        <w:t>Porter (2001)</w:t>
      </w:r>
      <w:r w:rsidRPr="00A32B2E">
        <w:rPr>
          <w:rFonts w:cstheme="minorHAnsi"/>
          <w:b/>
          <w:bCs/>
          <w:szCs w:val="24"/>
        </w:rPr>
        <w:t xml:space="preserve"> </w:t>
      </w:r>
      <w:r w:rsidRPr="00A32B2E">
        <w:rPr>
          <w:rFonts w:cstheme="minorHAnsi"/>
          <w:szCs w:val="24"/>
        </w:rPr>
        <w:t>has explained that</w:t>
      </w:r>
      <w:r w:rsidRPr="00A32B2E">
        <w:rPr>
          <w:rFonts w:cstheme="minorHAnsi"/>
          <w:b/>
          <w:bCs/>
          <w:szCs w:val="24"/>
        </w:rPr>
        <w:t xml:space="preserve"> </w:t>
      </w:r>
      <w:r w:rsidRPr="00A32B2E">
        <w:rPr>
          <w:rFonts w:cstheme="minorHAnsi"/>
          <w:szCs w:val="24"/>
        </w:rPr>
        <w:t xml:space="preserve">western concept is based on science; it normally uses scientific equipment for investigation patient disease. </w:t>
      </w:r>
    </w:p>
    <w:p w:rsidR="0053701D" w:rsidRPr="00A32B2E" w:rsidRDefault="0053701D" w:rsidP="00342F7A">
      <w:pPr>
        <w:autoSpaceDE w:val="0"/>
        <w:autoSpaceDN w:val="0"/>
        <w:adjustRightInd w:val="0"/>
        <w:spacing w:beforeLines="40" w:after="40" w:line="360" w:lineRule="auto"/>
        <w:rPr>
          <w:rFonts w:cstheme="minorHAnsi"/>
          <w:szCs w:val="24"/>
        </w:rPr>
      </w:pPr>
      <w:r w:rsidRPr="00A32B2E">
        <w:rPr>
          <w:rFonts w:cstheme="minorHAnsi"/>
          <w:szCs w:val="24"/>
        </w:rPr>
        <w:t xml:space="preserve">There are some important medical </w:t>
      </w:r>
      <w:r w:rsidR="00AA0956" w:rsidRPr="00A32B2E">
        <w:rPr>
          <w:rFonts w:cstheme="minorHAnsi"/>
          <w:szCs w:val="24"/>
        </w:rPr>
        <w:t>management</w:t>
      </w:r>
      <w:r w:rsidRPr="00A32B2E">
        <w:rPr>
          <w:rFonts w:cstheme="minorHAnsi"/>
          <w:szCs w:val="24"/>
        </w:rPr>
        <w:t xml:space="preserve"> in modern medicine as below.  </w:t>
      </w:r>
    </w:p>
    <w:p w:rsidR="0053701D" w:rsidRPr="00A32B2E" w:rsidRDefault="0053701D" w:rsidP="00AA0956">
      <w:pPr>
        <w:pStyle w:val="ListParagraph"/>
        <w:numPr>
          <w:ilvl w:val="0"/>
          <w:numId w:val="7"/>
        </w:numPr>
        <w:autoSpaceDE w:val="0"/>
        <w:autoSpaceDN w:val="0"/>
        <w:adjustRightInd w:val="0"/>
        <w:spacing w:beforeLines="40" w:after="40" w:line="360" w:lineRule="auto"/>
        <w:ind w:hanging="153"/>
        <w:outlineLvl w:val="0"/>
        <w:rPr>
          <w:rFonts w:cstheme="minorHAnsi"/>
          <w:b/>
          <w:bCs/>
          <w:szCs w:val="24"/>
        </w:rPr>
      </w:pPr>
      <w:r w:rsidRPr="00A32B2E">
        <w:rPr>
          <w:rFonts w:cstheme="minorHAnsi"/>
          <w:b/>
          <w:bCs/>
          <w:szCs w:val="24"/>
        </w:rPr>
        <w:t>Pathologic mechanism:</w:t>
      </w:r>
    </w:p>
    <w:p w:rsidR="0053701D" w:rsidRPr="00A32B2E" w:rsidRDefault="0053701D" w:rsidP="00342F7A">
      <w:pPr>
        <w:autoSpaceDE w:val="0"/>
        <w:autoSpaceDN w:val="0"/>
        <w:adjustRightInd w:val="0"/>
        <w:spacing w:beforeLines="40" w:after="40" w:line="360" w:lineRule="auto"/>
        <w:ind w:firstLine="720"/>
        <w:rPr>
          <w:rFonts w:cstheme="minorHAnsi"/>
          <w:szCs w:val="24"/>
        </w:rPr>
      </w:pPr>
      <w:r w:rsidRPr="00A32B2E">
        <w:rPr>
          <w:rFonts w:cstheme="minorHAnsi"/>
          <w:szCs w:val="24"/>
        </w:rPr>
        <w:t xml:space="preserve">Pathology mainly focuses on studying the disease or abnormal state of human body through science practice and clinical medicine. Mechanism is a keyword in modern medicine. It refers to the pathological processes leading to tissue changes in the body which were visible under the microscope. </w:t>
      </w:r>
    </w:p>
    <w:p w:rsidR="0053701D" w:rsidRPr="00A32B2E" w:rsidRDefault="0053701D" w:rsidP="00AA0956">
      <w:pPr>
        <w:pStyle w:val="ListParagraph"/>
        <w:numPr>
          <w:ilvl w:val="0"/>
          <w:numId w:val="7"/>
        </w:numPr>
        <w:autoSpaceDE w:val="0"/>
        <w:autoSpaceDN w:val="0"/>
        <w:adjustRightInd w:val="0"/>
        <w:spacing w:beforeLines="40" w:after="40" w:line="360" w:lineRule="auto"/>
        <w:ind w:hanging="153"/>
        <w:rPr>
          <w:rFonts w:cstheme="minorHAnsi"/>
          <w:szCs w:val="24"/>
        </w:rPr>
      </w:pPr>
      <w:r w:rsidRPr="00A32B2E">
        <w:rPr>
          <w:rFonts w:cstheme="minorHAnsi"/>
          <w:b/>
          <w:bCs/>
          <w:szCs w:val="24"/>
        </w:rPr>
        <w:t>The thermometer</w:t>
      </w:r>
      <w:r w:rsidRPr="00A32B2E">
        <w:rPr>
          <w:rFonts w:cstheme="minorHAnsi"/>
          <w:szCs w:val="24"/>
        </w:rPr>
        <w:t xml:space="preserve">: it is utility in measuring fever. </w:t>
      </w:r>
    </w:p>
    <w:p w:rsidR="0053701D" w:rsidRPr="00A32B2E" w:rsidRDefault="0053701D" w:rsidP="00AA0956">
      <w:pPr>
        <w:pStyle w:val="ListParagraph"/>
        <w:numPr>
          <w:ilvl w:val="0"/>
          <w:numId w:val="7"/>
        </w:numPr>
        <w:autoSpaceDE w:val="0"/>
        <w:autoSpaceDN w:val="0"/>
        <w:adjustRightInd w:val="0"/>
        <w:spacing w:beforeLines="40" w:after="40" w:line="360" w:lineRule="auto"/>
        <w:ind w:hanging="153"/>
        <w:rPr>
          <w:rFonts w:cstheme="minorHAnsi"/>
          <w:szCs w:val="24"/>
        </w:rPr>
      </w:pPr>
      <w:r w:rsidRPr="00A32B2E">
        <w:rPr>
          <w:rFonts w:cstheme="minorHAnsi"/>
          <w:b/>
          <w:bCs/>
          <w:szCs w:val="24"/>
        </w:rPr>
        <w:t>X-ray</w:t>
      </w:r>
      <w:r w:rsidRPr="00A32B2E">
        <w:rPr>
          <w:rFonts w:cstheme="minorHAnsi"/>
          <w:szCs w:val="24"/>
        </w:rPr>
        <w:t xml:space="preserve">: it was discovered by Edward Jenner (1749-1823). It is useful for creating photograph of body bones </w:t>
      </w:r>
    </w:p>
    <w:p w:rsidR="0053701D" w:rsidRPr="00A32B2E" w:rsidRDefault="0053701D" w:rsidP="00AA0956">
      <w:pPr>
        <w:pStyle w:val="ListParagraph"/>
        <w:numPr>
          <w:ilvl w:val="0"/>
          <w:numId w:val="7"/>
        </w:numPr>
        <w:autoSpaceDE w:val="0"/>
        <w:autoSpaceDN w:val="0"/>
        <w:adjustRightInd w:val="0"/>
        <w:spacing w:beforeLines="40" w:after="40" w:line="360" w:lineRule="auto"/>
        <w:ind w:hanging="153"/>
        <w:rPr>
          <w:rFonts w:cstheme="minorHAnsi"/>
          <w:szCs w:val="24"/>
        </w:rPr>
      </w:pPr>
      <w:r w:rsidRPr="00A32B2E">
        <w:rPr>
          <w:rFonts w:cstheme="minorHAnsi"/>
          <w:b/>
          <w:bCs/>
          <w:szCs w:val="24"/>
        </w:rPr>
        <w:t>Clinical database</w:t>
      </w:r>
      <w:r w:rsidRPr="00A32B2E">
        <w:rPr>
          <w:rFonts w:cstheme="minorHAnsi"/>
          <w:szCs w:val="24"/>
        </w:rPr>
        <w:t xml:space="preserve"> is the history and the physical examination of patient.  The clinical database consists of many questions which are required for the investigation and diagnosis process. The example questions include basis personal and demographic data, family history, drug history, history of current problem, etc.  </w:t>
      </w:r>
    </w:p>
    <w:p w:rsidR="0053701D" w:rsidRPr="00A32B2E" w:rsidRDefault="0053701D" w:rsidP="00AA0956">
      <w:pPr>
        <w:pStyle w:val="ListParagraph"/>
        <w:numPr>
          <w:ilvl w:val="0"/>
          <w:numId w:val="7"/>
        </w:numPr>
        <w:autoSpaceDE w:val="0"/>
        <w:autoSpaceDN w:val="0"/>
        <w:adjustRightInd w:val="0"/>
        <w:spacing w:beforeLines="40" w:after="40" w:line="360" w:lineRule="auto"/>
        <w:ind w:hanging="153"/>
        <w:rPr>
          <w:rFonts w:cstheme="minorHAnsi"/>
          <w:szCs w:val="24"/>
        </w:rPr>
      </w:pPr>
      <w:r w:rsidRPr="00A32B2E">
        <w:rPr>
          <w:rFonts w:cstheme="minorHAnsi"/>
          <w:b/>
          <w:bCs/>
          <w:szCs w:val="24"/>
        </w:rPr>
        <w:t xml:space="preserve">Mechanism: </w:t>
      </w:r>
      <w:r w:rsidRPr="00A32B2E">
        <w:rPr>
          <w:rFonts w:cstheme="minorHAnsi"/>
          <w:szCs w:val="24"/>
        </w:rPr>
        <w:t xml:space="preserve">Western applied Mechanism conceptualizes to the human body in which all the parts are interconnected but capable of being separated and treated separately. </w:t>
      </w:r>
      <w:r w:rsidRPr="00A32B2E">
        <w:rPr>
          <w:rFonts w:ascii="Times New Roman" w:cstheme="minorHAnsi"/>
          <w:szCs w:val="24"/>
          <w:cs/>
        </w:rPr>
        <w:t xml:space="preserve"> </w:t>
      </w:r>
    </w:p>
    <w:p w:rsidR="00B7633C" w:rsidRPr="00A32B2E" w:rsidRDefault="00B7633C" w:rsidP="00AA0956">
      <w:pPr>
        <w:pStyle w:val="Heading2"/>
        <w:spacing w:after="240"/>
        <w:rPr>
          <w:rFonts w:cstheme="minorHAnsi"/>
          <w:szCs w:val="24"/>
        </w:rPr>
      </w:pPr>
      <w:r w:rsidRPr="00A32B2E">
        <w:rPr>
          <w:rFonts w:cstheme="minorHAnsi"/>
          <w:szCs w:val="24"/>
        </w:rPr>
        <w:t xml:space="preserve">Emerge of Allopathic medicine in India: </w:t>
      </w:r>
    </w:p>
    <w:p w:rsidR="00B7633C" w:rsidRPr="00A32B2E" w:rsidRDefault="00B7633C" w:rsidP="00342F7A">
      <w:pPr>
        <w:pStyle w:val="ListParagraph"/>
        <w:numPr>
          <w:ilvl w:val="0"/>
          <w:numId w:val="4"/>
        </w:numPr>
        <w:autoSpaceDE w:val="0"/>
        <w:autoSpaceDN w:val="0"/>
        <w:adjustRightInd w:val="0"/>
        <w:spacing w:beforeLines="40" w:after="40" w:line="360" w:lineRule="auto"/>
        <w:ind w:left="284" w:hanging="284"/>
        <w:rPr>
          <w:rFonts w:cstheme="minorHAnsi"/>
          <w:szCs w:val="24"/>
        </w:rPr>
      </w:pPr>
      <w:r w:rsidRPr="00A32B2E">
        <w:rPr>
          <w:rFonts w:cstheme="minorHAnsi"/>
          <w:szCs w:val="24"/>
        </w:rPr>
        <w:t>Before 19</w:t>
      </w:r>
      <w:r w:rsidRPr="00A32B2E">
        <w:rPr>
          <w:rFonts w:cstheme="minorHAnsi"/>
          <w:szCs w:val="24"/>
          <w:vertAlign w:val="superscript"/>
        </w:rPr>
        <w:t>th</w:t>
      </w:r>
      <w:r w:rsidRPr="00A32B2E">
        <w:rPr>
          <w:rFonts w:cstheme="minorHAnsi"/>
          <w:szCs w:val="24"/>
        </w:rPr>
        <w:t xml:space="preserve"> centuries, India fully practiced indigenous medical practice such as Ayurveda. After British rule period, western medical treatment had been taught and practiced in India widely.  </w:t>
      </w:r>
    </w:p>
    <w:p w:rsidR="00B7633C" w:rsidRPr="00A32B2E" w:rsidRDefault="00B7633C" w:rsidP="00342F7A">
      <w:pPr>
        <w:pStyle w:val="ListParagraph"/>
        <w:numPr>
          <w:ilvl w:val="0"/>
          <w:numId w:val="8"/>
        </w:numPr>
        <w:autoSpaceDE w:val="0"/>
        <w:autoSpaceDN w:val="0"/>
        <w:adjustRightInd w:val="0"/>
        <w:spacing w:beforeLines="40" w:after="40" w:line="360" w:lineRule="auto"/>
        <w:ind w:left="284" w:hanging="284"/>
        <w:rPr>
          <w:rFonts w:cstheme="minorHAnsi"/>
          <w:szCs w:val="24"/>
        </w:rPr>
      </w:pPr>
      <w:r w:rsidRPr="00A32B2E">
        <w:rPr>
          <w:rFonts w:cstheme="minorHAnsi"/>
          <w:szCs w:val="24"/>
        </w:rPr>
        <w:t>During British ruled in India (19</w:t>
      </w:r>
      <w:r w:rsidRPr="00A32B2E">
        <w:rPr>
          <w:rFonts w:cstheme="minorHAnsi"/>
          <w:szCs w:val="24"/>
          <w:vertAlign w:val="superscript"/>
        </w:rPr>
        <w:t>th</w:t>
      </w:r>
      <w:r w:rsidRPr="00A32B2E">
        <w:rPr>
          <w:rFonts w:cstheme="minorHAnsi"/>
          <w:szCs w:val="24"/>
        </w:rPr>
        <w:t xml:space="preserve"> centuries), the western medical method and knowledge had been introduced into India.  The  knowledge had been commonly practiced by Indian doctors (including some Ayurvedic physician)</w:t>
      </w:r>
    </w:p>
    <w:p w:rsidR="00B7633C" w:rsidRPr="00A32B2E" w:rsidRDefault="00B7633C" w:rsidP="00342F7A">
      <w:pPr>
        <w:pStyle w:val="ListParagraph"/>
        <w:numPr>
          <w:ilvl w:val="0"/>
          <w:numId w:val="8"/>
        </w:numPr>
        <w:autoSpaceDE w:val="0"/>
        <w:autoSpaceDN w:val="0"/>
        <w:adjustRightInd w:val="0"/>
        <w:spacing w:beforeLines="40" w:after="40" w:line="360" w:lineRule="auto"/>
        <w:ind w:left="284" w:hanging="284"/>
        <w:rPr>
          <w:rFonts w:cstheme="minorHAnsi"/>
          <w:szCs w:val="24"/>
        </w:rPr>
      </w:pPr>
      <w:r w:rsidRPr="00A32B2E">
        <w:rPr>
          <w:rFonts w:cstheme="minorHAnsi"/>
          <w:szCs w:val="24"/>
        </w:rPr>
        <w:lastRenderedPageBreak/>
        <w:t>During the late 19</w:t>
      </w:r>
      <w:r w:rsidRPr="00A32B2E">
        <w:rPr>
          <w:rFonts w:cstheme="minorHAnsi"/>
          <w:szCs w:val="24"/>
          <w:vertAlign w:val="superscript"/>
        </w:rPr>
        <w:t>th</w:t>
      </w:r>
      <w:r w:rsidRPr="00A32B2E">
        <w:rPr>
          <w:rFonts w:cstheme="minorHAnsi"/>
          <w:szCs w:val="24"/>
        </w:rPr>
        <w:t xml:space="preserve"> centuries, many western medical schools had been established and western medical knowledge had influenced</w:t>
      </w:r>
      <w:r w:rsidR="00F60449">
        <w:rPr>
          <w:rFonts w:cstheme="minorHAnsi"/>
          <w:szCs w:val="24"/>
        </w:rPr>
        <w:t xml:space="preserve"> on</w:t>
      </w:r>
      <w:r w:rsidRPr="00A32B2E">
        <w:rPr>
          <w:rFonts w:cstheme="minorHAnsi"/>
          <w:szCs w:val="24"/>
        </w:rPr>
        <w:t xml:space="preserve"> Ayurveda. </w:t>
      </w:r>
    </w:p>
    <w:p w:rsidR="00B7633C" w:rsidRPr="00A32B2E" w:rsidRDefault="00F60449" w:rsidP="00342F7A">
      <w:pPr>
        <w:pStyle w:val="ListParagraph"/>
        <w:autoSpaceDE w:val="0"/>
        <w:autoSpaceDN w:val="0"/>
        <w:adjustRightInd w:val="0"/>
        <w:spacing w:beforeLines="40" w:after="40" w:line="360" w:lineRule="auto"/>
        <w:ind w:left="284"/>
        <w:rPr>
          <w:rFonts w:cstheme="minorHAnsi"/>
          <w:szCs w:val="24"/>
        </w:rPr>
      </w:pPr>
      <w:r>
        <w:rPr>
          <w:rFonts w:cstheme="minorHAnsi"/>
          <w:szCs w:val="24"/>
        </w:rPr>
        <w:t xml:space="preserve">British fully supported </w:t>
      </w:r>
      <w:r w:rsidR="00B7633C" w:rsidRPr="00A32B2E">
        <w:rPr>
          <w:rFonts w:cstheme="minorHAnsi"/>
          <w:szCs w:val="24"/>
        </w:rPr>
        <w:t>Indian</w:t>
      </w:r>
      <w:r>
        <w:rPr>
          <w:rFonts w:cstheme="minorHAnsi"/>
          <w:szCs w:val="24"/>
        </w:rPr>
        <w:t>s</w:t>
      </w:r>
      <w:r w:rsidR="00B7633C" w:rsidRPr="00A32B2E">
        <w:rPr>
          <w:rFonts w:cstheme="minorHAnsi"/>
          <w:szCs w:val="24"/>
        </w:rPr>
        <w:t xml:space="preserve"> w</w:t>
      </w:r>
      <w:r>
        <w:rPr>
          <w:rFonts w:cstheme="minorHAnsi"/>
          <w:szCs w:val="24"/>
        </w:rPr>
        <w:t>ho graduated from these schools. They had</w:t>
      </w:r>
      <w:r w:rsidR="00B7633C" w:rsidRPr="00A32B2E">
        <w:rPr>
          <w:rFonts w:cstheme="minorHAnsi"/>
          <w:szCs w:val="24"/>
        </w:rPr>
        <w:t xml:space="preserve"> got scholarship and got better chances of entering into the service of the state than indigenous medical school </w:t>
      </w:r>
    </w:p>
    <w:p w:rsidR="00B7633C" w:rsidRPr="00A32B2E" w:rsidRDefault="00B7633C" w:rsidP="00342F7A">
      <w:pPr>
        <w:pStyle w:val="ListParagraph"/>
        <w:autoSpaceDE w:val="0"/>
        <w:autoSpaceDN w:val="0"/>
        <w:adjustRightInd w:val="0"/>
        <w:spacing w:beforeLines="40" w:after="40" w:line="360" w:lineRule="auto"/>
        <w:ind w:left="284"/>
        <w:rPr>
          <w:rFonts w:cstheme="minorHAnsi"/>
          <w:szCs w:val="24"/>
        </w:rPr>
      </w:pPr>
    </w:p>
    <w:p w:rsidR="00B7633C" w:rsidRPr="00A32B2E" w:rsidRDefault="00B7633C" w:rsidP="00342F7A">
      <w:pPr>
        <w:autoSpaceDE w:val="0"/>
        <w:autoSpaceDN w:val="0"/>
        <w:adjustRightInd w:val="0"/>
        <w:spacing w:beforeLines="40" w:after="40" w:line="360" w:lineRule="auto"/>
        <w:outlineLvl w:val="0"/>
        <w:rPr>
          <w:rFonts w:cstheme="minorHAnsi"/>
          <w:b/>
          <w:bCs/>
          <w:szCs w:val="24"/>
        </w:rPr>
      </w:pPr>
      <w:r w:rsidRPr="00A32B2E">
        <w:rPr>
          <w:rFonts w:cstheme="minorHAnsi"/>
          <w:b/>
          <w:bCs/>
          <w:szCs w:val="24"/>
        </w:rPr>
        <w:t>Number of western practice in India:</w:t>
      </w:r>
    </w:p>
    <w:p w:rsidR="00B7633C" w:rsidRPr="00AA0956" w:rsidRDefault="00AA0956" w:rsidP="00342F7A">
      <w:pPr>
        <w:autoSpaceDE w:val="0"/>
        <w:autoSpaceDN w:val="0"/>
        <w:adjustRightInd w:val="0"/>
        <w:spacing w:beforeLines="40" w:after="40" w:line="360" w:lineRule="auto"/>
        <w:rPr>
          <w:rFonts w:cstheme="minorHAnsi"/>
          <w:szCs w:val="24"/>
        </w:rPr>
      </w:pPr>
      <w:r>
        <w:rPr>
          <w:rFonts w:cstheme="minorHAnsi"/>
          <w:szCs w:val="24"/>
        </w:rPr>
        <w:tab/>
      </w:r>
      <w:r w:rsidR="00B7633C" w:rsidRPr="00A32B2E">
        <w:rPr>
          <w:rFonts w:cstheme="minorHAnsi"/>
          <w:szCs w:val="24"/>
        </w:rPr>
        <w:t xml:space="preserve">In the work </w:t>
      </w:r>
      <w:r w:rsidR="00B7633C" w:rsidRPr="00F60449">
        <w:rPr>
          <w:rFonts w:cstheme="minorHAnsi"/>
          <w:szCs w:val="24"/>
        </w:rPr>
        <w:t>title ‘the rise of western medicine in India’</w:t>
      </w:r>
      <w:r w:rsidR="00B7633C" w:rsidRPr="00A32B2E">
        <w:rPr>
          <w:rFonts w:cstheme="minorHAnsi"/>
          <w:szCs w:val="24"/>
        </w:rPr>
        <w:t xml:space="preserve"> described that, in year 1942, there were only 47,400 allopathic doctors out of population of over 300 million. It means that one doctor was for every 6,330 people. In year 1971, the numbers of doctors were 185,000 for a population of over 380 million. It means that one doctor was for every 2,054 people. In year 2013, it was claimed that one doctor was for every 1,700 people citizens. In year 2014, the numbers of qualified allopathic doctor were 9.4 lakh whereas the numbers of AYUSH doctor were 7.4 lakh </w:t>
      </w:r>
      <w:r w:rsidR="00B7633C" w:rsidRPr="00AA0956">
        <w:rPr>
          <w:rFonts w:cstheme="minorHAnsi"/>
          <w:szCs w:val="24"/>
        </w:rPr>
        <w:t>(Time of India, 2015; the Hindu newspaper, 2015)</w:t>
      </w:r>
    </w:p>
    <w:p w:rsidR="0053701D" w:rsidRPr="00A32B2E" w:rsidRDefault="0053701D" w:rsidP="00942685">
      <w:pPr>
        <w:pStyle w:val="Heading2"/>
        <w:rPr>
          <w:rFonts w:cstheme="minorHAnsi"/>
          <w:szCs w:val="24"/>
        </w:rPr>
      </w:pPr>
      <w:r w:rsidRPr="00A32B2E">
        <w:rPr>
          <w:rFonts w:cstheme="minorHAnsi"/>
          <w:szCs w:val="24"/>
        </w:rPr>
        <w:t>Defined health</w:t>
      </w:r>
    </w:p>
    <w:p w:rsidR="0053701D" w:rsidRPr="00A32B2E" w:rsidRDefault="00AA0956" w:rsidP="00AA0956">
      <w:pPr>
        <w:tabs>
          <w:tab w:val="left" w:pos="1134"/>
          <w:tab w:val="left" w:pos="1276"/>
        </w:tabs>
        <w:autoSpaceDE w:val="0"/>
        <w:autoSpaceDN w:val="0"/>
        <w:adjustRightInd w:val="0"/>
        <w:spacing w:beforeLines="40" w:after="40" w:line="360" w:lineRule="auto"/>
        <w:ind w:firstLine="720"/>
        <w:rPr>
          <w:rFonts w:cstheme="minorHAnsi"/>
          <w:szCs w:val="24"/>
        </w:rPr>
      </w:pPr>
      <w:r>
        <w:rPr>
          <w:rFonts w:cstheme="minorHAnsi"/>
          <w:szCs w:val="24"/>
        </w:rPr>
        <w:tab/>
      </w:r>
      <w:r w:rsidR="0053701D" w:rsidRPr="00A32B2E">
        <w:rPr>
          <w:rFonts w:cstheme="minorHAnsi"/>
          <w:szCs w:val="24"/>
        </w:rPr>
        <w:t>In the book titled “</w:t>
      </w:r>
      <w:r w:rsidR="0053701D" w:rsidRPr="00A32B2E">
        <w:rPr>
          <w:rFonts w:cstheme="minorHAnsi"/>
          <w:b/>
          <w:bCs/>
          <w:noProof/>
          <w:szCs w:val="24"/>
        </w:rPr>
        <w:t>Textbook of Natural Medicine”</w:t>
      </w:r>
      <w:r w:rsidR="0053701D" w:rsidRPr="00A32B2E">
        <w:rPr>
          <w:rFonts w:cstheme="minorHAnsi"/>
          <w:szCs w:val="24"/>
        </w:rPr>
        <w:t xml:space="preserve"> has described the term of health as </w:t>
      </w:r>
      <w:r w:rsidR="0053701D" w:rsidRPr="00F60449">
        <w:rPr>
          <w:rFonts w:cstheme="minorHAnsi"/>
          <w:szCs w:val="24"/>
        </w:rPr>
        <w:t>separate entity between physical and mental health and social work.</w:t>
      </w:r>
      <w:r w:rsidR="0053701D" w:rsidRPr="00A32B2E">
        <w:rPr>
          <w:rFonts w:cstheme="minorHAnsi"/>
          <w:szCs w:val="24"/>
        </w:rPr>
        <w:t xml:space="preserve"> </w:t>
      </w:r>
    </w:p>
    <w:p w:rsidR="0053701D" w:rsidRPr="00A32B2E" w:rsidRDefault="00AA0956" w:rsidP="00342F7A">
      <w:pPr>
        <w:autoSpaceDE w:val="0"/>
        <w:autoSpaceDN w:val="0"/>
        <w:adjustRightInd w:val="0"/>
        <w:spacing w:beforeLines="40" w:after="40" w:line="360" w:lineRule="auto"/>
        <w:ind w:firstLine="720"/>
        <w:rPr>
          <w:rFonts w:cstheme="minorHAnsi"/>
          <w:szCs w:val="24"/>
        </w:rPr>
      </w:pPr>
      <w:r w:rsidRPr="00AA0956">
        <w:rPr>
          <w:rFonts w:cstheme="minorHAnsi"/>
          <w:szCs w:val="24"/>
        </w:rPr>
        <w:tab/>
      </w:r>
      <w:r w:rsidR="0053701D" w:rsidRPr="00AA0956">
        <w:rPr>
          <w:rFonts w:cstheme="minorHAnsi"/>
          <w:szCs w:val="24"/>
        </w:rPr>
        <w:t>World Health Organisation (WHO)</w:t>
      </w:r>
      <w:r w:rsidR="0053701D" w:rsidRPr="00A32B2E">
        <w:rPr>
          <w:rFonts w:cstheme="minorHAnsi"/>
          <w:szCs w:val="24"/>
        </w:rPr>
        <w:t xml:space="preserve"> definition, health is not merely the absence of a disease or infirmity, but a state of physical, mental and social well being.</w:t>
      </w:r>
    </w:p>
    <w:p w:rsidR="0053701D" w:rsidRPr="00A32B2E" w:rsidRDefault="00AA0956" w:rsidP="00342F7A">
      <w:pPr>
        <w:autoSpaceDE w:val="0"/>
        <w:autoSpaceDN w:val="0"/>
        <w:adjustRightInd w:val="0"/>
        <w:spacing w:beforeLines="40" w:after="40" w:line="360" w:lineRule="auto"/>
        <w:ind w:firstLine="720"/>
        <w:rPr>
          <w:rFonts w:cstheme="minorHAnsi"/>
          <w:szCs w:val="24"/>
        </w:rPr>
      </w:pPr>
      <w:r>
        <w:rPr>
          <w:rFonts w:cstheme="minorHAnsi"/>
          <w:b/>
          <w:bCs/>
          <w:szCs w:val="24"/>
        </w:rPr>
        <w:tab/>
      </w:r>
      <w:r w:rsidR="0053701D" w:rsidRPr="00AA0956">
        <w:rPr>
          <w:rFonts w:cstheme="minorHAnsi"/>
          <w:szCs w:val="24"/>
        </w:rPr>
        <w:t>Naidoo and Wills (2016) d</w:t>
      </w:r>
      <w:r w:rsidR="0053701D" w:rsidRPr="00A32B2E">
        <w:rPr>
          <w:rFonts w:cstheme="minorHAnsi"/>
          <w:szCs w:val="24"/>
        </w:rPr>
        <w:t xml:space="preserve">efined Health as a state that absence of disease. It explains that the mind and the body can be treated as separate entities. </w:t>
      </w:r>
    </w:p>
    <w:p w:rsidR="0053701D" w:rsidRPr="00A32B2E" w:rsidRDefault="0053701D" w:rsidP="00342F7A">
      <w:pPr>
        <w:autoSpaceDE w:val="0"/>
        <w:autoSpaceDN w:val="0"/>
        <w:adjustRightInd w:val="0"/>
        <w:spacing w:beforeLines="40" w:after="40" w:line="360" w:lineRule="auto"/>
        <w:rPr>
          <w:rFonts w:cstheme="minorHAnsi"/>
          <w:b/>
          <w:bCs/>
          <w:szCs w:val="24"/>
        </w:rPr>
      </w:pPr>
    </w:p>
    <w:p w:rsidR="0053701D" w:rsidRPr="00A32B2E" w:rsidRDefault="0053701D" w:rsidP="00942685">
      <w:pPr>
        <w:pStyle w:val="Heading2"/>
        <w:rPr>
          <w:rFonts w:cstheme="minorHAnsi"/>
          <w:szCs w:val="24"/>
        </w:rPr>
      </w:pPr>
      <w:r w:rsidRPr="00A32B2E">
        <w:rPr>
          <w:rFonts w:cstheme="minorHAnsi"/>
          <w:szCs w:val="24"/>
        </w:rPr>
        <w:t>Definition and concept of Allopathy:</w:t>
      </w:r>
    </w:p>
    <w:p w:rsidR="0053701D" w:rsidRPr="00A32B2E" w:rsidRDefault="0053701D" w:rsidP="0053701D">
      <w:pPr>
        <w:rPr>
          <w:rFonts w:cstheme="minorHAnsi"/>
          <w:szCs w:val="24"/>
        </w:rPr>
      </w:pPr>
    </w:p>
    <w:p w:rsidR="0053701D" w:rsidRPr="00A32B2E" w:rsidRDefault="0053701D" w:rsidP="00342F7A">
      <w:pPr>
        <w:autoSpaceDE w:val="0"/>
        <w:autoSpaceDN w:val="0"/>
        <w:adjustRightInd w:val="0"/>
        <w:spacing w:beforeLines="40" w:after="40" w:line="360" w:lineRule="auto"/>
        <w:outlineLvl w:val="0"/>
        <w:rPr>
          <w:rFonts w:cstheme="minorHAnsi"/>
          <w:szCs w:val="24"/>
        </w:rPr>
      </w:pPr>
      <w:r w:rsidRPr="00A32B2E">
        <w:rPr>
          <w:rFonts w:cstheme="minorHAnsi"/>
          <w:szCs w:val="24"/>
        </w:rPr>
        <w:t>The following are the definition of Allopathy</w:t>
      </w:r>
    </w:p>
    <w:p w:rsidR="0053701D" w:rsidRPr="00A32B2E" w:rsidRDefault="0053701D" w:rsidP="00342F7A">
      <w:pPr>
        <w:tabs>
          <w:tab w:val="left" w:pos="1134"/>
        </w:tabs>
        <w:autoSpaceDE w:val="0"/>
        <w:autoSpaceDN w:val="0"/>
        <w:adjustRightInd w:val="0"/>
        <w:spacing w:beforeLines="40" w:after="40" w:line="360" w:lineRule="auto"/>
        <w:rPr>
          <w:rFonts w:cstheme="minorHAnsi"/>
          <w:noProof/>
          <w:szCs w:val="24"/>
        </w:rPr>
      </w:pPr>
      <w:r w:rsidRPr="00A32B2E">
        <w:rPr>
          <w:rFonts w:cstheme="minorHAnsi"/>
          <w:szCs w:val="24"/>
        </w:rPr>
        <w:tab/>
      </w:r>
      <w:r w:rsidRPr="00AA0956">
        <w:rPr>
          <w:rFonts w:cstheme="minorHAnsi"/>
          <w:szCs w:val="24"/>
        </w:rPr>
        <w:t>According to U.S. Department of Health and Human Services, The national cancer institute</w:t>
      </w:r>
      <w:r w:rsidRPr="00A32B2E">
        <w:rPr>
          <w:rFonts w:cstheme="minorHAnsi"/>
          <w:b/>
          <w:bCs/>
          <w:szCs w:val="24"/>
        </w:rPr>
        <w:t xml:space="preserve"> </w:t>
      </w:r>
      <w:r w:rsidRPr="00A32B2E">
        <w:rPr>
          <w:rFonts w:cstheme="minorHAnsi"/>
          <w:szCs w:val="24"/>
        </w:rPr>
        <w:t>defined Allopathy as “A system in which medical doctors and other health care professionals (such as nurses, pharmacist, and therapists) treats symptoms and diseases using drugs, radiation, or surgery”.</w:t>
      </w:r>
    </w:p>
    <w:p w:rsidR="0053701D" w:rsidRPr="00A32B2E" w:rsidRDefault="0053701D" w:rsidP="00342F7A">
      <w:pPr>
        <w:tabs>
          <w:tab w:val="left" w:pos="1134"/>
        </w:tabs>
        <w:autoSpaceDE w:val="0"/>
        <w:autoSpaceDN w:val="0"/>
        <w:adjustRightInd w:val="0"/>
        <w:spacing w:beforeLines="40" w:after="40" w:line="360" w:lineRule="auto"/>
        <w:rPr>
          <w:rFonts w:cstheme="minorHAnsi"/>
          <w:szCs w:val="24"/>
        </w:rPr>
      </w:pPr>
      <w:r w:rsidRPr="00A32B2E">
        <w:rPr>
          <w:rFonts w:cstheme="minorHAnsi"/>
          <w:szCs w:val="24"/>
        </w:rPr>
        <w:lastRenderedPageBreak/>
        <w:tab/>
        <w:t xml:space="preserve">According </w:t>
      </w:r>
      <w:r w:rsidRPr="00AA0956">
        <w:rPr>
          <w:rFonts w:cstheme="minorHAnsi"/>
          <w:szCs w:val="24"/>
        </w:rPr>
        <w:t>to Lewin (1880),</w:t>
      </w:r>
      <w:r w:rsidRPr="00A32B2E">
        <w:rPr>
          <w:rFonts w:cstheme="minorHAnsi"/>
          <w:b/>
          <w:bCs/>
          <w:szCs w:val="24"/>
        </w:rPr>
        <w:t xml:space="preserve"> </w:t>
      </w:r>
      <w:r w:rsidRPr="00A32B2E">
        <w:rPr>
          <w:rFonts w:cstheme="minorHAnsi"/>
          <w:szCs w:val="24"/>
        </w:rPr>
        <w:t xml:space="preserve">Allopathy principle is created by Hippocrates; the principle is called </w:t>
      </w:r>
      <w:r w:rsidR="00F60449">
        <w:rPr>
          <w:rFonts w:cstheme="minorHAnsi"/>
          <w:szCs w:val="24"/>
        </w:rPr>
        <w:t>‘</w:t>
      </w:r>
      <w:r w:rsidRPr="00A32B2E">
        <w:rPr>
          <w:rFonts w:cstheme="minorHAnsi"/>
          <w:szCs w:val="24"/>
        </w:rPr>
        <w:t>contraria contrariis curentur law</w:t>
      </w:r>
      <w:r w:rsidR="00F60449">
        <w:rPr>
          <w:rFonts w:cstheme="minorHAnsi"/>
          <w:szCs w:val="24"/>
        </w:rPr>
        <w:t>’</w:t>
      </w:r>
      <w:r w:rsidRPr="00A32B2E">
        <w:rPr>
          <w:rFonts w:cstheme="minorHAnsi"/>
          <w:szCs w:val="24"/>
        </w:rPr>
        <w:t xml:space="preserve">. </w:t>
      </w:r>
    </w:p>
    <w:p w:rsidR="0053701D" w:rsidRPr="00A32B2E" w:rsidRDefault="0053701D" w:rsidP="00342F7A">
      <w:pPr>
        <w:tabs>
          <w:tab w:val="left" w:pos="1134"/>
        </w:tabs>
        <w:autoSpaceDE w:val="0"/>
        <w:autoSpaceDN w:val="0"/>
        <w:adjustRightInd w:val="0"/>
        <w:spacing w:beforeLines="40" w:after="40" w:line="360" w:lineRule="auto"/>
        <w:rPr>
          <w:rFonts w:cstheme="minorHAnsi"/>
          <w:szCs w:val="24"/>
        </w:rPr>
      </w:pPr>
      <w:r w:rsidRPr="00A32B2E">
        <w:rPr>
          <w:rFonts w:cstheme="minorHAnsi"/>
          <w:szCs w:val="24"/>
        </w:rPr>
        <w:tab/>
        <w:t xml:space="preserve">According to </w:t>
      </w:r>
      <w:r w:rsidRPr="00AA0956">
        <w:rPr>
          <w:rFonts w:cstheme="minorHAnsi"/>
          <w:szCs w:val="24"/>
        </w:rPr>
        <w:t>World Dictionary of Foreign Expressions, ‘</w:t>
      </w:r>
      <w:r w:rsidRPr="00A32B2E">
        <w:rPr>
          <w:rFonts w:cstheme="minorHAnsi"/>
          <w:szCs w:val="24"/>
        </w:rPr>
        <w:t>contraria contrariis curentur’ mean “opposite thing are cured by opposites” It explained that this law gives the remedies that opposite for the disease</w:t>
      </w:r>
      <w:r w:rsidRPr="00AA0956">
        <w:rPr>
          <w:rFonts w:cstheme="minorHAnsi"/>
          <w:szCs w:val="24"/>
        </w:rPr>
        <w:t>.  (Walker, 1841)</w:t>
      </w:r>
    </w:p>
    <w:p w:rsidR="0053701D" w:rsidRPr="00A32B2E" w:rsidRDefault="0053701D" w:rsidP="00342F7A">
      <w:pPr>
        <w:tabs>
          <w:tab w:val="left" w:pos="1134"/>
        </w:tabs>
        <w:autoSpaceDE w:val="0"/>
        <w:autoSpaceDN w:val="0"/>
        <w:adjustRightInd w:val="0"/>
        <w:spacing w:beforeLines="40" w:after="40" w:line="360" w:lineRule="auto"/>
        <w:rPr>
          <w:rFonts w:cstheme="minorHAnsi"/>
          <w:szCs w:val="24"/>
        </w:rPr>
      </w:pPr>
      <w:r w:rsidRPr="00A32B2E">
        <w:rPr>
          <w:rFonts w:cstheme="minorHAnsi"/>
          <w:szCs w:val="24"/>
        </w:rPr>
        <w:tab/>
        <w:t xml:space="preserve">According to </w:t>
      </w:r>
      <w:r w:rsidRPr="00AA0956">
        <w:rPr>
          <w:rFonts w:cstheme="minorHAnsi"/>
          <w:szCs w:val="24"/>
        </w:rPr>
        <w:t>Wischitzer (1995),</w:t>
      </w:r>
      <w:r w:rsidRPr="00A32B2E">
        <w:rPr>
          <w:rFonts w:cstheme="minorHAnsi"/>
          <w:b/>
          <w:bCs/>
          <w:szCs w:val="24"/>
        </w:rPr>
        <w:t xml:space="preserve"> </w:t>
      </w:r>
      <w:r w:rsidRPr="00A32B2E">
        <w:rPr>
          <w:rFonts w:cstheme="minorHAnsi"/>
          <w:szCs w:val="24"/>
        </w:rPr>
        <w:t>The Allopathy term was coined by a German physician, Dr. Samuel Hahnemann (1755-1843). The word is Greek word, ‘Allos’ which means ‘Other’ and the word ‘Pathos’ means ‘suffering’</w:t>
      </w:r>
    </w:p>
    <w:p w:rsidR="0053701D" w:rsidRPr="00A32B2E" w:rsidRDefault="0053701D" w:rsidP="00342F7A">
      <w:pPr>
        <w:tabs>
          <w:tab w:val="left" w:pos="1134"/>
        </w:tabs>
        <w:autoSpaceDE w:val="0"/>
        <w:autoSpaceDN w:val="0"/>
        <w:adjustRightInd w:val="0"/>
        <w:spacing w:beforeLines="40" w:after="40" w:line="360" w:lineRule="auto"/>
        <w:rPr>
          <w:rFonts w:cstheme="minorHAnsi"/>
          <w:szCs w:val="24"/>
        </w:rPr>
      </w:pPr>
      <w:r w:rsidRPr="00A32B2E">
        <w:rPr>
          <w:rFonts w:cstheme="minorHAnsi"/>
          <w:szCs w:val="24"/>
        </w:rPr>
        <w:tab/>
        <w:t xml:space="preserve">According to </w:t>
      </w:r>
      <w:r w:rsidRPr="00AA0956">
        <w:rPr>
          <w:rFonts w:cstheme="minorHAnsi"/>
          <w:szCs w:val="24"/>
        </w:rPr>
        <w:t>Clements (1998),</w:t>
      </w:r>
      <w:r w:rsidRPr="00A32B2E">
        <w:rPr>
          <w:rFonts w:cstheme="minorHAnsi"/>
          <w:szCs w:val="24"/>
        </w:rPr>
        <w:t xml:space="preserve"> he described further detail of this law that it gives a poison (opposite) to cure the physiology condition of the body. According to Allopathy principle, if one has hot fever then one should apply remedies that produced opposite to the disease (coldness) such as cooling drug</w:t>
      </w:r>
    </w:p>
    <w:p w:rsidR="0053701D" w:rsidRPr="00A32B2E" w:rsidRDefault="0053701D" w:rsidP="00342F7A">
      <w:pPr>
        <w:tabs>
          <w:tab w:val="left" w:pos="1134"/>
        </w:tabs>
        <w:autoSpaceDE w:val="0"/>
        <w:autoSpaceDN w:val="0"/>
        <w:adjustRightInd w:val="0"/>
        <w:spacing w:beforeLines="40" w:after="40" w:line="360" w:lineRule="auto"/>
        <w:rPr>
          <w:rFonts w:cstheme="minorHAnsi"/>
          <w:b/>
          <w:bCs/>
          <w:szCs w:val="24"/>
        </w:rPr>
      </w:pPr>
      <w:r w:rsidRPr="00A32B2E">
        <w:rPr>
          <w:rFonts w:cstheme="minorHAnsi"/>
          <w:szCs w:val="24"/>
        </w:rPr>
        <w:tab/>
        <w:t xml:space="preserve">According to </w:t>
      </w:r>
      <w:r w:rsidRPr="00AA0956">
        <w:rPr>
          <w:rFonts w:cstheme="minorHAnsi"/>
          <w:noProof/>
          <w:szCs w:val="24"/>
        </w:rPr>
        <w:t>Dubey (2013),</w:t>
      </w:r>
      <w:r w:rsidRPr="00A32B2E">
        <w:rPr>
          <w:rFonts w:cstheme="minorHAnsi"/>
          <w:szCs w:val="24"/>
        </w:rPr>
        <w:t xml:space="preserve"> </w:t>
      </w:r>
      <w:r w:rsidRPr="00A32B2E">
        <w:rPr>
          <w:rFonts w:cstheme="minorHAnsi"/>
          <w:noProof/>
          <w:szCs w:val="24"/>
        </w:rPr>
        <w:t xml:space="preserve">Allopathic medicine is normally called as “Modern allopathic, conventional medicine and scientific medicine”. </w:t>
      </w:r>
      <w:r w:rsidRPr="00A32B2E">
        <w:rPr>
          <w:rFonts w:cstheme="minorHAnsi"/>
          <w:szCs w:val="24"/>
        </w:rPr>
        <w:t xml:space="preserve">The word Allopathy is created for distinguishing between traditional practices (Allopathy) and Homoeopathy </w:t>
      </w:r>
      <w:r w:rsidRPr="00AA0956">
        <w:rPr>
          <w:rFonts w:cstheme="minorHAnsi"/>
          <w:szCs w:val="24"/>
        </w:rPr>
        <w:t>(Sivin, 2015)</w:t>
      </w:r>
    </w:p>
    <w:p w:rsidR="00851DDB" w:rsidRPr="001D2130" w:rsidRDefault="0053701D" w:rsidP="001D2130">
      <w:pPr>
        <w:tabs>
          <w:tab w:val="left" w:pos="1134"/>
        </w:tabs>
        <w:autoSpaceDE w:val="0"/>
        <w:autoSpaceDN w:val="0"/>
        <w:adjustRightInd w:val="0"/>
        <w:spacing w:beforeLines="40" w:after="40" w:line="360" w:lineRule="auto"/>
        <w:rPr>
          <w:rFonts w:cstheme="minorHAnsi"/>
          <w:szCs w:val="24"/>
        </w:rPr>
      </w:pPr>
      <w:r w:rsidRPr="00A32B2E">
        <w:rPr>
          <w:rFonts w:cstheme="minorHAnsi"/>
          <w:noProof/>
          <w:szCs w:val="24"/>
        </w:rPr>
        <w:t xml:space="preserve">  </w:t>
      </w:r>
      <w:r w:rsidRPr="00A32B2E">
        <w:rPr>
          <w:rFonts w:cstheme="minorHAnsi"/>
          <w:szCs w:val="24"/>
        </w:rPr>
        <w:tab/>
      </w:r>
    </w:p>
    <w:p w:rsidR="0053701D" w:rsidRPr="00A32B2E" w:rsidRDefault="0053701D" w:rsidP="00342F7A">
      <w:pPr>
        <w:spacing w:beforeLines="40" w:after="40" w:line="360" w:lineRule="auto"/>
        <w:outlineLvl w:val="0"/>
        <w:rPr>
          <w:rFonts w:cstheme="minorHAnsi"/>
          <w:szCs w:val="24"/>
        </w:rPr>
      </w:pPr>
      <w:r w:rsidRPr="00A32B2E">
        <w:rPr>
          <w:rFonts w:cstheme="minorHAnsi"/>
          <w:b/>
          <w:bCs/>
          <w:noProof/>
          <w:szCs w:val="24"/>
        </w:rPr>
        <w:t xml:space="preserve">The following are  the explanation of Allopathy in term of ‘Modern medicien’.  </w:t>
      </w:r>
      <w:r w:rsidRPr="00A32B2E">
        <w:rPr>
          <w:rFonts w:cstheme="minorHAnsi"/>
          <w:b/>
          <w:bCs/>
          <w:noProof/>
          <w:szCs w:val="24"/>
        </w:rPr>
        <w:tab/>
      </w:r>
    </w:p>
    <w:p w:rsidR="0053701D" w:rsidRPr="00A32B2E" w:rsidRDefault="0053701D" w:rsidP="00342F7A">
      <w:pPr>
        <w:tabs>
          <w:tab w:val="left" w:pos="1134"/>
        </w:tabs>
        <w:autoSpaceDE w:val="0"/>
        <w:autoSpaceDN w:val="0"/>
        <w:adjustRightInd w:val="0"/>
        <w:spacing w:beforeLines="40" w:after="40" w:line="360" w:lineRule="auto"/>
        <w:rPr>
          <w:rFonts w:cstheme="minorHAnsi"/>
          <w:szCs w:val="24"/>
        </w:rPr>
      </w:pPr>
      <w:r w:rsidRPr="00A32B2E">
        <w:rPr>
          <w:rFonts w:cstheme="minorHAnsi"/>
          <w:b/>
          <w:bCs/>
          <w:noProof/>
          <w:szCs w:val="24"/>
        </w:rPr>
        <w:tab/>
      </w:r>
      <w:r w:rsidRPr="00AA0956">
        <w:rPr>
          <w:rFonts w:cstheme="minorHAnsi"/>
          <w:noProof/>
          <w:szCs w:val="24"/>
        </w:rPr>
        <w:t>Cunningham &amp; Andrews (1997)</w:t>
      </w:r>
      <w:r w:rsidRPr="00A32B2E">
        <w:rPr>
          <w:rFonts w:cstheme="minorHAnsi"/>
          <w:noProof/>
          <w:szCs w:val="24"/>
        </w:rPr>
        <w:t xml:space="preserve"> has explained that allopathy is </w:t>
      </w:r>
      <w:r w:rsidRPr="00A32B2E">
        <w:rPr>
          <w:rFonts w:cstheme="minorHAnsi"/>
          <w:szCs w:val="24"/>
        </w:rPr>
        <w:t xml:space="preserve">“scientific medicine” because it is based on medical resource and the laboratory. The fundamental are based on scientific documentary such as pathologic mechanism, diagnostic techniques. </w:t>
      </w:r>
    </w:p>
    <w:p w:rsidR="0053701D" w:rsidRPr="00A32B2E" w:rsidRDefault="0053701D" w:rsidP="00342F7A">
      <w:pPr>
        <w:tabs>
          <w:tab w:val="left" w:pos="1134"/>
        </w:tabs>
        <w:autoSpaceDE w:val="0"/>
        <w:autoSpaceDN w:val="0"/>
        <w:adjustRightInd w:val="0"/>
        <w:spacing w:beforeLines="40" w:after="40" w:line="360" w:lineRule="auto"/>
        <w:rPr>
          <w:rFonts w:cstheme="minorHAnsi"/>
          <w:szCs w:val="24"/>
        </w:rPr>
      </w:pPr>
      <w:r w:rsidRPr="00A32B2E">
        <w:rPr>
          <w:rFonts w:cstheme="minorHAnsi"/>
          <w:b/>
          <w:bCs/>
          <w:noProof/>
          <w:szCs w:val="24"/>
        </w:rPr>
        <w:tab/>
      </w:r>
      <w:r w:rsidRPr="00AA0956">
        <w:rPr>
          <w:rFonts w:cstheme="minorHAnsi"/>
          <w:noProof/>
          <w:szCs w:val="24"/>
        </w:rPr>
        <w:t>Mcminn, Hutchings, &amp; Logan, (1998)</w:t>
      </w:r>
      <w:r w:rsidRPr="00AA0956">
        <w:rPr>
          <w:rFonts w:cstheme="minorHAnsi"/>
          <w:szCs w:val="24"/>
        </w:rPr>
        <w:t xml:space="preserve"> wrote that it is a science of anatomy which is the study of the structure of the body related to its function such as skeleton and muscular system. </w:t>
      </w:r>
      <w:r w:rsidRPr="00AA0956">
        <w:rPr>
          <w:rFonts w:cstheme="minorHAnsi"/>
          <w:noProof/>
          <w:szCs w:val="24"/>
        </w:rPr>
        <w:t>Zasshi (2002)</w:t>
      </w:r>
      <w:r w:rsidRPr="00AA0956">
        <w:rPr>
          <w:rFonts w:cstheme="minorHAnsi"/>
          <w:szCs w:val="24"/>
        </w:rPr>
        <w:t xml:space="preserve"> explained that modern allopathic treatment mainly focuses on diagnosis, investigation, treatment through administration of pharmaceutical drugs or surgery. </w:t>
      </w:r>
      <w:r w:rsidRPr="00AA0956">
        <w:rPr>
          <w:rFonts w:cstheme="minorHAnsi"/>
          <w:noProof/>
          <w:szCs w:val="24"/>
        </w:rPr>
        <w:t>R.L (2004),</w:t>
      </w:r>
      <w:r w:rsidR="00AA0956">
        <w:rPr>
          <w:rFonts w:cstheme="minorHAnsi"/>
          <w:szCs w:val="24"/>
        </w:rPr>
        <w:t xml:space="preserve"> </w:t>
      </w:r>
      <w:r w:rsidRPr="00AA0956">
        <w:rPr>
          <w:rFonts w:cstheme="minorHAnsi"/>
          <w:szCs w:val="24"/>
        </w:rPr>
        <w:t xml:space="preserve">Science of physiology which is the study of the function of living organism. </w:t>
      </w:r>
      <w:r w:rsidRPr="00AA0956">
        <w:rPr>
          <w:rFonts w:cstheme="minorHAnsi"/>
          <w:noProof/>
          <w:szCs w:val="24"/>
        </w:rPr>
        <w:t xml:space="preserve">AA (2011) mentioned that </w:t>
      </w:r>
      <w:r w:rsidRPr="00AA0956">
        <w:rPr>
          <w:rFonts w:cstheme="minorHAnsi"/>
          <w:szCs w:val="24"/>
        </w:rPr>
        <w:t>Allopathy was/is claimed to be the most acceptable medicine by majority of people</w:t>
      </w:r>
      <w:r w:rsidRPr="00A32B2E">
        <w:rPr>
          <w:rFonts w:cstheme="minorHAnsi"/>
          <w:szCs w:val="24"/>
        </w:rPr>
        <w:t xml:space="preserve">. The word ‘modern medicine’ has been described as the most mainstream medicine practiced and determined by evolving scientific method. </w:t>
      </w:r>
    </w:p>
    <w:p w:rsidR="0053701D" w:rsidRPr="00E037B5" w:rsidRDefault="0053701D" w:rsidP="00342F7A">
      <w:pPr>
        <w:tabs>
          <w:tab w:val="left" w:pos="1134"/>
        </w:tabs>
        <w:autoSpaceDE w:val="0"/>
        <w:autoSpaceDN w:val="0"/>
        <w:adjustRightInd w:val="0"/>
        <w:spacing w:beforeLines="40" w:after="40" w:line="360" w:lineRule="auto"/>
        <w:rPr>
          <w:rFonts w:cstheme="minorHAnsi"/>
          <w:szCs w:val="24"/>
        </w:rPr>
      </w:pPr>
      <w:r w:rsidRPr="00A32B2E">
        <w:rPr>
          <w:rFonts w:cstheme="minorHAnsi"/>
          <w:b/>
          <w:bCs/>
          <w:noProof/>
          <w:szCs w:val="24"/>
        </w:rPr>
        <w:lastRenderedPageBreak/>
        <w:tab/>
      </w:r>
      <w:r w:rsidRPr="00E037B5">
        <w:rPr>
          <w:rFonts w:cstheme="minorHAnsi"/>
          <w:noProof/>
          <w:szCs w:val="24"/>
        </w:rPr>
        <w:t>Taylor &amp; Harding (2001)</w:t>
      </w:r>
      <w:r w:rsidRPr="00A32B2E">
        <w:rPr>
          <w:rFonts w:cstheme="minorHAnsi"/>
          <w:szCs w:val="24"/>
        </w:rPr>
        <w:t xml:space="preserve"> has showed the different concept of Ayurveda and allopathic medicine.  Ayurvedic medical system considers the concept of cold and hot. Those factors are important for prescribing the right medicine to the patient. In Ayurveda aspect, western medicines was considered as ‘hot’ which are not appropriated with hot disease.  </w:t>
      </w:r>
    </w:p>
    <w:p w:rsidR="0053701D" w:rsidRPr="00A32B2E" w:rsidRDefault="0053701D" w:rsidP="00342F7A">
      <w:pPr>
        <w:tabs>
          <w:tab w:val="left" w:pos="1134"/>
        </w:tabs>
        <w:autoSpaceDE w:val="0"/>
        <w:autoSpaceDN w:val="0"/>
        <w:adjustRightInd w:val="0"/>
        <w:spacing w:beforeLines="40" w:after="40" w:line="360" w:lineRule="auto"/>
        <w:rPr>
          <w:rFonts w:cstheme="minorHAnsi"/>
          <w:szCs w:val="24"/>
        </w:rPr>
      </w:pPr>
      <w:r w:rsidRPr="00E037B5">
        <w:rPr>
          <w:rFonts w:cstheme="minorHAnsi"/>
          <w:szCs w:val="24"/>
        </w:rPr>
        <w:tab/>
        <w:t xml:space="preserve">Whereas, </w:t>
      </w:r>
      <w:r w:rsidRPr="00E037B5">
        <w:rPr>
          <w:rFonts w:cstheme="minorHAnsi"/>
          <w:noProof/>
          <w:szCs w:val="24"/>
        </w:rPr>
        <w:t>Moscou &amp; Snipe (2014)</w:t>
      </w:r>
      <w:r w:rsidRPr="00E037B5">
        <w:rPr>
          <w:rFonts w:cstheme="minorHAnsi"/>
          <w:szCs w:val="24"/>
        </w:rPr>
        <w:t xml:space="preserve"> has revealed that Allopathic medicine</w:t>
      </w:r>
      <w:r w:rsidRPr="00A32B2E">
        <w:rPr>
          <w:rFonts w:cstheme="minorHAnsi"/>
          <w:szCs w:val="24"/>
        </w:rPr>
        <w:t xml:space="preserve"> is </w:t>
      </w:r>
      <w:r w:rsidR="00E037B5">
        <w:rPr>
          <w:rFonts w:cstheme="minorHAnsi"/>
          <w:szCs w:val="24"/>
        </w:rPr>
        <w:br/>
      </w:r>
      <w:r w:rsidRPr="00A32B2E">
        <w:rPr>
          <w:rFonts w:cstheme="minorHAnsi"/>
          <w:szCs w:val="24"/>
        </w:rPr>
        <w:t xml:space="preserve">“A system of medical practice in which the goal of Pharmacotherapy is to flight disease by using drugs or surgery that produces effects different form or incompatible with those produced by the disease being treated”.  </w:t>
      </w:r>
    </w:p>
    <w:p w:rsidR="0053701D" w:rsidRPr="00A32B2E" w:rsidRDefault="0053701D" w:rsidP="00342F7A">
      <w:pPr>
        <w:spacing w:beforeLines="40" w:after="40" w:line="360" w:lineRule="auto"/>
        <w:ind w:left="284" w:hanging="284"/>
        <w:rPr>
          <w:rFonts w:cstheme="minorHAnsi"/>
          <w:szCs w:val="24"/>
        </w:rPr>
      </w:pPr>
      <w:r w:rsidRPr="00A32B2E">
        <w:rPr>
          <w:rFonts w:cstheme="minorHAnsi"/>
          <w:szCs w:val="24"/>
        </w:rPr>
        <w:t xml:space="preserve"> </w:t>
      </w:r>
    </w:p>
    <w:p w:rsidR="0053701D" w:rsidRPr="00A32B2E" w:rsidRDefault="00B7633C" w:rsidP="0003295D">
      <w:pPr>
        <w:pStyle w:val="Heading1"/>
        <w:rPr>
          <w:lang w:bidi="ar-SA"/>
        </w:rPr>
      </w:pPr>
      <w:r>
        <w:rPr>
          <w:lang w:bidi="ar-SA"/>
        </w:rPr>
        <w:t>2</w:t>
      </w:r>
      <w:r w:rsidR="007344A9">
        <w:rPr>
          <w:lang w:bidi="ar-SA"/>
        </w:rPr>
        <w:t>.6</w:t>
      </w:r>
      <w:r w:rsidR="00FC57A7" w:rsidRPr="00A32B2E">
        <w:rPr>
          <w:lang w:bidi="ar-SA"/>
        </w:rPr>
        <w:t xml:space="preserve"> TYPE OF TRADITIONAL MEDICAL SYSTEM IN WORLDWIDE</w:t>
      </w:r>
    </w:p>
    <w:p w:rsidR="0053701D" w:rsidRPr="00A32B2E" w:rsidRDefault="00B7633C" w:rsidP="00942685">
      <w:pPr>
        <w:pStyle w:val="Heading2"/>
        <w:rPr>
          <w:rFonts w:cstheme="minorHAnsi"/>
          <w:szCs w:val="24"/>
        </w:rPr>
      </w:pPr>
      <w:r>
        <w:rPr>
          <w:rFonts w:cstheme="minorHAnsi"/>
          <w:szCs w:val="24"/>
        </w:rPr>
        <w:t>2</w:t>
      </w:r>
      <w:r w:rsidR="007344A9">
        <w:rPr>
          <w:rFonts w:cstheme="minorHAnsi"/>
          <w:szCs w:val="24"/>
        </w:rPr>
        <w:t>.6</w:t>
      </w:r>
      <w:r w:rsidR="0053701D" w:rsidRPr="00A32B2E">
        <w:rPr>
          <w:rFonts w:cstheme="minorHAnsi"/>
          <w:szCs w:val="24"/>
        </w:rPr>
        <w:t>.1 Traditional Indian medicine: Ayurveda</w:t>
      </w:r>
    </w:p>
    <w:p w:rsidR="0053701D" w:rsidRPr="00A32B2E" w:rsidRDefault="0053701D" w:rsidP="0053701D">
      <w:pPr>
        <w:rPr>
          <w:rFonts w:cstheme="minorHAnsi"/>
          <w:szCs w:val="24"/>
        </w:rPr>
      </w:pPr>
    </w:p>
    <w:p w:rsidR="0053701D" w:rsidRPr="00A32B2E" w:rsidRDefault="0053701D" w:rsidP="00342F7A">
      <w:pPr>
        <w:tabs>
          <w:tab w:val="left" w:pos="1134"/>
        </w:tabs>
        <w:spacing w:beforeLines="40" w:after="40" w:line="360" w:lineRule="auto"/>
        <w:rPr>
          <w:rFonts w:cstheme="minorHAnsi"/>
          <w:szCs w:val="24"/>
        </w:rPr>
      </w:pPr>
      <w:r w:rsidRPr="00A32B2E">
        <w:rPr>
          <w:rFonts w:cstheme="minorHAnsi"/>
          <w:szCs w:val="24"/>
        </w:rPr>
        <w:tab/>
        <w:t>The famous quote has been given by Charak Samhita (7 A.D.) was “</w:t>
      </w:r>
      <w:r w:rsidRPr="00A32B2E">
        <w:rPr>
          <w:rFonts w:cstheme="minorHAnsi"/>
          <w:b/>
          <w:bCs/>
          <w:szCs w:val="24"/>
        </w:rPr>
        <w:t>The science of life, wherein are laid down the good and the bad of life, the happy and unhappy life, and what is wholesome and what is unwholesome in relation to life, as also the span of life</w:t>
      </w:r>
      <w:r w:rsidRPr="00A32B2E">
        <w:rPr>
          <w:rFonts w:cstheme="minorHAnsi"/>
          <w:szCs w:val="24"/>
        </w:rPr>
        <w:t>.” In the quote above, Ayurveda had been firstly defined in Charak Samhita (7 A.D.)</w:t>
      </w:r>
      <w:r w:rsidR="00F60449">
        <w:rPr>
          <w:rFonts w:cstheme="minorHAnsi"/>
          <w:szCs w:val="24"/>
        </w:rPr>
        <w:t>.</w:t>
      </w:r>
      <w:r w:rsidRPr="00A32B2E">
        <w:rPr>
          <w:rFonts w:cstheme="minorHAnsi"/>
          <w:szCs w:val="24"/>
        </w:rPr>
        <w:t xml:space="preserve"> Charak has written about Ayurveda in theoretical and practical way to live longevity. </w:t>
      </w:r>
    </w:p>
    <w:p w:rsidR="00F60449" w:rsidRDefault="0053701D" w:rsidP="00342F7A">
      <w:pPr>
        <w:tabs>
          <w:tab w:val="left" w:pos="1134"/>
        </w:tabs>
        <w:spacing w:beforeLines="40" w:after="40" w:line="360" w:lineRule="auto"/>
        <w:rPr>
          <w:rFonts w:cstheme="minorHAnsi"/>
          <w:szCs w:val="24"/>
        </w:rPr>
      </w:pPr>
      <w:r w:rsidRPr="00A32B2E">
        <w:rPr>
          <w:rFonts w:cstheme="minorHAnsi"/>
          <w:szCs w:val="24"/>
        </w:rPr>
        <w:tab/>
        <w:t>Among present worldwide medical systems and alternative system of medicine, Ayurveda medical system is considered as the oldest. It is originated in India and being practiced over 5,000 years old. The knowledge had been transferred to disciples through verbal communication. During Charak formative period (around 2,000 – 300 BC), he has created the first Ayurveda text book. Charak Samhita is the most widely accepted authoritative work on Ayurveda. It was the discussion regarding on human longevity and health among ancients sages. It had been firstly taken place somewhere in Himalayan regions. It is better to being longevity with healthy than with unhealthy. In other words, long life of individual along with great health life is awesome.</w:t>
      </w:r>
    </w:p>
    <w:p w:rsidR="00F60449" w:rsidRDefault="00F60449" w:rsidP="00342F7A">
      <w:pPr>
        <w:tabs>
          <w:tab w:val="left" w:pos="1134"/>
        </w:tabs>
        <w:spacing w:beforeLines="40" w:after="40" w:line="360" w:lineRule="auto"/>
        <w:rPr>
          <w:rFonts w:cstheme="minorHAnsi"/>
          <w:szCs w:val="24"/>
        </w:rPr>
      </w:pPr>
    </w:p>
    <w:p w:rsidR="0053701D" w:rsidRPr="00A32B2E" w:rsidRDefault="0053701D" w:rsidP="00342F7A">
      <w:pPr>
        <w:tabs>
          <w:tab w:val="left" w:pos="1134"/>
        </w:tabs>
        <w:spacing w:beforeLines="40" w:after="40" w:line="360" w:lineRule="auto"/>
        <w:rPr>
          <w:rFonts w:cstheme="minorHAnsi"/>
          <w:szCs w:val="24"/>
        </w:rPr>
      </w:pPr>
      <w:r w:rsidRPr="00A32B2E">
        <w:rPr>
          <w:rFonts w:cstheme="minorHAnsi"/>
          <w:szCs w:val="24"/>
        </w:rPr>
        <w:t xml:space="preserve"> </w:t>
      </w:r>
    </w:p>
    <w:p w:rsidR="0053701D" w:rsidRPr="00A32B2E" w:rsidRDefault="007344A9" w:rsidP="00342F7A">
      <w:pPr>
        <w:pStyle w:val="Heading3"/>
        <w:spacing w:beforeLines="40" w:after="40" w:line="360" w:lineRule="auto"/>
        <w:rPr>
          <w:rFonts w:cstheme="minorHAnsi"/>
          <w:szCs w:val="24"/>
        </w:rPr>
      </w:pPr>
      <w:bookmarkStart w:id="68" w:name="_Toc511224573"/>
      <w:bookmarkStart w:id="69" w:name="_Toc511839284"/>
      <w:r>
        <w:rPr>
          <w:rFonts w:cstheme="minorHAnsi"/>
          <w:szCs w:val="24"/>
        </w:rPr>
        <w:lastRenderedPageBreak/>
        <w:t>2.6</w:t>
      </w:r>
      <w:r w:rsidR="001D2130">
        <w:rPr>
          <w:rFonts w:cstheme="minorHAnsi"/>
          <w:szCs w:val="24"/>
        </w:rPr>
        <w:t>.1.1</w:t>
      </w:r>
      <w:r w:rsidR="009B26F5">
        <w:rPr>
          <w:rFonts w:cstheme="minorHAnsi"/>
          <w:szCs w:val="24"/>
        </w:rPr>
        <w:t xml:space="preserve"> </w:t>
      </w:r>
      <w:r w:rsidR="0053701D" w:rsidRPr="00A32B2E">
        <w:rPr>
          <w:rFonts w:cstheme="minorHAnsi"/>
          <w:szCs w:val="24"/>
        </w:rPr>
        <w:t>The definition of Ayurveda</w:t>
      </w:r>
      <w:bookmarkEnd w:id="68"/>
      <w:bookmarkEnd w:id="69"/>
      <w:r w:rsidR="0053701D" w:rsidRPr="00A32B2E">
        <w:rPr>
          <w:rFonts w:cstheme="minorHAnsi"/>
          <w:szCs w:val="24"/>
        </w:rPr>
        <w:t xml:space="preserve"> </w:t>
      </w:r>
    </w:p>
    <w:p w:rsidR="0053701D" w:rsidRPr="00A32B2E" w:rsidRDefault="0053701D" w:rsidP="0053701D">
      <w:pPr>
        <w:rPr>
          <w:rFonts w:cstheme="minorHAnsi"/>
          <w:szCs w:val="24"/>
        </w:rPr>
      </w:pPr>
    </w:p>
    <w:p w:rsidR="0053701D" w:rsidRPr="00A32B2E" w:rsidRDefault="0053701D" w:rsidP="00342F7A">
      <w:pPr>
        <w:tabs>
          <w:tab w:val="left" w:pos="1134"/>
        </w:tabs>
        <w:spacing w:beforeLines="40" w:after="40" w:line="360" w:lineRule="auto"/>
        <w:rPr>
          <w:rFonts w:cstheme="minorHAnsi"/>
          <w:szCs w:val="24"/>
        </w:rPr>
      </w:pPr>
      <w:r w:rsidRPr="00A32B2E">
        <w:rPr>
          <w:rFonts w:cstheme="minorHAnsi"/>
          <w:b/>
          <w:bCs/>
          <w:szCs w:val="24"/>
        </w:rPr>
        <w:tab/>
      </w:r>
      <w:r w:rsidRPr="00E037B5">
        <w:rPr>
          <w:rFonts w:cstheme="minorHAnsi"/>
          <w:szCs w:val="24"/>
        </w:rPr>
        <w:t>Charak has given</w:t>
      </w:r>
      <w:r w:rsidRPr="00A32B2E">
        <w:rPr>
          <w:rFonts w:cstheme="minorHAnsi"/>
          <w:szCs w:val="24"/>
        </w:rPr>
        <w:t xml:space="preserve"> the healthy life definition as “Three main pillars; a balanced diet, proper sleep and a healthy sex and mental hygiene”. In other words, these three pillars is a recommended daily regimen to achieve healthy life. </w:t>
      </w:r>
      <w:r w:rsidRPr="00E037B5">
        <w:rPr>
          <w:rFonts w:cstheme="minorHAnsi"/>
          <w:szCs w:val="24"/>
        </w:rPr>
        <w:t>Dr. Murthy (1995)</w:t>
      </w:r>
      <w:r w:rsidRPr="00A32B2E">
        <w:rPr>
          <w:rFonts w:cstheme="minorHAnsi"/>
          <w:szCs w:val="24"/>
        </w:rPr>
        <w:t xml:space="preserve"> explained why Ayurveda is defined as ‘the science of life’. Because of the word ‘Ayurveda’ is a Sanskrit which mean ‘science of living’. ‘Ayuh(r)’ is equivalent as English word as life and ‘Veda’ is as knowledge. He described that Ayurveda is based on ancient Indian philosophy and </w:t>
      </w:r>
      <w:r w:rsidRPr="00E037B5">
        <w:rPr>
          <w:rFonts w:cstheme="minorHAnsi"/>
          <w:noProof/>
          <w:szCs w:val="24"/>
        </w:rPr>
        <w:t>Rao (2002)</w:t>
      </w:r>
      <w:r w:rsidRPr="00E037B5">
        <w:rPr>
          <w:rFonts w:cstheme="minorHAnsi"/>
          <w:szCs w:val="24"/>
        </w:rPr>
        <w:t xml:space="preserve"> also</w:t>
      </w:r>
      <w:r w:rsidRPr="00A32B2E">
        <w:rPr>
          <w:rFonts w:cstheme="minorHAnsi"/>
          <w:szCs w:val="24"/>
        </w:rPr>
        <w:t xml:space="preserve"> mentioned that Ayurveda is derived from various Indian ancient philosophical schools and great Vedic philosophical</w:t>
      </w:r>
      <w:r w:rsidR="00F60449">
        <w:rPr>
          <w:rFonts w:cstheme="minorHAnsi"/>
          <w:szCs w:val="24"/>
        </w:rPr>
        <w:t>.</w:t>
      </w:r>
      <w:r w:rsidRPr="00A32B2E">
        <w:rPr>
          <w:rFonts w:cstheme="minorHAnsi"/>
          <w:szCs w:val="24"/>
        </w:rPr>
        <w:t xml:space="preserve"> </w:t>
      </w:r>
      <w:r w:rsidR="00F60449">
        <w:rPr>
          <w:rFonts w:cstheme="minorHAnsi"/>
          <w:szCs w:val="24"/>
        </w:rPr>
        <w:t>It i</w:t>
      </w:r>
      <w:r w:rsidRPr="00A32B2E">
        <w:rPr>
          <w:rFonts w:cstheme="minorHAnsi"/>
          <w:szCs w:val="24"/>
        </w:rPr>
        <w:t xml:space="preserve">s taught about medicinal herbs, method of treatment and the comprehensive system of body, mind of human.  Indeed, Ayurveda has only one definition but it has many referenced names as well. </w:t>
      </w:r>
    </w:p>
    <w:p w:rsidR="0053701D" w:rsidRPr="00A32B2E" w:rsidRDefault="0053701D" w:rsidP="00342F7A">
      <w:pPr>
        <w:tabs>
          <w:tab w:val="left" w:pos="1134"/>
        </w:tabs>
        <w:spacing w:beforeLines="40" w:after="40" w:line="360" w:lineRule="auto"/>
        <w:rPr>
          <w:rFonts w:cstheme="minorHAnsi"/>
          <w:b/>
          <w:bCs/>
          <w:noProof/>
          <w:szCs w:val="24"/>
        </w:rPr>
      </w:pPr>
      <w:r w:rsidRPr="00A32B2E">
        <w:rPr>
          <w:rFonts w:cstheme="minorHAnsi"/>
          <w:szCs w:val="24"/>
        </w:rPr>
        <w:tab/>
        <w:t>Firstly, it is called as ‘</w:t>
      </w:r>
      <w:r w:rsidRPr="00A32B2E">
        <w:rPr>
          <w:rFonts w:cstheme="minorHAnsi"/>
          <w:b/>
          <w:bCs/>
          <w:szCs w:val="24"/>
        </w:rPr>
        <w:t>the science of healthy living</w:t>
      </w:r>
      <w:r w:rsidRPr="00A32B2E">
        <w:rPr>
          <w:rFonts w:cstheme="minorHAnsi"/>
          <w:szCs w:val="24"/>
        </w:rPr>
        <w:t xml:space="preserve">’ because it concentrates on what is to be done to maintain one’s health and what need to be done when one falls ill </w:t>
      </w:r>
      <w:r w:rsidRPr="00E037B5">
        <w:rPr>
          <w:rFonts w:cstheme="minorHAnsi"/>
          <w:szCs w:val="24"/>
        </w:rPr>
        <w:t>(</w:t>
      </w:r>
      <w:r w:rsidRPr="00E037B5">
        <w:rPr>
          <w:rFonts w:cstheme="minorHAnsi"/>
          <w:noProof/>
          <w:szCs w:val="24"/>
        </w:rPr>
        <w:t>Murthy, 1995)</w:t>
      </w:r>
    </w:p>
    <w:p w:rsidR="0053701D" w:rsidRPr="00E037B5" w:rsidRDefault="0053701D" w:rsidP="00342F7A">
      <w:pPr>
        <w:tabs>
          <w:tab w:val="left" w:pos="1134"/>
        </w:tabs>
        <w:spacing w:beforeLines="40" w:after="40" w:line="360" w:lineRule="auto"/>
        <w:rPr>
          <w:rFonts w:cstheme="minorHAnsi"/>
          <w:szCs w:val="24"/>
        </w:rPr>
      </w:pPr>
      <w:r w:rsidRPr="00A32B2E">
        <w:rPr>
          <w:rFonts w:cstheme="minorHAnsi"/>
          <w:b/>
          <w:bCs/>
          <w:noProof/>
          <w:szCs w:val="24"/>
        </w:rPr>
        <w:tab/>
      </w:r>
      <w:r w:rsidRPr="00A32B2E">
        <w:rPr>
          <w:rFonts w:cstheme="minorHAnsi"/>
          <w:szCs w:val="24"/>
        </w:rPr>
        <w:t>Secondly, it is called as ‘</w:t>
      </w:r>
      <w:r w:rsidRPr="00A32B2E">
        <w:rPr>
          <w:rFonts w:cstheme="minorHAnsi"/>
          <w:b/>
          <w:bCs/>
          <w:szCs w:val="24"/>
        </w:rPr>
        <w:t>Mother of all healing</w:t>
      </w:r>
      <w:r w:rsidRPr="00A32B2E">
        <w:rPr>
          <w:rFonts w:cstheme="minorHAnsi"/>
          <w:szCs w:val="24"/>
        </w:rPr>
        <w:t xml:space="preserve">’, because Ayurveda has been </w:t>
      </w:r>
      <w:r w:rsidR="000860BA" w:rsidRPr="00A32B2E">
        <w:rPr>
          <w:rFonts w:cstheme="minorHAnsi"/>
          <w:szCs w:val="24"/>
        </w:rPr>
        <w:t>practicing</w:t>
      </w:r>
      <w:r w:rsidRPr="00A32B2E">
        <w:rPr>
          <w:rFonts w:cstheme="minorHAnsi"/>
          <w:szCs w:val="24"/>
        </w:rPr>
        <w:t xml:space="preserve"> till present day with little re-examined the original. This knowledge had been orally taught for many thousands years ago from masters to their disciples. </w:t>
      </w:r>
      <w:r w:rsidRPr="00A32B2E">
        <w:rPr>
          <w:rFonts w:cstheme="minorHAnsi"/>
          <w:b/>
          <w:bCs/>
          <w:szCs w:val="24"/>
        </w:rPr>
        <w:t>(</w:t>
      </w:r>
      <w:r w:rsidRPr="00E037B5">
        <w:rPr>
          <w:rFonts w:cstheme="minorHAnsi"/>
          <w:szCs w:val="24"/>
        </w:rPr>
        <w:t>Lad V.D., 2002)</w:t>
      </w:r>
    </w:p>
    <w:p w:rsidR="0053701D" w:rsidRPr="00A32B2E" w:rsidRDefault="0053701D" w:rsidP="00342F7A">
      <w:pPr>
        <w:tabs>
          <w:tab w:val="left" w:pos="1134"/>
        </w:tabs>
        <w:spacing w:beforeLines="40" w:after="40" w:line="360" w:lineRule="auto"/>
        <w:rPr>
          <w:rFonts w:cstheme="minorHAnsi"/>
          <w:szCs w:val="24"/>
        </w:rPr>
      </w:pPr>
      <w:r w:rsidRPr="00A32B2E">
        <w:rPr>
          <w:rFonts w:cstheme="minorHAnsi"/>
          <w:szCs w:val="24"/>
        </w:rPr>
        <w:tab/>
        <w:t xml:space="preserve"> Thirdly, Ayurveda is also called as </w:t>
      </w:r>
      <w:r w:rsidRPr="00A32B2E">
        <w:rPr>
          <w:rFonts w:cstheme="minorHAnsi"/>
          <w:b/>
          <w:bCs/>
          <w:szCs w:val="24"/>
        </w:rPr>
        <w:t>“method of longevity”</w:t>
      </w:r>
      <w:r w:rsidRPr="00A32B2E">
        <w:rPr>
          <w:rFonts w:cstheme="minorHAnsi"/>
          <w:szCs w:val="24"/>
        </w:rPr>
        <w:t xml:space="preserve"> From birth to death, human faces various stages of life cycles. The life cycle of human are birth , pre-school period , school age , adolescence , adulthood , ageing , Death. In each stages of life requires different nutrition as well as each seasons requires different one self’s treatment for being healthy and long life</w:t>
      </w:r>
      <w:r w:rsidRPr="00E037B5">
        <w:rPr>
          <w:rFonts w:cstheme="minorHAnsi"/>
          <w:szCs w:val="24"/>
        </w:rPr>
        <w:t xml:space="preserve">. </w:t>
      </w:r>
      <w:r w:rsidRPr="00E037B5">
        <w:rPr>
          <w:rFonts w:cstheme="minorHAnsi"/>
          <w:noProof/>
          <w:szCs w:val="24"/>
        </w:rPr>
        <w:t>(Rao, 2002).</w:t>
      </w:r>
    </w:p>
    <w:p w:rsidR="0053701D" w:rsidRPr="00A32B2E" w:rsidRDefault="0053701D" w:rsidP="00342F7A">
      <w:pPr>
        <w:tabs>
          <w:tab w:val="left" w:pos="1134"/>
        </w:tabs>
        <w:spacing w:beforeLines="40" w:after="40" w:line="360" w:lineRule="auto"/>
        <w:rPr>
          <w:rFonts w:cstheme="minorHAnsi"/>
          <w:szCs w:val="24"/>
        </w:rPr>
      </w:pPr>
      <w:r w:rsidRPr="00A32B2E">
        <w:rPr>
          <w:rFonts w:cstheme="minorHAnsi"/>
          <w:szCs w:val="24"/>
        </w:rPr>
        <w:tab/>
        <w:t xml:space="preserve"> </w:t>
      </w:r>
      <w:r w:rsidRPr="00E037B5">
        <w:rPr>
          <w:rFonts w:cstheme="minorHAnsi"/>
          <w:b/>
          <w:bCs/>
          <w:szCs w:val="24"/>
        </w:rPr>
        <w:t>Lastly, Govt. of India (2011) stated</w:t>
      </w:r>
      <w:r w:rsidRPr="00A32B2E">
        <w:rPr>
          <w:rFonts w:cstheme="minorHAnsi"/>
          <w:szCs w:val="24"/>
        </w:rPr>
        <w:t xml:space="preserve"> that “Ayurveda is not only a medical practice but it is a philosophy and a way of life”</w:t>
      </w:r>
    </w:p>
    <w:p w:rsidR="0053701D" w:rsidRPr="00E037B5" w:rsidRDefault="0053701D" w:rsidP="00342F7A">
      <w:pPr>
        <w:spacing w:beforeLines="40" w:after="40" w:line="360" w:lineRule="auto"/>
        <w:rPr>
          <w:rFonts w:cstheme="minorHAnsi"/>
          <w:szCs w:val="24"/>
        </w:rPr>
      </w:pPr>
      <w:r w:rsidRPr="00A32B2E">
        <w:rPr>
          <w:rFonts w:cstheme="minorHAnsi"/>
          <w:szCs w:val="24"/>
        </w:rPr>
        <w:tab/>
        <w:t xml:space="preserve">All alternative named of Ayurveda which mentioned above are the reliable proof that Ayurveda is based on fundamental of human which is from the wide range of logical and philosophical thought of ancient Indians. Ayurveda has many successfully continuing clinical practices and has been practiced for many thousands of years. However, this knowledge has been some denied because of using </w:t>
      </w:r>
      <w:r w:rsidR="00AE25F9">
        <w:rPr>
          <w:rFonts w:cstheme="minorHAnsi"/>
          <w:szCs w:val="24"/>
        </w:rPr>
        <w:t>non-</w:t>
      </w:r>
      <w:r w:rsidRPr="00A32B2E">
        <w:rPr>
          <w:rFonts w:cstheme="minorHAnsi"/>
          <w:szCs w:val="24"/>
        </w:rPr>
        <w:t xml:space="preserve">modern language. The </w:t>
      </w:r>
      <w:r w:rsidRPr="00A32B2E">
        <w:rPr>
          <w:rFonts w:cstheme="minorHAnsi"/>
          <w:szCs w:val="24"/>
        </w:rPr>
        <w:lastRenderedPageBreak/>
        <w:t xml:space="preserve">Ayurveda book was written in non-modern language which the denied was not related to modern scientific terminologies </w:t>
      </w:r>
      <w:r w:rsidRPr="00E037B5">
        <w:rPr>
          <w:rFonts w:cstheme="minorHAnsi"/>
          <w:szCs w:val="24"/>
        </w:rPr>
        <w:t xml:space="preserve">(Jayasundar, 2010).    </w:t>
      </w:r>
    </w:p>
    <w:p w:rsidR="00E7060A" w:rsidRPr="00A32B2E" w:rsidRDefault="00E7060A" w:rsidP="00342F7A">
      <w:pPr>
        <w:spacing w:beforeLines="40" w:after="40" w:line="360" w:lineRule="auto"/>
        <w:rPr>
          <w:rFonts w:cstheme="minorHAnsi"/>
          <w:szCs w:val="24"/>
        </w:rPr>
      </w:pPr>
    </w:p>
    <w:p w:rsidR="0053701D" w:rsidRPr="00A32B2E" w:rsidRDefault="0053701D" w:rsidP="00342F7A">
      <w:pPr>
        <w:spacing w:beforeLines="40" w:after="40" w:line="360" w:lineRule="auto"/>
        <w:rPr>
          <w:rFonts w:cstheme="minorHAnsi"/>
          <w:szCs w:val="24"/>
        </w:rPr>
      </w:pPr>
      <w:r w:rsidRPr="00A32B2E">
        <w:rPr>
          <w:rFonts w:cstheme="minorHAnsi"/>
          <w:szCs w:val="24"/>
        </w:rPr>
        <w:tab/>
        <w:t xml:space="preserve">According to </w:t>
      </w:r>
      <w:r w:rsidRPr="00E037B5">
        <w:rPr>
          <w:rFonts w:cstheme="minorHAnsi"/>
          <w:noProof/>
          <w:szCs w:val="24"/>
        </w:rPr>
        <w:t>Frawley &amp; Ranade (2001)</w:t>
      </w:r>
      <w:r w:rsidRPr="00A32B2E">
        <w:rPr>
          <w:rFonts w:cstheme="minorHAnsi"/>
          <w:b/>
          <w:bCs/>
          <w:szCs w:val="24"/>
        </w:rPr>
        <w:t xml:space="preserve"> </w:t>
      </w:r>
      <w:r w:rsidRPr="00A32B2E">
        <w:rPr>
          <w:rFonts w:cstheme="minorHAnsi"/>
          <w:szCs w:val="24"/>
        </w:rPr>
        <w:t xml:space="preserve">described the science of self-care is an important key to be healthy. It teaches human to live healthy and happily until death. </w:t>
      </w:r>
      <w:r w:rsidRPr="00E037B5">
        <w:rPr>
          <w:rFonts w:cstheme="minorHAnsi"/>
          <w:szCs w:val="24"/>
        </w:rPr>
        <w:t xml:space="preserve">Similarly </w:t>
      </w:r>
      <w:r w:rsidRPr="00E037B5">
        <w:rPr>
          <w:rFonts w:cstheme="minorHAnsi"/>
          <w:noProof/>
          <w:szCs w:val="24"/>
        </w:rPr>
        <w:t xml:space="preserve">Rao (2002) </w:t>
      </w:r>
      <w:r w:rsidRPr="00E037B5">
        <w:rPr>
          <w:rFonts w:cstheme="minorHAnsi"/>
          <w:szCs w:val="24"/>
        </w:rPr>
        <w:t>stated</w:t>
      </w:r>
      <w:r w:rsidRPr="00A32B2E">
        <w:rPr>
          <w:rFonts w:cstheme="minorHAnsi"/>
          <w:szCs w:val="24"/>
        </w:rPr>
        <w:t xml:space="preserve"> that the main objective of Ayurveda is not only treatment but it also focuses on knowledge and increase one’s self awareness. To promote health and prevent disease, they should take responsibility for their life and choose their life’s style activities, diet, and exercise.  In </w:t>
      </w:r>
      <w:r w:rsidRPr="00E037B5">
        <w:rPr>
          <w:rFonts w:cstheme="minorHAnsi"/>
          <w:szCs w:val="24"/>
        </w:rPr>
        <w:t xml:space="preserve">addition, </w:t>
      </w:r>
      <w:r w:rsidRPr="00E037B5">
        <w:rPr>
          <w:rFonts w:cstheme="minorHAnsi"/>
          <w:noProof/>
          <w:szCs w:val="24"/>
        </w:rPr>
        <w:t>Gupta (2009)</w:t>
      </w:r>
      <w:r w:rsidRPr="00E037B5">
        <w:rPr>
          <w:rFonts w:cstheme="minorHAnsi"/>
          <w:szCs w:val="24"/>
        </w:rPr>
        <w:t xml:space="preserve"> claimed</w:t>
      </w:r>
      <w:r w:rsidRPr="00A32B2E">
        <w:rPr>
          <w:rFonts w:cstheme="minorHAnsi"/>
          <w:szCs w:val="24"/>
        </w:rPr>
        <w:t xml:space="preserve"> that the main objective of Ayurvedic is to restore the original state of equilibrium between the Doshas.   </w:t>
      </w:r>
    </w:p>
    <w:p w:rsidR="0053701D" w:rsidRPr="00E037B5" w:rsidRDefault="0053701D" w:rsidP="00342F7A">
      <w:pPr>
        <w:spacing w:beforeLines="40" w:after="40" w:line="360" w:lineRule="auto"/>
        <w:rPr>
          <w:rFonts w:cstheme="minorHAnsi"/>
          <w:szCs w:val="24"/>
        </w:rPr>
      </w:pPr>
      <w:r w:rsidRPr="00A32B2E">
        <w:rPr>
          <w:rFonts w:cstheme="minorHAnsi"/>
          <w:szCs w:val="24"/>
        </w:rPr>
        <w:tab/>
      </w:r>
      <w:r w:rsidRPr="00E037B5">
        <w:rPr>
          <w:rFonts w:cstheme="minorHAnsi"/>
          <w:szCs w:val="24"/>
        </w:rPr>
        <w:t xml:space="preserve">According to </w:t>
      </w:r>
      <w:r w:rsidRPr="00E037B5">
        <w:rPr>
          <w:rFonts w:cstheme="minorHAnsi"/>
          <w:noProof/>
          <w:szCs w:val="24"/>
        </w:rPr>
        <w:t>Narayanaswamy (1981)</w:t>
      </w:r>
      <w:r w:rsidRPr="00E037B5">
        <w:rPr>
          <w:rFonts w:cstheme="minorHAnsi"/>
          <w:szCs w:val="24"/>
        </w:rPr>
        <w:t xml:space="preserve">, Ayurveda concept differentiates unique individual into six constitutions and each constitution has its own regimen of living style. Even civilization may change, human habit may change but the humanity remains the same because how human react to diseases, sign and symptoms would be same therefore the knowledge of Ayurveda is always true and do not change from age to age. Indian has been practicing Ayurveda for ages and it has been considered as the oldest written literature as well as the longest unbroken health traditional in the world (Jayasundar, 2010).    </w:t>
      </w:r>
    </w:p>
    <w:p w:rsidR="0053701D" w:rsidRPr="00A32B2E" w:rsidRDefault="0053701D" w:rsidP="00342F7A">
      <w:pPr>
        <w:spacing w:beforeLines="40" w:after="40" w:line="360" w:lineRule="auto"/>
        <w:rPr>
          <w:rFonts w:cstheme="minorHAnsi"/>
          <w:b/>
          <w:bCs/>
          <w:szCs w:val="24"/>
        </w:rPr>
      </w:pPr>
    </w:p>
    <w:p w:rsidR="0053701D" w:rsidRPr="00A32B2E" w:rsidRDefault="001D2130" w:rsidP="00342F7A">
      <w:pPr>
        <w:pStyle w:val="Heading3"/>
        <w:spacing w:beforeLines="40" w:after="40" w:line="360" w:lineRule="auto"/>
        <w:rPr>
          <w:rFonts w:cstheme="minorHAnsi"/>
          <w:szCs w:val="24"/>
        </w:rPr>
      </w:pPr>
      <w:bookmarkStart w:id="70" w:name="_Toc511224574"/>
      <w:bookmarkStart w:id="71" w:name="_Toc511839285"/>
      <w:r>
        <w:rPr>
          <w:rFonts w:cstheme="minorHAnsi"/>
          <w:szCs w:val="24"/>
        </w:rPr>
        <w:t>2</w:t>
      </w:r>
      <w:r w:rsidR="007344A9">
        <w:rPr>
          <w:rFonts w:cstheme="minorHAnsi"/>
          <w:szCs w:val="24"/>
        </w:rPr>
        <w:t>.6</w:t>
      </w:r>
      <w:r w:rsidR="0053701D" w:rsidRPr="00A32B2E">
        <w:rPr>
          <w:rFonts w:cstheme="minorHAnsi"/>
          <w:szCs w:val="24"/>
        </w:rPr>
        <w:t>.1.2 Concepts and Theories of Ayurveda</w:t>
      </w:r>
      <w:bookmarkEnd w:id="70"/>
      <w:bookmarkEnd w:id="71"/>
    </w:p>
    <w:p w:rsidR="0053701D" w:rsidRDefault="0053701D" w:rsidP="00342F7A">
      <w:pPr>
        <w:autoSpaceDE w:val="0"/>
        <w:autoSpaceDN w:val="0"/>
        <w:adjustRightInd w:val="0"/>
        <w:spacing w:beforeLines="40" w:after="40" w:line="360" w:lineRule="auto"/>
        <w:rPr>
          <w:rFonts w:cstheme="minorHAnsi"/>
          <w:szCs w:val="24"/>
        </w:rPr>
      </w:pPr>
      <w:r w:rsidRPr="00A32B2E">
        <w:rPr>
          <w:rFonts w:cstheme="minorHAnsi"/>
          <w:szCs w:val="24"/>
        </w:rPr>
        <w:tab/>
        <w:t xml:space="preserve">Charak has given definition of healthy as ‘when the Tridoshas are in equilibrium, the seven Dhatus are normal, Agni is functioning properly, the thirteen large Srotas and the innumerable small one are open, and the three Malas are correctly balanced’. In other word, when Dhatus (fundamental tissues), Agni (fire of digestion), the Srotas (the body’s vessels) and the Malas (waste products) are in well balanced </w:t>
      </w:r>
    </w:p>
    <w:p w:rsidR="00E7060A" w:rsidRPr="00A32B2E" w:rsidRDefault="00E7060A" w:rsidP="00342F7A">
      <w:pPr>
        <w:tabs>
          <w:tab w:val="left" w:pos="709"/>
        </w:tabs>
        <w:autoSpaceDE w:val="0"/>
        <w:autoSpaceDN w:val="0"/>
        <w:adjustRightInd w:val="0"/>
        <w:spacing w:beforeLines="40" w:after="40" w:line="360" w:lineRule="auto"/>
        <w:rPr>
          <w:rFonts w:cstheme="minorHAnsi"/>
          <w:szCs w:val="24"/>
        </w:rPr>
      </w:pPr>
    </w:p>
    <w:p w:rsidR="0053701D" w:rsidRPr="009B26F5" w:rsidRDefault="0053701D" w:rsidP="009B26F5">
      <w:pPr>
        <w:pStyle w:val="Heading4"/>
        <w:spacing w:before="96"/>
      </w:pPr>
      <w:r w:rsidRPr="009B26F5">
        <w:t xml:space="preserve">Pancha </w:t>
      </w:r>
      <w:r w:rsidR="00E7060A" w:rsidRPr="009B26F5">
        <w:t>Bhutas concept (Five elements)</w:t>
      </w:r>
    </w:p>
    <w:p w:rsidR="0053701D" w:rsidRPr="00E037B5" w:rsidRDefault="0053701D" w:rsidP="00342F7A">
      <w:pPr>
        <w:autoSpaceDE w:val="0"/>
        <w:autoSpaceDN w:val="0"/>
        <w:adjustRightInd w:val="0"/>
        <w:spacing w:beforeLines="40" w:after="40" w:line="360" w:lineRule="auto"/>
        <w:rPr>
          <w:rFonts w:cstheme="minorHAnsi"/>
          <w:noProof/>
          <w:szCs w:val="24"/>
        </w:rPr>
      </w:pPr>
      <w:r w:rsidRPr="00A32B2E">
        <w:rPr>
          <w:rFonts w:cstheme="minorHAnsi"/>
          <w:szCs w:val="24"/>
        </w:rPr>
        <w:tab/>
      </w:r>
      <w:r w:rsidRPr="00E037B5">
        <w:rPr>
          <w:rFonts w:cstheme="minorHAnsi"/>
          <w:szCs w:val="24"/>
        </w:rPr>
        <w:t xml:space="preserve">Dr. </w:t>
      </w:r>
      <w:r w:rsidRPr="00E037B5">
        <w:rPr>
          <w:rFonts w:cstheme="minorHAnsi"/>
          <w:szCs w:val="24"/>
          <w:shd w:val="clear" w:color="auto" w:fill="FFFFFF"/>
        </w:rPr>
        <w:t>Vasant Lad (1984) stated</w:t>
      </w:r>
      <w:r w:rsidRPr="00A32B2E">
        <w:rPr>
          <w:rFonts w:cstheme="minorHAnsi"/>
          <w:szCs w:val="24"/>
          <w:shd w:val="clear" w:color="auto" w:fill="FFFFFF"/>
        </w:rPr>
        <w:t xml:space="preserve"> that “This concept of the five elements lies at the heart of Ayurved</w:t>
      </w:r>
      <w:r w:rsidR="004B20A7">
        <w:rPr>
          <w:rFonts w:cstheme="minorHAnsi"/>
          <w:szCs w:val="24"/>
          <w:shd w:val="clear" w:color="auto" w:fill="FFFFFF"/>
        </w:rPr>
        <w:t>ic science”. In other word, it</w:t>
      </w:r>
      <w:r w:rsidRPr="00A32B2E">
        <w:rPr>
          <w:rFonts w:cstheme="minorHAnsi"/>
          <w:szCs w:val="24"/>
          <w:shd w:val="clear" w:color="auto" w:fill="FFFFFF"/>
        </w:rPr>
        <w:t xml:space="preserve"> is necessary to study this concept for understanding the fundamental of Ayurveda. The three fundamental of Ayurveda are including </w:t>
      </w:r>
      <w:r w:rsidRPr="00A32B2E">
        <w:rPr>
          <w:rFonts w:cstheme="minorHAnsi"/>
          <w:szCs w:val="24"/>
        </w:rPr>
        <w:t xml:space="preserve">Doshas (body constitution), </w:t>
      </w:r>
      <w:r w:rsidRPr="00A32B2E">
        <w:rPr>
          <w:rFonts w:cstheme="minorHAnsi"/>
          <w:szCs w:val="24"/>
          <w:shd w:val="clear" w:color="auto" w:fill="FFFFFF"/>
        </w:rPr>
        <w:t xml:space="preserve">Dhatus (Body matrix), and Malas (extractable product). It is important to study these five elements concepts because the concepts </w:t>
      </w:r>
      <w:r w:rsidRPr="00A32B2E">
        <w:rPr>
          <w:rFonts w:cstheme="minorHAnsi"/>
          <w:szCs w:val="24"/>
          <w:shd w:val="clear" w:color="auto" w:fill="FFFFFF"/>
        </w:rPr>
        <w:lastRenderedPageBreak/>
        <w:t xml:space="preserve">presented in all human body as Doshas, Dhatus and Mala </w:t>
      </w:r>
      <w:r w:rsidRPr="00A32B2E">
        <w:rPr>
          <w:rFonts w:cstheme="minorHAnsi"/>
          <w:b/>
          <w:bCs/>
          <w:noProof/>
          <w:szCs w:val="24"/>
        </w:rPr>
        <w:t>(</w:t>
      </w:r>
      <w:r w:rsidRPr="00E037B5">
        <w:rPr>
          <w:rFonts w:cstheme="minorHAnsi"/>
          <w:noProof/>
          <w:szCs w:val="24"/>
        </w:rPr>
        <w:t xml:space="preserve">Dr. Murthy, 1995; Dash &amp; Jounious, 1997). </w:t>
      </w:r>
    </w:p>
    <w:p w:rsidR="00E7060A" w:rsidRPr="00A32B2E" w:rsidRDefault="00E7060A" w:rsidP="00342F7A">
      <w:pPr>
        <w:autoSpaceDE w:val="0"/>
        <w:autoSpaceDN w:val="0"/>
        <w:adjustRightInd w:val="0"/>
        <w:spacing w:beforeLines="40" w:after="40" w:line="360" w:lineRule="auto"/>
        <w:rPr>
          <w:rFonts w:cstheme="minorHAnsi"/>
          <w:b/>
          <w:bCs/>
          <w:noProof/>
          <w:szCs w:val="24"/>
        </w:rPr>
      </w:pPr>
    </w:p>
    <w:p w:rsidR="0053701D" w:rsidRDefault="0053701D" w:rsidP="00342F7A">
      <w:pPr>
        <w:autoSpaceDE w:val="0"/>
        <w:autoSpaceDN w:val="0"/>
        <w:adjustRightInd w:val="0"/>
        <w:spacing w:beforeLines="40" w:after="40" w:line="360" w:lineRule="auto"/>
        <w:ind w:firstLine="720"/>
        <w:rPr>
          <w:rFonts w:cstheme="minorHAnsi"/>
          <w:szCs w:val="24"/>
          <w:shd w:val="clear" w:color="auto" w:fill="FFFFFF"/>
        </w:rPr>
      </w:pPr>
      <w:r w:rsidRPr="00A32B2E">
        <w:rPr>
          <w:rFonts w:cstheme="minorHAnsi"/>
          <w:szCs w:val="24"/>
        </w:rPr>
        <w:t xml:space="preserve">According to ancient Indian philosophy, the universe is composed of five basic elements or Pancha Bhutas: earth, water, fire, air and ether. </w:t>
      </w:r>
      <w:r w:rsidRPr="00A32B2E">
        <w:rPr>
          <w:rFonts w:cstheme="minorHAnsi"/>
          <w:szCs w:val="24"/>
          <w:shd w:val="clear" w:color="auto" w:fill="FFFFFF"/>
        </w:rPr>
        <w:t xml:space="preserve">It was claimed that </w:t>
      </w:r>
      <w:r w:rsidRPr="00A32B2E">
        <w:rPr>
          <w:rFonts w:cstheme="minorHAnsi"/>
          <w:szCs w:val="24"/>
        </w:rPr>
        <w:t>ancient Indian discovered the five elements which are the hearth of Ayurvedic science. The five basic elements include Ether, Air, Fire, Water and Earth. All these elements present in all matter in the universe. Similarly</w:t>
      </w:r>
      <w:r w:rsidRPr="00E037B5">
        <w:rPr>
          <w:rFonts w:cstheme="minorHAnsi"/>
          <w:szCs w:val="24"/>
        </w:rPr>
        <w:t xml:space="preserve">, </w:t>
      </w:r>
      <w:r w:rsidRPr="00E037B5">
        <w:rPr>
          <w:rFonts w:cstheme="minorHAnsi"/>
          <w:noProof/>
          <w:szCs w:val="24"/>
        </w:rPr>
        <w:t xml:space="preserve">Dr. Murthy (1995) </w:t>
      </w:r>
      <w:r w:rsidRPr="00E037B5">
        <w:rPr>
          <w:rFonts w:cstheme="minorHAnsi"/>
          <w:szCs w:val="24"/>
          <w:shd w:val="clear" w:color="auto" w:fill="FFFFFF"/>
        </w:rPr>
        <w:t>also mentioned that</w:t>
      </w:r>
      <w:r w:rsidRPr="00E037B5">
        <w:rPr>
          <w:rFonts w:cstheme="minorHAnsi"/>
          <w:szCs w:val="24"/>
        </w:rPr>
        <w:t xml:space="preserve"> all the five elements can be seen to exist in the material universe at</w:t>
      </w:r>
      <w:r w:rsidRPr="00A32B2E">
        <w:rPr>
          <w:rFonts w:cstheme="minorHAnsi"/>
          <w:szCs w:val="24"/>
        </w:rPr>
        <w:t xml:space="preserve"> all scales of life and in both organic and inorganic things such as food and the bodied we possess. Now we clear that everything in the universe which is including body, food and botanical medicine are under this concept.  It is not surprising that our, human body, is also under these five elements principle. Firstly, we will explain the five elements of living things (human body) are as following; the Ether element in human body is the spaces in the mouth, nose, gastrointestinal tract, respiratory tract, abdomen, thorax, capillaries, lymphatic, tissues and cells. The Air element is occurred from the moving of space in the human body such as the larger movements of the muscles, the pulsations of the heart, the expansion and contraction of the lungs and the movements of the stomach wall and intestines, etc. The manifestation of fire element is metabolism. The examples of bodily fire are body temperature, digestion, vision processes, etc.  Water element is important for the functioning of the tissues, organs and various systems such as digestive juices, dehydration resulting from </w:t>
      </w:r>
      <w:r w:rsidR="00616D5C">
        <w:rPr>
          <w:rFonts w:cstheme="minorHAnsi"/>
          <w:szCs w:val="24"/>
        </w:rPr>
        <w:t>Diarrhoea</w:t>
      </w:r>
      <w:r w:rsidRPr="00A32B2E">
        <w:rPr>
          <w:rFonts w:cstheme="minorHAnsi"/>
          <w:szCs w:val="24"/>
        </w:rPr>
        <w:t>. The last element is Earth which is unified all living and nonliving substance to its solid surface such as bone, nails, muscles, skin and hair</w:t>
      </w:r>
      <w:r w:rsidRPr="00E037B5">
        <w:rPr>
          <w:rFonts w:cstheme="minorHAnsi"/>
          <w:szCs w:val="24"/>
        </w:rPr>
        <w:t xml:space="preserve">. Thus Dr. </w:t>
      </w:r>
      <w:r w:rsidRPr="00E037B5">
        <w:rPr>
          <w:rFonts w:cstheme="minorHAnsi"/>
          <w:szCs w:val="24"/>
          <w:shd w:val="clear" w:color="auto" w:fill="FFFFFF"/>
        </w:rPr>
        <w:t>Lad (1984) claimed that “Man is a microcosm of nature and so the five basic elements (ether, air, water, fire, earth</w:t>
      </w:r>
      <w:r w:rsidRPr="00A32B2E">
        <w:rPr>
          <w:rFonts w:cstheme="minorHAnsi"/>
          <w:szCs w:val="24"/>
          <w:shd w:val="clear" w:color="auto" w:fill="FFFFFF"/>
        </w:rPr>
        <w:t xml:space="preserve">) present in all matter also exist within each individual”. Secondly, we will explain the non-living thing which is composed with all five elements. </w:t>
      </w:r>
      <w:r w:rsidRPr="00A32B2E">
        <w:rPr>
          <w:rFonts w:cstheme="minorHAnsi"/>
          <w:szCs w:val="24"/>
        </w:rPr>
        <w:t xml:space="preserve">The classic example is water: the manifestation of Earth element makes ice to be in a solid state. The latent heat, Fire principle, in the ice makes ice to be a liquid, shown the Water principle. And then eventually it turn ice into steam, manifested the Air principle. Finally the steam disappears into space which is a manifestation of Ether principle. </w:t>
      </w:r>
      <w:r w:rsidRPr="00A32B2E">
        <w:rPr>
          <w:rFonts w:cstheme="minorHAnsi"/>
          <w:szCs w:val="24"/>
          <w:shd w:val="clear" w:color="auto" w:fill="FFFFFF"/>
        </w:rPr>
        <w:t xml:space="preserve">Human physiology is being studied since long time; the aim of human physiology is to understand the mechanism from the molecular basis of cell function to the whole integrated behaviour of the entire body of human such as how our cells, muscles and organ work together. Normally human perceive external environment </w:t>
      </w:r>
      <w:r w:rsidRPr="00A32B2E">
        <w:rPr>
          <w:rFonts w:cstheme="minorHAnsi"/>
          <w:szCs w:val="24"/>
          <w:shd w:val="clear" w:color="auto" w:fill="FFFFFF"/>
        </w:rPr>
        <w:lastRenderedPageBreak/>
        <w:t xml:space="preserve">from five sense which are hearing, touch, vision, taste and smell. The five elements also manifest in the functioning of the five sense of man. </w:t>
      </w:r>
      <w:r w:rsidRPr="00A32B2E">
        <w:rPr>
          <w:rFonts w:cstheme="minorHAnsi"/>
          <w:noProof/>
          <w:szCs w:val="24"/>
          <w:shd w:val="clear" w:color="auto" w:fill="FFFFFF"/>
        </w:rPr>
        <w:t>The</w:t>
      </w:r>
      <w:r w:rsidRPr="00A32B2E">
        <w:rPr>
          <w:rFonts w:cstheme="minorHAnsi"/>
          <w:b/>
          <w:bCs/>
          <w:noProof/>
          <w:szCs w:val="24"/>
          <w:shd w:val="clear" w:color="auto" w:fill="FFFFFF"/>
        </w:rPr>
        <w:t xml:space="preserve"> </w:t>
      </w:r>
      <w:r w:rsidRPr="00A32B2E">
        <w:rPr>
          <w:rFonts w:cstheme="minorHAnsi"/>
          <w:szCs w:val="24"/>
        </w:rPr>
        <w:t xml:space="preserve">five elements are not only the basic foundation of anatomy but pharmacology as well therefore the characteristics of whatever intake such as nutrition or botanical medicines will interact with human body tissues according to their characteristics. For example, if your eat food in with fire predominates such as ginger then you would feel hot because ginger has a hot characteristic. In each elements, there are composed of many qualities but in this research has been shown only one quality of Space, air, fire, water and earth are smooth, light, hot, liquid and heavy respectively. </w:t>
      </w:r>
      <w:r w:rsidRPr="00A32B2E">
        <w:rPr>
          <w:rFonts w:cstheme="minorHAnsi"/>
          <w:szCs w:val="24"/>
          <w:shd w:val="clear" w:color="auto" w:fill="FFFFFF"/>
        </w:rPr>
        <w:t xml:space="preserve">Ayurveda has defined that human body is composed of three fundamental elements which are called Doshas, Dhatus and Mala and we already discussed above that those three are the fundamental of Ayurveda. We shall later study with Doshas, Dhatus and Mala respectively.  </w:t>
      </w:r>
    </w:p>
    <w:p w:rsidR="00E7060A" w:rsidRPr="00A32B2E" w:rsidRDefault="00E7060A" w:rsidP="00342F7A">
      <w:pPr>
        <w:autoSpaceDE w:val="0"/>
        <w:autoSpaceDN w:val="0"/>
        <w:adjustRightInd w:val="0"/>
        <w:spacing w:beforeLines="40" w:after="40" w:line="360" w:lineRule="auto"/>
        <w:ind w:firstLine="720"/>
        <w:rPr>
          <w:rFonts w:cstheme="minorHAnsi"/>
          <w:szCs w:val="24"/>
          <w:shd w:val="clear" w:color="auto" w:fill="FFFFFF"/>
        </w:rPr>
      </w:pPr>
    </w:p>
    <w:p w:rsidR="0053701D" w:rsidRPr="00A32B2E" w:rsidRDefault="0053701D" w:rsidP="009B26F5">
      <w:pPr>
        <w:pStyle w:val="Heading4"/>
        <w:spacing w:before="96"/>
        <w:rPr>
          <w:shd w:val="clear" w:color="auto" w:fill="FFFFFF"/>
        </w:rPr>
      </w:pPr>
      <w:r w:rsidRPr="00A32B2E">
        <w:rPr>
          <w:shd w:val="clear" w:color="auto" w:fill="FFFFFF"/>
        </w:rPr>
        <w:t xml:space="preserve">Tridoshas concept </w:t>
      </w:r>
    </w:p>
    <w:p w:rsidR="0053701D" w:rsidRPr="00A32B2E" w:rsidRDefault="0053701D" w:rsidP="00342F7A">
      <w:pPr>
        <w:pStyle w:val="ListParagraph"/>
        <w:tabs>
          <w:tab w:val="left" w:pos="142"/>
          <w:tab w:val="left" w:pos="993"/>
        </w:tabs>
        <w:autoSpaceDE w:val="0"/>
        <w:autoSpaceDN w:val="0"/>
        <w:adjustRightInd w:val="0"/>
        <w:spacing w:beforeLines="40" w:after="40" w:line="360" w:lineRule="auto"/>
        <w:ind w:left="0"/>
        <w:rPr>
          <w:rFonts w:cstheme="minorHAnsi"/>
          <w:szCs w:val="24"/>
        </w:rPr>
      </w:pPr>
      <w:r w:rsidRPr="00A32B2E">
        <w:rPr>
          <w:rFonts w:cstheme="minorHAnsi"/>
          <w:szCs w:val="24"/>
        </w:rPr>
        <w:tab/>
      </w:r>
      <w:r w:rsidRPr="00A32B2E">
        <w:rPr>
          <w:rFonts w:cstheme="minorHAnsi"/>
          <w:szCs w:val="24"/>
        </w:rPr>
        <w:tab/>
      </w:r>
      <w:r w:rsidR="00E037B5">
        <w:rPr>
          <w:rFonts w:cstheme="minorHAnsi"/>
          <w:szCs w:val="24"/>
        </w:rPr>
        <w:tab/>
      </w:r>
      <w:r w:rsidRPr="00A32B2E">
        <w:rPr>
          <w:rFonts w:cstheme="minorHAnsi"/>
          <w:szCs w:val="24"/>
        </w:rPr>
        <w:t xml:space="preserve">As we already discussed in five elements concept that those elements are found in all human body. Furthermore, those elements are also manifested as three main parameters, it is known as the Tridoshas.  </w:t>
      </w:r>
      <w:r w:rsidRPr="00E037B5">
        <w:rPr>
          <w:rFonts w:cstheme="minorHAnsi"/>
          <w:szCs w:val="24"/>
        </w:rPr>
        <w:t>Vasant (1984) explained</w:t>
      </w:r>
      <w:r w:rsidRPr="00A32B2E">
        <w:rPr>
          <w:rFonts w:cstheme="minorHAnsi"/>
          <w:szCs w:val="24"/>
        </w:rPr>
        <w:t xml:space="preserve"> that since ‘Doshas’ words are Sanskrit words therefore there is no direct English meaning to them however, Ayurveda has defined the words related to basic biology of human body. In other word, Doshas is related to an individual body constituent that is manifested or visible. There are three Doshas in the human body therefore it is normally called Tridoshas. Tridoshas comprise Vata: It is equivalent as movement system, Pitta: it is equivalent as body’s metallic system and Kafka: It is energy to form a body’s structure. Each Doshas are the combination of two elements of universe. The combination of ether and air elements are composed the bodily air principal which is called Vata therefore it means that the bodily air principal is manifested or visible. The fire and water element are composed the bodily fire principal which is called Vata. The earth and water elements are composed the bodily water principal. Each Doshas is set of characteristic or attributes in each individual such as Vata person tend to be thin and dry skin. In the next part will be explained more about each type of Doshas characteristic. </w:t>
      </w:r>
    </w:p>
    <w:p w:rsidR="0053701D" w:rsidRPr="00A32B2E" w:rsidRDefault="00E037B5" w:rsidP="00342F7A">
      <w:pPr>
        <w:pStyle w:val="ListParagraph"/>
        <w:autoSpaceDE w:val="0"/>
        <w:autoSpaceDN w:val="0"/>
        <w:adjustRightInd w:val="0"/>
        <w:spacing w:beforeLines="40" w:after="40" w:line="360" w:lineRule="auto"/>
        <w:ind w:left="0" w:firstLine="720"/>
        <w:rPr>
          <w:rFonts w:cstheme="minorHAnsi"/>
          <w:szCs w:val="24"/>
        </w:rPr>
      </w:pPr>
      <w:r>
        <w:rPr>
          <w:rFonts w:cstheme="minorHAnsi"/>
          <w:b/>
          <w:bCs/>
          <w:noProof/>
          <w:szCs w:val="24"/>
        </w:rPr>
        <w:tab/>
      </w:r>
      <w:r w:rsidR="0053701D" w:rsidRPr="00E037B5">
        <w:rPr>
          <w:rFonts w:cstheme="minorHAnsi"/>
          <w:noProof/>
          <w:szCs w:val="24"/>
        </w:rPr>
        <w:t>Morrison (1995) and Kshirsagar &amp; Magno (2011)</w:t>
      </w:r>
      <w:r w:rsidR="0053701D" w:rsidRPr="00A32B2E">
        <w:rPr>
          <w:rFonts w:cstheme="minorHAnsi"/>
          <w:szCs w:val="24"/>
        </w:rPr>
        <w:t xml:space="preserve"> described that due to each individual can has at one elements of universe then body constitution are divided into three </w:t>
      </w:r>
      <w:r w:rsidR="0053701D" w:rsidRPr="00A32B2E">
        <w:rPr>
          <w:rFonts w:cstheme="minorHAnsi"/>
          <w:szCs w:val="24"/>
        </w:rPr>
        <w:lastRenderedPageBreak/>
        <w:t>types of constitution: Mono type (predominant in one Dosha among three), dual type (Two Dosha relatively have equal proportions with one predominating.) and third type (all three Doshas has equal strength). He elaborated two main characteristic of Doshas. First, nobody share exactly the same ratio of Vata, Pitta and Kapha. Second</w:t>
      </w:r>
      <w:r w:rsidR="0053701D" w:rsidRPr="00E037B5">
        <w:rPr>
          <w:rFonts w:cstheme="minorHAnsi"/>
          <w:szCs w:val="24"/>
        </w:rPr>
        <w:t>, no two people manifest the attributes of their Doshas in an identical way. Therefore Venkobarao (2002) and Jayasundar (2010) concluded that all Tri</w:t>
      </w:r>
      <w:r w:rsidR="0053701D" w:rsidRPr="00E037B5">
        <w:rPr>
          <w:rFonts w:cstheme="minorHAnsi"/>
          <w:szCs w:val="24"/>
          <w:lang w:val="en-IN"/>
        </w:rPr>
        <w:t>doshas are presented in each individual at all times, but their proportion</w:t>
      </w:r>
      <w:r w:rsidR="0053701D" w:rsidRPr="00E037B5">
        <w:rPr>
          <w:rFonts w:cstheme="minorHAnsi"/>
          <w:szCs w:val="24"/>
        </w:rPr>
        <w:t xml:space="preserve"> varies from person to person in order to identify types and recognizes the uniqueness of each individual</w:t>
      </w:r>
      <w:r w:rsidR="0053701D" w:rsidRPr="00E037B5">
        <w:rPr>
          <w:rFonts w:cstheme="minorHAnsi"/>
          <w:szCs w:val="24"/>
          <w:lang w:val="en-IN"/>
        </w:rPr>
        <w:t>.</w:t>
      </w:r>
      <w:r w:rsidR="0053701D" w:rsidRPr="00E037B5">
        <w:rPr>
          <w:rFonts w:cstheme="minorHAnsi"/>
          <w:szCs w:val="24"/>
        </w:rPr>
        <w:t xml:space="preserve"> </w:t>
      </w:r>
      <w:r w:rsidR="0053701D" w:rsidRPr="00E037B5">
        <w:rPr>
          <w:rFonts w:cstheme="minorHAnsi"/>
          <w:szCs w:val="24"/>
          <w:lang w:val="en-IN"/>
        </w:rPr>
        <w:t xml:space="preserve">The individual body constitution does not change during one’s lifetime and both author explained the concept of health come from balancing of individual Doshas state of level. For example, if one is Pitta </w:t>
      </w:r>
      <w:r w:rsidR="0053701D" w:rsidRPr="00E037B5">
        <w:rPr>
          <w:rFonts w:cstheme="minorHAnsi"/>
          <w:szCs w:val="24"/>
        </w:rPr>
        <w:t>predominated</w:t>
      </w:r>
      <w:r w:rsidR="0053701D" w:rsidRPr="00A32B2E">
        <w:rPr>
          <w:rFonts w:cstheme="minorHAnsi"/>
          <w:szCs w:val="24"/>
        </w:rPr>
        <w:t xml:space="preserve"> with Vata secondary and little Kapha thus it can be written as V</w:t>
      </w:r>
      <w:r w:rsidR="0053701D" w:rsidRPr="00A32B2E">
        <w:rPr>
          <w:rFonts w:cstheme="minorHAnsi"/>
          <w:szCs w:val="24"/>
          <w:vertAlign w:val="subscript"/>
        </w:rPr>
        <w:t>2</w:t>
      </w:r>
      <w:r w:rsidR="0053701D" w:rsidRPr="00A32B2E">
        <w:rPr>
          <w:rFonts w:cstheme="minorHAnsi"/>
          <w:szCs w:val="24"/>
        </w:rPr>
        <w:t>P</w:t>
      </w:r>
      <w:r w:rsidR="0053701D" w:rsidRPr="00A32B2E">
        <w:rPr>
          <w:rFonts w:cstheme="minorHAnsi"/>
          <w:szCs w:val="24"/>
          <w:vertAlign w:val="subscript"/>
        </w:rPr>
        <w:t>3</w:t>
      </w:r>
      <w:r w:rsidR="0053701D" w:rsidRPr="00A32B2E">
        <w:rPr>
          <w:rFonts w:cstheme="minorHAnsi"/>
          <w:szCs w:val="24"/>
        </w:rPr>
        <w:t>K</w:t>
      </w:r>
      <w:r w:rsidR="0053701D" w:rsidRPr="00A32B2E">
        <w:rPr>
          <w:rFonts w:cstheme="minorHAnsi"/>
          <w:szCs w:val="24"/>
          <w:vertAlign w:val="subscript"/>
        </w:rPr>
        <w:t xml:space="preserve">1 </w:t>
      </w:r>
      <w:r w:rsidR="0053701D" w:rsidRPr="00A32B2E">
        <w:rPr>
          <w:rFonts w:cstheme="minorHAnsi"/>
          <w:szCs w:val="24"/>
        </w:rPr>
        <w:t xml:space="preserve">then this person must keep this proportion in this level through its life for maintain healthy. Ayurveda has its advantage to determine one self’s Dosha by using the concept of Prakriti. Prakriti or body constitution plays great significance in comprehending and individual’s mental and physical characteristics. According to Ayurveda, substances will be able to increase or decreases a human’s Doshas depend upon the law of like and unlike. </w:t>
      </w:r>
    </w:p>
    <w:p w:rsidR="0053701D" w:rsidRPr="00A32B2E" w:rsidRDefault="00E037B5" w:rsidP="00342F7A">
      <w:pPr>
        <w:pStyle w:val="ListParagraph"/>
        <w:autoSpaceDE w:val="0"/>
        <w:autoSpaceDN w:val="0"/>
        <w:adjustRightInd w:val="0"/>
        <w:spacing w:beforeLines="40" w:after="40" w:line="360" w:lineRule="auto"/>
        <w:ind w:left="0" w:firstLine="720"/>
        <w:rPr>
          <w:rFonts w:cstheme="minorHAnsi"/>
          <w:szCs w:val="24"/>
        </w:rPr>
      </w:pPr>
      <w:r>
        <w:rPr>
          <w:rFonts w:cstheme="minorHAnsi"/>
          <w:szCs w:val="24"/>
        </w:rPr>
        <w:tab/>
      </w:r>
      <w:r w:rsidR="0053701D" w:rsidRPr="00A32B2E">
        <w:rPr>
          <w:rFonts w:cstheme="minorHAnsi"/>
          <w:szCs w:val="24"/>
        </w:rPr>
        <w:t>Firstly, Charaka Samhita defines “</w:t>
      </w:r>
      <w:r w:rsidR="0053701D" w:rsidRPr="00A32B2E">
        <w:rPr>
          <w:rFonts w:cstheme="minorHAnsi"/>
          <w:b/>
          <w:bCs/>
          <w:szCs w:val="24"/>
        </w:rPr>
        <w:t>the law of like increase like</w:t>
      </w:r>
      <w:r w:rsidR="0053701D" w:rsidRPr="00A32B2E">
        <w:rPr>
          <w:rFonts w:cstheme="minorHAnsi"/>
          <w:szCs w:val="24"/>
        </w:rPr>
        <w:t xml:space="preserve">” as that whatever substance that you intake will increase the parts of your system which possess similar qualities In other words, if each Dosha is having or getting similar attributes will tend to aggravate the related bodily constituent. For example, the substances which are mainly composed of earth and water will increase the body’s proportion of Earth and water and will therefore increase Kapha.  </w:t>
      </w:r>
    </w:p>
    <w:p w:rsidR="0053701D" w:rsidRPr="00A32B2E" w:rsidRDefault="00E037B5" w:rsidP="00342F7A">
      <w:pPr>
        <w:spacing w:beforeLines="40" w:after="40" w:line="360" w:lineRule="auto"/>
        <w:ind w:firstLine="709"/>
        <w:rPr>
          <w:rFonts w:cstheme="minorHAnsi"/>
          <w:szCs w:val="24"/>
        </w:rPr>
      </w:pPr>
      <w:r>
        <w:rPr>
          <w:rFonts w:cstheme="minorHAnsi"/>
          <w:szCs w:val="24"/>
        </w:rPr>
        <w:tab/>
      </w:r>
      <w:r w:rsidR="0053701D" w:rsidRPr="00A32B2E">
        <w:rPr>
          <w:rFonts w:cstheme="minorHAnsi"/>
          <w:szCs w:val="24"/>
        </w:rPr>
        <w:t xml:space="preserve">Secondly, the law of unlike tends to reduce the parts of you system which posses opposite attribute For example, if Vata person continually intake Kapha-causing food can be altered to Kapha individual’s attributes and may result in derangement of Vata Dosha. </w:t>
      </w:r>
    </w:p>
    <w:p w:rsidR="00E7060A" w:rsidRPr="00A32B2E" w:rsidRDefault="00E037B5" w:rsidP="00342F7A">
      <w:pPr>
        <w:spacing w:beforeLines="40" w:after="40" w:line="360" w:lineRule="auto"/>
        <w:ind w:firstLine="709"/>
        <w:rPr>
          <w:rFonts w:cstheme="minorHAnsi"/>
          <w:szCs w:val="24"/>
        </w:rPr>
      </w:pPr>
      <w:r>
        <w:rPr>
          <w:rFonts w:cstheme="minorHAnsi"/>
          <w:szCs w:val="24"/>
        </w:rPr>
        <w:tab/>
      </w:r>
      <w:r w:rsidR="0053701D" w:rsidRPr="00A32B2E">
        <w:rPr>
          <w:rFonts w:cstheme="minorHAnsi"/>
          <w:szCs w:val="24"/>
        </w:rPr>
        <w:t>In the next part will be explained concept of three main body constitution including with their characteristics.</w:t>
      </w:r>
    </w:p>
    <w:p w:rsidR="0053701D" w:rsidRDefault="0053701D" w:rsidP="00342F7A">
      <w:pPr>
        <w:pStyle w:val="ListParagraph"/>
        <w:numPr>
          <w:ilvl w:val="0"/>
          <w:numId w:val="41"/>
        </w:numPr>
        <w:autoSpaceDE w:val="0"/>
        <w:autoSpaceDN w:val="0"/>
        <w:adjustRightInd w:val="0"/>
        <w:spacing w:beforeLines="40" w:after="40" w:line="360" w:lineRule="auto"/>
        <w:outlineLvl w:val="0"/>
        <w:rPr>
          <w:rFonts w:cstheme="minorHAnsi"/>
          <w:szCs w:val="24"/>
        </w:rPr>
      </w:pPr>
      <w:r w:rsidRPr="00B67568">
        <w:rPr>
          <w:rFonts w:cstheme="minorHAnsi"/>
          <w:b/>
          <w:bCs/>
          <w:szCs w:val="24"/>
        </w:rPr>
        <w:t xml:space="preserve">Vata </w:t>
      </w:r>
      <w:r w:rsidRPr="00B67568">
        <w:rPr>
          <w:rFonts w:cstheme="minorHAnsi"/>
          <w:szCs w:val="24"/>
        </w:rPr>
        <w:tab/>
      </w:r>
    </w:p>
    <w:p w:rsidR="00E037B5" w:rsidRPr="00B67568" w:rsidRDefault="00E037B5" w:rsidP="00E037B5">
      <w:pPr>
        <w:pStyle w:val="ListParagraph"/>
        <w:autoSpaceDE w:val="0"/>
        <w:autoSpaceDN w:val="0"/>
        <w:adjustRightInd w:val="0"/>
        <w:spacing w:beforeLines="40" w:after="40" w:line="360" w:lineRule="auto"/>
        <w:ind w:left="1080"/>
        <w:outlineLvl w:val="0"/>
        <w:rPr>
          <w:rFonts w:cstheme="minorHAnsi"/>
          <w:szCs w:val="24"/>
        </w:rPr>
      </w:pPr>
    </w:p>
    <w:p w:rsidR="0053701D" w:rsidRPr="00A32B2E" w:rsidRDefault="00E037B5" w:rsidP="00342F7A">
      <w:pPr>
        <w:pStyle w:val="ListParagraph"/>
        <w:autoSpaceDE w:val="0"/>
        <w:autoSpaceDN w:val="0"/>
        <w:adjustRightInd w:val="0"/>
        <w:spacing w:beforeLines="40" w:after="40" w:line="360" w:lineRule="auto"/>
        <w:ind w:left="0" w:firstLine="709"/>
        <w:rPr>
          <w:rFonts w:cstheme="minorHAnsi"/>
          <w:szCs w:val="24"/>
        </w:rPr>
      </w:pPr>
      <w:r>
        <w:rPr>
          <w:rFonts w:cstheme="minorHAnsi"/>
          <w:b/>
          <w:bCs/>
          <w:szCs w:val="24"/>
        </w:rPr>
        <w:tab/>
      </w:r>
      <w:r w:rsidR="0053701D" w:rsidRPr="00E037B5">
        <w:rPr>
          <w:rFonts w:cstheme="minorHAnsi"/>
          <w:szCs w:val="24"/>
        </w:rPr>
        <w:t>Dr. Lad (1984) describe</w:t>
      </w:r>
      <w:r w:rsidR="0053701D" w:rsidRPr="00A32B2E">
        <w:rPr>
          <w:rFonts w:cstheme="minorHAnsi"/>
          <w:szCs w:val="24"/>
        </w:rPr>
        <w:t xml:space="preserve">d that Vata is related with space and air therefore all motion activities which are required airily process in our body such as breathing, blinking, </w:t>
      </w:r>
      <w:r w:rsidR="0053701D" w:rsidRPr="00A32B2E">
        <w:rPr>
          <w:rFonts w:cstheme="minorHAnsi"/>
          <w:szCs w:val="24"/>
        </w:rPr>
        <w:lastRenderedPageBreak/>
        <w:t>muscle, digestive and tissue movement will be governed by Vata energy. This is the reason why Vata is equivalent as a movement system which we mentioned in Tridoshas concept.</w:t>
      </w:r>
      <w:r w:rsidR="009B26F5">
        <w:rPr>
          <w:rFonts w:cstheme="minorHAnsi"/>
          <w:szCs w:val="24"/>
        </w:rPr>
        <w:t xml:space="preserve"> </w:t>
      </w:r>
      <w:r w:rsidR="0053701D" w:rsidRPr="00A32B2E">
        <w:rPr>
          <w:rFonts w:cstheme="minorHAnsi"/>
          <w:szCs w:val="24"/>
        </w:rPr>
        <w:t>There are five kind of Vata: Prana, Udana, Vyana, Samana and Apana which are mentioned in the following table. Vata literally mean ‘what blows’ in human body.</w:t>
      </w:r>
    </w:p>
    <w:p w:rsidR="0053701D" w:rsidRPr="00A32B2E" w:rsidRDefault="0053701D" w:rsidP="00342F7A">
      <w:pPr>
        <w:pStyle w:val="ListParagraph"/>
        <w:autoSpaceDE w:val="0"/>
        <w:autoSpaceDN w:val="0"/>
        <w:adjustRightInd w:val="0"/>
        <w:spacing w:beforeLines="40" w:after="40" w:line="360" w:lineRule="auto"/>
        <w:ind w:left="0"/>
        <w:rPr>
          <w:rFonts w:cstheme="minorHAnsi"/>
          <w:szCs w:val="24"/>
        </w:rPr>
      </w:pPr>
    </w:p>
    <w:p w:rsidR="00F92658" w:rsidRPr="00B67568" w:rsidRDefault="00F92658" w:rsidP="00F92658">
      <w:pPr>
        <w:pStyle w:val="ListParagraph"/>
        <w:numPr>
          <w:ilvl w:val="0"/>
          <w:numId w:val="54"/>
        </w:numPr>
        <w:autoSpaceDE w:val="0"/>
        <w:autoSpaceDN w:val="0"/>
        <w:adjustRightInd w:val="0"/>
        <w:spacing w:beforeLines="40" w:after="40" w:line="360" w:lineRule="auto"/>
        <w:outlineLvl w:val="0"/>
        <w:rPr>
          <w:rFonts w:cstheme="minorHAnsi"/>
          <w:b/>
          <w:bCs/>
          <w:szCs w:val="24"/>
        </w:rPr>
      </w:pPr>
      <w:r w:rsidRPr="00B67568">
        <w:rPr>
          <w:rFonts w:cstheme="minorHAnsi"/>
          <w:b/>
          <w:bCs/>
          <w:szCs w:val="24"/>
        </w:rPr>
        <w:t>Pitta</w:t>
      </w:r>
    </w:p>
    <w:p w:rsidR="00F92658" w:rsidRPr="00A32B2E" w:rsidRDefault="00F92658" w:rsidP="00F92658">
      <w:pPr>
        <w:pStyle w:val="ListParagraph"/>
        <w:autoSpaceDE w:val="0"/>
        <w:autoSpaceDN w:val="0"/>
        <w:adjustRightInd w:val="0"/>
        <w:spacing w:beforeLines="40" w:after="40" w:line="360" w:lineRule="auto"/>
        <w:rPr>
          <w:rFonts w:cstheme="minorHAnsi"/>
          <w:b/>
          <w:bCs/>
          <w:szCs w:val="24"/>
        </w:rPr>
      </w:pPr>
    </w:p>
    <w:p w:rsidR="00F92658" w:rsidRPr="00A32B2E" w:rsidRDefault="00F92658" w:rsidP="00F92658">
      <w:pPr>
        <w:pStyle w:val="ListParagraph"/>
        <w:autoSpaceDE w:val="0"/>
        <w:autoSpaceDN w:val="0"/>
        <w:adjustRightInd w:val="0"/>
        <w:spacing w:beforeLines="40" w:after="40" w:line="360" w:lineRule="auto"/>
        <w:ind w:left="0"/>
        <w:rPr>
          <w:rFonts w:cstheme="minorHAnsi"/>
          <w:szCs w:val="24"/>
        </w:rPr>
      </w:pPr>
      <w:r w:rsidRPr="00A32B2E">
        <w:rPr>
          <w:rFonts w:cstheme="minorHAnsi"/>
          <w:szCs w:val="24"/>
        </w:rPr>
        <w:tab/>
      </w:r>
      <w:r w:rsidRPr="00E037B5">
        <w:rPr>
          <w:rFonts w:cstheme="minorHAnsi"/>
          <w:szCs w:val="24"/>
        </w:rPr>
        <w:t>Vasant Lad (1984) described that Pitta</w:t>
      </w:r>
      <w:r w:rsidRPr="00A32B2E">
        <w:rPr>
          <w:rFonts w:cstheme="minorHAnsi"/>
          <w:szCs w:val="24"/>
        </w:rPr>
        <w:t xml:space="preserve"> is related with fire and waters therefore the bodily f</w:t>
      </w:r>
      <w:r>
        <w:rPr>
          <w:rFonts w:cstheme="minorHAnsi"/>
          <w:szCs w:val="24"/>
        </w:rPr>
        <w:t>unction under-controlled of Pitta</w:t>
      </w:r>
      <w:r w:rsidRPr="00A32B2E">
        <w:rPr>
          <w:rFonts w:cstheme="minorHAnsi"/>
          <w:szCs w:val="24"/>
        </w:rPr>
        <w:t xml:space="preserve"> are included all metabolic systems such as digestion, transformation at physical (food), absorption and metabolism activities.</w:t>
      </w:r>
    </w:p>
    <w:p w:rsidR="00F92658" w:rsidRPr="00A32B2E" w:rsidRDefault="00F92658" w:rsidP="00F92658">
      <w:pPr>
        <w:pStyle w:val="ListParagraph"/>
        <w:autoSpaceDE w:val="0"/>
        <w:autoSpaceDN w:val="0"/>
        <w:adjustRightInd w:val="0"/>
        <w:spacing w:beforeLines="40" w:after="40" w:line="360" w:lineRule="auto"/>
        <w:ind w:left="0"/>
        <w:rPr>
          <w:rFonts w:cstheme="minorHAnsi"/>
          <w:szCs w:val="24"/>
        </w:rPr>
      </w:pPr>
      <w:r w:rsidRPr="00E037B5">
        <w:rPr>
          <w:rFonts w:cstheme="minorHAnsi"/>
          <w:b/>
          <w:bCs/>
          <w:szCs w:val="24"/>
        </w:rPr>
        <w:tab/>
      </w:r>
      <w:r w:rsidRPr="00E037B5">
        <w:rPr>
          <w:rFonts w:cstheme="minorHAnsi"/>
          <w:szCs w:val="24"/>
        </w:rPr>
        <w:t>Heyn (1990) explained that Pitta is the process of energy released by chemical and biochemical. Its main function is to break</w:t>
      </w:r>
      <w:r w:rsidRPr="00A32B2E">
        <w:rPr>
          <w:rFonts w:cstheme="minorHAnsi"/>
          <w:szCs w:val="24"/>
        </w:rPr>
        <w:t xml:space="preserve"> down of complex molecules, digestion, combustion, metabolic transformation, oxidation, regulation of the body temperature and the color of the blood and skin. In other word, the normal appearances of person depend on Pitta.  Its main carries in the body are hormones, enzymes and coenzymes. </w:t>
      </w:r>
    </w:p>
    <w:p w:rsidR="00F92658" w:rsidRDefault="00E037B5" w:rsidP="00F92658">
      <w:pPr>
        <w:pStyle w:val="ListParagraph"/>
        <w:autoSpaceDE w:val="0"/>
        <w:autoSpaceDN w:val="0"/>
        <w:adjustRightInd w:val="0"/>
        <w:spacing w:beforeLines="40" w:after="40" w:line="360" w:lineRule="auto"/>
        <w:ind w:left="0"/>
        <w:rPr>
          <w:rFonts w:cstheme="minorHAnsi"/>
          <w:szCs w:val="24"/>
        </w:rPr>
      </w:pPr>
      <w:r>
        <w:rPr>
          <w:rFonts w:cstheme="minorHAnsi"/>
          <w:szCs w:val="24"/>
        </w:rPr>
        <w:tab/>
      </w:r>
      <w:r w:rsidR="00F92658" w:rsidRPr="00A32B2E">
        <w:rPr>
          <w:rFonts w:cstheme="minorHAnsi"/>
          <w:szCs w:val="24"/>
        </w:rPr>
        <w:t>The role of Pitta is also divided into five kinds: Pachaka, Ranjaka, Sadhaka, Alochaka and Bhrajaka which are mentioned in the table below. Pitta literally means ‘what cooks’ and it governs in liver region, small intestines and digestion.</w:t>
      </w:r>
    </w:p>
    <w:p w:rsidR="00E037B5" w:rsidRDefault="00E037B5" w:rsidP="00F92658">
      <w:pPr>
        <w:pStyle w:val="ListParagraph"/>
        <w:autoSpaceDE w:val="0"/>
        <w:autoSpaceDN w:val="0"/>
        <w:adjustRightInd w:val="0"/>
        <w:spacing w:beforeLines="40" w:after="40" w:line="360" w:lineRule="auto"/>
        <w:ind w:left="0"/>
        <w:rPr>
          <w:rFonts w:cstheme="minorHAnsi"/>
          <w:szCs w:val="24"/>
        </w:rPr>
      </w:pPr>
    </w:p>
    <w:p w:rsidR="00F92658" w:rsidRDefault="00F92658" w:rsidP="00F92658">
      <w:pPr>
        <w:pStyle w:val="Heading3"/>
        <w:numPr>
          <w:ilvl w:val="0"/>
          <w:numId w:val="55"/>
        </w:numPr>
        <w:rPr>
          <w:rFonts w:cstheme="minorHAnsi"/>
          <w:szCs w:val="24"/>
        </w:rPr>
      </w:pPr>
      <w:bookmarkStart w:id="72" w:name="_Toc511226274"/>
      <w:bookmarkStart w:id="73" w:name="_Toc511839286"/>
      <w:r w:rsidRPr="00A32B2E">
        <w:rPr>
          <w:rFonts w:cstheme="minorHAnsi"/>
          <w:szCs w:val="24"/>
        </w:rPr>
        <w:t>Kapha</w:t>
      </w:r>
      <w:bookmarkEnd w:id="72"/>
      <w:bookmarkEnd w:id="73"/>
      <w:r w:rsidRPr="00A32B2E">
        <w:rPr>
          <w:rFonts w:cstheme="minorHAnsi"/>
          <w:szCs w:val="24"/>
        </w:rPr>
        <w:t xml:space="preserve"> </w:t>
      </w:r>
    </w:p>
    <w:p w:rsidR="00F92658" w:rsidRPr="00E7060A" w:rsidRDefault="00F92658" w:rsidP="00F92658"/>
    <w:p w:rsidR="00F92658" w:rsidRPr="00A32B2E" w:rsidRDefault="00E037B5" w:rsidP="00F92658">
      <w:pPr>
        <w:pStyle w:val="ListParagraph"/>
        <w:autoSpaceDE w:val="0"/>
        <w:autoSpaceDN w:val="0"/>
        <w:adjustRightInd w:val="0"/>
        <w:spacing w:beforeLines="40" w:after="40" w:line="360" w:lineRule="auto"/>
        <w:ind w:left="0"/>
        <w:rPr>
          <w:rFonts w:cstheme="minorHAnsi"/>
          <w:szCs w:val="24"/>
        </w:rPr>
      </w:pPr>
      <w:r>
        <w:rPr>
          <w:rFonts w:cstheme="minorHAnsi"/>
          <w:b/>
          <w:bCs/>
          <w:szCs w:val="24"/>
        </w:rPr>
        <w:tab/>
      </w:r>
      <w:r w:rsidR="00F92658" w:rsidRPr="00E037B5">
        <w:rPr>
          <w:rFonts w:cstheme="minorHAnsi"/>
          <w:szCs w:val="24"/>
        </w:rPr>
        <w:t>Dr. Lad (1984) described that</w:t>
      </w:r>
      <w:r w:rsidR="00F92658" w:rsidRPr="00A32B2E">
        <w:rPr>
          <w:rFonts w:cstheme="minorHAnsi"/>
          <w:szCs w:val="24"/>
        </w:rPr>
        <w:t xml:space="preserve"> it is related with earth and water which is an essential energy to form body’s structure such as earth holding bones, muscles to form human body. Kapha is an old Sanskrit word which means ‘cementing’ because without Kapha the material universe would be formless as wind and fire. It is involved in the smallest cell, largest bone in the body, etc. Kapha means ‘what sticks’ or internal ocean in the human body</w:t>
      </w:r>
    </w:p>
    <w:p w:rsidR="0053701D" w:rsidRPr="00A32B2E" w:rsidRDefault="00F92658" w:rsidP="00F92658">
      <w:pPr>
        <w:jc w:val="left"/>
        <w:rPr>
          <w:rFonts w:cstheme="minorHAnsi"/>
          <w:szCs w:val="24"/>
        </w:rPr>
      </w:pPr>
      <w:r>
        <w:rPr>
          <w:rFonts w:cstheme="minorHAnsi"/>
          <w:szCs w:val="24"/>
        </w:rPr>
        <w:br w:type="page"/>
      </w:r>
      <w:r w:rsidR="0053701D" w:rsidRPr="00A32B2E">
        <w:rPr>
          <w:rFonts w:cstheme="minorHAnsi"/>
          <w:szCs w:val="24"/>
        </w:rPr>
        <w:lastRenderedPageBreak/>
        <w:t xml:space="preserve">The following table is a sub-Doshas of Vata which including five kinds of Vata and the primary location in the body.  </w:t>
      </w:r>
    </w:p>
    <w:p w:rsidR="0053701D" w:rsidRPr="00A32B2E" w:rsidRDefault="0053701D" w:rsidP="00342F7A">
      <w:pPr>
        <w:pStyle w:val="ListParagraph"/>
        <w:autoSpaceDE w:val="0"/>
        <w:autoSpaceDN w:val="0"/>
        <w:adjustRightInd w:val="0"/>
        <w:spacing w:beforeLines="40" w:after="40" w:line="360" w:lineRule="auto"/>
        <w:ind w:left="0" w:firstLine="720"/>
        <w:rPr>
          <w:rFonts w:cstheme="minorHAnsi"/>
          <w:szCs w:val="24"/>
        </w:rPr>
      </w:pPr>
    </w:p>
    <w:p w:rsidR="0053701D" w:rsidRPr="00E7060A" w:rsidRDefault="0053701D" w:rsidP="00342F7A">
      <w:pPr>
        <w:pStyle w:val="Caption"/>
        <w:keepNext/>
        <w:spacing w:beforeLines="40" w:after="40" w:line="360" w:lineRule="auto"/>
        <w:jc w:val="center"/>
        <w:outlineLvl w:val="0"/>
        <w:rPr>
          <w:rFonts w:cstheme="minorHAnsi"/>
          <w:color w:val="auto"/>
          <w:sz w:val="24"/>
          <w:szCs w:val="24"/>
        </w:rPr>
      </w:pPr>
      <w:bookmarkStart w:id="74" w:name="_Toc511475224"/>
      <w:r w:rsidRPr="00A32B2E">
        <w:rPr>
          <w:rFonts w:cstheme="minorHAnsi"/>
          <w:color w:val="auto"/>
          <w:sz w:val="24"/>
          <w:szCs w:val="24"/>
        </w:rPr>
        <w:t xml:space="preserve">Table </w:t>
      </w:r>
      <w:r w:rsidR="001D2130">
        <w:rPr>
          <w:rFonts w:cstheme="minorHAnsi"/>
          <w:color w:val="auto"/>
          <w:sz w:val="24"/>
          <w:szCs w:val="24"/>
        </w:rPr>
        <w:t>2.</w:t>
      </w:r>
      <w:r w:rsidR="009B26F5">
        <w:rPr>
          <w:rFonts w:cstheme="minorHAnsi"/>
          <w:color w:val="auto"/>
          <w:sz w:val="24"/>
          <w:szCs w:val="24"/>
        </w:rPr>
        <w:t>20</w:t>
      </w:r>
      <w:r w:rsidRPr="00A32B2E">
        <w:rPr>
          <w:rFonts w:cstheme="minorHAnsi"/>
          <w:color w:val="auto"/>
          <w:sz w:val="24"/>
          <w:szCs w:val="24"/>
        </w:rPr>
        <w:t>: sub-Doshas of Vata</w:t>
      </w:r>
      <w:bookmarkEnd w:id="74"/>
    </w:p>
    <w:tbl>
      <w:tblPr>
        <w:tblStyle w:val="TableGrid"/>
        <w:tblpPr w:leftFromText="180" w:rightFromText="180" w:vertAnchor="text" w:tblpY="83"/>
        <w:tblW w:w="5000" w:type="pct"/>
        <w:tblLook w:val="04A0"/>
      </w:tblPr>
      <w:tblGrid>
        <w:gridCol w:w="1118"/>
        <w:gridCol w:w="1898"/>
        <w:gridCol w:w="3491"/>
        <w:gridCol w:w="2496"/>
      </w:tblGrid>
      <w:tr w:rsidR="0053701D" w:rsidRPr="00A32B2E" w:rsidTr="00F92658">
        <w:trPr>
          <w:trHeight w:val="456"/>
        </w:trPr>
        <w:tc>
          <w:tcPr>
            <w:tcW w:w="621" w:type="pct"/>
            <w:vAlign w:val="center"/>
          </w:tcPr>
          <w:p w:rsidR="0053701D" w:rsidRPr="000A53F5" w:rsidRDefault="0053701D" w:rsidP="00342F7A">
            <w:pPr>
              <w:pStyle w:val="ListParagraph"/>
              <w:autoSpaceDE w:val="0"/>
              <w:autoSpaceDN w:val="0"/>
              <w:adjustRightInd w:val="0"/>
              <w:spacing w:beforeLines="40" w:after="40" w:line="360" w:lineRule="auto"/>
              <w:ind w:left="0"/>
              <w:jc w:val="center"/>
              <w:rPr>
                <w:rFonts w:cstheme="minorHAnsi"/>
                <w:b/>
                <w:bCs/>
                <w:sz w:val="24"/>
                <w:szCs w:val="28"/>
              </w:rPr>
            </w:pPr>
            <w:r w:rsidRPr="000A53F5">
              <w:rPr>
                <w:rFonts w:cstheme="minorHAnsi"/>
                <w:b/>
                <w:bCs/>
                <w:sz w:val="24"/>
                <w:szCs w:val="28"/>
              </w:rPr>
              <w:t>Sub-doshas</w:t>
            </w:r>
          </w:p>
        </w:tc>
        <w:tc>
          <w:tcPr>
            <w:tcW w:w="1054" w:type="pct"/>
            <w:vAlign w:val="center"/>
          </w:tcPr>
          <w:p w:rsidR="0053701D" w:rsidRPr="000A53F5" w:rsidRDefault="00E7060A" w:rsidP="00E7060A">
            <w:pPr>
              <w:pStyle w:val="ListParagraph"/>
              <w:ind w:left="-267"/>
              <w:jc w:val="center"/>
              <w:rPr>
                <w:b/>
                <w:bCs/>
                <w:sz w:val="24"/>
                <w:szCs w:val="28"/>
              </w:rPr>
            </w:pPr>
            <w:r w:rsidRPr="000A53F5">
              <w:rPr>
                <w:b/>
                <w:bCs/>
                <w:sz w:val="24"/>
                <w:szCs w:val="28"/>
              </w:rPr>
              <w:t>Location</w:t>
            </w:r>
            <w:r w:rsidRPr="000A53F5">
              <w:rPr>
                <w:b/>
                <w:bCs/>
                <w:sz w:val="24"/>
                <w:szCs w:val="28"/>
              </w:rPr>
              <w:br/>
            </w:r>
            <w:r w:rsidR="0053701D" w:rsidRPr="000A53F5">
              <w:rPr>
                <w:b/>
                <w:bCs/>
                <w:sz w:val="24"/>
                <w:szCs w:val="28"/>
              </w:rPr>
              <w:t>(primary)</w:t>
            </w:r>
          </w:p>
        </w:tc>
        <w:tc>
          <w:tcPr>
            <w:tcW w:w="1939" w:type="pct"/>
            <w:vAlign w:val="center"/>
          </w:tcPr>
          <w:p w:rsidR="0053701D" w:rsidRPr="000A53F5" w:rsidRDefault="0053701D" w:rsidP="00342F7A">
            <w:pPr>
              <w:pStyle w:val="ListParagraph"/>
              <w:autoSpaceDE w:val="0"/>
              <w:autoSpaceDN w:val="0"/>
              <w:adjustRightInd w:val="0"/>
              <w:spacing w:beforeLines="40" w:after="40" w:line="360" w:lineRule="auto"/>
              <w:ind w:left="317" w:hanging="141"/>
              <w:jc w:val="center"/>
              <w:rPr>
                <w:rFonts w:cstheme="minorHAnsi"/>
                <w:b/>
                <w:bCs/>
                <w:sz w:val="24"/>
                <w:szCs w:val="28"/>
              </w:rPr>
            </w:pPr>
            <w:r w:rsidRPr="000A53F5">
              <w:rPr>
                <w:rFonts w:cstheme="minorHAnsi"/>
                <w:b/>
                <w:bCs/>
                <w:sz w:val="24"/>
                <w:szCs w:val="28"/>
              </w:rPr>
              <w:t>Main responsibility function</w:t>
            </w:r>
          </w:p>
        </w:tc>
        <w:tc>
          <w:tcPr>
            <w:tcW w:w="1386" w:type="pct"/>
            <w:vAlign w:val="center"/>
          </w:tcPr>
          <w:p w:rsidR="0053701D" w:rsidRPr="000A53F5" w:rsidRDefault="0053701D" w:rsidP="00342F7A">
            <w:pPr>
              <w:pStyle w:val="ListParagraph"/>
              <w:autoSpaceDE w:val="0"/>
              <w:autoSpaceDN w:val="0"/>
              <w:adjustRightInd w:val="0"/>
              <w:spacing w:beforeLines="40" w:after="40" w:line="360" w:lineRule="auto"/>
              <w:ind w:left="317" w:hanging="141"/>
              <w:jc w:val="center"/>
              <w:rPr>
                <w:rFonts w:cstheme="minorHAnsi"/>
                <w:b/>
                <w:bCs/>
                <w:sz w:val="24"/>
                <w:szCs w:val="28"/>
              </w:rPr>
            </w:pPr>
            <w:r w:rsidRPr="000A53F5">
              <w:rPr>
                <w:rFonts w:cstheme="minorHAnsi"/>
                <w:b/>
                <w:bCs/>
                <w:sz w:val="24"/>
                <w:szCs w:val="28"/>
              </w:rPr>
              <w:t>Imbalance state</w:t>
            </w:r>
          </w:p>
        </w:tc>
      </w:tr>
      <w:tr w:rsidR="0053701D" w:rsidRPr="00A32B2E" w:rsidTr="00F92658">
        <w:trPr>
          <w:trHeight w:val="1245"/>
        </w:trPr>
        <w:tc>
          <w:tcPr>
            <w:tcW w:w="621" w:type="pct"/>
            <w:vAlign w:val="center"/>
          </w:tcPr>
          <w:p w:rsidR="0053701D" w:rsidRPr="000A53F5" w:rsidRDefault="0053701D" w:rsidP="00342F7A">
            <w:pPr>
              <w:pStyle w:val="ListParagraph"/>
              <w:autoSpaceDE w:val="0"/>
              <w:autoSpaceDN w:val="0"/>
              <w:adjustRightInd w:val="0"/>
              <w:spacing w:beforeLines="40" w:after="40" w:line="360" w:lineRule="auto"/>
              <w:ind w:left="142"/>
              <w:rPr>
                <w:rFonts w:cstheme="minorHAnsi"/>
                <w:sz w:val="24"/>
                <w:szCs w:val="28"/>
              </w:rPr>
            </w:pPr>
            <w:r w:rsidRPr="000A53F5">
              <w:rPr>
                <w:rFonts w:cstheme="minorHAnsi"/>
                <w:sz w:val="24"/>
                <w:szCs w:val="28"/>
              </w:rPr>
              <w:t>Prana</w:t>
            </w:r>
          </w:p>
        </w:tc>
        <w:tc>
          <w:tcPr>
            <w:tcW w:w="1054" w:type="pct"/>
            <w:vAlign w:val="center"/>
          </w:tcPr>
          <w:p w:rsidR="0053701D" w:rsidRPr="000A53F5" w:rsidRDefault="0053701D" w:rsidP="00342F7A">
            <w:pPr>
              <w:pStyle w:val="ListParagraph"/>
              <w:autoSpaceDE w:val="0"/>
              <w:autoSpaceDN w:val="0"/>
              <w:adjustRightInd w:val="0"/>
              <w:spacing w:beforeLines="40" w:after="40" w:line="360" w:lineRule="auto"/>
              <w:ind w:left="34"/>
              <w:jc w:val="left"/>
              <w:rPr>
                <w:rFonts w:cstheme="minorHAnsi"/>
                <w:sz w:val="24"/>
                <w:szCs w:val="28"/>
              </w:rPr>
            </w:pPr>
            <w:r w:rsidRPr="000A53F5">
              <w:rPr>
                <w:rFonts w:cstheme="minorHAnsi"/>
                <w:sz w:val="24"/>
                <w:szCs w:val="28"/>
              </w:rPr>
              <w:t>Head, heart, thorax, brain, ENT region.</w:t>
            </w:r>
          </w:p>
        </w:tc>
        <w:tc>
          <w:tcPr>
            <w:tcW w:w="1939" w:type="pct"/>
            <w:vAlign w:val="center"/>
          </w:tcPr>
          <w:p w:rsidR="0053701D" w:rsidRPr="000A53F5" w:rsidRDefault="0053701D" w:rsidP="00342F7A">
            <w:pPr>
              <w:pStyle w:val="ListParagraph"/>
              <w:autoSpaceDE w:val="0"/>
              <w:autoSpaceDN w:val="0"/>
              <w:adjustRightInd w:val="0"/>
              <w:spacing w:beforeLines="40" w:after="40" w:line="360" w:lineRule="auto"/>
              <w:ind w:left="34"/>
              <w:jc w:val="left"/>
              <w:rPr>
                <w:rFonts w:cstheme="minorHAnsi"/>
                <w:sz w:val="24"/>
                <w:szCs w:val="28"/>
              </w:rPr>
            </w:pPr>
            <w:r w:rsidRPr="000A53F5">
              <w:rPr>
                <w:rFonts w:cstheme="minorHAnsi"/>
                <w:sz w:val="24"/>
                <w:szCs w:val="28"/>
              </w:rPr>
              <w:t>Breathing,</w:t>
            </w:r>
            <w:r w:rsidR="00E7060A" w:rsidRPr="000A53F5">
              <w:rPr>
                <w:rFonts w:cstheme="minorHAnsi"/>
                <w:sz w:val="24"/>
                <w:szCs w:val="28"/>
              </w:rPr>
              <w:t xml:space="preserve"> </w:t>
            </w:r>
            <w:r w:rsidRPr="000A53F5">
              <w:rPr>
                <w:rFonts w:cstheme="minorHAnsi"/>
                <w:sz w:val="24"/>
                <w:szCs w:val="28"/>
              </w:rPr>
              <w:t>swallowing of food and functioning of heart</w:t>
            </w:r>
          </w:p>
        </w:tc>
        <w:tc>
          <w:tcPr>
            <w:tcW w:w="1386" w:type="pct"/>
          </w:tcPr>
          <w:p w:rsidR="0053701D" w:rsidRPr="000A53F5" w:rsidRDefault="00E7060A" w:rsidP="00342F7A">
            <w:pPr>
              <w:pStyle w:val="ListParagraph"/>
              <w:autoSpaceDE w:val="0"/>
              <w:autoSpaceDN w:val="0"/>
              <w:adjustRightInd w:val="0"/>
              <w:spacing w:beforeLines="40" w:after="40" w:line="360" w:lineRule="auto"/>
              <w:ind w:left="234" w:hanging="544"/>
              <w:jc w:val="left"/>
              <w:rPr>
                <w:rFonts w:cstheme="minorHAnsi"/>
                <w:sz w:val="24"/>
                <w:szCs w:val="28"/>
              </w:rPr>
            </w:pPr>
            <w:r w:rsidRPr="000A53F5">
              <w:rPr>
                <w:rFonts w:cstheme="minorHAnsi"/>
                <w:sz w:val="24"/>
                <w:szCs w:val="28"/>
              </w:rPr>
              <w:t xml:space="preserve">         Confusion, anxiety,</w:t>
            </w:r>
            <w:r w:rsidRPr="000A53F5">
              <w:rPr>
                <w:rFonts w:cstheme="minorHAnsi"/>
                <w:sz w:val="24"/>
                <w:szCs w:val="28"/>
              </w:rPr>
              <w:br/>
            </w:r>
            <w:r w:rsidR="0053701D" w:rsidRPr="000A53F5">
              <w:rPr>
                <w:rFonts w:cstheme="minorHAnsi"/>
                <w:sz w:val="24"/>
                <w:szCs w:val="28"/>
              </w:rPr>
              <w:t>fear, insomnia, debilitated senses.</w:t>
            </w:r>
          </w:p>
        </w:tc>
      </w:tr>
      <w:tr w:rsidR="0053701D" w:rsidRPr="00A32B2E" w:rsidTr="00F92658">
        <w:trPr>
          <w:trHeight w:val="1122"/>
        </w:trPr>
        <w:tc>
          <w:tcPr>
            <w:tcW w:w="621" w:type="pct"/>
            <w:vAlign w:val="center"/>
          </w:tcPr>
          <w:p w:rsidR="0053701D" w:rsidRPr="000A53F5" w:rsidRDefault="0053701D" w:rsidP="00342F7A">
            <w:pPr>
              <w:pStyle w:val="ListParagraph"/>
              <w:autoSpaceDE w:val="0"/>
              <w:autoSpaceDN w:val="0"/>
              <w:adjustRightInd w:val="0"/>
              <w:spacing w:beforeLines="40" w:after="40" w:line="360" w:lineRule="auto"/>
              <w:ind w:left="142"/>
              <w:rPr>
                <w:rFonts w:cstheme="minorHAnsi"/>
                <w:sz w:val="24"/>
                <w:szCs w:val="28"/>
              </w:rPr>
            </w:pPr>
            <w:r w:rsidRPr="000A53F5">
              <w:rPr>
                <w:rFonts w:cstheme="minorHAnsi"/>
                <w:sz w:val="24"/>
                <w:szCs w:val="28"/>
              </w:rPr>
              <w:t>Udana</w:t>
            </w:r>
          </w:p>
        </w:tc>
        <w:tc>
          <w:tcPr>
            <w:tcW w:w="1054" w:type="pct"/>
            <w:vAlign w:val="center"/>
          </w:tcPr>
          <w:p w:rsidR="0053701D" w:rsidRPr="000A53F5" w:rsidRDefault="0053701D" w:rsidP="00342F7A">
            <w:pPr>
              <w:pStyle w:val="ListParagraph"/>
              <w:autoSpaceDE w:val="0"/>
              <w:autoSpaceDN w:val="0"/>
              <w:adjustRightInd w:val="0"/>
              <w:spacing w:beforeLines="40" w:after="40" w:line="360" w:lineRule="auto"/>
              <w:ind w:left="34"/>
              <w:jc w:val="left"/>
              <w:rPr>
                <w:rFonts w:cstheme="minorHAnsi"/>
                <w:sz w:val="24"/>
                <w:szCs w:val="28"/>
              </w:rPr>
            </w:pPr>
            <w:r w:rsidRPr="000A53F5">
              <w:rPr>
                <w:rFonts w:cstheme="minorHAnsi"/>
                <w:sz w:val="24"/>
                <w:szCs w:val="28"/>
              </w:rPr>
              <w:t>Chest, throat</w:t>
            </w:r>
          </w:p>
        </w:tc>
        <w:tc>
          <w:tcPr>
            <w:tcW w:w="1939" w:type="pct"/>
            <w:vAlign w:val="center"/>
          </w:tcPr>
          <w:p w:rsidR="0053701D" w:rsidRPr="000A53F5" w:rsidRDefault="0053701D" w:rsidP="00342F7A">
            <w:pPr>
              <w:pStyle w:val="ListParagraph"/>
              <w:autoSpaceDE w:val="0"/>
              <w:autoSpaceDN w:val="0"/>
              <w:adjustRightInd w:val="0"/>
              <w:spacing w:beforeLines="40" w:after="40" w:line="360" w:lineRule="auto"/>
              <w:ind w:left="34"/>
              <w:jc w:val="left"/>
              <w:rPr>
                <w:rFonts w:cstheme="minorHAnsi"/>
                <w:sz w:val="24"/>
                <w:szCs w:val="28"/>
              </w:rPr>
            </w:pPr>
            <w:r w:rsidRPr="000A53F5">
              <w:rPr>
                <w:rFonts w:cstheme="minorHAnsi"/>
                <w:sz w:val="24"/>
                <w:szCs w:val="28"/>
              </w:rPr>
              <w:t>Production of sound and speech.</w:t>
            </w:r>
          </w:p>
        </w:tc>
        <w:tc>
          <w:tcPr>
            <w:tcW w:w="1386" w:type="pct"/>
          </w:tcPr>
          <w:p w:rsidR="0053701D" w:rsidRPr="000A53F5" w:rsidRDefault="0053701D" w:rsidP="00342F7A">
            <w:pPr>
              <w:pStyle w:val="ListParagraph"/>
              <w:autoSpaceDE w:val="0"/>
              <w:autoSpaceDN w:val="0"/>
              <w:adjustRightInd w:val="0"/>
              <w:spacing w:beforeLines="40" w:after="40" w:line="360" w:lineRule="auto"/>
              <w:ind w:left="176"/>
              <w:jc w:val="left"/>
              <w:rPr>
                <w:rFonts w:cstheme="minorHAnsi"/>
                <w:sz w:val="24"/>
                <w:szCs w:val="28"/>
              </w:rPr>
            </w:pPr>
            <w:r w:rsidRPr="000A53F5">
              <w:rPr>
                <w:rFonts w:cstheme="minorHAnsi"/>
                <w:sz w:val="24"/>
                <w:szCs w:val="28"/>
              </w:rPr>
              <w:t>Problems with speech and throat, lung disorder</w:t>
            </w:r>
          </w:p>
        </w:tc>
      </w:tr>
      <w:tr w:rsidR="0053701D" w:rsidRPr="00A32B2E" w:rsidTr="00F92658">
        <w:trPr>
          <w:trHeight w:val="1822"/>
        </w:trPr>
        <w:tc>
          <w:tcPr>
            <w:tcW w:w="621" w:type="pct"/>
          </w:tcPr>
          <w:p w:rsidR="0053701D" w:rsidRPr="000A53F5" w:rsidRDefault="0053701D" w:rsidP="000A53F5">
            <w:pPr>
              <w:pStyle w:val="ListParagraph"/>
              <w:autoSpaceDE w:val="0"/>
              <w:autoSpaceDN w:val="0"/>
              <w:adjustRightInd w:val="0"/>
              <w:spacing w:beforeLines="40" w:after="40" w:line="360" w:lineRule="auto"/>
              <w:ind w:left="142"/>
              <w:jc w:val="center"/>
              <w:rPr>
                <w:rFonts w:cstheme="minorHAnsi"/>
                <w:sz w:val="24"/>
                <w:szCs w:val="28"/>
              </w:rPr>
            </w:pPr>
            <w:r w:rsidRPr="000A53F5">
              <w:rPr>
                <w:rFonts w:cstheme="minorHAnsi"/>
                <w:sz w:val="24"/>
                <w:szCs w:val="28"/>
              </w:rPr>
              <w:t>Samana</w:t>
            </w:r>
          </w:p>
        </w:tc>
        <w:tc>
          <w:tcPr>
            <w:tcW w:w="1054" w:type="pct"/>
          </w:tcPr>
          <w:p w:rsidR="0053701D" w:rsidRPr="000A53F5" w:rsidRDefault="0053701D" w:rsidP="000A53F5">
            <w:pPr>
              <w:pStyle w:val="ListParagraph"/>
              <w:autoSpaceDE w:val="0"/>
              <w:autoSpaceDN w:val="0"/>
              <w:adjustRightInd w:val="0"/>
              <w:spacing w:beforeLines="40" w:after="40" w:line="360" w:lineRule="auto"/>
              <w:ind w:left="34"/>
              <w:jc w:val="center"/>
              <w:rPr>
                <w:rFonts w:cstheme="minorHAnsi"/>
                <w:sz w:val="24"/>
                <w:szCs w:val="28"/>
              </w:rPr>
            </w:pPr>
            <w:r w:rsidRPr="000A53F5">
              <w:rPr>
                <w:rFonts w:cstheme="minorHAnsi"/>
                <w:sz w:val="24"/>
                <w:szCs w:val="28"/>
              </w:rPr>
              <w:t>Small intestine</w:t>
            </w:r>
          </w:p>
        </w:tc>
        <w:tc>
          <w:tcPr>
            <w:tcW w:w="1939" w:type="pct"/>
          </w:tcPr>
          <w:p w:rsidR="0053701D" w:rsidRPr="000A53F5" w:rsidRDefault="0053701D" w:rsidP="000A53F5">
            <w:pPr>
              <w:pStyle w:val="ListParagraph"/>
              <w:autoSpaceDE w:val="0"/>
              <w:autoSpaceDN w:val="0"/>
              <w:adjustRightInd w:val="0"/>
              <w:spacing w:beforeLines="40" w:after="40" w:line="360" w:lineRule="auto"/>
              <w:ind w:left="34"/>
              <w:jc w:val="center"/>
              <w:rPr>
                <w:rFonts w:cstheme="minorHAnsi"/>
                <w:sz w:val="24"/>
                <w:szCs w:val="28"/>
              </w:rPr>
            </w:pPr>
            <w:r w:rsidRPr="000A53F5">
              <w:rPr>
                <w:rFonts w:cstheme="minorHAnsi"/>
                <w:sz w:val="24"/>
                <w:szCs w:val="28"/>
              </w:rPr>
              <w:t>Action of digestive enzymes so it separates the essential nourishment of the body and sends waste to large intestine</w:t>
            </w:r>
          </w:p>
        </w:tc>
        <w:tc>
          <w:tcPr>
            <w:tcW w:w="1386" w:type="pct"/>
          </w:tcPr>
          <w:p w:rsidR="000A53F5" w:rsidRPr="000A53F5" w:rsidRDefault="0053701D" w:rsidP="000A53F5">
            <w:pPr>
              <w:pStyle w:val="ListParagraph"/>
              <w:autoSpaceDE w:val="0"/>
              <w:autoSpaceDN w:val="0"/>
              <w:adjustRightInd w:val="0"/>
              <w:spacing w:beforeLines="40" w:after="40" w:line="360" w:lineRule="auto"/>
              <w:ind w:left="176"/>
              <w:jc w:val="center"/>
              <w:rPr>
                <w:rFonts w:cstheme="minorHAnsi"/>
                <w:sz w:val="24"/>
                <w:szCs w:val="28"/>
              </w:rPr>
            </w:pPr>
            <w:r w:rsidRPr="000A53F5">
              <w:rPr>
                <w:rFonts w:cstheme="minorHAnsi"/>
                <w:sz w:val="24"/>
                <w:szCs w:val="28"/>
              </w:rPr>
              <w:t>Indigestion, constipation, loss of appetite, poor absorption.</w:t>
            </w:r>
          </w:p>
        </w:tc>
      </w:tr>
      <w:tr w:rsidR="000A53F5" w:rsidRPr="00A32B2E" w:rsidTr="00F92658">
        <w:trPr>
          <w:trHeight w:val="1478"/>
        </w:trPr>
        <w:tc>
          <w:tcPr>
            <w:tcW w:w="621" w:type="pct"/>
            <w:vAlign w:val="center"/>
          </w:tcPr>
          <w:p w:rsidR="000A53F5" w:rsidRPr="000A53F5" w:rsidRDefault="000A53F5" w:rsidP="000A53F5">
            <w:pPr>
              <w:pStyle w:val="ListParagraph"/>
              <w:autoSpaceDE w:val="0"/>
              <w:autoSpaceDN w:val="0"/>
              <w:adjustRightInd w:val="0"/>
              <w:spacing w:beforeLines="40" w:after="40" w:line="360" w:lineRule="auto"/>
              <w:ind w:left="142"/>
              <w:rPr>
                <w:rFonts w:cstheme="minorHAnsi"/>
                <w:sz w:val="24"/>
                <w:szCs w:val="28"/>
              </w:rPr>
            </w:pPr>
            <w:r w:rsidRPr="000A53F5">
              <w:rPr>
                <w:rFonts w:cstheme="minorHAnsi"/>
                <w:sz w:val="24"/>
                <w:szCs w:val="28"/>
              </w:rPr>
              <w:t>Apana</w:t>
            </w:r>
          </w:p>
        </w:tc>
        <w:tc>
          <w:tcPr>
            <w:tcW w:w="1054" w:type="pct"/>
            <w:vAlign w:val="center"/>
          </w:tcPr>
          <w:p w:rsidR="000A53F5" w:rsidRPr="000A53F5" w:rsidRDefault="000A53F5" w:rsidP="000A53F5">
            <w:pPr>
              <w:pStyle w:val="ListParagraph"/>
              <w:autoSpaceDE w:val="0"/>
              <w:autoSpaceDN w:val="0"/>
              <w:adjustRightInd w:val="0"/>
              <w:spacing w:beforeLines="40" w:after="40" w:line="360" w:lineRule="auto"/>
              <w:ind w:left="34"/>
              <w:jc w:val="left"/>
              <w:rPr>
                <w:rFonts w:cstheme="minorHAnsi"/>
                <w:sz w:val="24"/>
                <w:szCs w:val="28"/>
              </w:rPr>
            </w:pPr>
            <w:r w:rsidRPr="000A53F5">
              <w:rPr>
                <w:rFonts w:cstheme="minorHAnsi"/>
                <w:sz w:val="24"/>
                <w:szCs w:val="28"/>
              </w:rPr>
              <w:t>Colon, pelvic area</w:t>
            </w:r>
          </w:p>
        </w:tc>
        <w:tc>
          <w:tcPr>
            <w:tcW w:w="1939" w:type="pct"/>
            <w:vAlign w:val="center"/>
          </w:tcPr>
          <w:p w:rsidR="000A53F5" w:rsidRPr="000A53F5" w:rsidRDefault="000A53F5" w:rsidP="000A53F5">
            <w:pPr>
              <w:pStyle w:val="ListParagraph"/>
              <w:autoSpaceDE w:val="0"/>
              <w:autoSpaceDN w:val="0"/>
              <w:adjustRightInd w:val="0"/>
              <w:spacing w:beforeLines="40" w:after="40" w:line="360" w:lineRule="auto"/>
              <w:ind w:left="34"/>
              <w:jc w:val="left"/>
              <w:rPr>
                <w:rFonts w:cstheme="minorHAnsi"/>
                <w:sz w:val="24"/>
                <w:szCs w:val="28"/>
              </w:rPr>
            </w:pPr>
            <w:r w:rsidRPr="000A53F5">
              <w:rPr>
                <w:rFonts w:cstheme="minorHAnsi"/>
                <w:sz w:val="24"/>
                <w:szCs w:val="28"/>
              </w:rPr>
              <w:t>To maintain the feces, urine, menses and semen up to normal period</w:t>
            </w:r>
          </w:p>
        </w:tc>
        <w:tc>
          <w:tcPr>
            <w:tcW w:w="1386" w:type="pct"/>
          </w:tcPr>
          <w:p w:rsidR="000A53F5" w:rsidRPr="000A53F5" w:rsidRDefault="000A53F5" w:rsidP="000A53F5">
            <w:pPr>
              <w:pStyle w:val="ListParagraph"/>
              <w:autoSpaceDE w:val="0"/>
              <w:autoSpaceDN w:val="0"/>
              <w:adjustRightInd w:val="0"/>
              <w:spacing w:beforeLines="40" w:after="40" w:line="360" w:lineRule="auto"/>
              <w:ind w:left="176"/>
              <w:jc w:val="left"/>
              <w:rPr>
                <w:rFonts w:cstheme="minorHAnsi"/>
                <w:sz w:val="24"/>
                <w:szCs w:val="28"/>
              </w:rPr>
            </w:pPr>
            <w:r w:rsidRPr="000A53F5">
              <w:rPr>
                <w:rFonts w:cstheme="minorHAnsi"/>
                <w:sz w:val="24"/>
                <w:szCs w:val="28"/>
              </w:rPr>
              <w:t>Constipation, pain during menses, hormonal imbalance</w:t>
            </w:r>
          </w:p>
        </w:tc>
      </w:tr>
      <w:tr w:rsidR="000A53F5" w:rsidRPr="00A32B2E" w:rsidTr="00F92658">
        <w:trPr>
          <w:trHeight w:val="1505"/>
        </w:trPr>
        <w:tc>
          <w:tcPr>
            <w:tcW w:w="621" w:type="pct"/>
            <w:vAlign w:val="center"/>
          </w:tcPr>
          <w:p w:rsidR="000A53F5" w:rsidRPr="000A53F5" w:rsidRDefault="000A53F5" w:rsidP="000A53F5">
            <w:pPr>
              <w:pStyle w:val="ListParagraph"/>
              <w:autoSpaceDE w:val="0"/>
              <w:autoSpaceDN w:val="0"/>
              <w:adjustRightInd w:val="0"/>
              <w:spacing w:beforeLines="40" w:after="40" w:line="360" w:lineRule="auto"/>
              <w:ind w:left="142"/>
              <w:rPr>
                <w:rFonts w:cstheme="minorHAnsi"/>
                <w:sz w:val="24"/>
                <w:szCs w:val="28"/>
              </w:rPr>
            </w:pPr>
            <w:r w:rsidRPr="000A53F5">
              <w:rPr>
                <w:rFonts w:cstheme="minorHAnsi"/>
                <w:sz w:val="24"/>
                <w:szCs w:val="28"/>
              </w:rPr>
              <w:t>Vyana</w:t>
            </w:r>
          </w:p>
        </w:tc>
        <w:tc>
          <w:tcPr>
            <w:tcW w:w="1054" w:type="pct"/>
            <w:vAlign w:val="center"/>
          </w:tcPr>
          <w:p w:rsidR="000A53F5" w:rsidRPr="000A53F5" w:rsidRDefault="000A53F5" w:rsidP="000A53F5">
            <w:pPr>
              <w:pStyle w:val="ListParagraph"/>
              <w:autoSpaceDE w:val="0"/>
              <w:autoSpaceDN w:val="0"/>
              <w:adjustRightInd w:val="0"/>
              <w:spacing w:beforeLines="40" w:after="40" w:line="360" w:lineRule="auto"/>
              <w:ind w:left="34"/>
              <w:jc w:val="left"/>
              <w:rPr>
                <w:rFonts w:cstheme="minorHAnsi"/>
                <w:sz w:val="24"/>
                <w:szCs w:val="28"/>
              </w:rPr>
            </w:pPr>
            <w:r w:rsidRPr="000A53F5">
              <w:rPr>
                <w:rFonts w:cstheme="minorHAnsi"/>
                <w:sz w:val="24"/>
                <w:szCs w:val="28"/>
              </w:rPr>
              <w:t>Heart, whole body</w:t>
            </w:r>
          </w:p>
        </w:tc>
        <w:tc>
          <w:tcPr>
            <w:tcW w:w="1939" w:type="pct"/>
            <w:vAlign w:val="center"/>
          </w:tcPr>
          <w:p w:rsidR="000A53F5" w:rsidRPr="000A53F5" w:rsidRDefault="000A53F5" w:rsidP="000A53F5">
            <w:pPr>
              <w:pStyle w:val="ListParagraph"/>
              <w:autoSpaceDE w:val="0"/>
              <w:autoSpaceDN w:val="0"/>
              <w:adjustRightInd w:val="0"/>
              <w:spacing w:beforeLines="40" w:after="40" w:line="360" w:lineRule="auto"/>
              <w:ind w:left="34"/>
              <w:jc w:val="left"/>
              <w:rPr>
                <w:rFonts w:cstheme="minorHAnsi"/>
                <w:sz w:val="24"/>
                <w:szCs w:val="28"/>
              </w:rPr>
            </w:pPr>
            <w:r w:rsidRPr="000A53F5">
              <w:rPr>
                <w:rFonts w:cstheme="minorHAnsi"/>
                <w:sz w:val="24"/>
                <w:szCs w:val="28"/>
              </w:rPr>
              <w:t>Flowing through whole body and carrying nutrients with it</w:t>
            </w:r>
          </w:p>
        </w:tc>
        <w:tc>
          <w:tcPr>
            <w:tcW w:w="1386" w:type="pct"/>
          </w:tcPr>
          <w:p w:rsidR="000A53F5" w:rsidRPr="000A53F5" w:rsidRDefault="000A53F5" w:rsidP="000A53F5">
            <w:pPr>
              <w:pStyle w:val="ListParagraph"/>
              <w:keepNext/>
              <w:autoSpaceDE w:val="0"/>
              <w:autoSpaceDN w:val="0"/>
              <w:adjustRightInd w:val="0"/>
              <w:spacing w:beforeLines="40" w:after="40" w:line="360" w:lineRule="auto"/>
              <w:ind w:left="176"/>
              <w:jc w:val="left"/>
              <w:rPr>
                <w:rFonts w:cstheme="minorHAnsi"/>
                <w:sz w:val="24"/>
                <w:szCs w:val="28"/>
              </w:rPr>
            </w:pPr>
            <w:r w:rsidRPr="000A53F5">
              <w:rPr>
                <w:rFonts w:cstheme="minorHAnsi"/>
                <w:sz w:val="24"/>
                <w:szCs w:val="28"/>
              </w:rPr>
              <w:t>Poor circulation, heart palpitation, anxiety, motor reflex problems</w:t>
            </w:r>
          </w:p>
        </w:tc>
      </w:tr>
    </w:tbl>
    <w:p w:rsidR="00F92658" w:rsidRDefault="00F92658" w:rsidP="00342F7A">
      <w:pPr>
        <w:spacing w:beforeLines="40" w:after="40" w:line="360" w:lineRule="auto"/>
        <w:rPr>
          <w:rFonts w:cstheme="minorHAnsi"/>
          <w:b/>
          <w:bCs/>
          <w:szCs w:val="24"/>
        </w:rPr>
      </w:pPr>
    </w:p>
    <w:p w:rsidR="0053701D" w:rsidRDefault="0053701D" w:rsidP="00342F7A">
      <w:pPr>
        <w:spacing w:beforeLines="40" w:after="40" w:line="360" w:lineRule="auto"/>
        <w:rPr>
          <w:rFonts w:cstheme="minorHAnsi"/>
          <w:szCs w:val="24"/>
        </w:rPr>
      </w:pPr>
      <w:r w:rsidRPr="00A32B2E">
        <w:rPr>
          <w:rFonts w:cstheme="minorHAnsi"/>
          <w:b/>
          <w:bCs/>
          <w:szCs w:val="24"/>
        </w:rPr>
        <w:t>Note:</w:t>
      </w:r>
      <w:r w:rsidRPr="00A32B2E">
        <w:rPr>
          <w:rFonts w:cstheme="minorHAnsi"/>
          <w:szCs w:val="24"/>
        </w:rPr>
        <w:t xml:space="preserve"> Reprinted from “</w:t>
      </w:r>
      <w:r w:rsidRPr="00A32B2E">
        <w:rPr>
          <w:rFonts w:cstheme="minorHAnsi"/>
          <w:i/>
          <w:iCs/>
          <w:szCs w:val="24"/>
        </w:rPr>
        <w:t>Ayurveda: A Quick Reference Handbook</w:t>
      </w:r>
      <w:r w:rsidRPr="00A32B2E">
        <w:rPr>
          <w:rFonts w:cstheme="minorHAnsi"/>
          <w:szCs w:val="24"/>
        </w:rPr>
        <w:t>”, by Kshirsagar, Manisha., 2011, P.12: Lotus Press</w:t>
      </w:r>
    </w:p>
    <w:p w:rsidR="004B20A7" w:rsidRDefault="004B20A7" w:rsidP="00342F7A">
      <w:pPr>
        <w:spacing w:beforeLines="40" w:after="40" w:line="360" w:lineRule="auto"/>
        <w:rPr>
          <w:rFonts w:cstheme="minorHAnsi"/>
          <w:szCs w:val="24"/>
        </w:rPr>
      </w:pPr>
    </w:p>
    <w:p w:rsidR="00F92658" w:rsidRDefault="00F92658" w:rsidP="00342F7A">
      <w:pPr>
        <w:spacing w:beforeLines="40" w:after="40" w:line="360" w:lineRule="auto"/>
        <w:ind w:firstLine="1134"/>
        <w:rPr>
          <w:rFonts w:cstheme="minorHAnsi"/>
          <w:szCs w:val="24"/>
        </w:rPr>
      </w:pPr>
    </w:p>
    <w:p w:rsidR="00F92658" w:rsidRDefault="00F92658" w:rsidP="00342F7A">
      <w:pPr>
        <w:spacing w:beforeLines="40" w:after="40" w:line="360" w:lineRule="auto"/>
        <w:ind w:firstLine="1134"/>
        <w:rPr>
          <w:rFonts w:cstheme="minorHAnsi"/>
          <w:szCs w:val="24"/>
        </w:rPr>
      </w:pPr>
    </w:p>
    <w:p w:rsidR="0053701D" w:rsidRPr="00A32B2E" w:rsidRDefault="0053701D" w:rsidP="00F92658">
      <w:pPr>
        <w:spacing w:beforeLines="40" w:after="40" w:line="360" w:lineRule="auto"/>
        <w:rPr>
          <w:rFonts w:cstheme="minorHAnsi"/>
          <w:szCs w:val="24"/>
        </w:rPr>
      </w:pPr>
      <w:r w:rsidRPr="00A32B2E">
        <w:rPr>
          <w:rFonts w:cstheme="minorHAnsi"/>
          <w:szCs w:val="24"/>
        </w:rPr>
        <w:lastRenderedPageBreak/>
        <w:t xml:space="preserve">The following table is the main attributes of Vata Dosha, how Vata Dosha is expressed in the physical, mental and </w:t>
      </w:r>
      <w:r w:rsidR="009B26F5" w:rsidRPr="00A32B2E">
        <w:rPr>
          <w:rFonts w:cstheme="minorHAnsi"/>
          <w:szCs w:val="24"/>
        </w:rPr>
        <w:t>behavioral</w:t>
      </w:r>
      <w:r w:rsidRPr="00A32B2E">
        <w:rPr>
          <w:rFonts w:cstheme="minorHAnsi"/>
          <w:szCs w:val="24"/>
        </w:rPr>
        <w:t xml:space="preserve"> characteristics and example foods which tend to increase Vata attributes. For example, the person who is Vata doshas predominant will tend to have dry attributes such as dry skin, hair, etc. </w:t>
      </w:r>
    </w:p>
    <w:p w:rsidR="0053701D" w:rsidRPr="00A32B2E" w:rsidRDefault="0053701D" w:rsidP="00342F7A">
      <w:pPr>
        <w:spacing w:beforeLines="40" w:after="40" w:line="360" w:lineRule="auto"/>
        <w:ind w:firstLine="1134"/>
        <w:rPr>
          <w:rFonts w:cstheme="minorHAnsi"/>
          <w:szCs w:val="24"/>
        </w:rPr>
      </w:pPr>
    </w:p>
    <w:p w:rsidR="0053701D" w:rsidRPr="00A32B2E" w:rsidRDefault="001D2130" w:rsidP="00342F7A">
      <w:pPr>
        <w:pStyle w:val="Caption"/>
        <w:keepNext/>
        <w:spacing w:beforeLines="40" w:after="40" w:line="360" w:lineRule="auto"/>
        <w:jc w:val="center"/>
        <w:outlineLvl w:val="0"/>
        <w:rPr>
          <w:rFonts w:cstheme="minorHAnsi"/>
          <w:color w:val="auto"/>
          <w:sz w:val="24"/>
          <w:szCs w:val="24"/>
        </w:rPr>
      </w:pPr>
      <w:bookmarkStart w:id="75" w:name="_Toc511475225"/>
      <w:r>
        <w:rPr>
          <w:rFonts w:cstheme="minorHAnsi"/>
          <w:color w:val="auto"/>
          <w:sz w:val="24"/>
          <w:szCs w:val="24"/>
        </w:rPr>
        <w:t>Table 2</w:t>
      </w:r>
      <w:r w:rsidR="0053701D" w:rsidRPr="00A32B2E">
        <w:rPr>
          <w:rFonts w:cstheme="minorHAnsi"/>
          <w:color w:val="auto"/>
          <w:sz w:val="24"/>
          <w:szCs w:val="24"/>
        </w:rPr>
        <w:t>.2</w:t>
      </w:r>
      <w:r w:rsidR="009B26F5">
        <w:rPr>
          <w:rFonts w:cstheme="minorHAnsi"/>
          <w:color w:val="auto"/>
          <w:sz w:val="24"/>
          <w:szCs w:val="24"/>
        </w:rPr>
        <w:t>1</w:t>
      </w:r>
      <w:r w:rsidR="0053701D" w:rsidRPr="00A32B2E">
        <w:rPr>
          <w:rFonts w:cstheme="minorHAnsi"/>
          <w:color w:val="auto"/>
          <w:sz w:val="24"/>
          <w:szCs w:val="24"/>
        </w:rPr>
        <w:t>: Vata Attributes and Example Foods</w:t>
      </w:r>
      <w:bookmarkEnd w:id="75"/>
    </w:p>
    <w:p w:rsidR="0053701D" w:rsidRPr="00A32B2E" w:rsidRDefault="0053701D" w:rsidP="0053701D">
      <w:pPr>
        <w:rPr>
          <w:rFonts w:cstheme="minorHAnsi"/>
          <w:szCs w:val="24"/>
        </w:rPr>
      </w:pPr>
    </w:p>
    <w:tbl>
      <w:tblPr>
        <w:tblStyle w:val="TableGrid"/>
        <w:tblW w:w="8436" w:type="dxa"/>
        <w:jc w:val="center"/>
        <w:tblLook w:val="04A0"/>
      </w:tblPr>
      <w:tblGrid>
        <w:gridCol w:w="1838"/>
        <w:gridCol w:w="4168"/>
        <w:gridCol w:w="2430"/>
      </w:tblGrid>
      <w:tr w:rsidR="0053701D" w:rsidRPr="00A32B2E" w:rsidTr="004B20A7">
        <w:trPr>
          <w:trHeight w:val="964"/>
          <w:jc w:val="center"/>
        </w:trPr>
        <w:tc>
          <w:tcPr>
            <w:tcW w:w="1838" w:type="dxa"/>
            <w:vAlign w:val="center"/>
          </w:tcPr>
          <w:p w:rsidR="0053701D" w:rsidRPr="00A32B2E" w:rsidRDefault="0053701D" w:rsidP="00342F7A">
            <w:pPr>
              <w:spacing w:beforeLines="40" w:after="40" w:line="360" w:lineRule="auto"/>
              <w:jc w:val="center"/>
              <w:rPr>
                <w:rFonts w:cstheme="minorHAnsi"/>
                <w:b/>
                <w:bCs/>
                <w:szCs w:val="24"/>
              </w:rPr>
            </w:pPr>
            <w:r w:rsidRPr="00A32B2E">
              <w:rPr>
                <w:rFonts w:cstheme="minorHAnsi"/>
                <w:b/>
                <w:bCs/>
                <w:szCs w:val="24"/>
              </w:rPr>
              <w:t>Vata Attributes</w:t>
            </w:r>
          </w:p>
        </w:tc>
        <w:tc>
          <w:tcPr>
            <w:tcW w:w="4168" w:type="dxa"/>
            <w:vAlign w:val="center"/>
          </w:tcPr>
          <w:p w:rsidR="0053701D" w:rsidRPr="00A32B2E" w:rsidRDefault="0053701D" w:rsidP="00342F7A">
            <w:pPr>
              <w:spacing w:beforeLines="40" w:after="40" w:line="360" w:lineRule="auto"/>
              <w:jc w:val="center"/>
              <w:rPr>
                <w:rFonts w:cstheme="minorHAnsi"/>
                <w:b/>
                <w:bCs/>
                <w:szCs w:val="24"/>
              </w:rPr>
            </w:pPr>
            <w:r w:rsidRPr="00A32B2E">
              <w:rPr>
                <w:rFonts w:cstheme="minorHAnsi"/>
                <w:b/>
                <w:bCs/>
                <w:szCs w:val="24"/>
              </w:rPr>
              <w:t>Manifestations in the Body</w:t>
            </w:r>
          </w:p>
        </w:tc>
        <w:tc>
          <w:tcPr>
            <w:tcW w:w="2430" w:type="dxa"/>
            <w:vAlign w:val="center"/>
          </w:tcPr>
          <w:p w:rsidR="0053701D" w:rsidRPr="00A32B2E" w:rsidRDefault="0053701D" w:rsidP="00342F7A">
            <w:pPr>
              <w:spacing w:beforeLines="40" w:after="40" w:line="360" w:lineRule="auto"/>
              <w:jc w:val="center"/>
              <w:rPr>
                <w:rFonts w:cstheme="minorHAnsi"/>
                <w:b/>
                <w:bCs/>
                <w:szCs w:val="24"/>
              </w:rPr>
            </w:pPr>
            <w:r w:rsidRPr="00A32B2E">
              <w:rPr>
                <w:rFonts w:cstheme="minorHAnsi"/>
                <w:b/>
                <w:bCs/>
                <w:szCs w:val="24"/>
              </w:rPr>
              <w:t>Example Food</w:t>
            </w:r>
          </w:p>
        </w:tc>
      </w:tr>
      <w:tr w:rsidR="0053701D" w:rsidRPr="00A32B2E" w:rsidTr="00E7060A">
        <w:trPr>
          <w:trHeight w:val="964"/>
          <w:jc w:val="center"/>
        </w:trPr>
        <w:tc>
          <w:tcPr>
            <w:tcW w:w="1838"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Dry</w:t>
            </w:r>
          </w:p>
        </w:tc>
        <w:tc>
          <w:tcPr>
            <w:tcW w:w="4168" w:type="dxa"/>
            <w:vAlign w:val="center"/>
          </w:tcPr>
          <w:p w:rsidR="0053701D" w:rsidRPr="00A32B2E" w:rsidRDefault="0053701D" w:rsidP="00342F7A">
            <w:pPr>
              <w:spacing w:beforeLines="40" w:after="40" w:line="360" w:lineRule="auto"/>
              <w:rPr>
                <w:rFonts w:cstheme="minorHAnsi"/>
                <w:szCs w:val="24"/>
              </w:rPr>
            </w:pPr>
            <w:r w:rsidRPr="00A32B2E">
              <w:rPr>
                <w:rFonts w:cstheme="minorHAnsi"/>
                <w:szCs w:val="24"/>
              </w:rPr>
              <w:t>Dry skin, hair, lips, dry colon, tending toward constipation</w:t>
            </w:r>
          </w:p>
        </w:tc>
        <w:tc>
          <w:tcPr>
            <w:tcW w:w="2430" w:type="dxa"/>
            <w:vAlign w:val="center"/>
          </w:tcPr>
          <w:p w:rsidR="0053701D" w:rsidRPr="00A32B2E" w:rsidRDefault="0053701D" w:rsidP="00342F7A">
            <w:pPr>
              <w:spacing w:beforeLines="40" w:after="40" w:line="360" w:lineRule="auto"/>
              <w:rPr>
                <w:rFonts w:cstheme="minorHAnsi"/>
                <w:szCs w:val="24"/>
              </w:rPr>
            </w:pPr>
            <w:r w:rsidRPr="00A32B2E">
              <w:rPr>
                <w:rFonts w:cstheme="minorHAnsi"/>
                <w:szCs w:val="24"/>
              </w:rPr>
              <w:t>Pepper, popcorn</w:t>
            </w:r>
          </w:p>
        </w:tc>
      </w:tr>
      <w:tr w:rsidR="0053701D" w:rsidRPr="00A32B2E" w:rsidTr="00E7060A">
        <w:trPr>
          <w:trHeight w:val="964"/>
          <w:jc w:val="center"/>
        </w:trPr>
        <w:tc>
          <w:tcPr>
            <w:tcW w:w="1838"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Light</w:t>
            </w:r>
          </w:p>
        </w:tc>
        <w:tc>
          <w:tcPr>
            <w:tcW w:w="4168" w:type="dxa"/>
            <w:vAlign w:val="center"/>
          </w:tcPr>
          <w:p w:rsidR="0053701D" w:rsidRPr="00A32B2E" w:rsidRDefault="0053701D" w:rsidP="00342F7A">
            <w:pPr>
              <w:spacing w:beforeLines="40" w:after="40" w:line="360" w:lineRule="auto"/>
              <w:rPr>
                <w:rFonts w:cstheme="minorHAnsi"/>
                <w:szCs w:val="24"/>
              </w:rPr>
            </w:pPr>
            <w:r w:rsidRPr="00A32B2E">
              <w:rPr>
                <w:rFonts w:cstheme="minorHAnsi"/>
                <w:szCs w:val="24"/>
              </w:rPr>
              <w:t>Light muscles, bones, thin body frame, underweight</w:t>
            </w:r>
          </w:p>
        </w:tc>
        <w:tc>
          <w:tcPr>
            <w:tcW w:w="2430" w:type="dxa"/>
            <w:vAlign w:val="center"/>
          </w:tcPr>
          <w:p w:rsidR="0053701D" w:rsidRPr="00A32B2E" w:rsidRDefault="004B20A7" w:rsidP="00342F7A">
            <w:pPr>
              <w:spacing w:beforeLines="40" w:after="40" w:line="360" w:lineRule="auto"/>
              <w:rPr>
                <w:rFonts w:cstheme="minorHAnsi"/>
                <w:szCs w:val="24"/>
              </w:rPr>
            </w:pPr>
            <w:r>
              <w:rPr>
                <w:rFonts w:cstheme="minorHAnsi"/>
                <w:szCs w:val="24"/>
              </w:rPr>
              <w:t>Black</w:t>
            </w:r>
            <w:r w:rsidRPr="00A32B2E">
              <w:rPr>
                <w:rFonts w:cstheme="minorHAnsi"/>
                <w:szCs w:val="24"/>
              </w:rPr>
              <w:t xml:space="preserve"> pepper</w:t>
            </w:r>
            <w:r w:rsidR="0053701D" w:rsidRPr="00A32B2E">
              <w:rPr>
                <w:rFonts w:cstheme="minorHAnsi"/>
                <w:szCs w:val="24"/>
              </w:rPr>
              <w:t>, popcorn, lemon</w:t>
            </w:r>
          </w:p>
        </w:tc>
      </w:tr>
      <w:tr w:rsidR="0053701D" w:rsidRPr="00A32B2E" w:rsidTr="00E7060A">
        <w:trPr>
          <w:trHeight w:val="964"/>
          <w:jc w:val="center"/>
        </w:trPr>
        <w:tc>
          <w:tcPr>
            <w:tcW w:w="1838"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Cold</w:t>
            </w:r>
          </w:p>
        </w:tc>
        <w:tc>
          <w:tcPr>
            <w:tcW w:w="4168" w:type="dxa"/>
            <w:vAlign w:val="center"/>
          </w:tcPr>
          <w:p w:rsidR="0053701D" w:rsidRPr="00A32B2E" w:rsidRDefault="0053701D" w:rsidP="00342F7A">
            <w:pPr>
              <w:spacing w:beforeLines="40" w:after="40" w:line="360" w:lineRule="auto"/>
              <w:rPr>
                <w:rFonts w:cstheme="minorHAnsi"/>
                <w:szCs w:val="24"/>
              </w:rPr>
            </w:pPr>
            <w:r w:rsidRPr="00A32B2E">
              <w:rPr>
                <w:rFonts w:cstheme="minorHAnsi"/>
                <w:szCs w:val="24"/>
              </w:rPr>
              <w:t>Cold hand, feet, poor circulation</w:t>
            </w:r>
          </w:p>
        </w:tc>
        <w:tc>
          <w:tcPr>
            <w:tcW w:w="2430" w:type="dxa"/>
            <w:vAlign w:val="center"/>
          </w:tcPr>
          <w:p w:rsidR="0053701D" w:rsidRPr="00A32B2E" w:rsidRDefault="0053701D" w:rsidP="00342F7A">
            <w:pPr>
              <w:autoSpaceDE w:val="0"/>
              <w:autoSpaceDN w:val="0"/>
              <w:adjustRightInd w:val="0"/>
              <w:spacing w:beforeLines="40" w:after="40" w:line="360" w:lineRule="auto"/>
              <w:rPr>
                <w:rFonts w:cstheme="minorHAnsi"/>
                <w:szCs w:val="24"/>
              </w:rPr>
            </w:pPr>
            <w:r w:rsidRPr="00A32B2E">
              <w:rPr>
                <w:rFonts w:cstheme="minorHAnsi"/>
                <w:szCs w:val="24"/>
              </w:rPr>
              <w:t>Neem, sandalwood</w:t>
            </w:r>
          </w:p>
        </w:tc>
      </w:tr>
      <w:tr w:rsidR="0053701D" w:rsidRPr="00A32B2E" w:rsidTr="00E7060A">
        <w:trPr>
          <w:trHeight w:val="964"/>
          <w:jc w:val="center"/>
        </w:trPr>
        <w:tc>
          <w:tcPr>
            <w:tcW w:w="1838"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Rough</w:t>
            </w:r>
          </w:p>
        </w:tc>
        <w:tc>
          <w:tcPr>
            <w:tcW w:w="4168" w:type="dxa"/>
            <w:vAlign w:val="center"/>
          </w:tcPr>
          <w:p w:rsidR="0053701D" w:rsidRPr="00A32B2E" w:rsidRDefault="0053701D" w:rsidP="00342F7A">
            <w:pPr>
              <w:spacing w:beforeLines="40" w:after="40" w:line="360" w:lineRule="auto"/>
              <w:rPr>
                <w:rFonts w:cstheme="minorHAnsi"/>
                <w:szCs w:val="24"/>
              </w:rPr>
            </w:pPr>
            <w:r w:rsidRPr="00A32B2E">
              <w:rPr>
                <w:rFonts w:cstheme="minorHAnsi"/>
                <w:szCs w:val="24"/>
              </w:rPr>
              <w:t>Cracked skin, nail, hair, teeth, hand and feet</w:t>
            </w:r>
          </w:p>
        </w:tc>
        <w:tc>
          <w:tcPr>
            <w:tcW w:w="2430" w:type="dxa"/>
            <w:vAlign w:val="center"/>
          </w:tcPr>
          <w:p w:rsidR="0053701D" w:rsidRPr="00A32B2E" w:rsidRDefault="0053701D" w:rsidP="00342F7A">
            <w:pPr>
              <w:spacing w:beforeLines="40" w:after="40" w:line="360" w:lineRule="auto"/>
              <w:rPr>
                <w:rFonts w:cstheme="minorHAnsi"/>
                <w:szCs w:val="24"/>
              </w:rPr>
            </w:pPr>
            <w:r w:rsidRPr="00A32B2E">
              <w:rPr>
                <w:rFonts w:cstheme="minorHAnsi"/>
                <w:szCs w:val="24"/>
              </w:rPr>
              <w:t>Beans, raw vegetable.</w:t>
            </w:r>
          </w:p>
        </w:tc>
      </w:tr>
      <w:tr w:rsidR="0053701D" w:rsidRPr="00A32B2E" w:rsidTr="00E7060A">
        <w:trPr>
          <w:trHeight w:val="964"/>
          <w:jc w:val="center"/>
        </w:trPr>
        <w:tc>
          <w:tcPr>
            <w:tcW w:w="1838"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Subtle</w:t>
            </w:r>
          </w:p>
        </w:tc>
        <w:tc>
          <w:tcPr>
            <w:tcW w:w="4168" w:type="dxa"/>
            <w:vAlign w:val="center"/>
          </w:tcPr>
          <w:p w:rsidR="0053701D" w:rsidRPr="00A32B2E" w:rsidRDefault="0053701D" w:rsidP="00342F7A">
            <w:pPr>
              <w:spacing w:beforeLines="40" w:after="40" w:line="360" w:lineRule="auto"/>
              <w:rPr>
                <w:rFonts w:cstheme="minorHAnsi"/>
                <w:szCs w:val="24"/>
              </w:rPr>
            </w:pPr>
            <w:r w:rsidRPr="00A32B2E">
              <w:rPr>
                <w:rFonts w:cstheme="minorHAnsi"/>
                <w:szCs w:val="24"/>
              </w:rPr>
              <w:t>Subtle fear, anxiety , insecurity</w:t>
            </w:r>
          </w:p>
        </w:tc>
        <w:tc>
          <w:tcPr>
            <w:tcW w:w="2430" w:type="dxa"/>
            <w:vAlign w:val="center"/>
          </w:tcPr>
          <w:p w:rsidR="0053701D" w:rsidRPr="00A32B2E" w:rsidRDefault="0053701D" w:rsidP="00342F7A">
            <w:pPr>
              <w:autoSpaceDE w:val="0"/>
              <w:autoSpaceDN w:val="0"/>
              <w:adjustRightInd w:val="0"/>
              <w:spacing w:beforeLines="40" w:after="40" w:line="360" w:lineRule="auto"/>
              <w:rPr>
                <w:rFonts w:cstheme="minorHAnsi"/>
                <w:szCs w:val="24"/>
              </w:rPr>
            </w:pPr>
            <w:r w:rsidRPr="00A32B2E">
              <w:rPr>
                <w:rFonts w:cstheme="minorHAnsi"/>
                <w:szCs w:val="24"/>
              </w:rPr>
              <w:t>Black pepper, long pepper</w:t>
            </w:r>
          </w:p>
        </w:tc>
      </w:tr>
      <w:tr w:rsidR="0053701D" w:rsidRPr="00A32B2E" w:rsidTr="00E7060A">
        <w:trPr>
          <w:trHeight w:val="964"/>
          <w:jc w:val="center"/>
        </w:trPr>
        <w:tc>
          <w:tcPr>
            <w:tcW w:w="1838"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Mobile</w:t>
            </w:r>
          </w:p>
        </w:tc>
        <w:tc>
          <w:tcPr>
            <w:tcW w:w="4168" w:type="dxa"/>
            <w:vAlign w:val="center"/>
          </w:tcPr>
          <w:p w:rsidR="0053701D" w:rsidRPr="00A32B2E" w:rsidRDefault="0053701D" w:rsidP="00342F7A">
            <w:pPr>
              <w:spacing w:beforeLines="40" w:after="40" w:line="360" w:lineRule="auto"/>
              <w:rPr>
                <w:rFonts w:cstheme="minorHAnsi"/>
                <w:szCs w:val="24"/>
              </w:rPr>
            </w:pPr>
            <w:r w:rsidRPr="00A32B2E">
              <w:rPr>
                <w:rFonts w:cstheme="minorHAnsi"/>
                <w:szCs w:val="24"/>
              </w:rPr>
              <w:t>Fast walking, talking, doing many things at a time.</w:t>
            </w:r>
          </w:p>
        </w:tc>
        <w:tc>
          <w:tcPr>
            <w:tcW w:w="2430" w:type="dxa"/>
            <w:vAlign w:val="center"/>
          </w:tcPr>
          <w:p w:rsidR="0053701D" w:rsidRPr="00A32B2E" w:rsidRDefault="0053701D" w:rsidP="00342F7A">
            <w:pPr>
              <w:spacing w:beforeLines="40" w:after="40" w:line="360" w:lineRule="auto"/>
              <w:rPr>
                <w:rFonts w:cstheme="minorHAnsi"/>
                <w:szCs w:val="24"/>
              </w:rPr>
            </w:pPr>
            <w:r w:rsidRPr="00A32B2E">
              <w:rPr>
                <w:rFonts w:cstheme="minorHAnsi"/>
                <w:szCs w:val="24"/>
              </w:rPr>
              <w:t>Lemonade</w:t>
            </w:r>
          </w:p>
        </w:tc>
      </w:tr>
      <w:tr w:rsidR="0053701D" w:rsidRPr="00A32B2E" w:rsidTr="00E7060A">
        <w:trPr>
          <w:trHeight w:val="964"/>
          <w:jc w:val="center"/>
        </w:trPr>
        <w:tc>
          <w:tcPr>
            <w:tcW w:w="1838"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Clear</w:t>
            </w:r>
          </w:p>
        </w:tc>
        <w:tc>
          <w:tcPr>
            <w:tcW w:w="4168" w:type="dxa"/>
            <w:vAlign w:val="center"/>
          </w:tcPr>
          <w:p w:rsidR="0053701D" w:rsidRPr="00A32B2E" w:rsidRDefault="0053701D" w:rsidP="00342F7A">
            <w:pPr>
              <w:spacing w:beforeLines="40" w:after="40" w:line="360" w:lineRule="auto"/>
              <w:rPr>
                <w:rFonts w:cstheme="minorHAnsi"/>
                <w:szCs w:val="24"/>
              </w:rPr>
            </w:pPr>
            <w:r w:rsidRPr="00A32B2E">
              <w:rPr>
                <w:rFonts w:cstheme="minorHAnsi"/>
                <w:szCs w:val="24"/>
              </w:rPr>
              <w:t>Understands and forget immediately, open mind</w:t>
            </w:r>
          </w:p>
        </w:tc>
        <w:tc>
          <w:tcPr>
            <w:tcW w:w="2430" w:type="dxa"/>
            <w:vAlign w:val="center"/>
          </w:tcPr>
          <w:p w:rsidR="0053701D" w:rsidRPr="00A32B2E" w:rsidRDefault="0053701D" w:rsidP="00342F7A">
            <w:pPr>
              <w:spacing w:beforeLines="40" w:after="40" w:line="360" w:lineRule="auto"/>
              <w:rPr>
                <w:rFonts w:cstheme="minorHAnsi"/>
                <w:szCs w:val="24"/>
              </w:rPr>
            </w:pPr>
            <w:r w:rsidRPr="00A32B2E">
              <w:rPr>
                <w:rFonts w:cstheme="minorHAnsi"/>
                <w:szCs w:val="24"/>
              </w:rPr>
              <w:t>Salt, turmeric</w:t>
            </w:r>
          </w:p>
        </w:tc>
      </w:tr>
    </w:tbl>
    <w:p w:rsidR="0053701D" w:rsidRPr="00A32B2E" w:rsidRDefault="0053701D" w:rsidP="00342F7A">
      <w:pPr>
        <w:autoSpaceDE w:val="0"/>
        <w:autoSpaceDN w:val="0"/>
        <w:adjustRightInd w:val="0"/>
        <w:spacing w:beforeLines="40" w:after="40" w:line="360" w:lineRule="auto"/>
        <w:rPr>
          <w:rFonts w:cstheme="minorHAnsi"/>
          <w:b/>
          <w:bCs/>
          <w:szCs w:val="24"/>
        </w:rPr>
      </w:pPr>
    </w:p>
    <w:p w:rsidR="0053701D" w:rsidRPr="00A32B2E" w:rsidRDefault="0053701D" w:rsidP="00342F7A">
      <w:pPr>
        <w:autoSpaceDE w:val="0"/>
        <w:autoSpaceDN w:val="0"/>
        <w:adjustRightInd w:val="0"/>
        <w:spacing w:beforeLines="40" w:after="40" w:line="360" w:lineRule="auto"/>
        <w:rPr>
          <w:rFonts w:cstheme="minorHAnsi"/>
          <w:szCs w:val="24"/>
        </w:rPr>
      </w:pPr>
      <w:r w:rsidRPr="00A32B2E">
        <w:rPr>
          <w:rFonts w:cstheme="minorHAnsi"/>
          <w:b/>
          <w:bCs/>
          <w:szCs w:val="24"/>
        </w:rPr>
        <w:t xml:space="preserve"> Note:</w:t>
      </w:r>
      <w:r w:rsidRPr="00A32B2E">
        <w:rPr>
          <w:rFonts w:cstheme="minorHAnsi"/>
          <w:szCs w:val="24"/>
        </w:rPr>
        <w:t xml:space="preserve"> Reprinted from “</w:t>
      </w:r>
      <w:r w:rsidRPr="00A32B2E">
        <w:rPr>
          <w:rFonts w:cstheme="minorHAnsi"/>
          <w:i/>
          <w:iCs/>
          <w:szCs w:val="24"/>
        </w:rPr>
        <w:t>Ayurvedic Cooking for Self-healing</w:t>
      </w:r>
      <w:r w:rsidRPr="00A32B2E">
        <w:rPr>
          <w:rFonts w:cstheme="minorHAnsi"/>
          <w:szCs w:val="24"/>
        </w:rPr>
        <w:t xml:space="preserve">”, by Lad, Usha., 2005, P.19: Motilal Banarsidass Publishe  </w:t>
      </w:r>
    </w:p>
    <w:p w:rsidR="00F92658" w:rsidRDefault="0053701D" w:rsidP="00F92658">
      <w:pPr>
        <w:autoSpaceDE w:val="0"/>
        <w:autoSpaceDN w:val="0"/>
        <w:adjustRightInd w:val="0"/>
        <w:spacing w:beforeLines="40" w:after="40" w:line="360" w:lineRule="auto"/>
        <w:rPr>
          <w:rFonts w:cstheme="minorHAnsi"/>
          <w:szCs w:val="24"/>
        </w:rPr>
      </w:pPr>
      <w:r w:rsidRPr="00A32B2E">
        <w:rPr>
          <w:rFonts w:cstheme="minorHAnsi"/>
          <w:szCs w:val="24"/>
        </w:rPr>
        <w:t xml:space="preserve"> </w:t>
      </w:r>
      <w:r w:rsidRPr="00A32B2E">
        <w:rPr>
          <w:rFonts w:cstheme="minorHAnsi"/>
          <w:b/>
          <w:bCs/>
          <w:szCs w:val="24"/>
        </w:rPr>
        <w:t>Note:</w:t>
      </w:r>
      <w:r w:rsidRPr="00A32B2E">
        <w:rPr>
          <w:rFonts w:cstheme="minorHAnsi"/>
          <w:szCs w:val="24"/>
        </w:rPr>
        <w:t xml:space="preserve"> Reprinted from “</w:t>
      </w:r>
      <w:r w:rsidRPr="00A32B2E">
        <w:rPr>
          <w:rFonts w:cstheme="minorHAnsi"/>
          <w:i/>
          <w:iCs/>
          <w:szCs w:val="24"/>
        </w:rPr>
        <w:t>Ayurveda: A Quick Reference Handbook</w:t>
      </w:r>
      <w:r w:rsidRPr="00A32B2E">
        <w:rPr>
          <w:rFonts w:cstheme="minorHAnsi"/>
          <w:szCs w:val="24"/>
        </w:rPr>
        <w:t>”, by Kshirsagar,  Manisha., 2011, P.15: Lotus Press</w:t>
      </w:r>
    </w:p>
    <w:p w:rsidR="00E7060A" w:rsidRDefault="0053701D" w:rsidP="00F92658">
      <w:pPr>
        <w:autoSpaceDE w:val="0"/>
        <w:autoSpaceDN w:val="0"/>
        <w:adjustRightInd w:val="0"/>
        <w:spacing w:beforeLines="40" w:after="40" w:line="360" w:lineRule="auto"/>
        <w:rPr>
          <w:rFonts w:cstheme="minorHAnsi"/>
          <w:szCs w:val="24"/>
        </w:rPr>
      </w:pPr>
      <w:r w:rsidRPr="00A32B2E">
        <w:rPr>
          <w:rFonts w:cstheme="minorHAnsi"/>
          <w:szCs w:val="24"/>
        </w:rPr>
        <w:lastRenderedPageBreak/>
        <w:t xml:space="preserve">The following table is a sub-Doshas of Pitta which including five kinds of Pitta and the primary location in the body.  </w:t>
      </w:r>
    </w:p>
    <w:p w:rsidR="00E7060A" w:rsidRPr="00E7060A" w:rsidRDefault="00E7060A" w:rsidP="00342F7A">
      <w:pPr>
        <w:spacing w:beforeLines="40" w:after="40" w:line="360" w:lineRule="auto"/>
        <w:rPr>
          <w:rFonts w:cstheme="minorHAnsi"/>
          <w:szCs w:val="24"/>
        </w:rPr>
      </w:pPr>
    </w:p>
    <w:p w:rsidR="0053701D" w:rsidRDefault="001D2130" w:rsidP="00342F7A">
      <w:pPr>
        <w:pStyle w:val="Caption"/>
        <w:keepNext/>
        <w:spacing w:beforeLines="40" w:after="40" w:line="360" w:lineRule="auto"/>
        <w:jc w:val="center"/>
        <w:outlineLvl w:val="0"/>
        <w:rPr>
          <w:rFonts w:cstheme="minorHAnsi"/>
          <w:color w:val="auto"/>
          <w:sz w:val="24"/>
          <w:szCs w:val="24"/>
        </w:rPr>
      </w:pPr>
      <w:bookmarkStart w:id="76" w:name="_Toc511475226"/>
      <w:r>
        <w:rPr>
          <w:rFonts w:cstheme="minorHAnsi"/>
          <w:color w:val="auto"/>
          <w:sz w:val="24"/>
          <w:szCs w:val="24"/>
        </w:rPr>
        <w:t>Table 2</w:t>
      </w:r>
      <w:r w:rsidR="0053701D" w:rsidRPr="00A32B2E">
        <w:rPr>
          <w:rFonts w:cstheme="minorHAnsi"/>
          <w:color w:val="auto"/>
          <w:sz w:val="24"/>
          <w:szCs w:val="24"/>
        </w:rPr>
        <w:t>.</w:t>
      </w:r>
      <w:r w:rsidR="009B26F5">
        <w:rPr>
          <w:rFonts w:cstheme="minorHAnsi"/>
          <w:color w:val="auto"/>
          <w:sz w:val="24"/>
          <w:szCs w:val="24"/>
        </w:rPr>
        <w:t>2</w:t>
      </w:r>
      <w:r>
        <w:rPr>
          <w:rFonts w:cstheme="minorHAnsi"/>
          <w:color w:val="auto"/>
          <w:sz w:val="24"/>
          <w:szCs w:val="24"/>
        </w:rPr>
        <w:t>2</w:t>
      </w:r>
      <w:r w:rsidR="0053701D" w:rsidRPr="00A32B2E">
        <w:rPr>
          <w:rFonts w:cstheme="minorHAnsi"/>
          <w:color w:val="auto"/>
          <w:sz w:val="24"/>
          <w:szCs w:val="24"/>
        </w:rPr>
        <w:t xml:space="preserve"> Sub-Doshas of Pitta</w:t>
      </w:r>
      <w:bookmarkEnd w:id="76"/>
    </w:p>
    <w:p w:rsidR="00F92658" w:rsidRPr="00F92658" w:rsidRDefault="00F92658" w:rsidP="00F92658"/>
    <w:tbl>
      <w:tblPr>
        <w:tblStyle w:val="TableGrid"/>
        <w:tblW w:w="9180" w:type="dxa"/>
        <w:tblLayout w:type="fixed"/>
        <w:tblLook w:val="04A0"/>
      </w:tblPr>
      <w:tblGrid>
        <w:gridCol w:w="1242"/>
        <w:gridCol w:w="1843"/>
        <w:gridCol w:w="3544"/>
        <w:gridCol w:w="2551"/>
      </w:tblGrid>
      <w:tr w:rsidR="0053701D" w:rsidRPr="00A32B2E" w:rsidTr="00E7060A">
        <w:trPr>
          <w:trHeight w:val="1112"/>
        </w:trPr>
        <w:tc>
          <w:tcPr>
            <w:tcW w:w="1242" w:type="dxa"/>
            <w:vAlign w:val="center"/>
          </w:tcPr>
          <w:p w:rsidR="0053701D" w:rsidRPr="00A32B2E" w:rsidRDefault="0053701D" w:rsidP="00342F7A">
            <w:pPr>
              <w:pStyle w:val="ListParagraph"/>
              <w:autoSpaceDE w:val="0"/>
              <w:autoSpaceDN w:val="0"/>
              <w:adjustRightInd w:val="0"/>
              <w:spacing w:beforeLines="40" w:after="40" w:line="360" w:lineRule="auto"/>
              <w:ind w:left="142" w:hanging="142"/>
              <w:jc w:val="center"/>
              <w:rPr>
                <w:rFonts w:cstheme="minorHAnsi"/>
                <w:b/>
                <w:bCs/>
                <w:szCs w:val="24"/>
              </w:rPr>
            </w:pPr>
            <w:r w:rsidRPr="00A32B2E">
              <w:rPr>
                <w:rFonts w:cstheme="minorHAnsi"/>
                <w:b/>
                <w:bCs/>
                <w:szCs w:val="24"/>
              </w:rPr>
              <w:t>Sub-doshas</w:t>
            </w:r>
          </w:p>
        </w:tc>
        <w:tc>
          <w:tcPr>
            <w:tcW w:w="1843" w:type="dxa"/>
            <w:vAlign w:val="center"/>
          </w:tcPr>
          <w:p w:rsidR="0053701D" w:rsidRPr="00A32B2E" w:rsidRDefault="0053701D" w:rsidP="00342F7A">
            <w:pPr>
              <w:pStyle w:val="ListParagraph"/>
              <w:autoSpaceDE w:val="0"/>
              <w:autoSpaceDN w:val="0"/>
              <w:adjustRightInd w:val="0"/>
              <w:spacing w:beforeLines="40" w:after="40" w:line="360" w:lineRule="auto"/>
              <w:ind w:left="424"/>
              <w:jc w:val="center"/>
              <w:rPr>
                <w:rFonts w:cstheme="minorHAnsi"/>
                <w:b/>
                <w:bCs/>
                <w:szCs w:val="24"/>
              </w:rPr>
            </w:pPr>
            <w:r w:rsidRPr="00A32B2E">
              <w:rPr>
                <w:rFonts w:cstheme="minorHAnsi"/>
                <w:b/>
                <w:bCs/>
                <w:szCs w:val="24"/>
              </w:rPr>
              <w:t>Location (primary)</w:t>
            </w:r>
          </w:p>
        </w:tc>
        <w:tc>
          <w:tcPr>
            <w:tcW w:w="3544" w:type="dxa"/>
            <w:vAlign w:val="center"/>
          </w:tcPr>
          <w:p w:rsidR="0053701D" w:rsidRPr="00A32B2E" w:rsidRDefault="0053701D" w:rsidP="00342F7A">
            <w:pPr>
              <w:pStyle w:val="ListParagraph"/>
              <w:autoSpaceDE w:val="0"/>
              <w:autoSpaceDN w:val="0"/>
              <w:adjustRightInd w:val="0"/>
              <w:spacing w:beforeLines="40" w:after="40" w:line="360" w:lineRule="auto"/>
              <w:ind w:left="317" w:hanging="141"/>
              <w:jc w:val="center"/>
              <w:rPr>
                <w:rFonts w:cstheme="minorHAnsi"/>
                <w:b/>
                <w:bCs/>
                <w:szCs w:val="24"/>
              </w:rPr>
            </w:pPr>
            <w:r w:rsidRPr="00A32B2E">
              <w:rPr>
                <w:rFonts w:cstheme="minorHAnsi"/>
                <w:b/>
                <w:bCs/>
                <w:szCs w:val="24"/>
              </w:rPr>
              <w:t>Main responsibility function</w:t>
            </w:r>
          </w:p>
        </w:tc>
        <w:tc>
          <w:tcPr>
            <w:tcW w:w="2551" w:type="dxa"/>
            <w:vAlign w:val="center"/>
          </w:tcPr>
          <w:p w:rsidR="0053701D" w:rsidRPr="00A32B2E" w:rsidRDefault="0053701D" w:rsidP="00342F7A">
            <w:pPr>
              <w:pStyle w:val="ListParagraph"/>
              <w:autoSpaceDE w:val="0"/>
              <w:autoSpaceDN w:val="0"/>
              <w:adjustRightInd w:val="0"/>
              <w:spacing w:beforeLines="40" w:after="40" w:line="360" w:lineRule="auto"/>
              <w:ind w:left="317" w:hanging="141"/>
              <w:jc w:val="center"/>
              <w:rPr>
                <w:rFonts w:cstheme="minorHAnsi"/>
                <w:b/>
                <w:bCs/>
                <w:szCs w:val="24"/>
              </w:rPr>
            </w:pPr>
            <w:r w:rsidRPr="00A32B2E">
              <w:rPr>
                <w:rFonts w:cstheme="minorHAnsi"/>
                <w:b/>
                <w:bCs/>
                <w:szCs w:val="24"/>
              </w:rPr>
              <w:t>Imbalance state</w:t>
            </w:r>
          </w:p>
        </w:tc>
      </w:tr>
      <w:tr w:rsidR="0053701D" w:rsidRPr="00A32B2E" w:rsidTr="00E7060A">
        <w:tc>
          <w:tcPr>
            <w:tcW w:w="1242" w:type="dxa"/>
            <w:vAlign w:val="center"/>
          </w:tcPr>
          <w:p w:rsidR="0053701D" w:rsidRPr="00A32B2E" w:rsidRDefault="0053701D" w:rsidP="00342F7A">
            <w:pPr>
              <w:autoSpaceDE w:val="0"/>
              <w:autoSpaceDN w:val="0"/>
              <w:adjustRightInd w:val="0"/>
              <w:spacing w:beforeLines="40" w:after="40" w:line="360" w:lineRule="auto"/>
              <w:jc w:val="left"/>
              <w:rPr>
                <w:rFonts w:cstheme="minorHAnsi"/>
                <w:szCs w:val="24"/>
              </w:rPr>
            </w:pPr>
            <w:r w:rsidRPr="00A32B2E">
              <w:rPr>
                <w:rFonts w:cstheme="minorHAnsi"/>
                <w:szCs w:val="24"/>
              </w:rPr>
              <w:t>Alochaka</w:t>
            </w:r>
          </w:p>
        </w:tc>
        <w:tc>
          <w:tcPr>
            <w:tcW w:w="1843" w:type="dxa"/>
            <w:vAlign w:val="center"/>
          </w:tcPr>
          <w:p w:rsidR="0053701D" w:rsidRPr="00A32B2E" w:rsidRDefault="0053701D" w:rsidP="00342F7A">
            <w:pPr>
              <w:pStyle w:val="ListParagraph"/>
              <w:autoSpaceDE w:val="0"/>
              <w:autoSpaceDN w:val="0"/>
              <w:adjustRightInd w:val="0"/>
              <w:spacing w:beforeLines="40" w:after="40" w:line="360" w:lineRule="auto"/>
              <w:ind w:left="176"/>
              <w:jc w:val="left"/>
              <w:rPr>
                <w:rFonts w:cstheme="minorHAnsi"/>
                <w:szCs w:val="24"/>
              </w:rPr>
            </w:pPr>
            <w:r w:rsidRPr="00A32B2E">
              <w:rPr>
                <w:rFonts w:cstheme="minorHAnsi"/>
                <w:szCs w:val="24"/>
              </w:rPr>
              <w:t>Eyes</w:t>
            </w:r>
          </w:p>
        </w:tc>
        <w:tc>
          <w:tcPr>
            <w:tcW w:w="3544" w:type="dxa"/>
            <w:vAlign w:val="center"/>
          </w:tcPr>
          <w:p w:rsidR="0053701D" w:rsidRPr="00A32B2E" w:rsidRDefault="0053701D" w:rsidP="00342F7A">
            <w:pPr>
              <w:pStyle w:val="ListParagraph"/>
              <w:autoSpaceDE w:val="0"/>
              <w:autoSpaceDN w:val="0"/>
              <w:adjustRightInd w:val="0"/>
              <w:spacing w:beforeLines="40" w:after="40" w:line="360" w:lineRule="auto"/>
              <w:ind w:left="176"/>
              <w:jc w:val="left"/>
              <w:rPr>
                <w:rFonts w:cstheme="minorHAnsi"/>
                <w:szCs w:val="24"/>
              </w:rPr>
            </w:pPr>
            <w:r w:rsidRPr="00A32B2E">
              <w:rPr>
                <w:rFonts w:cstheme="minorHAnsi"/>
                <w:szCs w:val="24"/>
              </w:rPr>
              <w:t>The sight</w:t>
            </w:r>
          </w:p>
        </w:tc>
        <w:tc>
          <w:tcPr>
            <w:tcW w:w="2551" w:type="dxa"/>
            <w:vAlign w:val="center"/>
          </w:tcPr>
          <w:p w:rsidR="0053701D" w:rsidRPr="00A32B2E" w:rsidRDefault="0053701D" w:rsidP="00342F7A">
            <w:pPr>
              <w:pStyle w:val="ListParagraph"/>
              <w:autoSpaceDE w:val="0"/>
              <w:autoSpaceDN w:val="0"/>
              <w:adjustRightInd w:val="0"/>
              <w:spacing w:beforeLines="40" w:after="40" w:line="360" w:lineRule="auto"/>
              <w:ind w:left="176"/>
              <w:jc w:val="left"/>
              <w:rPr>
                <w:rFonts w:cstheme="minorHAnsi"/>
                <w:szCs w:val="24"/>
              </w:rPr>
            </w:pPr>
            <w:r w:rsidRPr="00A32B2E">
              <w:rPr>
                <w:rFonts w:cstheme="minorHAnsi"/>
                <w:szCs w:val="24"/>
              </w:rPr>
              <w:t>Disorder of the eyes</w:t>
            </w:r>
          </w:p>
        </w:tc>
      </w:tr>
      <w:tr w:rsidR="0053701D" w:rsidRPr="00A32B2E" w:rsidTr="00E7060A">
        <w:tc>
          <w:tcPr>
            <w:tcW w:w="1242" w:type="dxa"/>
            <w:vAlign w:val="center"/>
          </w:tcPr>
          <w:p w:rsidR="0053701D" w:rsidRPr="00A32B2E" w:rsidRDefault="0053701D" w:rsidP="00342F7A">
            <w:pPr>
              <w:pStyle w:val="ListParagraph"/>
              <w:autoSpaceDE w:val="0"/>
              <w:autoSpaceDN w:val="0"/>
              <w:adjustRightInd w:val="0"/>
              <w:spacing w:beforeLines="40" w:after="40" w:line="360" w:lineRule="auto"/>
              <w:ind w:hanging="720"/>
              <w:jc w:val="left"/>
              <w:rPr>
                <w:rFonts w:cstheme="minorHAnsi"/>
                <w:szCs w:val="24"/>
              </w:rPr>
            </w:pPr>
            <w:r w:rsidRPr="00A32B2E">
              <w:rPr>
                <w:rFonts w:cstheme="minorHAnsi"/>
                <w:szCs w:val="24"/>
              </w:rPr>
              <w:t>Pachaka</w:t>
            </w:r>
          </w:p>
        </w:tc>
        <w:tc>
          <w:tcPr>
            <w:tcW w:w="1843" w:type="dxa"/>
            <w:vAlign w:val="center"/>
          </w:tcPr>
          <w:p w:rsidR="0053701D" w:rsidRPr="00A32B2E" w:rsidRDefault="0053701D" w:rsidP="00342F7A">
            <w:pPr>
              <w:pStyle w:val="ListParagraph"/>
              <w:autoSpaceDE w:val="0"/>
              <w:autoSpaceDN w:val="0"/>
              <w:adjustRightInd w:val="0"/>
              <w:spacing w:beforeLines="40" w:after="40" w:line="360" w:lineRule="auto"/>
              <w:ind w:left="176"/>
              <w:jc w:val="left"/>
              <w:rPr>
                <w:rFonts w:cstheme="minorHAnsi"/>
                <w:szCs w:val="24"/>
              </w:rPr>
            </w:pPr>
            <w:r w:rsidRPr="00A32B2E">
              <w:rPr>
                <w:rFonts w:cstheme="minorHAnsi"/>
                <w:szCs w:val="24"/>
              </w:rPr>
              <w:t>Between stomach and duodenum</w:t>
            </w:r>
          </w:p>
        </w:tc>
        <w:tc>
          <w:tcPr>
            <w:tcW w:w="3544" w:type="dxa"/>
            <w:vAlign w:val="center"/>
          </w:tcPr>
          <w:p w:rsidR="0053701D" w:rsidRPr="00A32B2E" w:rsidRDefault="0053701D" w:rsidP="00342F7A">
            <w:pPr>
              <w:autoSpaceDE w:val="0"/>
              <w:autoSpaceDN w:val="0"/>
              <w:adjustRightInd w:val="0"/>
              <w:spacing w:beforeLines="40" w:after="40" w:line="360" w:lineRule="auto"/>
              <w:jc w:val="left"/>
              <w:rPr>
                <w:rFonts w:cstheme="minorHAnsi"/>
                <w:szCs w:val="24"/>
              </w:rPr>
            </w:pPr>
            <w:r w:rsidRPr="00A32B2E">
              <w:rPr>
                <w:rFonts w:cstheme="minorHAnsi"/>
                <w:szCs w:val="24"/>
              </w:rPr>
              <w:t>It is control biological process of digestion</w:t>
            </w:r>
          </w:p>
        </w:tc>
        <w:tc>
          <w:tcPr>
            <w:tcW w:w="2551" w:type="dxa"/>
            <w:vAlign w:val="center"/>
          </w:tcPr>
          <w:p w:rsidR="0053701D" w:rsidRPr="00A32B2E" w:rsidRDefault="0053701D" w:rsidP="00342F7A">
            <w:pPr>
              <w:pStyle w:val="ListParagraph"/>
              <w:autoSpaceDE w:val="0"/>
              <w:autoSpaceDN w:val="0"/>
              <w:adjustRightInd w:val="0"/>
              <w:spacing w:beforeLines="40" w:after="40" w:line="360" w:lineRule="auto"/>
              <w:ind w:left="176"/>
              <w:jc w:val="left"/>
              <w:rPr>
                <w:rFonts w:cstheme="minorHAnsi"/>
                <w:szCs w:val="24"/>
              </w:rPr>
            </w:pPr>
            <w:r w:rsidRPr="00A32B2E">
              <w:rPr>
                <w:rFonts w:cstheme="minorHAnsi"/>
                <w:szCs w:val="24"/>
              </w:rPr>
              <w:t>Indigestion, hyperacidity, gastritis, peptic ulcers.</w:t>
            </w:r>
          </w:p>
        </w:tc>
      </w:tr>
      <w:tr w:rsidR="0053701D" w:rsidRPr="00A32B2E" w:rsidTr="00E7060A">
        <w:tc>
          <w:tcPr>
            <w:tcW w:w="1242" w:type="dxa"/>
            <w:vAlign w:val="center"/>
          </w:tcPr>
          <w:p w:rsidR="0053701D" w:rsidRPr="00A32B2E" w:rsidRDefault="0053701D" w:rsidP="00342F7A">
            <w:pPr>
              <w:pStyle w:val="ListParagraph"/>
              <w:autoSpaceDE w:val="0"/>
              <w:autoSpaceDN w:val="0"/>
              <w:adjustRightInd w:val="0"/>
              <w:spacing w:beforeLines="40" w:after="40" w:line="360" w:lineRule="auto"/>
              <w:ind w:left="0"/>
              <w:jc w:val="left"/>
              <w:rPr>
                <w:rFonts w:cstheme="minorHAnsi"/>
                <w:szCs w:val="24"/>
              </w:rPr>
            </w:pPr>
            <w:r w:rsidRPr="00A32B2E">
              <w:rPr>
                <w:rFonts w:cstheme="minorHAnsi"/>
                <w:szCs w:val="24"/>
              </w:rPr>
              <w:t>Ranjaka</w:t>
            </w:r>
          </w:p>
        </w:tc>
        <w:tc>
          <w:tcPr>
            <w:tcW w:w="1843" w:type="dxa"/>
            <w:vAlign w:val="center"/>
          </w:tcPr>
          <w:p w:rsidR="0053701D" w:rsidRPr="00A32B2E" w:rsidRDefault="0053701D" w:rsidP="00342F7A">
            <w:pPr>
              <w:pStyle w:val="ListParagraph"/>
              <w:autoSpaceDE w:val="0"/>
              <w:autoSpaceDN w:val="0"/>
              <w:adjustRightInd w:val="0"/>
              <w:spacing w:beforeLines="40" w:after="40" w:line="360" w:lineRule="auto"/>
              <w:ind w:left="176"/>
              <w:jc w:val="left"/>
              <w:rPr>
                <w:rFonts w:cstheme="minorHAnsi"/>
                <w:szCs w:val="24"/>
              </w:rPr>
            </w:pPr>
            <w:r w:rsidRPr="00A32B2E">
              <w:rPr>
                <w:rFonts w:cstheme="minorHAnsi"/>
                <w:szCs w:val="24"/>
              </w:rPr>
              <w:t>Liver and stomach</w:t>
            </w:r>
          </w:p>
        </w:tc>
        <w:tc>
          <w:tcPr>
            <w:tcW w:w="3544" w:type="dxa"/>
            <w:vAlign w:val="center"/>
          </w:tcPr>
          <w:p w:rsidR="0053701D" w:rsidRPr="00A32B2E" w:rsidRDefault="0053701D" w:rsidP="00342F7A">
            <w:pPr>
              <w:pStyle w:val="ListParagraph"/>
              <w:autoSpaceDE w:val="0"/>
              <w:autoSpaceDN w:val="0"/>
              <w:adjustRightInd w:val="0"/>
              <w:spacing w:beforeLines="40" w:after="40" w:line="360" w:lineRule="auto"/>
              <w:ind w:left="176"/>
              <w:jc w:val="left"/>
              <w:rPr>
                <w:rFonts w:cstheme="minorHAnsi"/>
                <w:szCs w:val="24"/>
              </w:rPr>
            </w:pPr>
            <w:r w:rsidRPr="00A32B2E">
              <w:rPr>
                <w:rFonts w:cstheme="minorHAnsi"/>
                <w:szCs w:val="24"/>
              </w:rPr>
              <w:t>It is the ‘</w:t>
            </w:r>
            <w:r w:rsidR="00E7060A" w:rsidRPr="00A32B2E">
              <w:rPr>
                <w:rFonts w:cstheme="minorHAnsi"/>
                <w:szCs w:val="24"/>
              </w:rPr>
              <w:t>coloring</w:t>
            </w:r>
            <w:r w:rsidRPr="00A32B2E">
              <w:rPr>
                <w:rFonts w:cstheme="minorHAnsi"/>
                <w:szCs w:val="24"/>
              </w:rPr>
              <w:t xml:space="preserve"> fire’. It adds </w:t>
            </w:r>
            <w:r w:rsidR="00E7060A" w:rsidRPr="00A32B2E">
              <w:rPr>
                <w:rFonts w:cstheme="minorHAnsi"/>
                <w:szCs w:val="24"/>
              </w:rPr>
              <w:t>color</w:t>
            </w:r>
            <w:r w:rsidRPr="00A32B2E">
              <w:rPr>
                <w:rFonts w:cstheme="minorHAnsi"/>
                <w:szCs w:val="24"/>
              </w:rPr>
              <w:t xml:space="preserve"> to the food juices when food is transferred from the stomach to liver</w:t>
            </w:r>
          </w:p>
        </w:tc>
        <w:tc>
          <w:tcPr>
            <w:tcW w:w="2551" w:type="dxa"/>
            <w:vAlign w:val="center"/>
          </w:tcPr>
          <w:p w:rsidR="0053701D" w:rsidRPr="00A32B2E" w:rsidRDefault="0053701D" w:rsidP="00342F7A">
            <w:pPr>
              <w:pStyle w:val="ListParagraph"/>
              <w:autoSpaceDE w:val="0"/>
              <w:autoSpaceDN w:val="0"/>
              <w:adjustRightInd w:val="0"/>
              <w:spacing w:beforeLines="40" w:after="40" w:line="360" w:lineRule="auto"/>
              <w:ind w:left="176"/>
              <w:jc w:val="left"/>
              <w:rPr>
                <w:rFonts w:cstheme="minorHAnsi"/>
                <w:szCs w:val="24"/>
              </w:rPr>
            </w:pPr>
            <w:r w:rsidRPr="00A32B2E">
              <w:rPr>
                <w:rFonts w:cstheme="minorHAnsi"/>
                <w:szCs w:val="24"/>
              </w:rPr>
              <w:t>Hepatitis, bleeding disorders.</w:t>
            </w:r>
          </w:p>
        </w:tc>
      </w:tr>
      <w:tr w:rsidR="0053701D" w:rsidRPr="00A32B2E" w:rsidTr="00E7060A">
        <w:tc>
          <w:tcPr>
            <w:tcW w:w="1242" w:type="dxa"/>
            <w:vAlign w:val="center"/>
          </w:tcPr>
          <w:p w:rsidR="0053701D" w:rsidRPr="00A32B2E" w:rsidRDefault="0053701D" w:rsidP="00342F7A">
            <w:pPr>
              <w:pStyle w:val="ListParagraph"/>
              <w:autoSpaceDE w:val="0"/>
              <w:autoSpaceDN w:val="0"/>
              <w:adjustRightInd w:val="0"/>
              <w:spacing w:beforeLines="40" w:after="40" w:line="360" w:lineRule="auto"/>
              <w:ind w:left="142" w:hanging="142"/>
              <w:jc w:val="center"/>
              <w:rPr>
                <w:rFonts w:cstheme="minorHAnsi"/>
                <w:b/>
                <w:bCs/>
                <w:szCs w:val="24"/>
              </w:rPr>
            </w:pPr>
            <w:r w:rsidRPr="00A32B2E">
              <w:rPr>
                <w:rFonts w:cstheme="minorHAnsi"/>
                <w:b/>
                <w:bCs/>
                <w:szCs w:val="24"/>
              </w:rPr>
              <w:t>Sub-doshas</w:t>
            </w:r>
          </w:p>
        </w:tc>
        <w:tc>
          <w:tcPr>
            <w:tcW w:w="1843" w:type="dxa"/>
            <w:vAlign w:val="center"/>
          </w:tcPr>
          <w:p w:rsidR="0053701D" w:rsidRPr="00A32B2E" w:rsidRDefault="0053701D" w:rsidP="00342F7A">
            <w:pPr>
              <w:pStyle w:val="ListParagraph"/>
              <w:autoSpaceDE w:val="0"/>
              <w:autoSpaceDN w:val="0"/>
              <w:adjustRightInd w:val="0"/>
              <w:spacing w:beforeLines="40" w:after="40" w:line="360" w:lineRule="auto"/>
              <w:ind w:left="34"/>
              <w:jc w:val="center"/>
              <w:rPr>
                <w:rFonts w:cstheme="minorHAnsi"/>
                <w:b/>
                <w:bCs/>
                <w:szCs w:val="24"/>
              </w:rPr>
            </w:pPr>
            <w:r w:rsidRPr="00A32B2E">
              <w:rPr>
                <w:rFonts w:cstheme="minorHAnsi"/>
                <w:b/>
                <w:bCs/>
                <w:szCs w:val="24"/>
              </w:rPr>
              <w:t>Location (primary)</w:t>
            </w:r>
          </w:p>
        </w:tc>
        <w:tc>
          <w:tcPr>
            <w:tcW w:w="3544" w:type="dxa"/>
            <w:vAlign w:val="center"/>
          </w:tcPr>
          <w:p w:rsidR="0053701D" w:rsidRPr="00A32B2E" w:rsidRDefault="0053701D" w:rsidP="00342F7A">
            <w:pPr>
              <w:pStyle w:val="ListParagraph"/>
              <w:autoSpaceDE w:val="0"/>
              <w:autoSpaceDN w:val="0"/>
              <w:adjustRightInd w:val="0"/>
              <w:spacing w:beforeLines="40" w:after="40" w:line="360" w:lineRule="auto"/>
              <w:ind w:left="317" w:hanging="141"/>
              <w:jc w:val="center"/>
              <w:rPr>
                <w:rFonts w:cstheme="minorHAnsi"/>
                <w:b/>
                <w:bCs/>
                <w:szCs w:val="24"/>
              </w:rPr>
            </w:pPr>
            <w:r w:rsidRPr="00A32B2E">
              <w:rPr>
                <w:rFonts w:cstheme="minorHAnsi"/>
                <w:b/>
                <w:bCs/>
                <w:szCs w:val="24"/>
              </w:rPr>
              <w:t>Main responsibility function</w:t>
            </w:r>
          </w:p>
        </w:tc>
        <w:tc>
          <w:tcPr>
            <w:tcW w:w="2551" w:type="dxa"/>
            <w:vAlign w:val="center"/>
          </w:tcPr>
          <w:p w:rsidR="0053701D" w:rsidRPr="00A32B2E" w:rsidRDefault="0053701D" w:rsidP="00342F7A">
            <w:pPr>
              <w:pStyle w:val="ListParagraph"/>
              <w:autoSpaceDE w:val="0"/>
              <w:autoSpaceDN w:val="0"/>
              <w:adjustRightInd w:val="0"/>
              <w:spacing w:beforeLines="40" w:after="40" w:line="360" w:lineRule="auto"/>
              <w:ind w:left="317" w:hanging="141"/>
              <w:jc w:val="center"/>
              <w:rPr>
                <w:rFonts w:cstheme="minorHAnsi"/>
                <w:b/>
                <w:bCs/>
                <w:szCs w:val="24"/>
              </w:rPr>
            </w:pPr>
            <w:r w:rsidRPr="00A32B2E">
              <w:rPr>
                <w:rFonts w:cstheme="minorHAnsi"/>
                <w:b/>
                <w:bCs/>
                <w:szCs w:val="24"/>
              </w:rPr>
              <w:t>Imbalance state</w:t>
            </w:r>
          </w:p>
        </w:tc>
      </w:tr>
      <w:tr w:rsidR="0053701D" w:rsidRPr="00A32B2E" w:rsidTr="00E7060A">
        <w:tc>
          <w:tcPr>
            <w:tcW w:w="1242" w:type="dxa"/>
            <w:vAlign w:val="center"/>
          </w:tcPr>
          <w:p w:rsidR="0053701D" w:rsidRPr="00A32B2E" w:rsidRDefault="0053701D" w:rsidP="00342F7A">
            <w:pPr>
              <w:pStyle w:val="ListParagraph"/>
              <w:autoSpaceDE w:val="0"/>
              <w:autoSpaceDN w:val="0"/>
              <w:adjustRightInd w:val="0"/>
              <w:spacing w:beforeLines="40" w:after="40" w:line="360" w:lineRule="auto"/>
              <w:ind w:left="0"/>
              <w:jc w:val="left"/>
              <w:rPr>
                <w:rFonts w:cstheme="minorHAnsi"/>
                <w:szCs w:val="24"/>
              </w:rPr>
            </w:pPr>
            <w:r w:rsidRPr="00A32B2E">
              <w:rPr>
                <w:rFonts w:cstheme="minorHAnsi"/>
                <w:szCs w:val="24"/>
              </w:rPr>
              <w:t>Sadhaka</w:t>
            </w:r>
          </w:p>
        </w:tc>
        <w:tc>
          <w:tcPr>
            <w:tcW w:w="1843" w:type="dxa"/>
            <w:vAlign w:val="center"/>
          </w:tcPr>
          <w:p w:rsidR="0053701D" w:rsidRPr="00A32B2E" w:rsidRDefault="0053701D" w:rsidP="00342F7A">
            <w:pPr>
              <w:pStyle w:val="ListParagraph"/>
              <w:autoSpaceDE w:val="0"/>
              <w:autoSpaceDN w:val="0"/>
              <w:adjustRightInd w:val="0"/>
              <w:spacing w:beforeLines="40" w:after="40" w:line="360" w:lineRule="auto"/>
              <w:ind w:left="176"/>
              <w:jc w:val="left"/>
              <w:rPr>
                <w:rFonts w:cstheme="minorHAnsi"/>
                <w:szCs w:val="24"/>
              </w:rPr>
            </w:pPr>
            <w:r w:rsidRPr="00A32B2E">
              <w:rPr>
                <w:rFonts w:cstheme="minorHAnsi"/>
                <w:szCs w:val="24"/>
              </w:rPr>
              <w:t>Heart</w:t>
            </w:r>
          </w:p>
        </w:tc>
        <w:tc>
          <w:tcPr>
            <w:tcW w:w="3544" w:type="dxa"/>
            <w:vAlign w:val="center"/>
          </w:tcPr>
          <w:p w:rsidR="0053701D" w:rsidRPr="00A32B2E" w:rsidRDefault="0053701D" w:rsidP="00342F7A">
            <w:pPr>
              <w:pStyle w:val="ListParagraph"/>
              <w:autoSpaceDE w:val="0"/>
              <w:autoSpaceDN w:val="0"/>
              <w:adjustRightInd w:val="0"/>
              <w:spacing w:beforeLines="40" w:after="40" w:line="360" w:lineRule="auto"/>
              <w:ind w:left="176"/>
              <w:jc w:val="left"/>
              <w:rPr>
                <w:rFonts w:cstheme="minorHAnsi"/>
                <w:szCs w:val="24"/>
              </w:rPr>
            </w:pPr>
            <w:r w:rsidRPr="00A32B2E">
              <w:rPr>
                <w:rFonts w:cstheme="minorHAnsi"/>
                <w:szCs w:val="24"/>
              </w:rPr>
              <w:t>It is the ‘fire of the heart’. It helps to maintain normal function of memory and intellect.</w:t>
            </w:r>
          </w:p>
        </w:tc>
        <w:tc>
          <w:tcPr>
            <w:tcW w:w="2551" w:type="dxa"/>
            <w:vAlign w:val="center"/>
          </w:tcPr>
          <w:p w:rsidR="0053701D" w:rsidRPr="00A32B2E" w:rsidRDefault="0053701D" w:rsidP="00342F7A">
            <w:pPr>
              <w:pStyle w:val="ListParagraph"/>
              <w:autoSpaceDE w:val="0"/>
              <w:autoSpaceDN w:val="0"/>
              <w:adjustRightInd w:val="0"/>
              <w:spacing w:beforeLines="40" w:after="40" w:line="360" w:lineRule="auto"/>
              <w:ind w:left="176"/>
              <w:jc w:val="left"/>
              <w:rPr>
                <w:rFonts w:cstheme="minorHAnsi"/>
                <w:szCs w:val="24"/>
              </w:rPr>
            </w:pPr>
            <w:r w:rsidRPr="00A32B2E">
              <w:rPr>
                <w:rFonts w:cstheme="minorHAnsi"/>
                <w:szCs w:val="24"/>
              </w:rPr>
              <w:t>Anger, jealousy</w:t>
            </w:r>
          </w:p>
        </w:tc>
      </w:tr>
      <w:tr w:rsidR="0053701D" w:rsidRPr="00A32B2E" w:rsidTr="00E7060A">
        <w:tc>
          <w:tcPr>
            <w:tcW w:w="1242" w:type="dxa"/>
            <w:vAlign w:val="center"/>
          </w:tcPr>
          <w:p w:rsidR="0053701D" w:rsidRPr="00A32B2E" w:rsidRDefault="0053701D" w:rsidP="00342F7A">
            <w:pPr>
              <w:pStyle w:val="ListParagraph"/>
              <w:autoSpaceDE w:val="0"/>
              <w:autoSpaceDN w:val="0"/>
              <w:adjustRightInd w:val="0"/>
              <w:spacing w:beforeLines="40" w:after="40" w:line="360" w:lineRule="auto"/>
              <w:ind w:left="0"/>
              <w:jc w:val="left"/>
              <w:rPr>
                <w:rFonts w:cstheme="minorHAnsi"/>
                <w:szCs w:val="24"/>
              </w:rPr>
            </w:pPr>
            <w:r w:rsidRPr="00A32B2E">
              <w:rPr>
                <w:rFonts w:cstheme="minorHAnsi"/>
                <w:szCs w:val="24"/>
              </w:rPr>
              <w:t>Bhrajaka</w:t>
            </w:r>
          </w:p>
        </w:tc>
        <w:tc>
          <w:tcPr>
            <w:tcW w:w="1843" w:type="dxa"/>
            <w:vAlign w:val="center"/>
          </w:tcPr>
          <w:p w:rsidR="0053701D" w:rsidRPr="00A32B2E" w:rsidRDefault="0053701D" w:rsidP="00342F7A">
            <w:pPr>
              <w:pStyle w:val="ListParagraph"/>
              <w:autoSpaceDE w:val="0"/>
              <w:autoSpaceDN w:val="0"/>
              <w:adjustRightInd w:val="0"/>
              <w:spacing w:beforeLines="40" w:after="40" w:line="360" w:lineRule="auto"/>
              <w:ind w:left="176"/>
              <w:jc w:val="left"/>
              <w:rPr>
                <w:rFonts w:cstheme="minorHAnsi"/>
                <w:szCs w:val="24"/>
              </w:rPr>
            </w:pPr>
            <w:r w:rsidRPr="00A32B2E">
              <w:rPr>
                <w:rFonts w:cstheme="minorHAnsi"/>
                <w:szCs w:val="24"/>
              </w:rPr>
              <w:t>Entire surface of the skin.</w:t>
            </w:r>
          </w:p>
        </w:tc>
        <w:tc>
          <w:tcPr>
            <w:tcW w:w="3544" w:type="dxa"/>
            <w:vAlign w:val="center"/>
          </w:tcPr>
          <w:p w:rsidR="0053701D" w:rsidRPr="00A32B2E" w:rsidRDefault="0053701D" w:rsidP="00342F7A">
            <w:pPr>
              <w:pStyle w:val="ListParagraph"/>
              <w:autoSpaceDE w:val="0"/>
              <w:autoSpaceDN w:val="0"/>
              <w:adjustRightInd w:val="0"/>
              <w:spacing w:beforeLines="40" w:after="40" w:line="360" w:lineRule="auto"/>
              <w:ind w:left="176"/>
              <w:jc w:val="left"/>
              <w:rPr>
                <w:rFonts w:cstheme="minorHAnsi"/>
                <w:szCs w:val="24"/>
              </w:rPr>
            </w:pPr>
            <w:r w:rsidRPr="00A32B2E">
              <w:rPr>
                <w:rFonts w:cstheme="minorHAnsi"/>
                <w:szCs w:val="24"/>
              </w:rPr>
              <w:t>It is the ‘fire that makes radiant’. It is maintain the normal pigmentation of the skin.</w:t>
            </w:r>
          </w:p>
        </w:tc>
        <w:tc>
          <w:tcPr>
            <w:tcW w:w="2551" w:type="dxa"/>
            <w:vAlign w:val="center"/>
          </w:tcPr>
          <w:p w:rsidR="0053701D" w:rsidRPr="00A32B2E" w:rsidRDefault="0053701D" w:rsidP="00342F7A">
            <w:pPr>
              <w:pStyle w:val="ListParagraph"/>
              <w:autoSpaceDE w:val="0"/>
              <w:autoSpaceDN w:val="0"/>
              <w:adjustRightInd w:val="0"/>
              <w:spacing w:beforeLines="40" w:after="40" w:line="360" w:lineRule="auto"/>
              <w:ind w:left="176"/>
              <w:jc w:val="left"/>
              <w:rPr>
                <w:rFonts w:cstheme="minorHAnsi"/>
                <w:szCs w:val="24"/>
              </w:rPr>
            </w:pPr>
            <w:r w:rsidRPr="00A32B2E">
              <w:rPr>
                <w:rFonts w:cstheme="minorHAnsi"/>
                <w:szCs w:val="24"/>
              </w:rPr>
              <w:t>Skin condition, dermatitis, moles.</w:t>
            </w:r>
          </w:p>
        </w:tc>
      </w:tr>
    </w:tbl>
    <w:p w:rsidR="0053701D" w:rsidRPr="00A32B2E" w:rsidRDefault="0053701D" w:rsidP="00342F7A">
      <w:pPr>
        <w:pStyle w:val="ListParagraph"/>
        <w:autoSpaceDE w:val="0"/>
        <w:autoSpaceDN w:val="0"/>
        <w:adjustRightInd w:val="0"/>
        <w:spacing w:beforeLines="40" w:after="40" w:line="360" w:lineRule="auto"/>
        <w:ind w:left="0"/>
        <w:jc w:val="center"/>
        <w:rPr>
          <w:rFonts w:cstheme="minorHAnsi"/>
          <w:b/>
          <w:bCs/>
          <w:szCs w:val="24"/>
        </w:rPr>
      </w:pPr>
      <w:r w:rsidRPr="00A32B2E">
        <w:rPr>
          <w:rFonts w:cstheme="minorHAnsi"/>
          <w:b/>
          <w:bCs/>
          <w:szCs w:val="24"/>
          <w:shd w:val="clear" w:color="auto" w:fill="FFFFFF"/>
        </w:rPr>
        <w:t xml:space="preserve">             </w:t>
      </w:r>
      <w:r w:rsidRPr="00A32B2E">
        <w:rPr>
          <w:rFonts w:cstheme="minorHAnsi"/>
          <w:b/>
          <w:bCs/>
          <w:szCs w:val="24"/>
          <w:shd w:val="clear" w:color="auto" w:fill="FFFFFF"/>
        </w:rPr>
        <w:tab/>
      </w:r>
      <w:r w:rsidRPr="00A32B2E">
        <w:rPr>
          <w:rFonts w:cstheme="minorHAnsi"/>
          <w:b/>
          <w:bCs/>
          <w:szCs w:val="24"/>
          <w:shd w:val="clear" w:color="auto" w:fill="FFFFFF"/>
        </w:rPr>
        <w:tab/>
      </w:r>
      <w:r w:rsidRPr="00A32B2E">
        <w:rPr>
          <w:rFonts w:cstheme="minorHAnsi"/>
          <w:b/>
          <w:bCs/>
          <w:szCs w:val="24"/>
          <w:shd w:val="clear" w:color="auto" w:fill="FFFFFF"/>
        </w:rPr>
        <w:tab/>
      </w:r>
      <w:r w:rsidRPr="00A32B2E">
        <w:rPr>
          <w:rFonts w:cstheme="minorHAnsi"/>
          <w:b/>
          <w:bCs/>
          <w:szCs w:val="24"/>
          <w:shd w:val="clear" w:color="auto" w:fill="FFFFFF"/>
        </w:rPr>
        <w:tab/>
      </w:r>
      <w:r w:rsidRPr="00A32B2E">
        <w:rPr>
          <w:rFonts w:cstheme="minorHAnsi"/>
          <w:b/>
          <w:bCs/>
          <w:szCs w:val="24"/>
          <w:shd w:val="clear" w:color="auto" w:fill="FFFFFF"/>
        </w:rPr>
        <w:tab/>
      </w:r>
      <w:r w:rsidRPr="00A32B2E">
        <w:rPr>
          <w:rFonts w:cstheme="minorHAnsi"/>
          <w:b/>
          <w:bCs/>
          <w:szCs w:val="24"/>
          <w:shd w:val="clear" w:color="auto" w:fill="FFFFFF"/>
        </w:rPr>
        <w:tab/>
      </w:r>
      <w:r w:rsidRPr="00A32B2E">
        <w:rPr>
          <w:rFonts w:cstheme="minorHAnsi"/>
          <w:b/>
          <w:bCs/>
          <w:szCs w:val="24"/>
          <w:shd w:val="clear" w:color="auto" w:fill="FFFFFF"/>
        </w:rPr>
        <w:tab/>
      </w:r>
      <w:r w:rsidRPr="00A32B2E">
        <w:rPr>
          <w:rFonts w:cstheme="minorHAnsi"/>
          <w:b/>
          <w:bCs/>
          <w:szCs w:val="24"/>
          <w:shd w:val="clear" w:color="auto" w:fill="FFFFFF"/>
        </w:rPr>
        <w:tab/>
      </w:r>
    </w:p>
    <w:p w:rsidR="00F92658" w:rsidRDefault="00F92658" w:rsidP="00342F7A">
      <w:pPr>
        <w:pStyle w:val="ListParagraph"/>
        <w:autoSpaceDE w:val="0"/>
        <w:autoSpaceDN w:val="0"/>
        <w:adjustRightInd w:val="0"/>
        <w:spacing w:beforeLines="40" w:after="40" w:line="360" w:lineRule="auto"/>
        <w:ind w:left="0"/>
        <w:rPr>
          <w:rFonts w:cstheme="minorHAnsi"/>
          <w:b/>
          <w:bCs/>
          <w:szCs w:val="24"/>
        </w:rPr>
      </w:pPr>
    </w:p>
    <w:p w:rsidR="0053701D" w:rsidRPr="00A32B2E" w:rsidRDefault="0053701D" w:rsidP="00342F7A">
      <w:pPr>
        <w:pStyle w:val="ListParagraph"/>
        <w:autoSpaceDE w:val="0"/>
        <w:autoSpaceDN w:val="0"/>
        <w:adjustRightInd w:val="0"/>
        <w:spacing w:beforeLines="40" w:after="40" w:line="360" w:lineRule="auto"/>
        <w:ind w:left="0"/>
        <w:rPr>
          <w:rFonts w:ascii="Times New Roman" w:cstheme="minorHAnsi"/>
          <w:szCs w:val="24"/>
          <w:cs/>
          <w:lang w:val="en-IN"/>
        </w:rPr>
      </w:pPr>
      <w:r w:rsidRPr="00A32B2E">
        <w:rPr>
          <w:rFonts w:cstheme="minorHAnsi"/>
          <w:b/>
          <w:bCs/>
          <w:szCs w:val="24"/>
        </w:rPr>
        <w:t>Note:</w:t>
      </w:r>
      <w:r w:rsidRPr="00A32B2E">
        <w:rPr>
          <w:rFonts w:cstheme="minorHAnsi"/>
          <w:szCs w:val="24"/>
        </w:rPr>
        <w:t xml:space="preserve"> Reprinted from “</w:t>
      </w:r>
      <w:r w:rsidRPr="00A32B2E">
        <w:rPr>
          <w:rFonts w:cstheme="minorHAnsi"/>
          <w:i/>
          <w:iCs/>
          <w:szCs w:val="24"/>
        </w:rPr>
        <w:t>Ayurveda: A Quick Reference Handbook</w:t>
      </w:r>
      <w:r w:rsidRPr="00A32B2E">
        <w:rPr>
          <w:rFonts w:cstheme="minorHAnsi"/>
          <w:szCs w:val="24"/>
        </w:rPr>
        <w:t>”, by Kshirsagar,  Manisha., 2011, P.13: Lotus Press</w:t>
      </w:r>
    </w:p>
    <w:p w:rsidR="0053701D" w:rsidRPr="00A32B2E" w:rsidRDefault="0053701D" w:rsidP="00342F7A">
      <w:pPr>
        <w:spacing w:beforeLines="40" w:after="40" w:line="360" w:lineRule="auto"/>
        <w:rPr>
          <w:rFonts w:cstheme="minorHAnsi"/>
          <w:szCs w:val="24"/>
        </w:rPr>
      </w:pPr>
    </w:p>
    <w:p w:rsidR="00F92658" w:rsidRDefault="00F92658" w:rsidP="00342F7A">
      <w:pPr>
        <w:spacing w:beforeLines="40" w:after="40" w:line="360" w:lineRule="auto"/>
        <w:rPr>
          <w:rFonts w:cstheme="minorHAnsi"/>
          <w:szCs w:val="24"/>
        </w:rPr>
      </w:pPr>
    </w:p>
    <w:p w:rsidR="00F92658" w:rsidRDefault="00F92658" w:rsidP="00342F7A">
      <w:pPr>
        <w:spacing w:beforeLines="40" w:after="40" w:line="360" w:lineRule="auto"/>
        <w:rPr>
          <w:rFonts w:cstheme="minorHAnsi"/>
          <w:szCs w:val="24"/>
        </w:rPr>
      </w:pPr>
    </w:p>
    <w:p w:rsidR="0053701D" w:rsidRDefault="0053701D" w:rsidP="00342F7A">
      <w:pPr>
        <w:spacing w:beforeLines="40" w:after="40" w:line="360" w:lineRule="auto"/>
        <w:rPr>
          <w:rFonts w:cstheme="minorHAnsi"/>
          <w:szCs w:val="24"/>
        </w:rPr>
      </w:pPr>
      <w:r w:rsidRPr="00A32B2E">
        <w:rPr>
          <w:rFonts w:cstheme="minorHAnsi"/>
          <w:szCs w:val="24"/>
        </w:rPr>
        <w:lastRenderedPageBreak/>
        <w:t xml:space="preserve">The following table is the main attributes of Pitta Dosha, how Pitta Dosha is expressed in the physical, mental and behavioural characteristics and example foods which tend to in Pitta Kapha attributes.  </w:t>
      </w:r>
    </w:p>
    <w:p w:rsidR="00E7060A" w:rsidRPr="00A32B2E" w:rsidRDefault="00E7060A" w:rsidP="00342F7A">
      <w:pPr>
        <w:spacing w:beforeLines="40" w:after="40" w:line="360" w:lineRule="auto"/>
        <w:rPr>
          <w:rFonts w:cstheme="minorHAnsi"/>
          <w:szCs w:val="24"/>
        </w:rPr>
      </w:pPr>
    </w:p>
    <w:p w:rsidR="0053701D" w:rsidRDefault="00F92658" w:rsidP="00F92658">
      <w:pPr>
        <w:pStyle w:val="Caption"/>
        <w:keepNext/>
        <w:tabs>
          <w:tab w:val="center" w:pos="4393"/>
          <w:tab w:val="left" w:pos="7470"/>
        </w:tabs>
        <w:spacing w:beforeLines="40" w:after="40" w:line="360" w:lineRule="auto"/>
        <w:outlineLvl w:val="0"/>
        <w:rPr>
          <w:rFonts w:cstheme="minorHAnsi"/>
          <w:color w:val="auto"/>
          <w:sz w:val="24"/>
          <w:szCs w:val="24"/>
        </w:rPr>
      </w:pPr>
      <w:bookmarkStart w:id="77" w:name="_Toc511475227"/>
      <w:r>
        <w:rPr>
          <w:rFonts w:cstheme="minorHAnsi"/>
          <w:color w:val="auto"/>
          <w:sz w:val="24"/>
          <w:szCs w:val="24"/>
        </w:rPr>
        <w:tab/>
      </w:r>
      <w:r w:rsidR="001D2130">
        <w:rPr>
          <w:rFonts w:cstheme="minorHAnsi"/>
          <w:color w:val="auto"/>
          <w:sz w:val="24"/>
          <w:szCs w:val="24"/>
        </w:rPr>
        <w:t>Table No. 2</w:t>
      </w:r>
      <w:r w:rsidR="0053701D" w:rsidRPr="00A32B2E">
        <w:rPr>
          <w:rFonts w:cstheme="minorHAnsi"/>
          <w:color w:val="auto"/>
          <w:sz w:val="24"/>
          <w:szCs w:val="24"/>
        </w:rPr>
        <w:t>.</w:t>
      </w:r>
      <w:r w:rsidR="009B26F5">
        <w:rPr>
          <w:rFonts w:cstheme="minorHAnsi"/>
          <w:color w:val="auto"/>
          <w:sz w:val="24"/>
          <w:szCs w:val="24"/>
        </w:rPr>
        <w:t>2</w:t>
      </w:r>
      <w:r w:rsidR="001D2130">
        <w:rPr>
          <w:rFonts w:cstheme="minorHAnsi"/>
          <w:color w:val="auto"/>
          <w:sz w:val="24"/>
          <w:szCs w:val="24"/>
        </w:rPr>
        <w:t>3</w:t>
      </w:r>
      <w:r w:rsidR="0053701D" w:rsidRPr="00A32B2E">
        <w:rPr>
          <w:rFonts w:cstheme="minorHAnsi"/>
          <w:color w:val="auto"/>
          <w:sz w:val="24"/>
          <w:szCs w:val="24"/>
        </w:rPr>
        <w:t xml:space="preserve"> Attributes of Pitta and example food</w:t>
      </w:r>
      <w:bookmarkEnd w:id="77"/>
      <w:r>
        <w:rPr>
          <w:rFonts w:cstheme="minorHAnsi"/>
          <w:color w:val="auto"/>
          <w:sz w:val="24"/>
          <w:szCs w:val="24"/>
        </w:rPr>
        <w:tab/>
      </w:r>
    </w:p>
    <w:p w:rsidR="00F92658" w:rsidRPr="00F92658" w:rsidRDefault="00F92658" w:rsidP="00F92658"/>
    <w:tbl>
      <w:tblPr>
        <w:tblStyle w:val="TableGrid"/>
        <w:tblW w:w="0" w:type="auto"/>
        <w:tblLook w:val="04A0"/>
      </w:tblPr>
      <w:tblGrid>
        <w:gridCol w:w="1951"/>
        <w:gridCol w:w="3305"/>
        <w:gridCol w:w="3284"/>
      </w:tblGrid>
      <w:tr w:rsidR="0053701D" w:rsidRPr="00A32B2E" w:rsidTr="00F92658">
        <w:tc>
          <w:tcPr>
            <w:tcW w:w="1951" w:type="dxa"/>
            <w:vAlign w:val="center"/>
          </w:tcPr>
          <w:p w:rsidR="0053701D" w:rsidRPr="00A32B2E" w:rsidRDefault="0053701D" w:rsidP="00F92658">
            <w:pPr>
              <w:spacing w:beforeLines="40" w:after="40" w:line="360" w:lineRule="auto"/>
              <w:jc w:val="center"/>
              <w:rPr>
                <w:rFonts w:cstheme="minorHAnsi"/>
                <w:b/>
                <w:bCs/>
                <w:szCs w:val="24"/>
              </w:rPr>
            </w:pPr>
            <w:r w:rsidRPr="00A32B2E">
              <w:rPr>
                <w:rFonts w:cstheme="minorHAnsi"/>
                <w:b/>
                <w:bCs/>
                <w:szCs w:val="24"/>
              </w:rPr>
              <w:t>PITTA Attributes</w:t>
            </w:r>
          </w:p>
        </w:tc>
        <w:tc>
          <w:tcPr>
            <w:tcW w:w="3305" w:type="dxa"/>
            <w:vAlign w:val="center"/>
          </w:tcPr>
          <w:p w:rsidR="0053701D" w:rsidRPr="00A32B2E" w:rsidRDefault="0053701D" w:rsidP="00F92658">
            <w:pPr>
              <w:spacing w:beforeLines="40" w:after="40" w:line="360" w:lineRule="auto"/>
              <w:jc w:val="center"/>
              <w:rPr>
                <w:rFonts w:cstheme="minorHAnsi"/>
                <w:szCs w:val="24"/>
              </w:rPr>
            </w:pPr>
            <w:r w:rsidRPr="00A32B2E">
              <w:rPr>
                <w:rFonts w:cstheme="minorHAnsi"/>
                <w:b/>
                <w:bCs/>
                <w:szCs w:val="24"/>
              </w:rPr>
              <w:t>Manifestations in the Body</w:t>
            </w:r>
          </w:p>
        </w:tc>
        <w:tc>
          <w:tcPr>
            <w:tcW w:w="3284" w:type="dxa"/>
            <w:vAlign w:val="center"/>
          </w:tcPr>
          <w:p w:rsidR="0053701D" w:rsidRDefault="0053701D" w:rsidP="00F92658">
            <w:pPr>
              <w:spacing w:beforeLines="40" w:after="40" w:line="360" w:lineRule="auto"/>
              <w:jc w:val="center"/>
              <w:rPr>
                <w:rFonts w:cstheme="minorHAnsi"/>
                <w:b/>
                <w:bCs/>
                <w:szCs w:val="24"/>
              </w:rPr>
            </w:pPr>
            <w:r w:rsidRPr="00A32B2E">
              <w:rPr>
                <w:rFonts w:cstheme="minorHAnsi"/>
                <w:b/>
                <w:bCs/>
                <w:szCs w:val="24"/>
              </w:rPr>
              <w:t>Example Food</w:t>
            </w:r>
          </w:p>
          <w:p w:rsidR="00F92658" w:rsidRPr="00A32B2E" w:rsidRDefault="00F92658" w:rsidP="00F92658">
            <w:pPr>
              <w:spacing w:beforeLines="40" w:after="40" w:line="360" w:lineRule="auto"/>
              <w:jc w:val="center"/>
              <w:rPr>
                <w:rFonts w:cstheme="minorHAnsi"/>
                <w:b/>
                <w:bCs/>
                <w:szCs w:val="24"/>
              </w:rPr>
            </w:pPr>
          </w:p>
        </w:tc>
      </w:tr>
      <w:tr w:rsidR="0053701D" w:rsidRPr="00A32B2E" w:rsidTr="0053701D">
        <w:tc>
          <w:tcPr>
            <w:tcW w:w="1951" w:type="dxa"/>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Oily</w:t>
            </w:r>
          </w:p>
        </w:tc>
        <w:tc>
          <w:tcPr>
            <w:tcW w:w="3305" w:type="dxa"/>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oily skin, hair and faces</w:t>
            </w:r>
          </w:p>
        </w:tc>
        <w:tc>
          <w:tcPr>
            <w:tcW w:w="3284" w:type="dxa"/>
          </w:tcPr>
          <w:p w:rsidR="0053701D" w:rsidRDefault="0053701D" w:rsidP="00342F7A">
            <w:pPr>
              <w:spacing w:beforeLines="40" w:after="40" w:line="360" w:lineRule="auto"/>
              <w:jc w:val="center"/>
              <w:rPr>
                <w:rFonts w:cstheme="minorHAnsi"/>
                <w:szCs w:val="24"/>
              </w:rPr>
            </w:pPr>
            <w:r w:rsidRPr="00A32B2E">
              <w:rPr>
                <w:rFonts w:cstheme="minorHAnsi"/>
                <w:szCs w:val="24"/>
              </w:rPr>
              <w:t>Ghee, oil, fat</w:t>
            </w:r>
          </w:p>
          <w:p w:rsidR="00F92658" w:rsidRPr="00A32B2E" w:rsidRDefault="00F92658" w:rsidP="00342F7A">
            <w:pPr>
              <w:spacing w:beforeLines="40" w:after="40" w:line="360" w:lineRule="auto"/>
              <w:jc w:val="center"/>
              <w:rPr>
                <w:rFonts w:cstheme="minorHAnsi"/>
                <w:szCs w:val="24"/>
              </w:rPr>
            </w:pPr>
          </w:p>
        </w:tc>
      </w:tr>
      <w:tr w:rsidR="0053701D" w:rsidRPr="00A32B2E" w:rsidTr="0053701D">
        <w:tc>
          <w:tcPr>
            <w:tcW w:w="1951" w:type="dxa"/>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Sharp</w:t>
            </w:r>
          </w:p>
        </w:tc>
        <w:tc>
          <w:tcPr>
            <w:tcW w:w="3305" w:type="dxa"/>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Sharp teeth , distinct eye</w:t>
            </w:r>
          </w:p>
        </w:tc>
        <w:tc>
          <w:tcPr>
            <w:tcW w:w="3284" w:type="dxa"/>
          </w:tcPr>
          <w:p w:rsidR="0053701D" w:rsidRDefault="000860BA" w:rsidP="00342F7A">
            <w:pPr>
              <w:spacing w:beforeLines="40" w:after="40" w:line="360" w:lineRule="auto"/>
              <w:jc w:val="center"/>
              <w:rPr>
                <w:rFonts w:cstheme="minorHAnsi"/>
                <w:szCs w:val="24"/>
              </w:rPr>
            </w:pPr>
            <w:r w:rsidRPr="00A32B2E">
              <w:rPr>
                <w:rFonts w:cstheme="minorHAnsi"/>
                <w:szCs w:val="24"/>
              </w:rPr>
              <w:t>Chili</w:t>
            </w:r>
            <w:r w:rsidR="0053701D" w:rsidRPr="00A32B2E">
              <w:rPr>
                <w:rFonts w:cstheme="minorHAnsi"/>
                <w:szCs w:val="24"/>
              </w:rPr>
              <w:t xml:space="preserve"> pepper</w:t>
            </w:r>
          </w:p>
          <w:p w:rsidR="00F92658" w:rsidRPr="00A32B2E" w:rsidRDefault="00F92658" w:rsidP="00342F7A">
            <w:pPr>
              <w:spacing w:beforeLines="40" w:after="40" w:line="360" w:lineRule="auto"/>
              <w:jc w:val="center"/>
              <w:rPr>
                <w:rFonts w:cstheme="minorHAnsi"/>
                <w:szCs w:val="24"/>
              </w:rPr>
            </w:pPr>
          </w:p>
        </w:tc>
      </w:tr>
      <w:tr w:rsidR="0053701D" w:rsidRPr="00A32B2E" w:rsidTr="0053701D">
        <w:tc>
          <w:tcPr>
            <w:tcW w:w="1951" w:type="dxa"/>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Hot</w:t>
            </w:r>
          </w:p>
        </w:tc>
        <w:tc>
          <w:tcPr>
            <w:tcW w:w="3305" w:type="dxa"/>
          </w:tcPr>
          <w:p w:rsidR="0053701D" w:rsidRPr="00A32B2E" w:rsidRDefault="0053701D" w:rsidP="00342F7A">
            <w:pPr>
              <w:autoSpaceDE w:val="0"/>
              <w:autoSpaceDN w:val="0"/>
              <w:adjustRightInd w:val="0"/>
              <w:spacing w:beforeLines="40" w:after="40" w:line="360" w:lineRule="auto"/>
              <w:jc w:val="center"/>
              <w:rPr>
                <w:rFonts w:cstheme="minorHAnsi"/>
                <w:szCs w:val="24"/>
              </w:rPr>
            </w:pPr>
            <w:r w:rsidRPr="00A32B2E">
              <w:rPr>
                <w:rFonts w:cstheme="minorHAnsi"/>
                <w:szCs w:val="24"/>
              </w:rPr>
              <w:t>Good digestive</w:t>
            </w:r>
          </w:p>
        </w:tc>
        <w:tc>
          <w:tcPr>
            <w:tcW w:w="3284" w:type="dxa"/>
          </w:tcPr>
          <w:p w:rsidR="0053701D" w:rsidRDefault="0053701D" w:rsidP="00342F7A">
            <w:pPr>
              <w:spacing w:beforeLines="40" w:after="40" w:line="360" w:lineRule="auto"/>
              <w:jc w:val="center"/>
              <w:rPr>
                <w:rFonts w:cstheme="minorHAnsi"/>
                <w:szCs w:val="24"/>
              </w:rPr>
            </w:pPr>
            <w:r w:rsidRPr="00A32B2E">
              <w:rPr>
                <w:rFonts w:cstheme="minorHAnsi"/>
                <w:szCs w:val="24"/>
              </w:rPr>
              <w:t>Black pepper, ginger</w:t>
            </w:r>
          </w:p>
          <w:p w:rsidR="00F92658" w:rsidRPr="00A32B2E" w:rsidRDefault="00F92658" w:rsidP="00342F7A">
            <w:pPr>
              <w:spacing w:beforeLines="40" w:after="40" w:line="360" w:lineRule="auto"/>
              <w:jc w:val="center"/>
              <w:rPr>
                <w:rFonts w:cstheme="minorHAnsi"/>
                <w:szCs w:val="24"/>
              </w:rPr>
            </w:pPr>
          </w:p>
        </w:tc>
      </w:tr>
      <w:tr w:rsidR="0053701D" w:rsidRPr="00A32B2E" w:rsidTr="0053701D">
        <w:tc>
          <w:tcPr>
            <w:tcW w:w="1951" w:type="dxa"/>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Light</w:t>
            </w:r>
          </w:p>
        </w:tc>
        <w:tc>
          <w:tcPr>
            <w:tcW w:w="3305" w:type="dxa"/>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 xml:space="preserve">Light muscles, bones, thin body </w:t>
            </w:r>
          </w:p>
        </w:tc>
        <w:tc>
          <w:tcPr>
            <w:tcW w:w="3284" w:type="dxa"/>
          </w:tcPr>
          <w:p w:rsidR="0053701D" w:rsidRDefault="0053701D" w:rsidP="00342F7A">
            <w:pPr>
              <w:spacing w:beforeLines="40" w:after="40" w:line="360" w:lineRule="auto"/>
              <w:jc w:val="center"/>
              <w:rPr>
                <w:rFonts w:cstheme="minorHAnsi"/>
                <w:szCs w:val="24"/>
              </w:rPr>
            </w:pPr>
            <w:r w:rsidRPr="00A32B2E">
              <w:rPr>
                <w:rFonts w:cstheme="minorHAnsi"/>
                <w:szCs w:val="24"/>
              </w:rPr>
              <w:t>Black pepper, popcorn, lemon</w:t>
            </w:r>
          </w:p>
          <w:p w:rsidR="00F92658" w:rsidRPr="00A32B2E" w:rsidRDefault="00F92658" w:rsidP="00342F7A">
            <w:pPr>
              <w:spacing w:beforeLines="40" w:after="40" w:line="360" w:lineRule="auto"/>
              <w:jc w:val="center"/>
              <w:rPr>
                <w:rFonts w:cstheme="minorHAnsi"/>
                <w:szCs w:val="24"/>
              </w:rPr>
            </w:pPr>
          </w:p>
        </w:tc>
      </w:tr>
      <w:tr w:rsidR="0053701D" w:rsidRPr="00A32B2E" w:rsidTr="0053701D">
        <w:tc>
          <w:tcPr>
            <w:tcW w:w="1951" w:type="dxa"/>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Mobile</w:t>
            </w:r>
          </w:p>
        </w:tc>
        <w:tc>
          <w:tcPr>
            <w:tcW w:w="3305" w:type="dxa"/>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Fast walking, talking</w:t>
            </w:r>
          </w:p>
        </w:tc>
        <w:tc>
          <w:tcPr>
            <w:tcW w:w="3284" w:type="dxa"/>
          </w:tcPr>
          <w:p w:rsidR="0053701D" w:rsidRDefault="0053701D" w:rsidP="00342F7A">
            <w:pPr>
              <w:spacing w:beforeLines="40" w:after="40" w:line="360" w:lineRule="auto"/>
              <w:jc w:val="center"/>
              <w:rPr>
                <w:rFonts w:cstheme="minorHAnsi"/>
                <w:szCs w:val="24"/>
              </w:rPr>
            </w:pPr>
            <w:r w:rsidRPr="00A32B2E">
              <w:rPr>
                <w:rFonts w:cstheme="minorHAnsi"/>
                <w:szCs w:val="24"/>
              </w:rPr>
              <w:t>Lemonade</w:t>
            </w:r>
          </w:p>
          <w:p w:rsidR="00F92658" w:rsidRPr="00A32B2E" w:rsidRDefault="00F92658" w:rsidP="00342F7A">
            <w:pPr>
              <w:spacing w:beforeLines="40" w:after="40" w:line="360" w:lineRule="auto"/>
              <w:jc w:val="center"/>
              <w:rPr>
                <w:rFonts w:cstheme="minorHAnsi"/>
                <w:szCs w:val="24"/>
              </w:rPr>
            </w:pPr>
          </w:p>
        </w:tc>
      </w:tr>
    </w:tbl>
    <w:p w:rsidR="00F92658" w:rsidRDefault="00F92658" w:rsidP="00342F7A">
      <w:pPr>
        <w:autoSpaceDE w:val="0"/>
        <w:autoSpaceDN w:val="0"/>
        <w:adjustRightInd w:val="0"/>
        <w:spacing w:beforeLines="40" w:after="40" w:line="360" w:lineRule="auto"/>
        <w:rPr>
          <w:rFonts w:cstheme="minorHAnsi"/>
          <w:b/>
          <w:bCs/>
          <w:szCs w:val="24"/>
        </w:rPr>
      </w:pPr>
    </w:p>
    <w:p w:rsidR="00F92658" w:rsidRDefault="00F92658" w:rsidP="00342F7A">
      <w:pPr>
        <w:autoSpaceDE w:val="0"/>
        <w:autoSpaceDN w:val="0"/>
        <w:adjustRightInd w:val="0"/>
        <w:spacing w:beforeLines="40" w:after="40" w:line="360" w:lineRule="auto"/>
        <w:rPr>
          <w:rFonts w:cstheme="minorHAnsi"/>
          <w:b/>
          <w:bCs/>
          <w:szCs w:val="24"/>
        </w:rPr>
      </w:pPr>
    </w:p>
    <w:p w:rsidR="0053701D" w:rsidRPr="00A32B2E" w:rsidRDefault="0053701D" w:rsidP="00342F7A">
      <w:pPr>
        <w:autoSpaceDE w:val="0"/>
        <w:autoSpaceDN w:val="0"/>
        <w:adjustRightInd w:val="0"/>
        <w:spacing w:beforeLines="40" w:after="40" w:line="360" w:lineRule="auto"/>
        <w:rPr>
          <w:rFonts w:cstheme="minorHAnsi"/>
          <w:szCs w:val="24"/>
        </w:rPr>
      </w:pPr>
      <w:r w:rsidRPr="00A32B2E">
        <w:rPr>
          <w:rFonts w:cstheme="minorHAnsi"/>
          <w:b/>
          <w:bCs/>
          <w:szCs w:val="24"/>
        </w:rPr>
        <w:t>Note:</w:t>
      </w:r>
      <w:r w:rsidRPr="00A32B2E">
        <w:rPr>
          <w:rFonts w:cstheme="minorHAnsi"/>
          <w:szCs w:val="24"/>
        </w:rPr>
        <w:t xml:space="preserve"> Reprinted from “</w:t>
      </w:r>
      <w:r w:rsidRPr="00A32B2E">
        <w:rPr>
          <w:rFonts w:cstheme="minorHAnsi"/>
          <w:i/>
          <w:iCs/>
          <w:szCs w:val="24"/>
        </w:rPr>
        <w:t>Ayurvedic Cooking for Self-healing</w:t>
      </w:r>
      <w:r w:rsidRPr="00A32B2E">
        <w:rPr>
          <w:rFonts w:cstheme="minorHAnsi"/>
          <w:szCs w:val="24"/>
        </w:rPr>
        <w:t xml:space="preserve">”, by Lad, Usha., 2005, P.21: Motilal Banarsidass Publishe  </w:t>
      </w:r>
    </w:p>
    <w:p w:rsidR="0053701D" w:rsidRDefault="0053701D" w:rsidP="00342F7A">
      <w:pPr>
        <w:autoSpaceDE w:val="0"/>
        <w:autoSpaceDN w:val="0"/>
        <w:adjustRightInd w:val="0"/>
        <w:spacing w:beforeLines="40" w:after="40" w:line="360" w:lineRule="auto"/>
        <w:rPr>
          <w:rFonts w:cstheme="minorHAnsi"/>
          <w:szCs w:val="24"/>
        </w:rPr>
      </w:pPr>
      <w:r w:rsidRPr="00A32B2E">
        <w:rPr>
          <w:rFonts w:cstheme="minorHAnsi"/>
          <w:b/>
          <w:bCs/>
          <w:szCs w:val="24"/>
        </w:rPr>
        <w:t>Note:</w:t>
      </w:r>
      <w:r w:rsidRPr="00A32B2E">
        <w:rPr>
          <w:rFonts w:cstheme="minorHAnsi"/>
          <w:szCs w:val="24"/>
        </w:rPr>
        <w:t xml:space="preserve"> Reprinted from “</w:t>
      </w:r>
      <w:r w:rsidRPr="00A32B2E">
        <w:rPr>
          <w:rFonts w:cstheme="minorHAnsi"/>
          <w:i/>
          <w:iCs/>
          <w:szCs w:val="24"/>
        </w:rPr>
        <w:t>Ayurveda: A Quick Reference Handbook</w:t>
      </w:r>
      <w:r w:rsidRPr="00A32B2E">
        <w:rPr>
          <w:rFonts w:cstheme="minorHAnsi"/>
          <w:szCs w:val="24"/>
        </w:rPr>
        <w:t>”, by Kshirsagar,  Manisha., 2011, P.15: Lotus Press</w:t>
      </w:r>
    </w:p>
    <w:p w:rsidR="00F92658" w:rsidRDefault="00F92658" w:rsidP="00342F7A">
      <w:pPr>
        <w:autoSpaceDE w:val="0"/>
        <w:autoSpaceDN w:val="0"/>
        <w:adjustRightInd w:val="0"/>
        <w:spacing w:beforeLines="40" w:after="40" w:line="360" w:lineRule="auto"/>
        <w:rPr>
          <w:rFonts w:cstheme="minorHAnsi"/>
          <w:szCs w:val="24"/>
        </w:rPr>
      </w:pPr>
    </w:p>
    <w:p w:rsidR="00F92658" w:rsidRDefault="00F92658" w:rsidP="00342F7A">
      <w:pPr>
        <w:autoSpaceDE w:val="0"/>
        <w:autoSpaceDN w:val="0"/>
        <w:adjustRightInd w:val="0"/>
        <w:spacing w:beforeLines="40" w:after="40" w:line="360" w:lineRule="auto"/>
        <w:rPr>
          <w:rFonts w:cstheme="minorHAnsi"/>
          <w:szCs w:val="24"/>
        </w:rPr>
      </w:pPr>
    </w:p>
    <w:p w:rsidR="00F92658" w:rsidRDefault="00F92658" w:rsidP="00342F7A">
      <w:pPr>
        <w:autoSpaceDE w:val="0"/>
        <w:autoSpaceDN w:val="0"/>
        <w:adjustRightInd w:val="0"/>
        <w:spacing w:beforeLines="40" w:after="40" w:line="360" w:lineRule="auto"/>
        <w:rPr>
          <w:rFonts w:cstheme="minorHAnsi"/>
          <w:szCs w:val="24"/>
        </w:rPr>
      </w:pPr>
    </w:p>
    <w:p w:rsidR="0053701D" w:rsidRPr="00A32B2E" w:rsidRDefault="0053701D" w:rsidP="00F92658">
      <w:pPr>
        <w:spacing w:beforeLines="40" w:after="40" w:line="360" w:lineRule="auto"/>
        <w:rPr>
          <w:rFonts w:cstheme="minorHAnsi"/>
          <w:szCs w:val="24"/>
        </w:rPr>
      </w:pPr>
      <w:r w:rsidRPr="00A32B2E">
        <w:rPr>
          <w:rFonts w:cstheme="minorHAnsi"/>
          <w:szCs w:val="24"/>
        </w:rPr>
        <w:lastRenderedPageBreak/>
        <w:t xml:space="preserve">The following table is a </w:t>
      </w:r>
      <w:r w:rsidRPr="00A32B2E">
        <w:rPr>
          <w:rFonts w:cstheme="minorHAnsi"/>
          <w:b/>
          <w:bCs/>
          <w:szCs w:val="24"/>
        </w:rPr>
        <w:t>sub-Doshas of Kapha</w:t>
      </w:r>
      <w:r w:rsidRPr="00A32B2E">
        <w:rPr>
          <w:rFonts w:cstheme="minorHAnsi"/>
          <w:szCs w:val="24"/>
        </w:rPr>
        <w:t xml:space="preserve"> which including five kinds of Kapha and the primary location in the body.  </w:t>
      </w:r>
    </w:p>
    <w:p w:rsidR="0053701D" w:rsidRPr="00A32B2E" w:rsidRDefault="0053701D" w:rsidP="00342F7A">
      <w:pPr>
        <w:spacing w:beforeLines="40" w:after="40" w:line="360" w:lineRule="auto"/>
        <w:ind w:firstLine="720"/>
        <w:rPr>
          <w:rFonts w:cstheme="minorHAnsi"/>
          <w:szCs w:val="24"/>
        </w:rPr>
      </w:pPr>
    </w:p>
    <w:p w:rsidR="0053701D" w:rsidRPr="00A32B2E" w:rsidRDefault="001D2130" w:rsidP="00342F7A">
      <w:pPr>
        <w:pStyle w:val="Caption"/>
        <w:keepNext/>
        <w:spacing w:beforeLines="40" w:after="40" w:line="360" w:lineRule="auto"/>
        <w:jc w:val="center"/>
        <w:outlineLvl w:val="0"/>
        <w:rPr>
          <w:rFonts w:cstheme="minorHAnsi"/>
          <w:color w:val="auto"/>
          <w:sz w:val="24"/>
          <w:szCs w:val="24"/>
        </w:rPr>
      </w:pPr>
      <w:bookmarkStart w:id="78" w:name="_Toc511475228"/>
      <w:r>
        <w:rPr>
          <w:rFonts w:cstheme="minorHAnsi"/>
          <w:color w:val="auto"/>
          <w:sz w:val="24"/>
          <w:szCs w:val="24"/>
        </w:rPr>
        <w:t>Table 2</w:t>
      </w:r>
      <w:r w:rsidR="0053701D" w:rsidRPr="00A32B2E">
        <w:rPr>
          <w:rFonts w:cstheme="minorHAnsi"/>
          <w:color w:val="auto"/>
          <w:sz w:val="24"/>
          <w:szCs w:val="24"/>
        </w:rPr>
        <w:t>.</w:t>
      </w:r>
      <w:r w:rsidR="009B26F5">
        <w:rPr>
          <w:rFonts w:cstheme="minorHAnsi"/>
          <w:color w:val="auto"/>
          <w:sz w:val="24"/>
          <w:szCs w:val="24"/>
        </w:rPr>
        <w:t>2</w:t>
      </w:r>
      <w:bookmarkEnd w:id="78"/>
      <w:r>
        <w:rPr>
          <w:rFonts w:cstheme="minorHAnsi"/>
          <w:color w:val="auto"/>
          <w:sz w:val="24"/>
          <w:szCs w:val="24"/>
        </w:rPr>
        <w:t>4</w:t>
      </w:r>
    </w:p>
    <w:p w:rsidR="0053701D" w:rsidRDefault="00F92658" w:rsidP="00F92658">
      <w:pPr>
        <w:pStyle w:val="Caption"/>
        <w:keepNext/>
        <w:tabs>
          <w:tab w:val="center" w:pos="4393"/>
          <w:tab w:val="left" w:pos="6195"/>
        </w:tabs>
        <w:spacing w:beforeLines="40" w:after="40" w:line="360" w:lineRule="auto"/>
        <w:rPr>
          <w:rFonts w:cstheme="minorHAnsi"/>
          <w:color w:val="auto"/>
          <w:sz w:val="24"/>
          <w:szCs w:val="24"/>
        </w:rPr>
      </w:pPr>
      <w:r>
        <w:rPr>
          <w:rFonts w:cstheme="minorHAnsi"/>
          <w:color w:val="auto"/>
          <w:sz w:val="24"/>
          <w:szCs w:val="24"/>
        </w:rPr>
        <w:tab/>
      </w:r>
      <w:r w:rsidR="0053701D" w:rsidRPr="00A32B2E">
        <w:rPr>
          <w:rFonts w:cstheme="minorHAnsi"/>
          <w:color w:val="auto"/>
          <w:sz w:val="24"/>
          <w:szCs w:val="24"/>
        </w:rPr>
        <w:t xml:space="preserve"> </w:t>
      </w:r>
      <w:bookmarkStart w:id="79" w:name="_Toc511475229"/>
      <w:r w:rsidR="0053701D" w:rsidRPr="00A32B2E">
        <w:rPr>
          <w:rFonts w:cstheme="minorHAnsi"/>
          <w:color w:val="auto"/>
          <w:sz w:val="24"/>
          <w:szCs w:val="24"/>
        </w:rPr>
        <w:t>Sub-Doshas of Kapha</w:t>
      </w:r>
      <w:bookmarkEnd w:id="79"/>
      <w:r>
        <w:rPr>
          <w:rFonts w:cstheme="minorHAnsi"/>
          <w:color w:val="auto"/>
          <w:sz w:val="24"/>
          <w:szCs w:val="24"/>
        </w:rPr>
        <w:tab/>
      </w:r>
    </w:p>
    <w:p w:rsidR="00F92658" w:rsidRPr="00F92658" w:rsidRDefault="00F92658" w:rsidP="00F92658"/>
    <w:tbl>
      <w:tblPr>
        <w:tblStyle w:val="TableGrid"/>
        <w:tblW w:w="8436" w:type="dxa"/>
        <w:jc w:val="center"/>
        <w:tblLook w:val="04A0"/>
      </w:tblPr>
      <w:tblGrid>
        <w:gridCol w:w="1666"/>
        <w:gridCol w:w="1703"/>
        <w:gridCol w:w="3061"/>
        <w:gridCol w:w="2006"/>
      </w:tblGrid>
      <w:tr w:rsidR="0053701D" w:rsidRPr="00A32B2E" w:rsidTr="00E7060A">
        <w:trPr>
          <w:trHeight w:val="519"/>
          <w:jc w:val="center"/>
        </w:trPr>
        <w:tc>
          <w:tcPr>
            <w:tcW w:w="1666" w:type="dxa"/>
          </w:tcPr>
          <w:p w:rsidR="0053701D" w:rsidRPr="00F92658" w:rsidRDefault="0053701D" w:rsidP="00F92658">
            <w:pPr>
              <w:pStyle w:val="ListParagraph"/>
              <w:autoSpaceDE w:val="0"/>
              <w:autoSpaceDN w:val="0"/>
              <w:adjustRightInd w:val="0"/>
              <w:spacing w:beforeLines="40" w:after="40" w:line="360" w:lineRule="auto"/>
              <w:ind w:hanging="720"/>
              <w:jc w:val="center"/>
              <w:rPr>
                <w:rFonts w:cstheme="minorHAnsi"/>
                <w:b/>
                <w:bCs/>
                <w:sz w:val="24"/>
                <w:szCs w:val="24"/>
              </w:rPr>
            </w:pPr>
            <w:r w:rsidRPr="00F92658">
              <w:rPr>
                <w:rFonts w:cstheme="minorHAnsi"/>
                <w:b/>
                <w:bCs/>
                <w:sz w:val="24"/>
                <w:szCs w:val="24"/>
              </w:rPr>
              <w:t>Sub-doshas</w:t>
            </w:r>
          </w:p>
        </w:tc>
        <w:tc>
          <w:tcPr>
            <w:tcW w:w="1703" w:type="dxa"/>
            <w:vAlign w:val="center"/>
          </w:tcPr>
          <w:p w:rsidR="0053701D" w:rsidRPr="00F92658" w:rsidRDefault="0053701D" w:rsidP="00F92658">
            <w:pPr>
              <w:autoSpaceDE w:val="0"/>
              <w:autoSpaceDN w:val="0"/>
              <w:adjustRightInd w:val="0"/>
              <w:spacing w:beforeLines="40" w:after="40" w:line="360" w:lineRule="auto"/>
              <w:jc w:val="center"/>
              <w:rPr>
                <w:rFonts w:cstheme="minorHAnsi"/>
                <w:b/>
                <w:bCs/>
                <w:sz w:val="24"/>
                <w:szCs w:val="24"/>
              </w:rPr>
            </w:pPr>
            <w:r w:rsidRPr="00F92658">
              <w:rPr>
                <w:rFonts w:cstheme="minorHAnsi"/>
                <w:b/>
                <w:bCs/>
                <w:sz w:val="24"/>
                <w:szCs w:val="24"/>
              </w:rPr>
              <w:t>Location (primary)</w:t>
            </w:r>
          </w:p>
        </w:tc>
        <w:tc>
          <w:tcPr>
            <w:tcW w:w="3061" w:type="dxa"/>
          </w:tcPr>
          <w:p w:rsidR="0053701D" w:rsidRPr="00F92658" w:rsidRDefault="0053701D" w:rsidP="00F92658">
            <w:pPr>
              <w:pStyle w:val="ListParagraph"/>
              <w:autoSpaceDE w:val="0"/>
              <w:autoSpaceDN w:val="0"/>
              <w:adjustRightInd w:val="0"/>
              <w:spacing w:beforeLines="40" w:after="40" w:line="360" w:lineRule="auto"/>
              <w:ind w:left="317" w:hanging="141"/>
              <w:jc w:val="center"/>
              <w:rPr>
                <w:rFonts w:cstheme="minorHAnsi"/>
                <w:b/>
                <w:bCs/>
                <w:sz w:val="24"/>
                <w:szCs w:val="24"/>
              </w:rPr>
            </w:pPr>
            <w:r w:rsidRPr="00F92658">
              <w:rPr>
                <w:rFonts w:cstheme="minorHAnsi"/>
                <w:b/>
                <w:bCs/>
                <w:sz w:val="24"/>
                <w:szCs w:val="24"/>
              </w:rPr>
              <w:t>Main responsibility function</w:t>
            </w:r>
          </w:p>
        </w:tc>
        <w:tc>
          <w:tcPr>
            <w:tcW w:w="2006" w:type="dxa"/>
          </w:tcPr>
          <w:p w:rsidR="0053701D" w:rsidRPr="00F92658" w:rsidRDefault="0053701D" w:rsidP="00F92658">
            <w:pPr>
              <w:pStyle w:val="ListParagraph"/>
              <w:autoSpaceDE w:val="0"/>
              <w:autoSpaceDN w:val="0"/>
              <w:adjustRightInd w:val="0"/>
              <w:spacing w:beforeLines="40" w:after="40" w:line="360" w:lineRule="auto"/>
              <w:ind w:left="317" w:hanging="141"/>
              <w:jc w:val="center"/>
              <w:rPr>
                <w:rFonts w:cstheme="minorHAnsi"/>
                <w:b/>
                <w:bCs/>
                <w:sz w:val="24"/>
                <w:szCs w:val="24"/>
              </w:rPr>
            </w:pPr>
            <w:r w:rsidRPr="00F92658">
              <w:rPr>
                <w:rFonts w:cstheme="minorHAnsi"/>
                <w:b/>
                <w:bCs/>
                <w:sz w:val="24"/>
                <w:szCs w:val="24"/>
              </w:rPr>
              <w:t>Imbalance state</w:t>
            </w:r>
          </w:p>
        </w:tc>
      </w:tr>
      <w:tr w:rsidR="0053701D" w:rsidRPr="00A32B2E" w:rsidTr="00E7060A">
        <w:trPr>
          <w:jc w:val="center"/>
        </w:trPr>
        <w:tc>
          <w:tcPr>
            <w:tcW w:w="1666" w:type="dxa"/>
            <w:vAlign w:val="center"/>
          </w:tcPr>
          <w:p w:rsidR="0053701D" w:rsidRPr="00F92658" w:rsidRDefault="0053701D" w:rsidP="00F92658">
            <w:pPr>
              <w:autoSpaceDE w:val="0"/>
              <w:autoSpaceDN w:val="0"/>
              <w:adjustRightInd w:val="0"/>
              <w:spacing w:beforeLines="40" w:after="40" w:line="360" w:lineRule="auto"/>
              <w:jc w:val="center"/>
              <w:rPr>
                <w:rFonts w:cstheme="minorHAnsi"/>
                <w:sz w:val="24"/>
                <w:szCs w:val="24"/>
              </w:rPr>
            </w:pPr>
            <w:r w:rsidRPr="00F92658">
              <w:rPr>
                <w:rFonts w:cstheme="minorHAnsi"/>
                <w:sz w:val="24"/>
                <w:szCs w:val="24"/>
              </w:rPr>
              <w:t>Avalambaka</w:t>
            </w:r>
          </w:p>
        </w:tc>
        <w:tc>
          <w:tcPr>
            <w:tcW w:w="1703" w:type="dxa"/>
            <w:vAlign w:val="center"/>
          </w:tcPr>
          <w:p w:rsidR="0053701D" w:rsidRPr="00F92658" w:rsidRDefault="0053701D" w:rsidP="00F92658">
            <w:pPr>
              <w:pStyle w:val="ListParagraph"/>
              <w:autoSpaceDE w:val="0"/>
              <w:autoSpaceDN w:val="0"/>
              <w:adjustRightInd w:val="0"/>
              <w:spacing w:beforeLines="40" w:after="40" w:line="360" w:lineRule="auto"/>
              <w:ind w:left="176"/>
              <w:jc w:val="center"/>
              <w:rPr>
                <w:rFonts w:cstheme="minorHAnsi"/>
                <w:sz w:val="24"/>
                <w:szCs w:val="24"/>
              </w:rPr>
            </w:pPr>
            <w:r w:rsidRPr="00F92658">
              <w:rPr>
                <w:rFonts w:cstheme="minorHAnsi"/>
                <w:sz w:val="24"/>
                <w:szCs w:val="24"/>
              </w:rPr>
              <w:t>thorax</w:t>
            </w:r>
          </w:p>
        </w:tc>
        <w:tc>
          <w:tcPr>
            <w:tcW w:w="3061" w:type="dxa"/>
            <w:vAlign w:val="center"/>
          </w:tcPr>
          <w:p w:rsidR="0053701D" w:rsidRPr="00F92658" w:rsidRDefault="0053701D" w:rsidP="00F92658">
            <w:pPr>
              <w:pStyle w:val="ListParagraph"/>
              <w:autoSpaceDE w:val="0"/>
              <w:autoSpaceDN w:val="0"/>
              <w:adjustRightInd w:val="0"/>
              <w:spacing w:beforeLines="40" w:after="40" w:line="360" w:lineRule="auto"/>
              <w:ind w:left="176"/>
              <w:jc w:val="center"/>
              <w:rPr>
                <w:rFonts w:cstheme="minorHAnsi"/>
                <w:sz w:val="24"/>
                <w:szCs w:val="24"/>
              </w:rPr>
            </w:pPr>
            <w:r w:rsidRPr="00F92658">
              <w:rPr>
                <w:rFonts w:cstheme="minorHAnsi"/>
                <w:sz w:val="24"/>
                <w:szCs w:val="24"/>
              </w:rPr>
              <w:t>To strengthen the heart, the sacrum and the throat.</w:t>
            </w:r>
          </w:p>
        </w:tc>
        <w:tc>
          <w:tcPr>
            <w:tcW w:w="2006" w:type="dxa"/>
          </w:tcPr>
          <w:p w:rsidR="0053701D" w:rsidRPr="00F92658" w:rsidRDefault="0053701D" w:rsidP="00F92658">
            <w:pPr>
              <w:pStyle w:val="ListParagraph"/>
              <w:autoSpaceDE w:val="0"/>
              <w:autoSpaceDN w:val="0"/>
              <w:adjustRightInd w:val="0"/>
              <w:spacing w:beforeLines="40" w:after="40" w:line="360" w:lineRule="auto"/>
              <w:ind w:left="176"/>
              <w:jc w:val="center"/>
              <w:rPr>
                <w:rFonts w:cstheme="minorHAnsi"/>
                <w:sz w:val="24"/>
                <w:szCs w:val="24"/>
              </w:rPr>
            </w:pPr>
            <w:r w:rsidRPr="00F92658">
              <w:rPr>
                <w:rFonts w:cstheme="minorHAnsi"/>
                <w:sz w:val="24"/>
                <w:szCs w:val="24"/>
              </w:rPr>
              <w:t>Asthma, bronchitis.</w:t>
            </w:r>
          </w:p>
          <w:p w:rsidR="00F92658" w:rsidRPr="00F92658" w:rsidRDefault="00F92658" w:rsidP="00F92658">
            <w:pPr>
              <w:pStyle w:val="ListParagraph"/>
              <w:autoSpaceDE w:val="0"/>
              <w:autoSpaceDN w:val="0"/>
              <w:adjustRightInd w:val="0"/>
              <w:spacing w:beforeLines="40" w:after="40" w:line="360" w:lineRule="auto"/>
              <w:ind w:left="176"/>
              <w:jc w:val="center"/>
              <w:rPr>
                <w:rFonts w:cstheme="minorHAnsi"/>
                <w:sz w:val="24"/>
                <w:szCs w:val="24"/>
              </w:rPr>
            </w:pPr>
          </w:p>
        </w:tc>
      </w:tr>
      <w:tr w:rsidR="0053701D" w:rsidRPr="00A32B2E" w:rsidTr="00E7060A">
        <w:trPr>
          <w:jc w:val="center"/>
        </w:trPr>
        <w:tc>
          <w:tcPr>
            <w:tcW w:w="1666" w:type="dxa"/>
            <w:vAlign w:val="center"/>
          </w:tcPr>
          <w:p w:rsidR="0053701D" w:rsidRPr="00F92658" w:rsidRDefault="0053701D" w:rsidP="00F92658">
            <w:pPr>
              <w:pStyle w:val="ListParagraph"/>
              <w:autoSpaceDE w:val="0"/>
              <w:autoSpaceDN w:val="0"/>
              <w:adjustRightInd w:val="0"/>
              <w:spacing w:beforeLines="40" w:after="40" w:line="360" w:lineRule="auto"/>
              <w:ind w:hanging="720"/>
              <w:jc w:val="center"/>
              <w:rPr>
                <w:rFonts w:cstheme="minorHAnsi"/>
                <w:sz w:val="24"/>
                <w:szCs w:val="24"/>
              </w:rPr>
            </w:pPr>
            <w:r w:rsidRPr="00F92658">
              <w:rPr>
                <w:rFonts w:cstheme="minorHAnsi"/>
                <w:sz w:val="24"/>
                <w:szCs w:val="24"/>
              </w:rPr>
              <w:t>Kledaka</w:t>
            </w:r>
          </w:p>
        </w:tc>
        <w:tc>
          <w:tcPr>
            <w:tcW w:w="1703" w:type="dxa"/>
            <w:vAlign w:val="center"/>
          </w:tcPr>
          <w:p w:rsidR="0053701D" w:rsidRPr="00F92658" w:rsidRDefault="0053701D" w:rsidP="00F92658">
            <w:pPr>
              <w:pStyle w:val="ListParagraph"/>
              <w:autoSpaceDE w:val="0"/>
              <w:autoSpaceDN w:val="0"/>
              <w:adjustRightInd w:val="0"/>
              <w:spacing w:beforeLines="40" w:after="40" w:line="360" w:lineRule="auto"/>
              <w:ind w:left="176"/>
              <w:jc w:val="center"/>
              <w:rPr>
                <w:rFonts w:cstheme="minorHAnsi"/>
                <w:sz w:val="24"/>
                <w:szCs w:val="24"/>
              </w:rPr>
            </w:pPr>
            <w:r w:rsidRPr="00F92658">
              <w:rPr>
                <w:rFonts w:cstheme="minorHAnsi"/>
                <w:sz w:val="24"/>
                <w:szCs w:val="24"/>
              </w:rPr>
              <w:t>Stomach (upper part)</w:t>
            </w:r>
          </w:p>
        </w:tc>
        <w:tc>
          <w:tcPr>
            <w:tcW w:w="3061" w:type="dxa"/>
            <w:vAlign w:val="center"/>
          </w:tcPr>
          <w:p w:rsidR="0053701D" w:rsidRPr="00F92658" w:rsidRDefault="0053701D" w:rsidP="00F92658">
            <w:pPr>
              <w:pStyle w:val="ListParagraph"/>
              <w:autoSpaceDE w:val="0"/>
              <w:autoSpaceDN w:val="0"/>
              <w:adjustRightInd w:val="0"/>
              <w:spacing w:beforeLines="40" w:after="40" w:line="360" w:lineRule="auto"/>
              <w:ind w:left="176"/>
              <w:jc w:val="center"/>
              <w:rPr>
                <w:rFonts w:cstheme="minorHAnsi"/>
                <w:sz w:val="24"/>
                <w:szCs w:val="24"/>
              </w:rPr>
            </w:pPr>
            <w:r w:rsidRPr="00F92658">
              <w:rPr>
                <w:rFonts w:cstheme="minorHAnsi"/>
                <w:sz w:val="24"/>
                <w:szCs w:val="24"/>
              </w:rPr>
              <w:t>It moistens the food in the stomach</w:t>
            </w:r>
          </w:p>
        </w:tc>
        <w:tc>
          <w:tcPr>
            <w:tcW w:w="2006" w:type="dxa"/>
          </w:tcPr>
          <w:p w:rsidR="00F92658" w:rsidRPr="00F92658" w:rsidRDefault="0053701D" w:rsidP="00F92658">
            <w:pPr>
              <w:pStyle w:val="ListParagraph"/>
              <w:autoSpaceDE w:val="0"/>
              <w:autoSpaceDN w:val="0"/>
              <w:adjustRightInd w:val="0"/>
              <w:spacing w:beforeLines="40" w:after="40" w:line="360" w:lineRule="auto"/>
              <w:ind w:left="176"/>
              <w:jc w:val="center"/>
              <w:rPr>
                <w:rFonts w:cstheme="minorHAnsi"/>
                <w:sz w:val="24"/>
                <w:szCs w:val="24"/>
              </w:rPr>
            </w:pPr>
            <w:r w:rsidRPr="00F92658">
              <w:rPr>
                <w:rFonts w:cstheme="minorHAnsi"/>
                <w:sz w:val="24"/>
                <w:szCs w:val="24"/>
              </w:rPr>
              <w:t>Gastritis, indigestion, peptic ulcer.</w:t>
            </w:r>
          </w:p>
          <w:p w:rsidR="0053701D" w:rsidRPr="00F92658" w:rsidRDefault="0053701D" w:rsidP="00F92658">
            <w:pPr>
              <w:pStyle w:val="ListParagraph"/>
              <w:autoSpaceDE w:val="0"/>
              <w:autoSpaceDN w:val="0"/>
              <w:adjustRightInd w:val="0"/>
              <w:spacing w:beforeLines="40" w:after="40" w:line="360" w:lineRule="auto"/>
              <w:ind w:left="176"/>
              <w:jc w:val="center"/>
              <w:rPr>
                <w:rFonts w:cstheme="minorHAnsi"/>
                <w:sz w:val="24"/>
                <w:szCs w:val="24"/>
              </w:rPr>
            </w:pPr>
          </w:p>
        </w:tc>
      </w:tr>
      <w:tr w:rsidR="0053701D" w:rsidRPr="00A32B2E" w:rsidTr="00E7060A">
        <w:trPr>
          <w:jc w:val="center"/>
        </w:trPr>
        <w:tc>
          <w:tcPr>
            <w:tcW w:w="1666" w:type="dxa"/>
            <w:vAlign w:val="center"/>
          </w:tcPr>
          <w:p w:rsidR="0053701D" w:rsidRPr="00F92658" w:rsidRDefault="0053701D" w:rsidP="00F92658">
            <w:pPr>
              <w:pStyle w:val="ListParagraph"/>
              <w:autoSpaceDE w:val="0"/>
              <w:autoSpaceDN w:val="0"/>
              <w:adjustRightInd w:val="0"/>
              <w:spacing w:beforeLines="40" w:after="40" w:line="360" w:lineRule="auto"/>
              <w:ind w:left="0"/>
              <w:jc w:val="center"/>
              <w:rPr>
                <w:rFonts w:cstheme="minorHAnsi"/>
                <w:sz w:val="24"/>
                <w:szCs w:val="24"/>
              </w:rPr>
            </w:pPr>
            <w:r w:rsidRPr="00F92658">
              <w:rPr>
                <w:rFonts w:cstheme="minorHAnsi"/>
                <w:sz w:val="24"/>
                <w:szCs w:val="24"/>
              </w:rPr>
              <w:t>Bokhara</w:t>
            </w:r>
          </w:p>
        </w:tc>
        <w:tc>
          <w:tcPr>
            <w:tcW w:w="1703" w:type="dxa"/>
            <w:vAlign w:val="center"/>
          </w:tcPr>
          <w:p w:rsidR="0053701D" w:rsidRPr="00F92658" w:rsidRDefault="0053701D" w:rsidP="00F92658">
            <w:pPr>
              <w:pStyle w:val="ListParagraph"/>
              <w:autoSpaceDE w:val="0"/>
              <w:autoSpaceDN w:val="0"/>
              <w:adjustRightInd w:val="0"/>
              <w:spacing w:beforeLines="40" w:after="40" w:line="360" w:lineRule="auto"/>
              <w:ind w:left="176"/>
              <w:jc w:val="center"/>
              <w:rPr>
                <w:rFonts w:cstheme="minorHAnsi"/>
                <w:sz w:val="24"/>
                <w:szCs w:val="24"/>
              </w:rPr>
            </w:pPr>
            <w:r w:rsidRPr="00F92658">
              <w:rPr>
                <w:rFonts w:cstheme="minorHAnsi"/>
                <w:sz w:val="24"/>
                <w:szCs w:val="24"/>
              </w:rPr>
              <w:t>Mouth , tongue</w:t>
            </w:r>
          </w:p>
        </w:tc>
        <w:tc>
          <w:tcPr>
            <w:tcW w:w="3061" w:type="dxa"/>
            <w:vAlign w:val="center"/>
          </w:tcPr>
          <w:p w:rsidR="0053701D" w:rsidRPr="00F92658" w:rsidRDefault="0053701D" w:rsidP="00F92658">
            <w:pPr>
              <w:pStyle w:val="ListParagraph"/>
              <w:autoSpaceDE w:val="0"/>
              <w:autoSpaceDN w:val="0"/>
              <w:adjustRightInd w:val="0"/>
              <w:spacing w:beforeLines="40" w:after="40" w:line="360" w:lineRule="auto"/>
              <w:ind w:left="176"/>
              <w:jc w:val="center"/>
              <w:rPr>
                <w:rFonts w:cstheme="minorHAnsi"/>
                <w:sz w:val="24"/>
                <w:szCs w:val="24"/>
              </w:rPr>
            </w:pPr>
            <w:r w:rsidRPr="00F92658">
              <w:rPr>
                <w:rFonts w:cstheme="minorHAnsi"/>
                <w:sz w:val="24"/>
                <w:szCs w:val="24"/>
              </w:rPr>
              <w:t>It controls the flow of saliva.</w:t>
            </w:r>
          </w:p>
        </w:tc>
        <w:tc>
          <w:tcPr>
            <w:tcW w:w="2006" w:type="dxa"/>
          </w:tcPr>
          <w:p w:rsidR="0053701D" w:rsidRPr="00F92658" w:rsidRDefault="0053701D" w:rsidP="00F92658">
            <w:pPr>
              <w:pStyle w:val="ListParagraph"/>
              <w:autoSpaceDE w:val="0"/>
              <w:autoSpaceDN w:val="0"/>
              <w:adjustRightInd w:val="0"/>
              <w:spacing w:beforeLines="40" w:after="40" w:line="360" w:lineRule="auto"/>
              <w:ind w:left="176"/>
              <w:jc w:val="center"/>
              <w:rPr>
                <w:rFonts w:cstheme="minorHAnsi"/>
                <w:sz w:val="24"/>
                <w:szCs w:val="24"/>
              </w:rPr>
            </w:pPr>
            <w:r w:rsidRPr="00F92658">
              <w:rPr>
                <w:rFonts w:cstheme="minorHAnsi"/>
                <w:sz w:val="24"/>
                <w:szCs w:val="24"/>
              </w:rPr>
              <w:t>Plaque, loss of taste.</w:t>
            </w:r>
          </w:p>
          <w:p w:rsidR="00F92658" w:rsidRPr="00F92658" w:rsidRDefault="00F92658" w:rsidP="00F92658">
            <w:pPr>
              <w:pStyle w:val="ListParagraph"/>
              <w:autoSpaceDE w:val="0"/>
              <w:autoSpaceDN w:val="0"/>
              <w:adjustRightInd w:val="0"/>
              <w:spacing w:beforeLines="40" w:after="40" w:line="360" w:lineRule="auto"/>
              <w:ind w:left="176"/>
              <w:jc w:val="center"/>
              <w:rPr>
                <w:rFonts w:cstheme="minorHAnsi"/>
                <w:sz w:val="24"/>
                <w:szCs w:val="24"/>
              </w:rPr>
            </w:pPr>
          </w:p>
        </w:tc>
      </w:tr>
      <w:tr w:rsidR="0053701D" w:rsidRPr="00A32B2E" w:rsidTr="00E7060A">
        <w:trPr>
          <w:jc w:val="center"/>
        </w:trPr>
        <w:tc>
          <w:tcPr>
            <w:tcW w:w="1666" w:type="dxa"/>
            <w:vAlign w:val="center"/>
          </w:tcPr>
          <w:p w:rsidR="0053701D" w:rsidRPr="00F92658" w:rsidRDefault="0053701D" w:rsidP="00F92658">
            <w:pPr>
              <w:pStyle w:val="ListParagraph"/>
              <w:autoSpaceDE w:val="0"/>
              <w:autoSpaceDN w:val="0"/>
              <w:adjustRightInd w:val="0"/>
              <w:spacing w:beforeLines="40" w:after="40" w:line="360" w:lineRule="auto"/>
              <w:ind w:left="0"/>
              <w:jc w:val="center"/>
              <w:rPr>
                <w:rFonts w:cstheme="minorHAnsi"/>
                <w:sz w:val="24"/>
                <w:szCs w:val="24"/>
              </w:rPr>
            </w:pPr>
            <w:r w:rsidRPr="00F92658">
              <w:rPr>
                <w:rFonts w:cstheme="minorHAnsi"/>
                <w:sz w:val="24"/>
                <w:szCs w:val="24"/>
              </w:rPr>
              <w:t>Tarpaka</w:t>
            </w:r>
          </w:p>
        </w:tc>
        <w:tc>
          <w:tcPr>
            <w:tcW w:w="1703" w:type="dxa"/>
            <w:vAlign w:val="center"/>
          </w:tcPr>
          <w:p w:rsidR="0053701D" w:rsidRPr="00F92658" w:rsidRDefault="0053701D" w:rsidP="00F92658">
            <w:pPr>
              <w:pStyle w:val="ListParagraph"/>
              <w:autoSpaceDE w:val="0"/>
              <w:autoSpaceDN w:val="0"/>
              <w:adjustRightInd w:val="0"/>
              <w:spacing w:beforeLines="40" w:after="40" w:line="360" w:lineRule="auto"/>
              <w:ind w:left="176"/>
              <w:jc w:val="center"/>
              <w:rPr>
                <w:rFonts w:cstheme="minorHAnsi"/>
                <w:sz w:val="24"/>
                <w:szCs w:val="24"/>
              </w:rPr>
            </w:pPr>
            <w:r w:rsidRPr="00F92658">
              <w:rPr>
                <w:rFonts w:cstheme="minorHAnsi"/>
                <w:sz w:val="24"/>
                <w:szCs w:val="24"/>
              </w:rPr>
              <w:t>Brain , cerebrospinal fluid</w:t>
            </w:r>
          </w:p>
        </w:tc>
        <w:tc>
          <w:tcPr>
            <w:tcW w:w="3061" w:type="dxa"/>
            <w:vAlign w:val="center"/>
          </w:tcPr>
          <w:p w:rsidR="0053701D" w:rsidRPr="00F92658" w:rsidRDefault="0053701D" w:rsidP="00F92658">
            <w:pPr>
              <w:spacing w:beforeLines="40" w:after="40" w:line="360" w:lineRule="auto"/>
              <w:jc w:val="center"/>
              <w:rPr>
                <w:rFonts w:cstheme="minorHAnsi"/>
                <w:sz w:val="24"/>
                <w:szCs w:val="24"/>
              </w:rPr>
            </w:pPr>
            <w:r w:rsidRPr="00F92658">
              <w:rPr>
                <w:rFonts w:cstheme="minorHAnsi"/>
                <w:sz w:val="24"/>
                <w:szCs w:val="24"/>
              </w:rPr>
              <w:t>All the function of the brain, sense organs and controls fluid exchange in the brain</w:t>
            </w:r>
          </w:p>
        </w:tc>
        <w:tc>
          <w:tcPr>
            <w:tcW w:w="2006" w:type="dxa"/>
          </w:tcPr>
          <w:p w:rsidR="0053701D" w:rsidRPr="00F92658" w:rsidRDefault="0053701D" w:rsidP="00F92658">
            <w:pPr>
              <w:spacing w:beforeLines="40" w:after="40" w:line="360" w:lineRule="auto"/>
              <w:jc w:val="center"/>
              <w:rPr>
                <w:rFonts w:cstheme="minorHAnsi"/>
                <w:sz w:val="24"/>
                <w:szCs w:val="24"/>
              </w:rPr>
            </w:pPr>
            <w:r w:rsidRPr="00F92658">
              <w:rPr>
                <w:rFonts w:cstheme="minorHAnsi"/>
                <w:sz w:val="24"/>
                <w:szCs w:val="24"/>
              </w:rPr>
              <w:t>Lack of clarity and comprehension. Loss of memory.</w:t>
            </w:r>
          </w:p>
          <w:p w:rsidR="00F92658" w:rsidRPr="00F92658" w:rsidRDefault="00F92658" w:rsidP="00F92658">
            <w:pPr>
              <w:spacing w:beforeLines="40" w:after="40" w:line="360" w:lineRule="auto"/>
              <w:jc w:val="center"/>
              <w:rPr>
                <w:rFonts w:cstheme="minorHAnsi"/>
                <w:sz w:val="24"/>
                <w:szCs w:val="24"/>
              </w:rPr>
            </w:pPr>
          </w:p>
        </w:tc>
      </w:tr>
      <w:tr w:rsidR="0053701D" w:rsidRPr="00A32B2E" w:rsidTr="00E7060A">
        <w:trPr>
          <w:jc w:val="center"/>
        </w:trPr>
        <w:tc>
          <w:tcPr>
            <w:tcW w:w="1666" w:type="dxa"/>
            <w:vAlign w:val="center"/>
          </w:tcPr>
          <w:p w:rsidR="0053701D" w:rsidRPr="00F92658" w:rsidRDefault="0053701D" w:rsidP="00F92658">
            <w:pPr>
              <w:pStyle w:val="ListParagraph"/>
              <w:autoSpaceDE w:val="0"/>
              <w:autoSpaceDN w:val="0"/>
              <w:adjustRightInd w:val="0"/>
              <w:spacing w:beforeLines="40" w:after="40" w:line="360" w:lineRule="auto"/>
              <w:ind w:left="0"/>
              <w:jc w:val="center"/>
              <w:rPr>
                <w:rFonts w:cstheme="minorHAnsi"/>
                <w:sz w:val="24"/>
                <w:szCs w:val="24"/>
              </w:rPr>
            </w:pPr>
            <w:r w:rsidRPr="00F92658">
              <w:rPr>
                <w:rFonts w:cstheme="minorHAnsi"/>
                <w:sz w:val="24"/>
                <w:szCs w:val="24"/>
              </w:rPr>
              <w:t>Slesaka</w:t>
            </w:r>
          </w:p>
        </w:tc>
        <w:tc>
          <w:tcPr>
            <w:tcW w:w="1703" w:type="dxa"/>
            <w:vAlign w:val="center"/>
          </w:tcPr>
          <w:p w:rsidR="0053701D" w:rsidRPr="00F92658" w:rsidRDefault="0053701D" w:rsidP="00F92658">
            <w:pPr>
              <w:pStyle w:val="ListParagraph"/>
              <w:autoSpaceDE w:val="0"/>
              <w:autoSpaceDN w:val="0"/>
              <w:adjustRightInd w:val="0"/>
              <w:spacing w:beforeLines="40" w:after="40" w:line="360" w:lineRule="auto"/>
              <w:ind w:left="176"/>
              <w:jc w:val="center"/>
              <w:rPr>
                <w:rFonts w:cstheme="minorHAnsi"/>
                <w:sz w:val="24"/>
                <w:szCs w:val="24"/>
              </w:rPr>
            </w:pPr>
            <w:r w:rsidRPr="00F92658">
              <w:rPr>
                <w:rFonts w:cstheme="minorHAnsi"/>
                <w:sz w:val="24"/>
                <w:szCs w:val="24"/>
              </w:rPr>
              <w:t>Joints</w:t>
            </w:r>
          </w:p>
        </w:tc>
        <w:tc>
          <w:tcPr>
            <w:tcW w:w="3061" w:type="dxa"/>
            <w:vAlign w:val="center"/>
          </w:tcPr>
          <w:p w:rsidR="0053701D" w:rsidRPr="00F92658" w:rsidRDefault="0053701D" w:rsidP="00F92658">
            <w:pPr>
              <w:pStyle w:val="ListParagraph"/>
              <w:autoSpaceDE w:val="0"/>
              <w:autoSpaceDN w:val="0"/>
              <w:adjustRightInd w:val="0"/>
              <w:spacing w:beforeLines="40" w:after="40" w:line="360" w:lineRule="auto"/>
              <w:ind w:left="176"/>
              <w:jc w:val="center"/>
              <w:rPr>
                <w:rFonts w:cstheme="minorHAnsi"/>
                <w:sz w:val="24"/>
                <w:szCs w:val="24"/>
              </w:rPr>
            </w:pPr>
            <w:r w:rsidRPr="00F92658">
              <w:rPr>
                <w:rFonts w:cstheme="minorHAnsi"/>
                <w:sz w:val="24"/>
                <w:szCs w:val="24"/>
              </w:rPr>
              <w:t>It lubricates the joints and makes them flexible</w:t>
            </w:r>
          </w:p>
          <w:p w:rsidR="00F92658" w:rsidRPr="00F92658" w:rsidRDefault="00F92658" w:rsidP="00F92658">
            <w:pPr>
              <w:pStyle w:val="ListParagraph"/>
              <w:autoSpaceDE w:val="0"/>
              <w:autoSpaceDN w:val="0"/>
              <w:adjustRightInd w:val="0"/>
              <w:spacing w:beforeLines="40" w:after="40" w:line="360" w:lineRule="auto"/>
              <w:ind w:left="176"/>
              <w:jc w:val="center"/>
              <w:rPr>
                <w:rFonts w:cstheme="minorHAnsi"/>
                <w:sz w:val="24"/>
                <w:szCs w:val="24"/>
              </w:rPr>
            </w:pPr>
          </w:p>
        </w:tc>
        <w:tc>
          <w:tcPr>
            <w:tcW w:w="2006" w:type="dxa"/>
          </w:tcPr>
          <w:p w:rsidR="0053701D" w:rsidRPr="00F92658" w:rsidRDefault="0053701D" w:rsidP="00F92658">
            <w:pPr>
              <w:pStyle w:val="ListParagraph"/>
              <w:autoSpaceDE w:val="0"/>
              <w:autoSpaceDN w:val="0"/>
              <w:adjustRightInd w:val="0"/>
              <w:spacing w:beforeLines="40" w:after="40" w:line="360" w:lineRule="auto"/>
              <w:ind w:left="176"/>
              <w:jc w:val="center"/>
              <w:rPr>
                <w:rFonts w:cstheme="minorHAnsi"/>
                <w:sz w:val="24"/>
                <w:szCs w:val="24"/>
              </w:rPr>
            </w:pPr>
            <w:r w:rsidRPr="00F92658">
              <w:rPr>
                <w:rFonts w:cstheme="minorHAnsi"/>
                <w:sz w:val="24"/>
                <w:szCs w:val="24"/>
              </w:rPr>
              <w:t>Swollen joint.</w:t>
            </w:r>
          </w:p>
          <w:p w:rsidR="00F92658" w:rsidRPr="00F92658" w:rsidRDefault="00F92658" w:rsidP="00F92658">
            <w:pPr>
              <w:pStyle w:val="ListParagraph"/>
              <w:autoSpaceDE w:val="0"/>
              <w:autoSpaceDN w:val="0"/>
              <w:adjustRightInd w:val="0"/>
              <w:spacing w:beforeLines="40" w:after="40" w:line="360" w:lineRule="auto"/>
              <w:ind w:left="176"/>
              <w:jc w:val="center"/>
              <w:rPr>
                <w:rFonts w:cstheme="minorHAnsi"/>
                <w:sz w:val="24"/>
                <w:szCs w:val="24"/>
              </w:rPr>
            </w:pPr>
          </w:p>
        </w:tc>
      </w:tr>
    </w:tbl>
    <w:p w:rsidR="00F92658" w:rsidRDefault="00F92658" w:rsidP="00342F7A">
      <w:pPr>
        <w:autoSpaceDE w:val="0"/>
        <w:autoSpaceDN w:val="0"/>
        <w:adjustRightInd w:val="0"/>
        <w:spacing w:beforeLines="40" w:after="40" w:line="360" w:lineRule="auto"/>
        <w:rPr>
          <w:rFonts w:cstheme="minorHAnsi"/>
          <w:b/>
          <w:bCs/>
          <w:szCs w:val="24"/>
        </w:rPr>
      </w:pPr>
    </w:p>
    <w:p w:rsidR="0053701D" w:rsidRPr="00A32B2E" w:rsidRDefault="0053701D" w:rsidP="00342F7A">
      <w:pPr>
        <w:autoSpaceDE w:val="0"/>
        <w:autoSpaceDN w:val="0"/>
        <w:adjustRightInd w:val="0"/>
        <w:spacing w:beforeLines="40" w:after="40" w:line="360" w:lineRule="auto"/>
        <w:rPr>
          <w:rFonts w:cstheme="minorHAnsi"/>
          <w:szCs w:val="24"/>
        </w:rPr>
      </w:pPr>
      <w:r w:rsidRPr="00A32B2E">
        <w:rPr>
          <w:rFonts w:cstheme="minorHAnsi"/>
          <w:b/>
          <w:bCs/>
          <w:szCs w:val="24"/>
        </w:rPr>
        <w:t>Note:</w:t>
      </w:r>
      <w:r w:rsidRPr="00A32B2E">
        <w:rPr>
          <w:rFonts w:cstheme="minorHAnsi"/>
          <w:szCs w:val="24"/>
        </w:rPr>
        <w:t xml:space="preserve"> Reprinted from “</w:t>
      </w:r>
      <w:r w:rsidRPr="00A32B2E">
        <w:rPr>
          <w:rFonts w:cstheme="minorHAnsi"/>
          <w:i/>
          <w:iCs/>
          <w:szCs w:val="24"/>
        </w:rPr>
        <w:t>Ayurveda: A Quick Reference Handbook</w:t>
      </w:r>
      <w:r w:rsidRPr="00A32B2E">
        <w:rPr>
          <w:rFonts w:cstheme="minorHAnsi"/>
          <w:szCs w:val="24"/>
        </w:rPr>
        <w:t>”, by Kshirsagar,  Manisha., 2011, P.14: Lotus Press</w:t>
      </w:r>
    </w:p>
    <w:p w:rsidR="0053701D" w:rsidRPr="00A32B2E" w:rsidRDefault="0053701D" w:rsidP="00342F7A">
      <w:pPr>
        <w:spacing w:beforeLines="40" w:after="40" w:line="360" w:lineRule="auto"/>
        <w:ind w:firstLine="720"/>
        <w:rPr>
          <w:rFonts w:cstheme="minorHAnsi"/>
          <w:szCs w:val="24"/>
        </w:rPr>
      </w:pPr>
      <w:r w:rsidRPr="00A32B2E">
        <w:rPr>
          <w:rFonts w:cstheme="minorHAnsi"/>
          <w:szCs w:val="24"/>
        </w:rPr>
        <w:lastRenderedPageBreak/>
        <w:t xml:space="preserve">The following table is the main attributes of Kapha Dosha, how Kapha Dosha is expressed in the physical, mental and behavioural characteristics and example foods which tend to increase Kapha attributes.   </w:t>
      </w:r>
    </w:p>
    <w:p w:rsidR="0053701D" w:rsidRPr="00A32B2E" w:rsidRDefault="0053701D" w:rsidP="00342F7A">
      <w:pPr>
        <w:spacing w:beforeLines="40" w:after="40" w:line="360" w:lineRule="auto"/>
        <w:ind w:firstLine="720"/>
        <w:rPr>
          <w:rFonts w:cstheme="minorHAnsi"/>
          <w:szCs w:val="24"/>
        </w:rPr>
      </w:pPr>
    </w:p>
    <w:p w:rsidR="0053701D" w:rsidRPr="00A32B2E" w:rsidRDefault="00F92658" w:rsidP="00342F7A">
      <w:pPr>
        <w:pStyle w:val="Caption"/>
        <w:keepNext/>
        <w:spacing w:beforeLines="40" w:after="40" w:line="360" w:lineRule="auto"/>
        <w:jc w:val="center"/>
        <w:outlineLvl w:val="0"/>
        <w:rPr>
          <w:rFonts w:cstheme="minorHAnsi"/>
          <w:color w:val="auto"/>
          <w:sz w:val="24"/>
          <w:szCs w:val="24"/>
        </w:rPr>
      </w:pPr>
      <w:bookmarkStart w:id="80" w:name="_Toc511475230"/>
      <w:r>
        <w:rPr>
          <w:rFonts w:cstheme="minorHAnsi"/>
          <w:color w:val="auto"/>
          <w:sz w:val="24"/>
          <w:szCs w:val="24"/>
        </w:rPr>
        <w:t>Table No. 2</w:t>
      </w:r>
      <w:r w:rsidR="0053701D" w:rsidRPr="00A32B2E">
        <w:rPr>
          <w:rFonts w:cstheme="minorHAnsi"/>
          <w:color w:val="auto"/>
          <w:sz w:val="24"/>
          <w:szCs w:val="24"/>
        </w:rPr>
        <w:t>.</w:t>
      </w:r>
      <w:r w:rsidR="009B26F5">
        <w:rPr>
          <w:rFonts w:cstheme="minorHAnsi"/>
          <w:color w:val="auto"/>
          <w:sz w:val="24"/>
          <w:szCs w:val="24"/>
        </w:rPr>
        <w:t>2</w:t>
      </w:r>
      <w:bookmarkEnd w:id="80"/>
      <w:r>
        <w:rPr>
          <w:rFonts w:cstheme="minorHAnsi"/>
          <w:color w:val="auto"/>
          <w:sz w:val="24"/>
          <w:szCs w:val="24"/>
        </w:rPr>
        <w:t>5</w:t>
      </w:r>
    </w:p>
    <w:p w:rsidR="0053701D" w:rsidRPr="00A32B2E" w:rsidRDefault="0053701D" w:rsidP="00342F7A">
      <w:pPr>
        <w:pStyle w:val="Caption"/>
        <w:keepNext/>
        <w:spacing w:beforeLines="40" w:after="40" w:line="360" w:lineRule="auto"/>
        <w:jc w:val="center"/>
        <w:rPr>
          <w:rFonts w:cstheme="minorHAnsi"/>
          <w:color w:val="auto"/>
          <w:sz w:val="24"/>
          <w:szCs w:val="24"/>
        </w:rPr>
      </w:pPr>
      <w:bookmarkStart w:id="81" w:name="_Toc511475231"/>
      <w:r w:rsidRPr="00A32B2E">
        <w:rPr>
          <w:rFonts w:cstheme="minorHAnsi"/>
          <w:color w:val="auto"/>
          <w:sz w:val="24"/>
          <w:szCs w:val="24"/>
        </w:rPr>
        <w:t>Attributes of Kapha and example food</w:t>
      </w:r>
      <w:bookmarkEnd w:id="81"/>
    </w:p>
    <w:tbl>
      <w:tblPr>
        <w:tblStyle w:val="TableGrid"/>
        <w:tblpPr w:leftFromText="180" w:rightFromText="180" w:vertAnchor="text" w:horzAnchor="margin" w:tblpY="256"/>
        <w:tblW w:w="0" w:type="auto"/>
        <w:tblLook w:val="04A0"/>
      </w:tblPr>
      <w:tblGrid>
        <w:gridCol w:w="1270"/>
        <w:gridCol w:w="5216"/>
        <w:gridCol w:w="2517"/>
      </w:tblGrid>
      <w:tr w:rsidR="0053701D" w:rsidRPr="00A32B2E" w:rsidTr="0053701D">
        <w:tc>
          <w:tcPr>
            <w:tcW w:w="1270" w:type="dxa"/>
          </w:tcPr>
          <w:p w:rsidR="0053701D" w:rsidRPr="00A32B2E" w:rsidRDefault="0053701D" w:rsidP="00342F7A">
            <w:pPr>
              <w:spacing w:beforeLines="40" w:after="40" w:line="360" w:lineRule="auto"/>
              <w:jc w:val="center"/>
              <w:rPr>
                <w:rFonts w:cstheme="minorHAnsi"/>
                <w:b/>
                <w:bCs/>
                <w:szCs w:val="24"/>
              </w:rPr>
            </w:pPr>
            <w:r w:rsidRPr="00A32B2E">
              <w:rPr>
                <w:rFonts w:cstheme="minorHAnsi"/>
                <w:b/>
                <w:bCs/>
                <w:szCs w:val="24"/>
              </w:rPr>
              <w:t>Kapha</w:t>
            </w:r>
          </w:p>
          <w:p w:rsidR="0053701D" w:rsidRPr="00A32B2E" w:rsidRDefault="0053701D" w:rsidP="00342F7A">
            <w:pPr>
              <w:spacing w:beforeLines="40" w:after="40" w:line="360" w:lineRule="auto"/>
              <w:jc w:val="center"/>
              <w:rPr>
                <w:rFonts w:cstheme="minorHAnsi"/>
                <w:b/>
                <w:bCs/>
                <w:szCs w:val="24"/>
              </w:rPr>
            </w:pPr>
            <w:r w:rsidRPr="00A32B2E">
              <w:rPr>
                <w:rFonts w:cstheme="minorHAnsi"/>
                <w:b/>
                <w:bCs/>
                <w:szCs w:val="24"/>
              </w:rPr>
              <w:t>Attributes</w:t>
            </w:r>
          </w:p>
        </w:tc>
        <w:tc>
          <w:tcPr>
            <w:tcW w:w="5216" w:type="dxa"/>
          </w:tcPr>
          <w:p w:rsidR="0053701D" w:rsidRPr="00A32B2E" w:rsidRDefault="0053701D" w:rsidP="00342F7A">
            <w:pPr>
              <w:spacing w:beforeLines="40" w:after="40" w:line="360" w:lineRule="auto"/>
              <w:jc w:val="center"/>
              <w:rPr>
                <w:rFonts w:cstheme="minorHAnsi"/>
                <w:szCs w:val="24"/>
              </w:rPr>
            </w:pPr>
            <w:r w:rsidRPr="00A32B2E">
              <w:rPr>
                <w:rFonts w:cstheme="minorHAnsi"/>
                <w:b/>
                <w:bCs/>
                <w:szCs w:val="24"/>
              </w:rPr>
              <w:t>Manifestations in the Body</w:t>
            </w:r>
          </w:p>
        </w:tc>
        <w:tc>
          <w:tcPr>
            <w:tcW w:w="2517" w:type="dxa"/>
          </w:tcPr>
          <w:p w:rsidR="0053701D" w:rsidRPr="00A32B2E" w:rsidRDefault="0053701D" w:rsidP="00342F7A">
            <w:pPr>
              <w:spacing w:beforeLines="40" w:after="40" w:line="360" w:lineRule="auto"/>
              <w:jc w:val="center"/>
              <w:rPr>
                <w:rFonts w:cstheme="minorHAnsi"/>
                <w:b/>
                <w:bCs/>
                <w:szCs w:val="24"/>
              </w:rPr>
            </w:pPr>
            <w:r w:rsidRPr="00A32B2E">
              <w:rPr>
                <w:rFonts w:cstheme="minorHAnsi"/>
                <w:b/>
                <w:bCs/>
                <w:szCs w:val="24"/>
              </w:rPr>
              <w:t>Example Food</w:t>
            </w:r>
          </w:p>
        </w:tc>
      </w:tr>
      <w:tr w:rsidR="0053701D" w:rsidRPr="00A32B2E" w:rsidTr="0053701D">
        <w:tc>
          <w:tcPr>
            <w:tcW w:w="1270" w:type="dxa"/>
          </w:tcPr>
          <w:p w:rsidR="0053701D" w:rsidRPr="00A32B2E" w:rsidRDefault="0053701D" w:rsidP="00342F7A">
            <w:pPr>
              <w:spacing w:beforeLines="40" w:after="40" w:line="360" w:lineRule="auto"/>
              <w:rPr>
                <w:rFonts w:cstheme="minorHAnsi"/>
                <w:szCs w:val="24"/>
              </w:rPr>
            </w:pPr>
            <w:r w:rsidRPr="00A32B2E">
              <w:rPr>
                <w:rFonts w:cstheme="minorHAnsi"/>
                <w:szCs w:val="24"/>
              </w:rPr>
              <w:t>Heavy</w:t>
            </w:r>
          </w:p>
        </w:tc>
        <w:tc>
          <w:tcPr>
            <w:tcW w:w="5216" w:type="dxa"/>
          </w:tcPr>
          <w:p w:rsidR="0053701D" w:rsidRPr="00A32B2E" w:rsidRDefault="0053701D" w:rsidP="00342F7A">
            <w:pPr>
              <w:spacing w:beforeLines="40" w:after="40" w:line="360" w:lineRule="auto"/>
              <w:rPr>
                <w:rFonts w:cstheme="minorHAnsi"/>
                <w:szCs w:val="24"/>
              </w:rPr>
            </w:pPr>
            <w:r w:rsidRPr="00A32B2E">
              <w:rPr>
                <w:rFonts w:cstheme="minorHAnsi"/>
                <w:szCs w:val="24"/>
              </w:rPr>
              <w:t>Heavy bones, muscles, body frame, tend to be overweight, deep heavy voice</w:t>
            </w:r>
          </w:p>
        </w:tc>
        <w:tc>
          <w:tcPr>
            <w:tcW w:w="2517" w:type="dxa"/>
          </w:tcPr>
          <w:p w:rsidR="0053701D" w:rsidRPr="00A32B2E" w:rsidRDefault="0053701D" w:rsidP="00342F7A">
            <w:pPr>
              <w:spacing w:beforeLines="40" w:after="40" w:line="360" w:lineRule="auto"/>
              <w:rPr>
                <w:rFonts w:cstheme="minorHAnsi"/>
                <w:szCs w:val="24"/>
              </w:rPr>
            </w:pPr>
            <w:r w:rsidRPr="00A32B2E">
              <w:rPr>
                <w:rFonts w:cstheme="minorHAnsi"/>
                <w:szCs w:val="24"/>
              </w:rPr>
              <w:t>Banana,  cheese, milk, wheat</w:t>
            </w:r>
          </w:p>
        </w:tc>
      </w:tr>
      <w:tr w:rsidR="0053701D" w:rsidRPr="00A32B2E" w:rsidTr="0053701D">
        <w:tc>
          <w:tcPr>
            <w:tcW w:w="1270" w:type="dxa"/>
          </w:tcPr>
          <w:p w:rsidR="0053701D" w:rsidRPr="00A32B2E" w:rsidRDefault="0053701D" w:rsidP="00342F7A">
            <w:pPr>
              <w:spacing w:beforeLines="40" w:after="40" w:line="360" w:lineRule="auto"/>
              <w:rPr>
                <w:rFonts w:cstheme="minorHAnsi"/>
                <w:szCs w:val="24"/>
              </w:rPr>
            </w:pPr>
            <w:r w:rsidRPr="00A32B2E">
              <w:rPr>
                <w:rFonts w:cstheme="minorHAnsi"/>
                <w:szCs w:val="24"/>
              </w:rPr>
              <w:t>Slow</w:t>
            </w:r>
          </w:p>
        </w:tc>
        <w:tc>
          <w:tcPr>
            <w:tcW w:w="5216" w:type="dxa"/>
          </w:tcPr>
          <w:p w:rsidR="0053701D" w:rsidRPr="00A32B2E" w:rsidRDefault="0053701D" w:rsidP="00342F7A">
            <w:pPr>
              <w:spacing w:beforeLines="40" w:after="40" w:line="360" w:lineRule="auto"/>
              <w:rPr>
                <w:rFonts w:cstheme="minorHAnsi"/>
                <w:szCs w:val="24"/>
              </w:rPr>
            </w:pPr>
            <w:r w:rsidRPr="00A32B2E">
              <w:rPr>
                <w:rFonts w:cstheme="minorHAnsi"/>
                <w:szCs w:val="24"/>
              </w:rPr>
              <w:t>Slow walk, talk, digestion, metabolism</w:t>
            </w:r>
          </w:p>
        </w:tc>
        <w:tc>
          <w:tcPr>
            <w:tcW w:w="2517" w:type="dxa"/>
          </w:tcPr>
          <w:p w:rsidR="0053701D" w:rsidRPr="00A32B2E" w:rsidRDefault="0053701D" w:rsidP="00342F7A">
            <w:pPr>
              <w:spacing w:beforeLines="40" w:after="40" w:line="360" w:lineRule="auto"/>
              <w:rPr>
                <w:rFonts w:cstheme="minorHAnsi"/>
                <w:szCs w:val="24"/>
              </w:rPr>
            </w:pPr>
            <w:r w:rsidRPr="00A32B2E">
              <w:rPr>
                <w:rFonts w:cstheme="minorHAnsi"/>
                <w:szCs w:val="24"/>
              </w:rPr>
              <w:t>Milk, shatavari</w:t>
            </w:r>
          </w:p>
        </w:tc>
      </w:tr>
      <w:tr w:rsidR="0053701D" w:rsidRPr="00A32B2E" w:rsidTr="0053701D">
        <w:tc>
          <w:tcPr>
            <w:tcW w:w="1270" w:type="dxa"/>
          </w:tcPr>
          <w:p w:rsidR="0053701D" w:rsidRPr="00A32B2E" w:rsidRDefault="0053701D" w:rsidP="00342F7A">
            <w:pPr>
              <w:spacing w:beforeLines="40" w:after="40" w:line="360" w:lineRule="auto"/>
              <w:rPr>
                <w:rFonts w:cstheme="minorHAnsi"/>
                <w:szCs w:val="24"/>
              </w:rPr>
            </w:pPr>
            <w:r w:rsidRPr="00A32B2E">
              <w:rPr>
                <w:rFonts w:cstheme="minorHAnsi"/>
                <w:szCs w:val="24"/>
              </w:rPr>
              <w:t>Cold</w:t>
            </w:r>
          </w:p>
        </w:tc>
        <w:tc>
          <w:tcPr>
            <w:tcW w:w="5216" w:type="dxa"/>
          </w:tcPr>
          <w:p w:rsidR="0053701D" w:rsidRPr="00A32B2E" w:rsidRDefault="0053701D" w:rsidP="00342F7A">
            <w:pPr>
              <w:spacing w:beforeLines="40" w:after="40" w:line="360" w:lineRule="auto"/>
              <w:rPr>
                <w:rFonts w:cstheme="minorHAnsi"/>
                <w:szCs w:val="24"/>
              </w:rPr>
            </w:pPr>
            <w:r w:rsidRPr="00A32B2E">
              <w:rPr>
                <w:rFonts w:cstheme="minorHAnsi"/>
                <w:szCs w:val="24"/>
              </w:rPr>
              <w:t>Clammy skin, steady appetite and thirsty when slow metabolism</w:t>
            </w:r>
          </w:p>
        </w:tc>
        <w:tc>
          <w:tcPr>
            <w:tcW w:w="2517" w:type="dxa"/>
          </w:tcPr>
          <w:p w:rsidR="0053701D" w:rsidRPr="00A32B2E" w:rsidRDefault="0053701D" w:rsidP="00342F7A">
            <w:pPr>
              <w:spacing w:beforeLines="40" w:after="40" w:line="360" w:lineRule="auto"/>
              <w:rPr>
                <w:rFonts w:cstheme="minorHAnsi"/>
                <w:szCs w:val="24"/>
              </w:rPr>
            </w:pPr>
            <w:r w:rsidRPr="00A32B2E">
              <w:rPr>
                <w:rFonts w:cstheme="minorHAnsi"/>
                <w:szCs w:val="24"/>
              </w:rPr>
              <w:t>Neem, sandalwood</w:t>
            </w:r>
          </w:p>
        </w:tc>
      </w:tr>
      <w:tr w:rsidR="0053701D" w:rsidRPr="00A32B2E" w:rsidTr="0053701D">
        <w:tc>
          <w:tcPr>
            <w:tcW w:w="1270" w:type="dxa"/>
          </w:tcPr>
          <w:p w:rsidR="0053701D" w:rsidRPr="00A32B2E" w:rsidRDefault="0053701D" w:rsidP="00342F7A">
            <w:pPr>
              <w:spacing w:beforeLines="40" w:after="40" w:line="360" w:lineRule="auto"/>
              <w:rPr>
                <w:rFonts w:cstheme="minorHAnsi"/>
                <w:szCs w:val="24"/>
              </w:rPr>
            </w:pPr>
            <w:r w:rsidRPr="00A32B2E">
              <w:rPr>
                <w:rFonts w:cstheme="minorHAnsi"/>
                <w:szCs w:val="24"/>
              </w:rPr>
              <w:t>Oily</w:t>
            </w:r>
          </w:p>
        </w:tc>
        <w:tc>
          <w:tcPr>
            <w:tcW w:w="5216" w:type="dxa"/>
          </w:tcPr>
          <w:p w:rsidR="0053701D" w:rsidRPr="00A32B2E" w:rsidRDefault="0053701D" w:rsidP="00342F7A">
            <w:pPr>
              <w:spacing w:beforeLines="40" w:after="40" w:line="360" w:lineRule="auto"/>
              <w:rPr>
                <w:rFonts w:cstheme="minorHAnsi"/>
                <w:szCs w:val="24"/>
              </w:rPr>
            </w:pPr>
            <w:r w:rsidRPr="00A32B2E">
              <w:rPr>
                <w:rFonts w:cstheme="minorHAnsi"/>
                <w:szCs w:val="24"/>
              </w:rPr>
              <w:t>oily skin, hair and faces</w:t>
            </w:r>
          </w:p>
        </w:tc>
        <w:tc>
          <w:tcPr>
            <w:tcW w:w="2517" w:type="dxa"/>
          </w:tcPr>
          <w:p w:rsidR="0053701D" w:rsidRPr="00A32B2E" w:rsidRDefault="0053701D" w:rsidP="00342F7A">
            <w:pPr>
              <w:spacing w:beforeLines="40" w:after="40" w:line="360" w:lineRule="auto"/>
              <w:rPr>
                <w:rFonts w:cstheme="minorHAnsi"/>
                <w:szCs w:val="24"/>
              </w:rPr>
            </w:pPr>
            <w:r w:rsidRPr="00A32B2E">
              <w:rPr>
                <w:rFonts w:cstheme="minorHAnsi"/>
                <w:szCs w:val="24"/>
              </w:rPr>
              <w:t>Ghee, oil, fat</w:t>
            </w:r>
          </w:p>
        </w:tc>
      </w:tr>
      <w:tr w:rsidR="0053701D" w:rsidRPr="00A32B2E" w:rsidTr="0053701D">
        <w:tc>
          <w:tcPr>
            <w:tcW w:w="1270" w:type="dxa"/>
          </w:tcPr>
          <w:p w:rsidR="0053701D" w:rsidRPr="00A32B2E" w:rsidRDefault="0053701D" w:rsidP="00342F7A">
            <w:pPr>
              <w:spacing w:beforeLines="40" w:after="40" w:line="360" w:lineRule="auto"/>
              <w:rPr>
                <w:rFonts w:cstheme="minorHAnsi"/>
                <w:szCs w:val="24"/>
              </w:rPr>
            </w:pPr>
            <w:r w:rsidRPr="00A32B2E">
              <w:rPr>
                <w:rFonts w:cstheme="minorHAnsi"/>
                <w:szCs w:val="24"/>
              </w:rPr>
              <w:t>Soft</w:t>
            </w:r>
          </w:p>
        </w:tc>
        <w:tc>
          <w:tcPr>
            <w:tcW w:w="5216" w:type="dxa"/>
          </w:tcPr>
          <w:p w:rsidR="0053701D" w:rsidRPr="00A32B2E" w:rsidRDefault="0053701D" w:rsidP="00342F7A">
            <w:pPr>
              <w:spacing w:beforeLines="40" w:after="40" w:line="360" w:lineRule="auto"/>
              <w:rPr>
                <w:rFonts w:cstheme="minorHAnsi"/>
                <w:szCs w:val="24"/>
              </w:rPr>
            </w:pPr>
            <w:r w:rsidRPr="00A32B2E">
              <w:rPr>
                <w:rFonts w:cstheme="minorHAnsi"/>
                <w:szCs w:val="24"/>
              </w:rPr>
              <w:t>Smooth skin, clam nature.</w:t>
            </w:r>
          </w:p>
        </w:tc>
        <w:tc>
          <w:tcPr>
            <w:tcW w:w="2517" w:type="dxa"/>
          </w:tcPr>
          <w:p w:rsidR="0053701D" w:rsidRPr="00A32B2E" w:rsidRDefault="0053701D" w:rsidP="00342F7A">
            <w:pPr>
              <w:spacing w:beforeLines="40" w:after="40" w:line="360" w:lineRule="auto"/>
              <w:rPr>
                <w:rFonts w:cstheme="minorHAnsi"/>
                <w:szCs w:val="24"/>
              </w:rPr>
            </w:pPr>
            <w:r w:rsidRPr="00A32B2E">
              <w:rPr>
                <w:rFonts w:cstheme="minorHAnsi"/>
                <w:szCs w:val="24"/>
              </w:rPr>
              <w:t>Butter, ghee, lotus</w:t>
            </w:r>
          </w:p>
        </w:tc>
      </w:tr>
      <w:tr w:rsidR="0053701D" w:rsidRPr="00A32B2E" w:rsidTr="0053701D">
        <w:tc>
          <w:tcPr>
            <w:tcW w:w="1270" w:type="dxa"/>
          </w:tcPr>
          <w:p w:rsidR="0053701D" w:rsidRPr="00A32B2E" w:rsidRDefault="0053701D" w:rsidP="00342F7A">
            <w:pPr>
              <w:spacing w:beforeLines="40" w:after="40" w:line="360" w:lineRule="auto"/>
              <w:rPr>
                <w:rFonts w:cstheme="minorHAnsi"/>
                <w:szCs w:val="24"/>
              </w:rPr>
            </w:pPr>
            <w:r w:rsidRPr="00A32B2E">
              <w:rPr>
                <w:rFonts w:cstheme="minorHAnsi"/>
                <w:szCs w:val="24"/>
              </w:rPr>
              <w:t>Static</w:t>
            </w:r>
          </w:p>
        </w:tc>
        <w:tc>
          <w:tcPr>
            <w:tcW w:w="5216" w:type="dxa"/>
          </w:tcPr>
          <w:p w:rsidR="0053701D" w:rsidRPr="00A32B2E" w:rsidRDefault="0053701D" w:rsidP="00342F7A">
            <w:pPr>
              <w:spacing w:beforeLines="40" w:after="40" w:line="360" w:lineRule="auto"/>
              <w:rPr>
                <w:rFonts w:cstheme="minorHAnsi"/>
                <w:szCs w:val="24"/>
              </w:rPr>
            </w:pPr>
            <w:r w:rsidRPr="00A32B2E">
              <w:rPr>
                <w:rFonts w:cstheme="minorHAnsi"/>
                <w:szCs w:val="24"/>
              </w:rPr>
              <w:t>Thick skin, hair, nail and faces; plump rounded</w:t>
            </w:r>
          </w:p>
        </w:tc>
        <w:tc>
          <w:tcPr>
            <w:tcW w:w="2517" w:type="dxa"/>
          </w:tcPr>
          <w:p w:rsidR="0053701D" w:rsidRPr="00A32B2E" w:rsidRDefault="0053701D" w:rsidP="00342F7A">
            <w:pPr>
              <w:spacing w:beforeLines="40" w:after="40" w:line="360" w:lineRule="auto"/>
              <w:rPr>
                <w:rFonts w:cstheme="minorHAnsi"/>
                <w:szCs w:val="24"/>
              </w:rPr>
            </w:pPr>
            <w:r w:rsidRPr="00A32B2E">
              <w:rPr>
                <w:rFonts w:cstheme="minorHAnsi"/>
                <w:szCs w:val="24"/>
              </w:rPr>
              <w:t>Salt, turmeric</w:t>
            </w:r>
          </w:p>
        </w:tc>
      </w:tr>
    </w:tbl>
    <w:p w:rsidR="0053701D" w:rsidRPr="00A32B2E" w:rsidRDefault="0053701D" w:rsidP="00342F7A">
      <w:pPr>
        <w:autoSpaceDE w:val="0"/>
        <w:autoSpaceDN w:val="0"/>
        <w:adjustRightInd w:val="0"/>
        <w:spacing w:beforeLines="40" w:after="40" w:line="360" w:lineRule="auto"/>
        <w:rPr>
          <w:rFonts w:cstheme="minorHAnsi"/>
          <w:b/>
          <w:bCs/>
          <w:szCs w:val="24"/>
        </w:rPr>
      </w:pPr>
    </w:p>
    <w:p w:rsidR="0053701D" w:rsidRPr="00A32B2E" w:rsidRDefault="0053701D" w:rsidP="00342F7A">
      <w:pPr>
        <w:autoSpaceDE w:val="0"/>
        <w:autoSpaceDN w:val="0"/>
        <w:adjustRightInd w:val="0"/>
        <w:spacing w:beforeLines="40" w:after="40" w:line="360" w:lineRule="auto"/>
        <w:rPr>
          <w:rFonts w:cstheme="minorHAnsi"/>
          <w:szCs w:val="24"/>
        </w:rPr>
      </w:pPr>
      <w:r w:rsidRPr="00A32B2E">
        <w:rPr>
          <w:rFonts w:cstheme="minorHAnsi"/>
          <w:b/>
          <w:bCs/>
          <w:szCs w:val="24"/>
        </w:rPr>
        <w:t>Note:</w:t>
      </w:r>
      <w:r w:rsidRPr="00A32B2E">
        <w:rPr>
          <w:rFonts w:cstheme="minorHAnsi"/>
          <w:szCs w:val="24"/>
        </w:rPr>
        <w:t xml:space="preserve"> Reprinted from “</w:t>
      </w:r>
      <w:r w:rsidRPr="00A32B2E">
        <w:rPr>
          <w:rFonts w:cstheme="minorHAnsi"/>
          <w:i/>
          <w:iCs/>
          <w:szCs w:val="24"/>
        </w:rPr>
        <w:t>Ayurvedic Cooking for Self-healing</w:t>
      </w:r>
      <w:r w:rsidRPr="00A32B2E">
        <w:rPr>
          <w:rFonts w:cstheme="minorHAnsi"/>
          <w:szCs w:val="24"/>
        </w:rPr>
        <w:t xml:space="preserve">”, by Lad, Usha., 2005, P.22-3: Motilal Banarsidass Publishe  </w:t>
      </w:r>
    </w:p>
    <w:p w:rsidR="0053701D" w:rsidRPr="00A32B2E" w:rsidRDefault="0053701D" w:rsidP="00342F7A">
      <w:pPr>
        <w:autoSpaceDE w:val="0"/>
        <w:autoSpaceDN w:val="0"/>
        <w:adjustRightInd w:val="0"/>
        <w:spacing w:beforeLines="40" w:after="40" w:line="360" w:lineRule="auto"/>
        <w:rPr>
          <w:rFonts w:cstheme="minorHAnsi"/>
          <w:szCs w:val="24"/>
        </w:rPr>
      </w:pPr>
      <w:r w:rsidRPr="00A32B2E">
        <w:rPr>
          <w:rFonts w:cstheme="minorHAnsi"/>
          <w:szCs w:val="24"/>
        </w:rPr>
        <w:t xml:space="preserve"> </w:t>
      </w:r>
      <w:r w:rsidRPr="00A32B2E">
        <w:rPr>
          <w:rFonts w:cstheme="minorHAnsi"/>
          <w:b/>
          <w:bCs/>
          <w:szCs w:val="24"/>
        </w:rPr>
        <w:t>Note:</w:t>
      </w:r>
      <w:r w:rsidRPr="00A32B2E">
        <w:rPr>
          <w:rFonts w:cstheme="minorHAnsi"/>
          <w:szCs w:val="24"/>
        </w:rPr>
        <w:t xml:space="preserve"> Reprinted from “</w:t>
      </w:r>
      <w:r w:rsidRPr="00A32B2E">
        <w:rPr>
          <w:rFonts w:cstheme="minorHAnsi"/>
          <w:i/>
          <w:iCs/>
          <w:szCs w:val="24"/>
        </w:rPr>
        <w:t>Ayurveda: A Quick Reference Handbook</w:t>
      </w:r>
      <w:r w:rsidRPr="00A32B2E">
        <w:rPr>
          <w:rFonts w:cstheme="minorHAnsi"/>
          <w:szCs w:val="24"/>
        </w:rPr>
        <w:t>”, by Kshirsagar,  Manisha., 2011, P.15: Lotus Press</w:t>
      </w:r>
    </w:p>
    <w:p w:rsidR="0053701D" w:rsidRPr="00A32B2E" w:rsidRDefault="0053701D" w:rsidP="00342F7A">
      <w:pPr>
        <w:spacing w:beforeLines="40" w:after="40" w:line="360" w:lineRule="auto"/>
        <w:ind w:firstLine="720"/>
        <w:rPr>
          <w:rFonts w:cstheme="minorHAnsi"/>
          <w:szCs w:val="24"/>
        </w:rPr>
      </w:pPr>
    </w:p>
    <w:p w:rsidR="0053701D" w:rsidRDefault="0053701D" w:rsidP="00342F7A">
      <w:pPr>
        <w:spacing w:beforeLines="40" w:after="40" w:line="360" w:lineRule="auto"/>
        <w:ind w:firstLine="720"/>
        <w:rPr>
          <w:rFonts w:cstheme="minorHAnsi"/>
          <w:szCs w:val="24"/>
        </w:rPr>
      </w:pPr>
      <w:r w:rsidRPr="00A32B2E">
        <w:rPr>
          <w:rFonts w:cstheme="minorHAnsi"/>
          <w:szCs w:val="24"/>
        </w:rPr>
        <w:t xml:space="preserve">Ayurveda explains the relationship between each attributes and each Doshas. For instant, the food which has heavy attribute such as cheese, milk will tend to decrease the Vata and Pitta Doshas but increase Kapha Doshas. It is implied that attributes play important factor to keep balance of Tridoshas.  The following table shows the relationship between each attributes and each Doshas. </w:t>
      </w:r>
    </w:p>
    <w:p w:rsidR="00F92658" w:rsidRPr="00A32B2E" w:rsidRDefault="00F92658" w:rsidP="00342F7A">
      <w:pPr>
        <w:spacing w:beforeLines="40" w:after="40" w:line="360" w:lineRule="auto"/>
        <w:ind w:firstLine="720"/>
        <w:rPr>
          <w:rFonts w:cstheme="minorHAnsi"/>
          <w:szCs w:val="24"/>
        </w:rPr>
      </w:pPr>
    </w:p>
    <w:p w:rsidR="0053701D" w:rsidRPr="00A32B2E" w:rsidRDefault="0053701D" w:rsidP="00342F7A">
      <w:pPr>
        <w:spacing w:beforeLines="40" w:after="40" w:line="360" w:lineRule="auto"/>
        <w:ind w:firstLine="720"/>
        <w:rPr>
          <w:rFonts w:cstheme="minorHAnsi"/>
          <w:szCs w:val="24"/>
        </w:rPr>
      </w:pPr>
      <w:r w:rsidRPr="00A32B2E">
        <w:rPr>
          <w:rFonts w:cstheme="minorHAnsi"/>
          <w:noProof/>
          <w:szCs w:val="24"/>
          <w:lang w:val="en-IN" w:eastAsia="en-IN" w:bidi="th-TH"/>
        </w:rPr>
        <w:lastRenderedPageBreak/>
        <w:drawing>
          <wp:anchor distT="0" distB="0" distL="114300" distR="114300" simplePos="0" relativeHeight="251649024" behindDoc="1" locked="0" layoutInCell="1" allowOverlap="1">
            <wp:simplePos x="0" y="0"/>
            <wp:positionH relativeFrom="column">
              <wp:posOffset>-165100</wp:posOffset>
            </wp:positionH>
            <wp:positionV relativeFrom="paragraph">
              <wp:posOffset>72390</wp:posOffset>
            </wp:positionV>
            <wp:extent cx="6029325" cy="2571750"/>
            <wp:effectExtent l="1905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2433" t="41427" r="23561" b="17456"/>
                    <a:stretch>
                      <a:fillRect/>
                    </a:stretch>
                  </pic:blipFill>
                  <pic:spPr bwMode="auto">
                    <a:xfrm>
                      <a:off x="0" y="0"/>
                      <a:ext cx="6029325" cy="2571750"/>
                    </a:xfrm>
                    <a:prstGeom prst="rect">
                      <a:avLst/>
                    </a:prstGeom>
                    <a:noFill/>
                    <a:ln w="9525">
                      <a:noFill/>
                      <a:miter lim="800000"/>
                      <a:headEnd/>
                      <a:tailEnd/>
                    </a:ln>
                  </pic:spPr>
                </pic:pic>
              </a:graphicData>
            </a:graphic>
          </wp:anchor>
        </w:drawing>
      </w:r>
    </w:p>
    <w:p w:rsidR="0053701D" w:rsidRPr="00A32B2E" w:rsidRDefault="0053701D" w:rsidP="00342F7A">
      <w:pPr>
        <w:spacing w:beforeLines="40" w:after="40" w:line="360" w:lineRule="auto"/>
        <w:ind w:firstLine="720"/>
        <w:rPr>
          <w:rFonts w:ascii="Times New Roman" w:cstheme="minorHAnsi"/>
          <w:szCs w:val="24"/>
          <w:cs/>
        </w:rPr>
      </w:pPr>
      <w:r w:rsidRPr="00A32B2E">
        <w:rPr>
          <w:rFonts w:cstheme="minorHAnsi"/>
          <w:szCs w:val="24"/>
        </w:rPr>
        <w:t xml:space="preserve">.  </w:t>
      </w:r>
    </w:p>
    <w:p w:rsidR="0053701D" w:rsidRPr="00A32B2E" w:rsidRDefault="0053701D" w:rsidP="00342F7A">
      <w:pPr>
        <w:spacing w:beforeLines="40" w:after="40" w:line="360" w:lineRule="auto"/>
        <w:rPr>
          <w:rFonts w:cstheme="minorHAnsi"/>
          <w:szCs w:val="24"/>
        </w:rPr>
      </w:pPr>
    </w:p>
    <w:p w:rsidR="0053701D" w:rsidRPr="00A32B2E" w:rsidRDefault="0053701D" w:rsidP="00342F7A">
      <w:pPr>
        <w:spacing w:beforeLines="40" w:after="40" w:line="360" w:lineRule="auto"/>
        <w:rPr>
          <w:rFonts w:ascii="Times New Roman" w:cstheme="minorHAnsi"/>
          <w:szCs w:val="24"/>
          <w:cs/>
        </w:rPr>
      </w:pPr>
      <w:r w:rsidRPr="00A32B2E">
        <w:rPr>
          <w:rFonts w:cstheme="minorHAnsi"/>
          <w:szCs w:val="24"/>
        </w:rPr>
        <w:t xml:space="preserve"> </w:t>
      </w:r>
    </w:p>
    <w:p w:rsidR="0053701D" w:rsidRPr="00A32B2E" w:rsidRDefault="0053701D" w:rsidP="00342F7A">
      <w:pPr>
        <w:spacing w:beforeLines="40" w:after="40" w:line="360" w:lineRule="auto"/>
        <w:ind w:firstLine="720"/>
        <w:rPr>
          <w:rFonts w:ascii="Times New Roman" w:cstheme="minorHAnsi"/>
          <w:szCs w:val="24"/>
          <w:cs/>
        </w:rPr>
      </w:pPr>
    </w:p>
    <w:p w:rsidR="0053701D" w:rsidRPr="00A32B2E" w:rsidRDefault="0053701D" w:rsidP="00342F7A">
      <w:pPr>
        <w:spacing w:beforeLines="40" w:after="40" w:line="360" w:lineRule="auto"/>
        <w:ind w:firstLine="720"/>
        <w:rPr>
          <w:rFonts w:cstheme="minorHAnsi"/>
          <w:szCs w:val="24"/>
        </w:rPr>
      </w:pPr>
    </w:p>
    <w:p w:rsidR="0053701D" w:rsidRPr="00A32B2E" w:rsidRDefault="0053701D" w:rsidP="00342F7A">
      <w:pPr>
        <w:spacing w:beforeLines="40" w:after="40" w:line="360" w:lineRule="auto"/>
        <w:ind w:firstLine="720"/>
        <w:rPr>
          <w:rFonts w:cstheme="minorHAnsi"/>
          <w:szCs w:val="24"/>
        </w:rPr>
      </w:pPr>
    </w:p>
    <w:p w:rsidR="0053701D" w:rsidRPr="00A32B2E" w:rsidRDefault="0053701D" w:rsidP="00342F7A">
      <w:pPr>
        <w:spacing w:beforeLines="40" w:after="40" w:line="360" w:lineRule="auto"/>
        <w:ind w:firstLine="720"/>
        <w:rPr>
          <w:rFonts w:cstheme="minorHAnsi"/>
          <w:szCs w:val="24"/>
        </w:rPr>
      </w:pPr>
    </w:p>
    <w:p w:rsidR="0053701D" w:rsidRPr="00A32B2E" w:rsidRDefault="0053701D" w:rsidP="00342F7A">
      <w:pPr>
        <w:autoSpaceDE w:val="0"/>
        <w:autoSpaceDN w:val="0"/>
        <w:adjustRightInd w:val="0"/>
        <w:spacing w:beforeLines="40" w:after="40" w:line="360" w:lineRule="auto"/>
        <w:rPr>
          <w:rFonts w:cstheme="minorHAnsi"/>
          <w:b/>
          <w:bCs/>
          <w:szCs w:val="24"/>
        </w:rPr>
      </w:pPr>
    </w:p>
    <w:p w:rsidR="0053701D" w:rsidRPr="00A32B2E" w:rsidRDefault="00FC4901" w:rsidP="00342F7A">
      <w:pPr>
        <w:autoSpaceDE w:val="0"/>
        <w:autoSpaceDN w:val="0"/>
        <w:adjustRightInd w:val="0"/>
        <w:spacing w:beforeLines="40" w:after="40" w:line="360" w:lineRule="auto"/>
        <w:rPr>
          <w:rFonts w:cstheme="minorHAnsi"/>
          <w:b/>
          <w:bCs/>
          <w:szCs w:val="24"/>
        </w:rPr>
      </w:pPr>
      <w:r w:rsidRPr="00FC4901">
        <w:rPr>
          <w:rFonts w:cstheme="minorHAnsi"/>
          <w:noProof/>
          <w:szCs w:val="24"/>
        </w:rPr>
        <w:pict>
          <v:shape id="_x0000_s1054" type="#_x0000_t202" style="position:absolute;left:0;text-align:left;margin-left:2pt;margin-top:3.25pt;width:387.75pt;height:18.75pt;z-index:251660288" stroked="f">
            <v:textbox style="mso-next-textbox:#_x0000_s1054" inset="0,0,0,0">
              <w:txbxContent>
                <w:p w:rsidR="000103D5" w:rsidRPr="00CC2C70" w:rsidRDefault="000103D5" w:rsidP="00E037B5">
                  <w:pPr>
                    <w:pStyle w:val="Caption"/>
                    <w:jc w:val="center"/>
                    <w:rPr>
                      <w:rFonts w:ascii="Times New Roman" w:hAnsi="Times New Roman" w:cs="Times New Roman"/>
                      <w:noProof/>
                      <w:color w:val="000000" w:themeColor="text1"/>
                      <w:sz w:val="24"/>
                      <w:szCs w:val="24"/>
                    </w:rPr>
                  </w:pPr>
                  <w:bookmarkStart w:id="82" w:name="_Toc511475234"/>
                  <w:r w:rsidRPr="00CC2C70">
                    <w:rPr>
                      <w:rFonts w:ascii="Times New Roman" w:hAnsi="Times New Roman" w:cs="Times New Roman"/>
                      <w:color w:val="000000" w:themeColor="text1"/>
                      <w:sz w:val="24"/>
                      <w:szCs w:val="24"/>
                    </w:rPr>
                    <w:t xml:space="preserve">Figure </w:t>
                  </w:r>
                  <w:r>
                    <w:rPr>
                      <w:rFonts w:ascii="Times New Roman" w:hAnsi="Times New Roman" w:cs="Times New Roman"/>
                      <w:color w:val="000000" w:themeColor="text1"/>
                      <w:sz w:val="24"/>
                      <w:szCs w:val="24"/>
                    </w:rPr>
                    <w:t>2.3</w:t>
                  </w:r>
                  <w:r w:rsidRPr="00CC2C7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w:t>
                  </w:r>
                  <w:r w:rsidRPr="00CC2C70">
                    <w:rPr>
                      <w:rFonts w:ascii="Times New Roman" w:hAnsi="Times New Roman" w:cs="Times New Roman"/>
                      <w:color w:val="000000" w:themeColor="text1"/>
                      <w:sz w:val="24"/>
                      <w:szCs w:val="24"/>
                    </w:rPr>
                    <w:t>he relationship between each attributes and each Doshas.</w:t>
                  </w:r>
                  <w:bookmarkEnd w:id="82"/>
                </w:p>
              </w:txbxContent>
            </v:textbox>
          </v:shape>
        </w:pict>
      </w:r>
      <w:r w:rsidR="0053701D" w:rsidRPr="00A32B2E">
        <w:rPr>
          <w:rFonts w:cstheme="minorHAnsi"/>
          <w:b/>
          <w:bCs/>
          <w:szCs w:val="24"/>
        </w:rPr>
        <w:t xml:space="preserve"> </w:t>
      </w:r>
    </w:p>
    <w:p w:rsidR="0053701D" w:rsidRPr="00A32B2E" w:rsidRDefault="0053701D" w:rsidP="00342F7A">
      <w:pPr>
        <w:autoSpaceDE w:val="0"/>
        <w:autoSpaceDN w:val="0"/>
        <w:adjustRightInd w:val="0"/>
        <w:spacing w:beforeLines="40" w:after="40" w:line="360" w:lineRule="auto"/>
        <w:rPr>
          <w:rFonts w:cstheme="minorHAnsi"/>
          <w:szCs w:val="24"/>
        </w:rPr>
      </w:pPr>
      <w:r w:rsidRPr="00A32B2E">
        <w:rPr>
          <w:rFonts w:cstheme="minorHAnsi"/>
          <w:b/>
          <w:bCs/>
          <w:szCs w:val="24"/>
        </w:rPr>
        <w:t>Note:</w:t>
      </w:r>
      <w:r w:rsidRPr="00A32B2E">
        <w:rPr>
          <w:rFonts w:cstheme="minorHAnsi"/>
          <w:szCs w:val="24"/>
        </w:rPr>
        <w:t xml:space="preserve"> Reprinted from “</w:t>
      </w:r>
      <w:r w:rsidRPr="00A32B2E">
        <w:rPr>
          <w:rFonts w:cstheme="minorHAnsi"/>
          <w:i/>
          <w:iCs/>
          <w:szCs w:val="24"/>
        </w:rPr>
        <w:t>Ayurveda: A Quick Reference Handbook</w:t>
      </w:r>
      <w:r w:rsidRPr="00A32B2E">
        <w:rPr>
          <w:rFonts w:cstheme="minorHAnsi"/>
          <w:szCs w:val="24"/>
        </w:rPr>
        <w:t>”, by Kshirsagar,  Manisha., 2011, P.16: Lotus Press</w:t>
      </w:r>
    </w:p>
    <w:p w:rsidR="0053701D" w:rsidRPr="00A32B2E" w:rsidRDefault="0053701D" w:rsidP="00342F7A">
      <w:pPr>
        <w:spacing w:beforeLines="40" w:after="40" w:line="360" w:lineRule="auto"/>
        <w:ind w:firstLine="720"/>
        <w:rPr>
          <w:rFonts w:cstheme="minorHAnsi"/>
          <w:szCs w:val="24"/>
        </w:rPr>
      </w:pPr>
    </w:p>
    <w:p w:rsidR="0053701D" w:rsidRPr="00A32B2E" w:rsidRDefault="0053701D" w:rsidP="00342F7A">
      <w:pPr>
        <w:spacing w:beforeLines="40" w:after="40" w:line="360" w:lineRule="auto"/>
        <w:ind w:firstLine="720"/>
        <w:rPr>
          <w:rFonts w:cstheme="minorHAnsi"/>
          <w:szCs w:val="24"/>
        </w:rPr>
      </w:pPr>
      <w:r w:rsidRPr="00A32B2E">
        <w:rPr>
          <w:rFonts w:cstheme="minorHAnsi"/>
          <w:szCs w:val="24"/>
        </w:rPr>
        <w:t xml:space="preserve">The following table shows the normal physical appearance of each individual. These attributes are presented visibility therefore this data can identify any human constitution as well.  </w:t>
      </w:r>
    </w:p>
    <w:p w:rsidR="0053701D" w:rsidRPr="00A32B2E" w:rsidRDefault="0053701D" w:rsidP="00342F7A">
      <w:pPr>
        <w:spacing w:beforeLines="40" w:after="40" w:line="360" w:lineRule="auto"/>
        <w:rPr>
          <w:rFonts w:cstheme="minorHAnsi"/>
          <w:szCs w:val="24"/>
        </w:rPr>
      </w:pPr>
    </w:p>
    <w:p w:rsidR="0053701D" w:rsidRPr="00A32B2E" w:rsidRDefault="00F92658" w:rsidP="00E037B5">
      <w:pPr>
        <w:pStyle w:val="Caption"/>
        <w:keepNext/>
        <w:spacing w:beforeLines="40" w:after="40" w:line="360" w:lineRule="auto"/>
        <w:jc w:val="center"/>
        <w:outlineLvl w:val="0"/>
        <w:rPr>
          <w:rFonts w:cstheme="minorHAnsi"/>
          <w:color w:val="auto"/>
          <w:sz w:val="24"/>
          <w:szCs w:val="24"/>
        </w:rPr>
      </w:pPr>
      <w:bookmarkStart w:id="83" w:name="_Toc511475232"/>
      <w:r>
        <w:rPr>
          <w:rFonts w:cstheme="minorHAnsi"/>
          <w:color w:val="auto"/>
          <w:sz w:val="24"/>
          <w:szCs w:val="24"/>
        </w:rPr>
        <w:t>Table No. 2</w:t>
      </w:r>
      <w:r w:rsidR="0053701D" w:rsidRPr="00A32B2E">
        <w:rPr>
          <w:rFonts w:cstheme="minorHAnsi"/>
          <w:color w:val="auto"/>
          <w:sz w:val="24"/>
          <w:szCs w:val="24"/>
        </w:rPr>
        <w:t>.</w:t>
      </w:r>
      <w:r w:rsidR="009B26F5">
        <w:rPr>
          <w:rFonts w:cstheme="minorHAnsi"/>
          <w:color w:val="auto"/>
          <w:sz w:val="24"/>
          <w:szCs w:val="24"/>
        </w:rPr>
        <w:t>2</w:t>
      </w:r>
      <w:bookmarkEnd w:id="83"/>
      <w:r>
        <w:rPr>
          <w:rFonts w:cstheme="minorHAnsi"/>
          <w:color w:val="auto"/>
          <w:sz w:val="24"/>
          <w:szCs w:val="24"/>
        </w:rPr>
        <w:t>6</w:t>
      </w:r>
    </w:p>
    <w:p w:rsidR="0053701D" w:rsidRPr="00A32B2E" w:rsidRDefault="0053701D" w:rsidP="00E037B5">
      <w:pPr>
        <w:pStyle w:val="Caption"/>
        <w:keepNext/>
        <w:spacing w:beforeLines="40" w:after="40" w:line="360" w:lineRule="auto"/>
        <w:jc w:val="center"/>
        <w:rPr>
          <w:rFonts w:cstheme="minorHAnsi"/>
          <w:color w:val="auto"/>
          <w:sz w:val="24"/>
          <w:szCs w:val="24"/>
        </w:rPr>
      </w:pPr>
      <w:bookmarkStart w:id="84" w:name="_Toc511475233"/>
      <w:r w:rsidRPr="00A32B2E">
        <w:rPr>
          <w:rFonts w:cstheme="minorHAnsi"/>
          <w:color w:val="auto"/>
          <w:sz w:val="24"/>
          <w:szCs w:val="24"/>
        </w:rPr>
        <w:t>Doshas and many aspects of body</w:t>
      </w:r>
      <w:bookmarkEnd w:id="84"/>
    </w:p>
    <w:tbl>
      <w:tblPr>
        <w:tblStyle w:val="TableGrid"/>
        <w:tblW w:w="0" w:type="auto"/>
        <w:jc w:val="center"/>
        <w:tblLook w:val="04A0"/>
      </w:tblPr>
      <w:tblGrid>
        <w:gridCol w:w="1668"/>
        <w:gridCol w:w="2584"/>
        <w:gridCol w:w="2080"/>
        <w:gridCol w:w="2104"/>
      </w:tblGrid>
      <w:tr w:rsidR="0053701D" w:rsidRPr="00A32B2E" w:rsidTr="005347F8">
        <w:trPr>
          <w:trHeight w:val="892"/>
          <w:jc w:val="center"/>
        </w:trPr>
        <w:tc>
          <w:tcPr>
            <w:tcW w:w="1668" w:type="dxa"/>
            <w:vAlign w:val="center"/>
          </w:tcPr>
          <w:p w:rsidR="0053701D" w:rsidRPr="00A32B2E" w:rsidRDefault="0053701D" w:rsidP="00342F7A">
            <w:pPr>
              <w:spacing w:beforeLines="40" w:after="40" w:line="360" w:lineRule="auto"/>
              <w:jc w:val="center"/>
              <w:rPr>
                <w:rFonts w:cstheme="minorHAnsi"/>
                <w:b/>
                <w:bCs/>
                <w:szCs w:val="24"/>
              </w:rPr>
            </w:pPr>
            <w:r w:rsidRPr="00A32B2E">
              <w:rPr>
                <w:rFonts w:cstheme="minorHAnsi"/>
                <w:b/>
                <w:bCs/>
                <w:szCs w:val="24"/>
              </w:rPr>
              <w:t>Physical  characteristic</w:t>
            </w:r>
          </w:p>
        </w:tc>
        <w:tc>
          <w:tcPr>
            <w:tcW w:w="2584" w:type="dxa"/>
            <w:vAlign w:val="center"/>
          </w:tcPr>
          <w:p w:rsidR="0053701D" w:rsidRPr="00A32B2E" w:rsidRDefault="0053701D" w:rsidP="00342F7A">
            <w:pPr>
              <w:spacing w:beforeLines="40" w:after="40" w:line="360" w:lineRule="auto"/>
              <w:jc w:val="center"/>
              <w:rPr>
                <w:rFonts w:cstheme="minorHAnsi"/>
                <w:b/>
                <w:bCs/>
                <w:szCs w:val="24"/>
              </w:rPr>
            </w:pPr>
            <w:r w:rsidRPr="00A32B2E">
              <w:rPr>
                <w:rFonts w:cstheme="minorHAnsi"/>
                <w:b/>
                <w:bCs/>
                <w:szCs w:val="24"/>
              </w:rPr>
              <w:t>VATA</w:t>
            </w:r>
          </w:p>
        </w:tc>
        <w:tc>
          <w:tcPr>
            <w:tcW w:w="2080" w:type="dxa"/>
            <w:vAlign w:val="center"/>
          </w:tcPr>
          <w:p w:rsidR="0053701D" w:rsidRPr="00A32B2E" w:rsidRDefault="0053701D" w:rsidP="00342F7A">
            <w:pPr>
              <w:spacing w:beforeLines="40" w:after="40" w:line="360" w:lineRule="auto"/>
              <w:jc w:val="center"/>
              <w:rPr>
                <w:rFonts w:cstheme="minorHAnsi"/>
                <w:b/>
                <w:bCs/>
                <w:szCs w:val="24"/>
              </w:rPr>
            </w:pPr>
            <w:r w:rsidRPr="00A32B2E">
              <w:rPr>
                <w:rFonts w:cstheme="minorHAnsi"/>
                <w:b/>
                <w:bCs/>
                <w:szCs w:val="24"/>
              </w:rPr>
              <w:t>PITTA</w:t>
            </w:r>
          </w:p>
        </w:tc>
        <w:tc>
          <w:tcPr>
            <w:tcW w:w="2104" w:type="dxa"/>
            <w:vAlign w:val="center"/>
          </w:tcPr>
          <w:p w:rsidR="0053701D" w:rsidRPr="00A32B2E" w:rsidRDefault="0053701D" w:rsidP="00342F7A">
            <w:pPr>
              <w:spacing w:beforeLines="40" w:after="40" w:line="360" w:lineRule="auto"/>
              <w:jc w:val="center"/>
              <w:rPr>
                <w:rFonts w:cstheme="minorHAnsi"/>
                <w:b/>
                <w:bCs/>
                <w:szCs w:val="24"/>
              </w:rPr>
            </w:pPr>
            <w:r w:rsidRPr="00A32B2E">
              <w:rPr>
                <w:rFonts w:cstheme="minorHAnsi"/>
                <w:b/>
                <w:bCs/>
                <w:szCs w:val="24"/>
              </w:rPr>
              <w:t>KAPHA</w:t>
            </w:r>
          </w:p>
        </w:tc>
      </w:tr>
      <w:tr w:rsidR="0053701D" w:rsidRPr="00A32B2E" w:rsidTr="005347F8">
        <w:trPr>
          <w:jc w:val="center"/>
        </w:trPr>
        <w:tc>
          <w:tcPr>
            <w:tcW w:w="1668"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Body size</w:t>
            </w:r>
          </w:p>
        </w:tc>
        <w:tc>
          <w:tcPr>
            <w:tcW w:w="2584"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Thin</w:t>
            </w:r>
          </w:p>
        </w:tc>
        <w:tc>
          <w:tcPr>
            <w:tcW w:w="2080"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Medium</w:t>
            </w:r>
          </w:p>
        </w:tc>
        <w:tc>
          <w:tcPr>
            <w:tcW w:w="2104"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Large</w:t>
            </w:r>
          </w:p>
        </w:tc>
      </w:tr>
      <w:tr w:rsidR="0053701D" w:rsidRPr="00A32B2E" w:rsidTr="005347F8">
        <w:trPr>
          <w:jc w:val="center"/>
        </w:trPr>
        <w:tc>
          <w:tcPr>
            <w:tcW w:w="1668"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Weight</w:t>
            </w:r>
          </w:p>
        </w:tc>
        <w:tc>
          <w:tcPr>
            <w:tcW w:w="2584"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Light</w:t>
            </w:r>
          </w:p>
        </w:tc>
        <w:tc>
          <w:tcPr>
            <w:tcW w:w="2080"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Medium</w:t>
            </w:r>
          </w:p>
        </w:tc>
        <w:tc>
          <w:tcPr>
            <w:tcW w:w="2104"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Heavy</w:t>
            </w:r>
          </w:p>
        </w:tc>
      </w:tr>
      <w:tr w:rsidR="0053701D" w:rsidRPr="00A32B2E" w:rsidTr="005347F8">
        <w:trPr>
          <w:jc w:val="center"/>
        </w:trPr>
        <w:tc>
          <w:tcPr>
            <w:tcW w:w="1668"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Skin</w:t>
            </w:r>
          </w:p>
        </w:tc>
        <w:tc>
          <w:tcPr>
            <w:tcW w:w="2584"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Dry , cold , rough</w:t>
            </w:r>
          </w:p>
        </w:tc>
        <w:tc>
          <w:tcPr>
            <w:tcW w:w="2080"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Oily, warm</w:t>
            </w:r>
          </w:p>
        </w:tc>
        <w:tc>
          <w:tcPr>
            <w:tcW w:w="2104"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Soft , smooth , pale</w:t>
            </w:r>
          </w:p>
        </w:tc>
      </w:tr>
      <w:tr w:rsidR="0053701D" w:rsidRPr="00A32B2E" w:rsidTr="005347F8">
        <w:trPr>
          <w:jc w:val="center"/>
        </w:trPr>
        <w:tc>
          <w:tcPr>
            <w:tcW w:w="1668"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Complexion</w:t>
            </w:r>
          </w:p>
        </w:tc>
        <w:tc>
          <w:tcPr>
            <w:tcW w:w="2584"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Dark , dull</w:t>
            </w:r>
          </w:p>
        </w:tc>
        <w:tc>
          <w:tcPr>
            <w:tcW w:w="2080"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Red , glowing</w:t>
            </w:r>
          </w:p>
        </w:tc>
        <w:tc>
          <w:tcPr>
            <w:tcW w:w="2104"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Pale , white</w:t>
            </w:r>
          </w:p>
        </w:tc>
      </w:tr>
      <w:tr w:rsidR="0053701D" w:rsidRPr="00A32B2E" w:rsidTr="005347F8">
        <w:trPr>
          <w:jc w:val="center"/>
        </w:trPr>
        <w:tc>
          <w:tcPr>
            <w:tcW w:w="1668"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Hair</w:t>
            </w:r>
          </w:p>
        </w:tc>
        <w:tc>
          <w:tcPr>
            <w:tcW w:w="2584"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Dry , brittle , thin</w:t>
            </w:r>
          </w:p>
        </w:tc>
        <w:tc>
          <w:tcPr>
            <w:tcW w:w="2080" w:type="dxa"/>
            <w:vAlign w:val="center"/>
          </w:tcPr>
          <w:p w:rsidR="0053701D" w:rsidRPr="00A32B2E" w:rsidRDefault="00FC4901" w:rsidP="00342F7A">
            <w:pPr>
              <w:spacing w:beforeLines="40" w:after="40" w:line="360" w:lineRule="auto"/>
              <w:jc w:val="center"/>
              <w:rPr>
                <w:rFonts w:cstheme="minorHAnsi"/>
                <w:szCs w:val="24"/>
              </w:rPr>
            </w:pPr>
            <w:r>
              <w:rPr>
                <w:rFonts w:cstheme="minorHAnsi"/>
                <w:noProof/>
                <w:szCs w:val="24"/>
                <w:lang w:val="en-IN" w:eastAsia="en-IN" w:bidi="th-TH"/>
              </w:rPr>
              <w:pict>
                <v:shape id="_x0000_s1150" type="#_x0000_t202" style="position:absolute;left:0;text-align:left;margin-left:42.75pt;margin-top:50.15pt;width:168pt;height:24.15pt;z-index:251747328;mso-position-horizontal-relative:text;mso-position-vertical-relative:text" stroked="f">
                  <v:textbox style="mso-next-textbox:#_x0000_s1150">
                    <w:txbxContent>
                      <w:p w:rsidR="000103D5" w:rsidRPr="003A48C2" w:rsidRDefault="000103D5" w:rsidP="003A48C2">
                        <w:pPr>
                          <w:jc w:val="right"/>
                          <w:rPr>
                            <w:szCs w:val="20"/>
                            <w:u w:val="single"/>
                            <w:lang w:val="en-IN"/>
                          </w:rPr>
                        </w:pPr>
                        <w:r w:rsidRPr="003A48C2">
                          <w:rPr>
                            <w:sz w:val="22"/>
                            <w:szCs w:val="20"/>
                            <w:u w:val="single"/>
                            <w:lang w:val="en-IN"/>
                          </w:rPr>
                          <w:t>Continued on page No. 55</w:t>
                        </w:r>
                      </w:p>
                    </w:txbxContent>
                  </v:textbox>
                </v:shape>
              </w:pict>
            </w:r>
            <w:r w:rsidR="0053701D" w:rsidRPr="00A32B2E">
              <w:rPr>
                <w:rFonts w:cstheme="minorHAnsi"/>
                <w:szCs w:val="24"/>
              </w:rPr>
              <w:t>Oily  , bald</w:t>
            </w:r>
          </w:p>
        </w:tc>
        <w:tc>
          <w:tcPr>
            <w:tcW w:w="2104"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Thick , full</w:t>
            </w:r>
          </w:p>
          <w:p w:rsidR="0053701D" w:rsidRPr="00A32B2E" w:rsidRDefault="0053701D" w:rsidP="00342F7A">
            <w:pPr>
              <w:spacing w:beforeLines="40" w:after="40" w:line="360" w:lineRule="auto"/>
              <w:jc w:val="center"/>
              <w:rPr>
                <w:rFonts w:cstheme="minorHAnsi"/>
                <w:szCs w:val="24"/>
              </w:rPr>
            </w:pPr>
          </w:p>
        </w:tc>
      </w:tr>
      <w:tr w:rsidR="0053701D" w:rsidRPr="00A32B2E" w:rsidTr="005347F8">
        <w:trPr>
          <w:jc w:val="center"/>
        </w:trPr>
        <w:tc>
          <w:tcPr>
            <w:tcW w:w="1668" w:type="dxa"/>
            <w:vAlign w:val="center"/>
          </w:tcPr>
          <w:p w:rsidR="0053701D" w:rsidRPr="00A32B2E" w:rsidRDefault="0053701D" w:rsidP="00342F7A">
            <w:pPr>
              <w:spacing w:beforeLines="40" w:after="40" w:line="360" w:lineRule="auto"/>
              <w:jc w:val="center"/>
              <w:rPr>
                <w:rFonts w:cstheme="minorHAnsi"/>
                <w:b/>
                <w:bCs/>
                <w:szCs w:val="24"/>
              </w:rPr>
            </w:pPr>
            <w:r w:rsidRPr="00A32B2E">
              <w:rPr>
                <w:rFonts w:cstheme="minorHAnsi"/>
                <w:b/>
                <w:bCs/>
                <w:szCs w:val="24"/>
              </w:rPr>
              <w:lastRenderedPageBreak/>
              <w:t>Physical  characteristic</w:t>
            </w:r>
          </w:p>
        </w:tc>
        <w:tc>
          <w:tcPr>
            <w:tcW w:w="2584" w:type="dxa"/>
            <w:vAlign w:val="center"/>
          </w:tcPr>
          <w:p w:rsidR="0053701D" w:rsidRPr="00A32B2E" w:rsidRDefault="00FC4901" w:rsidP="00342F7A">
            <w:pPr>
              <w:spacing w:beforeLines="40" w:after="40" w:line="360" w:lineRule="auto"/>
              <w:jc w:val="center"/>
              <w:rPr>
                <w:rFonts w:cstheme="minorHAnsi"/>
                <w:b/>
                <w:bCs/>
                <w:szCs w:val="24"/>
              </w:rPr>
            </w:pPr>
            <w:r>
              <w:rPr>
                <w:rFonts w:cstheme="minorHAnsi"/>
                <w:b/>
                <w:bCs/>
                <w:noProof/>
                <w:szCs w:val="24"/>
                <w:lang w:val="en-IN" w:eastAsia="en-IN" w:bidi="th-TH"/>
              </w:rPr>
              <w:pict>
                <v:shape id="_x0000_s1151" type="#_x0000_t202" style="position:absolute;left:0;text-align:left;margin-left:46.4pt;margin-top:-38.6pt;width:168pt;height:24.15pt;z-index:251748352;mso-position-horizontal-relative:text;mso-position-vertical-relative:text" stroked="f">
                  <v:textbox style="mso-next-textbox:#_x0000_s1151">
                    <w:txbxContent>
                      <w:p w:rsidR="000103D5" w:rsidRPr="00E037B5" w:rsidRDefault="000103D5" w:rsidP="003A48C2">
                        <w:pPr>
                          <w:rPr>
                            <w:b/>
                            <w:bCs/>
                            <w:u w:val="single"/>
                            <w:lang w:val="en-IN"/>
                          </w:rPr>
                        </w:pPr>
                        <w:r w:rsidRPr="00E037B5">
                          <w:rPr>
                            <w:b/>
                            <w:bCs/>
                            <w:u w:val="single"/>
                            <w:lang w:val="en-IN"/>
                          </w:rPr>
                          <w:t>Table 2.26 (continued)</w:t>
                        </w:r>
                      </w:p>
                    </w:txbxContent>
                  </v:textbox>
                </v:shape>
              </w:pict>
            </w:r>
            <w:r w:rsidR="0053701D" w:rsidRPr="00A32B2E">
              <w:rPr>
                <w:rFonts w:cstheme="minorHAnsi"/>
                <w:b/>
                <w:bCs/>
                <w:szCs w:val="24"/>
              </w:rPr>
              <w:t>VATA</w:t>
            </w:r>
          </w:p>
        </w:tc>
        <w:tc>
          <w:tcPr>
            <w:tcW w:w="2080" w:type="dxa"/>
            <w:vAlign w:val="center"/>
          </w:tcPr>
          <w:p w:rsidR="0053701D" w:rsidRPr="00A32B2E" w:rsidRDefault="0053701D" w:rsidP="00342F7A">
            <w:pPr>
              <w:spacing w:beforeLines="40" w:after="40" w:line="360" w:lineRule="auto"/>
              <w:jc w:val="center"/>
              <w:rPr>
                <w:rFonts w:cstheme="minorHAnsi"/>
                <w:b/>
                <w:bCs/>
                <w:szCs w:val="24"/>
              </w:rPr>
            </w:pPr>
            <w:r w:rsidRPr="00A32B2E">
              <w:rPr>
                <w:rFonts w:cstheme="minorHAnsi"/>
                <w:b/>
                <w:bCs/>
                <w:szCs w:val="24"/>
              </w:rPr>
              <w:t>PITTA</w:t>
            </w:r>
          </w:p>
        </w:tc>
        <w:tc>
          <w:tcPr>
            <w:tcW w:w="2104" w:type="dxa"/>
            <w:vAlign w:val="center"/>
          </w:tcPr>
          <w:p w:rsidR="0053701D" w:rsidRPr="00A32B2E" w:rsidRDefault="0053701D" w:rsidP="00342F7A">
            <w:pPr>
              <w:spacing w:beforeLines="40" w:after="40" w:line="360" w:lineRule="auto"/>
              <w:jc w:val="center"/>
              <w:rPr>
                <w:rFonts w:cstheme="minorHAnsi"/>
                <w:b/>
                <w:bCs/>
                <w:szCs w:val="24"/>
              </w:rPr>
            </w:pPr>
            <w:r w:rsidRPr="00A32B2E">
              <w:rPr>
                <w:rFonts w:cstheme="minorHAnsi"/>
                <w:b/>
                <w:bCs/>
                <w:szCs w:val="24"/>
              </w:rPr>
              <w:t>KAPHA</w:t>
            </w:r>
          </w:p>
        </w:tc>
      </w:tr>
      <w:tr w:rsidR="0053701D" w:rsidRPr="00A32B2E" w:rsidTr="005347F8">
        <w:trPr>
          <w:jc w:val="center"/>
        </w:trPr>
        <w:tc>
          <w:tcPr>
            <w:tcW w:w="1668"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Face</w:t>
            </w:r>
          </w:p>
        </w:tc>
        <w:tc>
          <w:tcPr>
            <w:tcW w:w="2584"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Oval</w:t>
            </w:r>
          </w:p>
        </w:tc>
        <w:tc>
          <w:tcPr>
            <w:tcW w:w="2080"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Triangular</w:t>
            </w:r>
          </w:p>
        </w:tc>
        <w:tc>
          <w:tcPr>
            <w:tcW w:w="2104"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Round</w:t>
            </w:r>
          </w:p>
        </w:tc>
      </w:tr>
      <w:tr w:rsidR="0053701D" w:rsidRPr="00A32B2E" w:rsidTr="005347F8">
        <w:trPr>
          <w:jc w:val="center"/>
        </w:trPr>
        <w:tc>
          <w:tcPr>
            <w:tcW w:w="1668"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Teeth</w:t>
            </w:r>
          </w:p>
        </w:tc>
        <w:tc>
          <w:tcPr>
            <w:tcW w:w="2584"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Big, thin gum</w:t>
            </w:r>
          </w:p>
        </w:tc>
        <w:tc>
          <w:tcPr>
            <w:tcW w:w="2080"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Medium soft</w:t>
            </w:r>
          </w:p>
        </w:tc>
        <w:tc>
          <w:tcPr>
            <w:tcW w:w="2104"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Heavy, white</w:t>
            </w:r>
          </w:p>
        </w:tc>
      </w:tr>
      <w:tr w:rsidR="0053701D" w:rsidRPr="00A32B2E" w:rsidTr="005347F8">
        <w:trPr>
          <w:jc w:val="center"/>
        </w:trPr>
        <w:tc>
          <w:tcPr>
            <w:tcW w:w="1668"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Eyes</w:t>
            </w:r>
          </w:p>
        </w:tc>
        <w:tc>
          <w:tcPr>
            <w:tcW w:w="2584"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Small , dry , nervous</w:t>
            </w:r>
          </w:p>
        </w:tc>
        <w:tc>
          <w:tcPr>
            <w:tcW w:w="2080"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Medium , sharp</w:t>
            </w:r>
          </w:p>
        </w:tc>
        <w:tc>
          <w:tcPr>
            <w:tcW w:w="2104"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Big , calm</w:t>
            </w:r>
          </w:p>
        </w:tc>
      </w:tr>
      <w:tr w:rsidR="0053701D" w:rsidRPr="00A32B2E" w:rsidTr="005347F8">
        <w:trPr>
          <w:jc w:val="center"/>
        </w:trPr>
        <w:tc>
          <w:tcPr>
            <w:tcW w:w="1668"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Hands</w:t>
            </w:r>
          </w:p>
        </w:tc>
        <w:tc>
          <w:tcPr>
            <w:tcW w:w="2584"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Small , dry , cold</w:t>
            </w:r>
          </w:p>
        </w:tc>
        <w:tc>
          <w:tcPr>
            <w:tcW w:w="2080"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Medium , moist</w:t>
            </w:r>
          </w:p>
        </w:tc>
        <w:tc>
          <w:tcPr>
            <w:tcW w:w="2104"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Large , lubricated</w:t>
            </w:r>
          </w:p>
        </w:tc>
      </w:tr>
      <w:tr w:rsidR="0053701D" w:rsidRPr="00A32B2E" w:rsidTr="005347F8">
        <w:trPr>
          <w:jc w:val="center"/>
        </w:trPr>
        <w:tc>
          <w:tcPr>
            <w:tcW w:w="1668"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Fingers</w:t>
            </w:r>
          </w:p>
        </w:tc>
        <w:tc>
          <w:tcPr>
            <w:tcW w:w="2584"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Thin , long</w:t>
            </w:r>
          </w:p>
        </w:tc>
        <w:tc>
          <w:tcPr>
            <w:tcW w:w="2080"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Medium , pointed</w:t>
            </w:r>
          </w:p>
        </w:tc>
        <w:tc>
          <w:tcPr>
            <w:tcW w:w="2104"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Large , stocky</w:t>
            </w:r>
          </w:p>
        </w:tc>
      </w:tr>
      <w:tr w:rsidR="0053701D" w:rsidRPr="00A32B2E" w:rsidTr="005347F8">
        <w:trPr>
          <w:jc w:val="center"/>
        </w:trPr>
        <w:tc>
          <w:tcPr>
            <w:tcW w:w="1668"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Voice</w:t>
            </w:r>
          </w:p>
        </w:tc>
        <w:tc>
          <w:tcPr>
            <w:tcW w:w="2584"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Weak , hoarse</w:t>
            </w:r>
          </w:p>
        </w:tc>
        <w:tc>
          <w:tcPr>
            <w:tcW w:w="2080"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Strong tone</w:t>
            </w:r>
          </w:p>
        </w:tc>
        <w:tc>
          <w:tcPr>
            <w:tcW w:w="2104"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Deep , good tone</w:t>
            </w:r>
          </w:p>
        </w:tc>
      </w:tr>
      <w:tr w:rsidR="0053701D" w:rsidRPr="00A32B2E" w:rsidTr="005347F8">
        <w:trPr>
          <w:jc w:val="center"/>
        </w:trPr>
        <w:tc>
          <w:tcPr>
            <w:tcW w:w="1668"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Sleep</w:t>
            </w:r>
          </w:p>
        </w:tc>
        <w:tc>
          <w:tcPr>
            <w:tcW w:w="2584"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Irregular</w:t>
            </w:r>
          </w:p>
        </w:tc>
        <w:tc>
          <w:tcPr>
            <w:tcW w:w="2080"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Regular</w:t>
            </w:r>
          </w:p>
        </w:tc>
        <w:tc>
          <w:tcPr>
            <w:tcW w:w="2104"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Deep</w:t>
            </w:r>
          </w:p>
        </w:tc>
      </w:tr>
      <w:tr w:rsidR="0053701D" w:rsidRPr="00A32B2E" w:rsidTr="005347F8">
        <w:trPr>
          <w:jc w:val="center"/>
        </w:trPr>
        <w:tc>
          <w:tcPr>
            <w:tcW w:w="1668"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Speech</w:t>
            </w:r>
          </w:p>
        </w:tc>
        <w:tc>
          <w:tcPr>
            <w:tcW w:w="2584"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Fast</w:t>
            </w:r>
          </w:p>
        </w:tc>
        <w:tc>
          <w:tcPr>
            <w:tcW w:w="2080"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Sharp and cutting</w:t>
            </w:r>
          </w:p>
        </w:tc>
        <w:tc>
          <w:tcPr>
            <w:tcW w:w="2104"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Slow , monotonous</w:t>
            </w:r>
          </w:p>
        </w:tc>
      </w:tr>
      <w:tr w:rsidR="0053701D" w:rsidRPr="00A32B2E" w:rsidTr="005347F8">
        <w:trPr>
          <w:jc w:val="center"/>
        </w:trPr>
        <w:tc>
          <w:tcPr>
            <w:tcW w:w="1668"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Activities</w:t>
            </w:r>
          </w:p>
        </w:tc>
        <w:tc>
          <w:tcPr>
            <w:tcW w:w="2584"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Hyperactive</w:t>
            </w:r>
          </w:p>
        </w:tc>
        <w:tc>
          <w:tcPr>
            <w:tcW w:w="2080"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Moderate</w:t>
            </w:r>
          </w:p>
        </w:tc>
        <w:tc>
          <w:tcPr>
            <w:tcW w:w="2104"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Sedentary</w:t>
            </w:r>
          </w:p>
        </w:tc>
      </w:tr>
      <w:tr w:rsidR="0053701D" w:rsidRPr="00A32B2E" w:rsidTr="005347F8">
        <w:trPr>
          <w:jc w:val="center"/>
        </w:trPr>
        <w:tc>
          <w:tcPr>
            <w:tcW w:w="1668"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Appetite</w:t>
            </w:r>
          </w:p>
        </w:tc>
        <w:tc>
          <w:tcPr>
            <w:tcW w:w="2584"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Irregular</w:t>
            </w:r>
          </w:p>
        </w:tc>
        <w:tc>
          <w:tcPr>
            <w:tcW w:w="2080"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Strong</w:t>
            </w:r>
          </w:p>
        </w:tc>
        <w:tc>
          <w:tcPr>
            <w:tcW w:w="2104"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Slow , steady</w:t>
            </w:r>
          </w:p>
        </w:tc>
      </w:tr>
      <w:tr w:rsidR="0053701D" w:rsidRPr="00A32B2E" w:rsidTr="005347F8">
        <w:trPr>
          <w:jc w:val="center"/>
        </w:trPr>
        <w:tc>
          <w:tcPr>
            <w:tcW w:w="1668"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Elimination</w:t>
            </w:r>
          </w:p>
        </w:tc>
        <w:tc>
          <w:tcPr>
            <w:tcW w:w="2584"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Constipated</w:t>
            </w:r>
          </w:p>
        </w:tc>
        <w:tc>
          <w:tcPr>
            <w:tcW w:w="2080"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Regular</w:t>
            </w:r>
          </w:p>
        </w:tc>
        <w:tc>
          <w:tcPr>
            <w:tcW w:w="2104"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Sluggish</w:t>
            </w:r>
          </w:p>
        </w:tc>
      </w:tr>
      <w:tr w:rsidR="0053701D" w:rsidRPr="00A32B2E" w:rsidTr="005347F8">
        <w:trPr>
          <w:jc w:val="center"/>
        </w:trPr>
        <w:tc>
          <w:tcPr>
            <w:tcW w:w="1668"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Emotions</w:t>
            </w:r>
          </w:p>
        </w:tc>
        <w:tc>
          <w:tcPr>
            <w:tcW w:w="2584"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Anxious , worried</w:t>
            </w:r>
          </w:p>
        </w:tc>
        <w:tc>
          <w:tcPr>
            <w:tcW w:w="2080"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Irritable , determined</w:t>
            </w:r>
          </w:p>
        </w:tc>
        <w:tc>
          <w:tcPr>
            <w:tcW w:w="2104"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Calm  , attachment</w:t>
            </w:r>
          </w:p>
        </w:tc>
      </w:tr>
      <w:tr w:rsidR="0053701D" w:rsidRPr="00A32B2E" w:rsidTr="005347F8">
        <w:trPr>
          <w:jc w:val="center"/>
        </w:trPr>
        <w:tc>
          <w:tcPr>
            <w:tcW w:w="1668"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Memory</w:t>
            </w:r>
          </w:p>
        </w:tc>
        <w:tc>
          <w:tcPr>
            <w:tcW w:w="2584"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Variable</w:t>
            </w:r>
          </w:p>
        </w:tc>
        <w:tc>
          <w:tcPr>
            <w:tcW w:w="2080"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Selective</w:t>
            </w:r>
          </w:p>
        </w:tc>
        <w:tc>
          <w:tcPr>
            <w:tcW w:w="2104"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Detailed</w:t>
            </w:r>
          </w:p>
        </w:tc>
      </w:tr>
      <w:tr w:rsidR="0053701D" w:rsidRPr="00A32B2E" w:rsidTr="005347F8">
        <w:trPr>
          <w:jc w:val="center"/>
        </w:trPr>
        <w:tc>
          <w:tcPr>
            <w:tcW w:w="1668"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Weather</w:t>
            </w:r>
          </w:p>
        </w:tc>
        <w:tc>
          <w:tcPr>
            <w:tcW w:w="2584"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Warm, moist</w:t>
            </w:r>
          </w:p>
        </w:tc>
        <w:tc>
          <w:tcPr>
            <w:tcW w:w="2080"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Cool , temperate</w:t>
            </w:r>
          </w:p>
        </w:tc>
        <w:tc>
          <w:tcPr>
            <w:tcW w:w="2104"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Warm , dry</w:t>
            </w:r>
          </w:p>
        </w:tc>
      </w:tr>
      <w:tr w:rsidR="0053701D" w:rsidRPr="00A32B2E" w:rsidTr="005347F8">
        <w:trPr>
          <w:jc w:val="center"/>
        </w:trPr>
        <w:tc>
          <w:tcPr>
            <w:tcW w:w="1668"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Pulse</w:t>
            </w:r>
          </w:p>
        </w:tc>
        <w:tc>
          <w:tcPr>
            <w:tcW w:w="2584"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Thread , feeble, move like snake</w:t>
            </w:r>
          </w:p>
        </w:tc>
        <w:tc>
          <w:tcPr>
            <w:tcW w:w="2080"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Moderate , jumping like a frog</w:t>
            </w:r>
          </w:p>
        </w:tc>
        <w:tc>
          <w:tcPr>
            <w:tcW w:w="2104" w:type="dxa"/>
            <w:vAlign w:val="center"/>
          </w:tcPr>
          <w:p w:rsidR="0053701D" w:rsidRPr="00A32B2E" w:rsidRDefault="0053701D" w:rsidP="00342F7A">
            <w:pPr>
              <w:spacing w:beforeLines="40" w:after="40" w:line="360" w:lineRule="auto"/>
              <w:jc w:val="center"/>
              <w:rPr>
                <w:rFonts w:cstheme="minorHAnsi"/>
                <w:szCs w:val="24"/>
              </w:rPr>
            </w:pPr>
            <w:r w:rsidRPr="00A32B2E">
              <w:rPr>
                <w:rFonts w:cstheme="minorHAnsi"/>
                <w:szCs w:val="24"/>
              </w:rPr>
              <w:t>Slow , moves like a swan</w:t>
            </w:r>
          </w:p>
        </w:tc>
      </w:tr>
    </w:tbl>
    <w:p w:rsidR="0053701D" w:rsidRPr="00A32B2E" w:rsidRDefault="0053701D" w:rsidP="00342F7A">
      <w:pPr>
        <w:autoSpaceDE w:val="0"/>
        <w:autoSpaceDN w:val="0"/>
        <w:adjustRightInd w:val="0"/>
        <w:spacing w:beforeLines="40" w:after="40" w:line="360" w:lineRule="auto"/>
        <w:rPr>
          <w:rFonts w:cstheme="minorHAnsi"/>
          <w:b/>
          <w:bCs/>
          <w:szCs w:val="24"/>
        </w:rPr>
      </w:pPr>
      <w:r w:rsidRPr="00A32B2E">
        <w:rPr>
          <w:rFonts w:ascii="Times New Roman" w:cstheme="minorHAnsi"/>
          <w:szCs w:val="24"/>
          <w:cs/>
        </w:rPr>
        <w:tab/>
      </w:r>
      <w:r w:rsidRPr="00A32B2E">
        <w:rPr>
          <w:rFonts w:cstheme="minorHAnsi"/>
          <w:szCs w:val="24"/>
        </w:rPr>
        <w:tab/>
      </w:r>
      <w:r w:rsidRPr="00A32B2E">
        <w:rPr>
          <w:rFonts w:cstheme="minorHAnsi"/>
          <w:szCs w:val="24"/>
        </w:rPr>
        <w:tab/>
      </w:r>
      <w:r w:rsidRPr="00A32B2E">
        <w:rPr>
          <w:rFonts w:cstheme="minorHAnsi"/>
          <w:szCs w:val="24"/>
        </w:rPr>
        <w:tab/>
      </w:r>
      <w:r w:rsidRPr="00A32B2E">
        <w:rPr>
          <w:rFonts w:cstheme="minorHAnsi"/>
          <w:szCs w:val="24"/>
        </w:rPr>
        <w:tab/>
      </w:r>
      <w:r w:rsidRPr="00A32B2E">
        <w:rPr>
          <w:rFonts w:cstheme="minorHAnsi"/>
          <w:szCs w:val="24"/>
        </w:rPr>
        <w:tab/>
      </w:r>
      <w:r w:rsidRPr="00A32B2E">
        <w:rPr>
          <w:rFonts w:cstheme="minorHAnsi"/>
          <w:szCs w:val="24"/>
        </w:rPr>
        <w:tab/>
      </w:r>
      <w:r w:rsidRPr="00A32B2E">
        <w:rPr>
          <w:rFonts w:cstheme="minorHAnsi"/>
          <w:szCs w:val="24"/>
        </w:rPr>
        <w:tab/>
      </w:r>
      <w:r w:rsidRPr="00A32B2E">
        <w:rPr>
          <w:rFonts w:cstheme="minorHAnsi"/>
          <w:szCs w:val="24"/>
        </w:rPr>
        <w:tab/>
      </w:r>
      <w:r w:rsidRPr="00A32B2E">
        <w:rPr>
          <w:rFonts w:cstheme="minorHAnsi"/>
          <w:szCs w:val="24"/>
        </w:rPr>
        <w:tab/>
      </w:r>
      <w:r w:rsidR="003A48C2">
        <w:rPr>
          <w:rFonts w:cstheme="minorHAnsi"/>
          <w:b/>
          <w:bCs/>
          <w:szCs w:val="24"/>
        </w:rPr>
        <w:t xml:space="preserve">     </w:t>
      </w:r>
      <w:r w:rsidRPr="00A32B2E">
        <w:rPr>
          <w:rFonts w:cstheme="minorHAnsi"/>
          <w:b/>
          <w:bCs/>
          <w:szCs w:val="24"/>
        </w:rPr>
        <w:t xml:space="preserve"> </w:t>
      </w:r>
    </w:p>
    <w:p w:rsidR="0053701D" w:rsidRPr="00A32B2E" w:rsidRDefault="0053701D" w:rsidP="00342F7A">
      <w:pPr>
        <w:autoSpaceDE w:val="0"/>
        <w:autoSpaceDN w:val="0"/>
        <w:adjustRightInd w:val="0"/>
        <w:spacing w:beforeLines="40" w:after="40" w:line="360" w:lineRule="auto"/>
        <w:rPr>
          <w:rFonts w:cstheme="minorHAnsi"/>
          <w:szCs w:val="24"/>
        </w:rPr>
      </w:pPr>
      <w:r w:rsidRPr="00A32B2E">
        <w:rPr>
          <w:rFonts w:cstheme="minorHAnsi"/>
          <w:b/>
          <w:bCs/>
          <w:szCs w:val="24"/>
        </w:rPr>
        <w:t>Note:</w:t>
      </w:r>
      <w:r w:rsidRPr="00A32B2E">
        <w:rPr>
          <w:rFonts w:cstheme="minorHAnsi"/>
          <w:szCs w:val="24"/>
        </w:rPr>
        <w:t xml:space="preserve"> Reprinted from “</w:t>
      </w:r>
      <w:r w:rsidRPr="00A32B2E">
        <w:rPr>
          <w:rFonts w:cstheme="minorHAnsi"/>
          <w:i/>
          <w:iCs/>
          <w:szCs w:val="24"/>
        </w:rPr>
        <w:t>Ayurveda And Panchakarma The Science Of Healing And Rejuvenation</w:t>
      </w:r>
      <w:r w:rsidRPr="00A32B2E">
        <w:rPr>
          <w:rFonts w:cstheme="minorHAnsi"/>
          <w:szCs w:val="24"/>
        </w:rPr>
        <w:t>”, by Joshi,  Sunil., 2005, P.117-9: Motilal Banarsidass Publishe</w:t>
      </w:r>
    </w:p>
    <w:p w:rsidR="0053701D" w:rsidRPr="00A32B2E" w:rsidRDefault="0053701D" w:rsidP="00342F7A">
      <w:pPr>
        <w:autoSpaceDE w:val="0"/>
        <w:autoSpaceDN w:val="0"/>
        <w:adjustRightInd w:val="0"/>
        <w:spacing w:beforeLines="40" w:after="40" w:line="360" w:lineRule="auto"/>
        <w:rPr>
          <w:rFonts w:cstheme="minorHAnsi"/>
          <w:szCs w:val="24"/>
        </w:rPr>
      </w:pPr>
    </w:p>
    <w:p w:rsidR="0053701D" w:rsidRPr="00A32B2E" w:rsidRDefault="0053701D" w:rsidP="00342F7A">
      <w:pPr>
        <w:spacing w:beforeLines="40" w:after="40" w:line="360" w:lineRule="auto"/>
        <w:outlineLvl w:val="0"/>
        <w:rPr>
          <w:rFonts w:cstheme="minorHAnsi"/>
          <w:szCs w:val="24"/>
        </w:rPr>
      </w:pPr>
      <w:r w:rsidRPr="00A32B2E">
        <w:rPr>
          <w:rFonts w:cstheme="minorHAnsi"/>
          <w:b/>
          <w:bCs/>
          <w:szCs w:val="24"/>
        </w:rPr>
        <w:t xml:space="preserve">The role of the Doshas: </w:t>
      </w:r>
    </w:p>
    <w:p w:rsidR="0053701D" w:rsidRPr="00A32B2E" w:rsidRDefault="0053701D" w:rsidP="00342F7A">
      <w:pPr>
        <w:pStyle w:val="ListParagraph"/>
        <w:numPr>
          <w:ilvl w:val="0"/>
          <w:numId w:val="4"/>
        </w:numPr>
        <w:spacing w:beforeLines="40" w:after="40" w:line="360" w:lineRule="auto"/>
        <w:rPr>
          <w:rFonts w:cstheme="minorHAnsi"/>
          <w:szCs w:val="24"/>
        </w:rPr>
      </w:pPr>
      <w:r w:rsidRPr="00A32B2E">
        <w:rPr>
          <w:rFonts w:cstheme="minorHAnsi"/>
          <w:szCs w:val="24"/>
          <w:lang w:val="en-IN"/>
        </w:rPr>
        <w:t xml:space="preserve">Doshas </w:t>
      </w:r>
      <w:r w:rsidRPr="00A32B2E">
        <w:rPr>
          <w:rFonts w:cstheme="minorHAnsi"/>
          <w:szCs w:val="24"/>
        </w:rPr>
        <w:t>is neither retained like Dhatus nor eliminated like mala by the body. The proper functioning of Dhatus and mala are depended on these Doshas. In other words, Dhatus and Malas cannot operate by themselve</w:t>
      </w:r>
      <w:r w:rsidR="000A792A">
        <w:rPr>
          <w:rFonts w:cstheme="minorHAnsi"/>
          <w:szCs w:val="24"/>
        </w:rPr>
        <w:t xml:space="preserve">s without the Doshas </w:t>
      </w:r>
      <w:r w:rsidR="000A792A">
        <w:rPr>
          <w:rFonts w:cstheme="minorHAnsi"/>
          <w:szCs w:val="24"/>
        </w:rPr>
        <w:lastRenderedPageBreak/>
        <w:t>function. I</w:t>
      </w:r>
      <w:r w:rsidRPr="00A32B2E">
        <w:rPr>
          <w:rFonts w:cstheme="minorHAnsi"/>
          <w:szCs w:val="24"/>
        </w:rPr>
        <w:t xml:space="preserve">n additional, Yoga </w:t>
      </w:r>
      <w:r w:rsidR="000A792A" w:rsidRPr="00A32B2E">
        <w:rPr>
          <w:rFonts w:cstheme="minorHAnsi"/>
          <w:szCs w:val="24"/>
        </w:rPr>
        <w:t>posture can</w:t>
      </w:r>
      <w:r w:rsidRPr="00A32B2E">
        <w:rPr>
          <w:rFonts w:cstheme="minorHAnsi"/>
          <w:szCs w:val="24"/>
        </w:rPr>
        <w:t xml:space="preserve"> increase the ability of Doshas which help the function of Malas and Dhatus also. </w:t>
      </w:r>
    </w:p>
    <w:p w:rsidR="0053701D" w:rsidRPr="00A32B2E" w:rsidRDefault="0053701D" w:rsidP="00342F7A">
      <w:pPr>
        <w:pStyle w:val="ListParagraph"/>
        <w:numPr>
          <w:ilvl w:val="0"/>
          <w:numId w:val="4"/>
        </w:numPr>
        <w:spacing w:beforeLines="40" w:after="40" w:line="360" w:lineRule="auto"/>
        <w:rPr>
          <w:rFonts w:cstheme="minorHAnsi"/>
          <w:szCs w:val="24"/>
        </w:rPr>
      </w:pPr>
      <w:r w:rsidRPr="00A32B2E">
        <w:rPr>
          <w:rFonts w:cstheme="minorHAnsi"/>
          <w:szCs w:val="24"/>
        </w:rPr>
        <w:t xml:space="preserve">Doshic clock which is used to shows that Vata Dosha moves throughout the body from 2 a.m. to 6 a.m. in the morning and again from 2 p.m. to 6 p.m. in the afternoon. Pitta time runs from 10 a.m.to2 p.m. in the afternoon and 10 p.m.to 2 a.m. at night. Kapha time begin in the early morning from 6 a.m. to 10 a.m. and move again from 6 p.m. to 10 p.m. </w:t>
      </w:r>
    </w:p>
    <w:p w:rsidR="0053701D" w:rsidRPr="00A32B2E" w:rsidRDefault="0053701D" w:rsidP="00342F7A">
      <w:pPr>
        <w:pStyle w:val="ListParagraph"/>
        <w:spacing w:beforeLines="40" w:after="40" w:line="360" w:lineRule="auto"/>
        <w:rPr>
          <w:rFonts w:cstheme="minorHAnsi"/>
          <w:szCs w:val="24"/>
        </w:rPr>
      </w:pPr>
    </w:p>
    <w:p w:rsidR="0053701D" w:rsidRPr="00A32B2E" w:rsidRDefault="0053701D" w:rsidP="00342F7A">
      <w:pPr>
        <w:spacing w:beforeLines="40" w:after="40" w:line="360" w:lineRule="auto"/>
        <w:outlineLvl w:val="0"/>
        <w:rPr>
          <w:rFonts w:cstheme="minorHAnsi"/>
          <w:b/>
          <w:bCs/>
          <w:szCs w:val="24"/>
        </w:rPr>
      </w:pPr>
      <w:r w:rsidRPr="00A32B2E">
        <w:rPr>
          <w:rFonts w:cstheme="minorHAnsi"/>
          <w:b/>
          <w:bCs/>
          <w:szCs w:val="24"/>
        </w:rPr>
        <w:t>The Doshas and the stages of life:</w:t>
      </w:r>
    </w:p>
    <w:p w:rsidR="0053701D" w:rsidRDefault="0053701D" w:rsidP="00342F7A">
      <w:pPr>
        <w:tabs>
          <w:tab w:val="left" w:pos="1134"/>
        </w:tabs>
        <w:spacing w:beforeLines="40" w:after="40" w:line="360" w:lineRule="auto"/>
        <w:rPr>
          <w:rFonts w:cstheme="minorHAnsi"/>
          <w:szCs w:val="24"/>
        </w:rPr>
      </w:pPr>
      <w:r w:rsidRPr="00A32B2E">
        <w:rPr>
          <w:rFonts w:cstheme="minorHAnsi"/>
          <w:szCs w:val="24"/>
        </w:rPr>
        <w:tab/>
      </w:r>
      <w:r w:rsidRPr="00E037B5">
        <w:rPr>
          <w:rFonts w:cstheme="minorHAnsi"/>
          <w:noProof/>
          <w:szCs w:val="24"/>
        </w:rPr>
        <w:t>Sunil V (2005)</w:t>
      </w:r>
      <w:r w:rsidRPr="00E037B5">
        <w:rPr>
          <w:rFonts w:cstheme="minorHAnsi"/>
          <w:szCs w:val="24"/>
        </w:rPr>
        <w:t xml:space="preserve"> stated</w:t>
      </w:r>
      <w:r w:rsidRPr="00A32B2E">
        <w:rPr>
          <w:rFonts w:cstheme="minorHAnsi"/>
          <w:szCs w:val="24"/>
        </w:rPr>
        <w:t xml:space="preserve"> that according to Ayurveda, the Kapha zone is the upper part of the body from the head to the diaphragm. Pitta zone is at the body part from diaphragm to the umbilicus and Vata zone govern from the navel downwards. All three doshas govern specific areas of the body and their functioning. In other words, if we divide our body into three segments according to Doshas dominant then we can divide our life span into three stages of life. It is called as Kapha-Pitta-Vata cycle which happened in the all plant, animal kingdoms and human life.  </w:t>
      </w:r>
    </w:p>
    <w:p w:rsidR="005347F8" w:rsidRPr="00A32B2E" w:rsidRDefault="005347F8" w:rsidP="00342F7A">
      <w:pPr>
        <w:tabs>
          <w:tab w:val="left" w:pos="1134"/>
        </w:tabs>
        <w:spacing w:beforeLines="40" w:after="40" w:line="360" w:lineRule="auto"/>
        <w:rPr>
          <w:rFonts w:cstheme="minorHAnsi"/>
          <w:szCs w:val="24"/>
        </w:rPr>
      </w:pPr>
    </w:p>
    <w:p w:rsidR="00E037B5" w:rsidRDefault="0053701D" w:rsidP="00342F7A">
      <w:pPr>
        <w:spacing w:beforeLines="40" w:after="40" w:line="360" w:lineRule="auto"/>
        <w:outlineLvl w:val="0"/>
        <w:rPr>
          <w:rFonts w:cstheme="minorHAnsi"/>
          <w:b/>
          <w:bCs/>
          <w:szCs w:val="24"/>
        </w:rPr>
      </w:pPr>
      <w:r w:rsidRPr="00A32B2E">
        <w:rPr>
          <w:rFonts w:cstheme="minorHAnsi"/>
          <w:b/>
          <w:bCs/>
          <w:szCs w:val="24"/>
        </w:rPr>
        <w:t>The following table is the three stages of life or Kapha-Pitta-Vata cycle.</w:t>
      </w:r>
    </w:p>
    <w:p w:rsidR="00E037B5" w:rsidRPr="00A32B2E" w:rsidRDefault="00E037B5" w:rsidP="00342F7A">
      <w:pPr>
        <w:spacing w:beforeLines="40" w:after="40" w:line="360" w:lineRule="auto"/>
        <w:outlineLvl w:val="0"/>
        <w:rPr>
          <w:rFonts w:cstheme="minorHAnsi"/>
          <w:b/>
          <w:bCs/>
          <w:szCs w:val="24"/>
        </w:rPr>
      </w:pPr>
    </w:p>
    <w:p w:rsidR="0053701D" w:rsidRPr="00A32B2E" w:rsidRDefault="0053701D" w:rsidP="00342F7A">
      <w:pPr>
        <w:pStyle w:val="ListParagraph"/>
        <w:numPr>
          <w:ilvl w:val="0"/>
          <w:numId w:val="9"/>
        </w:numPr>
        <w:spacing w:beforeLines="40" w:after="40" w:line="360" w:lineRule="auto"/>
        <w:rPr>
          <w:rFonts w:cstheme="minorHAnsi"/>
          <w:szCs w:val="24"/>
        </w:rPr>
      </w:pPr>
      <w:r w:rsidRPr="00A32B2E">
        <w:rPr>
          <w:rFonts w:cstheme="minorHAnsi"/>
          <w:szCs w:val="24"/>
        </w:rPr>
        <w:t>Initial stage</w:t>
      </w:r>
    </w:p>
    <w:p w:rsidR="0053701D" w:rsidRPr="00A32B2E" w:rsidRDefault="0053701D" w:rsidP="00342F7A">
      <w:pPr>
        <w:spacing w:beforeLines="40" w:after="40" w:line="360" w:lineRule="auto"/>
        <w:rPr>
          <w:rFonts w:cstheme="minorHAnsi"/>
          <w:szCs w:val="24"/>
        </w:rPr>
      </w:pPr>
      <w:r w:rsidRPr="00A32B2E">
        <w:rPr>
          <w:rFonts w:cstheme="minorHAnsi"/>
          <w:szCs w:val="24"/>
        </w:rPr>
        <w:t>Human increase in mass and size from birth through adolescence is Kapha phase. During this phase, Kapha-related disorders such as cold, sinus are most common ailments</w:t>
      </w:r>
    </w:p>
    <w:p w:rsidR="0053701D" w:rsidRPr="00A32B2E" w:rsidRDefault="0053701D" w:rsidP="00342F7A">
      <w:pPr>
        <w:pStyle w:val="ListParagraph"/>
        <w:numPr>
          <w:ilvl w:val="0"/>
          <w:numId w:val="9"/>
        </w:numPr>
        <w:spacing w:beforeLines="40" w:after="40" w:line="360" w:lineRule="auto"/>
        <w:rPr>
          <w:rFonts w:cstheme="minorHAnsi"/>
          <w:szCs w:val="24"/>
        </w:rPr>
      </w:pPr>
      <w:r w:rsidRPr="00A32B2E">
        <w:rPr>
          <w:rFonts w:cstheme="minorHAnsi"/>
          <w:szCs w:val="24"/>
        </w:rPr>
        <w:t>Second stage</w:t>
      </w:r>
    </w:p>
    <w:p w:rsidR="0053701D" w:rsidRPr="00A32B2E" w:rsidRDefault="0053701D" w:rsidP="00342F7A">
      <w:pPr>
        <w:pStyle w:val="ListParagraph"/>
        <w:spacing w:beforeLines="40" w:after="40" w:line="360" w:lineRule="auto"/>
        <w:ind w:left="0"/>
        <w:rPr>
          <w:rFonts w:cstheme="minorHAnsi"/>
          <w:szCs w:val="24"/>
        </w:rPr>
      </w:pPr>
      <w:r w:rsidRPr="00A32B2E">
        <w:rPr>
          <w:rFonts w:cstheme="minorHAnsi"/>
          <w:szCs w:val="24"/>
        </w:rPr>
        <w:t>It is adolescence stage. It is related with Pitta. The growing of body becomes slow down whereas the reproductive potential increase. For instant, sexual characteristics and mind develop psychological.</w:t>
      </w:r>
    </w:p>
    <w:p w:rsidR="0053701D" w:rsidRPr="00A32B2E" w:rsidRDefault="0053701D" w:rsidP="00342F7A">
      <w:pPr>
        <w:pStyle w:val="ListParagraph"/>
        <w:numPr>
          <w:ilvl w:val="0"/>
          <w:numId w:val="9"/>
        </w:numPr>
        <w:spacing w:beforeLines="40" w:after="40" w:line="360" w:lineRule="auto"/>
        <w:rPr>
          <w:rFonts w:cstheme="minorHAnsi"/>
          <w:szCs w:val="24"/>
        </w:rPr>
      </w:pPr>
      <w:r w:rsidRPr="00A32B2E">
        <w:rPr>
          <w:rFonts w:cstheme="minorHAnsi"/>
          <w:szCs w:val="24"/>
        </w:rPr>
        <w:t>Third stage</w:t>
      </w:r>
    </w:p>
    <w:p w:rsidR="0053701D" w:rsidRPr="00A32B2E" w:rsidRDefault="0053701D" w:rsidP="00342F7A">
      <w:pPr>
        <w:pStyle w:val="ListParagraph"/>
        <w:spacing w:beforeLines="40" w:after="40" w:line="360" w:lineRule="auto"/>
        <w:ind w:left="0"/>
        <w:rPr>
          <w:rFonts w:cstheme="minorHAnsi"/>
          <w:szCs w:val="24"/>
        </w:rPr>
      </w:pPr>
      <w:r w:rsidRPr="00A32B2E">
        <w:rPr>
          <w:rFonts w:cstheme="minorHAnsi"/>
          <w:szCs w:val="24"/>
        </w:rPr>
        <w:t>It is middle age of life or Vata stage. People feel dry, changing of their body such as muscle lose flexibility. In addition, Vata-related disorders such as insomnia, sensory depletion and memory loss, neurological are commonly appeared.</w:t>
      </w:r>
    </w:p>
    <w:p w:rsidR="003A48C2" w:rsidRPr="00A32B2E" w:rsidRDefault="003A48C2" w:rsidP="00342F7A">
      <w:pPr>
        <w:pStyle w:val="ListParagraph"/>
        <w:spacing w:beforeLines="40" w:after="40" w:line="360" w:lineRule="auto"/>
        <w:ind w:left="0"/>
        <w:rPr>
          <w:rFonts w:cstheme="minorHAnsi"/>
          <w:szCs w:val="24"/>
        </w:rPr>
      </w:pPr>
    </w:p>
    <w:p w:rsidR="00E037B5" w:rsidRPr="00E037B5" w:rsidRDefault="0053701D" w:rsidP="00E037B5">
      <w:pPr>
        <w:pStyle w:val="Heading4"/>
        <w:spacing w:before="96"/>
        <w:rPr>
          <w:shd w:val="clear" w:color="auto" w:fill="FFFFFF"/>
        </w:rPr>
      </w:pPr>
      <w:r w:rsidRPr="00A32B2E">
        <w:rPr>
          <w:shd w:val="clear" w:color="auto" w:fill="FFFFFF"/>
        </w:rPr>
        <w:lastRenderedPageBreak/>
        <w:t xml:space="preserve">Dhatus concept </w:t>
      </w:r>
    </w:p>
    <w:p w:rsidR="0053701D" w:rsidRPr="00A32B2E" w:rsidRDefault="00E037B5" w:rsidP="00342F7A">
      <w:pPr>
        <w:spacing w:beforeLines="40" w:after="40" w:line="360" w:lineRule="auto"/>
        <w:ind w:firstLine="720"/>
        <w:rPr>
          <w:rFonts w:cstheme="minorHAnsi"/>
          <w:szCs w:val="24"/>
          <w:shd w:val="clear" w:color="auto" w:fill="FFFFFF"/>
        </w:rPr>
      </w:pPr>
      <w:r>
        <w:rPr>
          <w:rFonts w:cstheme="minorHAnsi"/>
          <w:szCs w:val="24"/>
          <w:shd w:val="clear" w:color="auto" w:fill="FFFFFF"/>
        </w:rPr>
        <w:tab/>
      </w:r>
      <w:r w:rsidR="0053701D" w:rsidRPr="00A32B2E">
        <w:rPr>
          <w:rFonts w:cstheme="minorHAnsi"/>
          <w:szCs w:val="24"/>
          <w:shd w:val="clear" w:color="auto" w:fill="FFFFFF"/>
        </w:rPr>
        <w:t xml:space="preserve">Charaka stated that “The person who takes food which maintains the equilibrium of the Dhatus and also practices various physical activities enjoys happy life.”    </w:t>
      </w:r>
    </w:p>
    <w:p w:rsidR="0053701D" w:rsidRPr="00A32B2E" w:rsidRDefault="00E037B5" w:rsidP="00342F7A">
      <w:pPr>
        <w:spacing w:beforeLines="40" w:after="40" w:line="360" w:lineRule="auto"/>
        <w:ind w:firstLine="720"/>
        <w:rPr>
          <w:rFonts w:cstheme="minorHAnsi"/>
          <w:szCs w:val="24"/>
          <w:shd w:val="clear" w:color="auto" w:fill="FFFFFF"/>
        </w:rPr>
      </w:pPr>
      <w:r>
        <w:rPr>
          <w:rFonts w:cstheme="minorHAnsi"/>
          <w:szCs w:val="24"/>
          <w:shd w:val="clear" w:color="auto" w:fill="FFFFFF"/>
        </w:rPr>
        <w:tab/>
      </w:r>
      <w:r w:rsidR="0053701D" w:rsidRPr="00E037B5">
        <w:rPr>
          <w:rFonts w:cstheme="minorHAnsi"/>
          <w:szCs w:val="24"/>
          <w:shd w:val="clear" w:color="auto" w:fill="FFFFFF"/>
        </w:rPr>
        <w:t>Dr. Lad (1984) mentioned</w:t>
      </w:r>
      <w:r w:rsidR="0053701D" w:rsidRPr="00A32B2E">
        <w:rPr>
          <w:rFonts w:cstheme="minorHAnsi"/>
          <w:szCs w:val="24"/>
          <w:shd w:val="clear" w:color="auto" w:fill="FFFFFF"/>
        </w:rPr>
        <w:t xml:space="preserve"> that Dhatus,</w:t>
      </w:r>
      <w:r w:rsidR="0053701D" w:rsidRPr="00A32B2E">
        <w:rPr>
          <w:rFonts w:cstheme="minorHAnsi"/>
          <w:szCs w:val="24"/>
        </w:rPr>
        <w:t xml:space="preserve"> which is Sanskrit word, is equivalent to English as “constructing elements”. There are seven in </w:t>
      </w:r>
      <w:r w:rsidR="0053701D" w:rsidRPr="00E037B5">
        <w:rPr>
          <w:rFonts w:cstheme="minorHAnsi"/>
          <w:szCs w:val="24"/>
        </w:rPr>
        <w:t>number.</w:t>
      </w:r>
      <w:r w:rsidR="0053701D" w:rsidRPr="00E037B5">
        <w:rPr>
          <w:rFonts w:cstheme="minorHAnsi"/>
          <w:szCs w:val="24"/>
          <w:shd w:val="clear" w:color="auto" w:fill="FFFFFF"/>
        </w:rPr>
        <w:t xml:space="preserve"> Heyn (1990) describes that Dhatus are the fundamental tissues of the body which are converted into one another. These tissues are formed from the nourished by chyle which normally found in the stomach.  Similarly, Dr. Murthy (1995) and Kshirsagar (2012) describes that the Dhatus are constituents which comprise the basic structure of the body. There are seven basic and vital tissues which are responsible for whole structure of the body is called Dhatus</w:t>
      </w:r>
      <w:r w:rsidR="0053701D" w:rsidRPr="00A32B2E">
        <w:rPr>
          <w:rFonts w:cstheme="minorHAnsi"/>
          <w:szCs w:val="24"/>
          <w:shd w:val="clear" w:color="auto" w:fill="FFFFFF"/>
        </w:rPr>
        <w:t xml:space="preserve">. In addition, </w:t>
      </w:r>
      <w:sdt>
        <w:sdtPr>
          <w:rPr>
            <w:rFonts w:cstheme="minorHAnsi"/>
            <w:szCs w:val="24"/>
            <w:shd w:val="clear" w:color="auto" w:fill="FFFFFF"/>
          </w:rPr>
          <w:id w:val="694571"/>
          <w:citation/>
        </w:sdtPr>
        <w:sdtContent>
          <w:r w:rsidR="00FC4901" w:rsidRPr="00A32B2E">
            <w:rPr>
              <w:rFonts w:cstheme="minorHAnsi"/>
              <w:szCs w:val="24"/>
              <w:shd w:val="clear" w:color="auto" w:fill="FFFFFF"/>
            </w:rPr>
            <w:fldChar w:fldCharType="begin"/>
          </w:r>
          <w:r w:rsidR="0053701D" w:rsidRPr="00A32B2E">
            <w:rPr>
              <w:rFonts w:cstheme="minorHAnsi"/>
              <w:szCs w:val="24"/>
              <w:shd w:val="clear" w:color="auto" w:fill="FFFFFF"/>
            </w:rPr>
            <w:instrText xml:space="preserve"> CITATION Sub01 \l 1033  </w:instrText>
          </w:r>
          <w:r w:rsidR="00FC4901" w:rsidRPr="00A32B2E">
            <w:rPr>
              <w:rFonts w:cstheme="minorHAnsi"/>
              <w:szCs w:val="24"/>
              <w:shd w:val="clear" w:color="auto" w:fill="FFFFFF"/>
            </w:rPr>
            <w:fldChar w:fldCharType="separate"/>
          </w:r>
          <w:r w:rsidR="0053701D" w:rsidRPr="00A32B2E">
            <w:rPr>
              <w:rFonts w:cstheme="minorHAnsi"/>
              <w:noProof/>
              <w:szCs w:val="24"/>
              <w:shd w:val="clear" w:color="auto" w:fill="FFFFFF"/>
            </w:rPr>
            <w:t>(Ranade, 2001)</w:t>
          </w:r>
          <w:r w:rsidR="00FC4901" w:rsidRPr="00A32B2E">
            <w:rPr>
              <w:rFonts w:cstheme="minorHAnsi"/>
              <w:szCs w:val="24"/>
              <w:shd w:val="clear" w:color="auto" w:fill="FFFFFF"/>
            </w:rPr>
            <w:fldChar w:fldCharType="end"/>
          </w:r>
        </w:sdtContent>
      </w:sdt>
      <w:r w:rsidR="0053701D" w:rsidRPr="00A32B2E">
        <w:rPr>
          <w:rFonts w:cstheme="minorHAnsi"/>
          <w:szCs w:val="24"/>
          <w:shd w:val="clear" w:color="auto" w:fill="FFFFFF"/>
        </w:rPr>
        <w:t xml:space="preserve"> also explained more these Dhatus are the constituents which do not get eliminated from the body, except the reproductive then if these tissues cross the limit of skin or internal lining then the disease occurs.  The important role of Dhatus is to maintain the different organs, systems, vital part of the body and also nourishment of the body. The main concept of Dhatus system is each Dhatus receives its nourishments from previous Dhatus therefore if one Dhatus is </w:t>
      </w:r>
      <w:r w:rsidR="0053701D" w:rsidRPr="00E037B5">
        <w:rPr>
          <w:rFonts w:cstheme="minorHAnsi"/>
          <w:szCs w:val="24"/>
          <w:shd w:val="clear" w:color="auto" w:fill="FFFFFF"/>
        </w:rPr>
        <w:t xml:space="preserve">defective then it will affect the consecutive Dhatus because each Dhatus are in serial order. </w:t>
      </w:r>
      <w:r w:rsidR="0053701D" w:rsidRPr="00E037B5">
        <w:rPr>
          <w:rFonts w:cstheme="minorHAnsi"/>
          <w:noProof/>
          <w:szCs w:val="24"/>
          <w:shd w:val="clear" w:color="auto" w:fill="FFFFFF"/>
        </w:rPr>
        <w:t xml:space="preserve">Ranade (2001) </w:t>
      </w:r>
      <w:r w:rsidR="0053701D" w:rsidRPr="00E037B5">
        <w:rPr>
          <w:rFonts w:cstheme="minorHAnsi"/>
          <w:szCs w:val="24"/>
          <w:shd w:val="clear" w:color="auto" w:fill="FFFFFF"/>
        </w:rPr>
        <w:t>also mentioned the important function of these tissues that to give maximum support to the body</w:t>
      </w:r>
      <w:r w:rsidR="0053701D" w:rsidRPr="00A32B2E">
        <w:rPr>
          <w:rFonts w:cstheme="minorHAnsi"/>
          <w:szCs w:val="24"/>
          <w:shd w:val="clear" w:color="auto" w:fill="FFFFFF"/>
        </w:rPr>
        <w:t>.</w:t>
      </w:r>
    </w:p>
    <w:p w:rsidR="00E037B5" w:rsidRDefault="00E037B5" w:rsidP="00E037B5">
      <w:pPr>
        <w:jc w:val="left"/>
        <w:rPr>
          <w:rFonts w:cstheme="minorHAnsi"/>
          <w:szCs w:val="24"/>
          <w:shd w:val="clear" w:color="auto" w:fill="FFFFFF"/>
        </w:rPr>
      </w:pPr>
    </w:p>
    <w:p w:rsidR="0053701D" w:rsidRPr="00A32B2E" w:rsidRDefault="0053701D" w:rsidP="00E037B5">
      <w:pPr>
        <w:jc w:val="left"/>
        <w:rPr>
          <w:rFonts w:cstheme="minorHAnsi"/>
          <w:szCs w:val="24"/>
        </w:rPr>
      </w:pPr>
      <w:r w:rsidRPr="00A32B2E">
        <w:rPr>
          <w:rFonts w:cstheme="minorHAnsi"/>
          <w:szCs w:val="24"/>
        </w:rPr>
        <w:t xml:space="preserve">The table below is the seven Dhatus, characteristic and functions as follows: </w:t>
      </w:r>
    </w:p>
    <w:p w:rsidR="005347F8" w:rsidRDefault="005347F8" w:rsidP="00342F7A">
      <w:pPr>
        <w:pStyle w:val="Caption"/>
        <w:keepNext/>
        <w:spacing w:beforeLines="40" w:after="40" w:line="360" w:lineRule="auto"/>
        <w:jc w:val="center"/>
        <w:rPr>
          <w:rFonts w:cstheme="minorHAnsi"/>
          <w:color w:val="auto"/>
          <w:sz w:val="24"/>
          <w:szCs w:val="24"/>
        </w:rPr>
      </w:pPr>
    </w:p>
    <w:p w:rsidR="0053701D" w:rsidRPr="00A32B2E" w:rsidRDefault="003A48C2" w:rsidP="00342F7A">
      <w:pPr>
        <w:pStyle w:val="Caption"/>
        <w:keepNext/>
        <w:spacing w:beforeLines="40" w:after="40" w:line="360" w:lineRule="auto"/>
        <w:jc w:val="center"/>
        <w:outlineLvl w:val="0"/>
        <w:rPr>
          <w:rFonts w:cstheme="minorHAnsi"/>
          <w:color w:val="auto"/>
          <w:sz w:val="24"/>
          <w:szCs w:val="24"/>
        </w:rPr>
      </w:pPr>
      <w:bookmarkStart w:id="85" w:name="_Toc511475235"/>
      <w:r>
        <w:rPr>
          <w:rFonts w:cstheme="minorHAnsi"/>
          <w:color w:val="auto"/>
          <w:sz w:val="24"/>
          <w:szCs w:val="24"/>
        </w:rPr>
        <w:t>Table No. 2</w:t>
      </w:r>
      <w:r w:rsidR="009B26F5">
        <w:rPr>
          <w:rFonts w:cstheme="minorHAnsi"/>
          <w:color w:val="auto"/>
          <w:sz w:val="24"/>
          <w:szCs w:val="24"/>
        </w:rPr>
        <w:t>.2</w:t>
      </w:r>
      <w:r>
        <w:rPr>
          <w:rFonts w:cstheme="minorHAnsi"/>
          <w:color w:val="auto"/>
          <w:sz w:val="24"/>
          <w:szCs w:val="24"/>
        </w:rPr>
        <w:t>7</w:t>
      </w:r>
      <w:r w:rsidR="0053701D" w:rsidRPr="00A32B2E">
        <w:rPr>
          <w:rFonts w:cstheme="minorHAnsi"/>
          <w:color w:val="auto"/>
          <w:sz w:val="24"/>
          <w:szCs w:val="24"/>
        </w:rPr>
        <w:t>:</w:t>
      </w:r>
      <w:bookmarkEnd w:id="85"/>
      <w:r w:rsidR="0053701D" w:rsidRPr="00A32B2E">
        <w:rPr>
          <w:rFonts w:cstheme="minorHAnsi"/>
          <w:color w:val="auto"/>
          <w:sz w:val="24"/>
          <w:szCs w:val="24"/>
        </w:rPr>
        <w:t xml:space="preserve"> </w:t>
      </w:r>
    </w:p>
    <w:p w:rsidR="0053701D" w:rsidRPr="00A32B2E" w:rsidRDefault="0053701D" w:rsidP="00342F7A">
      <w:pPr>
        <w:pStyle w:val="Caption"/>
        <w:keepNext/>
        <w:spacing w:beforeLines="40" w:after="40" w:line="360" w:lineRule="auto"/>
        <w:jc w:val="center"/>
        <w:rPr>
          <w:rFonts w:cstheme="minorHAnsi"/>
          <w:color w:val="auto"/>
          <w:sz w:val="24"/>
          <w:szCs w:val="24"/>
        </w:rPr>
      </w:pPr>
      <w:bookmarkStart w:id="86" w:name="_Toc511475236"/>
      <w:r w:rsidRPr="00A32B2E">
        <w:rPr>
          <w:rFonts w:cstheme="minorHAnsi"/>
          <w:color w:val="auto"/>
          <w:sz w:val="24"/>
          <w:szCs w:val="24"/>
        </w:rPr>
        <w:t>Seven Dhatus, characteristic and functions</w:t>
      </w:r>
      <w:bookmarkEnd w:id="86"/>
    </w:p>
    <w:tbl>
      <w:tblPr>
        <w:tblStyle w:val="TableGrid"/>
        <w:tblW w:w="0" w:type="auto"/>
        <w:jc w:val="center"/>
        <w:tblLook w:val="04A0"/>
      </w:tblPr>
      <w:tblGrid>
        <w:gridCol w:w="2015"/>
        <w:gridCol w:w="2126"/>
        <w:gridCol w:w="4706"/>
      </w:tblGrid>
      <w:tr w:rsidR="0053701D" w:rsidRPr="00A32B2E" w:rsidTr="00B77C2B">
        <w:trPr>
          <w:jc w:val="center"/>
        </w:trPr>
        <w:tc>
          <w:tcPr>
            <w:tcW w:w="2015" w:type="dxa"/>
            <w:vAlign w:val="center"/>
          </w:tcPr>
          <w:p w:rsidR="0053701D" w:rsidRPr="00A32B2E" w:rsidRDefault="0053701D" w:rsidP="00342F7A">
            <w:pPr>
              <w:pStyle w:val="ListParagraph"/>
              <w:spacing w:beforeLines="40" w:after="40" w:line="360" w:lineRule="auto"/>
              <w:ind w:left="0"/>
              <w:jc w:val="center"/>
              <w:rPr>
                <w:rFonts w:cstheme="minorHAnsi"/>
                <w:b/>
                <w:bCs/>
                <w:szCs w:val="24"/>
              </w:rPr>
            </w:pPr>
            <w:r w:rsidRPr="00A32B2E">
              <w:rPr>
                <w:rFonts w:cstheme="minorHAnsi"/>
                <w:b/>
                <w:bCs/>
                <w:szCs w:val="24"/>
              </w:rPr>
              <w:t>Name</w:t>
            </w:r>
          </w:p>
        </w:tc>
        <w:tc>
          <w:tcPr>
            <w:tcW w:w="2126" w:type="dxa"/>
            <w:vAlign w:val="center"/>
          </w:tcPr>
          <w:p w:rsidR="0053701D" w:rsidRPr="00A32B2E" w:rsidRDefault="0053701D" w:rsidP="00342F7A">
            <w:pPr>
              <w:pStyle w:val="ListParagraph"/>
              <w:spacing w:beforeLines="40" w:after="40" w:line="360" w:lineRule="auto"/>
              <w:ind w:left="0"/>
              <w:jc w:val="center"/>
              <w:rPr>
                <w:rFonts w:cstheme="minorHAnsi"/>
                <w:b/>
                <w:bCs/>
                <w:szCs w:val="24"/>
              </w:rPr>
            </w:pPr>
            <w:r w:rsidRPr="00A32B2E">
              <w:rPr>
                <w:rFonts w:cstheme="minorHAnsi"/>
                <w:b/>
                <w:bCs/>
                <w:szCs w:val="24"/>
              </w:rPr>
              <w:t>Derived from Dhatus</w:t>
            </w:r>
          </w:p>
        </w:tc>
        <w:tc>
          <w:tcPr>
            <w:tcW w:w="4706" w:type="dxa"/>
            <w:vAlign w:val="center"/>
          </w:tcPr>
          <w:p w:rsidR="0053701D" w:rsidRPr="00A32B2E" w:rsidRDefault="0053701D" w:rsidP="00342F7A">
            <w:pPr>
              <w:pStyle w:val="ListParagraph"/>
              <w:spacing w:beforeLines="40" w:after="40" w:line="360" w:lineRule="auto"/>
              <w:ind w:left="0"/>
              <w:jc w:val="center"/>
              <w:rPr>
                <w:rFonts w:cstheme="minorHAnsi"/>
                <w:b/>
                <w:bCs/>
                <w:szCs w:val="24"/>
              </w:rPr>
            </w:pPr>
            <w:r w:rsidRPr="00A32B2E">
              <w:rPr>
                <w:rFonts w:cstheme="minorHAnsi"/>
                <w:b/>
                <w:bCs/>
                <w:szCs w:val="24"/>
              </w:rPr>
              <w:t>Function and symptom of disorder</w:t>
            </w:r>
          </w:p>
        </w:tc>
      </w:tr>
      <w:tr w:rsidR="0053701D" w:rsidRPr="00A32B2E" w:rsidTr="00B77C2B">
        <w:trPr>
          <w:jc w:val="center"/>
        </w:trPr>
        <w:tc>
          <w:tcPr>
            <w:tcW w:w="2015" w:type="dxa"/>
            <w:vMerge w:val="restart"/>
          </w:tcPr>
          <w:p w:rsidR="0053701D" w:rsidRPr="00A32B2E" w:rsidRDefault="0053701D" w:rsidP="00342F7A">
            <w:pPr>
              <w:pStyle w:val="ListParagraph"/>
              <w:spacing w:beforeLines="40" w:after="40" w:line="360" w:lineRule="auto"/>
              <w:ind w:left="0"/>
              <w:jc w:val="left"/>
              <w:rPr>
                <w:rFonts w:cstheme="minorHAnsi"/>
                <w:szCs w:val="24"/>
              </w:rPr>
            </w:pPr>
            <w:r w:rsidRPr="00A32B2E">
              <w:rPr>
                <w:rFonts w:cstheme="minorHAnsi"/>
                <w:szCs w:val="24"/>
              </w:rPr>
              <w:t>Rasa (plasma)</w:t>
            </w:r>
          </w:p>
        </w:tc>
        <w:tc>
          <w:tcPr>
            <w:tcW w:w="2126" w:type="dxa"/>
            <w:vMerge w:val="restart"/>
          </w:tcPr>
          <w:p w:rsidR="0053701D" w:rsidRPr="00A32B2E" w:rsidRDefault="0053701D" w:rsidP="00342F7A">
            <w:pPr>
              <w:pStyle w:val="ListParagraph"/>
              <w:spacing w:beforeLines="40" w:after="40" w:line="360" w:lineRule="auto"/>
              <w:ind w:left="0"/>
              <w:jc w:val="left"/>
              <w:rPr>
                <w:rFonts w:cstheme="minorHAnsi"/>
                <w:szCs w:val="24"/>
              </w:rPr>
            </w:pPr>
            <w:r w:rsidRPr="00A32B2E">
              <w:rPr>
                <w:rFonts w:cstheme="minorHAnsi"/>
                <w:szCs w:val="24"/>
              </w:rPr>
              <w:t>Breast milk , menstruation</w:t>
            </w:r>
          </w:p>
        </w:tc>
        <w:tc>
          <w:tcPr>
            <w:tcW w:w="4706" w:type="dxa"/>
          </w:tcPr>
          <w:p w:rsidR="0053701D" w:rsidRPr="00A32B2E" w:rsidRDefault="0053701D" w:rsidP="00342F7A">
            <w:pPr>
              <w:pStyle w:val="ListParagraph"/>
              <w:spacing w:beforeLines="40" w:after="40" w:line="360" w:lineRule="auto"/>
              <w:ind w:left="0"/>
              <w:jc w:val="left"/>
              <w:rPr>
                <w:rFonts w:cstheme="minorHAnsi"/>
                <w:szCs w:val="24"/>
              </w:rPr>
            </w:pPr>
            <w:r w:rsidRPr="00A32B2E">
              <w:rPr>
                <w:rFonts w:cstheme="minorHAnsi"/>
                <w:b/>
                <w:bCs/>
                <w:szCs w:val="24"/>
              </w:rPr>
              <w:t>Function</w:t>
            </w:r>
            <w:r w:rsidRPr="00A32B2E">
              <w:rPr>
                <w:rFonts w:cstheme="minorHAnsi"/>
                <w:szCs w:val="24"/>
              </w:rPr>
              <w:t>: Contains nutrients from digested food and nourishes all the tissues, organs and systems.</w:t>
            </w:r>
          </w:p>
        </w:tc>
      </w:tr>
      <w:tr w:rsidR="0053701D" w:rsidRPr="00A32B2E" w:rsidTr="00B77C2B">
        <w:trPr>
          <w:trHeight w:val="1535"/>
          <w:jc w:val="center"/>
        </w:trPr>
        <w:tc>
          <w:tcPr>
            <w:tcW w:w="2015" w:type="dxa"/>
            <w:vMerge/>
          </w:tcPr>
          <w:p w:rsidR="0053701D" w:rsidRPr="00A32B2E" w:rsidRDefault="0053701D" w:rsidP="00342F7A">
            <w:pPr>
              <w:pStyle w:val="ListParagraph"/>
              <w:spacing w:beforeLines="40" w:after="40" w:line="360" w:lineRule="auto"/>
              <w:ind w:left="0"/>
              <w:jc w:val="left"/>
              <w:rPr>
                <w:rFonts w:cstheme="minorHAnsi"/>
                <w:szCs w:val="24"/>
              </w:rPr>
            </w:pPr>
          </w:p>
        </w:tc>
        <w:tc>
          <w:tcPr>
            <w:tcW w:w="2126" w:type="dxa"/>
            <w:vMerge/>
          </w:tcPr>
          <w:p w:rsidR="0053701D" w:rsidRPr="00A32B2E" w:rsidRDefault="0053701D" w:rsidP="00342F7A">
            <w:pPr>
              <w:pStyle w:val="ListParagraph"/>
              <w:spacing w:beforeLines="40" w:after="40" w:line="360" w:lineRule="auto"/>
              <w:ind w:left="0"/>
              <w:jc w:val="left"/>
              <w:rPr>
                <w:rFonts w:cstheme="minorHAnsi"/>
                <w:szCs w:val="24"/>
              </w:rPr>
            </w:pPr>
          </w:p>
        </w:tc>
        <w:tc>
          <w:tcPr>
            <w:tcW w:w="4706" w:type="dxa"/>
          </w:tcPr>
          <w:p w:rsidR="0053701D" w:rsidRPr="00A32B2E" w:rsidRDefault="0053701D" w:rsidP="00342F7A">
            <w:pPr>
              <w:pStyle w:val="ListParagraph"/>
              <w:spacing w:beforeLines="40" w:after="40" w:line="360" w:lineRule="auto"/>
              <w:ind w:left="0"/>
              <w:jc w:val="left"/>
              <w:rPr>
                <w:rFonts w:cstheme="minorHAnsi"/>
                <w:szCs w:val="24"/>
              </w:rPr>
            </w:pPr>
            <w:r w:rsidRPr="00A32B2E">
              <w:rPr>
                <w:rFonts w:cstheme="minorHAnsi"/>
                <w:b/>
                <w:bCs/>
                <w:szCs w:val="24"/>
              </w:rPr>
              <w:t xml:space="preserve">Increased -  </w:t>
            </w:r>
            <w:r w:rsidRPr="00A32B2E">
              <w:rPr>
                <w:rFonts w:cstheme="minorHAnsi"/>
                <w:szCs w:val="24"/>
              </w:rPr>
              <w:t>frequent cold, sinus, excess salivation</w:t>
            </w:r>
          </w:p>
          <w:p w:rsidR="0053701D" w:rsidRDefault="0053701D" w:rsidP="00342F7A">
            <w:pPr>
              <w:pStyle w:val="ListParagraph"/>
              <w:spacing w:beforeLines="40" w:after="40" w:line="360" w:lineRule="auto"/>
              <w:ind w:left="0"/>
              <w:jc w:val="left"/>
              <w:rPr>
                <w:rFonts w:cstheme="minorHAnsi"/>
                <w:szCs w:val="24"/>
              </w:rPr>
            </w:pPr>
            <w:r w:rsidRPr="00A32B2E">
              <w:rPr>
                <w:rFonts w:cstheme="minorHAnsi"/>
                <w:b/>
                <w:bCs/>
                <w:szCs w:val="24"/>
              </w:rPr>
              <w:t>Decreased</w:t>
            </w:r>
            <w:r w:rsidRPr="00A32B2E">
              <w:rPr>
                <w:rFonts w:cstheme="minorHAnsi"/>
                <w:szCs w:val="24"/>
              </w:rPr>
              <w:t xml:space="preserve"> - dry skin, dehydration, dizziness</w:t>
            </w:r>
          </w:p>
          <w:p w:rsidR="003A48C2" w:rsidRDefault="003A48C2" w:rsidP="00342F7A">
            <w:pPr>
              <w:pStyle w:val="ListParagraph"/>
              <w:spacing w:beforeLines="40" w:after="40" w:line="360" w:lineRule="auto"/>
              <w:ind w:left="0"/>
              <w:jc w:val="left"/>
              <w:rPr>
                <w:rFonts w:cstheme="minorHAnsi"/>
                <w:szCs w:val="24"/>
              </w:rPr>
            </w:pPr>
          </w:p>
          <w:p w:rsidR="003A48C2" w:rsidRPr="00A32B2E" w:rsidRDefault="003A48C2" w:rsidP="00342F7A">
            <w:pPr>
              <w:pStyle w:val="ListParagraph"/>
              <w:spacing w:beforeLines="40" w:after="40" w:line="360" w:lineRule="auto"/>
              <w:ind w:left="0"/>
              <w:jc w:val="left"/>
              <w:rPr>
                <w:rFonts w:cstheme="minorHAnsi"/>
                <w:szCs w:val="24"/>
              </w:rPr>
            </w:pPr>
          </w:p>
        </w:tc>
      </w:tr>
      <w:tr w:rsidR="003A48C2" w:rsidRPr="00A32B2E" w:rsidTr="00154BBB">
        <w:trPr>
          <w:jc w:val="center"/>
        </w:trPr>
        <w:tc>
          <w:tcPr>
            <w:tcW w:w="2015" w:type="dxa"/>
            <w:vAlign w:val="center"/>
          </w:tcPr>
          <w:p w:rsidR="00E037B5" w:rsidRDefault="00FC4901" w:rsidP="00154BBB">
            <w:pPr>
              <w:pStyle w:val="ListParagraph"/>
              <w:spacing w:beforeLines="40" w:after="40" w:line="360" w:lineRule="auto"/>
              <w:ind w:left="0"/>
              <w:jc w:val="center"/>
              <w:rPr>
                <w:rFonts w:cstheme="minorHAnsi"/>
                <w:b/>
                <w:bCs/>
                <w:szCs w:val="24"/>
              </w:rPr>
            </w:pPr>
            <w:r>
              <w:rPr>
                <w:rFonts w:cstheme="minorHAnsi"/>
                <w:b/>
                <w:bCs/>
                <w:noProof/>
                <w:szCs w:val="24"/>
                <w:lang w:val="en-IN" w:eastAsia="en-IN" w:bidi="th-TH"/>
              </w:rPr>
              <w:pict>
                <v:shape id="_x0000_s1152" type="#_x0000_t202" style="position:absolute;left:0;text-align:left;margin-left:-11.5pt;margin-top:2.05pt;width:449.1pt;height:24.15pt;z-index:251749376;mso-position-horizontal-relative:text;mso-position-vertical-relative:text" stroked="f">
                  <v:textbox style="mso-next-textbox:#_x0000_s1152">
                    <w:txbxContent>
                      <w:p w:rsidR="000103D5" w:rsidRPr="003A48C2" w:rsidRDefault="000103D5" w:rsidP="003A48C2">
                        <w:pPr>
                          <w:jc w:val="right"/>
                          <w:rPr>
                            <w:szCs w:val="20"/>
                            <w:u w:val="single"/>
                            <w:lang w:val="en-IN"/>
                          </w:rPr>
                        </w:pPr>
                        <w:r w:rsidRPr="003A48C2">
                          <w:rPr>
                            <w:sz w:val="22"/>
                            <w:szCs w:val="20"/>
                            <w:u w:val="single"/>
                            <w:lang w:val="en-IN"/>
                          </w:rPr>
                          <w:t xml:space="preserve">Continued on page No. </w:t>
                        </w:r>
                        <w:r>
                          <w:rPr>
                            <w:sz w:val="22"/>
                            <w:szCs w:val="20"/>
                            <w:u w:val="single"/>
                            <w:lang w:val="en-IN"/>
                          </w:rPr>
                          <w:t>58</w:t>
                        </w:r>
                      </w:p>
                    </w:txbxContent>
                  </v:textbox>
                </v:shape>
              </w:pict>
            </w:r>
          </w:p>
          <w:p w:rsidR="003A48C2" w:rsidRPr="00A32B2E" w:rsidRDefault="003A48C2" w:rsidP="00154BBB">
            <w:pPr>
              <w:pStyle w:val="ListParagraph"/>
              <w:spacing w:beforeLines="40" w:after="40" w:line="360" w:lineRule="auto"/>
              <w:ind w:left="0"/>
              <w:jc w:val="center"/>
              <w:rPr>
                <w:rFonts w:cstheme="minorHAnsi"/>
                <w:b/>
                <w:bCs/>
                <w:szCs w:val="24"/>
              </w:rPr>
            </w:pPr>
            <w:r w:rsidRPr="00A32B2E">
              <w:rPr>
                <w:rFonts w:cstheme="minorHAnsi"/>
                <w:b/>
                <w:bCs/>
                <w:szCs w:val="24"/>
              </w:rPr>
              <w:lastRenderedPageBreak/>
              <w:t>Name</w:t>
            </w:r>
          </w:p>
        </w:tc>
        <w:tc>
          <w:tcPr>
            <w:tcW w:w="2126" w:type="dxa"/>
            <w:vAlign w:val="center"/>
          </w:tcPr>
          <w:p w:rsidR="00E037B5" w:rsidRDefault="00E037B5" w:rsidP="00154BBB">
            <w:pPr>
              <w:pStyle w:val="ListParagraph"/>
              <w:spacing w:beforeLines="40" w:after="40" w:line="360" w:lineRule="auto"/>
              <w:ind w:left="0"/>
              <w:jc w:val="center"/>
              <w:rPr>
                <w:rFonts w:cstheme="minorHAnsi"/>
                <w:b/>
                <w:bCs/>
                <w:szCs w:val="24"/>
              </w:rPr>
            </w:pPr>
          </w:p>
          <w:p w:rsidR="003A48C2" w:rsidRPr="00A32B2E" w:rsidRDefault="00FC4901" w:rsidP="00154BBB">
            <w:pPr>
              <w:pStyle w:val="ListParagraph"/>
              <w:spacing w:beforeLines="40" w:after="40" w:line="360" w:lineRule="auto"/>
              <w:ind w:left="0"/>
              <w:jc w:val="center"/>
              <w:rPr>
                <w:rFonts w:cstheme="minorHAnsi"/>
                <w:b/>
                <w:bCs/>
                <w:szCs w:val="24"/>
              </w:rPr>
            </w:pPr>
            <w:r>
              <w:rPr>
                <w:rFonts w:cstheme="minorHAnsi"/>
                <w:b/>
                <w:bCs/>
                <w:noProof/>
                <w:szCs w:val="24"/>
                <w:lang w:val="en-IN" w:eastAsia="en-IN" w:bidi="th-TH"/>
              </w:rPr>
              <w:lastRenderedPageBreak/>
              <w:pict>
                <v:shape id="_x0000_s1154" type="#_x0000_t202" style="position:absolute;left:0;text-align:left;margin-left:12.15pt;margin-top:-32.7pt;width:173.05pt;height:24.15pt;z-index:251750400" stroked="f">
                  <v:textbox style="mso-next-textbox:#_x0000_s1154">
                    <w:txbxContent>
                      <w:p w:rsidR="000103D5" w:rsidRPr="00E037B5" w:rsidRDefault="000103D5" w:rsidP="00E037B5">
                        <w:pPr>
                          <w:jc w:val="center"/>
                          <w:rPr>
                            <w:b/>
                            <w:bCs/>
                            <w:u w:val="single"/>
                            <w:lang w:val="en-IN"/>
                          </w:rPr>
                        </w:pPr>
                        <w:r w:rsidRPr="00E037B5">
                          <w:rPr>
                            <w:b/>
                            <w:bCs/>
                            <w:u w:val="single"/>
                            <w:lang w:val="en-IN"/>
                          </w:rPr>
                          <w:t>Table 2.27 (continued)</w:t>
                        </w:r>
                      </w:p>
                    </w:txbxContent>
                  </v:textbox>
                </v:shape>
              </w:pict>
            </w:r>
            <w:r w:rsidR="003A48C2" w:rsidRPr="00A32B2E">
              <w:rPr>
                <w:rFonts w:cstheme="minorHAnsi"/>
                <w:b/>
                <w:bCs/>
                <w:szCs w:val="24"/>
              </w:rPr>
              <w:t>Derived from Dhatus</w:t>
            </w:r>
          </w:p>
        </w:tc>
        <w:tc>
          <w:tcPr>
            <w:tcW w:w="4706" w:type="dxa"/>
            <w:vAlign w:val="center"/>
          </w:tcPr>
          <w:p w:rsidR="00E037B5" w:rsidRDefault="00E037B5" w:rsidP="00154BBB">
            <w:pPr>
              <w:pStyle w:val="ListParagraph"/>
              <w:spacing w:beforeLines="40" w:after="40" w:line="360" w:lineRule="auto"/>
              <w:ind w:left="0"/>
              <w:jc w:val="center"/>
              <w:rPr>
                <w:rFonts w:cstheme="minorHAnsi"/>
                <w:b/>
                <w:bCs/>
                <w:szCs w:val="24"/>
              </w:rPr>
            </w:pPr>
          </w:p>
          <w:p w:rsidR="003A48C2" w:rsidRPr="00A32B2E" w:rsidRDefault="003A48C2" w:rsidP="00154BBB">
            <w:pPr>
              <w:pStyle w:val="ListParagraph"/>
              <w:spacing w:beforeLines="40" w:after="40" w:line="360" w:lineRule="auto"/>
              <w:ind w:left="0"/>
              <w:jc w:val="center"/>
              <w:rPr>
                <w:rFonts w:cstheme="minorHAnsi"/>
                <w:b/>
                <w:bCs/>
                <w:szCs w:val="24"/>
              </w:rPr>
            </w:pPr>
            <w:r w:rsidRPr="00A32B2E">
              <w:rPr>
                <w:rFonts w:cstheme="minorHAnsi"/>
                <w:b/>
                <w:bCs/>
                <w:szCs w:val="24"/>
              </w:rPr>
              <w:lastRenderedPageBreak/>
              <w:t>Function and symptom of disorder</w:t>
            </w:r>
          </w:p>
        </w:tc>
      </w:tr>
      <w:tr w:rsidR="003A48C2" w:rsidRPr="00A32B2E" w:rsidTr="00B77C2B">
        <w:trPr>
          <w:jc w:val="center"/>
        </w:trPr>
        <w:tc>
          <w:tcPr>
            <w:tcW w:w="2015" w:type="dxa"/>
            <w:vMerge w:val="restart"/>
          </w:tcPr>
          <w:p w:rsidR="003A48C2" w:rsidRDefault="003A48C2" w:rsidP="00342F7A">
            <w:pPr>
              <w:pStyle w:val="ListParagraph"/>
              <w:spacing w:beforeLines="40" w:after="40" w:line="360" w:lineRule="auto"/>
              <w:ind w:left="0"/>
              <w:jc w:val="left"/>
              <w:rPr>
                <w:rFonts w:cstheme="minorHAnsi"/>
                <w:szCs w:val="24"/>
              </w:rPr>
            </w:pPr>
          </w:p>
          <w:p w:rsidR="003A48C2" w:rsidRPr="00A32B2E" w:rsidRDefault="003A48C2" w:rsidP="00342F7A">
            <w:pPr>
              <w:pStyle w:val="ListParagraph"/>
              <w:spacing w:beforeLines="40" w:after="40" w:line="360" w:lineRule="auto"/>
              <w:ind w:left="0"/>
              <w:jc w:val="left"/>
              <w:rPr>
                <w:rFonts w:cstheme="minorHAnsi"/>
                <w:szCs w:val="24"/>
              </w:rPr>
            </w:pPr>
            <w:r w:rsidRPr="00A32B2E">
              <w:rPr>
                <w:rFonts w:cstheme="minorHAnsi"/>
                <w:szCs w:val="24"/>
              </w:rPr>
              <w:t>Rakta (blood)</w:t>
            </w:r>
          </w:p>
        </w:tc>
        <w:tc>
          <w:tcPr>
            <w:tcW w:w="2126" w:type="dxa"/>
            <w:vMerge w:val="restart"/>
          </w:tcPr>
          <w:p w:rsidR="003A48C2" w:rsidRDefault="003A48C2" w:rsidP="00342F7A">
            <w:pPr>
              <w:pStyle w:val="ListParagraph"/>
              <w:spacing w:beforeLines="40" w:after="40" w:line="360" w:lineRule="auto"/>
              <w:ind w:left="0"/>
              <w:jc w:val="left"/>
              <w:rPr>
                <w:rFonts w:cstheme="minorHAnsi"/>
                <w:szCs w:val="24"/>
              </w:rPr>
            </w:pPr>
          </w:p>
          <w:p w:rsidR="003A48C2" w:rsidRPr="00A32B2E" w:rsidRDefault="003A48C2" w:rsidP="00342F7A">
            <w:pPr>
              <w:pStyle w:val="ListParagraph"/>
              <w:spacing w:beforeLines="40" w:after="40" w:line="360" w:lineRule="auto"/>
              <w:ind w:left="0"/>
              <w:jc w:val="left"/>
              <w:rPr>
                <w:rFonts w:cstheme="minorHAnsi"/>
                <w:szCs w:val="24"/>
              </w:rPr>
            </w:pPr>
            <w:r w:rsidRPr="00A32B2E">
              <w:rPr>
                <w:rFonts w:cstheme="minorHAnsi"/>
                <w:szCs w:val="24"/>
              </w:rPr>
              <w:t>Blood vessels , tendons</w:t>
            </w:r>
          </w:p>
        </w:tc>
        <w:tc>
          <w:tcPr>
            <w:tcW w:w="4706" w:type="dxa"/>
          </w:tcPr>
          <w:p w:rsidR="003A48C2" w:rsidRDefault="003A48C2" w:rsidP="00342F7A">
            <w:pPr>
              <w:pStyle w:val="ListParagraph"/>
              <w:spacing w:beforeLines="40" w:after="40" w:line="360" w:lineRule="auto"/>
              <w:ind w:left="0"/>
              <w:jc w:val="left"/>
              <w:rPr>
                <w:rFonts w:cstheme="minorHAnsi"/>
                <w:b/>
                <w:bCs/>
                <w:szCs w:val="24"/>
              </w:rPr>
            </w:pPr>
          </w:p>
          <w:p w:rsidR="003A48C2" w:rsidRPr="00A32B2E" w:rsidRDefault="003A48C2" w:rsidP="00342F7A">
            <w:pPr>
              <w:pStyle w:val="ListParagraph"/>
              <w:spacing w:beforeLines="40" w:after="40" w:line="360" w:lineRule="auto"/>
              <w:ind w:left="0"/>
              <w:jc w:val="left"/>
              <w:rPr>
                <w:rFonts w:cstheme="minorHAnsi"/>
                <w:szCs w:val="24"/>
              </w:rPr>
            </w:pPr>
            <w:r w:rsidRPr="00A32B2E">
              <w:rPr>
                <w:rFonts w:cstheme="minorHAnsi"/>
                <w:b/>
                <w:bCs/>
                <w:szCs w:val="24"/>
              </w:rPr>
              <w:t>Function:</w:t>
            </w:r>
            <w:r w:rsidRPr="00A32B2E">
              <w:rPr>
                <w:rFonts w:cstheme="minorHAnsi"/>
                <w:szCs w:val="24"/>
              </w:rPr>
              <w:t xml:space="preserve"> Governs oxygenation in all tissues and vital organs and maintains life</w:t>
            </w:r>
          </w:p>
        </w:tc>
      </w:tr>
      <w:tr w:rsidR="003A48C2" w:rsidRPr="00A32B2E" w:rsidTr="00B77C2B">
        <w:trPr>
          <w:jc w:val="center"/>
        </w:trPr>
        <w:tc>
          <w:tcPr>
            <w:tcW w:w="2015" w:type="dxa"/>
            <w:vMerge/>
          </w:tcPr>
          <w:p w:rsidR="003A48C2" w:rsidRPr="00A32B2E" w:rsidRDefault="003A48C2" w:rsidP="00342F7A">
            <w:pPr>
              <w:pStyle w:val="ListParagraph"/>
              <w:spacing w:beforeLines="40" w:after="40" w:line="360" w:lineRule="auto"/>
              <w:ind w:left="0"/>
              <w:jc w:val="left"/>
              <w:rPr>
                <w:rFonts w:cstheme="minorHAnsi"/>
                <w:szCs w:val="24"/>
              </w:rPr>
            </w:pPr>
          </w:p>
        </w:tc>
        <w:tc>
          <w:tcPr>
            <w:tcW w:w="2126" w:type="dxa"/>
            <w:vMerge/>
          </w:tcPr>
          <w:p w:rsidR="003A48C2" w:rsidRPr="00A32B2E" w:rsidRDefault="003A48C2" w:rsidP="00342F7A">
            <w:pPr>
              <w:pStyle w:val="ListParagraph"/>
              <w:spacing w:beforeLines="40" w:after="40" w:line="360" w:lineRule="auto"/>
              <w:ind w:left="0"/>
              <w:jc w:val="left"/>
              <w:rPr>
                <w:rFonts w:cstheme="minorHAnsi"/>
                <w:szCs w:val="24"/>
              </w:rPr>
            </w:pPr>
          </w:p>
        </w:tc>
        <w:tc>
          <w:tcPr>
            <w:tcW w:w="4706" w:type="dxa"/>
          </w:tcPr>
          <w:p w:rsidR="003A48C2" w:rsidRPr="00A32B2E" w:rsidRDefault="003A48C2" w:rsidP="00342F7A">
            <w:pPr>
              <w:pStyle w:val="ListParagraph"/>
              <w:spacing w:beforeLines="40" w:after="40" w:line="360" w:lineRule="auto"/>
              <w:ind w:left="0"/>
              <w:jc w:val="left"/>
              <w:rPr>
                <w:rFonts w:cstheme="minorHAnsi"/>
                <w:szCs w:val="24"/>
              </w:rPr>
            </w:pPr>
            <w:r w:rsidRPr="00A32B2E">
              <w:rPr>
                <w:rFonts w:cstheme="minorHAnsi"/>
                <w:b/>
                <w:bCs/>
                <w:szCs w:val="24"/>
              </w:rPr>
              <w:t>Increased</w:t>
            </w:r>
            <w:r w:rsidRPr="00A32B2E">
              <w:rPr>
                <w:rFonts w:cstheme="minorHAnsi"/>
                <w:szCs w:val="24"/>
              </w:rPr>
              <w:t xml:space="preserve"> – skin condition, enlarged liver</w:t>
            </w:r>
          </w:p>
          <w:p w:rsidR="003A48C2" w:rsidRPr="00A32B2E" w:rsidRDefault="003A48C2" w:rsidP="00342F7A">
            <w:pPr>
              <w:pStyle w:val="ListParagraph"/>
              <w:spacing w:beforeLines="40" w:after="40" w:line="360" w:lineRule="auto"/>
              <w:ind w:left="0"/>
              <w:jc w:val="left"/>
              <w:rPr>
                <w:rFonts w:cstheme="minorHAnsi"/>
                <w:szCs w:val="24"/>
              </w:rPr>
            </w:pPr>
            <w:r w:rsidRPr="00A32B2E">
              <w:rPr>
                <w:rFonts w:cstheme="minorHAnsi"/>
                <w:b/>
                <w:bCs/>
                <w:szCs w:val="24"/>
              </w:rPr>
              <w:t>Decreased</w:t>
            </w:r>
            <w:r w:rsidRPr="00A32B2E">
              <w:rPr>
                <w:rFonts w:cstheme="minorHAnsi"/>
                <w:szCs w:val="24"/>
              </w:rPr>
              <w:t xml:space="preserve"> – dry skin, weakness, numbness.</w:t>
            </w:r>
          </w:p>
          <w:p w:rsidR="003A48C2" w:rsidRPr="00A32B2E" w:rsidRDefault="003A48C2" w:rsidP="00342F7A">
            <w:pPr>
              <w:pStyle w:val="ListParagraph"/>
              <w:spacing w:beforeLines="40" w:after="40" w:line="360" w:lineRule="auto"/>
              <w:ind w:left="0"/>
              <w:jc w:val="left"/>
              <w:rPr>
                <w:rFonts w:cstheme="minorHAnsi"/>
                <w:szCs w:val="24"/>
              </w:rPr>
            </w:pPr>
          </w:p>
        </w:tc>
      </w:tr>
      <w:tr w:rsidR="003A48C2" w:rsidRPr="00A32B2E" w:rsidTr="00B77C2B">
        <w:trPr>
          <w:jc w:val="center"/>
        </w:trPr>
        <w:tc>
          <w:tcPr>
            <w:tcW w:w="2015" w:type="dxa"/>
            <w:vMerge w:val="restart"/>
          </w:tcPr>
          <w:p w:rsidR="003A48C2" w:rsidRPr="00A32B2E" w:rsidRDefault="003A48C2" w:rsidP="00342F7A">
            <w:pPr>
              <w:pStyle w:val="ListParagraph"/>
              <w:spacing w:beforeLines="40" w:after="40" w:line="360" w:lineRule="auto"/>
              <w:ind w:left="0"/>
              <w:jc w:val="left"/>
              <w:rPr>
                <w:rFonts w:cstheme="minorHAnsi"/>
                <w:szCs w:val="24"/>
              </w:rPr>
            </w:pPr>
            <w:r w:rsidRPr="00A32B2E">
              <w:rPr>
                <w:rFonts w:cstheme="minorHAnsi"/>
                <w:szCs w:val="24"/>
              </w:rPr>
              <w:t>Mamsa (muscle)</w:t>
            </w:r>
          </w:p>
        </w:tc>
        <w:tc>
          <w:tcPr>
            <w:tcW w:w="2126" w:type="dxa"/>
            <w:vMerge w:val="restart"/>
          </w:tcPr>
          <w:p w:rsidR="003A48C2" w:rsidRPr="00A32B2E" w:rsidRDefault="003A48C2" w:rsidP="00342F7A">
            <w:pPr>
              <w:pStyle w:val="ListParagraph"/>
              <w:spacing w:beforeLines="40" w:after="40" w:line="360" w:lineRule="auto"/>
              <w:ind w:left="0"/>
              <w:jc w:val="left"/>
              <w:rPr>
                <w:rFonts w:cstheme="minorHAnsi"/>
                <w:szCs w:val="24"/>
              </w:rPr>
            </w:pPr>
            <w:r w:rsidRPr="00A32B2E">
              <w:rPr>
                <w:rFonts w:cstheme="minorHAnsi"/>
                <w:szCs w:val="24"/>
              </w:rPr>
              <w:t>Subcutaneous fat, skin</w:t>
            </w:r>
          </w:p>
        </w:tc>
        <w:tc>
          <w:tcPr>
            <w:tcW w:w="4706" w:type="dxa"/>
          </w:tcPr>
          <w:p w:rsidR="003A48C2" w:rsidRPr="00A32B2E" w:rsidRDefault="003A48C2" w:rsidP="00342F7A">
            <w:pPr>
              <w:pStyle w:val="ListParagraph"/>
              <w:spacing w:beforeLines="40" w:after="40" w:line="360" w:lineRule="auto"/>
              <w:ind w:left="0"/>
              <w:jc w:val="left"/>
              <w:rPr>
                <w:rFonts w:cstheme="minorHAnsi"/>
                <w:szCs w:val="24"/>
              </w:rPr>
            </w:pPr>
            <w:r w:rsidRPr="00A32B2E">
              <w:rPr>
                <w:rFonts w:cstheme="minorHAnsi"/>
                <w:b/>
                <w:bCs/>
                <w:szCs w:val="24"/>
              </w:rPr>
              <w:t>Function</w:t>
            </w:r>
            <w:r w:rsidRPr="00A32B2E">
              <w:rPr>
                <w:rFonts w:cstheme="minorHAnsi"/>
                <w:szCs w:val="24"/>
              </w:rPr>
              <w:t>: Covers the delicate vital organs, performs the movements of the joints.</w:t>
            </w:r>
          </w:p>
        </w:tc>
      </w:tr>
      <w:tr w:rsidR="003A48C2" w:rsidRPr="00A32B2E" w:rsidTr="00B77C2B">
        <w:trPr>
          <w:jc w:val="center"/>
        </w:trPr>
        <w:tc>
          <w:tcPr>
            <w:tcW w:w="2015" w:type="dxa"/>
            <w:vMerge/>
          </w:tcPr>
          <w:p w:rsidR="003A48C2" w:rsidRPr="00A32B2E" w:rsidRDefault="003A48C2" w:rsidP="00342F7A">
            <w:pPr>
              <w:pStyle w:val="ListParagraph"/>
              <w:spacing w:beforeLines="40" w:after="40" w:line="360" w:lineRule="auto"/>
              <w:ind w:left="0"/>
              <w:jc w:val="left"/>
              <w:rPr>
                <w:rFonts w:cstheme="minorHAnsi"/>
                <w:szCs w:val="24"/>
              </w:rPr>
            </w:pPr>
          </w:p>
        </w:tc>
        <w:tc>
          <w:tcPr>
            <w:tcW w:w="2126" w:type="dxa"/>
            <w:vMerge/>
          </w:tcPr>
          <w:p w:rsidR="003A48C2" w:rsidRPr="00A32B2E" w:rsidRDefault="003A48C2" w:rsidP="00342F7A">
            <w:pPr>
              <w:pStyle w:val="ListParagraph"/>
              <w:spacing w:beforeLines="40" w:after="40" w:line="360" w:lineRule="auto"/>
              <w:ind w:left="0"/>
              <w:jc w:val="left"/>
              <w:rPr>
                <w:rFonts w:cstheme="minorHAnsi"/>
                <w:szCs w:val="24"/>
              </w:rPr>
            </w:pPr>
          </w:p>
        </w:tc>
        <w:tc>
          <w:tcPr>
            <w:tcW w:w="4706" w:type="dxa"/>
          </w:tcPr>
          <w:p w:rsidR="003A48C2" w:rsidRPr="00A32B2E" w:rsidRDefault="003A48C2" w:rsidP="00342F7A">
            <w:pPr>
              <w:pStyle w:val="ListParagraph"/>
              <w:spacing w:beforeLines="40" w:after="40" w:line="360" w:lineRule="auto"/>
              <w:ind w:left="0"/>
              <w:jc w:val="left"/>
              <w:rPr>
                <w:rFonts w:cstheme="minorHAnsi"/>
                <w:szCs w:val="24"/>
              </w:rPr>
            </w:pPr>
            <w:r w:rsidRPr="00A32B2E">
              <w:rPr>
                <w:rFonts w:cstheme="minorHAnsi"/>
                <w:b/>
                <w:bCs/>
                <w:szCs w:val="24"/>
              </w:rPr>
              <w:t xml:space="preserve">Increased – </w:t>
            </w:r>
            <w:r w:rsidRPr="00A32B2E">
              <w:rPr>
                <w:rFonts w:cstheme="minorHAnsi"/>
                <w:szCs w:val="24"/>
              </w:rPr>
              <w:t>enlarged glands , tumours</w:t>
            </w:r>
          </w:p>
          <w:p w:rsidR="003A48C2" w:rsidRPr="00A32B2E" w:rsidRDefault="003A48C2" w:rsidP="00342F7A">
            <w:pPr>
              <w:pStyle w:val="ListParagraph"/>
              <w:spacing w:beforeLines="40" w:after="40" w:line="360" w:lineRule="auto"/>
              <w:ind w:left="0"/>
              <w:jc w:val="left"/>
              <w:rPr>
                <w:rFonts w:cstheme="minorHAnsi"/>
                <w:szCs w:val="24"/>
              </w:rPr>
            </w:pPr>
            <w:r w:rsidRPr="00A32B2E">
              <w:rPr>
                <w:rFonts w:cstheme="minorHAnsi"/>
                <w:b/>
                <w:bCs/>
                <w:szCs w:val="24"/>
              </w:rPr>
              <w:t xml:space="preserve">Decreased - </w:t>
            </w:r>
            <w:r w:rsidRPr="00A32B2E">
              <w:rPr>
                <w:rFonts w:cstheme="minorHAnsi"/>
                <w:szCs w:val="24"/>
              </w:rPr>
              <w:t xml:space="preserve"> loss of muscle , joint problem</w:t>
            </w:r>
          </w:p>
          <w:p w:rsidR="003A48C2" w:rsidRPr="00A32B2E" w:rsidRDefault="003A48C2" w:rsidP="00342F7A">
            <w:pPr>
              <w:pStyle w:val="ListParagraph"/>
              <w:spacing w:beforeLines="40" w:after="40" w:line="360" w:lineRule="auto"/>
              <w:ind w:left="0"/>
              <w:jc w:val="left"/>
              <w:rPr>
                <w:rFonts w:cstheme="minorHAnsi"/>
                <w:szCs w:val="24"/>
              </w:rPr>
            </w:pPr>
          </w:p>
        </w:tc>
      </w:tr>
      <w:tr w:rsidR="003A48C2" w:rsidRPr="00A32B2E" w:rsidTr="00B77C2B">
        <w:trPr>
          <w:jc w:val="center"/>
        </w:trPr>
        <w:tc>
          <w:tcPr>
            <w:tcW w:w="2015" w:type="dxa"/>
          </w:tcPr>
          <w:p w:rsidR="003A48C2" w:rsidRPr="00A32B2E" w:rsidRDefault="003A48C2" w:rsidP="00342F7A">
            <w:pPr>
              <w:pStyle w:val="ListParagraph"/>
              <w:spacing w:beforeLines="40" w:after="40" w:line="360" w:lineRule="auto"/>
              <w:ind w:left="0"/>
              <w:jc w:val="left"/>
              <w:rPr>
                <w:rFonts w:cstheme="minorHAnsi"/>
                <w:szCs w:val="24"/>
              </w:rPr>
            </w:pPr>
            <w:r w:rsidRPr="00A32B2E">
              <w:rPr>
                <w:rFonts w:cstheme="minorHAnsi"/>
                <w:szCs w:val="24"/>
              </w:rPr>
              <w:t>Meda (fat)</w:t>
            </w:r>
          </w:p>
        </w:tc>
        <w:tc>
          <w:tcPr>
            <w:tcW w:w="2126" w:type="dxa"/>
          </w:tcPr>
          <w:p w:rsidR="003A48C2" w:rsidRPr="00A32B2E" w:rsidRDefault="003A48C2" w:rsidP="00342F7A">
            <w:pPr>
              <w:pStyle w:val="ListParagraph"/>
              <w:spacing w:beforeLines="40" w:after="40" w:line="360" w:lineRule="auto"/>
              <w:ind w:left="0"/>
              <w:jc w:val="left"/>
              <w:rPr>
                <w:rFonts w:cstheme="minorHAnsi"/>
                <w:szCs w:val="24"/>
              </w:rPr>
            </w:pPr>
            <w:r w:rsidRPr="00A32B2E">
              <w:rPr>
                <w:rFonts w:cstheme="minorHAnsi"/>
                <w:szCs w:val="24"/>
              </w:rPr>
              <w:t>Ligaments</w:t>
            </w:r>
          </w:p>
        </w:tc>
        <w:tc>
          <w:tcPr>
            <w:tcW w:w="4706" w:type="dxa"/>
          </w:tcPr>
          <w:p w:rsidR="003A48C2" w:rsidRPr="00A32B2E" w:rsidRDefault="003A48C2" w:rsidP="00342F7A">
            <w:pPr>
              <w:pStyle w:val="ListParagraph"/>
              <w:spacing w:beforeLines="40" w:after="40" w:line="360" w:lineRule="auto"/>
              <w:ind w:left="0"/>
              <w:jc w:val="left"/>
              <w:rPr>
                <w:rFonts w:cstheme="minorHAnsi"/>
                <w:szCs w:val="24"/>
              </w:rPr>
            </w:pPr>
            <w:r w:rsidRPr="00A32B2E">
              <w:rPr>
                <w:rFonts w:cstheme="minorHAnsi"/>
                <w:b/>
                <w:bCs/>
                <w:szCs w:val="24"/>
              </w:rPr>
              <w:t>Function</w:t>
            </w:r>
            <w:r w:rsidRPr="00A32B2E">
              <w:rPr>
                <w:rFonts w:cstheme="minorHAnsi"/>
                <w:szCs w:val="24"/>
              </w:rPr>
              <w:t>: The lubrication and oiliness of all the tissues.</w:t>
            </w:r>
          </w:p>
        </w:tc>
      </w:tr>
      <w:tr w:rsidR="003A48C2" w:rsidRPr="00A32B2E" w:rsidTr="00B77C2B">
        <w:trPr>
          <w:jc w:val="center"/>
        </w:trPr>
        <w:tc>
          <w:tcPr>
            <w:tcW w:w="2015" w:type="dxa"/>
            <w:vMerge w:val="restart"/>
          </w:tcPr>
          <w:p w:rsidR="003A48C2" w:rsidRPr="00A32B2E" w:rsidRDefault="003A48C2" w:rsidP="00342F7A">
            <w:pPr>
              <w:pStyle w:val="ListParagraph"/>
              <w:spacing w:beforeLines="40" w:after="40" w:line="360" w:lineRule="auto"/>
              <w:ind w:left="0"/>
              <w:jc w:val="left"/>
              <w:rPr>
                <w:rFonts w:cstheme="minorHAnsi"/>
                <w:szCs w:val="24"/>
              </w:rPr>
            </w:pPr>
            <w:r w:rsidRPr="00A32B2E">
              <w:rPr>
                <w:rFonts w:cstheme="minorHAnsi"/>
                <w:szCs w:val="24"/>
              </w:rPr>
              <w:t>Asthi (bone)</w:t>
            </w:r>
          </w:p>
        </w:tc>
        <w:tc>
          <w:tcPr>
            <w:tcW w:w="2126" w:type="dxa"/>
            <w:vMerge w:val="restart"/>
          </w:tcPr>
          <w:p w:rsidR="003A48C2" w:rsidRPr="00A32B2E" w:rsidRDefault="003A48C2" w:rsidP="00342F7A">
            <w:pPr>
              <w:pStyle w:val="ListParagraph"/>
              <w:spacing w:beforeLines="40" w:after="40" w:line="360" w:lineRule="auto"/>
              <w:ind w:left="0"/>
              <w:jc w:val="left"/>
              <w:rPr>
                <w:rFonts w:cstheme="minorHAnsi"/>
                <w:szCs w:val="24"/>
              </w:rPr>
            </w:pPr>
            <w:r w:rsidRPr="00A32B2E">
              <w:rPr>
                <w:rFonts w:cstheme="minorHAnsi"/>
                <w:szCs w:val="24"/>
              </w:rPr>
              <w:t>Teeth and cartilage</w:t>
            </w:r>
          </w:p>
        </w:tc>
        <w:tc>
          <w:tcPr>
            <w:tcW w:w="4706" w:type="dxa"/>
          </w:tcPr>
          <w:p w:rsidR="003A48C2" w:rsidRPr="00A32B2E" w:rsidRDefault="003A48C2" w:rsidP="00342F7A">
            <w:pPr>
              <w:pStyle w:val="ListParagraph"/>
              <w:spacing w:beforeLines="40" w:after="40" w:line="360" w:lineRule="auto"/>
              <w:ind w:left="0"/>
              <w:jc w:val="left"/>
              <w:rPr>
                <w:rFonts w:cstheme="minorHAnsi"/>
                <w:szCs w:val="24"/>
              </w:rPr>
            </w:pPr>
            <w:r w:rsidRPr="00A32B2E">
              <w:rPr>
                <w:rFonts w:cstheme="minorHAnsi"/>
                <w:b/>
                <w:bCs/>
                <w:szCs w:val="24"/>
              </w:rPr>
              <w:t>Function</w:t>
            </w:r>
            <w:r w:rsidRPr="00A32B2E">
              <w:rPr>
                <w:rFonts w:cstheme="minorHAnsi"/>
                <w:szCs w:val="24"/>
              </w:rPr>
              <w:t>: Gives support to the body  structure.</w:t>
            </w:r>
          </w:p>
        </w:tc>
      </w:tr>
      <w:tr w:rsidR="003A48C2" w:rsidRPr="00A32B2E" w:rsidTr="00B77C2B">
        <w:trPr>
          <w:trHeight w:val="1565"/>
          <w:jc w:val="center"/>
        </w:trPr>
        <w:tc>
          <w:tcPr>
            <w:tcW w:w="2015" w:type="dxa"/>
            <w:vMerge/>
          </w:tcPr>
          <w:p w:rsidR="003A48C2" w:rsidRPr="00A32B2E" w:rsidRDefault="003A48C2" w:rsidP="00342F7A">
            <w:pPr>
              <w:pStyle w:val="ListParagraph"/>
              <w:spacing w:beforeLines="40" w:after="40" w:line="360" w:lineRule="auto"/>
              <w:ind w:left="0"/>
              <w:jc w:val="left"/>
              <w:rPr>
                <w:rFonts w:cstheme="minorHAnsi"/>
                <w:szCs w:val="24"/>
              </w:rPr>
            </w:pPr>
          </w:p>
        </w:tc>
        <w:tc>
          <w:tcPr>
            <w:tcW w:w="2126" w:type="dxa"/>
            <w:vMerge/>
          </w:tcPr>
          <w:p w:rsidR="003A48C2" w:rsidRPr="00A32B2E" w:rsidRDefault="003A48C2" w:rsidP="00342F7A">
            <w:pPr>
              <w:pStyle w:val="ListParagraph"/>
              <w:spacing w:beforeLines="40" w:after="40" w:line="360" w:lineRule="auto"/>
              <w:ind w:left="0"/>
              <w:jc w:val="left"/>
              <w:rPr>
                <w:rFonts w:cstheme="minorHAnsi"/>
                <w:szCs w:val="24"/>
              </w:rPr>
            </w:pPr>
          </w:p>
        </w:tc>
        <w:tc>
          <w:tcPr>
            <w:tcW w:w="4706" w:type="dxa"/>
          </w:tcPr>
          <w:p w:rsidR="003A48C2" w:rsidRPr="00A32B2E" w:rsidRDefault="003A48C2" w:rsidP="00342F7A">
            <w:pPr>
              <w:pStyle w:val="ListParagraph"/>
              <w:spacing w:beforeLines="40" w:after="40" w:line="360" w:lineRule="auto"/>
              <w:ind w:left="0"/>
              <w:jc w:val="left"/>
              <w:rPr>
                <w:rFonts w:cstheme="minorHAnsi"/>
                <w:szCs w:val="24"/>
              </w:rPr>
            </w:pPr>
            <w:r w:rsidRPr="00A32B2E">
              <w:rPr>
                <w:rFonts w:cstheme="minorHAnsi"/>
                <w:b/>
                <w:bCs/>
                <w:szCs w:val="24"/>
              </w:rPr>
              <w:t xml:space="preserve">Increased - </w:t>
            </w:r>
            <w:r w:rsidRPr="00A32B2E">
              <w:rPr>
                <w:rFonts w:cstheme="minorHAnsi"/>
                <w:szCs w:val="24"/>
              </w:rPr>
              <w:t xml:space="preserve"> spurs , bone tumor</w:t>
            </w:r>
          </w:p>
          <w:p w:rsidR="003A48C2" w:rsidRPr="00A32B2E" w:rsidRDefault="003A48C2" w:rsidP="00342F7A">
            <w:pPr>
              <w:pStyle w:val="ListParagraph"/>
              <w:spacing w:beforeLines="40" w:after="40" w:line="360" w:lineRule="auto"/>
              <w:ind w:left="0"/>
              <w:jc w:val="left"/>
              <w:rPr>
                <w:rFonts w:cstheme="minorHAnsi"/>
                <w:szCs w:val="24"/>
              </w:rPr>
            </w:pPr>
            <w:r w:rsidRPr="00A32B2E">
              <w:rPr>
                <w:rFonts w:cstheme="minorHAnsi"/>
                <w:b/>
                <w:bCs/>
                <w:szCs w:val="24"/>
              </w:rPr>
              <w:t xml:space="preserve">Decreased - </w:t>
            </w:r>
            <w:r w:rsidRPr="00A32B2E">
              <w:rPr>
                <w:rFonts w:cstheme="minorHAnsi"/>
                <w:szCs w:val="24"/>
              </w:rPr>
              <w:t xml:space="preserve"> brittle nails</w:t>
            </w:r>
          </w:p>
        </w:tc>
      </w:tr>
      <w:tr w:rsidR="003A48C2" w:rsidRPr="00A32B2E" w:rsidTr="00B77C2B">
        <w:trPr>
          <w:jc w:val="center"/>
        </w:trPr>
        <w:tc>
          <w:tcPr>
            <w:tcW w:w="2015" w:type="dxa"/>
            <w:vMerge w:val="restart"/>
          </w:tcPr>
          <w:p w:rsidR="003A48C2" w:rsidRPr="00A32B2E" w:rsidRDefault="003A48C2" w:rsidP="00342F7A">
            <w:pPr>
              <w:pStyle w:val="ListParagraph"/>
              <w:spacing w:beforeLines="40" w:after="40" w:line="360" w:lineRule="auto"/>
              <w:ind w:left="0"/>
              <w:jc w:val="left"/>
              <w:rPr>
                <w:rFonts w:cstheme="minorHAnsi"/>
                <w:szCs w:val="24"/>
              </w:rPr>
            </w:pPr>
            <w:r w:rsidRPr="00A32B2E">
              <w:rPr>
                <w:rFonts w:cstheme="minorHAnsi"/>
                <w:szCs w:val="24"/>
              </w:rPr>
              <w:t xml:space="preserve">Majja </w:t>
            </w:r>
            <w:r>
              <w:rPr>
                <w:rFonts w:cstheme="minorHAnsi"/>
                <w:szCs w:val="24"/>
              </w:rPr>
              <w:br/>
            </w:r>
            <w:r w:rsidRPr="00A32B2E">
              <w:rPr>
                <w:rFonts w:cstheme="minorHAnsi"/>
                <w:szCs w:val="24"/>
              </w:rPr>
              <w:t>(marrow and nerves)</w:t>
            </w:r>
          </w:p>
        </w:tc>
        <w:tc>
          <w:tcPr>
            <w:tcW w:w="2126" w:type="dxa"/>
            <w:vMerge w:val="restart"/>
          </w:tcPr>
          <w:p w:rsidR="003A48C2" w:rsidRPr="00A32B2E" w:rsidRDefault="003A48C2" w:rsidP="00342F7A">
            <w:pPr>
              <w:pStyle w:val="ListParagraph"/>
              <w:spacing w:beforeLines="40" w:after="40" w:line="360" w:lineRule="auto"/>
              <w:ind w:left="0"/>
              <w:jc w:val="left"/>
              <w:rPr>
                <w:rFonts w:cstheme="minorHAnsi"/>
                <w:szCs w:val="24"/>
              </w:rPr>
            </w:pPr>
            <w:r w:rsidRPr="00A32B2E">
              <w:rPr>
                <w:rFonts w:cstheme="minorHAnsi"/>
                <w:szCs w:val="24"/>
              </w:rPr>
              <w:t>Tears</w:t>
            </w:r>
          </w:p>
        </w:tc>
        <w:tc>
          <w:tcPr>
            <w:tcW w:w="4706" w:type="dxa"/>
          </w:tcPr>
          <w:p w:rsidR="003A48C2" w:rsidRPr="00A32B2E" w:rsidRDefault="003A48C2" w:rsidP="00342F7A">
            <w:pPr>
              <w:pStyle w:val="ListParagraph"/>
              <w:spacing w:beforeLines="40" w:after="40" w:line="360" w:lineRule="auto"/>
              <w:ind w:left="0"/>
              <w:jc w:val="left"/>
              <w:rPr>
                <w:rFonts w:cstheme="minorHAnsi"/>
                <w:szCs w:val="24"/>
              </w:rPr>
            </w:pPr>
            <w:r w:rsidRPr="00A32B2E">
              <w:rPr>
                <w:rFonts w:cstheme="minorHAnsi"/>
                <w:b/>
                <w:bCs/>
                <w:szCs w:val="24"/>
              </w:rPr>
              <w:t>Function</w:t>
            </w:r>
            <w:r w:rsidRPr="00A32B2E">
              <w:rPr>
                <w:rFonts w:cstheme="minorHAnsi"/>
                <w:szCs w:val="24"/>
              </w:rPr>
              <w:t>:  To promote understanding</w:t>
            </w:r>
          </w:p>
        </w:tc>
      </w:tr>
      <w:tr w:rsidR="003A48C2" w:rsidRPr="00A32B2E" w:rsidTr="00B77C2B">
        <w:trPr>
          <w:jc w:val="center"/>
        </w:trPr>
        <w:tc>
          <w:tcPr>
            <w:tcW w:w="2015" w:type="dxa"/>
            <w:vMerge/>
          </w:tcPr>
          <w:p w:rsidR="003A48C2" w:rsidRPr="00A32B2E" w:rsidRDefault="003A48C2" w:rsidP="00342F7A">
            <w:pPr>
              <w:pStyle w:val="ListParagraph"/>
              <w:spacing w:beforeLines="40" w:after="40" w:line="360" w:lineRule="auto"/>
              <w:ind w:left="0"/>
              <w:jc w:val="left"/>
              <w:rPr>
                <w:rFonts w:cstheme="minorHAnsi"/>
                <w:szCs w:val="24"/>
              </w:rPr>
            </w:pPr>
          </w:p>
        </w:tc>
        <w:tc>
          <w:tcPr>
            <w:tcW w:w="2126" w:type="dxa"/>
            <w:vMerge/>
          </w:tcPr>
          <w:p w:rsidR="003A48C2" w:rsidRPr="00A32B2E" w:rsidRDefault="003A48C2" w:rsidP="00342F7A">
            <w:pPr>
              <w:pStyle w:val="ListParagraph"/>
              <w:spacing w:beforeLines="40" w:after="40" w:line="360" w:lineRule="auto"/>
              <w:ind w:left="0"/>
              <w:jc w:val="left"/>
              <w:rPr>
                <w:rFonts w:cstheme="minorHAnsi"/>
                <w:szCs w:val="24"/>
              </w:rPr>
            </w:pPr>
          </w:p>
        </w:tc>
        <w:tc>
          <w:tcPr>
            <w:tcW w:w="4706" w:type="dxa"/>
          </w:tcPr>
          <w:p w:rsidR="003A48C2" w:rsidRPr="00A32B2E" w:rsidRDefault="003A48C2" w:rsidP="00342F7A">
            <w:pPr>
              <w:pStyle w:val="ListParagraph"/>
              <w:spacing w:beforeLines="40" w:after="40" w:line="360" w:lineRule="auto"/>
              <w:ind w:left="0"/>
              <w:jc w:val="left"/>
              <w:rPr>
                <w:rFonts w:cstheme="minorHAnsi"/>
                <w:szCs w:val="24"/>
              </w:rPr>
            </w:pPr>
            <w:r w:rsidRPr="00A32B2E">
              <w:rPr>
                <w:rFonts w:cstheme="minorHAnsi"/>
                <w:b/>
                <w:bCs/>
                <w:szCs w:val="24"/>
              </w:rPr>
              <w:t xml:space="preserve">Increased - </w:t>
            </w:r>
            <w:r w:rsidRPr="00A32B2E">
              <w:rPr>
                <w:rFonts w:cstheme="minorHAnsi"/>
                <w:szCs w:val="24"/>
              </w:rPr>
              <w:t xml:space="preserve"> heaviness, tumour on nerves</w:t>
            </w:r>
          </w:p>
          <w:p w:rsidR="003A48C2" w:rsidRPr="00A32B2E" w:rsidRDefault="003A48C2" w:rsidP="00342F7A">
            <w:pPr>
              <w:pStyle w:val="ListParagraph"/>
              <w:spacing w:beforeLines="40" w:after="40" w:line="360" w:lineRule="auto"/>
              <w:ind w:left="0"/>
              <w:jc w:val="left"/>
              <w:rPr>
                <w:rFonts w:cstheme="minorHAnsi"/>
                <w:szCs w:val="24"/>
              </w:rPr>
            </w:pPr>
            <w:r w:rsidRPr="00A32B2E">
              <w:rPr>
                <w:rFonts w:cstheme="minorHAnsi"/>
                <w:b/>
                <w:bCs/>
                <w:szCs w:val="24"/>
              </w:rPr>
              <w:t xml:space="preserve">Decreased-  </w:t>
            </w:r>
            <w:r w:rsidRPr="00A32B2E">
              <w:rPr>
                <w:rFonts w:cstheme="minorHAnsi"/>
                <w:szCs w:val="24"/>
              </w:rPr>
              <w:t xml:space="preserve"> bone loss, sciatica</w:t>
            </w:r>
          </w:p>
          <w:p w:rsidR="003A48C2" w:rsidRPr="00A32B2E" w:rsidRDefault="003A48C2" w:rsidP="00342F7A">
            <w:pPr>
              <w:pStyle w:val="ListParagraph"/>
              <w:spacing w:beforeLines="40" w:after="40" w:line="360" w:lineRule="auto"/>
              <w:ind w:left="0"/>
              <w:jc w:val="left"/>
              <w:rPr>
                <w:rFonts w:cstheme="minorHAnsi"/>
                <w:szCs w:val="24"/>
              </w:rPr>
            </w:pPr>
          </w:p>
        </w:tc>
      </w:tr>
      <w:tr w:rsidR="003A48C2" w:rsidRPr="00A32B2E" w:rsidTr="00B77C2B">
        <w:trPr>
          <w:jc w:val="center"/>
        </w:trPr>
        <w:tc>
          <w:tcPr>
            <w:tcW w:w="2015" w:type="dxa"/>
            <w:vMerge w:val="restart"/>
          </w:tcPr>
          <w:p w:rsidR="003A48C2" w:rsidRPr="00A32B2E" w:rsidRDefault="003A48C2" w:rsidP="00342F7A">
            <w:pPr>
              <w:pStyle w:val="ListParagraph"/>
              <w:spacing w:beforeLines="40" w:after="40" w:line="360" w:lineRule="auto"/>
              <w:ind w:left="0"/>
              <w:jc w:val="left"/>
              <w:rPr>
                <w:rFonts w:cstheme="minorHAnsi"/>
                <w:szCs w:val="24"/>
              </w:rPr>
            </w:pPr>
            <w:r w:rsidRPr="00A32B2E">
              <w:rPr>
                <w:rFonts w:cstheme="minorHAnsi"/>
                <w:szCs w:val="24"/>
              </w:rPr>
              <w:t>Shukra and Artav (reproductive tissues)</w:t>
            </w:r>
          </w:p>
        </w:tc>
        <w:tc>
          <w:tcPr>
            <w:tcW w:w="2126" w:type="dxa"/>
            <w:vMerge w:val="restart"/>
          </w:tcPr>
          <w:p w:rsidR="003A48C2" w:rsidRPr="00A32B2E" w:rsidRDefault="003A48C2" w:rsidP="00342F7A">
            <w:pPr>
              <w:pStyle w:val="ListParagraph"/>
              <w:spacing w:beforeLines="40" w:after="40" w:line="360" w:lineRule="auto"/>
              <w:ind w:left="0"/>
              <w:jc w:val="left"/>
              <w:rPr>
                <w:rFonts w:cstheme="minorHAnsi"/>
                <w:szCs w:val="24"/>
              </w:rPr>
            </w:pPr>
            <w:r w:rsidRPr="00A32B2E">
              <w:rPr>
                <w:rFonts w:cstheme="minorHAnsi"/>
                <w:szCs w:val="24"/>
              </w:rPr>
              <w:t>N /A</w:t>
            </w:r>
          </w:p>
          <w:p w:rsidR="003A48C2" w:rsidRPr="00A32B2E" w:rsidRDefault="003A48C2" w:rsidP="00342F7A">
            <w:pPr>
              <w:pStyle w:val="ListParagraph"/>
              <w:spacing w:beforeLines="40" w:after="40" w:line="360" w:lineRule="auto"/>
              <w:ind w:left="0"/>
              <w:jc w:val="left"/>
              <w:rPr>
                <w:rFonts w:cstheme="minorHAnsi"/>
                <w:szCs w:val="24"/>
              </w:rPr>
            </w:pPr>
          </w:p>
        </w:tc>
        <w:tc>
          <w:tcPr>
            <w:tcW w:w="4706" w:type="dxa"/>
          </w:tcPr>
          <w:p w:rsidR="003A48C2" w:rsidRPr="00A32B2E" w:rsidRDefault="003A48C2" w:rsidP="00342F7A">
            <w:pPr>
              <w:pStyle w:val="ListParagraph"/>
              <w:spacing w:beforeLines="40" w:after="40" w:line="360" w:lineRule="auto"/>
              <w:ind w:left="0"/>
              <w:jc w:val="left"/>
              <w:rPr>
                <w:rFonts w:cstheme="minorHAnsi"/>
                <w:szCs w:val="24"/>
              </w:rPr>
            </w:pPr>
            <w:r w:rsidRPr="00A32B2E">
              <w:rPr>
                <w:rFonts w:cstheme="minorHAnsi"/>
                <w:b/>
                <w:bCs/>
                <w:szCs w:val="24"/>
              </w:rPr>
              <w:t>Function</w:t>
            </w:r>
            <w:r w:rsidRPr="00A32B2E">
              <w:rPr>
                <w:rFonts w:cstheme="minorHAnsi"/>
                <w:szCs w:val="24"/>
              </w:rPr>
              <w:t>:  Contain the ingredients of all tissues and are responsible for reproduction.</w:t>
            </w:r>
          </w:p>
        </w:tc>
      </w:tr>
      <w:tr w:rsidR="003A48C2" w:rsidRPr="00A32B2E" w:rsidTr="00B77C2B">
        <w:trPr>
          <w:jc w:val="center"/>
        </w:trPr>
        <w:tc>
          <w:tcPr>
            <w:tcW w:w="2015" w:type="dxa"/>
            <w:vMerge/>
          </w:tcPr>
          <w:p w:rsidR="003A48C2" w:rsidRPr="00A32B2E" w:rsidRDefault="003A48C2" w:rsidP="00342F7A">
            <w:pPr>
              <w:pStyle w:val="ListParagraph"/>
              <w:spacing w:beforeLines="40" w:after="40" w:line="360" w:lineRule="auto"/>
              <w:ind w:left="0"/>
              <w:jc w:val="left"/>
              <w:rPr>
                <w:rFonts w:cstheme="minorHAnsi"/>
                <w:szCs w:val="24"/>
              </w:rPr>
            </w:pPr>
          </w:p>
        </w:tc>
        <w:tc>
          <w:tcPr>
            <w:tcW w:w="2126" w:type="dxa"/>
            <w:vMerge/>
          </w:tcPr>
          <w:p w:rsidR="003A48C2" w:rsidRPr="00A32B2E" w:rsidRDefault="003A48C2" w:rsidP="00342F7A">
            <w:pPr>
              <w:pStyle w:val="ListParagraph"/>
              <w:spacing w:beforeLines="40" w:after="40" w:line="360" w:lineRule="auto"/>
              <w:ind w:left="0"/>
              <w:jc w:val="left"/>
              <w:rPr>
                <w:rFonts w:cstheme="minorHAnsi"/>
                <w:szCs w:val="24"/>
              </w:rPr>
            </w:pPr>
          </w:p>
        </w:tc>
        <w:tc>
          <w:tcPr>
            <w:tcW w:w="4706" w:type="dxa"/>
          </w:tcPr>
          <w:p w:rsidR="003A48C2" w:rsidRPr="00A32B2E" w:rsidRDefault="003A48C2" w:rsidP="00342F7A">
            <w:pPr>
              <w:pStyle w:val="ListParagraph"/>
              <w:spacing w:beforeLines="40" w:after="40" w:line="360" w:lineRule="auto"/>
              <w:ind w:left="0"/>
              <w:jc w:val="left"/>
              <w:rPr>
                <w:rFonts w:cstheme="minorHAnsi"/>
                <w:szCs w:val="24"/>
              </w:rPr>
            </w:pPr>
            <w:r w:rsidRPr="00A32B2E">
              <w:rPr>
                <w:rFonts w:cstheme="minorHAnsi"/>
                <w:b/>
                <w:bCs/>
                <w:szCs w:val="24"/>
              </w:rPr>
              <w:t xml:space="preserve">Increased-  </w:t>
            </w:r>
            <w:r w:rsidRPr="00A32B2E">
              <w:rPr>
                <w:rFonts w:cstheme="minorHAnsi"/>
                <w:szCs w:val="24"/>
              </w:rPr>
              <w:t xml:space="preserve"> premature orgasm</w:t>
            </w:r>
          </w:p>
          <w:p w:rsidR="003A48C2" w:rsidRPr="00A32B2E" w:rsidRDefault="003A48C2" w:rsidP="00342F7A">
            <w:pPr>
              <w:pStyle w:val="ListParagraph"/>
              <w:spacing w:beforeLines="40" w:after="40" w:line="360" w:lineRule="auto"/>
              <w:ind w:left="0"/>
              <w:jc w:val="left"/>
              <w:rPr>
                <w:rFonts w:cstheme="minorHAnsi"/>
                <w:b/>
                <w:bCs/>
                <w:szCs w:val="24"/>
              </w:rPr>
            </w:pPr>
            <w:r w:rsidRPr="00A32B2E">
              <w:rPr>
                <w:rFonts w:cstheme="minorHAnsi"/>
                <w:b/>
                <w:bCs/>
                <w:szCs w:val="24"/>
              </w:rPr>
              <w:t xml:space="preserve">Decreased-  </w:t>
            </w:r>
            <w:r w:rsidRPr="00A32B2E">
              <w:rPr>
                <w:rFonts w:cstheme="minorHAnsi"/>
                <w:szCs w:val="24"/>
              </w:rPr>
              <w:t xml:space="preserve"> low sperm count</w:t>
            </w:r>
          </w:p>
        </w:tc>
      </w:tr>
    </w:tbl>
    <w:p w:rsidR="003A48C2" w:rsidRDefault="0053701D" w:rsidP="00342F7A">
      <w:pPr>
        <w:pStyle w:val="ListParagraph"/>
        <w:spacing w:beforeLines="40" w:after="40" w:line="360" w:lineRule="auto"/>
        <w:ind w:left="0"/>
        <w:rPr>
          <w:rFonts w:cstheme="minorHAnsi"/>
          <w:b/>
          <w:bCs/>
          <w:szCs w:val="24"/>
        </w:rPr>
      </w:pPr>
      <w:r w:rsidRPr="00A32B2E">
        <w:rPr>
          <w:rFonts w:cstheme="minorHAnsi"/>
          <w:szCs w:val="24"/>
        </w:rPr>
        <w:tab/>
      </w:r>
      <w:r w:rsidRPr="00A32B2E">
        <w:rPr>
          <w:rFonts w:cstheme="minorHAnsi"/>
          <w:szCs w:val="24"/>
        </w:rPr>
        <w:tab/>
      </w:r>
      <w:r w:rsidRPr="00A32B2E">
        <w:rPr>
          <w:rFonts w:cstheme="minorHAnsi"/>
          <w:szCs w:val="24"/>
        </w:rPr>
        <w:tab/>
      </w:r>
      <w:r w:rsidRPr="00A32B2E">
        <w:rPr>
          <w:rFonts w:cstheme="minorHAnsi"/>
          <w:szCs w:val="24"/>
        </w:rPr>
        <w:tab/>
      </w:r>
      <w:r w:rsidRPr="00A32B2E">
        <w:rPr>
          <w:rFonts w:cstheme="minorHAnsi"/>
          <w:szCs w:val="24"/>
        </w:rPr>
        <w:tab/>
      </w:r>
      <w:r w:rsidRPr="00A32B2E">
        <w:rPr>
          <w:rFonts w:cstheme="minorHAnsi"/>
          <w:szCs w:val="24"/>
        </w:rPr>
        <w:tab/>
      </w:r>
      <w:r w:rsidRPr="00A32B2E">
        <w:rPr>
          <w:rFonts w:cstheme="minorHAnsi"/>
          <w:szCs w:val="24"/>
        </w:rPr>
        <w:tab/>
      </w:r>
      <w:r w:rsidRPr="00A32B2E">
        <w:rPr>
          <w:rFonts w:cstheme="minorHAnsi"/>
          <w:szCs w:val="24"/>
        </w:rPr>
        <w:tab/>
      </w:r>
      <w:r w:rsidRPr="00A32B2E">
        <w:rPr>
          <w:rFonts w:cstheme="minorHAnsi"/>
          <w:szCs w:val="24"/>
        </w:rPr>
        <w:tab/>
      </w:r>
      <w:r w:rsidRPr="00A32B2E">
        <w:rPr>
          <w:rFonts w:cstheme="minorHAnsi"/>
          <w:szCs w:val="24"/>
        </w:rPr>
        <w:tab/>
      </w:r>
      <w:r w:rsidRPr="00A32B2E">
        <w:rPr>
          <w:rFonts w:cstheme="minorHAnsi"/>
          <w:b/>
          <w:bCs/>
          <w:szCs w:val="24"/>
        </w:rPr>
        <w:t xml:space="preserve"> </w:t>
      </w:r>
    </w:p>
    <w:p w:rsidR="0053701D" w:rsidRPr="00A32B2E" w:rsidRDefault="0053701D" w:rsidP="00342F7A">
      <w:pPr>
        <w:pStyle w:val="ListParagraph"/>
        <w:spacing w:beforeLines="40" w:after="40" w:line="360" w:lineRule="auto"/>
        <w:ind w:left="0"/>
        <w:rPr>
          <w:rFonts w:cstheme="minorHAnsi"/>
          <w:szCs w:val="24"/>
        </w:rPr>
      </w:pPr>
      <w:r w:rsidRPr="00A32B2E">
        <w:rPr>
          <w:rFonts w:cstheme="minorHAnsi"/>
          <w:b/>
          <w:bCs/>
          <w:szCs w:val="24"/>
        </w:rPr>
        <w:t>Note:</w:t>
      </w:r>
      <w:r w:rsidRPr="00A32B2E">
        <w:rPr>
          <w:rFonts w:cstheme="minorHAnsi"/>
          <w:szCs w:val="24"/>
        </w:rPr>
        <w:t xml:space="preserve"> Reprinted from “</w:t>
      </w:r>
      <w:r w:rsidRPr="00A32B2E">
        <w:rPr>
          <w:rFonts w:cstheme="minorHAnsi"/>
          <w:i/>
          <w:iCs/>
          <w:szCs w:val="24"/>
        </w:rPr>
        <w:t>Ayurveda: A Quick Reference Handbook</w:t>
      </w:r>
      <w:r w:rsidRPr="00A32B2E">
        <w:rPr>
          <w:rFonts w:cstheme="minorHAnsi"/>
          <w:szCs w:val="24"/>
        </w:rPr>
        <w:t>”, by Kshirsagar,  Manisha., 2011, P.19: Lotus Press</w:t>
      </w:r>
    </w:p>
    <w:p w:rsidR="0053701D" w:rsidRPr="00A32B2E" w:rsidRDefault="0053701D" w:rsidP="00342F7A">
      <w:pPr>
        <w:pStyle w:val="ListParagraph"/>
        <w:spacing w:beforeLines="40" w:after="40" w:line="360" w:lineRule="auto"/>
        <w:rPr>
          <w:rFonts w:cstheme="minorHAnsi"/>
          <w:szCs w:val="24"/>
          <w:lang w:val="en-IN"/>
        </w:rPr>
      </w:pPr>
    </w:p>
    <w:p w:rsidR="0053701D" w:rsidRPr="00A32B2E" w:rsidRDefault="0053701D" w:rsidP="009B26F5">
      <w:pPr>
        <w:pStyle w:val="Heading4"/>
        <w:spacing w:before="96"/>
        <w:rPr>
          <w:shd w:val="clear" w:color="auto" w:fill="FFFFFF"/>
        </w:rPr>
      </w:pPr>
      <w:r w:rsidRPr="00A32B2E">
        <w:rPr>
          <w:shd w:val="clear" w:color="auto" w:fill="FFFFFF"/>
        </w:rPr>
        <w:lastRenderedPageBreak/>
        <w:t xml:space="preserve">Mala concept </w:t>
      </w:r>
    </w:p>
    <w:p w:rsidR="0053701D" w:rsidRPr="00A32B2E" w:rsidRDefault="00E037B5" w:rsidP="00342F7A">
      <w:pPr>
        <w:spacing w:beforeLines="40" w:after="40" w:line="360" w:lineRule="auto"/>
        <w:ind w:firstLine="720"/>
        <w:rPr>
          <w:rFonts w:cstheme="minorHAnsi"/>
          <w:szCs w:val="24"/>
          <w:shd w:val="clear" w:color="auto" w:fill="FFFFFF"/>
        </w:rPr>
      </w:pPr>
      <w:r w:rsidRPr="00E037B5">
        <w:rPr>
          <w:rFonts w:cstheme="minorHAnsi"/>
          <w:szCs w:val="24"/>
          <w:shd w:val="clear" w:color="auto" w:fill="FFFFFF"/>
        </w:rPr>
        <w:tab/>
      </w:r>
      <w:r w:rsidR="0053701D" w:rsidRPr="00E037B5">
        <w:rPr>
          <w:rFonts w:cstheme="minorHAnsi"/>
          <w:szCs w:val="24"/>
          <w:shd w:val="clear" w:color="auto" w:fill="FFFFFF"/>
        </w:rPr>
        <w:t>Heyn (1990) described</w:t>
      </w:r>
      <w:r w:rsidR="0053701D" w:rsidRPr="00A32B2E">
        <w:rPr>
          <w:rFonts w:cstheme="minorHAnsi"/>
          <w:szCs w:val="24"/>
          <w:shd w:val="clear" w:color="auto" w:fill="FFFFFF"/>
        </w:rPr>
        <w:t xml:space="preserve"> that Malas works as the main elimination product of the body such as feces, urine and sweat. However, he also mentioned the mala functioning which happen in various stage of human metabolism. Mala make cell to discard themselves such as the hair fall, nails break, etc. </w:t>
      </w:r>
      <w:sdt>
        <w:sdtPr>
          <w:rPr>
            <w:rFonts w:cstheme="minorHAnsi"/>
            <w:szCs w:val="24"/>
            <w:shd w:val="clear" w:color="auto" w:fill="FFFFFF"/>
          </w:rPr>
          <w:id w:val="694575"/>
          <w:citation/>
        </w:sdtPr>
        <w:sdtContent>
          <w:r w:rsidR="00FC4901" w:rsidRPr="00A32B2E">
            <w:rPr>
              <w:rFonts w:cstheme="minorHAnsi"/>
              <w:szCs w:val="24"/>
              <w:shd w:val="clear" w:color="auto" w:fill="FFFFFF"/>
            </w:rPr>
            <w:fldChar w:fldCharType="begin"/>
          </w:r>
          <w:r w:rsidR="0053701D" w:rsidRPr="00A32B2E">
            <w:rPr>
              <w:rFonts w:cstheme="minorHAnsi"/>
              <w:szCs w:val="24"/>
              <w:shd w:val="clear" w:color="auto" w:fill="FFFFFF"/>
            </w:rPr>
            <w:instrText xml:space="preserve"> CITATION Kha92 \l 1033 </w:instrText>
          </w:r>
          <w:r w:rsidR="00FC4901" w:rsidRPr="00A32B2E">
            <w:rPr>
              <w:rFonts w:cstheme="minorHAnsi"/>
              <w:szCs w:val="24"/>
              <w:shd w:val="clear" w:color="auto" w:fill="FFFFFF"/>
            </w:rPr>
            <w:fldChar w:fldCharType="separate"/>
          </w:r>
          <w:r w:rsidR="0053701D" w:rsidRPr="00A32B2E">
            <w:rPr>
              <w:rFonts w:cstheme="minorHAnsi"/>
              <w:noProof/>
              <w:szCs w:val="24"/>
              <w:shd w:val="clear" w:color="auto" w:fill="FFFFFF"/>
            </w:rPr>
            <w:t>(Khare, 1992)</w:t>
          </w:r>
          <w:r w:rsidR="00FC4901" w:rsidRPr="00A32B2E">
            <w:rPr>
              <w:rFonts w:cstheme="minorHAnsi"/>
              <w:szCs w:val="24"/>
              <w:shd w:val="clear" w:color="auto" w:fill="FFFFFF"/>
            </w:rPr>
            <w:fldChar w:fldCharType="end"/>
          </w:r>
        </w:sdtContent>
      </w:sdt>
    </w:p>
    <w:p w:rsidR="003A48C2" w:rsidRDefault="003A48C2" w:rsidP="00342F7A">
      <w:pPr>
        <w:spacing w:beforeLines="40" w:after="40" w:line="360" w:lineRule="auto"/>
        <w:outlineLvl w:val="0"/>
        <w:rPr>
          <w:rFonts w:cstheme="minorHAnsi"/>
          <w:szCs w:val="24"/>
        </w:rPr>
      </w:pPr>
    </w:p>
    <w:p w:rsidR="0053701D" w:rsidRPr="00A32B2E" w:rsidRDefault="0053701D" w:rsidP="00342F7A">
      <w:pPr>
        <w:spacing w:beforeLines="40" w:after="40" w:line="360" w:lineRule="auto"/>
        <w:outlineLvl w:val="0"/>
        <w:rPr>
          <w:rFonts w:cstheme="minorHAnsi"/>
          <w:szCs w:val="24"/>
        </w:rPr>
      </w:pPr>
      <w:r w:rsidRPr="00A32B2E">
        <w:rPr>
          <w:rFonts w:cstheme="minorHAnsi"/>
          <w:szCs w:val="24"/>
        </w:rPr>
        <w:t xml:space="preserve">The following table is the Mala function and imbalance symptom.  </w:t>
      </w:r>
    </w:p>
    <w:p w:rsidR="00B77C2B" w:rsidRDefault="00B77C2B" w:rsidP="00342F7A">
      <w:pPr>
        <w:pStyle w:val="Caption"/>
        <w:keepNext/>
        <w:spacing w:beforeLines="40" w:after="40" w:line="360" w:lineRule="auto"/>
        <w:jc w:val="center"/>
        <w:rPr>
          <w:rFonts w:cstheme="minorHAnsi"/>
          <w:color w:val="auto"/>
          <w:sz w:val="24"/>
          <w:szCs w:val="24"/>
        </w:rPr>
      </w:pPr>
    </w:p>
    <w:p w:rsidR="0053701D" w:rsidRPr="00A32B2E" w:rsidRDefault="0053701D" w:rsidP="00342F7A">
      <w:pPr>
        <w:pStyle w:val="Caption"/>
        <w:keepNext/>
        <w:spacing w:beforeLines="40" w:after="40" w:line="360" w:lineRule="auto"/>
        <w:jc w:val="center"/>
        <w:outlineLvl w:val="0"/>
        <w:rPr>
          <w:rFonts w:cstheme="minorHAnsi"/>
          <w:color w:val="auto"/>
          <w:sz w:val="24"/>
          <w:szCs w:val="24"/>
        </w:rPr>
      </w:pPr>
      <w:bookmarkStart w:id="87" w:name="_Toc511475237"/>
      <w:r w:rsidRPr="00A32B2E">
        <w:rPr>
          <w:rFonts w:cstheme="minorHAnsi"/>
          <w:color w:val="auto"/>
          <w:sz w:val="24"/>
          <w:szCs w:val="24"/>
        </w:rPr>
        <w:t>Tab</w:t>
      </w:r>
      <w:r w:rsidR="003A48C2">
        <w:rPr>
          <w:rFonts w:cstheme="minorHAnsi"/>
          <w:color w:val="auto"/>
          <w:sz w:val="24"/>
          <w:szCs w:val="24"/>
        </w:rPr>
        <w:t>le No. 2</w:t>
      </w:r>
      <w:r w:rsidR="009B26F5">
        <w:rPr>
          <w:rFonts w:cstheme="minorHAnsi"/>
          <w:color w:val="auto"/>
          <w:sz w:val="24"/>
          <w:szCs w:val="24"/>
        </w:rPr>
        <w:t>.2</w:t>
      </w:r>
      <w:r w:rsidR="003A48C2">
        <w:rPr>
          <w:rFonts w:cstheme="minorHAnsi"/>
          <w:color w:val="auto"/>
          <w:sz w:val="24"/>
          <w:szCs w:val="24"/>
        </w:rPr>
        <w:t>8</w:t>
      </w:r>
      <w:r w:rsidRPr="00A32B2E">
        <w:rPr>
          <w:rFonts w:cstheme="minorHAnsi"/>
          <w:color w:val="auto"/>
          <w:sz w:val="24"/>
          <w:szCs w:val="24"/>
        </w:rPr>
        <w:t>:</w:t>
      </w:r>
      <w:bookmarkEnd w:id="87"/>
      <w:r w:rsidRPr="00A32B2E">
        <w:rPr>
          <w:rFonts w:cstheme="minorHAnsi"/>
          <w:color w:val="auto"/>
          <w:sz w:val="24"/>
          <w:szCs w:val="24"/>
        </w:rPr>
        <w:t xml:space="preserve">   </w:t>
      </w:r>
    </w:p>
    <w:p w:rsidR="0053701D" w:rsidRPr="00A32B2E" w:rsidRDefault="0053701D" w:rsidP="00342F7A">
      <w:pPr>
        <w:pStyle w:val="Caption"/>
        <w:keepNext/>
        <w:spacing w:beforeLines="40" w:after="40" w:line="360" w:lineRule="auto"/>
        <w:jc w:val="center"/>
        <w:rPr>
          <w:rFonts w:cstheme="minorHAnsi"/>
          <w:color w:val="auto"/>
          <w:sz w:val="24"/>
          <w:szCs w:val="24"/>
        </w:rPr>
      </w:pPr>
      <w:bookmarkStart w:id="88" w:name="_Toc511475238"/>
      <w:r w:rsidRPr="00A32B2E">
        <w:rPr>
          <w:rFonts w:cstheme="minorHAnsi"/>
          <w:color w:val="auto"/>
          <w:sz w:val="24"/>
          <w:szCs w:val="24"/>
        </w:rPr>
        <w:t>Mala function and imbalance symptom</w:t>
      </w:r>
      <w:bookmarkEnd w:id="88"/>
    </w:p>
    <w:p w:rsidR="0053701D" w:rsidRPr="00A32B2E" w:rsidRDefault="0053701D" w:rsidP="0053701D">
      <w:pPr>
        <w:rPr>
          <w:rFonts w:cstheme="minorHAnsi"/>
          <w:szCs w:val="24"/>
        </w:rPr>
      </w:pPr>
    </w:p>
    <w:tbl>
      <w:tblPr>
        <w:tblStyle w:val="TableGrid"/>
        <w:tblW w:w="0" w:type="auto"/>
        <w:jc w:val="center"/>
        <w:tblLook w:val="04A0"/>
      </w:tblPr>
      <w:tblGrid>
        <w:gridCol w:w="1526"/>
        <w:gridCol w:w="6910"/>
      </w:tblGrid>
      <w:tr w:rsidR="0053701D" w:rsidRPr="00A32B2E" w:rsidTr="005E1BA2">
        <w:trPr>
          <w:jc w:val="center"/>
        </w:trPr>
        <w:tc>
          <w:tcPr>
            <w:tcW w:w="1526" w:type="dxa"/>
          </w:tcPr>
          <w:p w:rsidR="0053701D" w:rsidRPr="00A32B2E" w:rsidRDefault="0053701D" w:rsidP="00342F7A">
            <w:pPr>
              <w:spacing w:beforeLines="40" w:after="40" w:line="360" w:lineRule="auto"/>
              <w:jc w:val="center"/>
              <w:rPr>
                <w:rFonts w:cstheme="minorHAnsi"/>
                <w:b/>
                <w:bCs/>
                <w:szCs w:val="24"/>
              </w:rPr>
            </w:pPr>
            <w:r w:rsidRPr="00A32B2E">
              <w:rPr>
                <w:rFonts w:cstheme="minorHAnsi"/>
                <w:b/>
                <w:bCs/>
                <w:szCs w:val="24"/>
              </w:rPr>
              <w:t>Malas</w:t>
            </w:r>
          </w:p>
        </w:tc>
        <w:tc>
          <w:tcPr>
            <w:tcW w:w="6910" w:type="dxa"/>
          </w:tcPr>
          <w:p w:rsidR="0053701D" w:rsidRPr="00A32B2E" w:rsidRDefault="0053701D" w:rsidP="00342F7A">
            <w:pPr>
              <w:spacing w:beforeLines="40" w:after="40" w:line="360" w:lineRule="auto"/>
              <w:jc w:val="center"/>
              <w:rPr>
                <w:rFonts w:cstheme="minorHAnsi"/>
                <w:b/>
                <w:bCs/>
                <w:szCs w:val="24"/>
              </w:rPr>
            </w:pPr>
            <w:r w:rsidRPr="00A32B2E">
              <w:rPr>
                <w:rFonts w:cstheme="minorHAnsi"/>
                <w:b/>
                <w:bCs/>
                <w:szCs w:val="24"/>
              </w:rPr>
              <w:t>Detail</w:t>
            </w:r>
          </w:p>
        </w:tc>
      </w:tr>
      <w:tr w:rsidR="0053701D" w:rsidRPr="00A32B2E" w:rsidTr="005E1BA2">
        <w:trPr>
          <w:jc w:val="center"/>
        </w:trPr>
        <w:tc>
          <w:tcPr>
            <w:tcW w:w="1526" w:type="dxa"/>
            <w:vMerge w:val="restart"/>
            <w:vAlign w:val="center"/>
          </w:tcPr>
          <w:p w:rsidR="0053701D" w:rsidRPr="00A32B2E" w:rsidRDefault="0053701D" w:rsidP="00342F7A">
            <w:pPr>
              <w:spacing w:beforeLines="40" w:after="40" w:line="360" w:lineRule="auto"/>
              <w:rPr>
                <w:rFonts w:cstheme="minorHAnsi"/>
                <w:szCs w:val="24"/>
              </w:rPr>
            </w:pPr>
            <w:r w:rsidRPr="00A32B2E">
              <w:rPr>
                <w:rFonts w:cstheme="minorHAnsi"/>
                <w:szCs w:val="24"/>
              </w:rPr>
              <w:t>Urine</w:t>
            </w:r>
          </w:p>
        </w:tc>
        <w:tc>
          <w:tcPr>
            <w:tcW w:w="6910" w:type="dxa"/>
          </w:tcPr>
          <w:p w:rsidR="0053701D" w:rsidRPr="00A32B2E" w:rsidRDefault="0053701D" w:rsidP="00342F7A">
            <w:pPr>
              <w:spacing w:beforeLines="40" w:after="40" w:line="360" w:lineRule="auto"/>
              <w:rPr>
                <w:rFonts w:cstheme="minorHAnsi"/>
                <w:szCs w:val="24"/>
              </w:rPr>
            </w:pPr>
            <w:r w:rsidRPr="00A32B2E">
              <w:rPr>
                <w:rFonts w:cstheme="minorHAnsi"/>
                <w:b/>
                <w:bCs/>
                <w:szCs w:val="24"/>
              </w:rPr>
              <w:t xml:space="preserve">Function </w:t>
            </w:r>
            <w:r w:rsidRPr="00A32B2E">
              <w:rPr>
                <w:rFonts w:cstheme="minorHAnsi"/>
                <w:szCs w:val="24"/>
              </w:rPr>
              <w:t xml:space="preserve">– remove water, salt and mineral waste from the </w:t>
            </w:r>
            <w:r w:rsidR="000860BA" w:rsidRPr="00A32B2E">
              <w:rPr>
                <w:rFonts w:cstheme="minorHAnsi"/>
                <w:szCs w:val="24"/>
              </w:rPr>
              <w:t>body;</w:t>
            </w:r>
            <w:r w:rsidRPr="00A32B2E">
              <w:rPr>
                <w:rFonts w:cstheme="minorHAnsi"/>
                <w:szCs w:val="24"/>
              </w:rPr>
              <w:t xml:space="preserve"> maintain body fluid and blood pressure.</w:t>
            </w:r>
          </w:p>
        </w:tc>
      </w:tr>
      <w:tr w:rsidR="0053701D" w:rsidRPr="00A32B2E" w:rsidTr="005E1BA2">
        <w:trPr>
          <w:jc w:val="center"/>
        </w:trPr>
        <w:tc>
          <w:tcPr>
            <w:tcW w:w="1526" w:type="dxa"/>
            <w:vMerge/>
          </w:tcPr>
          <w:p w:rsidR="0053701D" w:rsidRPr="00A32B2E" w:rsidRDefault="0053701D" w:rsidP="00342F7A">
            <w:pPr>
              <w:spacing w:beforeLines="40" w:after="40" w:line="360" w:lineRule="auto"/>
              <w:rPr>
                <w:rFonts w:cstheme="minorHAnsi"/>
                <w:szCs w:val="24"/>
              </w:rPr>
            </w:pPr>
          </w:p>
        </w:tc>
        <w:tc>
          <w:tcPr>
            <w:tcW w:w="6910" w:type="dxa"/>
          </w:tcPr>
          <w:p w:rsidR="0053701D" w:rsidRPr="00A32B2E" w:rsidRDefault="0053701D" w:rsidP="00342F7A">
            <w:pPr>
              <w:spacing w:beforeLines="40" w:after="40" w:line="360" w:lineRule="auto"/>
              <w:rPr>
                <w:rFonts w:cstheme="minorHAnsi"/>
                <w:szCs w:val="24"/>
              </w:rPr>
            </w:pPr>
            <w:r w:rsidRPr="00A32B2E">
              <w:rPr>
                <w:rFonts w:cstheme="minorHAnsi"/>
                <w:b/>
                <w:bCs/>
                <w:szCs w:val="24"/>
              </w:rPr>
              <w:t xml:space="preserve">Imbalance </w:t>
            </w:r>
            <w:r w:rsidRPr="00A32B2E">
              <w:rPr>
                <w:rFonts w:cstheme="minorHAnsi"/>
                <w:szCs w:val="24"/>
              </w:rPr>
              <w:t>– bladder infection, fever, thirst, frequent urination.</w:t>
            </w:r>
          </w:p>
          <w:p w:rsidR="0053701D" w:rsidRPr="00A32B2E" w:rsidRDefault="0053701D" w:rsidP="00342F7A">
            <w:pPr>
              <w:spacing w:beforeLines="40" w:after="40" w:line="360" w:lineRule="auto"/>
              <w:rPr>
                <w:rFonts w:cstheme="minorHAnsi"/>
                <w:szCs w:val="24"/>
              </w:rPr>
            </w:pPr>
          </w:p>
        </w:tc>
      </w:tr>
      <w:tr w:rsidR="0053701D" w:rsidRPr="00A32B2E" w:rsidTr="005E1BA2">
        <w:trPr>
          <w:jc w:val="center"/>
        </w:trPr>
        <w:tc>
          <w:tcPr>
            <w:tcW w:w="1526" w:type="dxa"/>
            <w:vMerge w:val="restart"/>
            <w:vAlign w:val="center"/>
          </w:tcPr>
          <w:p w:rsidR="0053701D" w:rsidRPr="00A32B2E" w:rsidRDefault="0053701D" w:rsidP="00342F7A">
            <w:pPr>
              <w:spacing w:beforeLines="40" w:after="40" w:line="360" w:lineRule="auto"/>
              <w:rPr>
                <w:rFonts w:cstheme="minorHAnsi"/>
                <w:szCs w:val="24"/>
              </w:rPr>
            </w:pPr>
            <w:r w:rsidRPr="00A32B2E">
              <w:rPr>
                <w:rFonts w:cstheme="minorHAnsi"/>
                <w:szCs w:val="24"/>
              </w:rPr>
              <w:t>Feces</w:t>
            </w:r>
          </w:p>
        </w:tc>
        <w:tc>
          <w:tcPr>
            <w:tcW w:w="6910" w:type="dxa"/>
          </w:tcPr>
          <w:p w:rsidR="0053701D" w:rsidRPr="00A32B2E" w:rsidRDefault="0053701D" w:rsidP="00342F7A">
            <w:pPr>
              <w:spacing w:beforeLines="40" w:after="40" w:line="360" w:lineRule="auto"/>
              <w:rPr>
                <w:rFonts w:cstheme="minorHAnsi"/>
                <w:szCs w:val="24"/>
              </w:rPr>
            </w:pPr>
            <w:r w:rsidRPr="00A32B2E">
              <w:rPr>
                <w:rFonts w:cstheme="minorHAnsi"/>
                <w:b/>
                <w:bCs/>
                <w:szCs w:val="24"/>
              </w:rPr>
              <w:t>Function</w:t>
            </w:r>
            <w:r w:rsidRPr="00A32B2E">
              <w:rPr>
                <w:rFonts w:cstheme="minorHAnsi"/>
                <w:szCs w:val="24"/>
              </w:rPr>
              <w:t xml:space="preserve"> – remove toxins and solid wastes</w:t>
            </w:r>
          </w:p>
        </w:tc>
      </w:tr>
      <w:tr w:rsidR="0053701D" w:rsidRPr="00A32B2E" w:rsidTr="005E1BA2">
        <w:trPr>
          <w:jc w:val="center"/>
        </w:trPr>
        <w:tc>
          <w:tcPr>
            <w:tcW w:w="1526" w:type="dxa"/>
            <w:vMerge/>
          </w:tcPr>
          <w:p w:rsidR="0053701D" w:rsidRPr="00A32B2E" w:rsidRDefault="0053701D" w:rsidP="00342F7A">
            <w:pPr>
              <w:spacing w:beforeLines="40" w:after="40" w:line="360" w:lineRule="auto"/>
              <w:rPr>
                <w:rFonts w:cstheme="minorHAnsi"/>
                <w:szCs w:val="24"/>
              </w:rPr>
            </w:pPr>
          </w:p>
        </w:tc>
        <w:tc>
          <w:tcPr>
            <w:tcW w:w="6910" w:type="dxa"/>
          </w:tcPr>
          <w:p w:rsidR="0053701D" w:rsidRPr="00A32B2E" w:rsidRDefault="0053701D" w:rsidP="00342F7A">
            <w:pPr>
              <w:spacing w:beforeLines="40" w:after="40" w:line="360" w:lineRule="auto"/>
              <w:rPr>
                <w:rFonts w:cstheme="minorHAnsi"/>
                <w:szCs w:val="24"/>
              </w:rPr>
            </w:pPr>
            <w:r w:rsidRPr="00A32B2E">
              <w:rPr>
                <w:rFonts w:cstheme="minorHAnsi"/>
                <w:b/>
                <w:bCs/>
                <w:szCs w:val="24"/>
              </w:rPr>
              <w:t>Imbalance</w:t>
            </w:r>
            <w:r w:rsidRPr="00A32B2E">
              <w:rPr>
                <w:rFonts w:cstheme="minorHAnsi"/>
                <w:szCs w:val="24"/>
              </w:rPr>
              <w:t xml:space="preserve"> – constipation, gas, </w:t>
            </w:r>
            <w:r w:rsidR="000860BA" w:rsidRPr="00A32B2E">
              <w:rPr>
                <w:rFonts w:cstheme="minorHAnsi"/>
                <w:szCs w:val="24"/>
              </w:rPr>
              <w:t>hemorrhoids</w:t>
            </w:r>
            <w:r w:rsidRPr="00A32B2E">
              <w:rPr>
                <w:rFonts w:cstheme="minorHAnsi"/>
                <w:szCs w:val="24"/>
              </w:rPr>
              <w:t xml:space="preserve"> , parasites</w:t>
            </w:r>
          </w:p>
        </w:tc>
      </w:tr>
      <w:tr w:rsidR="0053701D" w:rsidRPr="00A32B2E" w:rsidTr="005E1BA2">
        <w:trPr>
          <w:jc w:val="center"/>
        </w:trPr>
        <w:tc>
          <w:tcPr>
            <w:tcW w:w="1526" w:type="dxa"/>
            <w:vMerge w:val="restart"/>
            <w:vAlign w:val="center"/>
          </w:tcPr>
          <w:p w:rsidR="0053701D" w:rsidRPr="00A32B2E" w:rsidRDefault="0053701D" w:rsidP="00342F7A">
            <w:pPr>
              <w:spacing w:beforeLines="40" w:after="40" w:line="360" w:lineRule="auto"/>
              <w:rPr>
                <w:rFonts w:cstheme="minorHAnsi"/>
                <w:szCs w:val="24"/>
              </w:rPr>
            </w:pPr>
            <w:r w:rsidRPr="00A32B2E">
              <w:rPr>
                <w:rFonts w:cstheme="minorHAnsi"/>
                <w:szCs w:val="24"/>
              </w:rPr>
              <w:t>Sweat</w:t>
            </w:r>
          </w:p>
        </w:tc>
        <w:tc>
          <w:tcPr>
            <w:tcW w:w="6910" w:type="dxa"/>
          </w:tcPr>
          <w:p w:rsidR="0053701D" w:rsidRPr="00A32B2E" w:rsidRDefault="0053701D" w:rsidP="00342F7A">
            <w:pPr>
              <w:spacing w:beforeLines="40" w:after="40" w:line="360" w:lineRule="auto"/>
              <w:rPr>
                <w:rFonts w:cstheme="minorHAnsi"/>
                <w:szCs w:val="24"/>
              </w:rPr>
            </w:pPr>
            <w:r w:rsidRPr="00A32B2E">
              <w:rPr>
                <w:rFonts w:cstheme="minorHAnsi"/>
                <w:b/>
                <w:bCs/>
                <w:szCs w:val="24"/>
              </w:rPr>
              <w:t>Function</w:t>
            </w:r>
            <w:r w:rsidRPr="00A32B2E">
              <w:rPr>
                <w:rFonts w:cstheme="minorHAnsi"/>
                <w:szCs w:val="24"/>
              </w:rPr>
              <w:t xml:space="preserve"> – eliminated excess water and toxin</w:t>
            </w:r>
          </w:p>
        </w:tc>
      </w:tr>
      <w:tr w:rsidR="0053701D" w:rsidRPr="00A32B2E" w:rsidTr="005E1BA2">
        <w:trPr>
          <w:jc w:val="center"/>
        </w:trPr>
        <w:tc>
          <w:tcPr>
            <w:tcW w:w="1526" w:type="dxa"/>
            <w:vMerge/>
          </w:tcPr>
          <w:p w:rsidR="0053701D" w:rsidRPr="00A32B2E" w:rsidRDefault="0053701D" w:rsidP="00342F7A">
            <w:pPr>
              <w:spacing w:beforeLines="40" w:after="40" w:line="360" w:lineRule="auto"/>
              <w:rPr>
                <w:rFonts w:cstheme="minorHAnsi"/>
                <w:szCs w:val="24"/>
              </w:rPr>
            </w:pPr>
          </w:p>
        </w:tc>
        <w:tc>
          <w:tcPr>
            <w:tcW w:w="6910" w:type="dxa"/>
          </w:tcPr>
          <w:p w:rsidR="0053701D" w:rsidRPr="00A32B2E" w:rsidRDefault="0053701D" w:rsidP="00342F7A">
            <w:pPr>
              <w:spacing w:beforeLines="40" w:after="40" w:line="360" w:lineRule="auto"/>
              <w:rPr>
                <w:rFonts w:cstheme="minorHAnsi"/>
                <w:szCs w:val="24"/>
              </w:rPr>
            </w:pPr>
            <w:r w:rsidRPr="00A32B2E">
              <w:rPr>
                <w:rFonts w:cstheme="minorHAnsi"/>
                <w:b/>
                <w:bCs/>
                <w:szCs w:val="24"/>
              </w:rPr>
              <w:t xml:space="preserve">Imbalance </w:t>
            </w:r>
            <w:r w:rsidRPr="00A32B2E">
              <w:rPr>
                <w:rFonts w:cstheme="minorHAnsi"/>
                <w:szCs w:val="24"/>
              </w:rPr>
              <w:t>– dehydration, body temperature change.</w:t>
            </w:r>
          </w:p>
        </w:tc>
      </w:tr>
    </w:tbl>
    <w:p w:rsidR="00164F9A" w:rsidRDefault="0053701D" w:rsidP="00342F7A">
      <w:pPr>
        <w:pStyle w:val="ListParagraph"/>
        <w:spacing w:beforeLines="40" w:after="40" w:line="360" w:lineRule="auto"/>
        <w:ind w:left="0"/>
        <w:rPr>
          <w:rFonts w:cstheme="minorHAnsi"/>
          <w:b/>
          <w:bCs/>
          <w:szCs w:val="24"/>
        </w:rPr>
      </w:pPr>
      <w:r w:rsidRPr="00A32B2E">
        <w:rPr>
          <w:rFonts w:cstheme="minorHAnsi"/>
          <w:b/>
          <w:bCs/>
          <w:szCs w:val="24"/>
        </w:rPr>
        <w:tab/>
      </w:r>
      <w:r w:rsidRPr="00A32B2E">
        <w:rPr>
          <w:rFonts w:cstheme="minorHAnsi"/>
          <w:b/>
          <w:bCs/>
          <w:szCs w:val="24"/>
        </w:rPr>
        <w:tab/>
      </w:r>
      <w:r w:rsidRPr="00A32B2E">
        <w:rPr>
          <w:rFonts w:cstheme="minorHAnsi"/>
          <w:b/>
          <w:bCs/>
          <w:szCs w:val="24"/>
        </w:rPr>
        <w:tab/>
      </w:r>
      <w:r w:rsidRPr="00A32B2E">
        <w:rPr>
          <w:rFonts w:cstheme="minorHAnsi"/>
          <w:b/>
          <w:bCs/>
          <w:szCs w:val="24"/>
        </w:rPr>
        <w:tab/>
      </w:r>
      <w:r w:rsidRPr="00A32B2E">
        <w:rPr>
          <w:rFonts w:cstheme="minorHAnsi"/>
          <w:b/>
          <w:bCs/>
          <w:szCs w:val="24"/>
        </w:rPr>
        <w:tab/>
      </w:r>
      <w:r w:rsidRPr="00A32B2E">
        <w:rPr>
          <w:rFonts w:cstheme="minorHAnsi"/>
          <w:b/>
          <w:bCs/>
          <w:szCs w:val="24"/>
        </w:rPr>
        <w:tab/>
      </w:r>
      <w:r w:rsidRPr="00A32B2E">
        <w:rPr>
          <w:rFonts w:cstheme="minorHAnsi"/>
          <w:b/>
          <w:bCs/>
          <w:szCs w:val="24"/>
        </w:rPr>
        <w:tab/>
      </w:r>
      <w:r w:rsidRPr="00A32B2E">
        <w:rPr>
          <w:rFonts w:cstheme="minorHAnsi"/>
          <w:b/>
          <w:bCs/>
          <w:szCs w:val="24"/>
        </w:rPr>
        <w:tab/>
      </w:r>
      <w:r w:rsidRPr="00A32B2E">
        <w:rPr>
          <w:rFonts w:cstheme="minorHAnsi"/>
          <w:b/>
          <w:bCs/>
          <w:szCs w:val="24"/>
        </w:rPr>
        <w:tab/>
      </w:r>
      <w:r w:rsidRPr="00A32B2E">
        <w:rPr>
          <w:rFonts w:cstheme="minorHAnsi"/>
          <w:b/>
          <w:bCs/>
          <w:szCs w:val="24"/>
        </w:rPr>
        <w:tab/>
      </w:r>
    </w:p>
    <w:p w:rsidR="0053701D" w:rsidRDefault="0053701D" w:rsidP="00342F7A">
      <w:pPr>
        <w:pStyle w:val="ListParagraph"/>
        <w:spacing w:beforeLines="40" w:after="40" w:line="360" w:lineRule="auto"/>
        <w:ind w:left="0"/>
        <w:rPr>
          <w:rFonts w:cstheme="minorHAnsi"/>
          <w:szCs w:val="24"/>
        </w:rPr>
      </w:pPr>
      <w:r w:rsidRPr="00A32B2E">
        <w:rPr>
          <w:rFonts w:cstheme="minorHAnsi"/>
          <w:b/>
          <w:bCs/>
          <w:szCs w:val="24"/>
        </w:rPr>
        <w:t>Note:</w:t>
      </w:r>
      <w:r w:rsidRPr="00A32B2E">
        <w:rPr>
          <w:rFonts w:cstheme="minorHAnsi"/>
          <w:szCs w:val="24"/>
        </w:rPr>
        <w:t xml:space="preserve"> Reprinted from “</w:t>
      </w:r>
      <w:r w:rsidRPr="00A32B2E">
        <w:rPr>
          <w:rFonts w:cstheme="minorHAnsi"/>
          <w:i/>
          <w:iCs/>
          <w:szCs w:val="24"/>
        </w:rPr>
        <w:t>Ayurveda: A Quick Reference Handbook</w:t>
      </w:r>
      <w:r w:rsidRPr="00A32B2E">
        <w:rPr>
          <w:rFonts w:cstheme="minorHAnsi"/>
          <w:szCs w:val="24"/>
        </w:rPr>
        <w:t>”, by Kshirsagar,  Manisha., 2011, P.20: Lotus Press</w:t>
      </w:r>
    </w:p>
    <w:p w:rsidR="003A48C2" w:rsidRDefault="003A48C2" w:rsidP="00342F7A">
      <w:pPr>
        <w:pStyle w:val="ListParagraph"/>
        <w:spacing w:beforeLines="40" w:after="40" w:line="360" w:lineRule="auto"/>
        <w:ind w:left="0"/>
        <w:rPr>
          <w:rFonts w:cstheme="minorHAnsi"/>
          <w:szCs w:val="24"/>
        </w:rPr>
      </w:pPr>
    </w:p>
    <w:p w:rsidR="003A48C2" w:rsidRPr="00E037B5" w:rsidRDefault="003A48C2" w:rsidP="003A48C2">
      <w:pPr>
        <w:spacing w:beforeLines="40" w:after="40" w:line="360" w:lineRule="auto"/>
        <w:ind w:firstLine="720"/>
        <w:rPr>
          <w:rFonts w:cstheme="minorHAnsi"/>
          <w:szCs w:val="24"/>
          <w:shd w:val="clear" w:color="auto" w:fill="FFFFFF"/>
        </w:rPr>
      </w:pPr>
      <w:r w:rsidRPr="00E037B5">
        <w:rPr>
          <w:rFonts w:cstheme="minorHAnsi"/>
          <w:szCs w:val="24"/>
          <w:shd w:val="clear" w:color="auto" w:fill="FFFFFF"/>
        </w:rPr>
        <w:t>Khare (1992) presented</w:t>
      </w:r>
      <w:r w:rsidRPr="00A32B2E">
        <w:rPr>
          <w:rFonts w:cstheme="minorHAnsi"/>
          <w:szCs w:val="24"/>
          <w:shd w:val="clear" w:color="auto" w:fill="FFFFFF"/>
        </w:rPr>
        <w:t xml:space="preserve"> during digestive period, our stomach will liquefy food and produces nutritive and waste matters. The nutritive matter is necessarily and then transferred to various Dhatus and waste product of digested food will be banished from the body.  Malas or waster products are the other constituent of the body which are the by-</w:t>
      </w:r>
      <w:r w:rsidRPr="00A32B2E">
        <w:rPr>
          <w:rFonts w:cstheme="minorHAnsi"/>
          <w:szCs w:val="24"/>
          <w:shd w:val="clear" w:color="auto" w:fill="FFFFFF"/>
        </w:rPr>
        <w:lastRenderedPageBreak/>
        <w:t xml:space="preserve">product of various Dhatus in the </w:t>
      </w:r>
      <w:r w:rsidRPr="00E037B5">
        <w:rPr>
          <w:rFonts w:cstheme="minorHAnsi"/>
          <w:szCs w:val="24"/>
          <w:shd w:val="clear" w:color="auto" w:fill="FFFFFF"/>
        </w:rPr>
        <w:t xml:space="preserve">body. Dr. Murthy (1995) explained that Malas play a supportive role while they are in the body. It is constantly eliminated from the body.  </w:t>
      </w:r>
      <w:r w:rsidRPr="00E037B5">
        <w:rPr>
          <w:rFonts w:cstheme="minorHAnsi"/>
          <w:szCs w:val="24"/>
        </w:rPr>
        <w:t xml:space="preserve">Similarly, Ranade (2001) also describes Malas are the constituents that are constantly banished from the body. The Malas are in shown in various forms such as gaseous, liquid, semi-liquid to solid form. The gross waste products are urine, feces and sweat. The subtle waste product is eliminated from the eyes, nose, mouth, ears.  </w:t>
      </w:r>
    </w:p>
    <w:p w:rsidR="0053701D" w:rsidRDefault="003A48C2" w:rsidP="003A48C2">
      <w:pPr>
        <w:spacing w:beforeLines="40" w:after="40" w:line="360" w:lineRule="auto"/>
        <w:ind w:firstLine="720"/>
        <w:rPr>
          <w:rFonts w:cstheme="minorHAnsi"/>
          <w:szCs w:val="24"/>
        </w:rPr>
      </w:pPr>
      <w:r w:rsidRPr="00E037B5">
        <w:rPr>
          <w:rFonts w:cstheme="minorHAnsi"/>
          <w:szCs w:val="24"/>
          <w:shd w:val="clear" w:color="auto" w:fill="FFFFFF"/>
        </w:rPr>
        <w:t xml:space="preserve">In addition, </w:t>
      </w:r>
      <w:r w:rsidRPr="00E037B5">
        <w:rPr>
          <w:rFonts w:cstheme="minorHAnsi"/>
          <w:szCs w:val="24"/>
        </w:rPr>
        <w:t>Ranade (2001, page 35) stated that “Health is maintained when these waste products are banished properly.” Kshirsagar (2012, page 20) stated that “The effective eliminate of Malas from the body is crucial and vital for the</w:t>
      </w:r>
      <w:r w:rsidRPr="00A32B2E">
        <w:rPr>
          <w:rFonts w:cstheme="minorHAnsi"/>
          <w:szCs w:val="24"/>
        </w:rPr>
        <w:t xml:space="preserve"> maintenance of good health”. All statements above are implied that </w:t>
      </w:r>
      <w:r w:rsidRPr="00A32B2E">
        <w:rPr>
          <w:rFonts w:cstheme="minorHAnsi"/>
          <w:szCs w:val="24"/>
          <w:shd w:val="clear" w:color="auto" w:fill="FFFFFF"/>
        </w:rPr>
        <w:t xml:space="preserve">the main role of Malas is to support and excretive product of the body for maintaining a state of healthy. </w:t>
      </w:r>
    </w:p>
    <w:p w:rsidR="003A48C2" w:rsidRPr="00A32B2E" w:rsidRDefault="003A48C2" w:rsidP="003A48C2">
      <w:pPr>
        <w:spacing w:beforeLines="40" w:after="40" w:line="360" w:lineRule="auto"/>
        <w:ind w:firstLine="720"/>
        <w:rPr>
          <w:rFonts w:cstheme="minorHAnsi"/>
          <w:szCs w:val="24"/>
        </w:rPr>
      </w:pPr>
    </w:p>
    <w:p w:rsidR="0053701D" w:rsidRPr="00A32B2E" w:rsidRDefault="0053701D" w:rsidP="009B26F5">
      <w:pPr>
        <w:pStyle w:val="Heading4"/>
        <w:spacing w:before="96"/>
        <w:rPr>
          <w:shd w:val="clear" w:color="auto" w:fill="FFFFFF"/>
        </w:rPr>
      </w:pPr>
      <w:r w:rsidRPr="00A32B2E">
        <w:rPr>
          <w:shd w:val="clear" w:color="auto" w:fill="FFFFFF"/>
        </w:rPr>
        <w:t>Agnis concept</w:t>
      </w:r>
    </w:p>
    <w:p w:rsidR="0053701D" w:rsidRPr="00A32B2E" w:rsidRDefault="0053701D" w:rsidP="00342F7A">
      <w:pPr>
        <w:spacing w:beforeLines="40" w:after="40" w:line="360" w:lineRule="auto"/>
        <w:rPr>
          <w:rFonts w:cstheme="minorHAnsi"/>
          <w:szCs w:val="24"/>
          <w:shd w:val="clear" w:color="auto" w:fill="FFFFFF"/>
        </w:rPr>
      </w:pPr>
      <w:r w:rsidRPr="00A32B2E">
        <w:rPr>
          <w:rFonts w:cstheme="minorHAnsi"/>
          <w:szCs w:val="24"/>
          <w:shd w:val="clear" w:color="auto" w:fill="FFFFFF"/>
        </w:rPr>
        <w:tab/>
        <w:t>In Charkas’ classic text, there was a statement about Agnis that “</w:t>
      </w:r>
      <w:r w:rsidRPr="00A32B2E">
        <w:rPr>
          <w:rFonts w:cstheme="minorHAnsi"/>
          <w:b/>
          <w:bCs/>
          <w:szCs w:val="24"/>
          <w:shd w:val="clear" w:color="auto" w:fill="FFFFFF"/>
        </w:rPr>
        <w:t>Agni is responsible for the whole life process, for a person’s appearance, for his strength, his energy, his health… for his body temperature and life breathe</w:t>
      </w:r>
      <w:r w:rsidRPr="00A32B2E">
        <w:rPr>
          <w:rFonts w:cstheme="minorHAnsi"/>
          <w:szCs w:val="24"/>
          <w:shd w:val="clear" w:color="auto" w:fill="FFFFFF"/>
        </w:rPr>
        <w:t xml:space="preserve">” </w:t>
      </w:r>
    </w:p>
    <w:p w:rsidR="0053701D" w:rsidRPr="00A32B2E" w:rsidRDefault="0053701D" w:rsidP="00342F7A">
      <w:pPr>
        <w:spacing w:beforeLines="40" w:after="40" w:line="360" w:lineRule="auto"/>
        <w:rPr>
          <w:rFonts w:cstheme="minorHAnsi"/>
          <w:szCs w:val="24"/>
        </w:rPr>
      </w:pPr>
      <w:r w:rsidRPr="00A32B2E">
        <w:rPr>
          <w:rFonts w:cstheme="minorHAnsi"/>
          <w:szCs w:val="24"/>
          <w:shd w:val="clear" w:color="auto" w:fill="FFFFFF"/>
        </w:rPr>
        <w:tab/>
        <w:t>Agnis is a part of Pitta system which known as “</w:t>
      </w:r>
      <w:r w:rsidRPr="00A32B2E">
        <w:rPr>
          <w:rFonts w:cstheme="minorHAnsi"/>
          <w:szCs w:val="24"/>
        </w:rPr>
        <w:t>Pachaka</w:t>
      </w:r>
      <w:r w:rsidRPr="00A32B2E">
        <w:rPr>
          <w:rFonts w:cstheme="minorHAnsi"/>
          <w:szCs w:val="24"/>
          <w:shd w:val="clear" w:color="auto" w:fill="FFFFFF"/>
        </w:rPr>
        <w:t xml:space="preserve"> Pitta”. He implied Pitta is the container and Agnis is the content. The difference between Pitta and Agni is that Pitta is the energy of fire, whereas Agnis is fire itself, or biological fire. </w:t>
      </w:r>
    </w:p>
    <w:p w:rsidR="0053701D" w:rsidRPr="00A32B2E" w:rsidRDefault="0053701D" w:rsidP="00342F7A">
      <w:pPr>
        <w:autoSpaceDE w:val="0"/>
        <w:autoSpaceDN w:val="0"/>
        <w:adjustRightInd w:val="0"/>
        <w:spacing w:beforeLines="40" w:after="40" w:line="360" w:lineRule="auto"/>
        <w:ind w:firstLine="567"/>
        <w:rPr>
          <w:rFonts w:cstheme="minorHAnsi"/>
          <w:szCs w:val="24"/>
          <w:shd w:val="clear" w:color="auto" w:fill="FFFFFF"/>
        </w:rPr>
      </w:pPr>
      <w:r w:rsidRPr="00E037B5">
        <w:rPr>
          <w:rFonts w:cstheme="minorHAnsi"/>
          <w:szCs w:val="24"/>
          <w:shd w:val="clear" w:color="auto" w:fill="FFFFFF"/>
        </w:rPr>
        <w:t>Dr. Lad (1984) and Heyn (1990)</w:t>
      </w:r>
      <w:r w:rsidRPr="00A32B2E">
        <w:rPr>
          <w:rFonts w:cstheme="minorHAnsi"/>
          <w:szCs w:val="24"/>
          <w:shd w:val="clear" w:color="auto" w:fill="FFFFFF"/>
        </w:rPr>
        <w:t xml:space="preserve"> have given the meaning of Agnis as the biological fire that govern metabolism in human body. </w:t>
      </w:r>
    </w:p>
    <w:p w:rsidR="0053701D" w:rsidRPr="00A32B2E" w:rsidRDefault="0053701D" w:rsidP="00342F7A">
      <w:pPr>
        <w:autoSpaceDE w:val="0"/>
        <w:autoSpaceDN w:val="0"/>
        <w:adjustRightInd w:val="0"/>
        <w:spacing w:beforeLines="40" w:after="40" w:line="360" w:lineRule="auto"/>
        <w:ind w:firstLine="567"/>
        <w:rPr>
          <w:rFonts w:cstheme="minorHAnsi"/>
          <w:szCs w:val="24"/>
          <w:shd w:val="clear" w:color="auto" w:fill="FFFFFF"/>
        </w:rPr>
      </w:pPr>
      <w:r w:rsidRPr="00A32B2E">
        <w:rPr>
          <w:rFonts w:cstheme="minorHAnsi"/>
          <w:szCs w:val="24"/>
          <w:shd w:val="clear" w:color="auto" w:fill="FFFFFF"/>
        </w:rPr>
        <w:t xml:space="preserve">Normally Pitta contains heat energy and Agni </w:t>
      </w:r>
      <w:r w:rsidR="00F06432" w:rsidRPr="00A32B2E">
        <w:rPr>
          <w:rFonts w:cstheme="minorHAnsi"/>
          <w:szCs w:val="24"/>
          <w:shd w:val="clear" w:color="auto" w:fill="FFFFFF"/>
        </w:rPr>
        <w:t>contains</w:t>
      </w:r>
      <w:r w:rsidRPr="00A32B2E">
        <w:rPr>
          <w:rFonts w:cstheme="minorHAnsi"/>
          <w:szCs w:val="24"/>
          <w:shd w:val="clear" w:color="auto" w:fill="FFFFFF"/>
        </w:rPr>
        <w:t xml:space="preserve"> acidity property. Agnis works for breaking down food and also destroys foreign bacteria and toxin. Them how toxin does exist in human body part? If our Agnis is not working properly then our immune system and body will become weak. Because of undigested food and unabsorbed food can accumulate in the large intestine. Later on these will turn themselves into sticky substance which known as “Ama”. </w:t>
      </w:r>
    </w:p>
    <w:p w:rsidR="0053701D" w:rsidRPr="00A32B2E" w:rsidRDefault="0053701D" w:rsidP="00342F7A">
      <w:pPr>
        <w:autoSpaceDE w:val="0"/>
        <w:autoSpaceDN w:val="0"/>
        <w:adjustRightInd w:val="0"/>
        <w:spacing w:beforeLines="40" w:after="40" w:line="360" w:lineRule="auto"/>
        <w:ind w:firstLine="567"/>
        <w:rPr>
          <w:rFonts w:cstheme="minorHAnsi"/>
          <w:szCs w:val="24"/>
          <w:shd w:val="clear" w:color="auto" w:fill="FFFFFF"/>
        </w:rPr>
      </w:pPr>
      <w:r w:rsidRPr="00A32B2E">
        <w:rPr>
          <w:rFonts w:cstheme="minorHAnsi"/>
          <w:szCs w:val="24"/>
          <w:shd w:val="clear" w:color="auto" w:fill="FFFFFF"/>
        </w:rPr>
        <w:t xml:space="preserve">Ama will block large intestines, other channels and creates toxins in the body parts which later on occurring diseases. In other words, Agni is the main factor of being longevity. Ama in stomach and intestines is the enemy of the Tridoshas which force imbalanced. It is interesting fact to understand that when any change in eating habits, it </w:t>
      </w:r>
      <w:r w:rsidRPr="00A32B2E">
        <w:rPr>
          <w:rFonts w:cstheme="minorHAnsi"/>
          <w:szCs w:val="24"/>
          <w:shd w:val="clear" w:color="auto" w:fill="FFFFFF"/>
        </w:rPr>
        <w:lastRenderedPageBreak/>
        <w:t xml:space="preserve">will be a challenge to the body and make the digestive system </w:t>
      </w:r>
      <w:r w:rsidR="00F06432" w:rsidRPr="00A32B2E">
        <w:rPr>
          <w:rFonts w:cstheme="minorHAnsi"/>
          <w:szCs w:val="24"/>
          <w:shd w:val="clear" w:color="auto" w:fill="FFFFFF"/>
        </w:rPr>
        <w:t>disturbance. Those</w:t>
      </w:r>
      <w:r w:rsidRPr="00A32B2E">
        <w:rPr>
          <w:rFonts w:cstheme="minorHAnsi"/>
          <w:szCs w:val="24"/>
          <w:shd w:val="clear" w:color="auto" w:fill="FFFFFF"/>
        </w:rPr>
        <w:t xml:space="preserve"> disturbance will harmful our digestive system and later on it is getting poison.  </w:t>
      </w:r>
    </w:p>
    <w:p w:rsidR="0053701D" w:rsidRPr="00A32B2E" w:rsidRDefault="0053701D" w:rsidP="00342F7A">
      <w:pPr>
        <w:autoSpaceDE w:val="0"/>
        <w:autoSpaceDN w:val="0"/>
        <w:adjustRightInd w:val="0"/>
        <w:spacing w:beforeLines="40" w:after="40" w:line="360" w:lineRule="auto"/>
        <w:rPr>
          <w:rFonts w:cstheme="minorHAnsi"/>
          <w:szCs w:val="24"/>
          <w:shd w:val="clear" w:color="auto" w:fill="FFFFFF"/>
        </w:rPr>
      </w:pPr>
      <w:r w:rsidRPr="00E037B5">
        <w:rPr>
          <w:rFonts w:cstheme="minorHAnsi"/>
          <w:szCs w:val="24"/>
          <w:shd w:val="clear" w:color="auto" w:fill="FFFFFF"/>
        </w:rPr>
        <w:t>Kshirsagar (2012) concluded that if Ama is not eliminated then it will be harmful to Doshas and Dhatus.  There</w:t>
      </w:r>
      <w:r w:rsidRPr="00A32B2E">
        <w:rPr>
          <w:rFonts w:cstheme="minorHAnsi"/>
          <w:szCs w:val="24"/>
          <w:shd w:val="clear" w:color="auto" w:fill="FFFFFF"/>
        </w:rPr>
        <w:t xml:space="preserve"> are three general symptom</w:t>
      </w:r>
      <w:r w:rsidR="00F06432">
        <w:rPr>
          <w:rFonts w:cstheme="minorHAnsi"/>
          <w:szCs w:val="24"/>
          <w:shd w:val="clear" w:color="auto" w:fill="FFFFFF"/>
        </w:rPr>
        <w:t>s</w:t>
      </w:r>
      <w:r w:rsidRPr="00A32B2E">
        <w:rPr>
          <w:rFonts w:cstheme="minorHAnsi"/>
          <w:szCs w:val="24"/>
          <w:shd w:val="clear" w:color="auto" w:fill="FFFFFF"/>
        </w:rPr>
        <w:t xml:space="preserve"> of accumulated Ama contained in our body.</w:t>
      </w:r>
    </w:p>
    <w:p w:rsidR="0053701D" w:rsidRPr="00A32B2E" w:rsidRDefault="0053701D" w:rsidP="00342F7A">
      <w:pPr>
        <w:pStyle w:val="ListParagraph"/>
        <w:numPr>
          <w:ilvl w:val="0"/>
          <w:numId w:val="4"/>
        </w:numPr>
        <w:autoSpaceDE w:val="0"/>
        <w:autoSpaceDN w:val="0"/>
        <w:adjustRightInd w:val="0"/>
        <w:spacing w:beforeLines="40" w:after="40" w:line="360" w:lineRule="auto"/>
        <w:rPr>
          <w:rFonts w:cstheme="minorHAnsi"/>
          <w:szCs w:val="24"/>
          <w:shd w:val="clear" w:color="auto" w:fill="FFFFFF"/>
        </w:rPr>
      </w:pPr>
      <w:r w:rsidRPr="00A32B2E">
        <w:rPr>
          <w:rFonts w:cstheme="minorHAnsi"/>
          <w:szCs w:val="24"/>
          <w:shd w:val="clear" w:color="auto" w:fill="FFFFFF"/>
        </w:rPr>
        <w:t xml:space="preserve">Firstly, we wake up tired after good night sleep. </w:t>
      </w:r>
    </w:p>
    <w:p w:rsidR="0053701D" w:rsidRPr="00A32B2E" w:rsidRDefault="0053701D" w:rsidP="00342F7A">
      <w:pPr>
        <w:pStyle w:val="ListParagraph"/>
        <w:numPr>
          <w:ilvl w:val="0"/>
          <w:numId w:val="4"/>
        </w:numPr>
        <w:autoSpaceDE w:val="0"/>
        <w:autoSpaceDN w:val="0"/>
        <w:adjustRightInd w:val="0"/>
        <w:spacing w:beforeLines="40" w:after="40" w:line="360" w:lineRule="auto"/>
        <w:rPr>
          <w:rFonts w:cstheme="minorHAnsi"/>
          <w:szCs w:val="24"/>
          <w:shd w:val="clear" w:color="auto" w:fill="FFFFFF"/>
        </w:rPr>
      </w:pPr>
      <w:r w:rsidRPr="00A32B2E">
        <w:rPr>
          <w:rFonts w:cstheme="minorHAnsi"/>
          <w:szCs w:val="24"/>
          <w:shd w:val="clear" w:color="auto" w:fill="FFFFFF"/>
        </w:rPr>
        <w:t>Secondly, our tongue is coated with white and feels pains in the body.</w:t>
      </w:r>
    </w:p>
    <w:p w:rsidR="0053701D" w:rsidRPr="00A32B2E" w:rsidRDefault="0053701D" w:rsidP="00342F7A">
      <w:pPr>
        <w:pStyle w:val="ListParagraph"/>
        <w:numPr>
          <w:ilvl w:val="0"/>
          <w:numId w:val="4"/>
        </w:numPr>
        <w:autoSpaceDE w:val="0"/>
        <w:autoSpaceDN w:val="0"/>
        <w:adjustRightInd w:val="0"/>
        <w:spacing w:beforeLines="40" w:after="40" w:line="360" w:lineRule="auto"/>
        <w:rPr>
          <w:rFonts w:cstheme="minorHAnsi"/>
          <w:szCs w:val="24"/>
          <w:shd w:val="clear" w:color="auto" w:fill="FFFFFF"/>
        </w:rPr>
      </w:pPr>
      <w:r w:rsidRPr="00A32B2E">
        <w:rPr>
          <w:rFonts w:cstheme="minorHAnsi"/>
          <w:szCs w:val="24"/>
          <w:shd w:val="clear" w:color="auto" w:fill="FFFFFF"/>
        </w:rPr>
        <w:t xml:space="preserve"> Lastly, we feel indigestion, gas bloating and difficulty breathing.  Proper dietary regulation according to our doshas is recommended to avoid formation of Ama.  </w:t>
      </w:r>
    </w:p>
    <w:p w:rsidR="0053701D" w:rsidRPr="00A32B2E" w:rsidRDefault="0053701D" w:rsidP="00342F7A">
      <w:pPr>
        <w:pStyle w:val="ListParagraph"/>
        <w:autoSpaceDE w:val="0"/>
        <w:autoSpaceDN w:val="0"/>
        <w:adjustRightInd w:val="0"/>
        <w:spacing w:beforeLines="40" w:after="40" w:line="360" w:lineRule="auto"/>
        <w:rPr>
          <w:rFonts w:cstheme="minorHAnsi"/>
          <w:szCs w:val="24"/>
          <w:shd w:val="clear" w:color="auto" w:fill="FFFFFF"/>
        </w:rPr>
      </w:pPr>
    </w:p>
    <w:p w:rsidR="0053701D" w:rsidRPr="00A32B2E" w:rsidRDefault="0053701D" w:rsidP="009B26F5">
      <w:pPr>
        <w:pStyle w:val="Heading4"/>
        <w:spacing w:before="96"/>
        <w:rPr>
          <w:shd w:val="clear" w:color="auto" w:fill="FFFFFF"/>
        </w:rPr>
      </w:pPr>
      <w:r w:rsidRPr="00A32B2E">
        <w:t>Srotas</w:t>
      </w:r>
      <w:r w:rsidRPr="00A32B2E">
        <w:rPr>
          <w:shd w:val="clear" w:color="auto" w:fill="FFFFFF"/>
        </w:rPr>
        <w:t xml:space="preserve"> concept:</w:t>
      </w:r>
    </w:p>
    <w:p w:rsidR="0053701D" w:rsidRPr="00A32B2E" w:rsidRDefault="0053701D" w:rsidP="00342F7A">
      <w:pPr>
        <w:spacing w:beforeLines="40" w:after="40" w:line="360" w:lineRule="auto"/>
        <w:rPr>
          <w:rFonts w:cstheme="minorHAnsi"/>
          <w:szCs w:val="24"/>
          <w:shd w:val="clear" w:color="auto" w:fill="FFFFFF"/>
        </w:rPr>
      </w:pPr>
      <w:r w:rsidRPr="00A32B2E">
        <w:rPr>
          <w:rFonts w:cstheme="minorHAnsi"/>
          <w:szCs w:val="24"/>
        </w:rPr>
        <w:tab/>
        <w:t>Human body can transport matters, nutrients throughout the body by human channel. Srotas is literally mean as ‘flow’. It is considered as the major transportation system which transports matters, nutrients throughout the body. It is known as human channels. Ayurveda has divided the human channels into two groups but thirteen categories.</w:t>
      </w:r>
    </w:p>
    <w:p w:rsidR="0053701D" w:rsidRPr="00A32B2E" w:rsidRDefault="00E037B5" w:rsidP="00342F7A">
      <w:pPr>
        <w:pStyle w:val="ListParagraph"/>
        <w:numPr>
          <w:ilvl w:val="0"/>
          <w:numId w:val="10"/>
        </w:numPr>
        <w:spacing w:beforeLines="40" w:after="40" w:line="360" w:lineRule="auto"/>
        <w:rPr>
          <w:rFonts w:cstheme="minorHAnsi"/>
          <w:szCs w:val="24"/>
        </w:rPr>
      </w:pPr>
      <w:r>
        <w:rPr>
          <w:rFonts w:cstheme="minorHAnsi"/>
          <w:szCs w:val="24"/>
        </w:rPr>
        <w:tab/>
      </w:r>
      <w:r w:rsidR="0053701D" w:rsidRPr="00A32B2E">
        <w:rPr>
          <w:rFonts w:cstheme="minorHAnsi"/>
          <w:szCs w:val="24"/>
        </w:rPr>
        <w:t xml:space="preserve">The external channel that connect the individual to the external environment are Prana Vaha (Carries the breath to all parts of the body), Anna Vaha (Transport solid and liquid foods) and Udaka Vaha (Transport water). </w:t>
      </w:r>
    </w:p>
    <w:p w:rsidR="0053701D" w:rsidRPr="00A32B2E" w:rsidRDefault="00E037B5" w:rsidP="00342F7A">
      <w:pPr>
        <w:pStyle w:val="ListParagraph"/>
        <w:numPr>
          <w:ilvl w:val="0"/>
          <w:numId w:val="10"/>
        </w:numPr>
        <w:spacing w:beforeLines="40" w:after="40" w:line="360" w:lineRule="auto"/>
        <w:rPr>
          <w:rFonts w:cstheme="minorHAnsi"/>
          <w:szCs w:val="24"/>
        </w:rPr>
      </w:pPr>
      <w:r>
        <w:rPr>
          <w:rFonts w:cstheme="minorHAnsi"/>
          <w:szCs w:val="24"/>
        </w:rPr>
        <w:tab/>
      </w:r>
      <w:r w:rsidR="0053701D" w:rsidRPr="00A32B2E">
        <w:rPr>
          <w:rFonts w:cstheme="minorHAnsi"/>
          <w:szCs w:val="24"/>
        </w:rPr>
        <w:t xml:space="preserve">The internal channel is the seven Srotas which associated with seven Dhatus and three Srotas which associated with elimination waste system. </w:t>
      </w:r>
    </w:p>
    <w:p w:rsidR="0053701D" w:rsidRPr="00A32B2E" w:rsidRDefault="0053701D" w:rsidP="00342F7A">
      <w:pPr>
        <w:spacing w:beforeLines="40" w:after="40" w:line="360" w:lineRule="auto"/>
        <w:rPr>
          <w:rFonts w:cstheme="minorHAnsi"/>
          <w:szCs w:val="24"/>
          <w:shd w:val="clear" w:color="auto" w:fill="FFFFFF"/>
        </w:rPr>
      </w:pPr>
      <w:r w:rsidRPr="00A32B2E">
        <w:rPr>
          <w:rFonts w:cstheme="minorHAnsi"/>
          <w:szCs w:val="24"/>
          <w:shd w:val="clear" w:color="auto" w:fill="FFFFFF"/>
        </w:rPr>
        <w:t xml:space="preserve">All thirteen categories are presented in certain place of origin in the human body such as heart, palate, liver, etc. If the circulation of these places is disturbed then the sign of disease’s symptom is observed. </w:t>
      </w:r>
    </w:p>
    <w:p w:rsidR="0053701D" w:rsidRPr="00A32B2E" w:rsidRDefault="0053701D" w:rsidP="00342F7A">
      <w:pPr>
        <w:spacing w:beforeLines="40" w:after="40" w:line="360" w:lineRule="auto"/>
        <w:rPr>
          <w:rFonts w:cstheme="minorHAnsi"/>
          <w:szCs w:val="24"/>
        </w:rPr>
      </w:pPr>
      <w:r w:rsidRPr="00A32B2E">
        <w:rPr>
          <w:rFonts w:cstheme="minorHAnsi"/>
          <w:szCs w:val="24"/>
          <w:shd w:val="clear" w:color="auto" w:fill="FFFFFF"/>
        </w:rPr>
        <w:tab/>
      </w:r>
      <w:r w:rsidRPr="00A32B2E">
        <w:rPr>
          <w:rFonts w:cstheme="minorHAnsi"/>
          <w:szCs w:val="24"/>
        </w:rPr>
        <w:t xml:space="preserve">Previously, we already discussed the concept all the fundamental of Ayurveda which are Tridoshas, Malas, Srotas, Agni, Ama, and Dhatus. If all those are in balanced then one is healthy. How to diagnose balanced or imbalanced? How to manage those disturbances? Before we discuss with diagnosis part and management, we need to understand how disease occurred because without knowing causes we could not avoid its results.  </w:t>
      </w:r>
    </w:p>
    <w:p w:rsidR="0053701D" w:rsidRPr="00A32B2E" w:rsidRDefault="0053701D" w:rsidP="00342F7A">
      <w:pPr>
        <w:spacing w:beforeLines="40" w:after="40" w:line="360" w:lineRule="auto"/>
        <w:rPr>
          <w:rFonts w:cstheme="minorHAnsi"/>
          <w:szCs w:val="24"/>
          <w:shd w:val="clear" w:color="auto" w:fill="FFFFFF"/>
        </w:rPr>
      </w:pPr>
      <w:r w:rsidRPr="00A32B2E">
        <w:rPr>
          <w:rFonts w:cstheme="minorHAnsi"/>
          <w:szCs w:val="24"/>
          <w:shd w:val="clear" w:color="auto" w:fill="FFFFFF"/>
        </w:rPr>
        <w:tab/>
        <w:t xml:space="preserve"> </w:t>
      </w:r>
    </w:p>
    <w:p w:rsidR="0053701D" w:rsidRPr="00A32B2E" w:rsidRDefault="009B26F5" w:rsidP="009B26F5">
      <w:pPr>
        <w:pStyle w:val="Heading4"/>
        <w:spacing w:before="96"/>
        <w:rPr>
          <w:shd w:val="clear" w:color="auto" w:fill="FFFFFF"/>
        </w:rPr>
      </w:pPr>
      <w:r w:rsidRPr="00A32B2E">
        <w:rPr>
          <w:shd w:val="clear" w:color="auto" w:fill="FFFFFF"/>
        </w:rPr>
        <w:lastRenderedPageBreak/>
        <w:t>Diagnose</w:t>
      </w:r>
      <w:r w:rsidR="0053701D" w:rsidRPr="00A32B2E">
        <w:rPr>
          <w:shd w:val="clear" w:color="auto" w:fill="FFFFFF"/>
        </w:rPr>
        <w:t xml:space="preserve"> Each Dosha disease symptoms and management of imbalanced Doshas.  </w:t>
      </w:r>
    </w:p>
    <w:p w:rsidR="0053701D" w:rsidRPr="00A32B2E" w:rsidRDefault="0053701D" w:rsidP="00342F7A">
      <w:pPr>
        <w:pStyle w:val="ListParagraph"/>
        <w:numPr>
          <w:ilvl w:val="0"/>
          <w:numId w:val="11"/>
        </w:numPr>
        <w:spacing w:beforeLines="40" w:after="40" w:line="360" w:lineRule="auto"/>
        <w:outlineLvl w:val="0"/>
        <w:rPr>
          <w:rFonts w:cstheme="minorHAnsi"/>
          <w:b/>
          <w:bCs/>
          <w:szCs w:val="24"/>
          <w:shd w:val="clear" w:color="auto" w:fill="FFFFFF"/>
        </w:rPr>
      </w:pPr>
      <w:r w:rsidRPr="00A32B2E">
        <w:rPr>
          <w:rFonts w:cstheme="minorHAnsi"/>
          <w:b/>
          <w:bCs/>
          <w:szCs w:val="24"/>
          <w:shd w:val="clear" w:color="auto" w:fill="FFFFFF"/>
        </w:rPr>
        <w:t xml:space="preserve">Concept of diagnosis </w:t>
      </w:r>
    </w:p>
    <w:p w:rsidR="0053701D" w:rsidRPr="00A32B2E" w:rsidRDefault="0053701D" w:rsidP="00342F7A">
      <w:pPr>
        <w:spacing w:beforeLines="40" w:after="40" w:line="360" w:lineRule="auto"/>
        <w:ind w:firstLine="720"/>
        <w:rPr>
          <w:rFonts w:cstheme="minorHAnsi"/>
          <w:szCs w:val="24"/>
          <w:shd w:val="clear" w:color="auto" w:fill="FFFFFF"/>
        </w:rPr>
      </w:pPr>
      <w:r w:rsidRPr="00A32B2E">
        <w:rPr>
          <w:rFonts w:cstheme="minorHAnsi"/>
          <w:szCs w:val="24"/>
          <w:shd w:val="clear" w:color="auto" w:fill="FFFFFF"/>
        </w:rPr>
        <w:t xml:space="preserve">In the concept of Ayurveda, the symptoms of diseases are always related to derangement of the balance of the Tridoshas and Agni. Both imbalances make reaction between bodily humors and the tissues. Therefore the examination of bodily disorder can assume the future disease process. </w:t>
      </w:r>
    </w:p>
    <w:p w:rsidR="0053701D" w:rsidRPr="00A32B2E" w:rsidRDefault="0053701D" w:rsidP="00342F7A">
      <w:pPr>
        <w:spacing w:beforeLines="40" w:after="40" w:line="360" w:lineRule="auto"/>
        <w:ind w:firstLine="720"/>
        <w:rPr>
          <w:rFonts w:cstheme="minorHAnsi"/>
          <w:szCs w:val="24"/>
          <w:shd w:val="clear" w:color="auto" w:fill="FFFFFF"/>
        </w:rPr>
      </w:pPr>
      <w:r w:rsidRPr="00E037B5">
        <w:rPr>
          <w:rFonts w:cstheme="minorHAnsi"/>
          <w:szCs w:val="24"/>
          <w:shd w:val="clear" w:color="auto" w:fill="FFFFFF"/>
        </w:rPr>
        <w:t>Vasant Lad (1984) presented</w:t>
      </w:r>
      <w:r w:rsidRPr="00A32B2E">
        <w:rPr>
          <w:rFonts w:cstheme="minorHAnsi"/>
          <w:szCs w:val="24"/>
          <w:shd w:val="clear" w:color="auto" w:fill="FFFFFF"/>
        </w:rPr>
        <w:t xml:space="preserve"> that Ayurveda teaches method for understanding disease process before it has been shown any </w:t>
      </w:r>
      <w:r w:rsidRPr="00E037B5">
        <w:rPr>
          <w:rFonts w:cstheme="minorHAnsi"/>
          <w:szCs w:val="24"/>
          <w:shd w:val="clear" w:color="auto" w:fill="FFFFFF"/>
        </w:rPr>
        <w:t>sign of disease. Dr. Murthy (1995) explained the method are not required any special medical tools but it is scientific method</w:t>
      </w:r>
      <w:r w:rsidRPr="00A32B2E">
        <w:rPr>
          <w:rFonts w:cstheme="minorHAnsi"/>
          <w:szCs w:val="24"/>
          <w:shd w:val="clear" w:color="auto" w:fill="FFFFFF"/>
        </w:rPr>
        <w:t xml:space="preserve">. Everyone can observe and determine the future bodily reaction via examination pulse, state of digestion, tongue, etc. He mentioned that the practitioners of Ayurveda may not require blood test sample or blood pressure measurement but their diagnosis of the disease are scientific. He describes that there are three stages of investigation health of human body: case history of the patient: objective: and inference. Firstly, the questions like history illness (including family’s illness history also), gastric capacity, exercise capacity, body constitution check list are questioned to patients in order to understand history background of the patient. Secondly, the normal and abnormal of entire body of the patient has been determined by the practitioner such as the dryness of skin, urines, etc. Lastly, the practitioner draw conclusion of patient’s life expectation based on previous both stages.  </w:t>
      </w:r>
    </w:p>
    <w:p w:rsidR="0053701D" w:rsidRPr="00A32B2E" w:rsidRDefault="0053701D" w:rsidP="00342F7A">
      <w:pPr>
        <w:spacing w:beforeLines="40" w:after="40" w:line="360" w:lineRule="auto"/>
        <w:ind w:firstLine="720"/>
        <w:rPr>
          <w:rFonts w:cstheme="minorHAnsi"/>
          <w:szCs w:val="24"/>
          <w:shd w:val="clear" w:color="auto" w:fill="FFFFFF"/>
        </w:rPr>
      </w:pPr>
    </w:p>
    <w:p w:rsidR="00B77C2B" w:rsidRDefault="00B77C2B" w:rsidP="00342F7A">
      <w:pPr>
        <w:pStyle w:val="Caption"/>
        <w:keepNext/>
        <w:spacing w:beforeLines="40" w:after="40" w:line="360" w:lineRule="auto"/>
        <w:jc w:val="center"/>
        <w:rPr>
          <w:rFonts w:cstheme="minorHAnsi"/>
          <w:color w:val="auto"/>
          <w:sz w:val="24"/>
          <w:szCs w:val="24"/>
        </w:rPr>
      </w:pPr>
    </w:p>
    <w:p w:rsidR="00B77C2B" w:rsidRDefault="00B77C2B" w:rsidP="00B77C2B"/>
    <w:p w:rsidR="00B77C2B" w:rsidRDefault="00B77C2B" w:rsidP="00B77C2B"/>
    <w:p w:rsidR="00B77C2B" w:rsidRDefault="00B77C2B" w:rsidP="00342F7A">
      <w:pPr>
        <w:pStyle w:val="Caption"/>
        <w:keepNext/>
        <w:spacing w:beforeLines="40" w:after="40" w:line="360" w:lineRule="auto"/>
        <w:jc w:val="center"/>
        <w:rPr>
          <w:rFonts w:cstheme="minorHAnsi"/>
          <w:color w:val="auto"/>
          <w:sz w:val="24"/>
          <w:szCs w:val="24"/>
        </w:rPr>
      </w:pPr>
    </w:p>
    <w:p w:rsidR="00B77C2B" w:rsidRDefault="00B77C2B" w:rsidP="00342F7A">
      <w:pPr>
        <w:pStyle w:val="Caption"/>
        <w:keepNext/>
        <w:spacing w:beforeLines="40" w:after="40" w:line="360" w:lineRule="auto"/>
        <w:jc w:val="center"/>
        <w:rPr>
          <w:rFonts w:cstheme="minorHAnsi"/>
          <w:color w:val="auto"/>
          <w:sz w:val="24"/>
          <w:szCs w:val="24"/>
        </w:rPr>
      </w:pPr>
    </w:p>
    <w:p w:rsidR="00B77C2B" w:rsidRDefault="00B77C2B" w:rsidP="00B77C2B"/>
    <w:p w:rsidR="00B77C2B" w:rsidRDefault="00B77C2B" w:rsidP="00342F7A">
      <w:pPr>
        <w:pStyle w:val="Caption"/>
        <w:keepNext/>
        <w:spacing w:beforeLines="40" w:after="40" w:line="360" w:lineRule="auto"/>
        <w:jc w:val="center"/>
        <w:rPr>
          <w:rFonts w:cstheme="minorHAnsi"/>
          <w:color w:val="auto"/>
          <w:sz w:val="24"/>
          <w:szCs w:val="24"/>
        </w:rPr>
      </w:pPr>
    </w:p>
    <w:p w:rsidR="00B77C2B" w:rsidRDefault="00B77C2B" w:rsidP="00342F7A">
      <w:pPr>
        <w:pStyle w:val="Caption"/>
        <w:keepNext/>
        <w:spacing w:beforeLines="40" w:after="40" w:line="360" w:lineRule="auto"/>
        <w:jc w:val="center"/>
        <w:rPr>
          <w:rFonts w:cstheme="minorHAnsi"/>
          <w:color w:val="auto"/>
          <w:sz w:val="24"/>
          <w:szCs w:val="24"/>
        </w:rPr>
      </w:pPr>
    </w:p>
    <w:p w:rsidR="00B77C2B" w:rsidRPr="00B77C2B" w:rsidRDefault="00B77C2B" w:rsidP="00B77C2B"/>
    <w:p w:rsidR="0053701D" w:rsidRPr="00A32B2E" w:rsidRDefault="003A48C2" w:rsidP="00342F7A">
      <w:pPr>
        <w:pStyle w:val="Caption"/>
        <w:keepNext/>
        <w:spacing w:beforeLines="40" w:after="40" w:line="360" w:lineRule="auto"/>
        <w:jc w:val="center"/>
        <w:outlineLvl w:val="0"/>
        <w:rPr>
          <w:rFonts w:cstheme="minorHAnsi"/>
          <w:color w:val="auto"/>
          <w:sz w:val="24"/>
          <w:szCs w:val="24"/>
        </w:rPr>
      </w:pPr>
      <w:bookmarkStart w:id="89" w:name="_Toc511475239"/>
      <w:r>
        <w:rPr>
          <w:rFonts w:cstheme="minorHAnsi"/>
          <w:color w:val="auto"/>
          <w:sz w:val="24"/>
          <w:szCs w:val="24"/>
        </w:rPr>
        <w:lastRenderedPageBreak/>
        <w:t>Table No. 2.29</w:t>
      </w:r>
      <w:r w:rsidR="0053701D" w:rsidRPr="00A32B2E">
        <w:rPr>
          <w:rFonts w:cstheme="minorHAnsi"/>
          <w:color w:val="auto"/>
          <w:sz w:val="24"/>
          <w:szCs w:val="24"/>
        </w:rPr>
        <w:t>:</w:t>
      </w:r>
      <w:bookmarkEnd w:id="89"/>
      <w:r w:rsidR="0053701D" w:rsidRPr="00A32B2E">
        <w:rPr>
          <w:rFonts w:cstheme="minorHAnsi"/>
          <w:color w:val="auto"/>
          <w:sz w:val="24"/>
          <w:szCs w:val="24"/>
        </w:rPr>
        <w:t xml:space="preserve"> </w:t>
      </w:r>
    </w:p>
    <w:p w:rsidR="0053701D" w:rsidRDefault="0053701D" w:rsidP="00342F7A">
      <w:pPr>
        <w:pStyle w:val="Caption"/>
        <w:keepNext/>
        <w:spacing w:beforeLines="40" w:after="40" w:line="360" w:lineRule="auto"/>
        <w:jc w:val="center"/>
        <w:rPr>
          <w:rFonts w:cstheme="minorHAnsi"/>
          <w:color w:val="auto"/>
          <w:sz w:val="24"/>
          <w:szCs w:val="24"/>
        </w:rPr>
      </w:pPr>
      <w:bookmarkStart w:id="90" w:name="_Toc511475240"/>
      <w:r w:rsidRPr="00A32B2E">
        <w:rPr>
          <w:rFonts w:cstheme="minorHAnsi"/>
          <w:color w:val="auto"/>
          <w:sz w:val="24"/>
          <w:szCs w:val="24"/>
        </w:rPr>
        <w:t>Diagnosis and each Dosha imbalanced symptoms</w:t>
      </w:r>
      <w:bookmarkEnd w:id="90"/>
    </w:p>
    <w:p w:rsidR="00E037B5" w:rsidRPr="00E037B5" w:rsidRDefault="00E037B5" w:rsidP="00E037B5"/>
    <w:tbl>
      <w:tblPr>
        <w:tblStyle w:val="TableGrid"/>
        <w:tblW w:w="5000" w:type="pct"/>
        <w:tblLook w:val="04A0"/>
      </w:tblPr>
      <w:tblGrid>
        <w:gridCol w:w="1596"/>
        <w:gridCol w:w="2973"/>
        <w:gridCol w:w="2217"/>
        <w:gridCol w:w="2217"/>
      </w:tblGrid>
      <w:tr w:rsidR="0053701D" w:rsidRPr="00A32B2E" w:rsidTr="001442A1">
        <w:trPr>
          <w:trHeight w:val="718"/>
        </w:trPr>
        <w:tc>
          <w:tcPr>
            <w:tcW w:w="886" w:type="pct"/>
            <w:vAlign w:val="center"/>
          </w:tcPr>
          <w:p w:rsidR="0053701D" w:rsidRPr="00A32B2E" w:rsidRDefault="0053701D" w:rsidP="00342F7A">
            <w:pPr>
              <w:spacing w:beforeLines="40" w:after="40" w:line="360" w:lineRule="auto"/>
              <w:jc w:val="center"/>
              <w:rPr>
                <w:rFonts w:cstheme="minorHAnsi"/>
                <w:b/>
                <w:bCs/>
                <w:szCs w:val="24"/>
                <w:shd w:val="clear" w:color="auto" w:fill="FFFFFF"/>
              </w:rPr>
            </w:pPr>
            <w:r w:rsidRPr="00A32B2E">
              <w:rPr>
                <w:rFonts w:cstheme="minorHAnsi"/>
                <w:b/>
                <w:bCs/>
                <w:szCs w:val="24"/>
                <w:shd w:val="clear" w:color="auto" w:fill="FFFFFF"/>
              </w:rPr>
              <w:t>Attribute</w:t>
            </w:r>
          </w:p>
        </w:tc>
        <w:tc>
          <w:tcPr>
            <w:tcW w:w="1651" w:type="pct"/>
            <w:vAlign w:val="center"/>
          </w:tcPr>
          <w:p w:rsidR="0053701D" w:rsidRPr="00A32B2E" w:rsidRDefault="0053701D" w:rsidP="00342F7A">
            <w:pPr>
              <w:spacing w:beforeLines="40" w:after="40" w:line="360" w:lineRule="auto"/>
              <w:jc w:val="center"/>
              <w:rPr>
                <w:rFonts w:cstheme="minorHAnsi"/>
                <w:b/>
                <w:bCs/>
                <w:szCs w:val="24"/>
                <w:shd w:val="clear" w:color="auto" w:fill="FFFFFF"/>
              </w:rPr>
            </w:pPr>
            <w:r w:rsidRPr="00A32B2E">
              <w:rPr>
                <w:rFonts w:cstheme="minorHAnsi"/>
                <w:b/>
                <w:bCs/>
                <w:szCs w:val="24"/>
                <w:shd w:val="clear" w:color="auto" w:fill="FFFFFF"/>
              </w:rPr>
              <w:t>Increased Pitta</w:t>
            </w:r>
          </w:p>
        </w:tc>
        <w:tc>
          <w:tcPr>
            <w:tcW w:w="1231" w:type="pct"/>
            <w:vAlign w:val="center"/>
          </w:tcPr>
          <w:p w:rsidR="0053701D" w:rsidRPr="00A32B2E" w:rsidRDefault="0053701D" w:rsidP="00342F7A">
            <w:pPr>
              <w:spacing w:beforeLines="40" w:after="40" w:line="360" w:lineRule="auto"/>
              <w:jc w:val="center"/>
              <w:rPr>
                <w:rFonts w:cstheme="minorHAnsi"/>
                <w:b/>
                <w:bCs/>
                <w:szCs w:val="24"/>
                <w:shd w:val="clear" w:color="auto" w:fill="FFFFFF"/>
              </w:rPr>
            </w:pPr>
            <w:r w:rsidRPr="00A32B2E">
              <w:rPr>
                <w:rFonts w:cstheme="minorHAnsi"/>
                <w:b/>
                <w:bCs/>
                <w:szCs w:val="24"/>
                <w:shd w:val="clear" w:color="auto" w:fill="FFFFFF"/>
              </w:rPr>
              <w:t>Increased Vata</w:t>
            </w:r>
          </w:p>
        </w:tc>
        <w:tc>
          <w:tcPr>
            <w:tcW w:w="1231" w:type="pct"/>
            <w:vAlign w:val="center"/>
          </w:tcPr>
          <w:p w:rsidR="0053701D" w:rsidRPr="00A32B2E" w:rsidRDefault="0053701D" w:rsidP="00342F7A">
            <w:pPr>
              <w:spacing w:beforeLines="40" w:after="40" w:line="360" w:lineRule="auto"/>
              <w:jc w:val="center"/>
              <w:rPr>
                <w:rFonts w:cstheme="minorHAnsi"/>
                <w:b/>
                <w:bCs/>
                <w:szCs w:val="24"/>
                <w:shd w:val="clear" w:color="auto" w:fill="FFFFFF"/>
              </w:rPr>
            </w:pPr>
            <w:r w:rsidRPr="00A32B2E">
              <w:rPr>
                <w:rFonts w:cstheme="minorHAnsi"/>
                <w:b/>
                <w:bCs/>
                <w:szCs w:val="24"/>
                <w:shd w:val="clear" w:color="auto" w:fill="FFFFFF"/>
              </w:rPr>
              <w:t>Increased Kapha</w:t>
            </w:r>
          </w:p>
        </w:tc>
      </w:tr>
      <w:tr w:rsidR="0053701D" w:rsidRPr="00A32B2E" w:rsidTr="00B77C2B">
        <w:tc>
          <w:tcPr>
            <w:tcW w:w="886" w:type="pct"/>
          </w:tcPr>
          <w:p w:rsidR="0053701D" w:rsidRPr="00A32B2E" w:rsidRDefault="0053701D" w:rsidP="00342F7A">
            <w:pPr>
              <w:spacing w:beforeLines="40" w:after="40" w:line="360" w:lineRule="auto"/>
              <w:jc w:val="left"/>
              <w:rPr>
                <w:rFonts w:cstheme="minorHAnsi"/>
                <w:b/>
                <w:bCs/>
                <w:szCs w:val="24"/>
                <w:shd w:val="clear" w:color="auto" w:fill="FFFFFF"/>
              </w:rPr>
            </w:pPr>
            <w:r w:rsidRPr="00A32B2E">
              <w:rPr>
                <w:rFonts w:cstheme="minorHAnsi"/>
                <w:b/>
                <w:bCs/>
                <w:szCs w:val="24"/>
                <w:shd w:val="clear" w:color="auto" w:fill="FFFFFF"/>
              </w:rPr>
              <w:t>Pulse</w:t>
            </w:r>
          </w:p>
        </w:tc>
        <w:tc>
          <w:tcPr>
            <w:tcW w:w="1651" w:type="pct"/>
          </w:tcPr>
          <w:p w:rsidR="0053701D" w:rsidRPr="00A32B2E" w:rsidRDefault="0053701D" w:rsidP="00342F7A">
            <w:pPr>
              <w:spacing w:beforeLines="40" w:after="40" w:line="360" w:lineRule="auto"/>
              <w:jc w:val="left"/>
              <w:rPr>
                <w:rFonts w:cstheme="minorHAnsi"/>
                <w:szCs w:val="24"/>
                <w:shd w:val="clear" w:color="auto" w:fill="FFFFFF"/>
              </w:rPr>
            </w:pPr>
            <w:r w:rsidRPr="00A32B2E">
              <w:rPr>
                <w:rFonts w:cstheme="minorHAnsi"/>
                <w:szCs w:val="24"/>
                <w:shd w:val="clear" w:color="auto" w:fill="FFFFFF"/>
              </w:rPr>
              <w:t>Full but jumping like a frog</w:t>
            </w:r>
          </w:p>
        </w:tc>
        <w:tc>
          <w:tcPr>
            <w:tcW w:w="1231" w:type="pct"/>
          </w:tcPr>
          <w:p w:rsidR="0053701D" w:rsidRDefault="0053701D" w:rsidP="00342F7A">
            <w:pPr>
              <w:spacing w:beforeLines="40" w:after="40" w:line="360" w:lineRule="auto"/>
              <w:jc w:val="left"/>
              <w:rPr>
                <w:rFonts w:cstheme="minorHAnsi"/>
                <w:szCs w:val="24"/>
                <w:shd w:val="clear" w:color="auto" w:fill="FFFFFF"/>
              </w:rPr>
            </w:pPr>
            <w:r w:rsidRPr="00A32B2E">
              <w:rPr>
                <w:rFonts w:cstheme="minorHAnsi"/>
                <w:szCs w:val="24"/>
                <w:shd w:val="clear" w:color="auto" w:fill="FFFFFF"/>
              </w:rPr>
              <w:t xml:space="preserve">Rapid like movement of a snake </w:t>
            </w:r>
          </w:p>
          <w:p w:rsidR="008B0B47" w:rsidRPr="00A32B2E" w:rsidRDefault="008B0B47" w:rsidP="00342F7A">
            <w:pPr>
              <w:spacing w:beforeLines="40" w:after="40" w:line="360" w:lineRule="auto"/>
              <w:jc w:val="left"/>
              <w:rPr>
                <w:rFonts w:cstheme="minorHAnsi"/>
                <w:szCs w:val="24"/>
                <w:shd w:val="clear" w:color="auto" w:fill="FFFFFF"/>
              </w:rPr>
            </w:pPr>
          </w:p>
        </w:tc>
        <w:tc>
          <w:tcPr>
            <w:tcW w:w="1231" w:type="pct"/>
          </w:tcPr>
          <w:p w:rsidR="0053701D" w:rsidRPr="00A32B2E" w:rsidRDefault="0053701D" w:rsidP="00342F7A">
            <w:pPr>
              <w:spacing w:beforeLines="40" w:after="40" w:line="360" w:lineRule="auto"/>
              <w:jc w:val="left"/>
              <w:rPr>
                <w:rFonts w:cstheme="minorHAnsi"/>
                <w:szCs w:val="24"/>
                <w:shd w:val="clear" w:color="auto" w:fill="FFFFFF"/>
              </w:rPr>
            </w:pPr>
            <w:r w:rsidRPr="00A32B2E">
              <w:rPr>
                <w:rFonts w:cstheme="minorHAnsi"/>
                <w:szCs w:val="24"/>
                <w:shd w:val="clear" w:color="auto" w:fill="FFFFFF"/>
              </w:rPr>
              <w:t>Slow like a swan swimming in a pool</w:t>
            </w:r>
          </w:p>
        </w:tc>
      </w:tr>
      <w:tr w:rsidR="0053701D" w:rsidRPr="00A32B2E" w:rsidTr="00B77C2B">
        <w:tc>
          <w:tcPr>
            <w:tcW w:w="886" w:type="pct"/>
          </w:tcPr>
          <w:p w:rsidR="0053701D" w:rsidRPr="00A32B2E" w:rsidRDefault="0053701D" w:rsidP="00342F7A">
            <w:pPr>
              <w:spacing w:beforeLines="40" w:after="40" w:line="360" w:lineRule="auto"/>
              <w:jc w:val="left"/>
              <w:rPr>
                <w:rFonts w:cstheme="minorHAnsi"/>
                <w:b/>
                <w:bCs/>
                <w:szCs w:val="24"/>
                <w:shd w:val="clear" w:color="auto" w:fill="FFFFFF"/>
              </w:rPr>
            </w:pPr>
            <w:r w:rsidRPr="00A32B2E">
              <w:rPr>
                <w:rFonts w:cstheme="minorHAnsi"/>
                <w:b/>
                <w:bCs/>
                <w:szCs w:val="24"/>
                <w:shd w:val="clear" w:color="auto" w:fill="FFFFFF"/>
              </w:rPr>
              <w:t>Urine</w:t>
            </w:r>
          </w:p>
        </w:tc>
        <w:tc>
          <w:tcPr>
            <w:tcW w:w="1651" w:type="pct"/>
          </w:tcPr>
          <w:p w:rsidR="0053701D" w:rsidRDefault="0053701D" w:rsidP="00342F7A">
            <w:pPr>
              <w:spacing w:beforeLines="40" w:after="40" w:line="360" w:lineRule="auto"/>
              <w:jc w:val="left"/>
              <w:rPr>
                <w:rFonts w:cstheme="minorHAnsi"/>
                <w:szCs w:val="24"/>
                <w:shd w:val="clear" w:color="auto" w:fill="FFFFFF"/>
              </w:rPr>
            </w:pPr>
            <w:r w:rsidRPr="00A32B2E">
              <w:rPr>
                <w:rFonts w:cstheme="minorHAnsi"/>
                <w:szCs w:val="24"/>
                <w:shd w:val="clear" w:color="auto" w:fill="FFFFFF"/>
              </w:rPr>
              <w:t>It is clear and hot. It is a yellow to reddish colour.</w:t>
            </w:r>
          </w:p>
          <w:p w:rsidR="008B0B47" w:rsidRPr="00A32B2E" w:rsidRDefault="008B0B47" w:rsidP="00342F7A">
            <w:pPr>
              <w:spacing w:beforeLines="40" w:after="40" w:line="360" w:lineRule="auto"/>
              <w:jc w:val="left"/>
              <w:rPr>
                <w:rFonts w:cstheme="minorHAnsi"/>
                <w:szCs w:val="24"/>
                <w:shd w:val="clear" w:color="auto" w:fill="FFFFFF"/>
              </w:rPr>
            </w:pPr>
          </w:p>
        </w:tc>
        <w:tc>
          <w:tcPr>
            <w:tcW w:w="1231" w:type="pct"/>
          </w:tcPr>
          <w:p w:rsidR="0053701D" w:rsidRPr="00A32B2E" w:rsidRDefault="0053701D" w:rsidP="00342F7A">
            <w:pPr>
              <w:spacing w:beforeLines="40" w:after="40" w:line="360" w:lineRule="auto"/>
              <w:jc w:val="left"/>
              <w:rPr>
                <w:rFonts w:cstheme="minorHAnsi"/>
                <w:szCs w:val="24"/>
                <w:shd w:val="clear" w:color="auto" w:fill="FFFFFF"/>
              </w:rPr>
            </w:pPr>
            <w:r w:rsidRPr="00A32B2E">
              <w:rPr>
                <w:rFonts w:cstheme="minorHAnsi"/>
                <w:szCs w:val="24"/>
                <w:shd w:val="clear" w:color="auto" w:fill="FFFFFF"/>
              </w:rPr>
              <w:t xml:space="preserve">Dark brown colour </w:t>
            </w:r>
          </w:p>
        </w:tc>
        <w:tc>
          <w:tcPr>
            <w:tcW w:w="1231" w:type="pct"/>
          </w:tcPr>
          <w:p w:rsidR="0053701D" w:rsidRPr="00A32B2E" w:rsidRDefault="0053701D" w:rsidP="00342F7A">
            <w:pPr>
              <w:spacing w:beforeLines="40" w:after="40" w:line="360" w:lineRule="auto"/>
              <w:jc w:val="left"/>
              <w:rPr>
                <w:rFonts w:cstheme="minorHAnsi"/>
                <w:szCs w:val="24"/>
                <w:shd w:val="clear" w:color="auto" w:fill="FFFFFF"/>
              </w:rPr>
            </w:pPr>
            <w:r w:rsidRPr="00A32B2E">
              <w:rPr>
                <w:rFonts w:cstheme="minorHAnsi"/>
                <w:szCs w:val="24"/>
                <w:shd w:val="clear" w:color="auto" w:fill="FFFFFF"/>
              </w:rPr>
              <w:t>Pale and turbid</w:t>
            </w:r>
          </w:p>
        </w:tc>
      </w:tr>
      <w:tr w:rsidR="0053701D" w:rsidRPr="00A32B2E" w:rsidTr="00B77C2B">
        <w:tc>
          <w:tcPr>
            <w:tcW w:w="886" w:type="pct"/>
          </w:tcPr>
          <w:p w:rsidR="0053701D" w:rsidRPr="00A32B2E" w:rsidRDefault="0053701D" w:rsidP="00342F7A">
            <w:pPr>
              <w:spacing w:beforeLines="40" w:after="40" w:line="360" w:lineRule="auto"/>
              <w:jc w:val="left"/>
              <w:rPr>
                <w:rFonts w:cstheme="minorHAnsi"/>
                <w:b/>
                <w:bCs/>
                <w:szCs w:val="24"/>
                <w:shd w:val="clear" w:color="auto" w:fill="FFFFFF"/>
              </w:rPr>
            </w:pPr>
            <w:r w:rsidRPr="00A32B2E">
              <w:rPr>
                <w:rFonts w:cstheme="minorHAnsi"/>
                <w:b/>
                <w:bCs/>
                <w:szCs w:val="24"/>
                <w:shd w:val="clear" w:color="auto" w:fill="FFFFFF"/>
              </w:rPr>
              <w:t>Feces</w:t>
            </w:r>
          </w:p>
        </w:tc>
        <w:tc>
          <w:tcPr>
            <w:tcW w:w="1651" w:type="pct"/>
          </w:tcPr>
          <w:p w:rsidR="0053701D" w:rsidRDefault="0053701D" w:rsidP="00342F7A">
            <w:pPr>
              <w:spacing w:beforeLines="40" w:after="40" w:line="360" w:lineRule="auto"/>
              <w:jc w:val="left"/>
              <w:rPr>
                <w:rFonts w:cstheme="minorHAnsi"/>
                <w:szCs w:val="24"/>
                <w:shd w:val="clear" w:color="auto" w:fill="FFFFFF"/>
              </w:rPr>
            </w:pPr>
            <w:r w:rsidRPr="00A32B2E">
              <w:rPr>
                <w:rFonts w:cstheme="minorHAnsi"/>
                <w:szCs w:val="24"/>
                <w:shd w:val="clear" w:color="auto" w:fill="FFFFFF"/>
              </w:rPr>
              <w:t>The feces are loose to watery and are yellow or blood-stained</w:t>
            </w:r>
          </w:p>
          <w:p w:rsidR="008B0B47" w:rsidRPr="00A32B2E" w:rsidRDefault="008B0B47" w:rsidP="00342F7A">
            <w:pPr>
              <w:spacing w:beforeLines="40" w:after="40" w:line="360" w:lineRule="auto"/>
              <w:jc w:val="left"/>
              <w:rPr>
                <w:rFonts w:cstheme="minorHAnsi"/>
                <w:szCs w:val="24"/>
                <w:shd w:val="clear" w:color="auto" w:fill="FFFFFF"/>
              </w:rPr>
            </w:pPr>
          </w:p>
        </w:tc>
        <w:tc>
          <w:tcPr>
            <w:tcW w:w="1231" w:type="pct"/>
          </w:tcPr>
          <w:p w:rsidR="0053701D" w:rsidRPr="00A32B2E" w:rsidRDefault="0053701D" w:rsidP="00342F7A">
            <w:pPr>
              <w:spacing w:beforeLines="40" w:after="40" w:line="360" w:lineRule="auto"/>
              <w:jc w:val="left"/>
              <w:rPr>
                <w:rFonts w:cstheme="minorHAnsi"/>
                <w:szCs w:val="24"/>
                <w:shd w:val="clear" w:color="auto" w:fill="FFFFFF"/>
              </w:rPr>
            </w:pPr>
            <w:r w:rsidRPr="00A32B2E">
              <w:rPr>
                <w:rFonts w:cstheme="minorHAnsi"/>
                <w:szCs w:val="24"/>
                <w:shd w:val="clear" w:color="auto" w:fill="FFFFFF"/>
              </w:rPr>
              <w:t xml:space="preserve">Dry and hard , blackish in colour </w:t>
            </w:r>
          </w:p>
        </w:tc>
        <w:tc>
          <w:tcPr>
            <w:tcW w:w="1231" w:type="pct"/>
          </w:tcPr>
          <w:p w:rsidR="0053701D" w:rsidRPr="00A32B2E" w:rsidRDefault="0053701D" w:rsidP="00342F7A">
            <w:pPr>
              <w:spacing w:beforeLines="40" w:after="40" w:line="360" w:lineRule="auto"/>
              <w:jc w:val="left"/>
              <w:rPr>
                <w:rFonts w:cstheme="minorHAnsi"/>
                <w:szCs w:val="24"/>
                <w:shd w:val="clear" w:color="auto" w:fill="FFFFFF"/>
              </w:rPr>
            </w:pPr>
            <w:r w:rsidRPr="00A32B2E">
              <w:rPr>
                <w:rFonts w:cstheme="minorHAnsi"/>
                <w:szCs w:val="24"/>
                <w:shd w:val="clear" w:color="auto" w:fill="FFFFFF"/>
              </w:rPr>
              <w:t xml:space="preserve">Pale, slimy and lose </w:t>
            </w:r>
          </w:p>
        </w:tc>
      </w:tr>
      <w:tr w:rsidR="0053701D" w:rsidRPr="00A32B2E" w:rsidTr="00B77C2B">
        <w:tc>
          <w:tcPr>
            <w:tcW w:w="886" w:type="pct"/>
          </w:tcPr>
          <w:p w:rsidR="0053701D" w:rsidRPr="00A32B2E" w:rsidRDefault="0053701D" w:rsidP="00342F7A">
            <w:pPr>
              <w:spacing w:beforeLines="40" w:after="40" w:line="360" w:lineRule="auto"/>
              <w:jc w:val="left"/>
              <w:rPr>
                <w:rFonts w:cstheme="minorHAnsi"/>
                <w:b/>
                <w:bCs/>
                <w:szCs w:val="24"/>
                <w:shd w:val="clear" w:color="auto" w:fill="FFFFFF"/>
              </w:rPr>
            </w:pPr>
            <w:r w:rsidRPr="00A32B2E">
              <w:rPr>
                <w:rFonts w:cstheme="minorHAnsi"/>
                <w:b/>
                <w:bCs/>
                <w:szCs w:val="24"/>
                <w:shd w:val="clear" w:color="auto" w:fill="FFFFFF"/>
              </w:rPr>
              <w:t>Tongue</w:t>
            </w:r>
          </w:p>
        </w:tc>
        <w:tc>
          <w:tcPr>
            <w:tcW w:w="1651" w:type="pct"/>
          </w:tcPr>
          <w:p w:rsidR="0053701D" w:rsidRPr="00A32B2E" w:rsidRDefault="0053701D" w:rsidP="00342F7A">
            <w:pPr>
              <w:spacing w:beforeLines="40" w:after="40" w:line="360" w:lineRule="auto"/>
              <w:jc w:val="left"/>
              <w:rPr>
                <w:rFonts w:cstheme="minorHAnsi"/>
                <w:szCs w:val="24"/>
                <w:shd w:val="clear" w:color="auto" w:fill="FFFFFF"/>
              </w:rPr>
            </w:pPr>
            <w:r w:rsidRPr="00A32B2E">
              <w:rPr>
                <w:rFonts w:cstheme="minorHAnsi"/>
                <w:szCs w:val="24"/>
                <w:shd w:val="clear" w:color="auto" w:fill="FFFFFF"/>
              </w:rPr>
              <w:t xml:space="preserve">Tongue is red and swollen </w:t>
            </w:r>
          </w:p>
        </w:tc>
        <w:tc>
          <w:tcPr>
            <w:tcW w:w="1231" w:type="pct"/>
          </w:tcPr>
          <w:p w:rsidR="0053701D" w:rsidRPr="00A32B2E" w:rsidRDefault="0053701D" w:rsidP="00342F7A">
            <w:pPr>
              <w:spacing w:beforeLines="40" w:after="40" w:line="360" w:lineRule="auto"/>
              <w:jc w:val="left"/>
              <w:rPr>
                <w:rFonts w:cstheme="minorHAnsi"/>
                <w:szCs w:val="24"/>
                <w:shd w:val="clear" w:color="auto" w:fill="FFFFFF"/>
              </w:rPr>
            </w:pPr>
            <w:r w:rsidRPr="00A32B2E">
              <w:rPr>
                <w:rFonts w:cstheme="minorHAnsi"/>
                <w:szCs w:val="24"/>
                <w:shd w:val="clear" w:color="auto" w:fill="FFFFFF"/>
              </w:rPr>
              <w:t>Dry rough</w:t>
            </w:r>
          </w:p>
        </w:tc>
        <w:tc>
          <w:tcPr>
            <w:tcW w:w="1231" w:type="pct"/>
          </w:tcPr>
          <w:p w:rsidR="0053701D" w:rsidRPr="00A32B2E" w:rsidRDefault="0053701D" w:rsidP="00342F7A">
            <w:pPr>
              <w:spacing w:beforeLines="40" w:after="40" w:line="360" w:lineRule="auto"/>
              <w:jc w:val="left"/>
              <w:rPr>
                <w:rFonts w:cstheme="minorHAnsi"/>
                <w:szCs w:val="24"/>
                <w:shd w:val="clear" w:color="auto" w:fill="FFFFFF"/>
              </w:rPr>
            </w:pPr>
            <w:r w:rsidRPr="00A32B2E">
              <w:rPr>
                <w:rFonts w:cstheme="minorHAnsi"/>
                <w:szCs w:val="24"/>
                <w:shd w:val="clear" w:color="auto" w:fill="FFFFFF"/>
              </w:rPr>
              <w:t xml:space="preserve">White and swollen </w:t>
            </w:r>
          </w:p>
        </w:tc>
      </w:tr>
      <w:tr w:rsidR="0053701D" w:rsidRPr="00A32B2E" w:rsidTr="00B77C2B">
        <w:tc>
          <w:tcPr>
            <w:tcW w:w="886" w:type="pct"/>
          </w:tcPr>
          <w:p w:rsidR="0053701D" w:rsidRPr="00A32B2E" w:rsidRDefault="0053701D" w:rsidP="00342F7A">
            <w:pPr>
              <w:spacing w:beforeLines="40" w:after="40" w:line="360" w:lineRule="auto"/>
              <w:jc w:val="left"/>
              <w:rPr>
                <w:rFonts w:cstheme="minorHAnsi"/>
                <w:b/>
                <w:bCs/>
                <w:szCs w:val="24"/>
                <w:shd w:val="clear" w:color="auto" w:fill="FFFFFF"/>
              </w:rPr>
            </w:pPr>
            <w:r w:rsidRPr="00A32B2E">
              <w:rPr>
                <w:rFonts w:cstheme="minorHAnsi"/>
                <w:b/>
                <w:bCs/>
                <w:szCs w:val="24"/>
                <w:shd w:val="clear" w:color="auto" w:fill="FFFFFF"/>
              </w:rPr>
              <w:t>Face</w:t>
            </w:r>
          </w:p>
        </w:tc>
        <w:tc>
          <w:tcPr>
            <w:tcW w:w="1651" w:type="pct"/>
          </w:tcPr>
          <w:p w:rsidR="0053701D" w:rsidRPr="00A32B2E" w:rsidRDefault="0053701D" w:rsidP="00342F7A">
            <w:pPr>
              <w:spacing w:beforeLines="40" w:after="40" w:line="360" w:lineRule="auto"/>
              <w:jc w:val="left"/>
              <w:rPr>
                <w:rFonts w:cstheme="minorHAnsi"/>
                <w:szCs w:val="24"/>
                <w:shd w:val="clear" w:color="auto" w:fill="FFFFFF"/>
              </w:rPr>
            </w:pPr>
            <w:r w:rsidRPr="00A32B2E">
              <w:rPr>
                <w:rFonts w:cstheme="minorHAnsi"/>
                <w:szCs w:val="24"/>
                <w:shd w:val="clear" w:color="auto" w:fill="FFFFFF"/>
              </w:rPr>
              <w:t>The face is showed impression of restlessness, anxiety.</w:t>
            </w:r>
          </w:p>
        </w:tc>
        <w:tc>
          <w:tcPr>
            <w:tcW w:w="1231" w:type="pct"/>
          </w:tcPr>
          <w:p w:rsidR="0053701D" w:rsidRPr="00A32B2E" w:rsidRDefault="0053701D" w:rsidP="00342F7A">
            <w:pPr>
              <w:spacing w:beforeLines="40" w:after="40" w:line="360" w:lineRule="auto"/>
              <w:jc w:val="left"/>
              <w:rPr>
                <w:rFonts w:cstheme="minorHAnsi"/>
                <w:szCs w:val="24"/>
                <w:shd w:val="clear" w:color="auto" w:fill="FFFFFF"/>
              </w:rPr>
            </w:pPr>
            <w:r w:rsidRPr="00A32B2E">
              <w:rPr>
                <w:rFonts w:cstheme="minorHAnsi"/>
                <w:szCs w:val="24"/>
                <w:shd w:val="clear" w:color="auto" w:fill="FFFFFF"/>
              </w:rPr>
              <w:t>Fearful, anxiety</w:t>
            </w:r>
          </w:p>
        </w:tc>
        <w:tc>
          <w:tcPr>
            <w:tcW w:w="1231" w:type="pct"/>
          </w:tcPr>
          <w:p w:rsidR="0053701D" w:rsidRDefault="0053701D" w:rsidP="00342F7A">
            <w:pPr>
              <w:spacing w:beforeLines="40" w:after="40" w:line="360" w:lineRule="auto"/>
              <w:jc w:val="left"/>
              <w:rPr>
                <w:rFonts w:cstheme="minorHAnsi"/>
                <w:szCs w:val="24"/>
                <w:shd w:val="clear" w:color="auto" w:fill="FFFFFF"/>
              </w:rPr>
            </w:pPr>
            <w:r w:rsidRPr="00A32B2E">
              <w:rPr>
                <w:rFonts w:cstheme="minorHAnsi"/>
                <w:szCs w:val="24"/>
                <w:shd w:val="clear" w:color="auto" w:fill="FFFFFF"/>
              </w:rPr>
              <w:t xml:space="preserve">Show unconcern </w:t>
            </w:r>
          </w:p>
          <w:p w:rsidR="008B0B47" w:rsidRPr="00A32B2E" w:rsidRDefault="008B0B47" w:rsidP="00342F7A">
            <w:pPr>
              <w:spacing w:beforeLines="40" w:after="40" w:line="360" w:lineRule="auto"/>
              <w:jc w:val="left"/>
              <w:rPr>
                <w:rFonts w:cstheme="minorHAnsi"/>
                <w:szCs w:val="24"/>
                <w:shd w:val="clear" w:color="auto" w:fill="FFFFFF"/>
              </w:rPr>
            </w:pPr>
          </w:p>
        </w:tc>
      </w:tr>
      <w:tr w:rsidR="0053701D" w:rsidRPr="00A32B2E" w:rsidTr="00B77C2B">
        <w:tc>
          <w:tcPr>
            <w:tcW w:w="886" w:type="pct"/>
          </w:tcPr>
          <w:p w:rsidR="0053701D" w:rsidRPr="00A32B2E" w:rsidRDefault="0053701D" w:rsidP="00342F7A">
            <w:pPr>
              <w:spacing w:beforeLines="40" w:after="40" w:line="360" w:lineRule="auto"/>
              <w:jc w:val="left"/>
              <w:rPr>
                <w:rFonts w:cstheme="minorHAnsi"/>
                <w:b/>
                <w:bCs/>
                <w:szCs w:val="24"/>
                <w:shd w:val="clear" w:color="auto" w:fill="FFFFFF"/>
              </w:rPr>
            </w:pPr>
            <w:r w:rsidRPr="00A32B2E">
              <w:rPr>
                <w:rFonts w:cstheme="minorHAnsi"/>
                <w:b/>
                <w:bCs/>
                <w:szCs w:val="24"/>
                <w:shd w:val="clear" w:color="auto" w:fill="FFFFFF"/>
              </w:rPr>
              <w:t>Voice</w:t>
            </w:r>
          </w:p>
        </w:tc>
        <w:tc>
          <w:tcPr>
            <w:tcW w:w="1651" w:type="pct"/>
          </w:tcPr>
          <w:p w:rsidR="0053701D" w:rsidRPr="00A32B2E" w:rsidRDefault="0053701D" w:rsidP="00342F7A">
            <w:pPr>
              <w:spacing w:beforeLines="40" w:after="40" w:line="360" w:lineRule="auto"/>
              <w:jc w:val="left"/>
              <w:rPr>
                <w:rFonts w:cstheme="minorHAnsi"/>
                <w:szCs w:val="24"/>
                <w:shd w:val="clear" w:color="auto" w:fill="FFFFFF"/>
              </w:rPr>
            </w:pPr>
            <w:r w:rsidRPr="00A32B2E">
              <w:rPr>
                <w:rFonts w:cstheme="minorHAnsi"/>
                <w:szCs w:val="24"/>
                <w:shd w:val="clear" w:color="auto" w:fill="FFFFFF"/>
              </w:rPr>
              <w:t>Sound ‘heated’</w:t>
            </w:r>
          </w:p>
        </w:tc>
        <w:tc>
          <w:tcPr>
            <w:tcW w:w="1231" w:type="pct"/>
          </w:tcPr>
          <w:p w:rsidR="0053701D" w:rsidRPr="00A32B2E" w:rsidRDefault="0053701D" w:rsidP="00342F7A">
            <w:pPr>
              <w:spacing w:beforeLines="40" w:after="40" w:line="360" w:lineRule="auto"/>
              <w:jc w:val="left"/>
              <w:rPr>
                <w:rFonts w:cstheme="minorHAnsi"/>
                <w:szCs w:val="24"/>
                <w:shd w:val="clear" w:color="auto" w:fill="FFFFFF"/>
              </w:rPr>
            </w:pPr>
            <w:r w:rsidRPr="00A32B2E">
              <w:rPr>
                <w:rFonts w:cstheme="minorHAnsi"/>
                <w:szCs w:val="24"/>
                <w:shd w:val="clear" w:color="auto" w:fill="FFFFFF"/>
              </w:rPr>
              <w:t xml:space="preserve">Dry and rough </w:t>
            </w:r>
          </w:p>
        </w:tc>
        <w:tc>
          <w:tcPr>
            <w:tcW w:w="1231" w:type="pct"/>
          </w:tcPr>
          <w:p w:rsidR="0053701D" w:rsidRDefault="0053701D" w:rsidP="00342F7A">
            <w:pPr>
              <w:spacing w:beforeLines="40" w:after="40" w:line="360" w:lineRule="auto"/>
              <w:jc w:val="left"/>
              <w:rPr>
                <w:rFonts w:cstheme="minorHAnsi"/>
                <w:szCs w:val="24"/>
                <w:shd w:val="clear" w:color="auto" w:fill="FFFFFF"/>
              </w:rPr>
            </w:pPr>
            <w:r w:rsidRPr="00A32B2E">
              <w:rPr>
                <w:rFonts w:cstheme="minorHAnsi"/>
                <w:szCs w:val="24"/>
                <w:shd w:val="clear" w:color="auto" w:fill="FFFFFF"/>
              </w:rPr>
              <w:t>Low , soft , sweet</w:t>
            </w:r>
          </w:p>
          <w:p w:rsidR="008B0B47" w:rsidRPr="00A32B2E" w:rsidRDefault="008B0B47" w:rsidP="00342F7A">
            <w:pPr>
              <w:spacing w:beforeLines="40" w:after="40" w:line="360" w:lineRule="auto"/>
              <w:jc w:val="left"/>
              <w:rPr>
                <w:rFonts w:cstheme="minorHAnsi"/>
                <w:szCs w:val="24"/>
                <w:shd w:val="clear" w:color="auto" w:fill="FFFFFF"/>
              </w:rPr>
            </w:pPr>
          </w:p>
        </w:tc>
      </w:tr>
      <w:tr w:rsidR="0053701D" w:rsidRPr="00A32B2E" w:rsidTr="00B77C2B">
        <w:tc>
          <w:tcPr>
            <w:tcW w:w="886" w:type="pct"/>
          </w:tcPr>
          <w:p w:rsidR="0053701D" w:rsidRPr="00A32B2E" w:rsidRDefault="0053701D" w:rsidP="00342F7A">
            <w:pPr>
              <w:spacing w:beforeLines="40" w:after="40" w:line="360" w:lineRule="auto"/>
              <w:jc w:val="left"/>
              <w:rPr>
                <w:rFonts w:cstheme="minorHAnsi"/>
                <w:b/>
                <w:bCs/>
                <w:szCs w:val="24"/>
                <w:shd w:val="clear" w:color="auto" w:fill="FFFFFF"/>
              </w:rPr>
            </w:pPr>
            <w:r w:rsidRPr="00A32B2E">
              <w:rPr>
                <w:rFonts w:cstheme="minorHAnsi"/>
                <w:b/>
                <w:bCs/>
                <w:szCs w:val="24"/>
                <w:shd w:val="clear" w:color="auto" w:fill="FFFFFF"/>
              </w:rPr>
              <w:t>Skin</w:t>
            </w:r>
          </w:p>
        </w:tc>
        <w:tc>
          <w:tcPr>
            <w:tcW w:w="1651" w:type="pct"/>
          </w:tcPr>
          <w:p w:rsidR="0053701D" w:rsidRPr="00A32B2E" w:rsidRDefault="0053701D" w:rsidP="00342F7A">
            <w:pPr>
              <w:spacing w:beforeLines="40" w:after="40" w:line="360" w:lineRule="auto"/>
              <w:jc w:val="left"/>
              <w:rPr>
                <w:rFonts w:cstheme="minorHAnsi"/>
                <w:szCs w:val="24"/>
                <w:shd w:val="clear" w:color="auto" w:fill="FFFFFF"/>
              </w:rPr>
            </w:pPr>
            <w:r w:rsidRPr="00A32B2E">
              <w:rPr>
                <w:rFonts w:cstheme="minorHAnsi"/>
                <w:szCs w:val="24"/>
                <w:shd w:val="clear" w:color="auto" w:fill="FFFFFF"/>
              </w:rPr>
              <w:t>Soft and red-coloured</w:t>
            </w:r>
          </w:p>
        </w:tc>
        <w:tc>
          <w:tcPr>
            <w:tcW w:w="1231" w:type="pct"/>
          </w:tcPr>
          <w:p w:rsidR="0053701D" w:rsidRDefault="0053701D" w:rsidP="00342F7A">
            <w:pPr>
              <w:spacing w:beforeLines="40" w:after="40" w:line="360" w:lineRule="auto"/>
              <w:jc w:val="left"/>
              <w:rPr>
                <w:rFonts w:cstheme="minorHAnsi"/>
                <w:szCs w:val="24"/>
                <w:shd w:val="clear" w:color="auto" w:fill="FFFFFF"/>
              </w:rPr>
            </w:pPr>
            <w:r w:rsidRPr="00A32B2E">
              <w:rPr>
                <w:rFonts w:cstheme="minorHAnsi"/>
                <w:szCs w:val="24"/>
                <w:shd w:val="clear" w:color="auto" w:fill="FFFFFF"/>
              </w:rPr>
              <w:t xml:space="preserve">Dry and cracked and numb </w:t>
            </w:r>
          </w:p>
          <w:p w:rsidR="008B0B47" w:rsidRPr="00A32B2E" w:rsidRDefault="008B0B47" w:rsidP="00342F7A">
            <w:pPr>
              <w:spacing w:beforeLines="40" w:after="40" w:line="360" w:lineRule="auto"/>
              <w:jc w:val="left"/>
              <w:rPr>
                <w:rFonts w:cstheme="minorHAnsi"/>
                <w:szCs w:val="24"/>
                <w:shd w:val="clear" w:color="auto" w:fill="FFFFFF"/>
              </w:rPr>
            </w:pPr>
          </w:p>
        </w:tc>
        <w:tc>
          <w:tcPr>
            <w:tcW w:w="1231" w:type="pct"/>
          </w:tcPr>
          <w:p w:rsidR="0053701D" w:rsidRPr="00A32B2E" w:rsidRDefault="0053701D" w:rsidP="00342F7A">
            <w:pPr>
              <w:spacing w:beforeLines="40" w:after="40" w:line="360" w:lineRule="auto"/>
              <w:jc w:val="left"/>
              <w:rPr>
                <w:rFonts w:cstheme="minorHAnsi"/>
                <w:szCs w:val="24"/>
                <w:shd w:val="clear" w:color="auto" w:fill="FFFFFF"/>
              </w:rPr>
            </w:pPr>
            <w:r w:rsidRPr="00A32B2E">
              <w:rPr>
                <w:rFonts w:cstheme="minorHAnsi"/>
                <w:szCs w:val="24"/>
                <w:shd w:val="clear" w:color="auto" w:fill="FFFFFF"/>
              </w:rPr>
              <w:t xml:space="preserve">Cold and white </w:t>
            </w:r>
          </w:p>
        </w:tc>
      </w:tr>
      <w:tr w:rsidR="0053701D" w:rsidRPr="00A32B2E" w:rsidTr="00B77C2B">
        <w:tc>
          <w:tcPr>
            <w:tcW w:w="886" w:type="pct"/>
          </w:tcPr>
          <w:p w:rsidR="0053701D" w:rsidRPr="00A32B2E" w:rsidRDefault="0053701D" w:rsidP="00342F7A">
            <w:pPr>
              <w:spacing w:beforeLines="40" w:after="40" w:line="360" w:lineRule="auto"/>
              <w:jc w:val="left"/>
              <w:rPr>
                <w:rFonts w:cstheme="minorHAnsi"/>
                <w:b/>
                <w:bCs/>
                <w:szCs w:val="24"/>
                <w:shd w:val="clear" w:color="auto" w:fill="FFFFFF"/>
              </w:rPr>
            </w:pPr>
            <w:r w:rsidRPr="00A32B2E">
              <w:rPr>
                <w:rFonts w:cstheme="minorHAnsi"/>
                <w:b/>
                <w:bCs/>
                <w:szCs w:val="24"/>
                <w:shd w:val="clear" w:color="auto" w:fill="FFFFFF"/>
              </w:rPr>
              <w:t>Eyes</w:t>
            </w:r>
          </w:p>
        </w:tc>
        <w:tc>
          <w:tcPr>
            <w:tcW w:w="1651" w:type="pct"/>
          </w:tcPr>
          <w:p w:rsidR="0053701D" w:rsidRPr="00A32B2E" w:rsidRDefault="0053701D" w:rsidP="00342F7A">
            <w:pPr>
              <w:spacing w:beforeLines="40" w:after="40" w:line="360" w:lineRule="auto"/>
              <w:jc w:val="left"/>
              <w:rPr>
                <w:rFonts w:cstheme="minorHAnsi"/>
                <w:szCs w:val="24"/>
                <w:shd w:val="clear" w:color="auto" w:fill="FFFFFF"/>
              </w:rPr>
            </w:pPr>
            <w:r w:rsidRPr="00A32B2E">
              <w:rPr>
                <w:rFonts w:cstheme="minorHAnsi"/>
                <w:szCs w:val="24"/>
                <w:shd w:val="clear" w:color="auto" w:fill="FFFFFF"/>
              </w:rPr>
              <w:t xml:space="preserve">Defective vision, red venules, inflammation of the eyes. </w:t>
            </w:r>
          </w:p>
        </w:tc>
        <w:tc>
          <w:tcPr>
            <w:tcW w:w="1231" w:type="pct"/>
          </w:tcPr>
          <w:p w:rsidR="0053701D" w:rsidRPr="00A32B2E" w:rsidRDefault="0053701D" w:rsidP="00342F7A">
            <w:pPr>
              <w:spacing w:beforeLines="40" w:after="40" w:line="360" w:lineRule="auto"/>
              <w:jc w:val="left"/>
              <w:rPr>
                <w:rFonts w:cstheme="minorHAnsi"/>
                <w:szCs w:val="24"/>
                <w:shd w:val="clear" w:color="auto" w:fill="FFFFFF"/>
              </w:rPr>
            </w:pPr>
            <w:r w:rsidRPr="00A32B2E">
              <w:rPr>
                <w:rFonts w:cstheme="minorHAnsi"/>
                <w:szCs w:val="24"/>
                <w:shd w:val="clear" w:color="auto" w:fill="FFFFFF"/>
              </w:rPr>
              <w:t>Lack moisture , not shine</w:t>
            </w:r>
          </w:p>
        </w:tc>
        <w:tc>
          <w:tcPr>
            <w:tcW w:w="1231" w:type="pct"/>
          </w:tcPr>
          <w:p w:rsidR="0053701D" w:rsidRPr="00A32B2E" w:rsidRDefault="0053701D" w:rsidP="00342F7A">
            <w:pPr>
              <w:spacing w:beforeLines="40" w:after="40" w:line="360" w:lineRule="auto"/>
              <w:jc w:val="left"/>
              <w:rPr>
                <w:rFonts w:cstheme="minorHAnsi"/>
                <w:szCs w:val="24"/>
                <w:shd w:val="clear" w:color="auto" w:fill="FFFFFF"/>
              </w:rPr>
            </w:pPr>
            <w:r w:rsidRPr="00A32B2E">
              <w:rPr>
                <w:rFonts w:cstheme="minorHAnsi"/>
                <w:szCs w:val="24"/>
                <w:shd w:val="clear" w:color="auto" w:fill="FFFFFF"/>
              </w:rPr>
              <w:t>Clear , pupils are large</w:t>
            </w:r>
          </w:p>
        </w:tc>
      </w:tr>
      <w:tr w:rsidR="0053701D" w:rsidRPr="00A32B2E" w:rsidTr="003A48C2">
        <w:trPr>
          <w:trHeight w:val="1506"/>
        </w:trPr>
        <w:tc>
          <w:tcPr>
            <w:tcW w:w="886" w:type="pct"/>
          </w:tcPr>
          <w:p w:rsidR="0053701D" w:rsidRPr="00A32B2E" w:rsidRDefault="0053701D" w:rsidP="00342F7A">
            <w:pPr>
              <w:spacing w:beforeLines="40" w:after="40" w:line="360" w:lineRule="auto"/>
              <w:jc w:val="left"/>
              <w:rPr>
                <w:rFonts w:cstheme="minorHAnsi"/>
                <w:b/>
                <w:bCs/>
                <w:szCs w:val="24"/>
                <w:shd w:val="clear" w:color="auto" w:fill="FFFFFF"/>
              </w:rPr>
            </w:pPr>
            <w:r w:rsidRPr="00A32B2E">
              <w:rPr>
                <w:rFonts w:cstheme="minorHAnsi"/>
                <w:b/>
                <w:bCs/>
                <w:szCs w:val="24"/>
                <w:shd w:val="clear" w:color="auto" w:fill="FFFFFF"/>
              </w:rPr>
              <w:t>Desire</w:t>
            </w:r>
          </w:p>
        </w:tc>
        <w:tc>
          <w:tcPr>
            <w:tcW w:w="1651" w:type="pct"/>
          </w:tcPr>
          <w:p w:rsidR="0053701D" w:rsidRPr="00A32B2E" w:rsidRDefault="0053701D" w:rsidP="00342F7A">
            <w:pPr>
              <w:spacing w:beforeLines="40" w:after="40" w:line="360" w:lineRule="auto"/>
              <w:jc w:val="left"/>
              <w:rPr>
                <w:rFonts w:cstheme="minorHAnsi"/>
                <w:szCs w:val="24"/>
                <w:shd w:val="clear" w:color="auto" w:fill="FFFFFF"/>
              </w:rPr>
            </w:pPr>
            <w:r w:rsidRPr="00A32B2E">
              <w:rPr>
                <w:rFonts w:cstheme="minorHAnsi"/>
                <w:szCs w:val="24"/>
              </w:rPr>
              <w:t xml:space="preserve">One is desire for cold food, cold environment. </w:t>
            </w:r>
          </w:p>
        </w:tc>
        <w:tc>
          <w:tcPr>
            <w:tcW w:w="1231" w:type="pct"/>
          </w:tcPr>
          <w:p w:rsidR="0053701D" w:rsidRPr="00A32B2E" w:rsidRDefault="00FC4901" w:rsidP="00342F7A">
            <w:pPr>
              <w:spacing w:beforeLines="40" w:after="40" w:line="360" w:lineRule="auto"/>
              <w:jc w:val="left"/>
              <w:rPr>
                <w:rFonts w:cstheme="minorHAnsi"/>
                <w:szCs w:val="24"/>
                <w:shd w:val="clear" w:color="auto" w:fill="FFFFFF"/>
              </w:rPr>
            </w:pPr>
            <w:r>
              <w:rPr>
                <w:rFonts w:cstheme="minorHAnsi"/>
                <w:noProof/>
                <w:szCs w:val="24"/>
                <w:lang w:val="en-IN" w:eastAsia="en-IN" w:bidi="th-TH"/>
              </w:rPr>
              <w:pict>
                <v:shape id="_x0000_s1155" type="#_x0000_t202" style="position:absolute;margin-left:40.8pt;margin-top:82.2pt;width:173.05pt;height:24.15pt;z-index:251751424;mso-position-horizontal-relative:text;mso-position-vertical-relative:text" stroked="f">
                  <v:textbox style="mso-next-textbox:#_x0000_s1155">
                    <w:txbxContent>
                      <w:p w:rsidR="000103D5" w:rsidRPr="003A48C2" w:rsidRDefault="000103D5" w:rsidP="008B0B47">
                        <w:pPr>
                          <w:jc w:val="right"/>
                          <w:rPr>
                            <w:szCs w:val="20"/>
                            <w:u w:val="single"/>
                            <w:lang w:val="en-IN"/>
                          </w:rPr>
                        </w:pPr>
                        <w:r w:rsidRPr="003A48C2">
                          <w:rPr>
                            <w:sz w:val="22"/>
                            <w:szCs w:val="20"/>
                            <w:u w:val="single"/>
                            <w:lang w:val="en-IN"/>
                          </w:rPr>
                          <w:t xml:space="preserve">Continued on page No. </w:t>
                        </w:r>
                        <w:r>
                          <w:rPr>
                            <w:sz w:val="22"/>
                            <w:szCs w:val="20"/>
                            <w:u w:val="single"/>
                            <w:lang w:val="en-IN"/>
                          </w:rPr>
                          <w:t>64</w:t>
                        </w:r>
                      </w:p>
                    </w:txbxContent>
                  </v:textbox>
                </v:shape>
              </w:pict>
            </w:r>
            <w:r w:rsidR="0053701D" w:rsidRPr="00A32B2E">
              <w:rPr>
                <w:rFonts w:cstheme="minorHAnsi"/>
                <w:szCs w:val="24"/>
                <w:shd w:val="clear" w:color="auto" w:fill="FFFFFF"/>
              </w:rPr>
              <w:t>Craving for warm food, clothing</w:t>
            </w:r>
          </w:p>
        </w:tc>
        <w:tc>
          <w:tcPr>
            <w:tcW w:w="1231" w:type="pct"/>
          </w:tcPr>
          <w:p w:rsidR="008B0B47" w:rsidRPr="00A32B2E" w:rsidRDefault="0053701D" w:rsidP="00342F7A">
            <w:pPr>
              <w:spacing w:beforeLines="40" w:after="40" w:line="360" w:lineRule="auto"/>
              <w:jc w:val="left"/>
              <w:rPr>
                <w:rFonts w:cstheme="minorHAnsi"/>
                <w:szCs w:val="24"/>
                <w:shd w:val="clear" w:color="auto" w:fill="FFFFFF"/>
              </w:rPr>
            </w:pPr>
            <w:r w:rsidRPr="00A32B2E">
              <w:rPr>
                <w:rFonts w:cstheme="minorHAnsi"/>
                <w:szCs w:val="24"/>
                <w:shd w:val="clear" w:color="auto" w:fill="FFFFFF"/>
              </w:rPr>
              <w:t xml:space="preserve">Loss of appetite, nausea, cold hand and feet. </w:t>
            </w:r>
          </w:p>
        </w:tc>
      </w:tr>
      <w:tr w:rsidR="008B0B47" w:rsidRPr="00A32B2E" w:rsidTr="00154BBB">
        <w:trPr>
          <w:trHeight w:val="1557"/>
        </w:trPr>
        <w:tc>
          <w:tcPr>
            <w:tcW w:w="886" w:type="pct"/>
            <w:vAlign w:val="center"/>
          </w:tcPr>
          <w:p w:rsidR="008B0B47" w:rsidRPr="00A32B2E" w:rsidRDefault="008B0B47" w:rsidP="00154BBB">
            <w:pPr>
              <w:spacing w:beforeLines="40" w:after="40" w:line="360" w:lineRule="auto"/>
              <w:jc w:val="center"/>
              <w:rPr>
                <w:rFonts w:cstheme="minorHAnsi"/>
                <w:b/>
                <w:bCs/>
                <w:szCs w:val="24"/>
                <w:shd w:val="clear" w:color="auto" w:fill="FFFFFF"/>
              </w:rPr>
            </w:pPr>
            <w:r w:rsidRPr="00A32B2E">
              <w:rPr>
                <w:rFonts w:cstheme="minorHAnsi"/>
                <w:b/>
                <w:bCs/>
                <w:szCs w:val="24"/>
                <w:shd w:val="clear" w:color="auto" w:fill="FFFFFF"/>
              </w:rPr>
              <w:lastRenderedPageBreak/>
              <w:t>Attribute</w:t>
            </w:r>
          </w:p>
        </w:tc>
        <w:tc>
          <w:tcPr>
            <w:tcW w:w="1651" w:type="pct"/>
            <w:vAlign w:val="center"/>
          </w:tcPr>
          <w:p w:rsidR="008B0B47" w:rsidRPr="00A32B2E" w:rsidRDefault="00FC4901" w:rsidP="00154BBB">
            <w:pPr>
              <w:spacing w:beforeLines="40" w:after="40" w:line="360" w:lineRule="auto"/>
              <w:jc w:val="center"/>
              <w:rPr>
                <w:rFonts w:cstheme="minorHAnsi"/>
                <w:b/>
                <w:bCs/>
                <w:szCs w:val="24"/>
                <w:shd w:val="clear" w:color="auto" w:fill="FFFFFF"/>
              </w:rPr>
            </w:pPr>
            <w:r w:rsidRPr="00FC4901">
              <w:rPr>
                <w:rFonts w:cstheme="minorHAnsi"/>
                <w:noProof/>
                <w:szCs w:val="24"/>
                <w:lang w:val="en-IN" w:eastAsia="en-IN" w:bidi="th-TH"/>
              </w:rPr>
              <w:pict>
                <v:shape id="_x0000_s1157" type="#_x0000_t202" style="position:absolute;left:0;text-align:left;margin-left:46.1pt;margin-top:-52.9pt;width:173.05pt;height:24.15pt;z-index:251752448;mso-position-horizontal-relative:text;mso-position-vertical-relative:text" stroked="f">
                  <v:textbox style="mso-next-textbox:#_x0000_s1157">
                    <w:txbxContent>
                      <w:p w:rsidR="000103D5" w:rsidRPr="008B0B47" w:rsidRDefault="000103D5" w:rsidP="008B0B47">
                        <w:pPr>
                          <w:jc w:val="center"/>
                          <w:rPr>
                            <w:b/>
                            <w:bCs/>
                            <w:szCs w:val="20"/>
                            <w:u w:val="single"/>
                            <w:lang w:val="en-IN"/>
                          </w:rPr>
                        </w:pPr>
                        <w:r w:rsidRPr="008B0B47">
                          <w:rPr>
                            <w:b/>
                            <w:bCs/>
                            <w:sz w:val="22"/>
                            <w:szCs w:val="20"/>
                            <w:u w:val="single"/>
                            <w:lang w:val="en-IN"/>
                          </w:rPr>
                          <w:t>Table 2.29 (Continued)</w:t>
                        </w:r>
                      </w:p>
                    </w:txbxContent>
                  </v:textbox>
                </v:shape>
              </w:pict>
            </w:r>
            <w:r w:rsidR="008B0B47" w:rsidRPr="00A32B2E">
              <w:rPr>
                <w:rFonts w:cstheme="minorHAnsi"/>
                <w:b/>
                <w:bCs/>
                <w:szCs w:val="24"/>
                <w:shd w:val="clear" w:color="auto" w:fill="FFFFFF"/>
              </w:rPr>
              <w:t>Increased Pitta</w:t>
            </w:r>
          </w:p>
        </w:tc>
        <w:tc>
          <w:tcPr>
            <w:tcW w:w="1231" w:type="pct"/>
            <w:vAlign w:val="center"/>
          </w:tcPr>
          <w:p w:rsidR="008B0B47" w:rsidRPr="00A32B2E" w:rsidRDefault="008B0B47" w:rsidP="00154BBB">
            <w:pPr>
              <w:spacing w:beforeLines="40" w:after="40" w:line="360" w:lineRule="auto"/>
              <w:jc w:val="center"/>
              <w:rPr>
                <w:rFonts w:cstheme="minorHAnsi"/>
                <w:b/>
                <w:bCs/>
                <w:szCs w:val="24"/>
                <w:shd w:val="clear" w:color="auto" w:fill="FFFFFF"/>
              </w:rPr>
            </w:pPr>
            <w:r w:rsidRPr="00A32B2E">
              <w:rPr>
                <w:rFonts w:cstheme="minorHAnsi"/>
                <w:b/>
                <w:bCs/>
                <w:szCs w:val="24"/>
                <w:shd w:val="clear" w:color="auto" w:fill="FFFFFF"/>
              </w:rPr>
              <w:t>Increased Vata</w:t>
            </w:r>
          </w:p>
        </w:tc>
        <w:tc>
          <w:tcPr>
            <w:tcW w:w="1231" w:type="pct"/>
            <w:vAlign w:val="center"/>
          </w:tcPr>
          <w:p w:rsidR="008B0B47" w:rsidRPr="00A32B2E" w:rsidRDefault="008B0B47" w:rsidP="00154BBB">
            <w:pPr>
              <w:spacing w:beforeLines="40" w:after="40" w:line="360" w:lineRule="auto"/>
              <w:jc w:val="center"/>
              <w:rPr>
                <w:rFonts w:cstheme="minorHAnsi"/>
                <w:b/>
                <w:bCs/>
                <w:szCs w:val="24"/>
                <w:shd w:val="clear" w:color="auto" w:fill="FFFFFF"/>
              </w:rPr>
            </w:pPr>
            <w:r w:rsidRPr="00A32B2E">
              <w:rPr>
                <w:rFonts w:cstheme="minorHAnsi"/>
                <w:b/>
                <w:bCs/>
                <w:szCs w:val="24"/>
                <w:shd w:val="clear" w:color="auto" w:fill="FFFFFF"/>
              </w:rPr>
              <w:t>Increased Kapha</w:t>
            </w:r>
          </w:p>
        </w:tc>
      </w:tr>
      <w:tr w:rsidR="008B0B47" w:rsidRPr="00A32B2E" w:rsidTr="00B77C2B">
        <w:trPr>
          <w:trHeight w:val="1557"/>
        </w:trPr>
        <w:tc>
          <w:tcPr>
            <w:tcW w:w="886" w:type="pct"/>
          </w:tcPr>
          <w:p w:rsidR="008B0B47" w:rsidRPr="00A32B2E" w:rsidRDefault="008B0B47" w:rsidP="00342F7A">
            <w:pPr>
              <w:spacing w:beforeLines="40" w:after="40" w:line="360" w:lineRule="auto"/>
              <w:jc w:val="left"/>
              <w:rPr>
                <w:rFonts w:cstheme="minorHAnsi"/>
                <w:b/>
                <w:bCs/>
                <w:szCs w:val="24"/>
                <w:shd w:val="clear" w:color="auto" w:fill="FFFFFF"/>
              </w:rPr>
            </w:pPr>
            <w:r w:rsidRPr="00A32B2E">
              <w:rPr>
                <w:rFonts w:cstheme="minorHAnsi"/>
                <w:b/>
                <w:bCs/>
                <w:szCs w:val="24"/>
                <w:shd w:val="clear" w:color="auto" w:fill="FFFFFF"/>
              </w:rPr>
              <w:t>Cause</w:t>
            </w:r>
          </w:p>
        </w:tc>
        <w:tc>
          <w:tcPr>
            <w:tcW w:w="1651" w:type="pct"/>
          </w:tcPr>
          <w:p w:rsidR="008B0B47" w:rsidRPr="00A32B2E" w:rsidRDefault="008B0B47" w:rsidP="00342F7A">
            <w:pPr>
              <w:spacing w:beforeLines="40" w:after="40" w:line="360" w:lineRule="auto"/>
              <w:jc w:val="left"/>
              <w:rPr>
                <w:rFonts w:cstheme="minorHAnsi"/>
                <w:szCs w:val="24"/>
                <w:shd w:val="clear" w:color="auto" w:fill="FFFFFF"/>
              </w:rPr>
            </w:pPr>
            <w:r w:rsidRPr="00A32B2E">
              <w:rPr>
                <w:rFonts w:cstheme="minorHAnsi"/>
                <w:szCs w:val="24"/>
                <w:shd w:val="clear" w:color="auto" w:fill="FFFFFF"/>
              </w:rPr>
              <w:t xml:space="preserve">Pitta is aggravated by hot in temperature food such as chili, black pepper and mustard, too much fried food. Physical activities that increase Pitta like working at night shift, excessive exposure under sun. Psychological factors </w:t>
            </w:r>
            <w:r>
              <w:rPr>
                <w:rFonts w:cstheme="minorHAnsi"/>
                <w:szCs w:val="24"/>
                <w:shd w:val="clear" w:color="auto" w:fill="FFFFFF"/>
              </w:rPr>
              <w:t>.</w:t>
            </w:r>
          </w:p>
        </w:tc>
        <w:tc>
          <w:tcPr>
            <w:tcW w:w="1231" w:type="pct"/>
          </w:tcPr>
          <w:p w:rsidR="008B0B47" w:rsidRPr="00A32B2E" w:rsidRDefault="008B0B47" w:rsidP="00342F7A">
            <w:pPr>
              <w:spacing w:beforeLines="40" w:after="40" w:line="360" w:lineRule="auto"/>
              <w:jc w:val="left"/>
              <w:rPr>
                <w:rFonts w:cstheme="minorHAnsi"/>
                <w:szCs w:val="24"/>
                <w:shd w:val="clear" w:color="auto" w:fill="FFFFFF"/>
              </w:rPr>
            </w:pPr>
            <w:r w:rsidRPr="00A32B2E">
              <w:rPr>
                <w:rFonts w:cstheme="minorHAnsi"/>
                <w:szCs w:val="24"/>
                <w:shd w:val="clear" w:color="auto" w:fill="FFFFFF"/>
              </w:rPr>
              <w:t>Vata becomes vitiated due to cold climate, eating or drinking cold substances, strong exercise, mental and emotional stress.</w:t>
            </w:r>
          </w:p>
          <w:p w:rsidR="008B0B47" w:rsidRPr="00A32B2E" w:rsidRDefault="008B0B47" w:rsidP="00342F7A">
            <w:pPr>
              <w:spacing w:beforeLines="40" w:after="40" w:line="360" w:lineRule="auto"/>
              <w:jc w:val="left"/>
              <w:rPr>
                <w:rFonts w:cstheme="minorHAnsi"/>
                <w:b/>
                <w:bCs/>
                <w:szCs w:val="24"/>
                <w:shd w:val="clear" w:color="auto" w:fill="FFFFFF"/>
              </w:rPr>
            </w:pPr>
          </w:p>
        </w:tc>
        <w:tc>
          <w:tcPr>
            <w:tcW w:w="1231" w:type="pct"/>
          </w:tcPr>
          <w:p w:rsidR="008B0B47" w:rsidRPr="00A32B2E" w:rsidRDefault="008B0B47" w:rsidP="008B0B47">
            <w:pPr>
              <w:spacing w:beforeLines="40" w:after="40" w:line="360" w:lineRule="auto"/>
              <w:jc w:val="left"/>
              <w:rPr>
                <w:rFonts w:cstheme="minorHAnsi"/>
                <w:szCs w:val="24"/>
                <w:shd w:val="clear" w:color="auto" w:fill="FFFFFF"/>
              </w:rPr>
            </w:pPr>
            <w:r w:rsidRPr="00A32B2E">
              <w:rPr>
                <w:rFonts w:cstheme="minorHAnsi"/>
                <w:szCs w:val="24"/>
                <w:shd w:val="clear" w:color="auto" w:fill="FFFFFF"/>
              </w:rPr>
              <w:t xml:space="preserve">Kapha becomes vitiated mainly due to dietary which are include cold foods, oily foods, heavy food </w:t>
            </w:r>
          </w:p>
        </w:tc>
      </w:tr>
      <w:tr w:rsidR="008B0B47" w:rsidRPr="00A32B2E" w:rsidTr="00B77C2B">
        <w:tc>
          <w:tcPr>
            <w:tcW w:w="886" w:type="pct"/>
          </w:tcPr>
          <w:p w:rsidR="008B0B47" w:rsidRPr="00A32B2E" w:rsidRDefault="008B0B47" w:rsidP="00342F7A">
            <w:pPr>
              <w:spacing w:beforeLines="40" w:after="40" w:line="360" w:lineRule="auto"/>
              <w:jc w:val="left"/>
              <w:rPr>
                <w:rFonts w:cstheme="minorHAnsi"/>
                <w:b/>
                <w:bCs/>
                <w:szCs w:val="24"/>
                <w:shd w:val="clear" w:color="auto" w:fill="FFFFFF"/>
              </w:rPr>
            </w:pPr>
            <w:r w:rsidRPr="00A32B2E">
              <w:rPr>
                <w:rFonts w:cstheme="minorHAnsi"/>
                <w:b/>
                <w:bCs/>
                <w:szCs w:val="24"/>
                <w:shd w:val="clear" w:color="auto" w:fill="FFFFFF"/>
              </w:rPr>
              <w:t>General appearance</w:t>
            </w:r>
          </w:p>
        </w:tc>
        <w:tc>
          <w:tcPr>
            <w:tcW w:w="1651" w:type="pct"/>
          </w:tcPr>
          <w:p w:rsidR="008B0B47" w:rsidRPr="00A32B2E" w:rsidRDefault="008B0B47" w:rsidP="00342F7A">
            <w:pPr>
              <w:spacing w:beforeLines="40" w:after="40" w:line="360" w:lineRule="auto"/>
              <w:jc w:val="left"/>
              <w:rPr>
                <w:rFonts w:cstheme="minorHAnsi"/>
                <w:szCs w:val="24"/>
                <w:shd w:val="clear" w:color="auto" w:fill="FFFFFF"/>
              </w:rPr>
            </w:pPr>
            <w:r w:rsidRPr="00A32B2E">
              <w:rPr>
                <w:rFonts w:cstheme="minorHAnsi"/>
                <w:szCs w:val="24"/>
                <w:shd w:val="clear" w:color="auto" w:fill="FFFFFF"/>
              </w:rPr>
              <w:t>Loss of body heat, poor appetite , loss of normal healthy glow</w:t>
            </w:r>
          </w:p>
        </w:tc>
        <w:tc>
          <w:tcPr>
            <w:tcW w:w="1231" w:type="pct"/>
          </w:tcPr>
          <w:p w:rsidR="008B0B47" w:rsidRPr="00A32B2E" w:rsidRDefault="008B0B47" w:rsidP="00342F7A">
            <w:pPr>
              <w:spacing w:beforeLines="40" w:after="40" w:line="360" w:lineRule="auto"/>
              <w:jc w:val="left"/>
              <w:rPr>
                <w:rFonts w:cstheme="minorHAnsi"/>
                <w:szCs w:val="24"/>
                <w:shd w:val="clear" w:color="auto" w:fill="FFFFFF"/>
              </w:rPr>
            </w:pPr>
            <w:r w:rsidRPr="00A32B2E">
              <w:rPr>
                <w:rFonts w:cstheme="minorHAnsi"/>
                <w:szCs w:val="24"/>
                <w:shd w:val="clear" w:color="auto" w:fill="FFFFFF"/>
              </w:rPr>
              <w:t xml:space="preserve">Slowing down of all body’s activities, reduced receptivity, hard to make a word together. </w:t>
            </w:r>
          </w:p>
        </w:tc>
        <w:tc>
          <w:tcPr>
            <w:tcW w:w="1231" w:type="pct"/>
          </w:tcPr>
          <w:p w:rsidR="008B0B47" w:rsidRPr="00A32B2E" w:rsidRDefault="008B0B47" w:rsidP="00342F7A">
            <w:pPr>
              <w:spacing w:beforeLines="40" w:after="40" w:line="360" w:lineRule="auto"/>
              <w:jc w:val="left"/>
              <w:rPr>
                <w:rFonts w:cstheme="minorHAnsi"/>
                <w:szCs w:val="24"/>
                <w:shd w:val="clear" w:color="auto" w:fill="FFFFFF"/>
              </w:rPr>
            </w:pPr>
            <w:r w:rsidRPr="00A32B2E">
              <w:rPr>
                <w:rFonts w:cstheme="minorHAnsi"/>
                <w:szCs w:val="24"/>
                <w:shd w:val="clear" w:color="auto" w:fill="FFFFFF"/>
              </w:rPr>
              <w:t xml:space="preserve">Rough skin , rise temperature , weakness in the joint , thirst , insomnia  </w:t>
            </w:r>
          </w:p>
        </w:tc>
      </w:tr>
    </w:tbl>
    <w:p w:rsidR="0053701D" w:rsidRPr="00A32B2E" w:rsidRDefault="0053701D" w:rsidP="00342F7A">
      <w:pPr>
        <w:pStyle w:val="ListParagraph"/>
        <w:spacing w:beforeLines="40" w:after="40" w:line="360" w:lineRule="auto"/>
        <w:ind w:left="0"/>
        <w:rPr>
          <w:rFonts w:cstheme="minorHAnsi"/>
          <w:b/>
          <w:bCs/>
          <w:szCs w:val="24"/>
        </w:rPr>
      </w:pPr>
      <w:r w:rsidRPr="00A32B2E">
        <w:rPr>
          <w:rFonts w:cstheme="minorHAnsi"/>
          <w:b/>
          <w:bCs/>
          <w:szCs w:val="24"/>
        </w:rPr>
        <w:tab/>
      </w:r>
      <w:r w:rsidRPr="00A32B2E">
        <w:rPr>
          <w:rFonts w:cstheme="minorHAnsi"/>
          <w:b/>
          <w:bCs/>
          <w:szCs w:val="24"/>
        </w:rPr>
        <w:tab/>
      </w:r>
      <w:r w:rsidRPr="00A32B2E">
        <w:rPr>
          <w:rFonts w:cstheme="minorHAnsi"/>
          <w:b/>
          <w:bCs/>
          <w:szCs w:val="24"/>
        </w:rPr>
        <w:tab/>
      </w:r>
      <w:r w:rsidRPr="00A32B2E">
        <w:rPr>
          <w:rFonts w:cstheme="minorHAnsi"/>
          <w:b/>
          <w:bCs/>
          <w:szCs w:val="24"/>
        </w:rPr>
        <w:tab/>
      </w:r>
      <w:r w:rsidRPr="00A32B2E">
        <w:rPr>
          <w:rFonts w:cstheme="minorHAnsi"/>
          <w:b/>
          <w:bCs/>
          <w:szCs w:val="24"/>
        </w:rPr>
        <w:tab/>
      </w:r>
      <w:r w:rsidRPr="00A32B2E">
        <w:rPr>
          <w:rFonts w:cstheme="minorHAnsi"/>
          <w:b/>
          <w:bCs/>
          <w:szCs w:val="24"/>
        </w:rPr>
        <w:tab/>
      </w:r>
      <w:r w:rsidRPr="00A32B2E">
        <w:rPr>
          <w:rFonts w:cstheme="minorHAnsi"/>
          <w:b/>
          <w:bCs/>
          <w:szCs w:val="24"/>
        </w:rPr>
        <w:tab/>
      </w:r>
      <w:r w:rsidRPr="00A32B2E">
        <w:rPr>
          <w:rFonts w:cstheme="minorHAnsi"/>
          <w:b/>
          <w:bCs/>
          <w:szCs w:val="24"/>
        </w:rPr>
        <w:tab/>
      </w:r>
      <w:r w:rsidRPr="00A32B2E">
        <w:rPr>
          <w:rFonts w:cstheme="minorHAnsi"/>
          <w:b/>
          <w:bCs/>
          <w:szCs w:val="24"/>
        </w:rPr>
        <w:tab/>
      </w:r>
      <w:r w:rsidRPr="00A32B2E">
        <w:rPr>
          <w:rFonts w:cstheme="minorHAnsi"/>
          <w:b/>
          <w:bCs/>
          <w:szCs w:val="24"/>
        </w:rPr>
        <w:tab/>
      </w:r>
    </w:p>
    <w:p w:rsidR="008B0B47" w:rsidRDefault="008B0B47" w:rsidP="00342F7A">
      <w:pPr>
        <w:pStyle w:val="ListParagraph"/>
        <w:spacing w:beforeLines="40" w:after="40" w:line="360" w:lineRule="auto"/>
        <w:ind w:left="0"/>
        <w:rPr>
          <w:rFonts w:cstheme="minorHAnsi"/>
          <w:b/>
          <w:bCs/>
          <w:szCs w:val="24"/>
        </w:rPr>
      </w:pPr>
    </w:p>
    <w:p w:rsidR="0053701D" w:rsidRDefault="0053701D" w:rsidP="00342F7A">
      <w:pPr>
        <w:pStyle w:val="ListParagraph"/>
        <w:spacing w:beforeLines="40" w:after="40" w:line="360" w:lineRule="auto"/>
        <w:ind w:left="0"/>
        <w:rPr>
          <w:rFonts w:cstheme="minorHAnsi"/>
          <w:szCs w:val="24"/>
        </w:rPr>
      </w:pPr>
      <w:r w:rsidRPr="00A32B2E">
        <w:rPr>
          <w:rFonts w:cstheme="minorHAnsi"/>
          <w:b/>
          <w:bCs/>
          <w:szCs w:val="24"/>
        </w:rPr>
        <w:t>Note:</w:t>
      </w:r>
      <w:r w:rsidRPr="00A32B2E">
        <w:rPr>
          <w:rFonts w:cstheme="minorHAnsi"/>
          <w:szCs w:val="24"/>
        </w:rPr>
        <w:t xml:space="preserve"> Reprinted from “</w:t>
      </w:r>
      <w:r w:rsidRPr="00A32B2E">
        <w:rPr>
          <w:rFonts w:cstheme="minorHAnsi"/>
          <w:i/>
          <w:iCs/>
          <w:szCs w:val="24"/>
          <w:shd w:val="clear" w:color="auto" w:fill="FFFFFF"/>
        </w:rPr>
        <w:t>Natural Healing Through Ayurveda</w:t>
      </w:r>
      <w:r w:rsidRPr="00A32B2E">
        <w:rPr>
          <w:rFonts w:cstheme="minorHAnsi"/>
          <w:szCs w:val="24"/>
        </w:rPr>
        <w:t>”, by Ranade,  Subhash., 2001, P.54-56: Motilal Banarsidass Publishe</w:t>
      </w:r>
    </w:p>
    <w:p w:rsidR="008B0B47" w:rsidRPr="00A32B2E" w:rsidRDefault="008B0B47" w:rsidP="00342F7A">
      <w:pPr>
        <w:pStyle w:val="ListParagraph"/>
        <w:spacing w:beforeLines="40" w:after="40" w:line="360" w:lineRule="auto"/>
        <w:ind w:left="0"/>
        <w:rPr>
          <w:rFonts w:cstheme="minorHAnsi"/>
          <w:szCs w:val="24"/>
        </w:rPr>
      </w:pPr>
    </w:p>
    <w:p w:rsidR="0053701D" w:rsidRPr="00A32B2E" w:rsidRDefault="0053701D" w:rsidP="00342F7A">
      <w:pPr>
        <w:pStyle w:val="ListParagraph"/>
        <w:spacing w:beforeLines="40" w:after="40" w:line="360" w:lineRule="auto"/>
        <w:ind w:left="0"/>
        <w:rPr>
          <w:rFonts w:cstheme="minorHAnsi"/>
          <w:szCs w:val="24"/>
        </w:rPr>
      </w:pPr>
      <w:r w:rsidRPr="00A32B2E">
        <w:rPr>
          <w:rFonts w:cstheme="minorHAnsi"/>
          <w:b/>
          <w:bCs/>
          <w:szCs w:val="24"/>
        </w:rPr>
        <w:t>Note:</w:t>
      </w:r>
      <w:r w:rsidRPr="00A32B2E">
        <w:rPr>
          <w:rFonts w:cstheme="minorHAnsi"/>
          <w:szCs w:val="24"/>
        </w:rPr>
        <w:t xml:space="preserve"> Reprinted from “</w:t>
      </w:r>
      <w:r w:rsidRPr="00A32B2E">
        <w:rPr>
          <w:rFonts w:cstheme="minorHAnsi"/>
          <w:i/>
          <w:iCs/>
          <w:szCs w:val="24"/>
          <w:shd w:val="clear" w:color="auto" w:fill="FFFFFF"/>
        </w:rPr>
        <w:t>Ayurveda: The Indian Art of Natural Medicine and Life Extension</w:t>
      </w:r>
      <w:r w:rsidRPr="00A32B2E">
        <w:rPr>
          <w:rFonts w:cstheme="minorHAnsi"/>
          <w:szCs w:val="24"/>
        </w:rPr>
        <w:t xml:space="preserve">”, by </w:t>
      </w:r>
      <w:r w:rsidRPr="00A32B2E">
        <w:rPr>
          <w:rFonts w:cstheme="minorHAnsi"/>
          <w:szCs w:val="24"/>
          <w:shd w:val="clear" w:color="auto" w:fill="FFFFFF"/>
        </w:rPr>
        <w:t>Heyn</w:t>
      </w:r>
      <w:r w:rsidRPr="00A32B2E">
        <w:rPr>
          <w:rFonts w:cstheme="minorHAnsi"/>
          <w:szCs w:val="24"/>
        </w:rPr>
        <w:t xml:space="preserve">,  </w:t>
      </w:r>
      <w:r w:rsidRPr="00A32B2E">
        <w:rPr>
          <w:rFonts w:cstheme="minorHAnsi"/>
          <w:szCs w:val="24"/>
          <w:shd w:val="clear" w:color="auto" w:fill="FFFFFF"/>
        </w:rPr>
        <w:t>Birgit</w:t>
      </w:r>
      <w:r w:rsidRPr="00A32B2E">
        <w:rPr>
          <w:rFonts w:cstheme="minorHAnsi"/>
          <w:szCs w:val="24"/>
        </w:rPr>
        <w:t>., 1990, P.55-61: Inner Traditions / Bear &amp; Co</w:t>
      </w:r>
    </w:p>
    <w:p w:rsidR="0053701D" w:rsidRPr="00A32B2E" w:rsidRDefault="0053701D" w:rsidP="00342F7A">
      <w:pPr>
        <w:pStyle w:val="ListParagraph"/>
        <w:spacing w:beforeLines="40" w:after="40" w:line="360" w:lineRule="auto"/>
        <w:ind w:left="0"/>
        <w:rPr>
          <w:rFonts w:cstheme="minorHAnsi"/>
          <w:szCs w:val="24"/>
        </w:rPr>
      </w:pPr>
    </w:p>
    <w:p w:rsidR="0053701D" w:rsidRDefault="0053701D" w:rsidP="00342F7A">
      <w:pPr>
        <w:pStyle w:val="ListParagraph"/>
        <w:spacing w:beforeLines="40" w:after="40" w:line="360" w:lineRule="auto"/>
        <w:ind w:left="0"/>
        <w:rPr>
          <w:rFonts w:cstheme="minorHAnsi"/>
          <w:szCs w:val="24"/>
        </w:rPr>
      </w:pPr>
    </w:p>
    <w:p w:rsidR="00B77C2B" w:rsidRPr="00A32B2E" w:rsidRDefault="00B77C2B" w:rsidP="00342F7A">
      <w:pPr>
        <w:pStyle w:val="ListParagraph"/>
        <w:spacing w:beforeLines="40" w:after="40" w:line="360" w:lineRule="auto"/>
        <w:ind w:left="0"/>
        <w:rPr>
          <w:rFonts w:cstheme="minorHAnsi"/>
          <w:szCs w:val="24"/>
        </w:rPr>
      </w:pPr>
    </w:p>
    <w:p w:rsidR="0053701D" w:rsidRDefault="0053701D" w:rsidP="00342F7A">
      <w:pPr>
        <w:pStyle w:val="ListParagraph"/>
        <w:spacing w:beforeLines="40" w:after="40" w:line="360" w:lineRule="auto"/>
        <w:ind w:left="0"/>
        <w:rPr>
          <w:rFonts w:cstheme="minorHAnsi"/>
          <w:szCs w:val="24"/>
        </w:rPr>
      </w:pPr>
    </w:p>
    <w:p w:rsidR="008B0B47" w:rsidRDefault="008B0B47" w:rsidP="00342F7A">
      <w:pPr>
        <w:pStyle w:val="ListParagraph"/>
        <w:spacing w:beforeLines="40" w:after="40" w:line="360" w:lineRule="auto"/>
        <w:ind w:left="0"/>
        <w:rPr>
          <w:rFonts w:cstheme="minorHAnsi"/>
          <w:szCs w:val="24"/>
        </w:rPr>
      </w:pPr>
    </w:p>
    <w:p w:rsidR="008B0B47" w:rsidRDefault="008B0B47" w:rsidP="00342F7A">
      <w:pPr>
        <w:pStyle w:val="ListParagraph"/>
        <w:spacing w:beforeLines="40" w:after="40" w:line="360" w:lineRule="auto"/>
        <w:ind w:left="0"/>
        <w:rPr>
          <w:rFonts w:cstheme="minorHAnsi"/>
          <w:szCs w:val="24"/>
        </w:rPr>
      </w:pPr>
    </w:p>
    <w:p w:rsidR="008B0B47" w:rsidRDefault="008B0B47" w:rsidP="00342F7A">
      <w:pPr>
        <w:pStyle w:val="ListParagraph"/>
        <w:spacing w:beforeLines="40" w:after="40" w:line="360" w:lineRule="auto"/>
        <w:ind w:left="0"/>
        <w:rPr>
          <w:rFonts w:cstheme="minorHAnsi"/>
          <w:szCs w:val="24"/>
        </w:rPr>
      </w:pPr>
    </w:p>
    <w:p w:rsidR="008B0B47" w:rsidRDefault="008B0B47" w:rsidP="00342F7A">
      <w:pPr>
        <w:pStyle w:val="ListParagraph"/>
        <w:spacing w:beforeLines="40" w:after="40" w:line="360" w:lineRule="auto"/>
        <w:ind w:left="0"/>
        <w:rPr>
          <w:rFonts w:cstheme="minorHAnsi"/>
          <w:szCs w:val="24"/>
        </w:rPr>
      </w:pPr>
    </w:p>
    <w:p w:rsidR="0053701D" w:rsidRPr="00A32B2E" w:rsidRDefault="0053701D" w:rsidP="00342F7A">
      <w:pPr>
        <w:spacing w:beforeLines="40" w:after="40" w:line="360" w:lineRule="auto"/>
        <w:outlineLvl w:val="0"/>
        <w:rPr>
          <w:rFonts w:cstheme="minorHAnsi"/>
          <w:b/>
          <w:bCs/>
          <w:szCs w:val="24"/>
          <w:shd w:val="clear" w:color="auto" w:fill="FFFFFF"/>
        </w:rPr>
      </w:pPr>
      <w:r w:rsidRPr="00A32B2E">
        <w:rPr>
          <w:rFonts w:cstheme="minorHAnsi"/>
          <w:b/>
          <w:bCs/>
          <w:szCs w:val="24"/>
          <w:shd w:val="clear" w:color="auto" w:fill="FFFFFF"/>
        </w:rPr>
        <w:lastRenderedPageBreak/>
        <w:t xml:space="preserve">The following are disease’s categories of each Doshas. </w:t>
      </w:r>
    </w:p>
    <w:p w:rsidR="0053701D" w:rsidRPr="00A32B2E" w:rsidRDefault="0053701D" w:rsidP="00342F7A">
      <w:pPr>
        <w:spacing w:beforeLines="40" w:after="40" w:line="360" w:lineRule="auto"/>
        <w:rPr>
          <w:rFonts w:cstheme="minorHAnsi"/>
          <w:szCs w:val="24"/>
          <w:shd w:val="clear" w:color="auto" w:fill="FFFFFF"/>
        </w:rPr>
      </w:pPr>
      <w:r w:rsidRPr="00A32B2E">
        <w:rPr>
          <w:rFonts w:cstheme="minorHAnsi"/>
          <w:szCs w:val="24"/>
          <w:shd w:val="clear" w:color="auto" w:fill="FFFFFF"/>
        </w:rPr>
        <w:t xml:space="preserve">According to Ayurvedic classical text book, we can classify each disorder Doshas as below: </w:t>
      </w:r>
    </w:p>
    <w:p w:rsidR="0053701D" w:rsidRPr="00A32B2E" w:rsidRDefault="0053701D" w:rsidP="00342F7A">
      <w:pPr>
        <w:spacing w:beforeLines="40" w:after="40" w:line="360" w:lineRule="auto"/>
        <w:jc w:val="center"/>
        <w:outlineLvl w:val="0"/>
        <w:rPr>
          <w:rFonts w:cstheme="minorHAnsi"/>
          <w:b/>
          <w:bCs/>
          <w:szCs w:val="24"/>
        </w:rPr>
      </w:pPr>
      <w:r w:rsidRPr="00A32B2E">
        <w:rPr>
          <w:rFonts w:cstheme="minorHAnsi"/>
          <w:b/>
          <w:bCs/>
          <w:szCs w:val="24"/>
        </w:rPr>
        <w:t xml:space="preserve">Table No. </w:t>
      </w:r>
      <w:r w:rsidR="008B0B47">
        <w:rPr>
          <w:rFonts w:cstheme="minorHAnsi"/>
          <w:b/>
          <w:bCs/>
          <w:szCs w:val="24"/>
        </w:rPr>
        <w:t>2.30</w:t>
      </w:r>
      <w:r w:rsidRPr="00A32B2E">
        <w:rPr>
          <w:rFonts w:cstheme="minorHAnsi"/>
          <w:b/>
          <w:bCs/>
          <w:szCs w:val="24"/>
        </w:rPr>
        <w:t xml:space="preserve">: </w:t>
      </w:r>
    </w:p>
    <w:p w:rsidR="0053701D" w:rsidRDefault="0053701D" w:rsidP="00342F7A">
      <w:pPr>
        <w:spacing w:beforeLines="40" w:after="40" w:line="360" w:lineRule="auto"/>
        <w:jc w:val="center"/>
        <w:rPr>
          <w:rFonts w:cstheme="minorHAnsi"/>
          <w:b/>
          <w:bCs/>
          <w:szCs w:val="24"/>
        </w:rPr>
      </w:pPr>
      <w:r w:rsidRPr="00A32B2E">
        <w:rPr>
          <w:rFonts w:cstheme="minorHAnsi"/>
          <w:b/>
          <w:bCs/>
          <w:szCs w:val="24"/>
        </w:rPr>
        <w:t>Disease’s categories of each Doshas</w:t>
      </w:r>
    </w:p>
    <w:p w:rsidR="008B0B47" w:rsidRPr="00A32B2E" w:rsidRDefault="008B0B47" w:rsidP="00342F7A">
      <w:pPr>
        <w:spacing w:beforeLines="40" w:after="40" w:line="360" w:lineRule="auto"/>
        <w:jc w:val="center"/>
        <w:rPr>
          <w:rFonts w:cstheme="minorHAnsi"/>
          <w:b/>
          <w:bCs/>
          <w:szCs w:val="24"/>
          <w:shd w:val="clear" w:color="auto" w:fill="FFFFFF"/>
        </w:rPr>
      </w:pPr>
    </w:p>
    <w:tbl>
      <w:tblPr>
        <w:tblStyle w:val="TableGrid"/>
        <w:tblW w:w="5000" w:type="pct"/>
        <w:tblLook w:val="04A0"/>
      </w:tblPr>
      <w:tblGrid>
        <w:gridCol w:w="1199"/>
        <w:gridCol w:w="3302"/>
        <w:gridCol w:w="2251"/>
        <w:gridCol w:w="2251"/>
      </w:tblGrid>
      <w:tr w:rsidR="0053701D" w:rsidRPr="00A32B2E" w:rsidTr="001442A1">
        <w:tc>
          <w:tcPr>
            <w:tcW w:w="666" w:type="pct"/>
            <w:vAlign w:val="center"/>
          </w:tcPr>
          <w:p w:rsidR="0053701D" w:rsidRPr="00A32B2E" w:rsidRDefault="0053701D" w:rsidP="00342F7A">
            <w:pPr>
              <w:spacing w:beforeLines="40" w:after="40" w:line="360" w:lineRule="auto"/>
              <w:jc w:val="center"/>
              <w:rPr>
                <w:rFonts w:cstheme="minorHAnsi"/>
                <w:b/>
                <w:bCs/>
                <w:szCs w:val="24"/>
                <w:shd w:val="clear" w:color="auto" w:fill="FFFFFF"/>
              </w:rPr>
            </w:pPr>
            <w:r w:rsidRPr="00A32B2E">
              <w:rPr>
                <w:rFonts w:cstheme="minorHAnsi"/>
                <w:b/>
                <w:bCs/>
                <w:szCs w:val="24"/>
                <w:shd w:val="clear" w:color="auto" w:fill="FFFFFF"/>
              </w:rPr>
              <w:t>Disorder</w:t>
            </w:r>
          </w:p>
        </w:tc>
        <w:tc>
          <w:tcPr>
            <w:tcW w:w="1834" w:type="pct"/>
            <w:vAlign w:val="center"/>
          </w:tcPr>
          <w:p w:rsidR="0053701D" w:rsidRPr="00A32B2E" w:rsidRDefault="0053701D" w:rsidP="00342F7A">
            <w:pPr>
              <w:spacing w:beforeLines="40" w:after="40" w:line="360" w:lineRule="auto"/>
              <w:jc w:val="center"/>
              <w:rPr>
                <w:rFonts w:cstheme="minorHAnsi"/>
                <w:b/>
                <w:bCs/>
                <w:szCs w:val="24"/>
                <w:shd w:val="clear" w:color="auto" w:fill="FFFFFF"/>
              </w:rPr>
            </w:pPr>
            <w:r w:rsidRPr="00A32B2E">
              <w:rPr>
                <w:rFonts w:cstheme="minorHAnsi"/>
                <w:b/>
                <w:bCs/>
                <w:szCs w:val="24"/>
                <w:shd w:val="clear" w:color="auto" w:fill="FFFFFF"/>
              </w:rPr>
              <w:t>Imbalanced  Pitta</w:t>
            </w:r>
          </w:p>
        </w:tc>
        <w:tc>
          <w:tcPr>
            <w:tcW w:w="1250" w:type="pct"/>
            <w:vAlign w:val="center"/>
          </w:tcPr>
          <w:p w:rsidR="0053701D" w:rsidRPr="00A32B2E" w:rsidRDefault="0053701D" w:rsidP="00342F7A">
            <w:pPr>
              <w:spacing w:beforeLines="40" w:after="40" w:line="360" w:lineRule="auto"/>
              <w:jc w:val="center"/>
              <w:rPr>
                <w:rFonts w:cstheme="minorHAnsi"/>
                <w:b/>
                <w:bCs/>
                <w:szCs w:val="24"/>
                <w:shd w:val="clear" w:color="auto" w:fill="FFFFFF"/>
              </w:rPr>
            </w:pPr>
            <w:r w:rsidRPr="00A32B2E">
              <w:rPr>
                <w:rFonts w:cstheme="minorHAnsi"/>
                <w:b/>
                <w:bCs/>
                <w:szCs w:val="24"/>
                <w:shd w:val="clear" w:color="auto" w:fill="FFFFFF"/>
              </w:rPr>
              <w:t>Imbalanced Vata</w:t>
            </w:r>
          </w:p>
        </w:tc>
        <w:tc>
          <w:tcPr>
            <w:tcW w:w="1250" w:type="pct"/>
            <w:vAlign w:val="center"/>
          </w:tcPr>
          <w:p w:rsidR="0053701D" w:rsidRPr="00A32B2E" w:rsidRDefault="0053701D" w:rsidP="00342F7A">
            <w:pPr>
              <w:spacing w:beforeLines="40" w:after="40" w:line="360" w:lineRule="auto"/>
              <w:jc w:val="center"/>
              <w:rPr>
                <w:rFonts w:cstheme="minorHAnsi"/>
                <w:b/>
                <w:bCs/>
                <w:szCs w:val="24"/>
                <w:shd w:val="clear" w:color="auto" w:fill="FFFFFF"/>
              </w:rPr>
            </w:pPr>
            <w:r w:rsidRPr="00A32B2E">
              <w:rPr>
                <w:rFonts w:cstheme="minorHAnsi"/>
                <w:b/>
                <w:bCs/>
                <w:szCs w:val="24"/>
                <w:shd w:val="clear" w:color="auto" w:fill="FFFFFF"/>
              </w:rPr>
              <w:t>Imbalanced Kapha</w:t>
            </w:r>
          </w:p>
        </w:tc>
      </w:tr>
      <w:tr w:rsidR="0053701D" w:rsidRPr="00A32B2E" w:rsidTr="001442A1">
        <w:tc>
          <w:tcPr>
            <w:tcW w:w="666" w:type="pct"/>
          </w:tcPr>
          <w:p w:rsidR="0053701D" w:rsidRPr="008B0B47" w:rsidRDefault="0053701D" w:rsidP="00342F7A">
            <w:pPr>
              <w:spacing w:beforeLines="40" w:after="40" w:line="360" w:lineRule="auto"/>
              <w:jc w:val="center"/>
              <w:rPr>
                <w:rFonts w:cstheme="minorHAnsi"/>
                <w:b/>
                <w:bCs/>
                <w:sz w:val="24"/>
                <w:szCs w:val="28"/>
                <w:shd w:val="clear" w:color="auto" w:fill="FFFFFF"/>
              </w:rPr>
            </w:pPr>
            <w:r w:rsidRPr="008B0B47">
              <w:rPr>
                <w:rFonts w:cstheme="minorHAnsi"/>
                <w:b/>
                <w:bCs/>
                <w:sz w:val="24"/>
                <w:szCs w:val="28"/>
                <w:shd w:val="clear" w:color="auto" w:fill="FFFFFF"/>
              </w:rPr>
              <w:t>1.</w:t>
            </w:r>
          </w:p>
        </w:tc>
        <w:tc>
          <w:tcPr>
            <w:tcW w:w="1834" w:type="pct"/>
          </w:tcPr>
          <w:p w:rsidR="0053701D" w:rsidRPr="008B0B47" w:rsidRDefault="0053701D" w:rsidP="00342F7A">
            <w:pPr>
              <w:spacing w:beforeLines="40" w:after="40" w:line="360" w:lineRule="auto"/>
              <w:jc w:val="left"/>
              <w:rPr>
                <w:rFonts w:cstheme="minorHAnsi"/>
                <w:sz w:val="24"/>
                <w:szCs w:val="28"/>
                <w:shd w:val="clear" w:color="auto" w:fill="FFFFFF"/>
              </w:rPr>
            </w:pPr>
            <w:r w:rsidRPr="008B0B47">
              <w:rPr>
                <w:rFonts w:cstheme="minorHAnsi"/>
                <w:sz w:val="24"/>
                <w:szCs w:val="28"/>
                <w:shd w:val="clear" w:color="auto" w:fill="FFFFFF"/>
              </w:rPr>
              <w:t xml:space="preserve">Gastro-enterological disorder </w:t>
            </w:r>
          </w:p>
          <w:p w:rsidR="0053701D" w:rsidRPr="008B0B47" w:rsidRDefault="0053701D" w:rsidP="00342F7A">
            <w:pPr>
              <w:spacing w:beforeLines="40" w:after="40" w:line="360" w:lineRule="auto"/>
              <w:jc w:val="left"/>
              <w:rPr>
                <w:rFonts w:cstheme="minorHAnsi"/>
                <w:sz w:val="24"/>
                <w:szCs w:val="28"/>
                <w:shd w:val="clear" w:color="auto" w:fill="FFFFFF"/>
              </w:rPr>
            </w:pPr>
            <w:r w:rsidRPr="008B0B47">
              <w:rPr>
                <w:rFonts w:cstheme="minorHAnsi"/>
                <w:b/>
                <w:bCs/>
                <w:sz w:val="24"/>
                <w:szCs w:val="28"/>
                <w:shd w:val="clear" w:color="auto" w:fill="FFFFFF"/>
              </w:rPr>
              <w:t>Symptom</w:t>
            </w:r>
            <w:r w:rsidRPr="008B0B47">
              <w:rPr>
                <w:rFonts w:cstheme="minorHAnsi"/>
                <w:sz w:val="24"/>
                <w:szCs w:val="28"/>
                <w:shd w:val="clear" w:color="auto" w:fill="FFFFFF"/>
              </w:rPr>
              <w:t xml:space="preserve">: deficient digestion , increased gastric juice </w:t>
            </w:r>
          </w:p>
        </w:tc>
        <w:tc>
          <w:tcPr>
            <w:tcW w:w="1250" w:type="pct"/>
          </w:tcPr>
          <w:p w:rsidR="0053701D" w:rsidRPr="008B0B47" w:rsidRDefault="0053701D" w:rsidP="00342F7A">
            <w:pPr>
              <w:spacing w:beforeLines="40" w:after="40" w:line="360" w:lineRule="auto"/>
              <w:jc w:val="left"/>
              <w:rPr>
                <w:rFonts w:cstheme="minorHAnsi"/>
                <w:sz w:val="24"/>
                <w:szCs w:val="28"/>
                <w:shd w:val="clear" w:color="auto" w:fill="FFFFFF"/>
              </w:rPr>
            </w:pPr>
            <w:r w:rsidRPr="008B0B47">
              <w:rPr>
                <w:rFonts w:cstheme="minorHAnsi"/>
                <w:sz w:val="24"/>
                <w:szCs w:val="28"/>
                <w:shd w:val="clear" w:color="auto" w:fill="FFFFFF"/>
              </w:rPr>
              <w:t xml:space="preserve">All types of muscle and nerve pain </w:t>
            </w:r>
          </w:p>
        </w:tc>
        <w:tc>
          <w:tcPr>
            <w:tcW w:w="1250" w:type="pct"/>
          </w:tcPr>
          <w:p w:rsidR="0053701D" w:rsidRPr="008B0B47" w:rsidRDefault="0053701D" w:rsidP="00342F7A">
            <w:pPr>
              <w:spacing w:beforeLines="40" w:after="40" w:line="360" w:lineRule="auto"/>
              <w:jc w:val="left"/>
              <w:rPr>
                <w:rFonts w:cstheme="minorHAnsi"/>
                <w:sz w:val="24"/>
                <w:szCs w:val="28"/>
                <w:shd w:val="clear" w:color="auto" w:fill="FFFFFF"/>
              </w:rPr>
            </w:pPr>
            <w:r w:rsidRPr="008B0B47">
              <w:rPr>
                <w:rFonts w:cstheme="minorHAnsi"/>
                <w:sz w:val="24"/>
                <w:szCs w:val="28"/>
                <w:shd w:val="clear" w:color="auto" w:fill="FFFFFF"/>
              </w:rPr>
              <w:t>Respiratory disorders</w:t>
            </w:r>
          </w:p>
        </w:tc>
      </w:tr>
      <w:tr w:rsidR="0053701D" w:rsidRPr="00A32B2E" w:rsidTr="001442A1">
        <w:tc>
          <w:tcPr>
            <w:tcW w:w="666" w:type="pct"/>
          </w:tcPr>
          <w:p w:rsidR="0053701D" w:rsidRPr="008B0B47" w:rsidRDefault="0053701D" w:rsidP="00342F7A">
            <w:pPr>
              <w:spacing w:beforeLines="40" w:after="40" w:line="360" w:lineRule="auto"/>
              <w:jc w:val="center"/>
              <w:rPr>
                <w:rFonts w:cstheme="minorHAnsi"/>
                <w:b/>
                <w:bCs/>
                <w:sz w:val="24"/>
                <w:szCs w:val="28"/>
                <w:shd w:val="clear" w:color="auto" w:fill="FFFFFF"/>
              </w:rPr>
            </w:pPr>
            <w:r w:rsidRPr="008B0B47">
              <w:rPr>
                <w:rFonts w:cstheme="minorHAnsi"/>
                <w:b/>
                <w:bCs/>
                <w:sz w:val="24"/>
                <w:szCs w:val="28"/>
                <w:shd w:val="clear" w:color="auto" w:fill="FFFFFF"/>
              </w:rPr>
              <w:t>2.</w:t>
            </w:r>
          </w:p>
        </w:tc>
        <w:tc>
          <w:tcPr>
            <w:tcW w:w="1834" w:type="pct"/>
          </w:tcPr>
          <w:p w:rsidR="0053701D" w:rsidRPr="008B0B47" w:rsidRDefault="0053701D" w:rsidP="00342F7A">
            <w:pPr>
              <w:spacing w:beforeLines="40" w:after="40" w:line="360" w:lineRule="auto"/>
              <w:jc w:val="left"/>
              <w:rPr>
                <w:rFonts w:cstheme="minorHAnsi"/>
                <w:sz w:val="24"/>
                <w:szCs w:val="28"/>
                <w:shd w:val="clear" w:color="auto" w:fill="FFFFFF"/>
              </w:rPr>
            </w:pPr>
            <w:r w:rsidRPr="008B0B47">
              <w:rPr>
                <w:rFonts w:cstheme="minorHAnsi"/>
                <w:sz w:val="24"/>
                <w:szCs w:val="28"/>
                <w:shd w:val="clear" w:color="auto" w:fill="FFFFFF"/>
              </w:rPr>
              <w:t xml:space="preserve">Secretion disorder </w:t>
            </w:r>
          </w:p>
          <w:p w:rsidR="0053701D" w:rsidRPr="008B0B47" w:rsidRDefault="0053701D" w:rsidP="00342F7A">
            <w:pPr>
              <w:spacing w:beforeLines="40" w:after="40" w:line="360" w:lineRule="auto"/>
              <w:jc w:val="left"/>
              <w:rPr>
                <w:rFonts w:cstheme="minorHAnsi"/>
                <w:sz w:val="24"/>
                <w:szCs w:val="28"/>
                <w:shd w:val="clear" w:color="auto" w:fill="FFFFFF"/>
              </w:rPr>
            </w:pPr>
            <w:r w:rsidRPr="008B0B47">
              <w:rPr>
                <w:rFonts w:cstheme="minorHAnsi"/>
                <w:b/>
                <w:bCs/>
                <w:sz w:val="24"/>
                <w:szCs w:val="28"/>
                <w:shd w:val="clear" w:color="auto" w:fill="FFFFFF"/>
              </w:rPr>
              <w:t>Symptom</w:t>
            </w:r>
            <w:r w:rsidRPr="008B0B47">
              <w:rPr>
                <w:rFonts w:cstheme="minorHAnsi"/>
                <w:sz w:val="24"/>
                <w:szCs w:val="28"/>
                <w:shd w:val="clear" w:color="auto" w:fill="FFFFFF"/>
              </w:rPr>
              <w:t>: unpleasant body odour</w:t>
            </w:r>
          </w:p>
        </w:tc>
        <w:tc>
          <w:tcPr>
            <w:tcW w:w="1250" w:type="pct"/>
          </w:tcPr>
          <w:p w:rsidR="0053701D" w:rsidRPr="008B0B47" w:rsidRDefault="0053701D" w:rsidP="00342F7A">
            <w:pPr>
              <w:spacing w:beforeLines="40" w:after="40" w:line="360" w:lineRule="auto"/>
              <w:jc w:val="left"/>
              <w:rPr>
                <w:rFonts w:cstheme="minorHAnsi"/>
                <w:sz w:val="24"/>
                <w:szCs w:val="28"/>
                <w:shd w:val="clear" w:color="auto" w:fill="FFFFFF"/>
              </w:rPr>
            </w:pPr>
            <w:r w:rsidRPr="008B0B47">
              <w:rPr>
                <w:rFonts w:cstheme="minorHAnsi"/>
                <w:sz w:val="24"/>
                <w:szCs w:val="28"/>
                <w:shd w:val="clear" w:color="auto" w:fill="FFFFFF"/>
              </w:rPr>
              <w:t>Cramps and convulsions</w:t>
            </w:r>
          </w:p>
        </w:tc>
        <w:tc>
          <w:tcPr>
            <w:tcW w:w="1250" w:type="pct"/>
          </w:tcPr>
          <w:p w:rsidR="0053701D" w:rsidRPr="008B0B47" w:rsidRDefault="0053701D" w:rsidP="00342F7A">
            <w:pPr>
              <w:spacing w:beforeLines="40" w:after="40" w:line="360" w:lineRule="auto"/>
              <w:jc w:val="left"/>
              <w:rPr>
                <w:rFonts w:cstheme="minorHAnsi"/>
                <w:sz w:val="24"/>
                <w:szCs w:val="28"/>
                <w:shd w:val="clear" w:color="auto" w:fill="FFFFFF"/>
              </w:rPr>
            </w:pPr>
            <w:r w:rsidRPr="008B0B47">
              <w:rPr>
                <w:rFonts w:cstheme="minorHAnsi"/>
                <w:sz w:val="24"/>
                <w:szCs w:val="28"/>
                <w:shd w:val="clear" w:color="auto" w:fill="FFFFFF"/>
              </w:rPr>
              <w:t>Increased production of urine, feces and saliva.</w:t>
            </w:r>
          </w:p>
        </w:tc>
      </w:tr>
      <w:tr w:rsidR="0053701D" w:rsidRPr="00A32B2E" w:rsidTr="001442A1">
        <w:tc>
          <w:tcPr>
            <w:tcW w:w="666" w:type="pct"/>
          </w:tcPr>
          <w:p w:rsidR="0053701D" w:rsidRPr="008B0B47" w:rsidRDefault="0053701D" w:rsidP="00342F7A">
            <w:pPr>
              <w:spacing w:beforeLines="40" w:after="40" w:line="360" w:lineRule="auto"/>
              <w:jc w:val="center"/>
              <w:rPr>
                <w:rFonts w:cstheme="minorHAnsi"/>
                <w:b/>
                <w:bCs/>
                <w:sz w:val="24"/>
                <w:szCs w:val="28"/>
                <w:shd w:val="clear" w:color="auto" w:fill="FFFFFF"/>
              </w:rPr>
            </w:pPr>
            <w:r w:rsidRPr="008B0B47">
              <w:rPr>
                <w:rFonts w:cstheme="minorHAnsi"/>
                <w:b/>
                <w:bCs/>
                <w:sz w:val="24"/>
                <w:szCs w:val="28"/>
                <w:shd w:val="clear" w:color="auto" w:fill="FFFFFF"/>
              </w:rPr>
              <w:t>3.</w:t>
            </w:r>
          </w:p>
        </w:tc>
        <w:tc>
          <w:tcPr>
            <w:tcW w:w="1834" w:type="pct"/>
          </w:tcPr>
          <w:p w:rsidR="0053701D" w:rsidRPr="008B0B47" w:rsidRDefault="0053701D" w:rsidP="00342F7A">
            <w:pPr>
              <w:spacing w:beforeLines="40" w:after="40" w:line="360" w:lineRule="auto"/>
              <w:jc w:val="left"/>
              <w:rPr>
                <w:rFonts w:cstheme="minorHAnsi"/>
                <w:sz w:val="24"/>
                <w:szCs w:val="28"/>
                <w:shd w:val="clear" w:color="auto" w:fill="FFFFFF"/>
              </w:rPr>
            </w:pPr>
            <w:r w:rsidRPr="008B0B47">
              <w:rPr>
                <w:rFonts w:cstheme="minorHAnsi"/>
                <w:sz w:val="24"/>
                <w:szCs w:val="28"/>
                <w:shd w:val="clear" w:color="auto" w:fill="FFFFFF"/>
              </w:rPr>
              <w:t xml:space="preserve">Inflammation, infections  </w:t>
            </w:r>
          </w:p>
        </w:tc>
        <w:tc>
          <w:tcPr>
            <w:tcW w:w="1250" w:type="pct"/>
          </w:tcPr>
          <w:p w:rsidR="0053701D" w:rsidRPr="008B0B47" w:rsidRDefault="0053701D" w:rsidP="00342F7A">
            <w:pPr>
              <w:spacing w:beforeLines="40" w:after="40" w:line="360" w:lineRule="auto"/>
              <w:jc w:val="left"/>
              <w:rPr>
                <w:rFonts w:cstheme="minorHAnsi"/>
                <w:sz w:val="24"/>
                <w:szCs w:val="28"/>
                <w:shd w:val="clear" w:color="auto" w:fill="FFFFFF"/>
              </w:rPr>
            </w:pPr>
          </w:p>
        </w:tc>
        <w:tc>
          <w:tcPr>
            <w:tcW w:w="1250" w:type="pct"/>
          </w:tcPr>
          <w:p w:rsidR="0053701D" w:rsidRPr="008B0B47" w:rsidRDefault="0053701D" w:rsidP="00342F7A">
            <w:pPr>
              <w:spacing w:beforeLines="40" w:after="40" w:line="360" w:lineRule="auto"/>
              <w:jc w:val="left"/>
              <w:rPr>
                <w:rFonts w:cstheme="minorHAnsi"/>
                <w:sz w:val="24"/>
                <w:szCs w:val="28"/>
                <w:shd w:val="clear" w:color="auto" w:fill="FFFFFF"/>
              </w:rPr>
            </w:pPr>
            <w:r w:rsidRPr="008B0B47">
              <w:rPr>
                <w:rFonts w:cstheme="minorHAnsi"/>
                <w:sz w:val="24"/>
                <w:szCs w:val="28"/>
                <w:shd w:val="clear" w:color="auto" w:fill="FFFFFF"/>
              </w:rPr>
              <w:t xml:space="preserve">Digestive disorder </w:t>
            </w:r>
          </w:p>
        </w:tc>
      </w:tr>
      <w:tr w:rsidR="0053701D" w:rsidRPr="00A32B2E" w:rsidTr="001442A1">
        <w:tc>
          <w:tcPr>
            <w:tcW w:w="666" w:type="pct"/>
          </w:tcPr>
          <w:p w:rsidR="0053701D" w:rsidRPr="008B0B47" w:rsidRDefault="0053701D" w:rsidP="00342F7A">
            <w:pPr>
              <w:spacing w:beforeLines="40" w:after="40" w:line="360" w:lineRule="auto"/>
              <w:jc w:val="center"/>
              <w:rPr>
                <w:rFonts w:cstheme="minorHAnsi"/>
                <w:b/>
                <w:bCs/>
                <w:sz w:val="24"/>
                <w:szCs w:val="28"/>
                <w:shd w:val="clear" w:color="auto" w:fill="FFFFFF"/>
              </w:rPr>
            </w:pPr>
            <w:r w:rsidRPr="008B0B47">
              <w:rPr>
                <w:rFonts w:cstheme="minorHAnsi"/>
                <w:b/>
                <w:bCs/>
                <w:sz w:val="24"/>
                <w:szCs w:val="28"/>
                <w:shd w:val="clear" w:color="auto" w:fill="FFFFFF"/>
              </w:rPr>
              <w:t>4.</w:t>
            </w:r>
          </w:p>
        </w:tc>
        <w:tc>
          <w:tcPr>
            <w:tcW w:w="1834" w:type="pct"/>
          </w:tcPr>
          <w:p w:rsidR="0053701D" w:rsidRPr="008B0B47" w:rsidRDefault="0053701D" w:rsidP="00342F7A">
            <w:pPr>
              <w:spacing w:beforeLines="40" w:after="40" w:line="360" w:lineRule="auto"/>
              <w:jc w:val="left"/>
              <w:rPr>
                <w:rFonts w:cstheme="minorHAnsi"/>
                <w:sz w:val="24"/>
                <w:szCs w:val="28"/>
                <w:shd w:val="clear" w:color="auto" w:fill="FFFFFF"/>
              </w:rPr>
            </w:pPr>
            <w:r w:rsidRPr="008B0B47">
              <w:rPr>
                <w:rFonts w:cstheme="minorHAnsi"/>
                <w:sz w:val="24"/>
                <w:szCs w:val="28"/>
                <w:shd w:val="clear" w:color="auto" w:fill="FFFFFF"/>
              </w:rPr>
              <w:t xml:space="preserve">Liver function disorders </w:t>
            </w:r>
          </w:p>
        </w:tc>
        <w:tc>
          <w:tcPr>
            <w:tcW w:w="1250" w:type="pct"/>
          </w:tcPr>
          <w:p w:rsidR="0053701D" w:rsidRPr="008B0B47" w:rsidRDefault="0053701D" w:rsidP="00342F7A">
            <w:pPr>
              <w:spacing w:beforeLines="40" w:after="40" w:line="360" w:lineRule="auto"/>
              <w:jc w:val="left"/>
              <w:rPr>
                <w:rFonts w:cstheme="minorHAnsi"/>
                <w:sz w:val="24"/>
                <w:szCs w:val="28"/>
                <w:shd w:val="clear" w:color="auto" w:fill="FFFFFF"/>
              </w:rPr>
            </w:pPr>
          </w:p>
        </w:tc>
        <w:tc>
          <w:tcPr>
            <w:tcW w:w="1250" w:type="pct"/>
          </w:tcPr>
          <w:p w:rsidR="0053701D" w:rsidRPr="008B0B47" w:rsidRDefault="0053701D" w:rsidP="00342F7A">
            <w:pPr>
              <w:spacing w:beforeLines="40" w:after="40" w:line="360" w:lineRule="auto"/>
              <w:jc w:val="left"/>
              <w:rPr>
                <w:rFonts w:cstheme="minorHAnsi"/>
                <w:sz w:val="24"/>
                <w:szCs w:val="28"/>
                <w:shd w:val="clear" w:color="auto" w:fill="FFFFFF"/>
              </w:rPr>
            </w:pPr>
            <w:r w:rsidRPr="008B0B47">
              <w:rPr>
                <w:rFonts w:cstheme="minorHAnsi"/>
                <w:sz w:val="24"/>
                <w:szCs w:val="28"/>
                <w:shd w:val="clear" w:color="auto" w:fill="FFFFFF"/>
              </w:rPr>
              <w:t>Poor metabolism (Diabetes)</w:t>
            </w:r>
          </w:p>
        </w:tc>
      </w:tr>
      <w:tr w:rsidR="0053701D" w:rsidRPr="00A32B2E" w:rsidTr="001442A1">
        <w:tc>
          <w:tcPr>
            <w:tcW w:w="666" w:type="pct"/>
          </w:tcPr>
          <w:p w:rsidR="0053701D" w:rsidRPr="008B0B47" w:rsidRDefault="0053701D" w:rsidP="00342F7A">
            <w:pPr>
              <w:spacing w:beforeLines="40" w:after="40" w:line="360" w:lineRule="auto"/>
              <w:jc w:val="center"/>
              <w:rPr>
                <w:rFonts w:cstheme="minorHAnsi"/>
                <w:b/>
                <w:bCs/>
                <w:sz w:val="24"/>
                <w:szCs w:val="28"/>
                <w:shd w:val="clear" w:color="auto" w:fill="FFFFFF"/>
              </w:rPr>
            </w:pPr>
            <w:r w:rsidRPr="008B0B47">
              <w:rPr>
                <w:rFonts w:cstheme="minorHAnsi"/>
                <w:b/>
                <w:bCs/>
                <w:sz w:val="24"/>
                <w:szCs w:val="28"/>
                <w:shd w:val="clear" w:color="auto" w:fill="FFFFFF"/>
              </w:rPr>
              <w:t>5.</w:t>
            </w:r>
          </w:p>
        </w:tc>
        <w:tc>
          <w:tcPr>
            <w:tcW w:w="1834" w:type="pct"/>
          </w:tcPr>
          <w:p w:rsidR="0053701D" w:rsidRPr="008B0B47" w:rsidRDefault="0053701D" w:rsidP="00342F7A">
            <w:pPr>
              <w:spacing w:beforeLines="40" w:after="40" w:line="360" w:lineRule="auto"/>
              <w:jc w:val="left"/>
              <w:rPr>
                <w:rFonts w:cstheme="minorHAnsi"/>
                <w:sz w:val="24"/>
                <w:szCs w:val="28"/>
                <w:shd w:val="clear" w:color="auto" w:fill="FFFFFF"/>
              </w:rPr>
            </w:pPr>
            <w:r w:rsidRPr="008B0B47">
              <w:rPr>
                <w:rFonts w:cstheme="minorHAnsi"/>
                <w:sz w:val="24"/>
                <w:szCs w:val="28"/>
                <w:shd w:val="clear" w:color="auto" w:fill="FFFFFF"/>
              </w:rPr>
              <w:t>Impaired vision</w:t>
            </w:r>
          </w:p>
        </w:tc>
        <w:tc>
          <w:tcPr>
            <w:tcW w:w="1250" w:type="pct"/>
          </w:tcPr>
          <w:p w:rsidR="0053701D" w:rsidRPr="008B0B47" w:rsidRDefault="0053701D" w:rsidP="00342F7A">
            <w:pPr>
              <w:spacing w:beforeLines="40" w:after="40" w:line="360" w:lineRule="auto"/>
              <w:jc w:val="left"/>
              <w:rPr>
                <w:rFonts w:cstheme="minorHAnsi"/>
                <w:sz w:val="24"/>
                <w:szCs w:val="28"/>
                <w:shd w:val="clear" w:color="auto" w:fill="FFFFFF"/>
              </w:rPr>
            </w:pPr>
          </w:p>
        </w:tc>
        <w:tc>
          <w:tcPr>
            <w:tcW w:w="1250" w:type="pct"/>
          </w:tcPr>
          <w:p w:rsidR="0053701D" w:rsidRPr="008B0B47" w:rsidRDefault="0053701D" w:rsidP="00342F7A">
            <w:pPr>
              <w:spacing w:beforeLines="40" w:after="40" w:line="360" w:lineRule="auto"/>
              <w:jc w:val="left"/>
              <w:rPr>
                <w:rFonts w:cstheme="minorHAnsi"/>
                <w:sz w:val="24"/>
                <w:szCs w:val="28"/>
                <w:shd w:val="clear" w:color="auto" w:fill="FFFFFF"/>
              </w:rPr>
            </w:pPr>
            <w:r w:rsidRPr="008B0B47">
              <w:rPr>
                <w:rFonts w:cstheme="minorHAnsi"/>
                <w:sz w:val="24"/>
                <w:szCs w:val="28"/>
                <w:shd w:val="clear" w:color="auto" w:fill="FFFFFF"/>
              </w:rPr>
              <w:t xml:space="preserve">Weakness </w:t>
            </w:r>
          </w:p>
        </w:tc>
      </w:tr>
    </w:tbl>
    <w:p w:rsidR="0053701D" w:rsidRPr="00A32B2E" w:rsidRDefault="0053701D" w:rsidP="00342F7A">
      <w:pPr>
        <w:pStyle w:val="ListParagraph"/>
        <w:spacing w:beforeLines="40" w:after="40" w:line="360" w:lineRule="auto"/>
        <w:ind w:left="0"/>
        <w:rPr>
          <w:rFonts w:cstheme="minorHAnsi"/>
          <w:b/>
          <w:bCs/>
          <w:szCs w:val="24"/>
        </w:rPr>
      </w:pPr>
    </w:p>
    <w:p w:rsidR="0053701D" w:rsidRDefault="0053701D" w:rsidP="00342F7A">
      <w:pPr>
        <w:pStyle w:val="ListParagraph"/>
        <w:spacing w:beforeLines="40" w:after="40" w:line="360" w:lineRule="auto"/>
        <w:ind w:left="0"/>
        <w:rPr>
          <w:rFonts w:cstheme="minorHAnsi"/>
          <w:szCs w:val="24"/>
        </w:rPr>
      </w:pPr>
      <w:r w:rsidRPr="00A32B2E">
        <w:rPr>
          <w:rFonts w:cstheme="minorHAnsi"/>
          <w:b/>
          <w:bCs/>
          <w:szCs w:val="24"/>
        </w:rPr>
        <w:t>Note:</w:t>
      </w:r>
      <w:r w:rsidRPr="00A32B2E">
        <w:rPr>
          <w:rFonts w:cstheme="minorHAnsi"/>
          <w:szCs w:val="24"/>
        </w:rPr>
        <w:t xml:space="preserve"> Reprinted from “</w:t>
      </w:r>
      <w:r w:rsidRPr="00A32B2E">
        <w:rPr>
          <w:rFonts w:cstheme="minorHAnsi"/>
          <w:i/>
          <w:iCs/>
          <w:szCs w:val="24"/>
          <w:shd w:val="clear" w:color="auto" w:fill="FFFFFF"/>
        </w:rPr>
        <w:t>Natural Healing Through Ayurveda</w:t>
      </w:r>
      <w:r w:rsidRPr="00A32B2E">
        <w:rPr>
          <w:rFonts w:cstheme="minorHAnsi"/>
          <w:szCs w:val="24"/>
        </w:rPr>
        <w:t>”, by Ranade,  Subhash., 2001, P.54-56: Motilal Banarsidass Publishe</w:t>
      </w:r>
    </w:p>
    <w:p w:rsidR="008B0B47" w:rsidRPr="00A32B2E" w:rsidRDefault="008B0B47" w:rsidP="00342F7A">
      <w:pPr>
        <w:pStyle w:val="ListParagraph"/>
        <w:spacing w:beforeLines="40" w:after="40" w:line="360" w:lineRule="auto"/>
        <w:ind w:left="0"/>
        <w:rPr>
          <w:rFonts w:cstheme="minorHAnsi"/>
          <w:szCs w:val="24"/>
        </w:rPr>
      </w:pPr>
    </w:p>
    <w:p w:rsidR="0053701D" w:rsidRPr="00A32B2E" w:rsidRDefault="0053701D" w:rsidP="00342F7A">
      <w:pPr>
        <w:pStyle w:val="ListParagraph"/>
        <w:spacing w:beforeLines="40" w:after="40" w:line="360" w:lineRule="auto"/>
        <w:ind w:left="0"/>
        <w:rPr>
          <w:rFonts w:cstheme="minorHAnsi"/>
          <w:szCs w:val="24"/>
        </w:rPr>
      </w:pPr>
      <w:r w:rsidRPr="00A32B2E">
        <w:rPr>
          <w:rFonts w:cstheme="minorHAnsi"/>
          <w:b/>
          <w:bCs/>
          <w:szCs w:val="24"/>
        </w:rPr>
        <w:t>Note:</w:t>
      </w:r>
      <w:r w:rsidRPr="00A32B2E">
        <w:rPr>
          <w:rFonts w:cstheme="minorHAnsi"/>
          <w:szCs w:val="24"/>
        </w:rPr>
        <w:t xml:space="preserve"> Reprinted from “</w:t>
      </w:r>
      <w:r w:rsidRPr="00A32B2E">
        <w:rPr>
          <w:rFonts w:cstheme="minorHAnsi"/>
          <w:i/>
          <w:iCs/>
          <w:szCs w:val="24"/>
          <w:shd w:val="clear" w:color="auto" w:fill="FFFFFF"/>
        </w:rPr>
        <w:t>Ayurveda: The Indian Art of Natural Medicine and Life Extension</w:t>
      </w:r>
      <w:r w:rsidRPr="00A32B2E">
        <w:rPr>
          <w:rFonts w:cstheme="minorHAnsi"/>
          <w:szCs w:val="24"/>
        </w:rPr>
        <w:t xml:space="preserve">”, by </w:t>
      </w:r>
      <w:r w:rsidRPr="00A32B2E">
        <w:rPr>
          <w:rFonts w:cstheme="minorHAnsi"/>
          <w:szCs w:val="24"/>
          <w:shd w:val="clear" w:color="auto" w:fill="FFFFFF"/>
        </w:rPr>
        <w:t>Heyn</w:t>
      </w:r>
      <w:r w:rsidRPr="00A32B2E">
        <w:rPr>
          <w:rFonts w:cstheme="minorHAnsi"/>
          <w:szCs w:val="24"/>
        </w:rPr>
        <w:t xml:space="preserve">,  </w:t>
      </w:r>
      <w:r w:rsidRPr="00A32B2E">
        <w:rPr>
          <w:rFonts w:cstheme="minorHAnsi"/>
          <w:szCs w:val="24"/>
          <w:shd w:val="clear" w:color="auto" w:fill="FFFFFF"/>
        </w:rPr>
        <w:t>Birgit</w:t>
      </w:r>
      <w:r w:rsidRPr="00A32B2E">
        <w:rPr>
          <w:rFonts w:cstheme="minorHAnsi"/>
          <w:szCs w:val="24"/>
        </w:rPr>
        <w:t>., 1990, P.55-61: Inner Traditions / Bear &amp; Co</w:t>
      </w:r>
    </w:p>
    <w:p w:rsidR="0053701D" w:rsidRPr="00A32B2E" w:rsidRDefault="0053701D" w:rsidP="00342F7A">
      <w:pPr>
        <w:spacing w:beforeLines="40" w:after="40" w:line="360" w:lineRule="auto"/>
        <w:rPr>
          <w:rFonts w:cstheme="minorHAnsi"/>
          <w:szCs w:val="24"/>
          <w:shd w:val="clear" w:color="auto" w:fill="FFFFFF"/>
        </w:rPr>
      </w:pPr>
    </w:p>
    <w:p w:rsidR="0053701D" w:rsidRPr="00A32B2E" w:rsidRDefault="0053701D" w:rsidP="00342F7A">
      <w:pPr>
        <w:spacing w:beforeLines="40" w:after="40" w:line="360" w:lineRule="auto"/>
        <w:rPr>
          <w:rFonts w:cstheme="minorHAnsi"/>
          <w:szCs w:val="24"/>
          <w:shd w:val="clear" w:color="auto" w:fill="FFFFFF"/>
        </w:rPr>
      </w:pPr>
    </w:p>
    <w:p w:rsidR="0053701D" w:rsidRDefault="0053701D" w:rsidP="00342F7A">
      <w:pPr>
        <w:spacing w:beforeLines="40" w:after="40" w:line="360" w:lineRule="auto"/>
        <w:rPr>
          <w:rFonts w:cstheme="minorHAnsi"/>
          <w:szCs w:val="24"/>
          <w:shd w:val="clear" w:color="auto" w:fill="FFFFFF"/>
        </w:rPr>
      </w:pPr>
    </w:p>
    <w:p w:rsidR="008B0B47" w:rsidRPr="00A32B2E" w:rsidRDefault="008B0B47" w:rsidP="00342F7A">
      <w:pPr>
        <w:spacing w:beforeLines="40" w:after="40" w:line="360" w:lineRule="auto"/>
        <w:rPr>
          <w:rFonts w:cstheme="minorHAnsi"/>
          <w:szCs w:val="24"/>
          <w:shd w:val="clear" w:color="auto" w:fill="FFFFFF"/>
        </w:rPr>
      </w:pPr>
    </w:p>
    <w:p w:rsidR="001442A1" w:rsidRPr="00A32B2E" w:rsidRDefault="001442A1" w:rsidP="00342F7A">
      <w:pPr>
        <w:spacing w:beforeLines="40" w:after="40" w:line="360" w:lineRule="auto"/>
        <w:rPr>
          <w:rFonts w:cstheme="minorHAnsi"/>
          <w:szCs w:val="24"/>
          <w:shd w:val="clear" w:color="auto" w:fill="FFFFFF"/>
        </w:rPr>
      </w:pPr>
    </w:p>
    <w:p w:rsidR="0053701D" w:rsidRPr="00A32B2E" w:rsidRDefault="005E38EE" w:rsidP="009B26F5">
      <w:pPr>
        <w:pStyle w:val="Heading4"/>
        <w:spacing w:before="96"/>
        <w:rPr>
          <w:shd w:val="clear" w:color="auto" w:fill="FFFFFF"/>
        </w:rPr>
      </w:pPr>
      <w:r>
        <w:rPr>
          <w:shd w:val="clear" w:color="auto" w:fill="FFFFFF"/>
        </w:rPr>
        <w:lastRenderedPageBreak/>
        <w:t>Ayurveda health regiment</w:t>
      </w:r>
    </w:p>
    <w:p w:rsidR="0053701D" w:rsidRPr="00A32B2E" w:rsidRDefault="0053701D" w:rsidP="0053701D">
      <w:pPr>
        <w:rPr>
          <w:rFonts w:cstheme="minorHAnsi"/>
          <w:szCs w:val="24"/>
        </w:rPr>
      </w:pPr>
    </w:p>
    <w:p w:rsidR="0053701D" w:rsidRPr="00E037B5" w:rsidRDefault="00E037B5" w:rsidP="00342F7A">
      <w:pPr>
        <w:spacing w:beforeLines="40" w:after="40" w:line="360" w:lineRule="auto"/>
        <w:ind w:firstLine="720"/>
        <w:rPr>
          <w:rFonts w:cstheme="minorHAnsi"/>
          <w:szCs w:val="24"/>
          <w:shd w:val="clear" w:color="auto" w:fill="FFFFFF"/>
        </w:rPr>
      </w:pPr>
      <w:r>
        <w:rPr>
          <w:rFonts w:cstheme="minorHAnsi"/>
          <w:szCs w:val="24"/>
          <w:shd w:val="clear" w:color="auto" w:fill="FFFFFF"/>
        </w:rPr>
        <w:tab/>
      </w:r>
      <w:r w:rsidR="0053701D" w:rsidRPr="00E037B5">
        <w:rPr>
          <w:rFonts w:cstheme="minorHAnsi"/>
          <w:szCs w:val="24"/>
          <w:shd w:val="clear" w:color="auto" w:fill="FFFFFF"/>
        </w:rPr>
        <w:t xml:space="preserve">According to Sushruta (2001), healthy person is an individual whose bodily Doshas, tissue, mala, digestion, metabolism function are balanced. </w:t>
      </w:r>
    </w:p>
    <w:p w:rsidR="0053701D" w:rsidRPr="00E037B5" w:rsidRDefault="00E037B5" w:rsidP="00342F7A">
      <w:pPr>
        <w:spacing w:beforeLines="40" w:after="40" w:line="360" w:lineRule="auto"/>
        <w:ind w:firstLine="720"/>
        <w:rPr>
          <w:rFonts w:cstheme="minorHAnsi"/>
          <w:szCs w:val="24"/>
          <w:shd w:val="clear" w:color="auto" w:fill="FFFFFF"/>
        </w:rPr>
      </w:pPr>
      <w:r w:rsidRPr="00E037B5">
        <w:rPr>
          <w:rFonts w:cstheme="minorHAnsi"/>
          <w:szCs w:val="24"/>
          <w:shd w:val="clear" w:color="auto" w:fill="FFFFFF"/>
        </w:rPr>
        <w:tab/>
      </w:r>
      <w:r w:rsidR="0053701D" w:rsidRPr="00E037B5">
        <w:rPr>
          <w:rFonts w:cstheme="minorHAnsi"/>
          <w:szCs w:val="24"/>
          <w:shd w:val="clear" w:color="auto" w:fill="FFFFFF"/>
        </w:rPr>
        <w:t xml:space="preserve">Ranade (2001) described that Ayurveda has given a certain ways or disciplines of right living for maintaining and promoting good health and life, the way is included daily regimen, Seasonal regimen, etc. </w:t>
      </w:r>
    </w:p>
    <w:p w:rsidR="00E037B5" w:rsidRDefault="00E037B5" w:rsidP="00342F7A">
      <w:pPr>
        <w:spacing w:beforeLines="40" w:after="40" w:line="360" w:lineRule="auto"/>
        <w:ind w:firstLine="720"/>
        <w:rPr>
          <w:rFonts w:cstheme="minorHAnsi"/>
          <w:szCs w:val="24"/>
          <w:shd w:val="clear" w:color="auto" w:fill="FFFFFF"/>
        </w:rPr>
      </w:pPr>
    </w:p>
    <w:p w:rsidR="0053701D" w:rsidRPr="00A32B2E" w:rsidRDefault="0053701D" w:rsidP="00E037B5">
      <w:pPr>
        <w:spacing w:beforeLines="40" w:after="40" w:line="360" w:lineRule="auto"/>
        <w:rPr>
          <w:rFonts w:cstheme="minorHAnsi"/>
          <w:szCs w:val="24"/>
          <w:shd w:val="clear" w:color="auto" w:fill="FFFFFF"/>
        </w:rPr>
      </w:pPr>
      <w:r w:rsidRPr="00A32B2E">
        <w:rPr>
          <w:rFonts w:cstheme="minorHAnsi"/>
          <w:szCs w:val="24"/>
          <w:shd w:val="clear" w:color="auto" w:fill="FFFFFF"/>
        </w:rPr>
        <w:t>The following are the regimen of life which one can achieve full longevity and maintain healthy until death.</w:t>
      </w:r>
    </w:p>
    <w:p w:rsidR="0053701D" w:rsidRPr="00A32B2E" w:rsidRDefault="0053701D" w:rsidP="00342F7A">
      <w:pPr>
        <w:pStyle w:val="ListParagraph"/>
        <w:numPr>
          <w:ilvl w:val="0"/>
          <w:numId w:val="3"/>
        </w:numPr>
        <w:spacing w:beforeLines="40" w:after="40" w:line="360" w:lineRule="auto"/>
        <w:ind w:left="284" w:hanging="284"/>
        <w:outlineLvl w:val="0"/>
        <w:rPr>
          <w:rFonts w:cstheme="minorHAnsi"/>
          <w:b/>
          <w:bCs/>
          <w:szCs w:val="24"/>
          <w:shd w:val="clear" w:color="auto" w:fill="FFFFFF"/>
        </w:rPr>
      </w:pPr>
      <w:r w:rsidRPr="00A32B2E">
        <w:rPr>
          <w:rFonts w:cstheme="minorHAnsi"/>
          <w:b/>
          <w:bCs/>
          <w:szCs w:val="24"/>
          <w:shd w:val="clear" w:color="auto" w:fill="FFFFFF"/>
        </w:rPr>
        <w:t xml:space="preserve">Daily regimen </w:t>
      </w:r>
    </w:p>
    <w:p w:rsidR="0053701D" w:rsidRPr="00A32B2E" w:rsidRDefault="0053701D" w:rsidP="00342F7A">
      <w:pPr>
        <w:pStyle w:val="ListParagraph"/>
        <w:spacing w:beforeLines="40" w:after="40" w:line="360" w:lineRule="auto"/>
        <w:ind w:left="284"/>
        <w:rPr>
          <w:rFonts w:cstheme="minorHAnsi"/>
          <w:szCs w:val="24"/>
          <w:shd w:val="clear" w:color="auto" w:fill="FFFFFF"/>
        </w:rPr>
      </w:pPr>
      <w:r w:rsidRPr="00A32B2E">
        <w:rPr>
          <w:rFonts w:cstheme="minorHAnsi"/>
          <w:szCs w:val="24"/>
          <w:shd w:val="clear" w:color="auto" w:fill="FFFFFF"/>
        </w:rPr>
        <w:t xml:space="preserve">- Take great care of body, do exercise, take enough sleep, wake up before sunrise. </w:t>
      </w:r>
    </w:p>
    <w:p w:rsidR="0053701D" w:rsidRPr="00A32B2E" w:rsidRDefault="0053701D" w:rsidP="00342F7A">
      <w:pPr>
        <w:pStyle w:val="ListParagraph"/>
        <w:numPr>
          <w:ilvl w:val="0"/>
          <w:numId w:val="3"/>
        </w:numPr>
        <w:spacing w:beforeLines="40" w:after="40" w:line="360" w:lineRule="auto"/>
        <w:ind w:left="284" w:hanging="284"/>
        <w:outlineLvl w:val="0"/>
        <w:rPr>
          <w:rFonts w:cstheme="minorHAnsi"/>
          <w:b/>
          <w:bCs/>
          <w:szCs w:val="24"/>
          <w:shd w:val="clear" w:color="auto" w:fill="FFFFFF"/>
        </w:rPr>
      </w:pPr>
      <w:r w:rsidRPr="00A32B2E">
        <w:rPr>
          <w:rFonts w:cstheme="minorHAnsi"/>
          <w:b/>
          <w:bCs/>
          <w:szCs w:val="24"/>
          <w:shd w:val="clear" w:color="auto" w:fill="FFFFFF"/>
        </w:rPr>
        <w:t>Seasonal regimen</w:t>
      </w:r>
    </w:p>
    <w:p w:rsidR="0053701D" w:rsidRPr="00A32B2E" w:rsidRDefault="0053701D" w:rsidP="00342F7A">
      <w:pPr>
        <w:pStyle w:val="ListParagraph"/>
        <w:spacing w:beforeLines="40" w:after="40" w:line="360" w:lineRule="auto"/>
        <w:ind w:left="284"/>
        <w:rPr>
          <w:rFonts w:cstheme="minorHAnsi"/>
          <w:szCs w:val="24"/>
          <w:shd w:val="clear" w:color="auto" w:fill="FFFFFF"/>
        </w:rPr>
      </w:pPr>
      <w:r w:rsidRPr="00A32B2E">
        <w:rPr>
          <w:rFonts w:cstheme="minorHAnsi"/>
          <w:szCs w:val="24"/>
          <w:shd w:val="clear" w:color="auto" w:fill="FFFFFF"/>
        </w:rPr>
        <w:t xml:space="preserve">- According to Ayurveda, Vata, Pitta and Kapha are stimulated during rainy, autumn and spring season respectively because every seasons change all living being. </w:t>
      </w:r>
    </w:p>
    <w:p w:rsidR="0053701D" w:rsidRPr="00A32B2E" w:rsidRDefault="0053701D" w:rsidP="00342F7A">
      <w:pPr>
        <w:pStyle w:val="ListParagraph"/>
        <w:numPr>
          <w:ilvl w:val="0"/>
          <w:numId w:val="3"/>
        </w:numPr>
        <w:spacing w:beforeLines="40" w:after="40" w:line="360" w:lineRule="auto"/>
        <w:ind w:left="284" w:hanging="284"/>
        <w:outlineLvl w:val="0"/>
        <w:rPr>
          <w:rFonts w:cstheme="minorHAnsi"/>
          <w:b/>
          <w:bCs/>
          <w:szCs w:val="24"/>
          <w:shd w:val="clear" w:color="auto" w:fill="FFFFFF"/>
        </w:rPr>
      </w:pPr>
      <w:r w:rsidRPr="00A32B2E">
        <w:rPr>
          <w:rFonts w:cstheme="minorHAnsi"/>
          <w:b/>
          <w:bCs/>
          <w:szCs w:val="24"/>
          <w:shd w:val="clear" w:color="auto" w:fill="FFFFFF"/>
        </w:rPr>
        <w:t>Dietary consideration regimen</w:t>
      </w:r>
    </w:p>
    <w:p w:rsidR="0053701D" w:rsidRPr="00A32B2E" w:rsidRDefault="0053701D" w:rsidP="00342F7A">
      <w:pPr>
        <w:pStyle w:val="ListParagraph"/>
        <w:spacing w:beforeLines="40" w:after="40" w:line="360" w:lineRule="auto"/>
        <w:ind w:left="284"/>
        <w:rPr>
          <w:rFonts w:cstheme="minorHAnsi"/>
          <w:szCs w:val="24"/>
          <w:shd w:val="clear" w:color="auto" w:fill="FFFFFF"/>
        </w:rPr>
      </w:pPr>
      <w:r w:rsidRPr="00A32B2E">
        <w:rPr>
          <w:rFonts w:cstheme="minorHAnsi"/>
          <w:szCs w:val="24"/>
          <w:shd w:val="clear" w:color="auto" w:fill="FFFFFF"/>
        </w:rPr>
        <w:t xml:space="preserve">- According to Ayurveda, timing for meal, understanding attribute of food substances, avoiding incompatible food are required. </w:t>
      </w:r>
    </w:p>
    <w:p w:rsidR="0053701D" w:rsidRPr="00A32B2E" w:rsidRDefault="0053701D" w:rsidP="009B26F5">
      <w:pPr>
        <w:pStyle w:val="Heading4"/>
        <w:numPr>
          <w:ilvl w:val="0"/>
          <w:numId w:val="0"/>
        </w:numPr>
        <w:spacing w:before="96"/>
        <w:ind w:left="426"/>
        <w:rPr>
          <w:rFonts w:eastAsiaTheme="minorHAnsi"/>
          <w:shd w:val="clear" w:color="auto" w:fill="FFFFFF"/>
        </w:rPr>
      </w:pPr>
    </w:p>
    <w:p w:rsidR="0053701D" w:rsidRPr="00A32B2E" w:rsidRDefault="0053701D" w:rsidP="0053701D">
      <w:pPr>
        <w:rPr>
          <w:rFonts w:cstheme="minorHAnsi"/>
          <w:szCs w:val="24"/>
        </w:rPr>
      </w:pPr>
    </w:p>
    <w:p w:rsidR="0053701D" w:rsidRPr="00A32B2E" w:rsidRDefault="0053701D" w:rsidP="009B26F5">
      <w:pPr>
        <w:pStyle w:val="Heading4"/>
        <w:spacing w:before="96"/>
        <w:rPr>
          <w:shd w:val="clear" w:color="auto" w:fill="FFFFFF"/>
        </w:rPr>
      </w:pPr>
      <w:r w:rsidRPr="00A32B2E">
        <w:rPr>
          <w:shd w:val="clear" w:color="auto" w:fill="FFFFFF"/>
        </w:rPr>
        <w:t xml:space="preserve">Treatment of Ayurveda </w:t>
      </w:r>
    </w:p>
    <w:p w:rsidR="0053701D" w:rsidRPr="00A32B2E" w:rsidRDefault="0053701D" w:rsidP="00342F7A">
      <w:pPr>
        <w:spacing w:beforeLines="40" w:after="40" w:line="360" w:lineRule="auto"/>
        <w:rPr>
          <w:rFonts w:cstheme="minorHAnsi"/>
          <w:szCs w:val="24"/>
          <w:shd w:val="clear" w:color="auto" w:fill="FFFFFF"/>
        </w:rPr>
      </w:pPr>
      <w:r w:rsidRPr="00A32B2E">
        <w:rPr>
          <w:rFonts w:cstheme="minorHAnsi"/>
          <w:szCs w:val="24"/>
          <w:shd w:val="clear" w:color="auto" w:fill="FFFFFF"/>
        </w:rPr>
        <w:tab/>
        <w:t xml:space="preserve">According to Charaka Samhita, Panchakarma is a technique that has been practicing since thousands of years. It is fivefold therapy which bring healthy, maintain vitality, preventive, curative and rejuvenation.   </w:t>
      </w:r>
    </w:p>
    <w:p w:rsidR="0053701D" w:rsidRPr="00A32B2E" w:rsidRDefault="0053701D" w:rsidP="00342F7A">
      <w:pPr>
        <w:spacing w:beforeLines="40" w:after="40" w:line="360" w:lineRule="auto"/>
        <w:rPr>
          <w:rFonts w:cstheme="minorHAnsi"/>
          <w:szCs w:val="24"/>
          <w:shd w:val="clear" w:color="auto" w:fill="FFFFFF"/>
        </w:rPr>
      </w:pPr>
      <w:r w:rsidRPr="00A32B2E">
        <w:rPr>
          <w:rFonts w:cstheme="minorHAnsi"/>
          <w:szCs w:val="24"/>
          <w:shd w:val="clear" w:color="auto" w:fill="FFFFFF"/>
        </w:rPr>
        <w:tab/>
      </w:r>
      <w:r w:rsidRPr="00E037B5">
        <w:rPr>
          <w:rFonts w:cstheme="minorHAnsi"/>
          <w:szCs w:val="24"/>
          <w:shd w:val="clear" w:color="auto" w:fill="FFFFFF"/>
        </w:rPr>
        <w:t>Dr. Murthy (1995) described</w:t>
      </w:r>
      <w:r w:rsidRPr="00A32B2E">
        <w:rPr>
          <w:rFonts w:cstheme="minorHAnsi"/>
          <w:szCs w:val="24"/>
          <w:shd w:val="clear" w:color="auto" w:fill="FFFFFF"/>
        </w:rPr>
        <w:t xml:space="preserve"> the term Pancha Karma comprised of two words: Pancha is translated as five and English translation of Karma is method or therapy. Pancha karma or the five methods is an Ayurveda treatment system which mainly eliminate toxic matter from the body. </w:t>
      </w:r>
    </w:p>
    <w:p w:rsidR="0053701D" w:rsidRPr="00A32B2E" w:rsidRDefault="0053701D" w:rsidP="00342F7A">
      <w:pPr>
        <w:spacing w:beforeLines="40" w:after="40" w:line="360" w:lineRule="auto"/>
        <w:rPr>
          <w:rFonts w:cstheme="minorHAnsi"/>
          <w:szCs w:val="24"/>
          <w:shd w:val="clear" w:color="auto" w:fill="FFFFFF"/>
        </w:rPr>
      </w:pPr>
      <w:r w:rsidRPr="00A32B2E">
        <w:rPr>
          <w:rFonts w:cstheme="minorHAnsi"/>
          <w:szCs w:val="24"/>
          <w:shd w:val="clear" w:color="auto" w:fill="FFFFFF"/>
        </w:rPr>
        <w:lastRenderedPageBreak/>
        <w:tab/>
      </w:r>
      <w:r w:rsidRPr="00E037B5">
        <w:rPr>
          <w:rFonts w:cstheme="minorHAnsi"/>
          <w:szCs w:val="24"/>
          <w:shd w:val="clear" w:color="auto" w:fill="FFFFFF"/>
        </w:rPr>
        <w:t>Gupta (2009)</w:t>
      </w:r>
      <w:r w:rsidRPr="00A32B2E">
        <w:rPr>
          <w:rFonts w:cstheme="minorHAnsi"/>
          <w:b/>
          <w:bCs/>
          <w:szCs w:val="24"/>
          <w:shd w:val="clear" w:color="auto" w:fill="FFFFFF"/>
        </w:rPr>
        <w:t xml:space="preserve"> </w:t>
      </w:r>
      <w:r w:rsidRPr="00A32B2E">
        <w:rPr>
          <w:rFonts w:cstheme="minorHAnsi"/>
          <w:szCs w:val="24"/>
          <w:shd w:val="clear" w:color="auto" w:fill="FFFFFF"/>
        </w:rPr>
        <w:t>described that the therapy removes specific form of toxins, biological toxin (improper digestion and metabolism), from every cell by using the same organs of elimination that the body employs.</w:t>
      </w:r>
    </w:p>
    <w:p w:rsidR="0053701D" w:rsidRPr="00A32B2E" w:rsidRDefault="0053701D" w:rsidP="00342F7A">
      <w:pPr>
        <w:spacing w:beforeLines="40" w:after="40" w:line="360" w:lineRule="auto"/>
        <w:rPr>
          <w:rFonts w:cstheme="minorHAnsi"/>
          <w:szCs w:val="24"/>
          <w:shd w:val="clear" w:color="auto" w:fill="FFFFFF"/>
        </w:rPr>
      </w:pPr>
      <w:r w:rsidRPr="00A32B2E">
        <w:rPr>
          <w:rFonts w:cstheme="minorHAnsi"/>
          <w:szCs w:val="24"/>
          <w:shd w:val="clear" w:color="auto" w:fill="FFFFFF"/>
        </w:rPr>
        <w:tab/>
        <w:t xml:space="preserve">Panchakarma is required to be taken beforehand for eliminating vitiated Doshas and Malas out of the body before starting curing the disease. In other words, it is as a preparatory procedure before surgery, the administration of medicine. Therefore Pancha Karma is normally understood that play important role in disease and health.  In Ayurveda, the uniqueness of individual constitutions is considered therefore the each of these Karmas therapy are also depended on specific disease and constitution of patient. It was claimed by </w:t>
      </w:r>
      <w:r w:rsidRPr="00A32B2E">
        <w:rPr>
          <w:rFonts w:cstheme="minorHAnsi"/>
          <w:b/>
          <w:bCs/>
          <w:szCs w:val="24"/>
          <w:shd w:val="clear" w:color="auto" w:fill="FFFFFF"/>
        </w:rPr>
        <w:t>Sunil (2005)</w:t>
      </w:r>
      <w:r w:rsidRPr="00A32B2E">
        <w:rPr>
          <w:rFonts w:cstheme="minorHAnsi"/>
          <w:szCs w:val="24"/>
          <w:shd w:val="clear" w:color="auto" w:fill="FFFFFF"/>
        </w:rPr>
        <w:t xml:space="preserve"> that Panchakarma can restore the balance among Doshas, bring normal digestion and remove toxin from the body. </w:t>
      </w:r>
    </w:p>
    <w:p w:rsidR="005E38EE" w:rsidRPr="00A32B2E" w:rsidRDefault="0053701D" w:rsidP="00342F7A">
      <w:pPr>
        <w:spacing w:beforeLines="40" w:after="40" w:line="360" w:lineRule="auto"/>
        <w:rPr>
          <w:rFonts w:cstheme="minorHAnsi"/>
          <w:szCs w:val="24"/>
        </w:rPr>
      </w:pPr>
      <w:r w:rsidRPr="00A32B2E">
        <w:rPr>
          <w:rFonts w:cstheme="minorHAnsi"/>
          <w:szCs w:val="24"/>
        </w:rPr>
        <w:t>The Ayurvedic therapy requires many steps. The complete process of Panchakarma consists of three steps.</w:t>
      </w:r>
    </w:p>
    <w:p w:rsidR="0053701D" w:rsidRPr="00A32B2E" w:rsidRDefault="0053701D" w:rsidP="00342F7A">
      <w:pPr>
        <w:pStyle w:val="ListParagraph"/>
        <w:numPr>
          <w:ilvl w:val="0"/>
          <w:numId w:val="12"/>
        </w:numPr>
        <w:spacing w:beforeLines="40" w:after="40" w:line="360" w:lineRule="auto"/>
        <w:ind w:left="284" w:hanging="284"/>
        <w:outlineLvl w:val="0"/>
        <w:rPr>
          <w:rFonts w:cstheme="minorHAnsi"/>
          <w:b/>
          <w:bCs/>
          <w:szCs w:val="24"/>
        </w:rPr>
      </w:pPr>
      <w:r w:rsidRPr="00A32B2E">
        <w:rPr>
          <w:rFonts w:cstheme="minorHAnsi"/>
          <w:b/>
          <w:bCs/>
          <w:szCs w:val="24"/>
        </w:rPr>
        <w:t>Poorva Karma</w:t>
      </w:r>
    </w:p>
    <w:p w:rsidR="0053701D" w:rsidRPr="00A32B2E" w:rsidRDefault="0053701D" w:rsidP="00342F7A">
      <w:pPr>
        <w:tabs>
          <w:tab w:val="left" w:pos="567"/>
        </w:tabs>
        <w:spacing w:beforeLines="40" w:after="40" w:line="360" w:lineRule="auto"/>
        <w:rPr>
          <w:rFonts w:cstheme="minorHAnsi"/>
          <w:szCs w:val="24"/>
        </w:rPr>
      </w:pPr>
      <w:r w:rsidRPr="00A32B2E">
        <w:rPr>
          <w:rFonts w:cstheme="minorHAnsi"/>
          <w:szCs w:val="24"/>
        </w:rPr>
        <w:tab/>
        <w:t xml:space="preserve">It is as </w:t>
      </w:r>
      <w:r w:rsidRPr="00264E4E">
        <w:rPr>
          <w:rFonts w:cstheme="minorHAnsi"/>
          <w:szCs w:val="24"/>
        </w:rPr>
        <w:t>a preparation procedure</w:t>
      </w:r>
      <w:r w:rsidRPr="00A32B2E">
        <w:rPr>
          <w:rFonts w:cstheme="minorHAnsi"/>
          <w:b/>
          <w:bCs/>
          <w:szCs w:val="24"/>
        </w:rPr>
        <w:t xml:space="preserve"> </w:t>
      </w:r>
      <w:r w:rsidRPr="00A32B2E">
        <w:rPr>
          <w:rFonts w:cstheme="minorHAnsi"/>
          <w:szCs w:val="24"/>
        </w:rPr>
        <w:t xml:space="preserve">required before the main procedure for the effectiveness of the toxins removal. These procedures are included Snehan (using medicated oil by internally or externally) and Swedan (the using of heat and herbs on body to remove toxins). This procedure if useful for bring Doshas back into the stomach.  </w:t>
      </w:r>
    </w:p>
    <w:p w:rsidR="0053701D" w:rsidRPr="00A32B2E" w:rsidRDefault="0053701D" w:rsidP="00342F7A">
      <w:pPr>
        <w:tabs>
          <w:tab w:val="left" w:pos="567"/>
        </w:tabs>
        <w:spacing w:beforeLines="40" w:after="40" w:line="360" w:lineRule="auto"/>
        <w:outlineLvl w:val="0"/>
        <w:rPr>
          <w:rFonts w:cstheme="minorHAnsi"/>
          <w:szCs w:val="24"/>
        </w:rPr>
      </w:pPr>
      <w:r w:rsidRPr="00A32B2E">
        <w:rPr>
          <w:rFonts w:cstheme="minorHAnsi"/>
          <w:b/>
          <w:bCs/>
          <w:szCs w:val="24"/>
        </w:rPr>
        <w:t xml:space="preserve">Pradhan Karma </w:t>
      </w:r>
    </w:p>
    <w:p w:rsidR="0053701D" w:rsidRPr="00A32B2E" w:rsidRDefault="0053701D" w:rsidP="00342F7A">
      <w:pPr>
        <w:pStyle w:val="ListParagraph"/>
        <w:tabs>
          <w:tab w:val="left" w:pos="567"/>
        </w:tabs>
        <w:spacing w:beforeLines="40" w:after="40" w:line="360" w:lineRule="auto"/>
        <w:ind w:left="0"/>
        <w:rPr>
          <w:rFonts w:cstheme="minorHAnsi"/>
          <w:szCs w:val="24"/>
        </w:rPr>
      </w:pPr>
      <w:r w:rsidRPr="00A32B2E">
        <w:rPr>
          <w:rFonts w:cstheme="minorHAnsi"/>
          <w:szCs w:val="24"/>
        </w:rPr>
        <w:t xml:space="preserve">It contains five main therapies. </w:t>
      </w:r>
    </w:p>
    <w:p w:rsidR="0053701D" w:rsidRPr="00A32B2E" w:rsidRDefault="0053701D" w:rsidP="00342F7A">
      <w:pPr>
        <w:pStyle w:val="ListParagraph"/>
        <w:numPr>
          <w:ilvl w:val="0"/>
          <w:numId w:val="13"/>
        </w:numPr>
        <w:tabs>
          <w:tab w:val="left" w:pos="567"/>
        </w:tabs>
        <w:spacing w:beforeLines="40" w:after="40" w:line="360" w:lineRule="auto"/>
        <w:ind w:left="284" w:hanging="284"/>
        <w:rPr>
          <w:rFonts w:cstheme="minorHAnsi"/>
          <w:b/>
          <w:bCs/>
          <w:szCs w:val="24"/>
        </w:rPr>
      </w:pPr>
      <w:r w:rsidRPr="00A32B2E">
        <w:rPr>
          <w:rFonts w:cstheme="minorHAnsi"/>
          <w:b/>
          <w:bCs/>
          <w:szCs w:val="24"/>
        </w:rPr>
        <w:t>Vaman Karma (therapeutic vomiting emesis):</w:t>
      </w:r>
    </w:p>
    <w:p w:rsidR="0053701D" w:rsidRPr="00A32B2E" w:rsidRDefault="0053701D" w:rsidP="00342F7A">
      <w:pPr>
        <w:tabs>
          <w:tab w:val="left" w:pos="0"/>
        </w:tabs>
        <w:spacing w:beforeLines="40" w:after="40" w:line="360" w:lineRule="auto"/>
        <w:rPr>
          <w:rFonts w:cstheme="minorHAnsi"/>
          <w:szCs w:val="24"/>
        </w:rPr>
      </w:pPr>
      <w:r w:rsidRPr="00A32B2E">
        <w:rPr>
          <w:rFonts w:cstheme="minorHAnsi"/>
          <w:szCs w:val="24"/>
        </w:rPr>
        <w:tab/>
        <w:t xml:space="preserve">Vaman is translated as expel the vitiated Doshas through the oral passage. It expels the unhealthy Doshas, undigested food. This therapy is especially for Kapha disorder. Indications of Vaman karma are running nose, acute fever, sore throat, obesity, etc. Effective use of Vaman is indicated by the maximum elimination of doshas with minimum dose (the common medical plants are Neem and Indrajava) and absence of smell and color. After finishing one should be avoided loud speech, overeating, continued sitting, anger, and anxiety. </w:t>
      </w:r>
    </w:p>
    <w:p w:rsidR="0053701D" w:rsidRPr="00A32B2E" w:rsidRDefault="0053701D" w:rsidP="00342F7A">
      <w:pPr>
        <w:pStyle w:val="ListParagraph"/>
        <w:numPr>
          <w:ilvl w:val="0"/>
          <w:numId w:val="13"/>
        </w:numPr>
        <w:tabs>
          <w:tab w:val="left" w:pos="567"/>
        </w:tabs>
        <w:spacing w:beforeLines="40" w:after="40" w:line="360" w:lineRule="auto"/>
        <w:ind w:left="426" w:hanging="426"/>
        <w:rPr>
          <w:rFonts w:cstheme="minorHAnsi"/>
          <w:b/>
          <w:bCs/>
          <w:szCs w:val="24"/>
        </w:rPr>
      </w:pPr>
      <w:r w:rsidRPr="00A32B2E">
        <w:rPr>
          <w:rFonts w:cstheme="minorHAnsi"/>
          <w:b/>
          <w:bCs/>
          <w:szCs w:val="24"/>
        </w:rPr>
        <w:t>Virechan Karma (Purgative)</w:t>
      </w:r>
    </w:p>
    <w:p w:rsidR="0053701D" w:rsidRPr="00A32B2E" w:rsidRDefault="0053701D" w:rsidP="00342F7A">
      <w:pPr>
        <w:tabs>
          <w:tab w:val="left" w:pos="567"/>
        </w:tabs>
        <w:spacing w:beforeLines="40" w:after="40" w:line="360" w:lineRule="auto"/>
        <w:rPr>
          <w:rFonts w:cstheme="minorHAnsi"/>
          <w:szCs w:val="24"/>
        </w:rPr>
      </w:pPr>
      <w:r w:rsidRPr="00A32B2E">
        <w:rPr>
          <w:rFonts w:cstheme="minorHAnsi"/>
          <w:szCs w:val="24"/>
        </w:rPr>
        <w:tab/>
        <w:t xml:space="preserve">Vaman is translated as to expel the Doshas through the anal passage. This therapy is especially for Pitta disorders because Pitta will be expel from the stomach and upper part </w:t>
      </w:r>
      <w:r w:rsidRPr="00A32B2E">
        <w:rPr>
          <w:rFonts w:cstheme="minorHAnsi"/>
          <w:szCs w:val="24"/>
        </w:rPr>
        <w:lastRenderedPageBreak/>
        <w:t>of the small intestine. Indications of Vaman karma are fever, skin disease, piles, abdominal swellings, gastrointestinal disorder, etc. Effective use of Virechan is indicated by feeling of lightness in the body, abdomen and intestines and anal passage functions properly. The medicated plants are Trivrita, Vidanga. After finishing a patient should take plenty of rest and a light diet.</w:t>
      </w:r>
    </w:p>
    <w:p w:rsidR="0053701D" w:rsidRPr="00A32B2E" w:rsidRDefault="0053701D" w:rsidP="00342F7A">
      <w:pPr>
        <w:pStyle w:val="ListParagraph"/>
        <w:numPr>
          <w:ilvl w:val="0"/>
          <w:numId w:val="13"/>
        </w:numPr>
        <w:tabs>
          <w:tab w:val="left" w:pos="426"/>
        </w:tabs>
        <w:spacing w:beforeLines="40" w:after="40" w:line="360" w:lineRule="auto"/>
        <w:ind w:left="567" w:hanging="567"/>
        <w:rPr>
          <w:rFonts w:cstheme="minorHAnsi"/>
          <w:b/>
          <w:bCs/>
          <w:szCs w:val="24"/>
        </w:rPr>
      </w:pPr>
      <w:r w:rsidRPr="00A32B2E">
        <w:rPr>
          <w:rFonts w:cstheme="minorHAnsi"/>
          <w:b/>
          <w:bCs/>
          <w:szCs w:val="24"/>
        </w:rPr>
        <w:t>Vasti Karma</w:t>
      </w:r>
    </w:p>
    <w:p w:rsidR="0053701D" w:rsidRPr="00A32B2E" w:rsidRDefault="0053701D" w:rsidP="00342F7A">
      <w:pPr>
        <w:tabs>
          <w:tab w:val="left" w:pos="567"/>
        </w:tabs>
        <w:spacing w:beforeLines="40" w:after="40" w:line="360" w:lineRule="auto"/>
        <w:rPr>
          <w:rFonts w:cstheme="minorHAnsi"/>
          <w:szCs w:val="24"/>
        </w:rPr>
      </w:pPr>
      <w:r w:rsidRPr="00A32B2E">
        <w:rPr>
          <w:rFonts w:cstheme="minorHAnsi"/>
          <w:szCs w:val="24"/>
        </w:rPr>
        <w:tab/>
        <w:t>Vasti karma is an Ayurvedic enema treatment for restoring the balanced of Doshas. This is a suitable treatment for Vata disturbance. Its site of action is at large intestine and elimination of unhealthy Doshas is from Anus, Vagina and wound. According to gender, this method is divided into two groups as follow:</w:t>
      </w:r>
    </w:p>
    <w:p w:rsidR="0053701D" w:rsidRPr="00A32B2E" w:rsidRDefault="0053701D" w:rsidP="00342F7A">
      <w:pPr>
        <w:pStyle w:val="ListParagraph"/>
        <w:numPr>
          <w:ilvl w:val="0"/>
          <w:numId w:val="13"/>
        </w:numPr>
        <w:tabs>
          <w:tab w:val="left" w:pos="567"/>
        </w:tabs>
        <w:spacing w:beforeLines="40" w:after="40" w:line="360" w:lineRule="auto"/>
        <w:ind w:left="284" w:hanging="284"/>
        <w:rPr>
          <w:rFonts w:cstheme="minorHAnsi"/>
          <w:b/>
          <w:bCs/>
          <w:szCs w:val="24"/>
        </w:rPr>
      </w:pPr>
      <w:r w:rsidRPr="00A32B2E">
        <w:rPr>
          <w:rFonts w:cstheme="minorHAnsi"/>
          <w:b/>
          <w:bCs/>
          <w:szCs w:val="24"/>
        </w:rPr>
        <w:t xml:space="preserve">Anuvasan Vasti karma </w:t>
      </w:r>
    </w:p>
    <w:p w:rsidR="0053701D" w:rsidRPr="00A32B2E" w:rsidRDefault="0053701D" w:rsidP="00342F7A">
      <w:pPr>
        <w:tabs>
          <w:tab w:val="left" w:pos="567"/>
        </w:tabs>
        <w:spacing w:beforeLines="40" w:after="40" w:line="360" w:lineRule="auto"/>
        <w:rPr>
          <w:rFonts w:cstheme="minorHAnsi"/>
          <w:szCs w:val="24"/>
        </w:rPr>
      </w:pPr>
      <w:r w:rsidRPr="00A32B2E">
        <w:rPr>
          <w:rFonts w:cstheme="minorHAnsi"/>
          <w:szCs w:val="24"/>
        </w:rPr>
        <w:tab/>
        <w:t xml:space="preserve">It is an enema treatment for women by using medicated oils.  This is a suitable treatment for Vata disturbance especially for patients suffering from joint diseases, paralysis, pain in abdomen, etc.  Its site of action is at large intestine and elimination of unhealthy Doshas is from Vagina. Indications of Anuvasan Vasti karma are coarseness, increased Vata doshas. Effective use of the treatment is indicated by proper passage of urine, feeling lightness in the body. </w:t>
      </w:r>
    </w:p>
    <w:p w:rsidR="0053701D" w:rsidRPr="00A32B2E" w:rsidRDefault="0053701D" w:rsidP="00342F7A">
      <w:pPr>
        <w:pStyle w:val="ListParagraph"/>
        <w:numPr>
          <w:ilvl w:val="0"/>
          <w:numId w:val="13"/>
        </w:numPr>
        <w:tabs>
          <w:tab w:val="left" w:pos="567"/>
        </w:tabs>
        <w:spacing w:beforeLines="40" w:after="40" w:line="360" w:lineRule="auto"/>
        <w:ind w:left="0" w:firstLine="0"/>
        <w:rPr>
          <w:rFonts w:cstheme="minorHAnsi"/>
          <w:b/>
          <w:bCs/>
          <w:szCs w:val="24"/>
        </w:rPr>
      </w:pPr>
      <w:r w:rsidRPr="00A32B2E">
        <w:rPr>
          <w:rFonts w:cstheme="minorHAnsi"/>
          <w:b/>
          <w:bCs/>
          <w:szCs w:val="24"/>
        </w:rPr>
        <w:t>Asthpan Vasti Karma</w:t>
      </w:r>
    </w:p>
    <w:p w:rsidR="0053701D" w:rsidRPr="00A32B2E" w:rsidRDefault="0053701D" w:rsidP="00342F7A">
      <w:pPr>
        <w:pStyle w:val="ListParagraph"/>
        <w:tabs>
          <w:tab w:val="left" w:pos="567"/>
        </w:tabs>
        <w:spacing w:beforeLines="40" w:after="40" w:line="360" w:lineRule="auto"/>
        <w:ind w:left="0"/>
        <w:rPr>
          <w:rFonts w:cstheme="minorHAnsi"/>
          <w:szCs w:val="24"/>
        </w:rPr>
      </w:pPr>
      <w:r w:rsidRPr="00A32B2E">
        <w:rPr>
          <w:rFonts w:cstheme="minorHAnsi"/>
          <w:szCs w:val="24"/>
        </w:rPr>
        <w:tab/>
        <w:t xml:space="preserve">This treatment is for men by using medicated decoction. Indications of Asthpan Vasti karma are retention of flatus, urine, stool, piles, etc. Effective use of the treatment is indicated same as in Anuvasan Vasti Karma. </w:t>
      </w:r>
    </w:p>
    <w:p w:rsidR="0053701D" w:rsidRPr="00A32B2E" w:rsidRDefault="0053701D" w:rsidP="00342F7A">
      <w:pPr>
        <w:pStyle w:val="ListParagraph"/>
        <w:tabs>
          <w:tab w:val="left" w:pos="567"/>
        </w:tabs>
        <w:spacing w:beforeLines="40" w:after="40" w:line="360" w:lineRule="auto"/>
        <w:rPr>
          <w:rFonts w:cstheme="minorHAnsi"/>
          <w:szCs w:val="24"/>
        </w:rPr>
      </w:pPr>
    </w:p>
    <w:p w:rsidR="0053701D" w:rsidRPr="00A32B2E" w:rsidRDefault="0053701D" w:rsidP="00342F7A">
      <w:pPr>
        <w:pStyle w:val="ListParagraph"/>
        <w:tabs>
          <w:tab w:val="left" w:pos="567"/>
        </w:tabs>
        <w:spacing w:beforeLines="40" w:after="40" w:line="360" w:lineRule="auto"/>
        <w:rPr>
          <w:rFonts w:cstheme="minorHAnsi"/>
          <w:szCs w:val="24"/>
        </w:rPr>
      </w:pPr>
    </w:p>
    <w:p w:rsidR="0053701D" w:rsidRPr="00A32B2E" w:rsidRDefault="0053701D" w:rsidP="00342F7A">
      <w:pPr>
        <w:pStyle w:val="ListParagraph"/>
        <w:numPr>
          <w:ilvl w:val="0"/>
          <w:numId w:val="12"/>
        </w:numPr>
        <w:tabs>
          <w:tab w:val="left" w:pos="567"/>
        </w:tabs>
        <w:spacing w:beforeLines="40" w:after="40" w:line="360" w:lineRule="auto"/>
        <w:ind w:left="142" w:hanging="142"/>
        <w:outlineLvl w:val="0"/>
        <w:rPr>
          <w:rFonts w:cstheme="minorHAnsi"/>
          <w:b/>
          <w:bCs/>
          <w:szCs w:val="24"/>
        </w:rPr>
      </w:pPr>
      <w:r w:rsidRPr="00A32B2E">
        <w:rPr>
          <w:rFonts w:cstheme="minorHAnsi"/>
          <w:b/>
          <w:bCs/>
          <w:szCs w:val="24"/>
        </w:rPr>
        <w:t xml:space="preserve">Shiroirechan or Nasya </w:t>
      </w:r>
    </w:p>
    <w:p w:rsidR="0053701D" w:rsidRPr="00A32B2E" w:rsidRDefault="0053701D" w:rsidP="00342F7A">
      <w:pPr>
        <w:tabs>
          <w:tab w:val="left" w:pos="567"/>
        </w:tabs>
        <w:spacing w:beforeLines="40" w:after="40" w:line="360" w:lineRule="auto"/>
        <w:rPr>
          <w:rFonts w:cstheme="minorHAnsi"/>
          <w:szCs w:val="24"/>
        </w:rPr>
      </w:pPr>
      <w:r w:rsidRPr="00A32B2E">
        <w:rPr>
          <w:rFonts w:cstheme="minorHAnsi"/>
          <w:b/>
          <w:bCs/>
          <w:szCs w:val="24"/>
        </w:rPr>
        <w:tab/>
      </w:r>
      <w:r w:rsidRPr="00101614">
        <w:rPr>
          <w:rFonts w:cstheme="minorHAnsi"/>
          <w:szCs w:val="24"/>
        </w:rPr>
        <w:t>It is procedure of instillation different</w:t>
      </w:r>
      <w:r w:rsidRPr="00A32B2E">
        <w:rPr>
          <w:rFonts w:cstheme="minorHAnsi"/>
          <w:szCs w:val="24"/>
        </w:rPr>
        <w:t xml:space="preserve"> medicated herbs and oils through the nasal passage. It is useful for removing unhealthy Doshas from the upper body such as head, nose and throat as well as this is considered as the best therapy curing diseases of head because all drugs will spread throughout the head. </w:t>
      </w:r>
    </w:p>
    <w:p w:rsidR="0053701D" w:rsidRPr="00A32B2E" w:rsidRDefault="0053701D" w:rsidP="00342F7A">
      <w:pPr>
        <w:tabs>
          <w:tab w:val="left" w:pos="567"/>
        </w:tabs>
        <w:spacing w:beforeLines="40" w:after="40" w:line="360" w:lineRule="auto"/>
        <w:rPr>
          <w:rFonts w:cstheme="minorHAnsi"/>
          <w:szCs w:val="24"/>
        </w:rPr>
      </w:pPr>
      <w:r w:rsidRPr="00A32B2E">
        <w:rPr>
          <w:rFonts w:cstheme="minorHAnsi"/>
          <w:b/>
          <w:bCs/>
          <w:szCs w:val="24"/>
        </w:rPr>
        <w:tab/>
      </w:r>
      <w:r w:rsidRPr="00101614">
        <w:rPr>
          <w:rFonts w:cstheme="minorHAnsi"/>
          <w:szCs w:val="24"/>
        </w:rPr>
        <w:t>Rakta Moksha (Blood-letting), Dr. Lad (1984) mentioned that it is procedure of removing toxins</w:t>
      </w:r>
      <w:r w:rsidRPr="00A32B2E">
        <w:rPr>
          <w:rFonts w:cstheme="minorHAnsi"/>
          <w:szCs w:val="24"/>
        </w:rPr>
        <w:t xml:space="preserve"> which are absorbed into the bloodstream out from the body. This therapy is especially for Pitta disorder and attacking of skin disorders such as eczema, rash and </w:t>
      </w:r>
      <w:r w:rsidRPr="00A32B2E">
        <w:rPr>
          <w:rFonts w:cstheme="minorHAnsi"/>
          <w:szCs w:val="24"/>
        </w:rPr>
        <w:lastRenderedPageBreak/>
        <w:t xml:space="preserve">bone disorders. Normally excess sugar, salt and sour tasting foods are toxic to the blood then during this treatment these substances should be avoided.   </w:t>
      </w:r>
    </w:p>
    <w:p w:rsidR="0053701D" w:rsidRPr="00A32B2E" w:rsidRDefault="0053701D" w:rsidP="00342F7A">
      <w:pPr>
        <w:tabs>
          <w:tab w:val="left" w:pos="567"/>
        </w:tabs>
        <w:spacing w:beforeLines="40" w:after="40" w:line="360" w:lineRule="auto"/>
        <w:rPr>
          <w:rFonts w:cstheme="minorHAnsi"/>
          <w:szCs w:val="24"/>
        </w:rPr>
      </w:pPr>
    </w:p>
    <w:p w:rsidR="0053701D" w:rsidRPr="00A32B2E" w:rsidRDefault="0053701D" w:rsidP="00342F7A">
      <w:pPr>
        <w:pStyle w:val="ListParagraph"/>
        <w:numPr>
          <w:ilvl w:val="0"/>
          <w:numId w:val="12"/>
        </w:numPr>
        <w:spacing w:beforeLines="40" w:after="40" w:line="360" w:lineRule="auto"/>
        <w:outlineLvl w:val="0"/>
        <w:rPr>
          <w:rFonts w:cstheme="minorHAnsi"/>
          <w:b/>
          <w:bCs/>
          <w:szCs w:val="24"/>
        </w:rPr>
      </w:pPr>
      <w:r w:rsidRPr="00A32B2E">
        <w:rPr>
          <w:rFonts w:cstheme="minorHAnsi"/>
          <w:b/>
          <w:bCs/>
          <w:szCs w:val="24"/>
        </w:rPr>
        <w:t xml:space="preserve">Paschaat karma or post therapy. </w:t>
      </w:r>
    </w:p>
    <w:p w:rsidR="0053701D" w:rsidRPr="00A32B2E" w:rsidRDefault="00101614" w:rsidP="00101614">
      <w:pPr>
        <w:pStyle w:val="ListParagraph"/>
        <w:spacing w:beforeLines="40" w:after="40" w:line="360" w:lineRule="auto"/>
        <w:ind w:left="0" w:firstLine="720"/>
        <w:rPr>
          <w:rFonts w:cstheme="minorHAnsi"/>
          <w:szCs w:val="24"/>
        </w:rPr>
      </w:pPr>
      <w:r>
        <w:rPr>
          <w:rFonts w:cstheme="minorHAnsi"/>
          <w:szCs w:val="24"/>
        </w:rPr>
        <w:tab/>
      </w:r>
      <w:r w:rsidR="0053701D" w:rsidRPr="00A32B2E">
        <w:rPr>
          <w:rFonts w:cstheme="minorHAnsi"/>
          <w:szCs w:val="24"/>
        </w:rPr>
        <w:t xml:space="preserve">After doing main procedure of Panchakarma, the patient’s body is required to wait for restoring the power of digestion by taking liquid food first, followed by semi-solids then normal diet. </w:t>
      </w:r>
    </w:p>
    <w:p w:rsidR="0053701D" w:rsidRDefault="0053701D" w:rsidP="00101614">
      <w:pPr>
        <w:pStyle w:val="ListParagraph"/>
        <w:spacing w:beforeLines="40" w:after="40" w:line="360" w:lineRule="auto"/>
        <w:ind w:left="0" w:firstLine="720"/>
        <w:rPr>
          <w:rFonts w:cstheme="minorHAnsi"/>
          <w:szCs w:val="24"/>
        </w:rPr>
      </w:pPr>
    </w:p>
    <w:p w:rsidR="00264E4E" w:rsidRPr="00A32B2E" w:rsidRDefault="00264E4E" w:rsidP="00342F7A">
      <w:pPr>
        <w:pStyle w:val="ListParagraph"/>
        <w:spacing w:beforeLines="40" w:after="40" w:line="360" w:lineRule="auto"/>
        <w:rPr>
          <w:rFonts w:cstheme="minorHAnsi"/>
          <w:szCs w:val="24"/>
        </w:rPr>
      </w:pPr>
    </w:p>
    <w:p w:rsidR="0053701D" w:rsidRPr="00A32B2E" w:rsidRDefault="00B7633C" w:rsidP="00942685">
      <w:pPr>
        <w:pStyle w:val="Heading2"/>
        <w:rPr>
          <w:rFonts w:cstheme="minorHAnsi"/>
          <w:szCs w:val="24"/>
        </w:rPr>
      </w:pPr>
      <w:r>
        <w:rPr>
          <w:rFonts w:cstheme="minorHAnsi"/>
          <w:szCs w:val="24"/>
        </w:rPr>
        <w:t>2</w:t>
      </w:r>
      <w:r w:rsidR="007344A9">
        <w:rPr>
          <w:rFonts w:cstheme="minorHAnsi"/>
          <w:szCs w:val="24"/>
        </w:rPr>
        <w:t>.6</w:t>
      </w:r>
      <w:r w:rsidR="009B26F5">
        <w:rPr>
          <w:rFonts w:cstheme="minorHAnsi"/>
          <w:szCs w:val="24"/>
        </w:rPr>
        <w:t>.2</w:t>
      </w:r>
      <w:r w:rsidR="0053701D" w:rsidRPr="00A32B2E">
        <w:rPr>
          <w:rFonts w:cstheme="minorHAnsi"/>
          <w:szCs w:val="24"/>
        </w:rPr>
        <w:t xml:space="preserve"> AYUSH medical system: Yoga</w:t>
      </w:r>
    </w:p>
    <w:p w:rsidR="0053701D" w:rsidRPr="00A32B2E" w:rsidRDefault="0053701D" w:rsidP="0053701D">
      <w:pPr>
        <w:rPr>
          <w:rFonts w:cstheme="minorHAnsi"/>
          <w:szCs w:val="24"/>
        </w:rPr>
      </w:pPr>
    </w:p>
    <w:p w:rsidR="0053701D" w:rsidRPr="00A32B2E" w:rsidRDefault="0053701D" w:rsidP="00342F7A">
      <w:pPr>
        <w:tabs>
          <w:tab w:val="left" w:pos="1134"/>
        </w:tabs>
        <w:spacing w:beforeLines="40" w:after="40" w:line="360" w:lineRule="auto"/>
        <w:ind w:firstLine="720"/>
        <w:rPr>
          <w:rFonts w:cstheme="minorHAnsi"/>
          <w:szCs w:val="24"/>
        </w:rPr>
      </w:pPr>
      <w:r w:rsidRPr="00A32B2E">
        <w:rPr>
          <w:rFonts w:cstheme="minorHAnsi"/>
          <w:szCs w:val="24"/>
        </w:rPr>
        <w:tab/>
        <w:t>Yoga is a discipline to improve or develop one’s inherent power in a balanced manner. It offers the means to attain complete self-realization. The literal meaning of the Sanskrit word Yoga is ’Yoke’. Yoga can therefore be defined as a means of uniting the individual spirit with the universal spirit of God. According to Maharishi Patanjali, Yoga is the suppression of modifications of the mind.</w:t>
      </w:r>
    </w:p>
    <w:p w:rsidR="0053701D" w:rsidRPr="00A32B2E" w:rsidRDefault="00101614" w:rsidP="00342F7A">
      <w:pPr>
        <w:spacing w:beforeLines="40" w:after="40" w:line="360" w:lineRule="auto"/>
        <w:ind w:firstLine="720"/>
        <w:rPr>
          <w:rFonts w:cstheme="minorHAnsi"/>
          <w:szCs w:val="24"/>
        </w:rPr>
      </w:pPr>
      <w:r>
        <w:rPr>
          <w:rFonts w:cstheme="minorHAnsi"/>
          <w:szCs w:val="24"/>
        </w:rPr>
        <w:tab/>
      </w:r>
      <w:r w:rsidR="0053701D" w:rsidRPr="00A32B2E">
        <w:rPr>
          <w:rFonts w:cstheme="minorHAnsi"/>
          <w:szCs w:val="24"/>
        </w:rPr>
        <w:t>The concepts and practices of Yoga originated in India about several thousand years ago. Its founders were great Saints and Sages. The great Yogis presented rational interpretation of their experiences of Yoga and brought about a practical and scientifically sound method within every one’s reach. Yoga today, is no longer restricted to hermits, saints, and sages; it has entered into our everyday lives and has aroused a worldwide awakening and acceptance in the last few decades. The science of Yoga and its techniques have now been reoriented to suit modern sociological needs and lifestyles. Experts of various branches of medicine including modern medical sciences are realizing the role of these techniques in the prevention and mitigation of diseases and promotion of health.</w:t>
      </w:r>
    </w:p>
    <w:p w:rsidR="0053701D" w:rsidRPr="00A32B2E" w:rsidRDefault="0053701D" w:rsidP="00342F7A">
      <w:pPr>
        <w:spacing w:beforeLines="40" w:after="40" w:line="360" w:lineRule="auto"/>
        <w:rPr>
          <w:rFonts w:cstheme="minorHAnsi"/>
          <w:szCs w:val="24"/>
        </w:rPr>
      </w:pPr>
      <w:r w:rsidRPr="00A32B2E">
        <w:rPr>
          <w:rFonts w:cstheme="minorHAnsi"/>
          <w:szCs w:val="24"/>
        </w:rPr>
        <w:tab/>
        <w:t xml:space="preserve">Yoga is one of the six systems of Vedic philosophy. Maharishi Patanjali, rightly called "The Father of Yoga" compiled and refined various aspects of Yoga systematically in his "Yoga Sutras" (aphorisms). He advocated the eight folds path of Yoga, popularly known as "Ashtanga Yoga" for all-round development of human beings. They are Yama, Niyama, Asana, Pranayama, Pratyahara, Dharana, Dhyana and Samadhi. These components advocate certain restraints and observances, physical discipline, breath regulations, restraining the sense organs, contemplation, meditation and </w:t>
      </w:r>
      <w:r w:rsidRPr="00A32B2E">
        <w:rPr>
          <w:rFonts w:cstheme="minorHAnsi"/>
          <w:i/>
          <w:iCs/>
          <w:szCs w:val="24"/>
        </w:rPr>
        <w:t>Samadhi</w:t>
      </w:r>
      <w:r w:rsidRPr="00A32B2E">
        <w:rPr>
          <w:rFonts w:cstheme="minorHAnsi"/>
          <w:szCs w:val="24"/>
        </w:rPr>
        <w:t xml:space="preserve">. These </w:t>
      </w:r>
      <w:r w:rsidRPr="00A32B2E">
        <w:rPr>
          <w:rFonts w:cstheme="minorHAnsi"/>
          <w:szCs w:val="24"/>
        </w:rPr>
        <w:lastRenderedPageBreak/>
        <w:t xml:space="preserve">steps are believed to have a potential for improvement of physical health by enhancing circulation of oxygenated blood in the body, retraining the sense organs thereby inducing </w:t>
      </w:r>
      <w:r w:rsidR="000860BA" w:rsidRPr="00A32B2E">
        <w:rPr>
          <w:rFonts w:cstheme="minorHAnsi"/>
          <w:szCs w:val="24"/>
        </w:rPr>
        <w:t>tranquility</w:t>
      </w:r>
      <w:r w:rsidRPr="00A32B2E">
        <w:rPr>
          <w:rFonts w:cstheme="minorHAnsi"/>
          <w:szCs w:val="24"/>
        </w:rPr>
        <w:t xml:space="preserve"> and serenity of mind. The practice of Yoga prevents psychosomatic disorders and improves an individual’s resistance and ability to endure stressful situations. The principle of YOGA regards man as a divine spiritual involve in mind, life and body. Therefore, it aims at liberation and perfection of his divine nature. It seeks to make an inner living in the perfectly developed spiritual being.  It is turning of one or of all powers of our human existence into a mean of reaching divine begins. </w:t>
      </w:r>
    </w:p>
    <w:p w:rsidR="0053701D" w:rsidRPr="00A32B2E" w:rsidRDefault="0053701D" w:rsidP="00342F7A">
      <w:pPr>
        <w:spacing w:beforeLines="40" w:after="40" w:line="360" w:lineRule="auto"/>
        <w:rPr>
          <w:rFonts w:cstheme="minorHAnsi"/>
          <w:szCs w:val="24"/>
          <w:shd w:val="clear" w:color="auto" w:fill="FFFFFF"/>
        </w:rPr>
      </w:pPr>
    </w:p>
    <w:p w:rsidR="0053701D" w:rsidRPr="00A32B2E" w:rsidRDefault="00B7633C" w:rsidP="00942685">
      <w:pPr>
        <w:pStyle w:val="Heading2"/>
        <w:rPr>
          <w:rFonts w:cstheme="minorHAnsi"/>
          <w:szCs w:val="24"/>
          <w:shd w:val="clear" w:color="auto" w:fill="FFFFFF"/>
        </w:rPr>
      </w:pPr>
      <w:r>
        <w:rPr>
          <w:rFonts w:cstheme="minorHAnsi"/>
          <w:szCs w:val="24"/>
        </w:rPr>
        <w:t>2</w:t>
      </w:r>
      <w:r w:rsidR="007344A9">
        <w:rPr>
          <w:rFonts w:cstheme="minorHAnsi"/>
          <w:szCs w:val="24"/>
        </w:rPr>
        <w:t>.6</w:t>
      </w:r>
      <w:r w:rsidR="009B26F5">
        <w:rPr>
          <w:rFonts w:cstheme="minorHAnsi"/>
          <w:szCs w:val="24"/>
        </w:rPr>
        <w:t>.3</w:t>
      </w:r>
      <w:r w:rsidR="0053701D" w:rsidRPr="00A32B2E">
        <w:rPr>
          <w:rFonts w:cstheme="minorHAnsi"/>
          <w:szCs w:val="24"/>
        </w:rPr>
        <w:t xml:space="preserve"> AYUSH medical system: </w:t>
      </w:r>
      <w:r w:rsidR="0053701D" w:rsidRPr="00A32B2E">
        <w:rPr>
          <w:rFonts w:cstheme="minorHAnsi"/>
          <w:szCs w:val="24"/>
          <w:shd w:val="clear" w:color="auto" w:fill="FFFFFF"/>
        </w:rPr>
        <w:t xml:space="preserve"> Unani medicine</w:t>
      </w:r>
    </w:p>
    <w:p w:rsidR="0053701D" w:rsidRPr="00A32B2E" w:rsidRDefault="0053701D" w:rsidP="0053701D">
      <w:pPr>
        <w:rPr>
          <w:rFonts w:cstheme="minorHAnsi"/>
          <w:szCs w:val="24"/>
        </w:rPr>
      </w:pPr>
    </w:p>
    <w:p w:rsidR="0053701D" w:rsidRPr="00A32B2E" w:rsidRDefault="00101614" w:rsidP="00101614">
      <w:pPr>
        <w:tabs>
          <w:tab w:val="left" w:pos="1134"/>
        </w:tabs>
        <w:spacing w:beforeLines="40" w:after="40" w:line="360" w:lineRule="auto"/>
        <w:rPr>
          <w:rFonts w:cstheme="minorHAnsi"/>
          <w:szCs w:val="24"/>
          <w:shd w:val="clear" w:color="auto" w:fill="FFFFFF"/>
        </w:rPr>
      </w:pPr>
      <w:r>
        <w:rPr>
          <w:rFonts w:cstheme="minorHAnsi"/>
          <w:szCs w:val="24"/>
          <w:shd w:val="clear" w:color="auto" w:fill="FFFFFF"/>
        </w:rPr>
        <w:tab/>
      </w:r>
      <w:r w:rsidR="0053701D" w:rsidRPr="00A32B2E">
        <w:rPr>
          <w:rFonts w:cstheme="minorHAnsi"/>
          <w:szCs w:val="24"/>
          <w:shd w:val="clear" w:color="auto" w:fill="FFFFFF"/>
        </w:rPr>
        <w:t xml:space="preserve">The history of Unani Tibb began since ancient Egypt and Babylon. In the book titled “Transforming the World: Bringing the New Age Into Focus”, </w:t>
      </w:r>
      <w:r w:rsidR="0053701D" w:rsidRPr="00A32B2E">
        <w:rPr>
          <w:rFonts w:cstheme="minorHAnsi"/>
          <w:b/>
          <w:bCs/>
          <w:noProof/>
          <w:szCs w:val="24"/>
          <w:shd w:val="clear" w:color="auto" w:fill="FFFFFF"/>
        </w:rPr>
        <w:t>Rose (2005)</w:t>
      </w:r>
      <w:r w:rsidR="0053701D" w:rsidRPr="00A32B2E">
        <w:rPr>
          <w:rFonts w:cstheme="minorHAnsi"/>
          <w:szCs w:val="24"/>
          <w:shd w:val="clear" w:color="auto" w:fill="FFFFFF"/>
        </w:rPr>
        <w:t xml:space="preserve"> has given the explanation of Tibb as “Medicine and healing of the physical, mental, and spiritual realms.” and Unan mean “of the Greek”. This system has been developed in the late tenth and early eleventh century the famous physician Avicenna in the west. He </w:t>
      </w:r>
      <w:r w:rsidR="00264E4E">
        <w:rPr>
          <w:rFonts w:cstheme="minorHAnsi"/>
          <w:szCs w:val="24"/>
          <w:shd w:val="clear" w:color="auto" w:fill="FFFFFF"/>
        </w:rPr>
        <w:t>did not agree</w:t>
      </w:r>
      <w:r w:rsidR="0053701D" w:rsidRPr="00A32B2E">
        <w:rPr>
          <w:rFonts w:cstheme="minorHAnsi"/>
          <w:szCs w:val="24"/>
          <w:shd w:val="clear" w:color="auto" w:fill="FFFFFF"/>
        </w:rPr>
        <w:t xml:space="preserve"> that germs and virus is the main cause of disease whereas the concept of temperament is accepted in this system.  In Tibb system, temperament can be expressed the various reaction tendencies of the individual to defend the disease. Tibb system claimed that “it is the original imbalance of temperament that provides an altered biotic environment in which these viruses and bacteria can thrive,” the causes of imbalanced are often from activity pattern, work stress and emotion therefore the main aim of Tibb medicine is to restore the temperament into balanced state. The theory of Tibb system is the theory of naturals, which explain the elements of human body such as organ, spirit, humours (Blood humor, Phlegm humor, Yellow bile humor, and Black bile humor), temperament (hot, cold, dry, moist), etc. He also stated that without restoring the humours to its balance state, the disease will be occurred again. The history of Unani Tibb began since ancient Egypt and Babylon later on this system has been developed in the late tenth and early eleventh century by the famous physician Avicenna in the west </w:t>
      </w:r>
    </w:p>
    <w:p w:rsidR="0053701D" w:rsidRPr="00A32B2E" w:rsidRDefault="0053701D" w:rsidP="00342F7A">
      <w:pPr>
        <w:spacing w:beforeLines="40" w:after="40" w:line="360" w:lineRule="auto"/>
        <w:ind w:firstLine="720"/>
        <w:rPr>
          <w:rFonts w:cstheme="minorHAnsi"/>
          <w:szCs w:val="24"/>
          <w:shd w:val="clear" w:color="auto" w:fill="FFFFFF"/>
        </w:rPr>
      </w:pPr>
      <w:r w:rsidRPr="00A32B2E">
        <w:rPr>
          <w:rFonts w:cstheme="minorHAnsi"/>
          <w:szCs w:val="24"/>
          <w:shd w:val="clear" w:color="auto" w:fill="FFFFFF"/>
        </w:rPr>
        <w:t xml:space="preserve">Avicenna is one of the greatest scholars of Unani medicine. Avicenna has defined Unani Medicine as: "It is the science in which we learn various states of body in health and when not in health and the means by which health is likely to be lost and when lost, is </w:t>
      </w:r>
      <w:r w:rsidRPr="00A32B2E">
        <w:rPr>
          <w:rFonts w:cstheme="minorHAnsi"/>
          <w:szCs w:val="24"/>
          <w:shd w:val="clear" w:color="auto" w:fill="FFFFFF"/>
        </w:rPr>
        <w:lastRenderedPageBreak/>
        <w:t xml:space="preserve">likely to be restored". This medical system which is based on scientific principles and holistic concepts (physical, mental and spiritual aspects) provides treatment of diseases, preventive and encouraging healthcare. It has been practicing in India, Bangladesh, Pakistan, Sri Lanka, Nepal, China, Iran, Iraq, Malaysia, Indonesia, Central Asian and Middle Eastern Countries. It is interesting fact that in different parts of the world, this medical has different name such as Greco-Arab Medicine, Ionian Medicine, Arab Medicine, Islamic Medicine, Traditional Medicine, Oriental Medicine etc. </w:t>
      </w:r>
    </w:p>
    <w:p w:rsidR="0053701D" w:rsidRPr="00A32B2E" w:rsidRDefault="000860BA" w:rsidP="00342F7A">
      <w:pPr>
        <w:spacing w:beforeLines="40" w:after="40" w:line="360" w:lineRule="auto"/>
        <w:rPr>
          <w:rFonts w:cstheme="minorHAnsi"/>
          <w:szCs w:val="24"/>
          <w:shd w:val="clear" w:color="auto" w:fill="FFFFFF"/>
        </w:rPr>
      </w:pPr>
      <w:r>
        <w:rPr>
          <w:rFonts w:cstheme="minorHAnsi"/>
          <w:szCs w:val="24"/>
          <w:shd w:val="clear" w:color="auto" w:fill="FFFFFF"/>
        </w:rPr>
        <w:t xml:space="preserve"> </w:t>
      </w:r>
      <w:r>
        <w:rPr>
          <w:rFonts w:cstheme="minorHAnsi"/>
          <w:szCs w:val="24"/>
          <w:shd w:val="clear" w:color="auto" w:fill="FFFFFF"/>
        </w:rPr>
        <w:tab/>
      </w:r>
      <w:r w:rsidRPr="000860BA">
        <w:rPr>
          <w:rFonts w:cstheme="minorHAnsi"/>
          <w:szCs w:val="24"/>
          <w:shd w:val="clear" w:color="auto" w:fill="FFFFFF"/>
        </w:rPr>
        <w:t>Avicenna disagreed</w:t>
      </w:r>
      <w:r w:rsidR="0053701D" w:rsidRPr="000860BA">
        <w:rPr>
          <w:rFonts w:cstheme="minorHAnsi"/>
          <w:szCs w:val="24"/>
          <w:shd w:val="clear" w:color="auto" w:fill="FFFFFF"/>
        </w:rPr>
        <w:t xml:space="preserve"> that germs and virus is the main cause of disease whereas the concept of temperament is accepted in this system </w:t>
      </w:r>
      <w:r w:rsidR="0053701D" w:rsidRPr="000860BA">
        <w:rPr>
          <w:rFonts w:cstheme="minorHAnsi"/>
          <w:noProof/>
          <w:szCs w:val="24"/>
          <w:shd w:val="clear" w:color="auto" w:fill="FFFFFF"/>
        </w:rPr>
        <w:t>(Chishti &amp; Chishti, 1991)</w:t>
      </w:r>
      <w:r w:rsidR="0053701D" w:rsidRPr="000860BA">
        <w:rPr>
          <w:rFonts w:cstheme="minorHAnsi"/>
          <w:szCs w:val="24"/>
          <w:shd w:val="clear" w:color="auto" w:fill="FFFFFF"/>
        </w:rPr>
        <w:t xml:space="preserve">. </w:t>
      </w:r>
      <w:r w:rsidR="0053701D" w:rsidRPr="00A32B2E">
        <w:rPr>
          <w:rFonts w:cstheme="minorHAnsi"/>
          <w:szCs w:val="24"/>
          <w:shd w:val="clear" w:color="auto" w:fill="FFFFFF"/>
        </w:rPr>
        <w:t xml:space="preserve">He also explained that in Tibb system, temperament can be expressed the various reaction tendencies of the individual to defend the disease.   The temperament is further explained in the University of the Western Cape from Republic of South Africa, as the person’s physical characteristics and his/her psychological and emotional attribute. Each person’s temperament is unique as fingerprint therefore the diagnosis and treatment system observe from patient’s temperament. </w:t>
      </w:r>
    </w:p>
    <w:p w:rsidR="0053701D" w:rsidRPr="00A32B2E" w:rsidRDefault="0053701D" w:rsidP="00342F7A">
      <w:pPr>
        <w:spacing w:beforeLines="40" w:after="40" w:line="360" w:lineRule="auto"/>
        <w:rPr>
          <w:rFonts w:cstheme="minorHAnsi"/>
          <w:szCs w:val="24"/>
          <w:shd w:val="clear" w:color="auto" w:fill="FFFFFF"/>
        </w:rPr>
      </w:pPr>
      <w:r w:rsidRPr="00A32B2E">
        <w:rPr>
          <w:rFonts w:cstheme="minorHAnsi"/>
          <w:szCs w:val="24"/>
          <w:shd w:val="clear" w:color="auto" w:fill="FFFFFF"/>
        </w:rPr>
        <w:tab/>
        <w:t xml:space="preserve">Tibb system claimed that “it is the original imbalance of temperament that provides an altered biotic environment in which these viruses and bacteria can thrive,” the causes of imbalanced are often from activity pattern, work stress and emotion therefore the main aim of Tibb medicine is to restore the temperament into balanced state. Unani Tibb was claimed that it is a complete, scientific and natural system providing alternative solutions such as herbal medicine treatment, regimental therapies, and lifestyle management </w:t>
      </w:r>
    </w:p>
    <w:p w:rsidR="0053701D" w:rsidRPr="00A32B2E" w:rsidRDefault="0053701D" w:rsidP="00342F7A">
      <w:pPr>
        <w:spacing w:beforeLines="40" w:after="40" w:line="360" w:lineRule="auto"/>
        <w:rPr>
          <w:rFonts w:cstheme="minorHAnsi"/>
          <w:szCs w:val="24"/>
          <w:shd w:val="clear" w:color="auto" w:fill="FFFFFF"/>
        </w:rPr>
      </w:pPr>
    </w:p>
    <w:p w:rsidR="0053701D" w:rsidRPr="00A32B2E" w:rsidRDefault="00101614" w:rsidP="00342F7A">
      <w:pPr>
        <w:spacing w:beforeLines="40" w:after="40" w:line="360" w:lineRule="auto"/>
        <w:ind w:firstLine="720"/>
        <w:rPr>
          <w:rFonts w:cstheme="minorHAnsi"/>
          <w:szCs w:val="24"/>
          <w:shd w:val="clear" w:color="auto" w:fill="FFFFFF"/>
        </w:rPr>
      </w:pPr>
      <w:r w:rsidRPr="00101614">
        <w:rPr>
          <w:rFonts w:cstheme="minorHAnsi"/>
          <w:noProof/>
          <w:szCs w:val="24"/>
          <w:shd w:val="clear" w:color="auto" w:fill="FFFFFF"/>
        </w:rPr>
        <w:tab/>
      </w:r>
      <w:r w:rsidR="0053701D" w:rsidRPr="00101614">
        <w:rPr>
          <w:rFonts w:cstheme="minorHAnsi"/>
          <w:noProof/>
          <w:szCs w:val="24"/>
          <w:shd w:val="clear" w:color="auto" w:fill="FFFFFF"/>
        </w:rPr>
        <w:t>Chishti</w:t>
      </w:r>
      <w:r w:rsidR="0053701D" w:rsidRPr="00101614">
        <w:rPr>
          <w:rFonts w:cstheme="minorHAnsi"/>
          <w:szCs w:val="24"/>
          <w:shd w:val="clear" w:color="auto" w:fill="FFFFFF"/>
        </w:rPr>
        <w:t xml:space="preserve">  &amp; </w:t>
      </w:r>
      <w:r w:rsidR="0053701D" w:rsidRPr="00101614">
        <w:rPr>
          <w:rFonts w:cstheme="minorHAnsi"/>
          <w:noProof/>
          <w:szCs w:val="24"/>
          <w:shd w:val="clear" w:color="auto" w:fill="FFFFFF"/>
        </w:rPr>
        <w:t>Chishti</w:t>
      </w:r>
      <w:r w:rsidR="0053701D" w:rsidRPr="00101614">
        <w:rPr>
          <w:rFonts w:cstheme="minorHAnsi"/>
          <w:szCs w:val="24"/>
          <w:shd w:val="clear" w:color="auto" w:fill="FFFFFF"/>
        </w:rPr>
        <w:t xml:space="preserve"> (1991) and Ministry of Ayush (India)</w:t>
      </w:r>
      <w:r w:rsidR="0053701D" w:rsidRPr="00A32B2E">
        <w:rPr>
          <w:rFonts w:cstheme="minorHAnsi"/>
          <w:b/>
          <w:bCs/>
          <w:szCs w:val="24"/>
          <w:shd w:val="clear" w:color="auto" w:fill="FFFFFF"/>
        </w:rPr>
        <w:t xml:space="preserve"> </w:t>
      </w:r>
      <w:r w:rsidR="0053701D" w:rsidRPr="00A32B2E">
        <w:rPr>
          <w:rFonts w:cstheme="minorHAnsi"/>
          <w:szCs w:val="24"/>
          <w:shd w:val="clear" w:color="auto" w:fill="FFFFFF"/>
        </w:rPr>
        <w:t xml:space="preserve">described Theory of naturals is the basis concept in Unani Tibb, which is based upon the four humours (Blood humor, Phlegm humor, Yellow bile humor, and Black bile humor) and explain the seven basis component of human body including elements (air, earth, fire, water), organ, spirit, temperament (hot, cold, dry, moist) which the balancing of four humours  would generate the normal temperature which directly affect with the health , faculties (it is a power of metabolism and reproduction) and function (it is about movement of all the organ in the body). Therefore observation of changing of those elements in the body will be the main practice for Tibb System. Without restoring the humours to its balance state, the disease </w:t>
      </w:r>
      <w:r w:rsidR="0053701D" w:rsidRPr="00A32B2E">
        <w:rPr>
          <w:rFonts w:cstheme="minorHAnsi"/>
          <w:szCs w:val="24"/>
          <w:shd w:val="clear" w:color="auto" w:fill="FFFFFF"/>
        </w:rPr>
        <w:lastRenderedPageBreak/>
        <w:t xml:space="preserve">will be occurred again .It is a holistically medical treatment because its treatment is related to all the system and organs of the human body including dietary regimens because good diet can produce good humours rather than observe only a reductionist approach toward disease. The Unani system of medicine diagnoses and treats the patients as a whole looking into their overall physical, mental and spiritual aspects. He claimed that the word ‘temperament’ is also called as ‘humor’ which its imbalance causes unhealthy state as similarly as Ayurveda concepts. Unani practitioner must give medicine prescription according to their patient’s temperament whether being hot, cold, moist and dry, its potency, and age of patients and lately the status of patient’s disease.  </w:t>
      </w:r>
    </w:p>
    <w:p w:rsidR="0053701D" w:rsidRPr="00A32B2E" w:rsidRDefault="0053701D" w:rsidP="0053701D">
      <w:pPr>
        <w:pStyle w:val="Heading2"/>
        <w:rPr>
          <w:rFonts w:eastAsiaTheme="minorHAnsi" w:cstheme="minorHAnsi"/>
          <w:szCs w:val="24"/>
          <w:shd w:val="clear" w:color="auto" w:fill="FFFFFF"/>
        </w:rPr>
      </w:pPr>
    </w:p>
    <w:p w:rsidR="0053701D" w:rsidRDefault="00B7633C" w:rsidP="00942685">
      <w:pPr>
        <w:pStyle w:val="Heading2"/>
        <w:rPr>
          <w:rFonts w:cstheme="minorHAnsi"/>
          <w:szCs w:val="24"/>
          <w:shd w:val="clear" w:color="auto" w:fill="FFFFFF"/>
        </w:rPr>
      </w:pPr>
      <w:r>
        <w:rPr>
          <w:rFonts w:cstheme="minorHAnsi"/>
          <w:szCs w:val="24"/>
        </w:rPr>
        <w:t>2</w:t>
      </w:r>
      <w:r w:rsidR="007344A9">
        <w:rPr>
          <w:rFonts w:cstheme="minorHAnsi"/>
          <w:szCs w:val="24"/>
        </w:rPr>
        <w:t>.6</w:t>
      </w:r>
      <w:r w:rsidR="009B26F5">
        <w:rPr>
          <w:rFonts w:cstheme="minorHAnsi"/>
          <w:szCs w:val="24"/>
        </w:rPr>
        <w:t>.4</w:t>
      </w:r>
      <w:r w:rsidR="0053701D" w:rsidRPr="00A32B2E">
        <w:rPr>
          <w:rFonts w:cstheme="minorHAnsi"/>
          <w:szCs w:val="24"/>
        </w:rPr>
        <w:t xml:space="preserve"> AYUSH medical system: </w:t>
      </w:r>
      <w:r w:rsidR="0053701D" w:rsidRPr="00A32B2E">
        <w:rPr>
          <w:rFonts w:cstheme="minorHAnsi"/>
          <w:szCs w:val="24"/>
          <w:shd w:val="clear" w:color="auto" w:fill="FFFFFF"/>
        </w:rPr>
        <w:t xml:space="preserve"> Siddha</w:t>
      </w:r>
    </w:p>
    <w:p w:rsidR="00101614" w:rsidRPr="00101614" w:rsidRDefault="00101614" w:rsidP="00101614"/>
    <w:p w:rsidR="0053701D" w:rsidRPr="00A32B2E" w:rsidRDefault="0053701D" w:rsidP="00342F7A">
      <w:pPr>
        <w:spacing w:beforeLines="40" w:after="40" w:line="360" w:lineRule="auto"/>
        <w:ind w:firstLine="720"/>
        <w:rPr>
          <w:rFonts w:cstheme="minorHAnsi"/>
          <w:szCs w:val="24"/>
          <w:shd w:val="clear" w:color="auto" w:fill="FFFFFF"/>
        </w:rPr>
      </w:pPr>
      <w:r w:rsidRPr="00A32B2E">
        <w:rPr>
          <w:rFonts w:cstheme="minorHAnsi"/>
          <w:szCs w:val="24"/>
          <w:shd w:val="clear" w:color="auto" w:fill="FFFFFF"/>
        </w:rPr>
        <w:t xml:space="preserve">Ministry of AYUSH stated that Siddha system is one of the oldest systems of medicine in India. The Siddha System of Medicine is the Traditional Tamil System of medicine which originated around 10th centuries in Tamil land. It has been since the period of Chinese and Grecian medicines therefore this ancient Tamil system of medicine has been practicing more than 5,000 years. </w:t>
      </w:r>
    </w:p>
    <w:p w:rsidR="0053701D" w:rsidRPr="00A32B2E" w:rsidRDefault="0053701D" w:rsidP="00342F7A">
      <w:pPr>
        <w:spacing w:beforeLines="40" w:after="40" w:line="360" w:lineRule="auto"/>
        <w:ind w:firstLine="720"/>
        <w:rPr>
          <w:rFonts w:cstheme="minorHAnsi"/>
          <w:b/>
          <w:bCs/>
          <w:szCs w:val="24"/>
          <w:shd w:val="clear" w:color="auto" w:fill="FFFFFF"/>
        </w:rPr>
      </w:pPr>
      <w:r w:rsidRPr="00101614">
        <w:rPr>
          <w:rFonts w:cstheme="minorHAnsi"/>
          <w:szCs w:val="24"/>
          <w:shd w:val="clear" w:color="auto" w:fill="FFFFFF"/>
        </w:rPr>
        <w:t>According to National Institute of Siddha (India) ,</w:t>
      </w:r>
      <w:r w:rsidRPr="00A32B2E">
        <w:rPr>
          <w:rFonts w:cstheme="minorHAnsi"/>
          <w:b/>
          <w:bCs/>
          <w:szCs w:val="24"/>
          <w:shd w:val="clear" w:color="auto" w:fill="FFFFFF"/>
        </w:rPr>
        <w:t xml:space="preserve"> </w:t>
      </w:r>
      <w:r w:rsidRPr="00A32B2E">
        <w:rPr>
          <w:rFonts w:cstheme="minorHAnsi"/>
          <w:szCs w:val="24"/>
          <w:shd w:val="clear" w:color="auto" w:fill="FFFFFF"/>
        </w:rPr>
        <w:t xml:space="preserve">Siddha is a Tamil word derived from "Siddhi" which mean attaining perfection in life and ‘Siddhars’ are those who achieved perfection in life. Firstly, the Siddha knowledge has been transmitted by oral tradition and later on written on palm leaf. The National institute of Siddha also claimed that the imbalanced of three humours will be a causative factor which leads to a disease. </w:t>
      </w:r>
      <w:r w:rsidRPr="00A32B2E">
        <w:rPr>
          <w:rFonts w:cstheme="minorHAnsi"/>
          <w:szCs w:val="24"/>
          <w:highlight w:val="yellow"/>
          <w:shd w:val="clear" w:color="auto" w:fill="FFFFFF"/>
        </w:rPr>
        <w:t xml:space="preserve">  </w:t>
      </w:r>
    </w:p>
    <w:p w:rsidR="0053701D" w:rsidRPr="00A32B2E" w:rsidRDefault="0053701D" w:rsidP="00342F7A">
      <w:pPr>
        <w:spacing w:beforeLines="40" w:after="40" w:line="360" w:lineRule="auto"/>
        <w:ind w:firstLine="720"/>
        <w:rPr>
          <w:rFonts w:cstheme="minorHAnsi"/>
          <w:szCs w:val="24"/>
          <w:shd w:val="clear" w:color="auto" w:fill="FFFFFF"/>
        </w:rPr>
      </w:pPr>
      <w:r w:rsidRPr="00101614">
        <w:rPr>
          <w:rFonts w:cstheme="minorHAnsi"/>
          <w:szCs w:val="24"/>
          <w:shd w:val="clear" w:color="auto" w:fill="FFFFFF"/>
        </w:rPr>
        <w:t>According to Ministry of AYUSH, Siddha</w:t>
      </w:r>
      <w:r w:rsidRPr="00A32B2E">
        <w:rPr>
          <w:rFonts w:cstheme="minorHAnsi"/>
          <w:szCs w:val="24"/>
          <w:shd w:val="clear" w:color="auto" w:fill="FFFFFF"/>
        </w:rPr>
        <w:t xml:space="preserve"> and Ayurveda are in the list of oldest systems of medicine in India. It is the interesting fact that both principles seem to be similar in many points such as Siddha also considers five basic elements are the basic structure of all living thing and non-living thing in the universes including earth, water, fire, air and ether in as Ayurveda principle. AYUSH also has given the statement that” The equilibrium of humours is considered as health and its disturbance or imbalance leads to disease or sickness.” This concept is also similar as Ayurveda.  </w:t>
      </w:r>
    </w:p>
    <w:p w:rsidR="0053701D" w:rsidRPr="00A32B2E" w:rsidRDefault="00101614" w:rsidP="00342F7A">
      <w:pPr>
        <w:spacing w:beforeLines="40" w:after="40" w:line="360" w:lineRule="auto"/>
        <w:ind w:firstLine="720"/>
        <w:rPr>
          <w:rFonts w:cstheme="minorHAnsi"/>
          <w:szCs w:val="24"/>
          <w:shd w:val="clear" w:color="auto" w:fill="FFFFFF"/>
        </w:rPr>
      </w:pPr>
      <w:r>
        <w:rPr>
          <w:rFonts w:cstheme="minorHAnsi"/>
          <w:szCs w:val="24"/>
          <w:shd w:val="clear" w:color="auto" w:fill="FFFFFF"/>
        </w:rPr>
        <w:tab/>
      </w:r>
      <w:r w:rsidR="0053701D" w:rsidRPr="00A32B2E">
        <w:rPr>
          <w:rFonts w:cstheme="minorHAnsi"/>
          <w:szCs w:val="24"/>
          <w:shd w:val="clear" w:color="auto" w:fill="FFFFFF"/>
        </w:rPr>
        <w:t xml:space="preserve">The further interesting fact is both medical systems stated a pulse is the sign for diagnostician. Therefore both practitioners would determine imbalance of patient’s body by reading their pulses. </w:t>
      </w:r>
    </w:p>
    <w:p w:rsidR="0053701D" w:rsidRPr="00264E4E" w:rsidRDefault="00101614" w:rsidP="00342F7A">
      <w:pPr>
        <w:spacing w:beforeLines="40" w:after="40" w:line="360" w:lineRule="auto"/>
        <w:ind w:firstLine="720"/>
        <w:rPr>
          <w:rFonts w:cstheme="minorHAnsi"/>
          <w:szCs w:val="24"/>
          <w:shd w:val="clear" w:color="auto" w:fill="FFFFFF"/>
        </w:rPr>
      </w:pPr>
      <w:r>
        <w:rPr>
          <w:rFonts w:cstheme="minorHAnsi"/>
          <w:szCs w:val="24"/>
          <w:shd w:val="clear" w:color="auto" w:fill="FFFFFF"/>
        </w:rPr>
        <w:lastRenderedPageBreak/>
        <w:tab/>
      </w:r>
      <w:r w:rsidR="0053701D" w:rsidRPr="00A32B2E">
        <w:rPr>
          <w:rFonts w:cstheme="minorHAnsi"/>
          <w:szCs w:val="24"/>
          <w:shd w:val="clear" w:color="auto" w:fill="FFFFFF"/>
        </w:rPr>
        <w:t xml:space="preserve">However, Practitioners of Siddha medicine claimed that Siddha is not derived from Ayurveda but it had been written from eighteen cittars who lived in Tamil land. </w:t>
      </w:r>
      <w:r w:rsidR="0053701D" w:rsidRPr="00264E4E">
        <w:rPr>
          <w:rFonts w:cstheme="minorHAnsi"/>
          <w:szCs w:val="24"/>
          <w:shd w:val="clear" w:color="auto" w:fill="FFFFFF"/>
        </w:rPr>
        <w:t xml:space="preserve">(K. Zvelebil 1973: pp 218-236 and 1974; 54-57).   </w:t>
      </w:r>
    </w:p>
    <w:p w:rsidR="0053701D" w:rsidRPr="00A32B2E" w:rsidRDefault="00101614" w:rsidP="00342F7A">
      <w:pPr>
        <w:spacing w:beforeLines="40" w:after="40" w:line="360" w:lineRule="auto"/>
        <w:ind w:firstLine="720"/>
        <w:rPr>
          <w:rFonts w:cstheme="minorHAnsi"/>
          <w:szCs w:val="24"/>
          <w:shd w:val="clear" w:color="auto" w:fill="FFFFFF"/>
        </w:rPr>
      </w:pPr>
      <w:r>
        <w:rPr>
          <w:rFonts w:cstheme="minorHAnsi"/>
          <w:szCs w:val="24"/>
          <w:shd w:val="clear" w:color="auto" w:fill="FFFFFF"/>
        </w:rPr>
        <w:tab/>
      </w:r>
      <w:r w:rsidR="00264E4E">
        <w:rPr>
          <w:rFonts w:cstheme="minorHAnsi"/>
          <w:szCs w:val="24"/>
          <w:shd w:val="clear" w:color="auto" w:fill="FFFFFF"/>
        </w:rPr>
        <w:t>D</w:t>
      </w:r>
      <w:r w:rsidR="0053701D" w:rsidRPr="00A32B2E">
        <w:rPr>
          <w:rFonts w:cstheme="minorHAnsi"/>
          <w:szCs w:val="24"/>
          <w:shd w:val="clear" w:color="auto" w:fill="FFFFFF"/>
        </w:rPr>
        <w:t xml:space="preserve">etermining possible factors which cause diseases is undertaken in diagnosis process through the examination of pulse, urine, eyes, tongue, and functional of digestive function.  Siddha system of medicine focuses on minimum mistake and individualistic treatment therefore during diagnosis the practitioners also consider various aspects of patient such as age, sex, mental frame, diet, physical condition, and habit.  </w:t>
      </w:r>
    </w:p>
    <w:p w:rsidR="0053701D" w:rsidRPr="00A32B2E" w:rsidRDefault="0053701D" w:rsidP="00342F7A">
      <w:pPr>
        <w:spacing w:beforeLines="40" w:after="40" w:line="360" w:lineRule="auto"/>
        <w:rPr>
          <w:rFonts w:cstheme="minorHAnsi"/>
          <w:szCs w:val="24"/>
          <w:shd w:val="clear" w:color="auto" w:fill="FFFFFF"/>
        </w:rPr>
      </w:pPr>
      <w:r w:rsidRPr="00A32B2E">
        <w:rPr>
          <w:rFonts w:cstheme="minorHAnsi"/>
          <w:szCs w:val="24"/>
          <w:shd w:val="clear" w:color="auto" w:fill="FFFFFF"/>
        </w:rPr>
        <w:tab/>
        <w:t xml:space="preserve">Siddha Medicine can be classified into three origin groups which are herbal, inorganic and animal substances. The medicine almost cheap which widely use in remote area.  Moreover, this system has been claimed to be effectiveness in curing chronic disease such as rheumatic problem and </w:t>
      </w:r>
      <w:r w:rsidR="00264E4E" w:rsidRPr="00A32B2E">
        <w:rPr>
          <w:rFonts w:cstheme="minorHAnsi"/>
          <w:szCs w:val="24"/>
          <w:shd w:val="clear" w:color="auto" w:fill="FFFFFF"/>
        </w:rPr>
        <w:t>anemia</w:t>
      </w:r>
      <w:r w:rsidRPr="00A32B2E">
        <w:rPr>
          <w:rFonts w:cstheme="minorHAnsi"/>
          <w:szCs w:val="24"/>
          <w:shd w:val="clear" w:color="auto" w:fill="FFFFFF"/>
        </w:rPr>
        <w:t xml:space="preserve">. </w:t>
      </w:r>
    </w:p>
    <w:p w:rsidR="0053701D" w:rsidRPr="00A32B2E" w:rsidRDefault="00264E4E" w:rsidP="00342F7A">
      <w:pPr>
        <w:spacing w:beforeLines="40" w:after="40" w:line="360" w:lineRule="auto"/>
        <w:rPr>
          <w:rFonts w:cstheme="minorHAnsi"/>
          <w:szCs w:val="24"/>
          <w:shd w:val="clear" w:color="auto" w:fill="FFFFFF"/>
        </w:rPr>
      </w:pPr>
      <w:r>
        <w:rPr>
          <w:rFonts w:cstheme="minorHAnsi"/>
          <w:szCs w:val="24"/>
          <w:shd w:val="clear" w:color="auto" w:fill="FFFFFF"/>
        </w:rPr>
        <w:tab/>
      </w:r>
      <w:r w:rsidR="0053701D" w:rsidRPr="00A32B2E">
        <w:rPr>
          <w:rFonts w:cstheme="minorHAnsi"/>
          <w:szCs w:val="24"/>
          <w:shd w:val="clear" w:color="auto" w:fill="FFFFFF"/>
        </w:rPr>
        <w:t xml:space="preserve">According </w:t>
      </w:r>
      <w:r w:rsidR="0053701D" w:rsidRPr="00101614">
        <w:rPr>
          <w:rFonts w:cstheme="minorHAnsi"/>
          <w:b/>
          <w:bCs/>
          <w:szCs w:val="24"/>
          <w:shd w:val="clear" w:color="auto" w:fill="FFFFFF"/>
        </w:rPr>
        <w:t>to Ministry of AYUSH,</w:t>
      </w:r>
      <w:r w:rsidR="0053701D" w:rsidRPr="00A32B2E">
        <w:rPr>
          <w:rFonts w:cstheme="minorHAnsi"/>
          <w:szCs w:val="24"/>
          <w:shd w:val="clear" w:color="auto" w:fill="FFFFFF"/>
        </w:rPr>
        <w:t xml:space="preserve"> “Annual report 2016-17”, there are nine Siddha Medical College and one National Institute are available in India which mostly situated in Tamil land.  </w:t>
      </w:r>
    </w:p>
    <w:p w:rsidR="0053701D" w:rsidRPr="00A32B2E" w:rsidRDefault="0053701D" w:rsidP="00342F7A">
      <w:pPr>
        <w:spacing w:beforeLines="40" w:after="40" w:line="360" w:lineRule="auto"/>
        <w:rPr>
          <w:rFonts w:cstheme="minorHAnsi"/>
          <w:szCs w:val="24"/>
          <w:shd w:val="clear" w:color="auto" w:fill="FFFFFF"/>
        </w:rPr>
      </w:pPr>
      <w:r w:rsidRPr="00A32B2E">
        <w:rPr>
          <w:rFonts w:cstheme="minorHAnsi"/>
          <w:szCs w:val="24"/>
          <w:shd w:val="clear" w:color="auto" w:fill="FFFFFF"/>
        </w:rPr>
        <w:tab/>
        <w:t xml:space="preserve">Siddha and Ayurveda are in the list of oldest systems of medicine in India. It is the interesting fact that both principles seem to be similar in many points such as Siddha also considers five basic elements are the basic structure of all things in the universe as Ayurveda principle. The further interesting fact is both medical systems stated a pulse is the sign for diagnostician. Therefore both practitioners would determine imbalance of patient’s body by reading their pulses. </w:t>
      </w:r>
      <w:r w:rsidRPr="00A32B2E">
        <w:rPr>
          <w:rFonts w:cstheme="minorHAnsi"/>
          <w:noProof/>
          <w:szCs w:val="24"/>
          <w:shd w:val="clear" w:color="auto" w:fill="FFFFFF"/>
        </w:rPr>
        <w:t>(Daniel &amp; Pugh, 1984)</w:t>
      </w:r>
      <w:r w:rsidRPr="00A32B2E">
        <w:rPr>
          <w:rFonts w:cstheme="minorHAnsi"/>
          <w:szCs w:val="24"/>
          <w:shd w:val="clear" w:color="auto" w:fill="FFFFFF"/>
        </w:rPr>
        <w:t xml:space="preserve"> </w:t>
      </w:r>
    </w:p>
    <w:p w:rsidR="0053701D" w:rsidRPr="00A32B2E" w:rsidRDefault="0053701D" w:rsidP="00342F7A">
      <w:pPr>
        <w:spacing w:beforeLines="40" w:after="40" w:line="360" w:lineRule="auto"/>
        <w:rPr>
          <w:rFonts w:cstheme="minorHAnsi"/>
          <w:szCs w:val="24"/>
          <w:shd w:val="clear" w:color="auto" w:fill="FFFFFF"/>
        </w:rPr>
      </w:pPr>
    </w:p>
    <w:p w:rsidR="0053701D" w:rsidRPr="00A32B2E" w:rsidRDefault="00B7633C" w:rsidP="00942685">
      <w:pPr>
        <w:pStyle w:val="Heading2"/>
        <w:rPr>
          <w:rFonts w:cstheme="minorHAnsi"/>
          <w:szCs w:val="24"/>
        </w:rPr>
      </w:pPr>
      <w:r>
        <w:rPr>
          <w:rFonts w:cstheme="minorHAnsi"/>
          <w:szCs w:val="24"/>
        </w:rPr>
        <w:t>2</w:t>
      </w:r>
      <w:r w:rsidR="007344A9">
        <w:rPr>
          <w:rFonts w:cstheme="minorHAnsi"/>
          <w:szCs w:val="24"/>
        </w:rPr>
        <w:t>.6</w:t>
      </w:r>
      <w:r w:rsidR="0053701D" w:rsidRPr="00A32B2E">
        <w:rPr>
          <w:rFonts w:cstheme="minorHAnsi"/>
          <w:szCs w:val="24"/>
        </w:rPr>
        <w:t>.5 AYUSH medical system:  Homeopathy</w:t>
      </w:r>
    </w:p>
    <w:p w:rsidR="0053701D" w:rsidRPr="00A32B2E" w:rsidRDefault="0053701D" w:rsidP="0053701D">
      <w:pPr>
        <w:rPr>
          <w:rFonts w:cstheme="minorHAnsi"/>
          <w:szCs w:val="24"/>
        </w:rPr>
      </w:pPr>
    </w:p>
    <w:p w:rsidR="0053701D" w:rsidRPr="00A32B2E" w:rsidRDefault="00101614" w:rsidP="00342F7A">
      <w:pPr>
        <w:spacing w:beforeLines="40" w:after="40" w:line="360" w:lineRule="auto"/>
        <w:ind w:firstLine="720"/>
        <w:rPr>
          <w:rFonts w:cstheme="minorHAnsi"/>
          <w:szCs w:val="24"/>
        </w:rPr>
      </w:pPr>
      <w:r>
        <w:rPr>
          <w:rFonts w:cstheme="minorHAnsi"/>
          <w:szCs w:val="24"/>
        </w:rPr>
        <w:tab/>
      </w:r>
      <w:r w:rsidR="0053701D" w:rsidRPr="00A32B2E">
        <w:rPr>
          <w:rFonts w:cstheme="minorHAnsi"/>
          <w:szCs w:val="24"/>
        </w:rPr>
        <w:t xml:space="preserve">In the early 19th century, the word ‘Homeopathy’ was created by the German physician Dr. Samuel Hahnemann, who has coined the term and given the principle of Homeopathy in year 1896. ‘Homeopathy’ is the combining of two Greek words which are ‘Homios’ means “Similar” and  ‘Pathos’ means “suffering” thus the term ‘Homeopathy’ should be meant “similar suffering”.  </w:t>
      </w:r>
    </w:p>
    <w:p w:rsidR="0053701D" w:rsidRPr="00A32B2E" w:rsidRDefault="00101614" w:rsidP="00342F7A">
      <w:pPr>
        <w:spacing w:beforeLines="40" w:after="40" w:line="360" w:lineRule="auto"/>
        <w:ind w:firstLine="720"/>
        <w:rPr>
          <w:rFonts w:cstheme="minorHAnsi"/>
          <w:szCs w:val="24"/>
        </w:rPr>
      </w:pPr>
      <w:r>
        <w:rPr>
          <w:rFonts w:cstheme="minorHAnsi"/>
          <w:szCs w:val="24"/>
        </w:rPr>
        <w:tab/>
      </w:r>
      <w:r w:rsidR="0053701D" w:rsidRPr="00A32B2E">
        <w:rPr>
          <w:rFonts w:cstheme="minorHAnsi"/>
          <w:szCs w:val="24"/>
        </w:rPr>
        <w:t xml:space="preserve">The reason behind this name was he used to test his medicine upon healthy person and whatever remedies that make a same symptom in a healthy person will also </w:t>
      </w:r>
      <w:r w:rsidR="0053701D" w:rsidRPr="00A32B2E">
        <w:rPr>
          <w:rFonts w:cstheme="minorHAnsi"/>
          <w:szCs w:val="24"/>
        </w:rPr>
        <w:lastRenderedPageBreak/>
        <w:t xml:space="preserve">create the same symptom in illness person. It is interesting fact that he also coined the term of ‘Allopathy’ as ‘Different suffering’. </w:t>
      </w:r>
    </w:p>
    <w:p w:rsidR="0053701D" w:rsidRDefault="00101614" w:rsidP="00342F7A">
      <w:pPr>
        <w:spacing w:beforeLines="40" w:after="40" w:line="360" w:lineRule="auto"/>
        <w:ind w:firstLine="720"/>
        <w:rPr>
          <w:rFonts w:cstheme="minorHAnsi"/>
          <w:szCs w:val="24"/>
        </w:rPr>
      </w:pPr>
      <w:r>
        <w:rPr>
          <w:rFonts w:cstheme="minorHAnsi"/>
          <w:szCs w:val="24"/>
        </w:rPr>
        <w:tab/>
      </w:r>
      <w:r w:rsidR="0053701D" w:rsidRPr="00A32B2E">
        <w:rPr>
          <w:rFonts w:cstheme="minorHAnsi"/>
          <w:szCs w:val="24"/>
        </w:rPr>
        <w:t>This medical has been emerged over 200 years and still it has been globally practicing including India</w:t>
      </w:r>
      <w:r w:rsidR="0053701D" w:rsidRPr="00101614">
        <w:rPr>
          <w:rFonts w:cstheme="minorHAnsi"/>
          <w:szCs w:val="24"/>
        </w:rPr>
        <w:t xml:space="preserve">. </w:t>
      </w:r>
      <w:r w:rsidR="0053701D" w:rsidRPr="00101614">
        <w:rPr>
          <w:rFonts w:cstheme="minorHAnsi"/>
          <w:szCs w:val="24"/>
          <w:shd w:val="clear" w:color="auto" w:fill="FFFFFF"/>
        </w:rPr>
        <w:t>Ministry of AYUSH</w:t>
      </w:r>
      <w:r w:rsidR="0053701D" w:rsidRPr="00101614">
        <w:rPr>
          <w:rFonts w:cstheme="minorHAnsi"/>
          <w:szCs w:val="24"/>
        </w:rPr>
        <w:t xml:space="preserve"> and Samuel have giv</w:t>
      </w:r>
      <w:r w:rsidR="0053701D" w:rsidRPr="00A32B2E">
        <w:rPr>
          <w:rFonts w:cstheme="minorHAnsi"/>
          <w:szCs w:val="24"/>
        </w:rPr>
        <w:t xml:space="preserve">en three main laws of cure as following. </w:t>
      </w:r>
    </w:p>
    <w:p w:rsidR="00101614" w:rsidRPr="00A32B2E" w:rsidRDefault="00101614" w:rsidP="00342F7A">
      <w:pPr>
        <w:spacing w:beforeLines="40" w:after="40" w:line="360" w:lineRule="auto"/>
        <w:ind w:firstLine="720"/>
        <w:rPr>
          <w:rFonts w:cstheme="minorHAnsi"/>
          <w:szCs w:val="24"/>
        </w:rPr>
      </w:pPr>
    </w:p>
    <w:p w:rsidR="0053701D" w:rsidRPr="00A32B2E" w:rsidRDefault="0053701D" w:rsidP="00342F7A">
      <w:pPr>
        <w:pStyle w:val="ListParagraph"/>
        <w:numPr>
          <w:ilvl w:val="0"/>
          <w:numId w:val="14"/>
        </w:numPr>
        <w:spacing w:beforeLines="40" w:after="40" w:line="360" w:lineRule="auto"/>
        <w:rPr>
          <w:rFonts w:cstheme="minorHAnsi"/>
          <w:szCs w:val="24"/>
        </w:rPr>
      </w:pPr>
      <w:r w:rsidRPr="00A32B2E">
        <w:rPr>
          <w:rFonts w:cstheme="minorHAnsi"/>
          <w:szCs w:val="24"/>
        </w:rPr>
        <w:t xml:space="preserve">First law is </w:t>
      </w:r>
      <w:r w:rsidRPr="00A32B2E">
        <w:rPr>
          <w:rFonts w:cstheme="minorHAnsi"/>
          <w:b/>
          <w:bCs/>
          <w:szCs w:val="24"/>
        </w:rPr>
        <w:t>law of similar</w:t>
      </w:r>
      <w:r w:rsidRPr="00A32B2E">
        <w:rPr>
          <w:rFonts w:cstheme="minorHAnsi"/>
          <w:szCs w:val="24"/>
        </w:rPr>
        <w:t xml:space="preserve">: it is normally called “like cure like”. In every human action, there are the equal and opposite reaction which human body has to action toward the presence of the disease germ. For the best example of this explanation is the symptom of runny nose, which people normally take specific medicine to eliminate it but in fact, the body is trying to wash germ out of the system. There are always two reactions occur therefore the practitioner will prescribe the remedy that create the symptoms of the illness in a healthy person which will cure the illness person who have same symptom. Commonly, people believe that germ is one which causes disease and generates many symptoms of illness. Thus it is common to take Allopathic medicine to stop running nose. However, unlike Homeopathy believe that the presence of symptom is not created by germs itself but by the attention of human body to cure the germ and become healthy state.  </w:t>
      </w:r>
    </w:p>
    <w:p w:rsidR="0053701D" w:rsidRPr="00A32B2E" w:rsidRDefault="0053701D" w:rsidP="00342F7A">
      <w:pPr>
        <w:pStyle w:val="ListParagraph"/>
        <w:numPr>
          <w:ilvl w:val="0"/>
          <w:numId w:val="14"/>
        </w:numPr>
        <w:spacing w:beforeLines="40" w:after="40" w:line="360" w:lineRule="auto"/>
        <w:rPr>
          <w:rFonts w:cstheme="minorHAnsi"/>
          <w:szCs w:val="24"/>
        </w:rPr>
      </w:pPr>
      <w:r w:rsidRPr="00A32B2E">
        <w:rPr>
          <w:rFonts w:cstheme="minorHAnsi"/>
          <w:szCs w:val="24"/>
        </w:rPr>
        <w:t xml:space="preserve">Second law is </w:t>
      </w:r>
      <w:r w:rsidRPr="00A32B2E">
        <w:rPr>
          <w:rFonts w:cstheme="minorHAnsi"/>
          <w:b/>
          <w:bCs/>
          <w:szCs w:val="24"/>
        </w:rPr>
        <w:t>the law of simplex</w:t>
      </w:r>
      <w:r w:rsidRPr="00A32B2E">
        <w:rPr>
          <w:rFonts w:cstheme="minorHAnsi"/>
          <w:szCs w:val="24"/>
        </w:rPr>
        <w:t xml:space="preserve">: it is compulsory that the patient should take only Homeopath medicine at the time of treatment. </w:t>
      </w:r>
    </w:p>
    <w:p w:rsidR="0053701D" w:rsidRDefault="0053701D" w:rsidP="00342F7A">
      <w:pPr>
        <w:pStyle w:val="ListParagraph"/>
        <w:numPr>
          <w:ilvl w:val="0"/>
          <w:numId w:val="14"/>
        </w:numPr>
        <w:spacing w:beforeLines="40" w:after="40" w:line="360" w:lineRule="auto"/>
        <w:rPr>
          <w:rFonts w:cstheme="minorHAnsi"/>
          <w:szCs w:val="24"/>
        </w:rPr>
      </w:pPr>
      <w:r w:rsidRPr="00A32B2E">
        <w:rPr>
          <w:rFonts w:cstheme="minorHAnsi"/>
          <w:szCs w:val="24"/>
        </w:rPr>
        <w:t xml:space="preserve">The third law is </w:t>
      </w:r>
      <w:r w:rsidRPr="00A32B2E">
        <w:rPr>
          <w:rFonts w:cstheme="minorHAnsi"/>
          <w:b/>
          <w:bCs/>
          <w:szCs w:val="24"/>
        </w:rPr>
        <w:t>the law of minimum</w:t>
      </w:r>
      <w:r w:rsidRPr="00A32B2E">
        <w:rPr>
          <w:rFonts w:cstheme="minorHAnsi"/>
          <w:szCs w:val="24"/>
        </w:rPr>
        <w:t xml:space="preserve">: the medicine should be given in the lowest effective potency. </w:t>
      </w:r>
    </w:p>
    <w:p w:rsidR="00101614" w:rsidRPr="00A32B2E" w:rsidRDefault="00101614" w:rsidP="00101614">
      <w:pPr>
        <w:pStyle w:val="ListParagraph"/>
        <w:spacing w:beforeLines="40" w:after="40" w:line="360" w:lineRule="auto"/>
        <w:ind w:left="360"/>
        <w:rPr>
          <w:rFonts w:cstheme="minorHAnsi"/>
          <w:szCs w:val="24"/>
        </w:rPr>
      </w:pPr>
    </w:p>
    <w:p w:rsidR="0053701D" w:rsidRPr="00A32B2E" w:rsidRDefault="0053701D" w:rsidP="00342F7A">
      <w:pPr>
        <w:spacing w:beforeLines="40" w:after="40" w:line="360" w:lineRule="auto"/>
        <w:rPr>
          <w:rFonts w:cstheme="minorHAnsi"/>
          <w:szCs w:val="24"/>
        </w:rPr>
      </w:pPr>
      <w:r w:rsidRPr="00A32B2E">
        <w:rPr>
          <w:rFonts w:cstheme="minorHAnsi"/>
          <w:szCs w:val="24"/>
        </w:rPr>
        <w:t xml:space="preserve">As the above example of running nose case, Samuel has referred “Allopathy” as the concept of “Different suffering” because its main remedy is taking a medicine which acts in opposition to the natural set of symptom. Unlike Homeopathy, it is not a medicine that heals but this medical treatment encourages the human body to work in an equal and opposite reaction for curing disease. </w:t>
      </w:r>
    </w:p>
    <w:p w:rsidR="0053701D" w:rsidRPr="00101614" w:rsidRDefault="00101614" w:rsidP="00342F7A">
      <w:pPr>
        <w:spacing w:beforeLines="40" w:after="40" w:line="360" w:lineRule="auto"/>
        <w:ind w:firstLine="720"/>
        <w:rPr>
          <w:rFonts w:cstheme="minorHAnsi"/>
          <w:szCs w:val="24"/>
        </w:rPr>
      </w:pPr>
      <w:r>
        <w:rPr>
          <w:rFonts w:cstheme="minorHAnsi"/>
          <w:szCs w:val="24"/>
        </w:rPr>
        <w:tab/>
      </w:r>
      <w:r w:rsidR="0053701D" w:rsidRPr="00101614">
        <w:rPr>
          <w:rFonts w:cstheme="minorHAnsi"/>
          <w:szCs w:val="24"/>
        </w:rPr>
        <w:t xml:space="preserve">Schmukler (2006) stated that the Allopathy and Homeopathy are the medicine of action and reaction respectively. For example, the treatments of the patient who cannot sleep would be totally different way. Allopath doctor would give the sleep pill and Homeopath doctor would give a remedy that make a symptom of sleepiness in healthy </w:t>
      </w:r>
      <w:r w:rsidR="0053701D" w:rsidRPr="00101614">
        <w:rPr>
          <w:rFonts w:cstheme="minorHAnsi"/>
          <w:szCs w:val="24"/>
        </w:rPr>
        <w:lastRenderedPageBreak/>
        <w:t xml:space="preserve">person to the patient. The first treatment can not cure the root of disease whereas Homeopathy seems to make illness person become a healthy person.  </w:t>
      </w:r>
    </w:p>
    <w:p w:rsidR="0053701D" w:rsidRPr="00A32B2E" w:rsidRDefault="00101614" w:rsidP="00342F7A">
      <w:pPr>
        <w:spacing w:beforeLines="40" w:after="40" w:line="360" w:lineRule="auto"/>
        <w:ind w:firstLine="720"/>
        <w:rPr>
          <w:rFonts w:cstheme="minorHAnsi"/>
          <w:szCs w:val="24"/>
        </w:rPr>
      </w:pPr>
      <w:r>
        <w:rPr>
          <w:rFonts w:cstheme="minorHAnsi"/>
          <w:szCs w:val="24"/>
          <w:shd w:val="clear" w:color="auto" w:fill="FFFFFF"/>
        </w:rPr>
        <w:tab/>
      </w:r>
      <w:r w:rsidR="0053701D" w:rsidRPr="00101614">
        <w:rPr>
          <w:rFonts w:cstheme="minorHAnsi"/>
          <w:szCs w:val="24"/>
          <w:shd w:val="clear" w:color="auto" w:fill="FFFFFF"/>
        </w:rPr>
        <w:t>Ministry of AYUSH</w:t>
      </w:r>
      <w:r w:rsidR="0053701D" w:rsidRPr="00101614">
        <w:rPr>
          <w:rFonts w:cstheme="minorHAnsi"/>
          <w:szCs w:val="24"/>
        </w:rPr>
        <w:t xml:space="preserve"> claimed that</w:t>
      </w:r>
      <w:r w:rsidR="0053701D" w:rsidRPr="00A32B2E">
        <w:rPr>
          <w:rFonts w:cstheme="minorHAnsi"/>
          <w:szCs w:val="24"/>
        </w:rPr>
        <w:t xml:space="preserve"> Homeopathy system has been growing, practicing and providing healthcare in India for over century due to the effectiveness of medicine and less side effect. Homeopathy is </w:t>
      </w:r>
      <w:r w:rsidR="00264E4E" w:rsidRPr="00A32B2E">
        <w:rPr>
          <w:rFonts w:cstheme="minorHAnsi"/>
          <w:szCs w:val="24"/>
        </w:rPr>
        <w:t>recognized</w:t>
      </w:r>
      <w:r w:rsidR="0053701D" w:rsidRPr="00A32B2E">
        <w:rPr>
          <w:rFonts w:cstheme="minorHAnsi"/>
          <w:szCs w:val="24"/>
        </w:rPr>
        <w:t xml:space="preserve"> as one of the national systems of Medicine as well as it is considered as the holistic approach which encourages balance of physical body, mental, emotional and spirit. </w:t>
      </w:r>
    </w:p>
    <w:p w:rsidR="0053701D" w:rsidRPr="00A32B2E" w:rsidRDefault="0053701D" w:rsidP="00342F7A">
      <w:pPr>
        <w:autoSpaceDE w:val="0"/>
        <w:autoSpaceDN w:val="0"/>
        <w:adjustRightInd w:val="0"/>
        <w:spacing w:beforeLines="40" w:after="40" w:line="360" w:lineRule="auto"/>
        <w:rPr>
          <w:rFonts w:cstheme="minorHAnsi"/>
          <w:szCs w:val="24"/>
        </w:rPr>
      </w:pPr>
    </w:p>
    <w:p w:rsidR="0053701D" w:rsidRDefault="007344A9" w:rsidP="00942685">
      <w:pPr>
        <w:pStyle w:val="Heading2"/>
        <w:rPr>
          <w:rFonts w:cstheme="minorHAnsi"/>
          <w:szCs w:val="24"/>
        </w:rPr>
      </w:pPr>
      <w:r>
        <w:rPr>
          <w:rFonts w:cstheme="minorHAnsi"/>
          <w:szCs w:val="24"/>
        </w:rPr>
        <w:t>2.6</w:t>
      </w:r>
      <w:r w:rsidR="0053701D" w:rsidRPr="00A32B2E">
        <w:rPr>
          <w:rFonts w:cstheme="minorHAnsi"/>
          <w:szCs w:val="24"/>
        </w:rPr>
        <w:t>.6 Traditional Chinese medicine</w:t>
      </w:r>
      <w:r w:rsidR="00264E4E">
        <w:rPr>
          <w:rFonts w:cstheme="minorHAnsi"/>
          <w:szCs w:val="24"/>
        </w:rPr>
        <w:t xml:space="preserve"> (TCM)</w:t>
      </w:r>
    </w:p>
    <w:p w:rsidR="00101614" w:rsidRPr="00101614" w:rsidRDefault="00101614" w:rsidP="00101614"/>
    <w:p w:rsidR="0053701D" w:rsidRPr="00A32B2E" w:rsidRDefault="0053701D" w:rsidP="00342F7A">
      <w:pPr>
        <w:autoSpaceDE w:val="0"/>
        <w:autoSpaceDN w:val="0"/>
        <w:adjustRightInd w:val="0"/>
        <w:spacing w:beforeLines="40" w:after="40" w:line="360" w:lineRule="auto"/>
        <w:rPr>
          <w:rFonts w:cstheme="minorHAnsi"/>
          <w:szCs w:val="24"/>
        </w:rPr>
      </w:pPr>
      <w:r w:rsidRPr="00A32B2E">
        <w:rPr>
          <w:rFonts w:cstheme="minorHAnsi"/>
          <w:szCs w:val="24"/>
        </w:rPr>
        <w:tab/>
        <w:t xml:space="preserve">In traditional Chinese medicine, The clinical diagnosis and </w:t>
      </w:r>
      <w:r w:rsidR="00264E4E">
        <w:rPr>
          <w:rFonts w:cstheme="minorHAnsi"/>
          <w:szCs w:val="24"/>
        </w:rPr>
        <w:t xml:space="preserve">treatments are mainly based on </w:t>
      </w:r>
      <w:r w:rsidRPr="00A32B2E">
        <w:rPr>
          <w:rFonts w:cstheme="minorHAnsi"/>
          <w:szCs w:val="24"/>
        </w:rPr>
        <w:t>composed of two souls, the Yang (light) - Yin (darkness) and five element theories of body which are w</w:t>
      </w:r>
      <w:r w:rsidR="00264E4E">
        <w:rPr>
          <w:rFonts w:cstheme="minorHAnsi"/>
          <w:szCs w:val="24"/>
        </w:rPr>
        <w:t>ater, fire, wood, earth, metal.</w:t>
      </w:r>
      <w:r w:rsidRPr="00A32B2E">
        <w:rPr>
          <w:rFonts w:cstheme="minorHAnsi"/>
          <w:szCs w:val="24"/>
        </w:rPr>
        <w:t xml:space="preserve"> The typical TCM therapies include acupuncture, herbal medicine, etc. It is </w:t>
      </w:r>
      <w:r w:rsidRPr="00A32B2E">
        <w:rPr>
          <w:rFonts w:cstheme="minorHAnsi"/>
          <w:bCs/>
          <w:szCs w:val="24"/>
        </w:rPr>
        <w:t>Syndrome-based medicine</w:t>
      </w:r>
    </w:p>
    <w:p w:rsidR="0053701D" w:rsidRPr="00A32B2E" w:rsidRDefault="0053701D" w:rsidP="00342F7A">
      <w:pPr>
        <w:autoSpaceDE w:val="0"/>
        <w:autoSpaceDN w:val="0"/>
        <w:adjustRightInd w:val="0"/>
        <w:spacing w:beforeLines="40" w:after="40" w:line="360" w:lineRule="auto"/>
        <w:rPr>
          <w:rFonts w:cstheme="minorHAnsi"/>
          <w:szCs w:val="24"/>
        </w:rPr>
      </w:pPr>
      <w:r w:rsidRPr="00A32B2E">
        <w:rPr>
          <w:rFonts w:cstheme="minorHAnsi"/>
          <w:szCs w:val="24"/>
        </w:rPr>
        <w:tab/>
        <w:t xml:space="preserve">It concerns Yin-Yang opposite in human body which increase or decrease a level will be affect one another therefore the imbalance of Yin-Yang will cause </w:t>
      </w:r>
      <w:r w:rsidR="00264E4E" w:rsidRPr="00A32B2E">
        <w:rPr>
          <w:rFonts w:cstheme="minorHAnsi"/>
          <w:szCs w:val="24"/>
        </w:rPr>
        <w:t>symptom. The</w:t>
      </w:r>
      <w:r w:rsidRPr="00A32B2E">
        <w:rPr>
          <w:rFonts w:cstheme="minorHAnsi"/>
          <w:szCs w:val="24"/>
        </w:rPr>
        <w:t xml:space="preserve"> medicinal </w:t>
      </w:r>
      <w:r w:rsidRPr="00A32B2E">
        <w:rPr>
          <w:rFonts w:cstheme="minorHAnsi"/>
          <w:bCs/>
          <w:szCs w:val="24"/>
        </w:rPr>
        <w:t>treatment will promote and balance these Yin-Yangs. Focus on patient rather disease. Both systems fundamentally aim to promote health and enhance the agents</w:t>
      </w:r>
    </w:p>
    <w:p w:rsidR="0053701D" w:rsidRPr="00A32B2E" w:rsidRDefault="0053701D" w:rsidP="00342F7A">
      <w:pPr>
        <w:autoSpaceDE w:val="0"/>
        <w:autoSpaceDN w:val="0"/>
        <w:adjustRightInd w:val="0"/>
        <w:spacing w:beforeLines="40" w:after="40" w:line="360" w:lineRule="auto"/>
        <w:rPr>
          <w:rFonts w:cstheme="minorHAnsi"/>
          <w:szCs w:val="24"/>
        </w:rPr>
      </w:pPr>
    </w:p>
    <w:p w:rsidR="0053701D" w:rsidRPr="00A32B2E" w:rsidRDefault="0053701D" w:rsidP="00342F7A">
      <w:pPr>
        <w:autoSpaceDE w:val="0"/>
        <w:autoSpaceDN w:val="0"/>
        <w:adjustRightInd w:val="0"/>
        <w:spacing w:beforeLines="40" w:after="40" w:line="360" w:lineRule="auto"/>
        <w:rPr>
          <w:rFonts w:cstheme="minorHAnsi"/>
          <w:szCs w:val="24"/>
        </w:rPr>
      </w:pPr>
    </w:p>
    <w:p w:rsidR="0053701D" w:rsidRPr="00A32B2E" w:rsidRDefault="0053701D" w:rsidP="00342F7A">
      <w:pPr>
        <w:autoSpaceDE w:val="0"/>
        <w:autoSpaceDN w:val="0"/>
        <w:adjustRightInd w:val="0"/>
        <w:spacing w:beforeLines="40" w:after="40" w:line="360" w:lineRule="auto"/>
        <w:rPr>
          <w:rFonts w:cstheme="minorHAnsi"/>
          <w:szCs w:val="24"/>
        </w:rPr>
      </w:pPr>
    </w:p>
    <w:p w:rsidR="0053701D" w:rsidRPr="00A32B2E" w:rsidRDefault="0053701D" w:rsidP="00342F7A">
      <w:pPr>
        <w:autoSpaceDE w:val="0"/>
        <w:autoSpaceDN w:val="0"/>
        <w:adjustRightInd w:val="0"/>
        <w:spacing w:beforeLines="40" w:after="40" w:line="360" w:lineRule="auto"/>
        <w:rPr>
          <w:rFonts w:cstheme="minorHAnsi"/>
          <w:szCs w:val="24"/>
        </w:rPr>
      </w:pPr>
    </w:p>
    <w:p w:rsidR="0053701D" w:rsidRPr="00A32B2E" w:rsidRDefault="0053701D" w:rsidP="00342F7A">
      <w:pPr>
        <w:autoSpaceDE w:val="0"/>
        <w:autoSpaceDN w:val="0"/>
        <w:adjustRightInd w:val="0"/>
        <w:spacing w:beforeLines="40" w:after="40" w:line="360" w:lineRule="auto"/>
        <w:rPr>
          <w:rFonts w:cstheme="minorHAnsi"/>
          <w:szCs w:val="24"/>
        </w:rPr>
      </w:pPr>
    </w:p>
    <w:p w:rsidR="0053701D" w:rsidRPr="00A32B2E" w:rsidRDefault="0053701D" w:rsidP="00342F7A">
      <w:pPr>
        <w:spacing w:beforeLines="40" w:after="40" w:line="360" w:lineRule="auto"/>
        <w:rPr>
          <w:rFonts w:cstheme="minorHAnsi"/>
          <w:szCs w:val="24"/>
        </w:rPr>
      </w:pPr>
    </w:p>
    <w:p w:rsidR="00101614" w:rsidRDefault="0076014A" w:rsidP="0003295D">
      <w:pPr>
        <w:pStyle w:val="Heading1"/>
      </w:pPr>
      <w:r>
        <w:br w:type="page"/>
      </w:r>
      <w:r w:rsidR="00561384">
        <w:lastRenderedPageBreak/>
        <w:t xml:space="preserve">                                         </w:t>
      </w:r>
    </w:p>
    <w:p w:rsidR="0076014A" w:rsidRPr="00101614" w:rsidRDefault="00C0172B" w:rsidP="0003295D">
      <w:pPr>
        <w:pStyle w:val="Heading1"/>
        <w:rPr>
          <w:color w:val="000000" w:themeColor="text1"/>
        </w:rPr>
      </w:pPr>
      <w:r>
        <w:t xml:space="preserve">                                                             </w:t>
      </w:r>
      <w:r w:rsidR="0076014A" w:rsidRPr="00101614">
        <w:t>CHAPTER 3</w:t>
      </w:r>
    </w:p>
    <w:p w:rsidR="0076014A" w:rsidRDefault="0076014A" w:rsidP="00942685">
      <w:pPr>
        <w:spacing w:line="360" w:lineRule="auto"/>
        <w:jc w:val="center"/>
        <w:outlineLvl w:val="0"/>
        <w:rPr>
          <w:b/>
          <w:bCs/>
        </w:rPr>
      </w:pPr>
      <w:r w:rsidRPr="00101614">
        <w:rPr>
          <w:b/>
          <w:bCs/>
        </w:rPr>
        <w:t>RESEARCH METHODOLOGY</w:t>
      </w:r>
    </w:p>
    <w:p w:rsidR="0076014A" w:rsidRPr="00E07B4C" w:rsidRDefault="0076014A" w:rsidP="0076014A">
      <w:pPr>
        <w:spacing w:line="360" w:lineRule="auto"/>
        <w:jc w:val="center"/>
        <w:rPr>
          <w:b/>
          <w:bCs/>
        </w:rPr>
      </w:pPr>
    </w:p>
    <w:p w:rsidR="0076014A" w:rsidRDefault="0076014A" w:rsidP="0076014A">
      <w:pPr>
        <w:spacing w:before="240" w:after="0" w:line="360" w:lineRule="auto"/>
        <w:jc w:val="both"/>
        <w:rPr>
          <w:rFonts w:cstheme="minorHAnsi"/>
          <w:szCs w:val="24"/>
          <w:lang w:bidi="ar-SA"/>
        </w:rPr>
      </w:pPr>
      <w:r>
        <w:rPr>
          <w:rFonts w:cstheme="minorHAnsi"/>
          <w:szCs w:val="24"/>
          <w:lang w:bidi="ar-SA"/>
        </w:rPr>
        <w:tab/>
      </w:r>
      <w:r w:rsidRPr="00E07B4C">
        <w:rPr>
          <w:rFonts w:cstheme="minorHAnsi"/>
          <w:szCs w:val="24"/>
          <w:lang w:bidi="ar-SA"/>
        </w:rPr>
        <w:t xml:space="preserve">The </w:t>
      </w:r>
      <w:r>
        <w:rPr>
          <w:rFonts w:cstheme="minorHAnsi"/>
          <w:szCs w:val="24"/>
          <w:lang w:bidi="ar-SA"/>
        </w:rPr>
        <w:t xml:space="preserve">source of data of this </w:t>
      </w:r>
      <w:r w:rsidRPr="00E07B4C">
        <w:rPr>
          <w:rFonts w:cstheme="minorHAnsi"/>
          <w:szCs w:val="24"/>
          <w:lang w:bidi="ar-SA"/>
        </w:rPr>
        <w:t>study is based on primary</w:t>
      </w:r>
      <w:r>
        <w:rPr>
          <w:rFonts w:cstheme="minorHAnsi"/>
          <w:szCs w:val="24"/>
          <w:lang w:bidi="ar-SA"/>
        </w:rPr>
        <w:t xml:space="preserve"> and</w:t>
      </w:r>
      <w:r w:rsidRPr="00E07B4C">
        <w:rPr>
          <w:rFonts w:cstheme="minorHAnsi"/>
          <w:szCs w:val="24"/>
          <w:lang w:bidi="ar-SA"/>
        </w:rPr>
        <w:t xml:space="preserve"> secondary data</w:t>
      </w:r>
      <w:r>
        <w:rPr>
          <w:rFonts w:cstheme="minorHAnsi"/>
          <w:szCs w:val="24"/>
          <w:lang w:bidi="ar-SA"/>
        </w:rPr>
        <w:t xml:space="preserve">. The secondary data has been studied to understand present scenarios of Ayurvedic industry and gaps in the market. The primary data has been used to analyze and answer different issues regarding objectives of the research.  </w:t>
      </w:r>
    </w:p>
    <w:p w:rsidR="0076014A" w:rsidRDefault="0076014A" w:rsidP="0076014A">
      <w:pPr>
        <w:spacing w:before="240" w:after="0" w:line="360" w:lineRule="auto"/>
        <w:jc w:val="both"/>
        <w:rPr>
          <w:rFonts w:cstheme="minorHAnsi"/>
          <w:szCs w:val="24"/>
          <w:lang w:bidi="ar-SA"/>
        </w:rPr>
      </w:pPr>
      <w:r>
        <w:rPr>
          <w:rFonts w:cstheme="minorHAnsi"/>
          <w:szCs w:val="24"/>
          <w:lang w:bidi="ar-SA"/>
        </w:rPr>
        <w:tab/>
      </w:r>
      <w:r w:rsidRPr="00A32B2E">
        <w:rPr>
          <w:rFonts w:cstheme="minorHAnsi"/>
          <w:szCs w:val="24"/>
          <w:lang w:bidi="ar-SA"/>
        </w:rPr>
        <w:t xml:space="preserve">The </w:t>
      </w:r>
      <w:r>
        <w:rPr>
          <w:rFonts w:cstheme="minorHAnsi"/>
          <w:szCs w:val="24"/>
          <w:lang w:bidi="ar-SA"/>
        </w:rPr>
        <w:t>following information will be</w:t>
      </w:r>
      <w:r w:rsidRPr="00A32B2E">
        <w:rPr>
          <w:rFonts w:cstheme="minorHAnsi"/>
          <w:szCs w:val="24"/>
          <w:lang w:bidi="ar-SA"/>
        </w:rPr>
        <w:t xml:space="preserve"> research methods</w:t>
      </w:r>
      <w:r>
        <w:rPr>
          <w:rFonts w:cstheme="minorHAnsi"/>
          <w:szCs w:val="24"/>
          <w:lang w:bidi="ar-SA"/>
        </w:rPr>
        <w:t xml:space="preserve">. They </w:t>
      </w:r>
      <w:r w:rsidRPr="00A32B2E">
        <w:rPr>
          <w:rFonts w:cstheme="minorHAnsi"/>
          <w:szCs w:val="24"/>
          <w:lang w:bidi="ar-SA"/>
        </w:rPr>
        <w:t xml:space="preserve">had been selected to determine the probability of success when the same process is applied on the population based on the findings of sample statistics. </w:t>
      </w:r>
    </w:p>
    <w:p w:rsidR="0076014A" w:rsidRDefault="0076014A" w:rsidP="0076014A">
      <w:pPr>
        <w:spacing w:before="240" w:after="0" w:line="360" w:lineRule="auto"/>
        <w:jc w:val="both"/>
        <w:rPr>
          <w:rFonts w:cstheme="minorHAnsi"/>
          <w:color w:val="000000" w:themeColor="text1"/>
          <w:szCs w:val="24"/>
          <w:lang w:val="en-IN"/>
        </w:rPr>
      </w:pPr>
      <w:r>
        <w:rPr>
          <w:rFonts w:cstheme="minorHAnsi"/>
          <w:szCs w:val="24"/>
          <w:lang w:bidi="ar-SA"/>
        </w:rPr>
        <w:tab/>
        <w:t xml:space="preserve">The exploratory research or pilot study (40 samples) has been conducted to determine the variable that may be used to achieve. The convenience sampling and </w:t>
      </w:r>
      <w:r>
        <w:rPr>
          <w:rFonts w:cstheme="minorHAnsi"/>
          <w:color w:val="000000" w:themeColor="text1"/>
          <w:szCs w:val="24"/>
          <w:lang w:val="en-IN"/>
        </w:rPr>
        <w:t>Non- Probability</w:t>
      </w:r>
      <w:r w:rsidRPr="00A32B2E">
        <w:rPr>
          <w:rFonts w:cstheme="minorHAnsi"/>
          <w:color w:val="000000" w:themeColor="text1"/>
          <w:szCs w:val="24"/>
          <w:lang w:val="en-IN"/>
        </w:rPr>
        <w:t xml:space="preserve"> sampling</w:t>
      </w:r>
      <w:r>
        <w:rPr>
          <w:rFonts w:cstheme="minorHAnsi"/>
          <w:color w:val="000000" w:themeColor="text1"/>
          <w:szCs w:val="24"/>
          <w:lang w:val="en-IN"/>
        </w:rPr>
        <w:t xml:space="preserve"> convenience sampling has been used.</w:t>
      </w:r>
    </w:p>
    <w:p w:rsidR="0076014A" w:rsidRPr="00A32B2E" w:rsidRDefault="0076014A" w:rsidP="0076014A">
      <w:pPr>
        <w:spacing w:before="240" w:after="0" w:line="360" w:lineRule="auto"/>
        <w:jc w:val="both"/>
        <w:rPr>
          <w:rFonts w:cstheme="minorHAnsi"/>
          <w:szCs w:val="24"/>
          <w:lang w:bidi="ar-SA"/>
        </w:rPr>
      </w:pPr>
      <w:r>
        <w:rPr>
          <w:rFonts w:cstheme="minorHAnsi"/>
          <w:color w:val="000000" w:themeColor="text1"/>
          <w:szCs w:val="24"/>
          <w:lang w:val="en-IN"/>
        </w:rPr>
        <w:tab/>
        <w:t>The Descriptive research (300 samples) has been conducted to understand the awareness and perception of the population toward Ayurvedic medicine.  Probability</w:t>
      </w:r>
      <w:r w:rsidRPr="00A32B2E">
        <w:rPr>
          <w:rFonts w:cstheme="minorHAnsi"/>
          <w:color w:val="000000" w:themeColor="text1"/>
          <w:szCs w:val="24"/>
          <w:lang w:val="en-IN"/>
        </w:rPr>
        <w:t xml:space="preserve"> sampling</w:t>
      </w:r>
      <w:r>
        <w:rPr>
          <w:rFonts w:cstheme="minorHAnsi"/>
          <w:color w:val="000000" w:themeColor="text1"/>
          <w:szCs w:val="24"/>
          <w:lang w:val="en-IN"/>
        </w:rPr>
        <w:t xml:space="preserve"> and simple Random </w:t>
      </w:r>
      <w:r w:rsidRPr="00A32B2E">
        <w:rPr>
          <w:rFonts w:cstheme="minorHAnsi"/>
          <w:color w:val="000000" w:themeColor="text1"/>
          <w:szCs w:val="24"/>
          <w:lang w:val="en-IN"/>
        </w:rPr>
        <w:t>sampling</w:t>
      </w:r>
      <w:r>
        <w:rPr>
          <w:rFonts w:cstheme="minorHAnsi"/>
          <w:color w:val="000000" w:themeColor="text1"/>
          <w:szCs w:val="24"/>
          <w:lang w:val="en-IN"/>
        </w:rPr>
        <w:t xml:space="preserve"> has been used for selecting randomly sample. </w:t>
      </w:r>
      <w:r w:rsidRPr="00A32B2E">
        <w:rPr>
          <w:rFonts w:cstheme="minorHAnsi"/>
          <w:szCs w:val="24"/>
          <w:lang w:bidi="ar-SA"/>
        </w:rPr>
        <w:t>The hypothesis is being used to remain focused in the research and to give direction to the research project. It is also used to statistically prove the hypothesis statements.</w:t>
      </w:r>
    </w:p>
    <w:p w:rsidR="0076014A" w:rsidRPr="00A32B2E" w:rsidRDefault="0076014A" w:rsidP="0076014A">
      <w:pPr>
        <w:jc w:val="left"/>
        <w:rPr>
          <w:rFonts w:eastAsiaTheme="majorEastAsia" w:cstheme="minorHAnsi"/>
          <w:b/>
          <w:bCs/>
          <w:szCs w:val="24"/>
          <w:lang w:bidi="ar-SA"/>
        </w:rPr>
      </w:pPr>
      <w:r w:rsidRPr="00A32B2E">
        <w:rPr>
          <w:rFonts w:cstheme="minorHAnsi"/>
          <w:szCs w:val="24"/>
          <w:lang w:bidi="ar-SA"/>
        </w:rPr>
        <w:br w:type="page"/>
      </w:r>
    </w:p>
    <w:p w:rsidR="006E536F" w:rsidRPr="00101614" w:rsidRDefault="00B36F80" w:rsidP="006E536F">
      <w:pPr>
        <w:spacing w:line="360" w:lineRule="auto"/>
        <w:rPr>
          <w:rFonts w:cstheme="minorHAnsi"/>
          <w:b/>
          <w:bCs/>
          <w:color w:val="000000" w:themeColor="text1"/>
          <w:szCs w:val="24"/>
          <w:shd w:val="clear" w:color="auto" w:fill="FFFFFF"/>
        </w:rPr>
      </w:pPr>
      <w:r w:rsidRPr="00101614">
        <w:rPr>
          <w:rFonts w:cstheme="minorHAnsi"/>
          <w:b/>
          <w:bCs/>
          <w:color w:val="000000" w:themeColor="text1"/>
          <w:szCs w:val="24"/>
          <w:shd w:val="clear" w:color="auto" w:fill="FFFFFF"/>
        </w:rPr>
        <w:lastRenderedPageBreak/>
        <w:t>3.1 S</w:t>
      </w:r>
      <w:r w:rsidR="006E536F" w:rsidRPr="00101614">
        <w:rPr>
          <w:rFonts w:cstheme="minorHAnsi"/>
          <w:b/>
          <w:bCs/>
          <w:color w:val="000000" w:themeColor="text1"/>
          <w:szCs w:val="24"/>
          <w:shd w:val="clear" w:color="auto" w:fill="FFFFFF"/>
        </w:rPr>
        <w:t xml:space="preserve">tatement of problem </w:t>
      </w:r>
    </w:p>
    <w:p w:rsidR="006E536F" w:rsidRPr="002B7D76" w:rsidRDefault="006E536F" w:rsidP="006E536F">
      <w:pPr>
        <w:spacing w:line="360" w:lineRule="auto"/>
        <w:rPr>
          <w:rFonts w:cstheme="minorHAnsi"/>
          <w:color w:val="000000" w:themeColor="text1"/>
          <w:szCs w:val="24"/>
        </w:rPr>
      </w:pPr>
      <w:r>
        <w:rPr>
          <w:rFonts w:cstheme="minorHAnsi"/>
          <w:color w:val="000000" w:themeColor="text1"/>
          <w:szCs w:val="24"/>
          <w:shd w:val="clear" w:color="auto" w:fill="FFFFFF"/>
        </w:rPr>
        <w:tab/>
      </w:r>
      <w:r w:rsidRPr="00A32B2E">
        <w:rPr>
          <w:rFonts w:cstheme="minorHAnsi"/>
          <w:color w:val="000000" w:themeColor="text1"/>
          <w:szCs w:val="24"/>
          <w:shd w:val="clear" w:color="auto" w:fill="FFFFFF"/>
        </w:rPr>
        <w:t>According to the research conducted</w:t>
      </w:r>
      <w:r>
        <w:rPr>
          <w:rFonts w:cstheme="minorHAnsi"/>
          <w:color w:val="000000" w:themeColor="text1"/>
          <w:szCs w:val="24"/>
          <w:shd w:val="clear" w:color="auto" w:fill="FFFFFF"/>
        </w:rPr>
        <w:t xml:space="preserve"> in </w:t>
      </w:r>
      <w:r w:rsidRPr="00A32B2E">
        <w:rPr>
          <w:rFonts w:cstheme="minorHAnsi"/>
          <w:szCs w:val="24"/>
        </w:rPr>
        <w:t>Chhattisgarh</w:t>
      </w:r>
      <w:r>
        <w:rPr>
          <w:rFonts w:cstheme="minorHAnsi"/>
          <w:color w:val="000000" w:themeColor="text1"/>
          <w:szCs w:val="24"/>
          <w:shd w:val="clear" w:color="auto" w:fill="FFFFFF"/>
        </w:rPr>
        <w:t xml:space="preserve"> state</w:t>
      </w:r>
      <w:r w:rsidRPr="00A32B2E">
        <w:rPr>
          <w:rFonts w:cstheme="minorHAnsi"/>
          <w:color w:val="000000" w:themeColor="text1"/>
          <w:szCs w:val="24"/>
          <w:shd w:val="clear" w:color="auto" w:fill="FFFFFF"/>
        </w:rPr>
        <w:t xml:space="preserve"> by </w:t>
      </w:r>
      <w:r w:rsidRPr="002B7D76">
        <w:rPr>
          <w:rFonts w:cstheme="minorHAnsi"/>
          <w:color w:val="000000" w:themeColor="text1"/>
          <w:szCs w:val="24"/>
        </w:rPr>
        <w:t>Nagori (2011) aimed</w:t>
      </w:r>
      <w:r w:rsidRPr="00A32B2E">
        <w:rPr>
          <w:rFonts w:cstheme="minorHAnsi"/>
          <w:color w:val="000000" w:themeColor="text1"/>
          <w:szCs w:val="24"/>
        </w:rPr>
        <w:t xml:space="preserve"> to judge the awareness and knowledge of common man</w:t>
      </w:r>
      <w:r>
        <w:rPr>
          <w:rFonts w:cstheme="minorHAnsi"/>
          <w:color w:val="000000" w:themeColor="text1"/>
          <w:szCs w:val="24"/>
        </w:rPr>
        <w:t xml:space="preserve"> regarding different systems of </w:t>
      </w:r>
      <w:r w:rsidRPr="00A32B2E">
        <w:rPr>
          <w:rFonts w:cstheme="minorHAnsi"/>
          <w:color w:val="000000" w:themeColor="text1"/>
          <w:szCs w:val="24"/>
        </w:rPr>
        <w:t>medicine</w:t>
      </w:r>
      <w:r>
        <w:rPr>
          <w:rFonts w:cstheme="minorHAnsi"/>
          <w:color w:val="000000" w:themeColor="text1"/>
          <w:szCs w:val="24"/>
        </w:rPr>
        <w:t>. It found out that t</w:t>
      </w:r>
      <w:r w:rsidRPr="00A32B2E">
        <w:rPr>
          <w:rFonts w:cstheme="minorHAnsi"/>
          <w:color w:val="000000" w:themeColor="text1"/>
          <w:szCs w:val="24"/>
        </w:rPr>
        <w:t>he majority</w:t>
      </w:r>
      <w:r w:rsidRPr="00A32B2E">
        <w:rPr>
          <w:rFonts w:ascii="Times New Roman" w:cstheme="minorHAnsi"/>
          <w:color w:val="000000" w:themeColor="text1"/>
          <w:szCs w:val="24"/>
          <w:cs/>
        </w:rPr>
        <w:t xml:space="preserve"> </w:t>
      </w:r>
      <w:r w:rsidRPr="00A32B2E">
        <w:rPr>
          <w:rFonts w:cstheme="minorHAnsi"/>
          <w:color w:val="000000" w:themeColor="text1"/>
          <w:szCs w:val="24"/>
        </w:rPr>
        <w:t xml:space="preserve">of the people are satisfied with the efficacy of Ayurvedic medical system. </w:t>
      </w:r>
      <w:r w:rsidRPr="00A32B2E">
        <w:rPr>
          <w:rFonts w:cstheme="minorHAnsi"/>
          <w:szCs w:val="24"/>
        </w:rPr>
        <w:t>In case of long term disease, majority respondents prefer Ayurvedic system of medicine more than allopathic medicine.</w:t>
      </w:r>
      <w:r>
        <w:rPr>
          <w:rFonts w:cstheme="minorHAnsi"/>
          <w:szCs w:val="24"/>
        </w:rPr>
        <w:t xml:space="preserve"> </w:t>
      </w:r>
      <w:r w:rsidRPr="00A32B2E">
        <w:rPr>
          <w:rFonts w:cstheme="minorHAnsi"/>
          <w:color w:val="000000" w:themeColor="text1"/>
          <w:szCs w:val="24"/>
        </w:rPr>
        <w:t xml:space="preserve">Majority of respondents prefer allopathic medicine in case of emergency. </w:t>
      </w:r>
      <w:r w:rsidRPr="00A32B2E">
        <w:rPr>
          <w:rFonts w:cstheme="minorHAnsi"/>
          <w:szCs w:val="24"/>
        </w:rPr>
        <w:t xml:space="preserve">For allopathic medicines most respondents said that it was convenient to use. In this research, </w:t>
      </w:r>
      <w:r w:rsidRPr="00264E4E">
        <w:rPr>
          <w:rFonts w:cstheme="minorHAnsi"/>
          <w:szCs w:val="24"/>
        </w:rPr>
        <w:t xml:space="preserve">it can be assumed </w:t>
      </w:r>
      <w:r w:rsidRPr="00A32B2E">
        <w:rPr>
          <w:rFonts w:cstheme="minorHAnsi"/>
          <w:szCs w:val="24"/>
        </w:rPr>
        <w:t xml:space="preserve">that public in Chhattisgarh </w:t>
      </w:r>
      <w:r>
        <w:rPr>
          <w:rFonts w:cstheme="minorHAnsi"/>
          <w:szCs w:val="24"/>
        </w:rPr>
        <w:t xml:space="preserve">is </w:t>
      </w:r>
      <w:r w:rsidRPr="00A32B2E">
        <w:rPr>
          <w:rFonts w:cstheme="minorHAnsi"/>
          <w:szCs w:val="24"/>
        </w:rPr>
        <w:t>aware about the efficiency of Ayurvedic, Homeopathy and Allopathic system of medi</w:t>
      </w:r>
      <w:r>
        <w:rPr>
          <w:rFonts w:cstheme="minorHAnsi"/>
          <w:szCs w:val="24"/>
        </w:rPr>
        <w:t>cine. T</w:t>
      </w:r>
      <w:r w:rsidRPr="00A32B2E">
        <w:rPr>
          <w:rFonts w:cstheme="minorHAnsi"/>
          <w:szCs w:val="24"/>
        </w:rPr>
        <w:t xml:space="preserve">hey can select the type of systems of medicine according to their knowledge and preference toward the systems.   </w:t>
      </w:r>
    </w:p>
    <w:p w:rsidR="006E536F" w:rsidRDefault="006E536F" w:rsidP="00342F7A">
      <w:pPr>
        <w:spacing w:before="40" w:afterLines="40" w:line="360" w:lineRule="auto"/>
        <w:rPr>
          <w:rFonts w:cstheme="minorHAnsi"/>
          <w:szCs w:val="24"/>
        </w:rPr>
      </w:pPr>
      <w:r>
        <w:rPr>
          <w:rFonts w:cstheme="minorHAnsi"/>
          <w:szCs w:val="24"/>
        </w:rPr>
        <w:tab/>
        <w:t>The</w:t>
      </w:r>
      <w:r w:rsidRPr="00A32B2E">
        <w:rPr>
          <w:rFonts w:cstheme="minorHAnsi"/>
          <w:szCs w:val="24"/>
        </w:rPr>
        <w:t xml:space="preserve"> survey</w:t>
      </w:r>
      <w:r>
        <w:rPr>
          <w:rFonts w:cstheme="minorHAnsi"/>
          <w:szCs w:val="24"/>
        </w:rPr>
        <w:t xml:space="preserve"> conducted </w:t>
      </w:r>
      <w:r w:rsidRPr="002B7D76">
        <w:rPr>
          <w:rFonts w:cstheme="minorHAnsi"/>
          <w:szCs w:val="24"/>
        </w:rPr>
        <w:t>in Ayurvedic Hospital of Lalitpur (U.P.)</w:t>
      </w:r>
      <w:r>
        <w:rPr>
          <w:rFonts w:cstheme="minorHAnsi"/>
          <w:szCs w:val="24"/>
        </w:rPr>
        <w:t xml:space="preserve"> </w:t>
      </w:r>
      <w:r w:rsidRPr="00A32B2E">
        <w:rPr>
          <w:rFonts w:cstheme="minorHAnsi"/>
          <w:szCs w:val="24"/>
        </w:rPr>
        <w:t>aimed to study the switching trend from Allopathic to Ayurvedic system of medicine</w:t>
      </w:r>
      <w:r>
        <w:rPr>
          <w:rFonts w:cstheme="minorHAnsi"/>
          <w:szCs w:val="24"/>
        </w:rPr>
        <w:t>. It</w:t>
      </w:r>
      <w:r w:rsidRPr="00A32B2E">
        <w:rPr>
          <w:rFonts w:cstheme="minorHAnsi"/>
          <w:szCs w:val="24"/>
        </w:rPr>
        <w:t xml:space="preserve"> </w:t>
      </w:r>
      <w:r>
        <w:rPr>
          <w:rFonts w:cstheme="minorHAnsi"/>
          <w:szCs w:val="24"/>
        </w:rPr>
        <w:t>aimed to find</w:t>
      </w:r>
      <w:r w:rsidRPr="00A32B2E">
        <w:rPr>
          <w:rFonts w:cstheme="minorHAnsi"/>
          <w:szCs w:val="24"/>
        </w:rPr>
        <w:t xml:space="preserve"> out the reason behind shifting.</w:t>
      </w:r>
      <w:r>
        <w:rPr>
          <w:rFonts w:cstheme="minorHAnsi"/>
          <w:szCs w:val="24"/>
        </w:rPr>
        <w:t xml:space="preserve"> </w:t>
      </w:r>
      <w:r w:rsidRPr="005902B3">
        <w:rPr>
          <w:rFonts w:cstheme="minorHAnsi"/>
          <w:szCs w:val="24"/>
        </w:rPr>
        <w:t xml:space="preserve">The study revealed that </w:t>
      </w:r>
      <w:r w:rsidRPr="00A32B2E">
        <w:rPr>
          <w:rFonts w:cstheme="minorHAnsi"/>
          <w:szCs w:val="24"/>
        </w:rPr>
        <w:t>the maximum number of people undergoing Ayurveda therapy for their illness had shifted from Allopathic to Ayurvedic medical system. The main reasons were because of the inability of Allopathic medicine to reach the root</w:t>
      </w:r>
      <w:r>
        <w:rPr>
          <w:rFonts w:cstheme="minorHAnsi"/>
          <w:szCs w:val="24"/>
        </w:rPr>
        <w:t xml:space="preserve"> cause</w:t>
      </w:r>
      <w:r w:rsidRPr="00A32B2E">
        <w:rPr>
          <w:rFonts w:cstheme="minorHAnsi"/>
          <w:szCs w:val="24"/>
        </w:rPr>
        <w:t xml:space="preserve"> of chronic disease and economical cures.</w:t>
      </w:r>
      <w:r>
        <w:rPr>
          <w:rFonts w:cstheme="minorHAnsi"/>
          <w:b/>
          <w:bCs/>
          <w:szCs w:val="24"/>
        </w:rPr>
        <w:t xml:space="preserve"> </w:t>
      </w:r>
      <w:r w:rsidRPr="00FC57A7">
        <w:rPr>
          <w:szCs w:val="24"/>
        </w:rPr>
        <w:t>It found out that most patient prefer to use Allopathic in case of emergency and Ayurvedic in case of common illness.</w:t>
      </w:r>
    </w:p>
    <w:p w:rsidR="006E536F" w:rsidRDefault="006E536F" w:rsidP="006E536F">
      <w:pPr>
        <w:spacing w:line="360" w:lineRule="auto"/>
        <w:rPr>
          <w:rFonts w:cstheme="minorHAnsi"/>
          <w:color w:val="000000" w:themeColor="text1"/>
          <w:szCs w:val="24"/>
        </w:rPr>
      </w:pPr>
      <w:r>
        <w:rPr>
          <w:rFonts w:cstheme="minorHAnsi"/>
          <w:szCs w:val="24"/>
        </w:rPr>
        <w:tab/>
        <w:t>The</w:t>
      </w:r>
      <w:r w:rsidRPr="00A32B2E">
        <w:rPr>
          <w:rFonts w:cstheme="minorHAnsi"/>
          <w:szCs w:val="24"/>
        </w:rPr>
        <w:t xml:space="preserve"> study</w:t>
      </w:r>
      <w:r>
        <w:rPr>
          <w:rFonts w:cstheme="minorHAnsi"/>
          <w:szCs w:val="24"/>
        </w:rPr>
        <w:t xml:space="preserve"> conducted in </w:t>
      </w:r>
      <w:r>
        <w:rPr>
          <w:rFonts w:ascii="Times New Roman" w:hAnsi="Times New Roman" w:cs="Times New Roman"/>
          <w:szCs w:val="24"/>
        </w:rPr>
        <w:t>Jamnagar town, Gujarat state</w:t>
      </w:r>
      <w:r>
        <w:rPr>
          <w:rFonts w:cstheme="minorHAnsi"/>
          <w:szCs w:val="24"/>
        </w:rPr>
        <w:t>, it</w:t>
      </w:r>
      <w:r w:rsidRPr="00A32B2E">
        <w:rPr>
          <w:rFonts w:cstheme="minorHAnsi"/>
          <w:szCs w:val="24"/>
        </w:rPr>
        <w:t xml:space="preserve"> aimed to find out awareness and popularity of alter</w:t>
      </w:r>
      <w:r>
        <w:rPr>
          <w:rFonts w:cstheme="minorHAnsi"/>
          <w:szCs w:val="24"/>
        </w:rPr>
        <w:t>native medicines among people</w:t>
      </w:r>
      <w:r w:rsidRPr="00A32B2E">
        <w:rPr>
          <w:rFonts w:cstheme="minorHAnsi"/>
          <w:szCs w:val="24"/>
        </w:rPr>
        <w:t xml:space="preserve">. </w:t>
      </w:r>
      <w:r>
        <w:rPr>
          <w:rFonts w:cstheme="minorHAnsi"/>
          <w:szCs w:val="24"/>
        </w:rPr>
        <w:t>Majority people</w:t>
      </w:r>
      <w:r w:rsidRPr="00A32B2E">
        <w:rPr>
          <w:rFonts w:cstheme="minorHAnsi"/>
          <w:szCs w:val="24"/>
        </w:rPr>
        <w:t xml:space="preserve"> had general awareness about commonly used home remedies. They can link the list of home remedies name</w:t>
      </w:r>
      <w:r>
        <w:rPr>
          <w:rFonts w:cstheme="minorHAnsi"/>
          <w:szCs w:val="24"/>
        </w:rPr>
        <w:t xml:space="preserve"> and its common </w:t>
      </w:r>
      <w:r w:rsidRPr="00A32B2E">
        <w:rPr>
          <w:rFonts w:cstheme="minorHAnsi"/>
          <w:szCs w:val="24"/>
        </w:rPr>
        <w:t>useful.</w:t>
      </w:r>
    </w:p>
    <w:p w:rsidR="006E536F" w:rsidRPr="002B7D76" w:rsidRDefault="006E536F" w:rsidP="006E536F">
      <w:pPr>
        <w:spacing w:line="360" w:lineRule="auto"/>
        <w:rPr>
          <w:rFonts w:cstheme="minorHAnsi"/>
          <w:color w:val="000000" w:themeColor="text1"/>
          <w:szCs w:val="24"/>
        </w:rPr>
      </w:pPr>
      <w:r>
        <w:rPr>
          <w:rFonts w:cstheme="minorHAnsi"/>
          <w:szCs w:val="24"/>
        </w:rPr>
        <w:tab/>
        <w:t xml:space="preserve">The survey conducted </w:t>
      </w:r>
      <w:r w:rsidRPr="002B7D76">
        <w:rPr>
          <w:rFonts w:cstheme="minorHAnsi"/>
          <w:szCs w:val="24"/>
        </w:rPr>
        <w:t xml:space="preserve">in Joginder Nagar </w:t>
      </w:r>
      <w:r w:rsidRPr="00A32B2E">
        <w:rPr>
          <w:rFonts w:cstheme="minorHAnsi"/>
          <w:szCs w:val="24"/>
        </w:rPr>
        <w:t>aimed to study the consumer behavior in consuming and purchasing Ayurvedic products and their attitudes toward herbal medicines</w:t>
      </w:r>
      <w:r>
        <w:rPr>
          <w:rFonts w:cstheme="minorHAnsi"/>
          <w:color w:val="000000" w:themeColor="text1"/>
          <w:szCs w:val="24"/>
        </w:rPr>
        <w:t>.</w:t>
      </w:r>
      <w:r w:rsidRPr="00A32B2E">
        <w:rPr>
          <w:rFonts w:cstheme="minorHAnsi"/>
          <w:szCs w:val="24"/>
        </w:rPr>
        <w:t xml:space="preserve"> The survey revealed that most respondents didn’t consume Ayurvedic medicine for treating major diseases like diabetes, asthma</w:t>
      </w:r>
      <w:r>
        <w:rPr>
          <w:rFonts w:cstheme="minorHAnsi"/>
          <w:color w:val="000000" w:themeColor="text1"/>
          <w:szCs w:val="24"/>
        </w:rPr>
        <w:t xml:space="preserve">. The </w:t>
      </w:r>
      <w:r w:rsidRPr="00A32B2E">
        <w:rPr>
          <w:rFonts w:cstheme="minorHAnsi"/>
          <w:szCs w:val="24"/>
        </w:rPr>
        <w:t>main reason for not using was they did not know about the diseases and the effect of Ayurvedic medicine on these diseases</w:t>
      </w:r>
      <w:r>
        <w:rPr>
          <w:rFonts w:cstheme="minorHAnsi"/>
          <w:color w:val="000000" w:themeColor="text1"/>
          <w:szCs w:val="24"/>
        </w:rPr>
        <w:t>.</w:t>
      </w:r>
    </w:p>
    <w:p w:rsidR="006E536F" w:rsidRDefault="006E536F" w:rsidP="006E536F">
      <w:pPr>
        <w:spacing w:line="360" w:lineRule="auto"/>
        <w:rPr>
          <w:rFonts w:cstheme="minorHAnsi"/>
          <w:szCs w:val="24"/>
        </w:rPr>
      </w:pPr>
      <w:r>
        <w:rPr>
          <w:rFonts w:cstheme="minorHAnsi"/>
          <w:szCs w:val="24"/>
        </w:rPr>
        <w:tab/>
        <w:t xml:space="preserve">A research conducted in </w:t>
      </w:r>
      <w:r w:rsidRPr="002B7D76">
        <w:rPr>
          <w:rFonts w:cstheme="minorHAnsi"/>
          <w:szCs w:val="24"/>
        </w:rPr>
        <w:t>Indore District, Madhya Pradesh</w:t>
      </w:r>
      <w:r>
        <w:rPr>
          <w:rFonts w:cstheme="minorHAnsi"/>
          <w:szCs w:val="24"/>
        </w:rPr>
        <w:t xml:space="preserve">, </w:t>
      </w:r>
      <w:r w:rsidRPr="002B7D76">
        <w:rPr>
          <w:rFonts w:cstheme="minorHAnsi"/>
          <w:szCs w:val="24"/>
        </w:rPr>
        <w:t>it</w:t>
      </w:r>
      <w:r>
        <w:rPr>
          <w:rFonts w:cstheme="minorHAnsi"/>
          <w:szCs w:val="24"/>
        </w:rPr>
        <w:t xml:space="preserve"> revealed that the </w:t>
      </w:r>
      <w:r w:rsidRPr="00A32B2E">
        <w:rPr>
          <w:rFonts w:cstheme="minorHAnsi"/>
          <w:szCs w:val="24"/>
        </w:rPr>
        <w:t>majority of people had positive aspect of Ayurvedic product</w:t>
      </w:r>
      <w:r>
        <w:rPr>
          <w:rFonts w:cstheme="minorHAnsi"/>
          <w:szCs w:val="24"/>
        </w:rPr>
        <w:t xml:space="preserve">. </w:t>
      </w:r>
      <w:r w:rsidRPr="00A32B2E">
        <w:rPr>
          <w:rFonts w:cstheme="minorHAnsi"/>
          <w:szCs w:val="24"/>
        </w:rPr>
        <w:t>In case of medical usage, the study revealed that few respondents were using Ayurvedic medicine.</w:t>
      </w:r>
      <w:r>
        <w:rPr>
          <w:rFonts w:cstheme="minorHAnsi"/>
          <w:szCs w:val="24"/>
        </w:rPr>
        <w:t xml:space="preserve"> T</w:t>
      </w:r>
      <w:r w:rsidRPr="00A32B2E">
        <w:rPr>
          <w:rFonts w:cstheme="minorHAnsi"/>
          <w:szCs w:val="24"/>
        </w:rPr>
        <w:t xml:space="preserve">he study concluded that consumer’s perception towards Ayurvedic product and traditional treatment were very </w:t>
      </w:r>
      <w:r w:rsidRPr="00A32B2E">
        <w:rPr>
          <w:rFonts w:cstheme="minorHAnsi"/>
          <w:szCs w:val="24"/>
        </w:rPr>
        <w:lastRenderedPageBreak/>
        <w:t xml:space="preserve">positive but the consumer’s perception towards Ayurvedic Medicine was negative.  Modernization people are </w:t>
      </w:r>
      <w:r>
        <w:rPr>
          <w:rFonts w:cstheme="minorHAnsi"/>
          <w:szCs w:val="24"/>
        </w:rPr>
        <w:t xml:space="preserve">interested </w:t>
      </w:r>
      <w:r w:rsidRPr="00A32B2E">
        <w:rPr>
          <w:rFonts w:cstheme="minorHAnsi"/>
          <w:szCs w:val="24"/>
        </w:rPr>
        <w:t>towards Ayurvedic products, but still the confidence and trust viz-a-viz Ayurvedic medicine found were very less. The study found out an inverse relationship between the people’s perception between Traditional therapy and Ayurvedic medicine.</w:t>
      </w:r>
    </w:p>
    <w:p w:rsidR="006E536F" w:rsidRPr="002B7D76" w:rsidRDefault="006E536F" w:rsidP="00342F7A">
      <w:pPr>
        <w:tabs>
          <w:tab w:val="left" w:pos="1134"/>
        </w:tabs>
        <w:spacing w:before="40" w:afterLines="40" w:line="360" w:lineRule="auto"/>
        <w:rPr>
          <w:rFonts w:cstheme="minorHAnsi"/>
          <w:szCs w:val="24"/>
        </w:rPr>
      </w:pPr>
      <w:r>
        <w:rPr>
          <w:rFonts w:cstheme="minorHAnsi"/>
          <w:szCs w:val="24"/>
        </w:rPr>
        <w:tab/>
        <w:t>The</w:t>
      </w:r>
      <w:r w:rsidRPr="00A32B2E">
        <w:rPr>
          <w:rFonts w:cstheme="minorHAnsi"/>
          <w:szCs w:val="24"/>
        </w:rPr>
        <w:t xml:space="preserve"> study </w:t>
      </w:r>
      <w:r>
        <w:rPr>
          <w:rFonts w:cstheme="minorHAnsi"/>
          <w:szCs w:val="24"/>
        </w:rPr>
        <w:t>aimed</w:t>
      </w:r>
      <w:r w:rsidRPr="00A32B2E">
        <w:rPr>
          <w:rFonts w:cstheme="minorHAnsi"/>
          <w:szCs w:val="24"/>
        </w:rPr>
        <w:t xml:space="preserve"> to find out the awareness, misconceptions and myths about the herbal drugs in rural areas</w:t>
      </w:r>
      <w:r>
        <w:rPr>
          <w:rFonts w:cstheme="minorHAnsi"/>
          <w:szCs w:val="24"/>
        </w:rPr>
        <w:t xml:space="preserve"> (</w:t>
      </w:r>
      <w:r w:rsidRPr="002B7D76">
        <w:rPr>
          <w:rFonts w:cstheme="minorHAnsi"/>
          <w:szCs w:val="24"/>
        </w:rPr>
        <w:t>Jamner Area</w:t>
      </w:r>
      <w:r>
        <w:rPr>
          <w:rFonts w:cstheme="minorHAnsi"/>
          <w:szCs w:val="24"/>
        </w:rPr>
        <w:t xml:space="preserve">). </w:t>
      </w:r>
      <w:r w:rsidRPr="00A32B2E">
        <w:rPr>
          <w:rFonts w:cstheme="minorHAnsi"/>
          <w:szCs w:val="24"/>
        </w:rPr>
        <w:t xml:space="preserve">It reveals that </w:t>
      </w:r>
      <w:r>
        <w:rPr>
          <w:rFonts w:cstheme="minorHAnsi"/>
          <w:szCs w:val="24"/>
        </w:rPr>
        <w:t xml:space="preserve">only </w:t>
      </w:r>
      <w:r w:rsidRPr="00A32B2E">
        <w:rPr>
          <w:rFonts w:cstheme="minorHAnsi"/>
          <w:szCs w:val="24"/>
        </w:rPr>
        <w:t>small group of respondents</w:t>
      </w:r>
      <w:r>
        <w:rPr>
          <w:rFonts w:cstheme="minorHAnsi"/>
          <w:szCs w:val="24"/>
        </w:rPr>
        <w:t xml:space="preserve"> were </w:t>
      </w:r>
      <w:r w:rsidRPr="00A32B2E">
        <w:rPr>
          <w:rFonts w:cstheme="minorHAnsi"/>
          <w:szCs w:val="24"/>
        </w:rPr>
        <w:t xml:space="preserve">aware about herbal drug. In additional they did not believe the effectiveness of Ayurvedic medicine. </w:t>
      </w:r>
      <w:r w:rsidRPr="00FC57A7">
        <w:rPr>
          <w:szCs w:val="24"/>
        </w:rPr>
        <w:t xml:space="preserve"> </w:t>
      </w:r>
    </w:p>
    <w:p w:rsidR="006E536F" w:rsidRPr="002B7D76" w:rsidRDefault="006E536F" w:rsidP="00342F7A">
      <w:pPr>
        <w:tabs>
          <w:tab w:val="left" w:pos="1134"/>
        </w:tabs>
        <w:spacing w:before="40" w:afterLines="40" w:line="360" w:lineRule="auto"/>
        <w:rPr>
          <w:rFonts w:cstheme="minorHAnsi"/>
          <w:szCs w:val="24"/>
        </w:rPr>
      </w:pPr>
      <w:r>
        <w:rPr>
          <w:szCs w:val="24"/>
        </w:rPr>
        <w:tab/>
        <w:t xml:space="preserve">The survey </w:t>
      </w:r>
      <w:r>
        <w:rPr>
          <w:rFonts w:cstheme="minorHAnsi"/>
          <w:szCs w:val="24"/>
        </w:rPr>
        <w:t>(</w:t>
      </w:r>
      <w:r w:rsidRPr="00A32B2E">
        <w:rPr>
          <w:rFonts w:cstheme="minorHAnsi"/>
          <w:szCs w:val="24"/>
        </w:rPr>
        <w:t>33,666 household</w:t>
      </w:r>
      <w:r>
        <w:rPr>
          <w:szCs w:val="24"/>
        </w:rPr>
        <w:t xml:space="preserve">) conducted by </w:t>
      </w:r>
      <w:r w:rsidRPr="00A32B2E">
        <w:rPr>
          <w:rFonts w:cstheme="minorHAnsi"/>
          <w:szCs w:val="24"/>
        </w:rPr>
        <w:t>Institute Research in Medical Statistics</w:t>
      </w:r>
      <w:r>
        <w:rPr>
          <w:szCs w:val="24"/>
        </w:rPr>
        <w:t xml:space="preserve"> (ICMR) on year 2005, aimed to gather </w:t>
      </w:r>
      <w:r>
        <w:rPr>
          <w:rFonts w:cstheme="minorHAnsi"/>
          <w:szCs w:val="24"/>
        </w:rPr>
        <w:t xml:space="preserve">information about </w:t>
      </w:r>
      <w:r w:rsidRPr="00A32B2E">
        <w:rPr>
          <w:rFonts w:cstheme="minorHAnsi"/>
          <w:szCs w:val="24"/>
        </w:rPr>
        <w:t>utilization of Indian systems of medicine and homoeopathy (ISM&amp;H) in India</w:t>
      </w:r>
      <w:r>
        <w:rPr>
          <w:szCs w:val="24"/>
        </w:rPr>
        <w:t>.</w:t>
      </w:r>
      <w:r>
        <w:rPr>
          <w:rFonts w:cstheme="minorHAnsi"/>
          <w:szCs w:val="24"/>
        </w:rPr>
        <w:t xml:space="preserve"> It found out that </w:t>
      </w:r>
      <w:r w:rsidRPr="00A32B2E">
        <w:rPr>
          <w:rFonts w:cstheme="minorHAnsi"/>
          <w:szCs w:val="24"/>
        </w:rPr>
        <w:t xml:space="preserve">the allopathic medicines were the main usage in case of common and serious ailments. Traditional medicine such as Ayurveda was claimed to cure from the root of disease therefore it takes time. However, the majority reason of not practicing ISM&amp;H medicine was the nature of the medicine. Slow progresses were become to the first reason not to consume. </w:t>
      </w:r>
    </w:p>
    <w:p w:rsidR="006E536F" w:rsidRDefault="006E536F" w:rsidP="006E536F">
      <w:pPr>
        <w:spacing w:line="360" w:lineRule="auto"/>
        <w:rPr>
          <w:szCs w:val="24"/>
        </w:rPr>
      </w:pPr>
      <w:r>
        <w:rPr>
          <w:szCs w:val="24"/>
        </w:rPr>
        <w:tab/>
        <w:t>From the information above, many studies</w:t>
      </w:r>
      <w:r w:rsidRPr="00FC57A7">
        <w:rPr>
          <w:szCs w:val="24"/>
        </w:rPr>
        <w:t xml:space="preserve"> have </w:t>
      </w:r>
      <w:r>
        <w:rPr>
          <w:szCs w:val="24"/>
        </w:rPr>
        <w:t xml:space="preserve">been </w:t>
      </w:r>
      <w:r w:rsidRPr="00FC57A7">
        <w:rPr>
          <w:szCs w:val="24"/>
        </w:rPr>
        <w:t>showed that different peoples from different states have different awareness and perception toward Ayurvedic and allopathic medicine</w:t>
      </w:r>
      <w:r>
        <w:rPr>
          <w:szCs w:val="24"/>
        </w:rPr>
        <w:t xml:space="preserve">. </w:t>
      </w:r>
      <w:r w:rsidRPr="00FC57A7">
        <w:rPr>
          <w:szCs w:val="24"/>
        </w:rPr>
        <w:t xml:space="preserve"> </w:t>
      </w:r>
      <w:r>
        <w:rPr>
          <w:szCs w:val="24"/>
        </w:rPr>
        <w:t xml:space="preserve">For instance, </w:t>
      </w:r>
      <w:r w:rsidRPr="00FC57A7">
        <w:rPr>
          <w:szCs w:val="24"/>
        </w:rPr>
        <w:t>The</w:t>
      </w:r>
      <w:r>
        <w:rPr>
          <w:szCs w:val="24"/>
        </w:rPr>
        <w:t xml:space="preserve"> </w:t>
      </w:r>
      <w:r w:rsidRPr="00FC57A7">
        <w:rPr>
          <w:szCs w:val="24"/>
        </w:rPr>
        <w:t>Madhya Pradesh research found out there was inverse relationship between the people and Ayurvedic because the willingness of Ayurvedic product was very positive but was negative in Ayurvedic medicine.  Even Uttar Pradesh has a huge number of alternative hospitals (43,332 Ayurveda practitioners, 32,703 Homeopathic practitioners and 1782 hospitals.) and facilities among another region</w:t>
      </w:r>
      <w:r>
        <w:rPr>
          <w:szCs w:val="24"/>
        </w:rPr>
        <w:t>. Many studied showed that</w:t>
      </w:r>
      <w:r w:rsidRPr="00FC57A7">
        <w:rPr>
          <w:szCs w:val="24"/>
        </w:rPr>
        <w:t xml:space="preserve"> the Allopathic system was more preferred in case of serious ailments and high income and high literacy level also selected Allopathic systems as the first choice.  </w:t>
      </w:r>
    </w:p>
    <w:p w:rsidR="006E536F" w:rsidRDefault="006E536F" w:rsidP="00342F7A">
      <w:pPr>
        <w:tabs>
          <w:tab w:val="left" w:pos="1134"/>
        </w:tabs>
        <w:spacing w:before="40" w:afterLines="40" w:line="360" w:lineRule="auto"/>
      </w:pPr>
      <w:r>
        <w:rPr>
          <w:szCs w:val="24"/>
        </w:rPr>
        <w:tab/>
        <w:t>In present, ICMR</w:t>
      </w:r>
      <w:r>
        <w:rPr>
          <w:rFonts w:cstheme="minorHAnsi"/>
          <w:szCs w:val="24"/>
        </w:rPr>
        <w:t xml:space="preserve"> claimed </w:t>
      </w:r>
      <w:r w:rsidRPr="00A32B2E">
        <w:rPr>
          <w:rFonts w:cstheme="minorHAnsi"/>
          <w:szCs w:val="24"/>
        </w:rPr>
        <w:t xml:space="preserve">that </w:t>
      </w:r>
      <w:r>
        <w:rPr>
          <w:rFonts w:cstheme="minorHAnsi"/>
          <w:szCs w:val="24"/>
        </w:rPr>
        <w:t>there was very little information</w:t>
      </w:r>
      <w:r w:rsidRPr="00A32B2E">
        <w:rPr>
          <w:rFonts w:cstheme="minorHAnsi"/>
          <w:szCs w:val="24"/>
        </w:rPr>
        <w:t xml:space="preserve"> available on the utilization of Indian systems of medicine and homoeopathy (ISM&amp;H) in India.</w:t>
      </w:r>
      <w:r>
        <w:rPr>
          <w:szCs w:val="24"/>
        </w:rPr>
        <w:t xml:space="preserve"> Now it is hard to </w:t>
      </w:r>
      <w:r w:rsidRPr="00FC57A7">
        <w:rPr>
          <w:szCs w:val="24"/>
        </w:rPr>
        <w:t>identify the awareness and perception of common man toward Ayurvedic in some state like Uttar Pradesh because there is very little management research related in alternative medicine.</w:t>
      </w:r>
      <w:r>
        <w:rPr>
          <w:rFonts w:cstheme="minorHAnsi"/>
          <w:szCs w:val="24"/>
        </w:rPr>
        <w:t xml:space="preserve">  </w:t>
      </w:r>
    </w:p>
    <w:p w:rsidR="006E536F" w:rsidRDefault="006E536F" w:rsidP="006E536F"/>
    <w:p w:rsidR="006E536F" w:rsidRDefault="006E536F" w:rsidP="00942685">
      <w:pPr>
        <w:outlineLvl w:val="0"/>
        <w:rPr>
          <w:b/>
          <w:bCs/>
          <w:color w:val="000000" w:themeColor="text1"/>
        </w:rPr>
      </w:pPr>
      <w:r w:rsidRPr="00101614">
        <w:rPr>
          <w:b/>
          <w:bCs/>
          <w:color w:val="000000" w:themeColor="text1"/>
        </w:rPr>
        <w:lastRenderedPageBreak/>
        <w:t>Selection of Topic:</w:t>
      </w:r>
    </w:p>
    <w:p w:rsidR="00101614" w:rsidRPr="00101614" w:rsidRDefault="00101614" w:rsidP="00942685">
      <w:pPr>
        <w:outlineLvl w:val="0"/>
        <w:rPr>
          <w:b/>
          <w:bCs/>
          <w:color w:val="000000" w:themeColor="text1"/>
        </w:rPr>
      </w:pPr>
    </w:p>
    <w:p w:rsidR="006E536F" w:rsidRDefault="006E536F" w:rsidP="00342F7A">
      <w:pPr>
        <w:tabs>
          <w:tab w:val="left" w:pos="1134"/>
        </w:tabs>
        <w:spacing w:before="40" w:afterLines="40" w:line="360" w:lineRule="auto"/>
        <w:rPr>
          <w:rFonts w:cstheme="minorHAnsi"/>
          <w:szCs w:val="24"/>
        </w:rPr>
      </w:pPr>
      <w:r w:rsidRPr="00FC57A7">
        <w:rPr>
          <w:rFonts w:cstheme="minorHAnsi"/>
          <w:szCs w:val="24"/>
        </w:rPr>
        <w:tab/>
      </w:r>
      <w:r w:rsidRPr="00FC57A7">
        <w:rPr>
          <w:rFonts w:cstheme="minorHAnsi"/>
          <w:color w:val="000000" w:themeColor="text1"/>
          <w:szCs w:val="24"/>
        </w:rPr>
        <w:t>While selecting the topic, the researcher found that there is lack of information regarding the awareness and perception of common man toward Ayurvedic in some states like Uttar Pradesh. There is very little management research related in alternative medicine which made the researcher to take up a study to find out the awareness and perception of common man regarding Ayurvedic medicine and preference of Ayurvedic vis-a-vis Allopathic in case of minor aliment, chronic disease, etc. in UP state.</w:t>
      </w:r>
      <w:r>
        <w:rPr>
          <w:rFonts w:cstheme="minorHAnsi"/>
          <w:color w:val="000000" w:themeColor="text1"/>
          <w:szCs w:val="24"/>
        </w:rPr>
        <w:t xml:space="preserve"> There are many studies from different states regarding about preference of medical system in case of various diseases but it is few available in U.P. state. Now it is hard to identify the reason behind choosing Ayurvedic medicine in various ailments.  The perception of people toward Ayurvedic and allopathic medicine toward their effectiveness should be studied. The reasons behind avail Ayurvedic medicine should be identified and studied to improve Ayurvedic market. These are some point which it will be studied in the research. </w:t>
      </w:r>
      <w:r w:rsidRPr="00FC57A7">
        <w:rPr>
          <w:rFonts w:cstheme="minorHAnsi"/>
          <w:color w:val="000000" w:themeColor="text1"/>
          <w:szCs w:val="24"/>
        </w:rPr>
        <w:t xml:space="preserve">Therefore the topic selected for research project is “General awareness and perception of public toward Ayurvedic medicine in UP state, special reference to Kanpur, Varanasi and Lucknow city”  </w:t>
      </w:r>
      <w:r>
        <w:rPr>
          <w:rFonts w:cstheme="minorHAnsi"/>
          <w:color w:val="000000" w:themeColor="text1"/>
          <w:szCs w:val="24"/>
        </w:rPr>
        <w:t xml:space="preserve"> </w:t>
      </w:r>
      <w:r w:rsidRPr="006E536F">
        <w:rPr>
          <w:rFonts w:cstheme="minorHAnsi"/>
          <w:szCs w:val="24"/>
        </w:rPr>
        <w:t xml:space="preserve">This research aims to find out that awareness and perception of people toward Ayurvedic medicine in three districts U.P. state, India.  It focuses on the usage of </w:t>
      </w:r>
      <w:r w:rsidRPr="006E536F">
        <w:rPr>
          <w:rFonts w:ascii="Times New Roman" w:hAnsi="Times New Roman" w:cs="Times New Roman"/>
          <w:szCs w:val="24"/>
        </w:rPr>
        <w:t>Ayurvedic medicine</w:t>
      </w:r>
      <w:r w:rsidRPr="006E536F">
        <w:rPr>
          <w:rFonts w:cstheme="minorHAnsi"/>
          <w:szCs w:val="24"/>
        </w:rPr>
        <w:t xml:space="preserve"> in case of curing common and chronic ailments. In additional, It aims to find out what media people consider before purchasing Ayurvedic medicine in case of curing common and chronic ailments.</w:t>
      </w:r>
      <w:r>
        <w:rPr>
          <w:rFonts w:cstheme="minorHAnsi"/>
          <w:szCs w:val="24"/>
        </w:rPr>
        <w:t xml:space="preserve"> </w:t>
      </w:r>
    </w:p>
    <w:p w:rsidR="006E536F" w:rsidRPr="002B7D76" w:rsidRDefault="006E536F" w:rsidP="00342F7A">
      <w:pPr>
        <w:tabs>
          <w:tab w:val="left" w:pos="1134"/>
        </w:tabs>
        <w:spacing w:before="40" w:afterLines="40" w:line="360" w:lineRule="auto"/>
        <w:rPr>
          <w:rFonts w:cstheme="minorHAnsi"/>
          <w:szCs w:val="24"/>
        </w:rPr>
      </w:pPr>
    </w:p>
    <w:p w:rsidR="0076014A" w:rsidRPr="003344D0" w:rsidRDefault="003F4DE6" w:rsidP="0076014A">
      <w:pPr>
        <w:rPr>
          <w:b/>
          <w:bCs/>
        </w:rPr>
      </w:pPr>
      <w:r>
        <w:rPr>
          <w:b/>
          <w:bCs/>
        </w:rPr>
        <w:t>3</w:t>
      </w:r>
      <w:r w:rsidR="0076014A">
        <w:rPr>
          <w:b/>
          <w:bCs/>
        </w:rPr>
        <w:t>.3</w:t>
      </w:r>
      <w:r w:rsidR="0076014A" w:rsidRPr="003344D0">
        <w:rPr>
          <w:b/>
          <w:bCs/>
        </w:rPr>
        <w:t xml:space="preserve"> Research Problem: </w:t>
      </w:r>
    </w:p>
    <w:p w:rsidR="0076014A" w:rsidRPr="00A32B2E" w:rsidRDefault="0076014A" w:rsidP="00342F7A">
      <w:pPr>
        <w:spacing w:before="40" w:afterLines="40" w:line="360" w:lineRule="auto"/>
        <w:rPr>
          <w:rFonts w:cstheme="minorHAnsi"/>
          <w:color w:val="000000" w:themeColor="text1"/>
          <w:szCs w:val="24"/>
        </w:rPr>
      </w:pPr>
      <w:r w:rsidRPr="00A32B2E">
        <w:rPr>
          <w:rFonts w:cstheme="minorHAnsi"/>
          <w:color w:val="000000" w:themeColor="text1"/>
          <w:szCs w:val="24"/>
        </w:rPr>
        <w:t xml:space="preserve">The usage of Indian Ayurvedic medicine is much less as compare to western allopathic medicine system. </w:t>
      </w:r>
    </w:p>
    <w:p w:rsidR="0076014A" w:rsidRDefault="0076014A" w:rsidP="00342F7A">
      <w:pPr>
        <w:spacing w:before="40" w:afterLines="40" w:line="360" w:lineRule="auto"/>
        <w:rPr>
          <w:rFonts w:cstheme="minorHAnsi"/>
          <w:color w:val="000000" w:themeColor="text1"/>
          <w:szCs w:val="24"/>
        </w:rPr>
      </w:pPr>
    </w:p>
    <w:p w:rsidR="00101614" w:rsidRDefault="00101614" w:rsidP="00342F7A">
      <w:pPr>
        <w:spacing w:before="40" w:afterLines="40" w:line="360" w:lineRule="auto"/>
        <w:rPr>
          <w:rFonts w:cstheme="minorHAnsi"/>
          <w:color w:val="000000" w:themeColor="text1"/>
          <w:szCs w:val="24"/>
        </w:rPr>
      </w:pPr>
    </w:p>
    <w:p w:rsidR="00101614" w:rsidRDefault="00101614" w:rsidP="00342F7A">
      <w:pPr>
        <w:spacing w:before="40" w:afterLines="40" w:line="360" w:lineRule="auto"/>
        <w:rPr>
          <w:rFonts w:cstheme="minorHAnsi"/>
          <w:color w:val="000000" w:themeColor="text1"/>
          <w:szCs w:val="24"/>
        </w:rPr>
      </w:pPr>
    </w:p>
    <w:p w:rsidR="00101614" w:rsidRDefault="00101614" w:rsidP="00342F7A">
      <w:pPr>
        <w:spacing w:before="40" w:afterLines="40" w:line="360" w:lineRule="auto"/>
        <w:rPr>
          <w:rFonts w:cstheme="minorHAnsi"/>
          <w:color w:val="000000" w:themeColor="text1"/>
          <w:szCs w:val="24"/>
        </w:rPr>
      </w:pPr>
    </w:p>
    <w:p w:rsidR="00101614" w:rsidRDefault="00101614" w:rsidP="00101614">
      <w:pPr>
        <w:rPr>
          <w:rFonts w:cstheme="minorHAnsi"/>
          <w:color w:val="000000" w:themeColor="text1"/>
          <w:szCs w:val="24"/>
        </w:rPr>
      </w:pPr>
    </w:p>
    <w:p w:rsidR="0076014A" w:rsidRPr="00101614" w:rsidRDefault="008B0B47" w:rsidP="00101614">
      <w:pPr>
        <w:rPr>
          <w:b/>
          <w:bCs/>
        </w:rPr>
      </w:pPr>
      <w:r>
        <w:rPr>
          <w:b/>
          <w:bCs/>
        </w:rPr>
        <w:lastRenderedPageBreak/>
        <w:t>3</w:t>
      </w:r>
      <w:r w:rsidR="0076014A">
        <w:rPr>
          <w:b/>
          <w:bCs/>
        </w:rPr>
        <w:t>.4</w:t>
      </w:r>
      <w:r w:rsidR="0076014A" w:rsidRPr="003344D0">
        <w:rPr>
          <w:b/>
          <w:bCs/>
        </w:rPr>
        <w:t xml:space="preserve"> Research Objective:</w:t>
      </w:r>
    </w:p>
    <w:p w:rsidR="0076014A" w:rsidRPr="00B85A20" w:rsidRDefault="0076014A" w:rsidP="00101614">
      <w:pPr>
        <w:pStyle w:val="ListParagraph"/>
        <w:numPr>
          <w:ilvl w:val="0"/>
          <w:numId w:val="45"/>
        </w:numPr>
        <w:spacing w:before="40" w:afterLines="40" w:line="360" w:lineRule="auto"/>
        <w:ind w:left="284" w:firstLine="0"/>
        <w:rPr>
          <w:rFonts w:cstheme="minorHAnsi"/>
          <w:color w:val="000000" w:themeColor="text1"/>
          <w:szCs w:val="24"/>
        </w:rPr>
      </w:pPr>
      <w:bookmarkStart w:id="91" w:name="_Toc511836722"/>
      <w:bookmarkStart w:id="92" w:name="_Toc511839272"/>
      <w:r w:rsidRPr="00B85A20">
        <w:rPr>
          <w:rStyle w:val="Heading2Char"/>
          <w:rFonts w:cstheme="minorHAnsi"/>
          <w:szCs w:val="24"/>
        </w:rPr>
        <w:t>Main objective</w:t>
      </w:r>
      <w:bookmarkEnd w:id="91"/>
      <w:bookmarkEnd w:id="92"/>
      <w:r w:rsidRPr="00B85A20">
        <w:rPr>
          <w:rFonts w:cstheme="minorHAnsi"/>
          <w:color w:val="000000" w:themeColor="text1"/>
          <w:szCs w:val="24"/>
        </w:rPr>
        <w:t xml:space="preserve">: To find out the reasons why the usage of Indian Ayurvedic medicine is much less as compare to western allopathic medicine system. </w:t>
      </w:r>
    </w:p>
    <w:p w:rsidR="0076014A" w:rsidRPr="00A32B2E" w:rsidRDefault="0076014A" w:rsidP="00101614">
      <w:pPr>
        <w:spacing w:before="40" w:afterLines="40" w:line="360" w:lineRule="auto"/>
        <w:rPr>
          <w:rFonts w:cstheme="minorHAnsi"/>
          <w:b/>
          <w:bCs/>
          <w:color w:val="000000" w:themeColor="text1"/>
          <w:szCs w:val="24"/>
        </w:rPr>
      </w:pPr>
    </w:p>
    <w:p w:rsidR="0076014A" w:rsidRPr="00B85A20" w:rsidRDefault="0076014A" w:rsidP="00101614">
      <w:pPr>
        <w:pStyle w:val="ListParagraph"/>
        <w:numPr>
          <w:ilvl w:val="0"/>
          <w:numId w:val="45"/>
        </w:numPr>
        <w:spacing w:before="40" w:afterLines="40" w:line="360" w:lineRule="auto"/>
        <w:ind w:left="284" w:firstLine="0"/>
        <w:rPr>
          <w:rFonts w:cstheme="minorHAnsi"/>
          <w:b/>
          <w:bCs/>
          <w:szCs w:val="24"/>
        </w:rPr>
      </w:pPr>
      <w:r w:rsidRPr="00B85A20">
        <w:rPr>
          <w:rFonts w:cstheme="minorHAnsi"/>
          <w:b/>
          <w:bCs/>
          <w:szCs w:val="24"/>
        </w:rPr>
        <w:t xml:space="preserve">Sub-objective: </w:t>
      </w:r>
    </w:p>
    <w:p w:rsidR="0076014A" w:rsidRPr="00A32B2E" w:rsidRDefault="00101614" w:rsidP="00101614">
      <w:pPr>
        <w:pStyle w:val="ListParagraph"/>
        <w:numPr>
          <w:ilvl w:val="0"/>
          <w:numId w:val="46"/>
        </w:numPr>
        <w:spacing w:before="40" w:afterLines="40" w:line="360" w:lineRule="auto"/>
        <w:ind w:hanging="11"/>
        <w:rPr>
          <w:rFonts w:cstheme="minorHAnsi"/>
          <w:b/>
          <w:bCs/>
          <w:color w:val="000000" w:themeColor="text1"/>
          <w:szCs w:val="24"/>
        </w:rPr>
      </w:pPr>
      <w:r>
        <w:rPr>
          <w:rFonts w:cstheme="minorHAnsi"/>
          <w:color w:val="000000" w:themeColor="text1"/>
          <w:szCs w:val="24"/>
        </w:rPr>
        <w:t xml:space="preserve"> </w:t>
      </w:r>
      <w:r w:rsidR="0076014A" w:rsidRPr="00A32B2E">
        <w:rPr>
          <w:rFonts w:cstheme="minorHAnsi"/>
          <w:color w:val="000000" w:themeColor="text1"/>
          <w:szCs w:val="24"/>
        </w:rPr>
        <w:t xml:space="preserve">To find out the awareness of common man regarding Ayurvedic medicine system. </w:t>
      </w:r>
    </w:p>
    <w:p w:rsidR="0076014A" w:rsidRPr="00A32B2E" w:rsidRDefault="00101614" w:rsidP="00101614">
      <w:pPr>
        <w:pStyle w:val="ListParagraph"/>
        <w:numPr>
          <w:ilvl w:val="0"/>
          <w:numId w:val="46"/>
        </w:numPr>
        <w:spacing w:before="40" w:afterLines="40" w:line="360" w:lineRule="auto"/>
        <w:ind w:hanging="11"/>
        <w:rPr>
          <w:rFonts w:cstheme="minorHAnsi"/>
          <w:b/>
          <w:bCs/>
          <w:color w:val="000000" w:themeColor="text1"/>
          <w:szCs w:val="24"/>
        </w:rPr>
      </w:pPr>
      <w:r>
        <w:rPr>
          <w:rFonts w:cstheme="minorHAnsi"/>
          <w:color w:val="000000" w:themeColor="text1"/>
          <w:szCs w:val="24"/>
        </w:rPr>
        <w:t xml:space="preserve"> </w:t>
      </w:r>
      <w:r w:rsidR="0076014A" w:rsidRPr="00A32B2E">
        <w:rPr>
          <w:rFonts w:cstheme="minorHAnsi"/>
          <w:color w:val="000000" w:themeColor="text1"/>
          <w:szCs w:val="24"/>
        </w:rPr>
        <w:t>To find out the perception among common man regarding Ayurvedic medicine system.</w:t>
      </w:r>
    </w:p>
    <w:p w:rsidR="0076014A" w:rsidRPr="00A32B2E" w:rsidRDefault="00101614" w:rsidP="00101614">
      <w:pPr>
        <w:pStyle w:val="ListParagraph"/>
        <w:numPr>
          <w:ilvl w:val="0"/>
          <w:numId w:val="46"/>
        </w:numPr>
        <w:spacing w:before="40" w:afterLines="40" w:line="360" w:lineRule="auto"/>
        <w:ind w:hanging="11"/>
        <w:rPr>
          <w:rFonts w:cstheme="minorHAnsi"/>
          <w:b/>
          <w:bCs/>
          <w:color w:val="000000" w:themeColor="text1"/>
          <w:szCs w:val="24"/>
        </w:rPr>
      </w:pPr>
      <w:r>
        <w:rPr>
          <w:rFonts w:cstheme="minorHAnsi"/>
          <w:color w:val="000000" w:themeColor="text1"/>
          <w:szCs w:val="24"/>
        </w:rPr>
        <w:t xml:space="preserve"> </w:t>
      </w:r>
      <w:r w:rsidR="0076014A" w:rsidRPr="00A32B2E">
        <w:rPr>
          <w:rFonts w:cstheme="minorHAnsi"/>
          <w:color w:val="000000" w:themeColor="text1"/>
          <w:szCs w:val="24"/>
        </w:rPr>
        <w:t xml:space="preserve">To find out the usage of Ayurvedic medicine in common ailment. </w:t>
      </w:r>
    </w:p>
    <w:p w:rsidR="0076014A" w:rsidRPr="00A32B2E" w:rsidRDefault="00101614" w:rsidP="00101614">
      <w:pPr>
        <w:pStyle w:val="ListParagraph"/>
        <w:numPr>
          <w:ilvl w:val="0"/>
          <w:numId w:val="46"/>
        </w:numPr>
        <w:spacing w:before="40" w:afterLines="40" w:line="360" w:lineRule="auto"/>
        <w:ind w:hanging="11"/>
        <w:rPr>
          <w:rFonts w:cstheme="minorHAnsi"/>
          <w:b/>
          <w:bCs/>
          <w:color w:val="000000" w:themeColor="text1"/>
          <w:szCs w:val="24"/>
        </w:rPr>
      </w:pPr>
      <w:r>
        <w:rPr>
          <w:rFonts w:cstheme="minorHAnsi"/>
          <w:color w:val="000000" w:themeColor="text1"/>
          <w:szCs w:val="24"/>
        </w:rPr>
        <w:t xml:space="preserve"> </w:t>
      </w:r>
      <w:r w:rsidR="0076014A" w:rsidRPr="00A32B2E">
        <w:rPr>
          <w:rFonts w:cstheme="minorHAnsi"/>
          <w:color w:val="000000" w:themeColor="text1"/>
          <w:szCs w:val="24"/>
        </w:rPr>
        <w:t>To find out the usage of Ayurvedic medicine in chronic ailment.</w:t>
      </w:r>
    </w:p>
    <w:p w:rsidR="0076014A" w:rsidRPr="00A32B2E" w:rsidRDefault="00101614" w:rsidP="00101614">
      <w:pPr>
        <w:pStyle w:val="ListParagraph"/>
        <w:numPr>
          <w:ilvl w:val="0"/>
          <w:numId w:val="46"/>
        </w:numPr>
        <w:spacing w:before="40" w:afterLines="40" w:line="360" w:lineRule="auto"/>
        <w:ind w:hanging="11"/>
        <w:rPr>
          <w:rFonts w:cstheme="minorHAnsi"/>
          <w:b/>
          <w:bCs/>
          <w:color w:val="000000" w:themeColor="text1"/>
          <w:szCs w:val="24"/>
        </w:rPr>
      </w:pPr>
      <w:r>
        <w:rPr>
          <w:rFonts w:cstheme="minorHAnsi"/>
          <w:color w:val="000000" w:themeColor="text1"/>
          <w:szCs w:val="24"/>
        </w:rPr>
        <w:t xml:space="preserve"> </w:t>
      </w:r>
      <w:r w:rsidR="0076014A" w:rsidRPr="00A32B2E">
        <w:rPr>
          <w:rFonts w:cstheme="minorHAnsi"/>
          <w:color w:val="000000" w:themeColor="text1"/>
          <w:szCs w:val="24"/>
        </w:rPr>
        <w:t>To find out the major medium of advertisement in common ailments.</w:t>
      </w:r>
    </w:p>
    <w:p w:rsidR="0076014A" w:rsidRPr="00A32B2E" w:rsidRDefault="00101614" w:rsidP="00101614">
      <w:pPr>
        <w:pStyle w:val="ListParagraph"/>
        <w:numPr>
          <w:ilvl w:val="0"/>
          <w:numId w:val="46"/>
        </w:numPr>
        <w:spacing w:before="40" w:afterLines="40" w:line="360" w:lineRule="auto"/>
        <w:ind w:hanging="11"/>
        <w:rPr>
          <w:rFonts w:cstheme="minorHAnsi"/>
          <w:b/>
          <w:bCs/>
          <w:color w:val="000000" w:themeColor="text1"/>
          <w:szCs w:val="24"/>
        </w:rPr>
      </w:pPr>
      <w:r>
        <w:rPr>
          <w:rFonts w:cstheme="minorHAnsi"/>
          <w:color w:val="000000" w:themeColor="text1"/>
          <w:szCs w:val="24"/>
        </w:rPr>
        <w:t xml:space="preserve"> </w:t>
      </w:r>
      <w:r w:rsidR="0076014A" w:rsidRPr="00A32B2E">
        <w:rPr>
          <w:rFonts w:cstheme="minorHAnsi"/>
          <w:color w:val="000000" w:themeColor="text1"/>
          <w:szCs w:val="24"/>
        </w:rPr>
        <w:t>To find out the major medium of advertisement in chronic ailments.</w:t>
      </w:r>
    </w:p>
    <w:p w:rsidR="0076014A" w:rsidRDefault="0076014A" w:rsidP="00342F7A">
      <w:pPr>
        <w:spacing w:before="40" w:afterLines="40" w:line="360" w:lineRule="auto"/>
        <w:rPr>
          <w:rFonts w:cstheme="minorHAnsi"/>
          <w:b/>
          <w:bCs/>
          <w:color w:val="000000" w:themeColor="text1"/>
          <w:szCs w:val="24"/>
        </w:rPr>
      </w:pPr>
    </w:p>
    <w:p w:rsidR="0076014A" w:rsidRPr="003344D0" w:rsidRDefault="008B0B47" w:rsidP="0076014A">
      <w:pPr>
        <w:rPr>
          <w:b/>
          <w:bCs/>
        </w:rPr>
      </w:pPr>
      <w:r>
        <w:rPr>
          <w:b/>
          <w:bCs/>
        </w:rPr>
        <w:t>3</w:t>
      </w:r>
      <w:r w:rsidR="0076014A">
        <w:rPr>
          <w:b/>
          <w:bCs/>
        </w:rPr>
        <w:t>.5</w:t>
      </w:r>
      <w:r w:rsidR="0076014A" w:rsidRPr="003344D0">
        <w:rPr>
          <w:b/>
          <w:bCs/>
        </w:rPr>
        <w:t xml:space="preserve"> Contribution of the Project: </w:t>
      </w:r>
    </w:p>
    <w:p w:rsidR="0076014A" w:rsidRPr="00FC57A7" w:rsidRDefault="0076014A" w:rsidP="0076014A">
      <w:pPr>
        <w:rPr>
          <w:rFonts w:cstheme="minorHAnsi"/>
          <w:szCs w:val="24"/>
        </w:rPr>
      </w:pPr>
    </w:p>
    <w:p w:rsidR="0076014A" w:rsidRPr="00FC57A7" w:rsidRDefault="0076014A" w:rsidP="00342F7A">
      <w:pPr>
        <w:pStyle w:val="ListParagraph"/>
        <w:numPr>
          <w:ilvl w:val="0"/>
          <w:numId w:val="2"/>
        </w:numPr>
        <w:spacing w:before="40" w:afterLines="40" w:line="360" w:lineRule="auto"/>
        <w:rPr>
          <w:rFonts w:cstheme="minorHAnsi"/>
          <w:b/>
          <w:bCs/>
          <w:color w:val="000000" w:themeColor="text1"/>
          <w:szCs w:val="24"/>
        </w:rPr>
      </w:pPr>
      <w:r w:rsidRPr="00FC57A7">
        <w:rPr>
          <w:rFonts w:cstheme="minorHAnsi"/>
          <w:color w:val="000000" w:themeColor="text1"/>
          <w:szCs w:val="24"/>
        </w:rPr>
        <w:t xml:space="preserve">This research contributes benefit to the Indian government, public, Ayurvedic organization. </w:t>
      </w:r>
    </w:p>
    <w:p w:rsidR="0076014A" w:rsidRPr="00FC57A7" w:rsidRDefault="0076014A" w:rsidP="00342F7A">
      <w:pPr>
        <w:pStyle w:val="ListParagraph"/>
        <w:numPr>
          <w:ilvl w:val="0"/>
          <w:numId w:val="2"/>
        </w:numPr>
        <w:spacing w:before="40" w:afterLines="40" w:line="360" w:lineRule="auto"/>
        <w:rPr>
          <w:rFonts w:cstheme="minorHAnsi"/>
          <w:b/>
          <w:bCs/>
          <w:color w:val="000000" w:themeColor="text1"/>
          <w:szCs w:val="24"/>
        </w:rPr>
      </w:pPr>
      <w:r w:rsidRPr="00FC57A7">
        <w:rPr>
          <w:rFonts w:cstheme="minorHAnsi"/>
          <w:color w:val="000000" w:themeColor="text1"/>
          <w:szCs w:val="24"/>
        </w:rPr>
        <w:t>The research will benefit organization that related to Ayurvedic by in identify and understanding the perception and understanding of Ayurvedic medicine system among the people in three districts.</w:t>
      </w:r>
      <w:r w:rsidRPr="00FC57A7">
        <w:rPr>
          <w:rFonts w:cstheme="minorHAnsi"/>
          <w:color w:val="000000" w:themeColor="text1"/>
          <w:szCs w:val="24"/>
        </w:rPr>
        <w:tab/>
        <w:t xml:space="preserve"> </w:t>
      </w:r>
    </w:p>
    <w:p w:rsidR="0076014A" w:rsidRPr="00FC57A7" w:rsidRDefault="0076014A" w:rsidP="00342F7A">
      <w:pPr>
        <w:pStyle w:val="ListParagraph"/>
        <w:numPr>
          <w:ilvl w:val="0"/>
          <w:numId w:val="2"/>
        </w:numPr>
        <w:spacing w:before="40" w:afterLines="40" w:line="360" w:lineRule="auto"/>
        <w:rPr>
          <w:rFonts w:cstheme="minorHAnsi"/>
          <w:b/>
          <w:bCs/>
          <w:color w:val="000000" w:themeColor="text1"/>
          <w:szCs w:val="24"/>
        </w:rPr>
      </w:pPr>
      <w:r w:rsidRPr="00FC57A7">
        <w:rPr>
          <w:rFonts w:cstheme="minorHAnsi"/>
          <w:color w:val="000000" w:themeColor="text1"/>
          <w:szCs w:val="24"/>
        </w:rPr>
        <w:t xml:space="preserve">The research will help company in formulating between marketing strategies and creating awareness among the people in a better way. </w:t>
      </w:r>
    </w:p>
    <w:p w:rsidR="0076014A" w:rsidRPr="00FC57A7" w:rsidRDefault="0076014A" w:rsidP="00342F7A">
      <w:pPr>
        <w:pStyle w:val="ListParagraph"/>
        <w:numPr>
          <w:ilvl w:val="0"/>
          <w:numId w:val="2"/>
        </w:numPr>
        <w:spacing w:before="40" w:afterLines="40" w:line="360" w:lineRule="auto"/>
        <w:rPr>
          <w:rFonts w:cstheme="minorHAnsi"/>
          <w:color w:val="000000" w:themeColor="text1"/>
          <w:szCs w:val="24"/>
        </w:rPr>
      </w:pPr>
      <w:r w:rsidRPr="00FC57A7">
        <w:rPr>
          <w:rFonts w:cstheme="minorHAnsi"/>
          <w:color w:val="000000" w:themeColor="text1"/>
          <w:szCs w:val="24"/>
        </w:rPr>
        <w:t xml:space="preserve">The research will helpful to Ayurvedic industry and society as well. </w:t>
      </w:r>
    </w:p>
    <w:p w:rsidR="0076014A" w:rsidRPr="00A32B2E" w:rsidRDefault="0076014A" w:rsidP="00342F7A">
      <w:pPr>
        <w:spacing w:before="40" w:afterLines="40" w:line="360" w:lineRule="auto"/>
        <w:rPr>
          <w:rFonts w:cstheme="minorHAnsi"/>
          <w:b/>
          <w:bCs/>
          <w:color w:val="000000" w:themeColor="text1"/>
          <w:szCs w:val="24"/>
        </w:rPr>
      </w:pPr>
    </w:p>
    <w:p w:rsidR="0076014A" w:rsidRPr="003344D0" w:rsidRDefault="008B0B47" w:rsidP="0076014A">
      <w:pPr>
        <w:rPr>
          <w:b/>
          <w:bCs/>
        </w:rPr>
      </w:pPr>
      <w:r>
        <w:rPr>
          <w:b/>
          <w:bCs/>
        </w:rPr>
        <w:t>3</w:t>
      </w:r>
      <w:r w:rsidR="0076014A">
        <w:rPr>
          <w:b/>
          <w:bCs/>
        </w:rPr>
        <w:t>.6</w:t>
      </w:r>
      <w:r w:rsidR="0076014A" w:rsidRPr="003344D0">
        <w:rPr>
          <w:b/>
          <w:bCs/>
        </w:rPr>
        <w:t xml:space="preserve"> Delimitation </w:t>
      </w:r>
    </w:p>
    <w:p w:rsidR="0076014A" w:rsidRPr="00A32B2E" w:rsidRDefault="0076014A" w:rsidP="0076014A">
      <w:pPr>
        <w:spacing w:line="360" w:lineRule="auto"/>
        <w:rPr>
          <w:rFonts w:cstheme="minorHAnsi"/>
          <w:szCs w:val="24"/>
        </w:rPr>
      </w:pPr>
    </w:p>
    <w:p w:rsidR="00101614" w:rsidRDefault="0076014A" w:rsidP="00101614">
      <w:pPr>
        <w:spacing w:before="40" w:afterLines="40" w:line="360" w:lineRule="auto"/>
        <w:rPr>
          <w:rFonts w:cstheme="minorHAnsi"/>
          <w:color w:val="000000" w:themeColor="text1"/>
          <w:szCs w:val="24"/>
        </w:rPr>
      </w:pPr>
      <w:r w:rsidRPr="00A32B2E">
        <w:rPr>
          <w:rFonts w:cstheme="minorHAnsi"/>
          <w:color w:val="000000" w:themeColor="text1"/>
          <w:szCs w:val="24"/>
        </w:rPr>
        <w:tab/>
        <w:t xml:space="preserve">This research focuses and compares only the perception and the usage of Indian Ayurvedic medicine system and Allopathic medicine in minor ailment and chronic diseases. The target respondents are Indian common men in three districts which are Lucknow, Kanpur and Varanasi.  </w:t>
      </w:r>
    </w:p>
    <w:p w:rsidR="0076014A" w:rsidRDefault="008B0B47" w:rsidP="00101614">
      <w:pPr>
        <w:spacing w:before="40" w:afterLines="40" w:line="360" w:lineRule="auto"/>
      </w:pPr>
      <w:r>
        <w:rPr>
          <w:b/>
          <w:bCs/>
        </w:rPr>
        <w:lastRenderedPageBreak/>
        <w:t>3</w:t>
      </w:r>
      <w:r w:rsidR="0076014A" w:rsidRPr="008753A1">
        <w:rPr>
          <w:b/>
          <w:bCs/>
        </w:rPr>
        <w:t>.7</w:t>
      </w:r>
      <w:r w:rsidR="0076014A" w:rsidRPr="003344D0">
        <w:t xml:space="preserve"> </w:t>
      </w:r>
      <w:r w:rsidR="0076014A" w:rsidRPr="003344D0">
        <w:rPr>
          <w:rStyle w:val="Heading2Char"/>
        </w:rPr>
        <w:t>Scope and Limitation of the Study</w:t>
      </w:r>
      <w:r w:rsidR="0076014A" w:rsidRPr="003344D0">
        <w:t xml:space="preserve"> </w:t>
      </w:r>
    </w:p>
    <w:p w:rsidR="00101614" w:rsidRPr="00101614" w:rsidRDefault="00101614" w:rsidP="00101614">
      <w:pPr>
        <w:spacing w:before="40" w:afterLines="40" w:line="360" w:lineRule="auto"/>
        <w:rPr>
          <w:rFonts w:cstheme="minorHAnsi"/>
          <w:color w:val="000000" w:themeColor="text1"/>
          <w:szCs w:val="24"/>
        </w:rPr>
      </w:pPr>
    </w:p>
    <w:p w:rsidR="0076014A" w:rsidRDefault="0076014A" w:rsidP="00342F7A">
      <w:pPr>
        <w:spacing w:before="40" w:afterLines="40" w:line="360" w:lineRule="auto"/>
        <w:rPr>
          <w:rFonts w:cstheme="minorHAnsi"/>
          <w:color w:val="000000" w:themeColor="text1"/>
          <w:szCs w:val="24"/>
        </w:rPr>
      </w:pPr>
      <w:r w:rsidRPr="00A32B2E">
        <w:rPr>
          <w:rFonts w:cstheme="minorHAnsi"/>
          <w:color w:val="000000" w:themeColor="text1"/>
          <w:szCs w:val="24"/>
        </w:rPr>
        <w:tab/>
        <w:t>This research focuses</w:t>
      </w:r>
      <w:r w:rsidR="005902B3">
        <w:rPr>
          <w:rFonts w:cstheme="minorHAnsi"/>
          <w:color w:val="000000" w:themeColor="text1"/>
          <w:szCs w:val="24"/>
        </w:rPr>
        <w:t xml:space="preserve"> on the awareness and perception of people toward Ayurvedic medicine in curing ailment. The study aims to </w:t>
      </w:r>
      <w:r w:rsidRPr="00A32B2E">
        <w:rPr>
          <w:rFonts w:cstheme="minorHAnsi"/>
          <w:color w:val="000000" w:themeColor="text1"/>
          <w:szCs w:val="24"/>
        </w:rPr>
        <w:t xml:space="preserve">compares only the perception and the usage of Indian Ayurvedic medicine system and Allopathic medicine in </w:t>
      </w:r>
      <w:r w:rsidR="005902B3">
        <w:rPr>
          <w:rFonts w:cstheme="minorHAnsi"/>
          <w:color w:val="000000" w:themeColor="text1"/>
          <w:szCs w:val="24"/>
        </w:rPr>
        <w:t>common</w:t>
      </w:r>
      <w:r w:rsidRPr="00A32B2E">
        <w:rPr>
          <w:rFonts w:cstheme="minorHAnsi"/>
          <w:color w:val="000000" w:themeColor="text1"/>
          <w:szCs w:val="24"/>
        </w:rPr>
        <w:t xml:space="preserve"> ailment and chronic diseases. </w:t>
      </w:r>
      <w:r w:rsidR="005902B3">
        <w:rPr>
          <w:rFonts w:cstheme="minorHAnsi"/>
          <w:color w:val="000000" w:themeColor="text1"/>
          <w:szCs w:val="24"/>
        </w:rPr>
        <w:t>The study focuses only the reasons behind choosing Ayurvedic medicine over Allopathic medicine and vice-versa.</w:t>
      </w:r>
      <w:r w:rsidR="00903D1B">
        <w:rPr>
          <w:rFonts w:cstheme="minorHAnsi"/>
          <w:color w:val="000000" w:themeColor="text1"/>
          <w:szCs w:val="24"/>
        </w:rPr>
        <w:t xml:space="preserve"> The study compares only the usage of three medical systems included Allopathic, Ayurvedic and Homeopathic medicine.  The study focuses on the Medias that people consider before purchasing Ayurvedic medicine. </w:t>
      </w:r>
      <w:r w:rsidRPr="00A32B2E">
        <w:rPr>
          <w:rFonts w:cstheme="minorHAnsi"/>
          <w:color w:val="000000" w:themeColor="text1"/>
          <w:szCs w:val="24"/>
        </w:rPr>
        <w:t xml:space="preserve">The target respondents are Indian common men in three districts which are Lucknow, Kanpur and Varanasi.  Time will be limited and may cause to limit the number of data collection in each destination. </w:t>
      </w:r>
      <w:r w:rsidR="00903D1B">
        <w:rPr>
          <w:rFonts w:cstheme="minorHAnsi"/>
          <w:color w:val="000000" w:themeColor="text1"/>
          <w:szCs w:val="24"/>
        </w:rPr>
        <w:t>Due to the researcher could not speak local language (Hindi) therefore t</w:t>
      </w:r>
      <w:r w:rsidRPr="00A32B2E">
        <w:rPr>
          <w:rFonts w:cstheme="minorHAnsi"/>
          <w:color w:val="000000" w:themeColor="text1"/>
          <w:szCs w:val="24"/>
        </w:rPr>
        <w:t>he language is also the obstacle while data collection process.</w:t>
      </w:r>
      <w:r w:rsidR="00903D1B">
        <w:rPr>
          <w:rFonts w:cstheme="minorHAnsi"/>
          <w:color w:val="000000" w:themeColor="text1"/>
          <w:szCs w:val="24"/>
        </w:rPr>
        <w:t xml:space="preserve"> </w:t>
      </w:r>
    </w:p>
    <w:p w:rsidR="0076014A" w:rsidRPr="00A32B2E" w:rsidRDefault="0076014A" w:rsidP="00342F7A">
      <w:pPr>
        <w:spacing w:before="40" w:afterLines="40" w:line="360" w:lineRule="auto"/>
        <w:rPr>
          <w:rFonts w:cstheme="minorHAnsi"/>
          <w:color w:val="000000" w:themeColor="text1"/>
          <w:szCs w:val="24"/>
        </w:rPr>
      </w:pPr>
    </w:p>
    <w:p w:rsidR="0076014A" w:rsidRPr="00101614" w:rsidRDefault="008B0B47" w:rsidP="00101614">
      <w:pPr>
        <w:rPr>
          <w:b/>
          <w:bCs/>
        </w:rPr>
      </w:pPr>
      <w:r>
        <w:rPr>
          <w:b/>
          <w:bCs/>
        </w:rPr>
        <w:t>3</w:t>
      </w:r>
      <w:r w:rsidR="0076014A">
        <w:rPr>
          <w:b/>
          <w:bCs/>
        </w:rPr>
        <w:t>.</w:t>
      </w:r>
      <w:r w:rsidR="0076014A" w:rsidRPr="003344D0">
        <w:rPr>
          <w:b/>
          <w:bCs/>
        </w:rPr>
        <w:t xml:space="preserve">8 Hypotheses: </w:t>
      </w:r>
    </w:p>
    <w:p w:rsidR="0076014A" w:rsidRPr="00A32B2E" w:rsidRDefault="0076014A" w:rsidP="00342F7A">
      <w:pPr>
        <w:spacing w:before="40" w:afterLines="40" w:line="360" w:lineRule="auto"/>
        <w:outlineLvl w:val="0"/>
        <w:rPr>
          <w:rFonts w:cstheme="minorHAnsi"/>
          <w:b/>
          <w:bCs/>
          <w:szCs w:val="24"/>
        </w:rPr>
      </w:pPr>
      <w:r w:rsidRPr="00A32B2E">
        <w:rPr>
          <w:rFonts w:cstheme="minorHAnsi"/>
          <w:b/>
          <w:bCs/>
          <w:szCs w:val="24"/>
        </w:rPr>
        <w:t xml:space="preserve">Hypothesis 1: </w:t>
      </w:r>
    </w:p>
    <w:p w:rsidR="0076014A" w:rsidRPr="00A32B2E" w:rsidRDefault="0076014A" w:rsidP="00342F7A">
      <w:pPr>
        <w:spacing w:before="40" w:afterLines="40" w:line="360" w:lineRule="auto"/>
        <w:rPr>
          <w:rFonts w:cstheme="minorHAnsi"/>
          <w:szCs w:val="24"/>
        </w:rPr>
      </w:pPr>
      <w:r w:rsidRPr="00A32B2E">
        <w:rPr>
          <w:rFonts w:cstheme="minorHAnsi"/>
          <w:b/>
          <w:bCs/>
          <w:szCs w:val="24"/>
        </w:rPr>
        <w:t xml:space="preserve">     </w:t>
      </w:r>
      <w:r w:rsidRPr="00A32B2E">
        <w:rPr>
          <w:rFonts w:cstheme="minorHAnsi"/>
          <w:szCs w:val="24"/>
        </w:rPr>
        <w:t>H</w:t>
      </w:r>
      <w:r w:rsidRPr="00A32B2E">
        <w:rPr>
          <w:rFonts w:cstheme="minorHAnsi"/>
          <w:szCs w:val="24"/>
          <w:vertAlign w:val="subscript"/>
        </w:rPr>
        <w:t>0</w:t>
      </w:r>
      <w:r w:rsidRPr="00A32B2E">
        <w:rPr>
          <w:rFonts w:cstheme="minorHAnsi"/>
          <w:szCs w:val="24"/>
        </w:rPr>
        <w:t>: There is insignificant use of Ayurvedic medicine in curing common ailments.</w:t>
      </w:r>
    </w:p>
    <w:p w:rsidR="0076014A" w:rsidRPr="00A32B2E" w:rsidRDefault="0076014A" w:rsidP="00342F7A">
      <w:pPr>
        <w:spacing w:before="40" w:afterLines="40" w:line="360" w:lineRule="auto"/>
        <w:rPr>
          <w:rFonts w:cstheme="minorHAnsi"/>
          <w:szCs w:val="24"/>
        </w:rPr>
      </w:pPr>
      <w:r w:rsidRPr="00A32B2E">
        <w:rPr>
          <w:rFonts w:cstheme="minorHAnsi"/>
          <w:szCs w:val="24"/>
        </w:rPr>
        <w:t xml:space="preserve">     H</w:t>
      </w:r>
      <w:r w:rsidRPr="00A32B2E">
        <w:rPr>
          <w:rFonts w:cstheme="minorHAnsi"/>
          <w:szCs w:val="24"/>
          <w:vertAlign w:val="subscript"/>
        </w:rPr>
        <w:t>1</w:t>
      </w:r>
      <w:r w:rsidRPr="00A32B2E">
        <w:rPr>
          <w:rFonts w:cstheme="minorHAnsi"/>
          <w:szCs w:val="24"/>
        </w:rPr>
        <w:t>: There is significant use of Ayurvedic medicine in curing common ailments.</w:t>
      </w:r>
    </w:p>
    <w:p w:rsidR="0076014A" w:rsidRPr="00A32B2E" w:rsidRDefault="0076014A" w:rsidP="00342F7A">
      <w:pPr>
        <w:spacing w:before="40" w:afterLines="40" w:line="360" w:lineRule="auto"/>
        <w:outlineLvl w:val="0"/>
        <w:rPr>
          <w:rFonts w:cstheme="minorHAnsi"/>
          <w:b/>
          <w:bCs/>
          <w:szCs w:val="24"/>
          <w:highlight w:val="yellow"/>
        </w:rPr>
      </w:pPr>
      <w:r w:rsidRPr="00A32B2E">
        <w:rPr>
          <w:rFonts w:cstheme="minorHAnsi"/>
          <w:b/>
          <w:bCs/>
          <w:szCs w:val="24"/>
        </w:rPr>
        <w:t xml:space="preserve">Hypothesis 2: </w:t>
      </w:r>
    </w:p>
    <w:p w:rsidR="0076014A" w:rsidRPr="00A32B2E" w:rsidRDefault="0076014A" w:rsidP="00342F7A">
      <w:pPr>
        <w:spacing w:before="40" w:afterLines="40" w:line="360" w:lineRule="auto"/>
        <w:rPr>
          <w:rFonts w:cstheme="minorHAnsi"/>
          <w:szCs w:val="24"/>
        </w:rPr>
      </w:pPr>
      <w:r w:rsidRPr="00A32B2E">
        <w:rPr>
          <w:rFonts w:cstheme="minorHAnsi"/>
          <w:szCs w:val="24"/>
        </w:rPr>
        <w:t xml:space="preserve">    H</w:t>
      </w:r>
      <w:r w:rsidRPr="00A32B2E">
        <w:rPr>
          <w:rFonts w:cstheme="minorHAnsi"/>
          <w:szCs w:val="24"/>
          <w:vertAlign w:val="subscript"/>
        </w:rPr>
        <w:t>0</w:t>
      </w:r>
      <w:r w:rsidRPr="00A32B2E">
        <w:rPr>
          <w:rFonts w:cstheme="minorHAnsi"/>
          <w:szCs w:val="24"/>
        </w:rPr>
        <w:t>: There is insignificant use of Ayurvedic medicine in curing chronic ailments.</w:t>
      </w:r>
    </w:p>
    <w:p w:rsidR="0076014A" w:rsidRDefault="0076014A" w:rsidP="00342F7A">
      <w:pPr>
        <w:spacing w:before="40" w:afterLines="40" w:line="360" w:lineRule="auto"/>
        <w:rPr>
          <w:rFonts w:cstheme="minorHAnsi"/>
          <w:szCs w:val="24"/>
        </w:rPr>
      </w:pPr>
      <w:r w:rsidRPr="00A32B2E">
        <w:rPr>
          <w:rFonts w:cstheme="minorHAnsi"/>
          <w:szCs w:val="24"/>
        </w:rPr>
        <w:t xml:space="preserve">    H</w:t>
      </w:r>
      <w:r w:rsidRPr="00A32B2E">
        <w:rPr>
          <w:rFonts w:cstheme="minorHAnsi"/>
          <w:szCs w:val="24"/>
          <w:vertAlign w:val="subscript"/>
        </w:rPr>
        <w:t>1</w:t>
      </w:r>
      <w:r w:rsidRPr="00A32B2E">
        <w:rPr>
          <w:rFonts w:cstheme="minorHAnsi"/>
          <w:szCs w:val="24"/>
        </w:rPr>
        <w:t>: There is significant use of Ayurvedic medicine in curing chronic ailments.</w:t>
      </w:r>
    </w:p>
    <w:p w:rsidR="0076014A" w:rsidRDefault="0076014A" w:rsidP="00342F7A">
      <w:pPr>
        <w:spacing w:before="40" w:afterLines="40" w:line="360" w:lineRule="auto"/>
        <w:rPr>
          <w:rFonts w:cstheme="minorHAnsi"/>
          <w:szCs w:val="24"/>
        </w:rPr>
      </w:pPr>
    </w:p>
    <w:p w:rsidR="0076014A" w:rsidRPr="003344D0" w:rsidRDefault="008B0B47" w:rsidP="0076014A">
      <w:pPr>
        <w:rPr>
          <w:b/>
          <w:bCs/>
          <w:lang w:val="en-IN"/>
        </w:rPr>
      </w:pPr>
      <w:r>
        <w:rPr>
          <w:b/>
          <w:bCs/>
          <w:lang w:val="en-IN"/>
        </w:rPr>
        <w:t>3</w:t>
      </w:r>
      <w:r w:rsidR="0076014A">
        <w:rPr>
          <w:b/>
          <w:bCs/>
          <w:lang w:val="en-IN"/>
        </w:rPr>
        <w:t>.</w:t>
      </w:r>
      <w:r w:rsidR="0076014A" w:rsidRPr="003344D0">
        <w:rPr>
          <w:b/>
          <w:bCs/>
          <w:lang w:val="en-IN"/>
        </w:rPr>
        <w:t xml:space="preserve">9 Research Design:   </w:t>
      </w:r>
    </w:p>
    <w:p w:rsidR="0076014A" w:rsidRDefault="0076014A" w:rsidP="00942685">
      <w:pPr>
        <w:spacing w:line="360" w:lineRule="auto"/>
        <w:outlineLvl w:val="0"/>
        <w:rPr>
          <w:rFonts w:cstheme="minorHAnsi"/>
          <w:szCs w:val="24"/>
          <w:lang w:val="en-IN"/>
        </w:rPr>
      </w:pPr>
      <w:r>
        <w:rPr>
          <w:rFonts w:cstheme="minorHAnsi"/>
          <w:b/>
          <w:bCs/>
          <w:color w:val="000000" w:themeColor="text1"/>
          <w:szCs w:val="24"/>
          <w:lang w:val="en-IN"/>
        </w:rPr>
        <w:t xml:space="preserve">A. </w:t>
      </w:r>
      <w:r w:rsidRPr="00A32B2E">
        <w:rPr>
          <w:rFonts w:cstheme="minorHAnsi"/>
          <w:b/>
          <w:bCs/>
          <w:color w:val="000000" w:themeColor="text1"/>
          <w:szCs w:val="24"/>
          <w:lang w:val="en-IN"/>
        </w:rPr>
        <w:t>Sample design</w:t>
      </w:r>
    </w:p>
    <w:p w:rsidR="0076014A" w:rsidRPr="0054393E" w:rsidRDefault="0076014A" w:rsidP="00942685">
      <w:pPr>
        <w:spacing w:line="360" w:lineRule="auto"/>
        <w:outlineLvl w:val="0"/>
        <w:rPr>
          <w:rFonts w:cstheme="minorHAnsi"/>
          <w:szCs w:val="24"/>
          <w:lang w:val="en-IN"/>
        </w:rPr>
      </w:pPr>
      <w:r>
        <w:rPr>
          <w:rFonts w:cstheme="minorHAnsi"/>
          <w:b/>
          <w:bCs/>
          <w:color w:val="000000" w:themeColor="text1"/>
          <w:szCs w:val="24"/>
          <w:lang w:val="en-IN"/>
        </w:rPr>
        <w:t xml:space="preserve">A.1) </w:t>
      </w:r>
      <w:r w:rsidRPr="00A32B2E">
        <w:rPr>
          <w:rFonts w:cstheme="minorHAnsi"/>
          <w:b/>
          <w:bCs/>
          <w:color w:val="000000" w:themeColor="text1"/>
          <w:szCs w:val="24"/>
          <w:lang w:val="en-IN"/>
        </w:rPr>
        <w:t>Type of research</w:t>
      </w:r>
      <w:r w:rsidRPr="00A32B2E">
        <w:rPr>
          <w:rFonts w:cstheme="minorHAnsi"/>
          <w:color w:val="000000" w:themeColor="text1"/>
          <w:szCs w:val="24"/>
          <w:lang w:val="en-IN"/>
        </w:rPr>
        <w:t>:  Exploratory</w:t>
      </w:r>
      <w:r>
        <w:rPr>
          <w:rFonts w:cstheme="minorHAnsi"/>
          <w:color w:val="000000" w:themeColor="text1"/>
          <w:szCs w:val="24"/>
          <w:lang w:val="en-IN"/>
        </w:rPr>
        <w:t xml:space="preserve"> research</w:t>
      </w:r>
    </w:p>
    <w:p w:rsidR="0076014A" w:rsidRPr="00A32B2E" w:rsidRDefault="0076014A" w:rsidP="00342F7A">
      <w:pPr>
        <w:spacing w:before="40" w:afterLines="40" w:line="360" w:lineRule="auto"/>
        <w:ind w:firstLine="284"/>
        <w:rPr>
          <w:rFonts w:cstheme="minorHAnsi"/>
          <w:color w:val="000000" w:themeColor="text1"/>
          <w:szCs w:val="24"/>
          <w:lang w:val="en-IN"/>
        </w:rPr>
      </w:pPr>
      <w:r w:rsidRPr="00A32B2E">
        <w:rPr>
          <w:rFonts w:cstheme="minorHAnsi"/>
          <w:color w:val="000000" w:themeColor="text1"/>
          <w:szCs w:val="24"/>
          <w:lang w:val="en-IN"/>
        </w:rPr>
        <w:t xml:space="preserve">1. </w:t>
      </w:r>
      <w:r w:rsidRPr="0054393E">
        <w:rPr>
          <w:rFonts w:cstheme="minorHAnsi"/>
          <w:b/>
          <w:bCs/>
          <w:color w:val="000000" w:themeColor="text1"/>
          <w:szCs w:val="24"/>
          <w:lang w:val="en-IN"/>
        </w:rPr>
        <w:t>Population</w:t>
      </w:r>
      <w:r>
        <w:rPr>
          <w:rFonts w:cstheme="minorHAnsi"/>
          <w:b/>
          <w:bCs/>
          <w:color w:val="000000" w:themeColor="text1"/>
          <w:szCs w:val="24"/>
          <w:lang w:val="en-IN"/>
        </w:rPr>
        <w:t xml:space="preserve"> </w:t>
      </w:r>
      <w:r w:rsidRPr="0054393E">
        <w:rPr>
          <w:rFonts w:cstheme="minorHAnsi"/>
          <w:b/>
          <w:bCs/>
          <w:color w:val="000000" w:themeColor="text1"/>
          <w:szCs w:val="24"/>
          <w:lang w:val="en-IN"/>
        </w:rPr>
        <w:t>Universe</w:t>
      </w:r>
      <w:r>
        <w:rPr>
          <w:rFonts w:cstheme="minorHAnsi"/>
          <w:color w:val="000000" w:themeColor="text1"/>
          <w:szCs w:val="24"/>
          <w:lang w:val="en-IN"/>
        </w:rPr>
        <w:t xml:space="preserve"> – P</w:t>
      </w:r>
      <w:r w:rsidRPr="00A32B2E">
        <w:rPr>
          <w:rFonts w:cstheme="minorHAnsi"/>
          <w:color w:val="000000" w:themeColor="text1"/>
          <w:szCs w:val="24"/>
          <w:lang w:val="en-IN"/>
        </w:rPr>
        <w:t xml:space="preserve">eople </w:t>
      </w:r>
      <w:r>
        <w:rPr>
          <w:rFonts w:cstheme="minorHAnsi"/>
          <w:color w:val="000000" w:themeColor="text1"/>
          <w:szCs w:val="24"/>
          <w:lang w:val="en-IN"/>
        </w:rPr>
        <w:t xml:space="preserve">who have used </w:t>
      </w:r>
      <w:r w:rsidRPr="00A32B2E">
        <w:rPr>
          <w:rFonts w:cstheme="minorHAnsi"/>
          <w:color w:val="000000" w:themeColor="text1"/>
          <w:szCs w:val="24"/>
          <w:lang w:val="en-IN"/>
        </w:rPr>
        <w:t xml:space="preserve">Ayurvedic medicine in three districts. </w:t>
      </w:r>
    </w:p>
    <w:p w:rsidR="0076014A" w:rsidRDefault="0076014A" w:rsidP="00342F7A">
      <w:pPr>
        <w:spacing w:before="40" w:afterLines="40" w:line="360" w:lineRule="auto"/>
        <w:ind w:firstLine="284"/>
        <w:rPr>
          <w:rFonts w:cstheme="minorHAnsi"/>
          <w:color w:val="000000" w:themeColor="text1"/>
          <w:szCs w:val="24"/>
          <w:lang w:val="en-IN"/>
        </w:rPr>
      </w:pPr>
      <w:r w:rsidRPr="00A32B2E">
        <w:rPr>
          <w:rFonts w:cstheme="minorHAnsi"/>
          <w:color w:val="000000" w:themeColor="text1"/>
          <w:szCs w:val="24"/>
          <w:lang w:val="en-IN"/>
        </w:rPr>
        <w:t xml:space="preserve">2. </w:t>
      </w:r>
      <w:r w:rsidRPr="0054393E">
        <w:rPr>
          <w:rFonts w:cstheme="minorHAnsi"/>
          <w:b/>
          <w:bCs/>
          <w:color w:val="000000" w:themeColor="text1"/>
          <w:szCs w:val="24"/>
          <w:lang w:val="en-IN"/>
        </w:rPr>
        <w:t>Sample size</w:t>
      </w:r>
      <w:r>
        <w:rPr>
          <w:rFonts w:cstheme="minorHAnsi"/>
          <w:color w:val="000000" w:themeColor="text1"/>
          <w:szCs w:val="24"/>
          <w:lang w:val="en-IN"/>
        </w:rPr>
        <w:t>:  40</w:t>
      </w:r>
      <w:r w:rsidRPr="00A32B2E">
        <w:rPr>
          <w:rFonts w:cstheme="minorHAnsi"/>
          <w:color w:val="000000" w:themeColor="text1"/>
          <w:szCs w:val="24"/>
          <w:lang w:val="en-IN"/>
        </w:rPr>
        <w:t xml:space="preserve"> people</w:t>
      </w:r>
      <w:r>
        <w:rPr>
          <w:rFonts w:cstheme="minorHAnsi"/>
          <w:color w:val="000000" w:themeColor="text1"/>
          <w:szCs w:val="24"/>
          <w:lang w:val="en-IN"/>
        </w:rPr>
        <w:t xml:space="preserve"> have been asked for conducting pilot study</w:t>
      </w:r>
      <w:r w:rsidRPr="00A32B2E">
        <w:rPr>
          <w:rFonts w:cstheme="minorHAnsi"/>
          <w:color w:val="000000" w:themeColor="text1"/>
          <w:szCs w:val="24"/>
          <w:lang w:val="en-IN"/>
        </w:rPr>
        <w:t>.</w:t>
      </w:r>
    </w:p>
    <w:p w:rsidR="0076014A" w:rsidRPr="00A32B2E" w:rsidRDefault="0076014A" w:rsidP="00342F7A">
      <w:pPr>
        <w:spacing w:before="40" w:afterLines="40" w:line="360" w:lineRule="auto"/>
        <w:ind w:firstLine="284"/>
        <w:rPr>
          <w:rFonts w:cstheme="minorHAnsi"/>
          <w:color w:val="000000" w:themeColor="text1"/>
          <w:szCs w:val="24"/>
          <w:lang w:val="en-IN"/>
        </w:rPr>
      </w:pPr>
      <w:r w:rsidRPr="008753A1">
        <w:rPr>
          <w:rFonts w:cstheme="minorHAnsi"/>
          <w:color w:val="000000" w:themeColor="text1"/>
          <w:szCs w:val="24"/>
          <w:lang w:val="en-IN"/>
        </w:rPr>
        <w:lastRenderedPageBreak/>
        <w:t>3.</w:t>
      </w:r>
      <w:r>
        <w:rPr>
          <w:rFonts w:cstheme="minorHAnsi"/>
          <w:b/>
          <w:bCs/>
          <w:color w:val="000000" w:themeColor="text1"/>
          <w:szCs w:val="24"/>
          <w:lang w:val="en-IN"/>
        </w:rPr>
        <w:t xml:space="preserve"> </w:t>
      </w:r>
      <w:r w:rsidRPr="0054393E">
        <w:rPr>
          <w:rFonts w:cstheme="minorHAnsi"/>
          <w:b/>
          <w:bCs/>
          <w:color w:val="000000" w:themeColor="text1"/>
          <w:szCs w:val="24"/>
          <w:lang w:val="en-IN"/>
        </w:rPr>
        <w:t>Sampling procedure</w:t>
      </w:r>
      <w:r w:rsidRPr="00A32B2E">
        <w:rPr>
          <w:rFonts w:cstheme="minorHAnsi"/>
          <w:color w:val="000000" w:themeColor="text1"/>
          <w:szCs w:val="24"/>
          <w:lang w:val="en-IN"/>
        </w:rPr>
        <w:t xml:space="preserve">: </w:t>
      </w:r>
      <w:r>
        <w:rPr>
          <w:rFonts w:cstheme="minorHAnsi"/>
          <w:color w:val="000000" w:themeColor="text1"/>
          <w:szCs w:val="24"/>
          <w:lang w:val="en-IN"/>
        </w:rPr>
        <w:t>Non- Probability</w:t>
      </w:r>
      <w:r w:rsidRPr="00A32B2E">
        <w:rPr>
          <w:rFonts w:cstheme="minorHAnsi"/>
          <w:color w:val="000000" w:themeColor="text1"/>
          <w:szCs w:val="24"/>
          <w:lang w:val="en-IN"/>
        </w:rPr>
        <w:t xml:space="preserve"> sampling</w:t>
      </w:r>
      <w:r w:rsidRPr="00A32B2E">
        <w:rPr>
          <w:rFonts w:cstheme="minorHAnsi"/>
          <w:color w:val="000000" w:themeColor="text1"/>
          <w:szCs w:val="24"/>
          <w:lang w:val="en-IN"/>
        </w:rPr>
        <w:tab/>
      </w:r>
    </w:p>
    <w:p w:rsidR="0076014A" w:rsidRPr="00A32B2E" w:rsidRDefault="0076014A" w:rsidP="00342F7A">
      <w:pPr>
        <w:spacing w:before="40" w:afterLines="40" w:line="360" w:lineRule="auto"/>
        <w:ind w:firstLine="284"/>
        <w:rPr>
          <w:rFonts w:cstheme="minorHAnsi"/>
          <w:color w:val="000000" w:themeColor="text1"/>
          <w:szCs w:val="24"/>
          <w:lang w:val="en-IN"/>
        </w:rPr>
      </w:pPr>
      <w:r>
        <w:rPr>
          <w:rFonts w:cstheme="minorHAnsi"/>
          <w:color w:val="000000" w:themeColor="text1"/>
          <w:szCs w:val="24"/>
          <w:lang w:val="en-IN"/>
        </w:rPr>
        <w:t>4</w:t>
      </w:r>
      <w:r w:rsidRPr="00A32B2E">
        <w:rPr>
          <w:rFonts w:cstheme="minorHAnsi"/>
          <w:color w:val="000000" w:themeColor="text1"/>
          <w:szCs w:val="24"/>
          <w:lang w:val="en-IN"/>
        </w:rPr>
        <w:t xml:space="preserve">. </w:t>
      </w:r>
      <w:r w:rsidRPr="0054393E">
        <w:rPr>
          <w:rFonts w:cstheme="minorHAnsi"/>
          <w:b/>
          <w:bCs/>
          <w:color w:val="000000" w:themeColor="text1"/>
          <w:szCs w:val="24"/>
          <w:lang w:val="en-IN"/>
        </w:rPr>
        <w:t>Sampling method</w:t>
      </w:r>
      <w:r w:rsidRPr="00A32B2E">
        <w:rPr>
          <w:rFonts w:cstheme="minorHAnsi"/>
          <w:color w:val="000000" w:themeColor="text1"/>
          <w:szCs w:val="24"/>
          <w:lang w:val="en-IN"/>
        </w:rPr>
        <w:t xml:space="preserve">- </w:t>
      </w:r>
      <w:r>
        <w:rPr>
          <w:rFonts w:cstheme="minorHAnsi"/>
          <w:color w:val="000000" w:themeColor="text1"/>
          <w:szCs w:val="24"/>
          <w:lang w:val="en-IN"/>
        </w:rPr>
        <w:t xml:space="preserve">Convenience </w:t>
      </w:r>
      <w:r w:rsidRPr="00A32B2E">
        <w:rPr>
          <w:rFonts w:cstheme="minorHAnsi"/>
          <w:color w:val="000000" w:themeColor="text1"/>
          <w:szCs w:val="24"/>
          <w:lang w:val="en-IN"/>
        </w:rPr>
        <w:t>sampling</w:t>
      </w:r>
      <w:r>
        <w:rPr>
          <w:rFonts w:cstheme="minorHAnsi"/>
          <w:color w:val="000000" w:themeColor="text1"/>
          <w:szCs w:val="24"/>
          <w:lang w:val="en-IN"/>
        </w:rPr>
        <w:t xml:space="preserve">. </w:t>
      </w:r>
    </w:p>
    <w:p w:rsidR="0076014A" w:rsidRPr="00A32B2E" w:rsidRDefault="0076014A" w:rsidP="00342F7A">
      <w:pPr>
        <w:spacing w:before="40" w:afterLines="40" w:line="360" w:lineRule="auto"/>
        <w:ind w:firstLine="284"/>
        <w:rPr>
          <w:rFonts w:cstheme="minorHAnsi"/>
          <w:color w:val="000000" w:themeColor="text1"/>
          <w:szCs w:val="24"/>
          <w:lang w:val="en-IN"/>
        </w:rPr>
      </w:pPr>
      <w:r>
        <w:rPr>
          <w:rFonts w:cstheme="minorHAnsi"/>
          <w:color w:val="000000" w:themeColor="text1"/>
          <w:szCs w:val="24"/>
          <w:lang w:val="en-IN"/>
        </w:rPr>
        <w:t>5</w:t>
      </w:r>
      <w:r w:rsidRPr="00A32B2E">
        <w:rPr>
          <w:rFonts w:cstheme="minorHAnsi"/>
          <w:color w:val="000000" w:themeColor="text1"/>
          <w:szCs w:val="24"/>
          <w:lang w:val="en-IN"/>
        </w:rPr>
        <w:t xml:space="preserve">. </w:t>
      </w:r>
      <w:r w:rsidRPr="0054393E">
        <w:rPr>
          <w:rFonts w:cstheme="minorHAnsi"/>
          <w:b/>
          <w:bCs/>
          <w:color w:val="000000" w:themeColor="text1"/>
          <w:szCs w:val="24"/>
          <w:lang w:val="en-IN"/>
        </w:rPr>
        <w:t>Sample unit</w:t>
      </w:r>
      <w:r>
        <w:rPr>
          <w:rFonts w:cstheme="minorHAnsi"/>
          <w:b/>
          <w:bCs/>
          <w:color w:val="000000" w:themeColor="text1"/>
          <w:szCs w:val="24"/>
          <w:lang w:val="en-IN"/>
        </w:rPr>
        <w:t xml:space="preserve">: </w:t>
      </w:r>
      <w:r w:rsidRPr="0054393E">
        <w:rPr>
          <w:rFonts w:cstheme="minorHAnsi"/>
          <w:b/>
          <w:bCs/>
          <w:color w:val="000000" w:themeColor="text1"/>
          <w:szCs w:val="24"/>
          <w:lang w:val="en-IN"/>
        </w:rPr>
        <w:t xml:space="preserve"> </w:t>
      </w:r>
      <w:r>
        <w:rPr>
          <w:rFonts w:cstheme="minorHAnsi"/>
          <w:color w:val="000000" w:themeColor="text1"/>
          <w:szCs w:val="24"/>
          <w:lang w:val="en-IN"/>
        </w:rPr>
        <w:t>P</w:t>
      </w:r>
      <w:r w:rsidRPr="00A32B2E">
        <w:rPr>
          <w:rFonts w:cstheme="minorHAnsi"/>
          <w:color w:val="000000" w:themeColor="text1"/>
          <w:szCs w:val="24"/>
          <w:lang w:val="en-IN"/>
        </w:rPr>
        <w:t xml:space="preserve">eople </w:t>
      </w:r>
      <w:r>
        <w:rPr>
          <w:rFonts w:cstheme="minorHAnsi"/>
          <w:color w:val="000000" w:themeColor="text1"/>
          <w:szCs w:val="24"/>
          <w:lang w:val="en-IN"/>
        </w:rPr>
        <w:t xml:space="preserve">who have used </w:t>
      </w:r>
      <w:r w:rsidRPr="00A32B2E">
        <w:rPr>
          <w:rFonts w:cstheme="minorHAnsi"/>
          <w:color w:val="000000" w:themeColor="text1"/>
          <w:szCs w:val="24"/>
          <w:lang w:val="en-IN"/>
        </w:rPr>
        <w:t>Ayurvedic medicine</w:t>
      </w:r>
      <w:r>
        <w:rPr>
          <w:rFonts w:cstheme="minorHAnsi"/>
          <w:color w:val="000000" w:themeColor="text1"/>
          <w:szCs w:val="24"/>
          <w:lang w:val="en-IN"/>
        </w:rPr>
        <w:t xml:space="preserve"> </w:t>
      </w:r>
      <w:r w:rsidRPr="00A32B2E">
        <w:rPr>
          <w:rFonts w:cstheme="minorHAnsi"/>
          <w:color w:val="000000" w:themeColor="text1"/>
          <w:szCs w:val="24"/>
          <w:lang w:val="en-IN"/>
        </w:rPr>
        <w:t>in three districts</w:t>
      </w:r>
      <w:r>
        <w:rPr>
          <w:rFonts w:cstheme="minorHAnsi"/>
          <w:color w:val="000000" w:themeColor="text1"/>
          <w:szCs w:val="24"/>
          <w:lang w:val="en-IN"/>
        </w:rPr>
        <w:t>.</w:t>
      </w:r>
    </w:p>
    <w:p w:rsidR="0076014A" w:rsidRDefault="0076014A" w:rsidP="00342F7A">
      <w:pPr>
        <w:spacing w:before="40" w:afterLines="40" w:line="360" w:lineRule="auto"/>
        <w:ind w:firstLine="284"/>
        <w:outlineLvl w:val="0"/>
        <w:rPr>
          <w:rFonts w:cstheme="minorHAnsi"/>
          <w:color w:val="000000" w:themeColor="text1"/>
          <w:szCs w:val="24"/>
          <w:lang w:val="en-IN"/>
        </w:rPr>
      </w:pPr>
      <w:r w:rsidRPr="00A32B2E">
        <w:rPr>
          <w:rFonts w:cstheme="minorHAnsi"/>
          <w:color w:val="000000" w:themeColor="text1"/>
          <w:szCs w:val="24"/>
          <w:lang w:val="en-IN"/>
        </w:rPr>
        <w:t xml:space="preserve">6. </w:t>
      </w:r>
      <w:r w:rsidRPr="0054393E">
        <w:rPr>
          <w:rFonts w:cstheme="minorHAnsi"/>
          <w:b/>
          <w:bCs/>
          <w:color w:val="000000" w:themeColor="text1"/>
          <w:szCs w:val="24"/>
          <w:lang w:val="en-IN"/>
        </w:rPr>
        <w:t>Area of study</w:t>
      </w:r>
      <w:r w:rsidRPr="00A32B2E">
        <w:rPr>
          <w:rFonts w:cstheme="minorHAnsi"/>
          <w:color w:val="000000" w:themeColor="text1"/>
          <w:szCs w:val="24"/>
          <w:lang w:val="en-IN"/>
        </w:rPr>
        <w:t>: Lucknow, Kanpur and Varanasi districts in UP state, India</w:t>
      </w:r>
    </w:p>
    <w:p w:rsidR="0076014A" w:rsidRPr="00A32B2E" w:rsidRDefault="0076014A" w:rsidP="00342F7A">
      <w:pPr>
        <w:spacing w:before="40" w:afterLines="40" w:line="360" w:lineRule="auto"/>
        <w:rPr>
          <w:rFonts w:cstheme="minorHAnsi"/>
          <w:color w:val="000000" w:themeColor="text1"/>
          <w:szCs w:val="24"/>
          <w:lang w:val="en-IN"/>
        </w:rPr>
      </w:pPr>
      <w:r w:rsidRPr="008753A1">
        <w:rPr>
          <w:rFonts w:cstheme="minorHAnsi"/>
          <w:color w:val="000000" w:themeColor="text1"/>
          <w:szCs w:val="24"/>
          <w:lang w:val="en-IN"/>
        </w:rPr>
        <w:t xml:space="preserve">    7.</w:t>
      </w:r>
      <w:r>
        <w:rPr>
          <w:rFonts w:cstheme="minorHAnsi"/>
          <w:b/>
          <w:bCs/>
          <w:color w:val="000000" w:themeColor="text1"/>
          <w:szCs w:val="24"/>
          <w:lang w:val="en-IN"/>
        </w:rPr>
        <w:t xml:space="preserve"> </w:t>
      </w:r>
      <w:r w:rsidRPr="00A32B2E">
        <w:rPr>
          <w:rFonts w:cstheme="minorHAnsi"/>
          <w:b/>
          <w:bCs/>
          <w:color w:val="000000" w:themeColor="text1"/>
          <w:szCs w:val="24"/>
          <w:lang w:val="en-IN"/>
        </w:rPr>
        <w:t>Data Collection Method</w:t>
      </w:r>
      <w:r>
        <w:rPr>
          <w:rFonts w:cstheme="minorHAnsi"/>
          <w:b/>
          <w:bCs/>
          <w:color w:val="000000" w:themeColor="text1"/>
          <w:szCs w:val="24"/>
          <w:lang w:val="en-IN"/>
        </w:rPr>
        <w:t xml:space="preserve">: </w:t>
      </w:r>
      <w:r w:rsidRPr="00A32B2E">
        <w:rPr>
          <w:rFonts w:cstheme="minorHAnsi"/>
          <w:color w:val="000000" w:themeColor="text1"/>
          <w:szCs w:val="24"/>
          <w:lang w:val="en-IN"/>
        </w:rPr>
        <w:t>Primary data via quest</w:t>
      </w:r>
      <w:r>
        <w:rPr>
          <w:rFonts w:cstheme="minorHAnsi"/>
          <w:color w:val="000000" w:themeColor="text1"/>
          <w:szCs w:val="24"/>
          <w:lang w:val="en-IN"/>
        </w:rPr>
        <w:t>ionnaire.</w:t>
      </w:r>
    </w:p>
    <w:p w:rsidR="0076014A" w:rsidRDefault="0076014A" w:rsidP="00342F7A">
      <w:pPr>
        <w:spacing w:before="40" w:afterLines="40" w:line="360" w:lineRule="auto"/>
        <w:ind w:firstLine="284"/>
        <w:rPr>
          <w:rFonts w:cstheme="minorHAnsi"/>
          <w:color w:val="000000" w:themeColor="text1"/>
          <w:szCs w:val="24"/>
          <w:lang w:val="en-IN"/>
        </w:rPr>
      </w:pPr>
    </w:p>
    <w:p w:rsidR="00101614" w:rsidRDefault="00101614" w:rsidP="00342F7A">
      <w:pPr>
        <w:spacing w:before="40" w:afterLines="40" w:line="360" w:lineRule="auto"/>
        <w:ind w:firstLine="284"/>
        <w:rPr>
          <w:rFonts w:cstheme="minorHAnsi"/>
          <w:color w:val="000000" w:themeColor="text1"/>
          <w:szCs w:val="24"/>
          <w:lang w:val="en-IN"/>
        </w:rPr>
      </w:pPr>
    </w:p>
    <w:p w:rsidR="0076014A" w:rsidRPr="0054393E" w:rsidRDefault="0076014A" w:rsidP="00942685">
      <w:pPr>
        <w:spacing w:line="360" w:lineRule="auto"/>
        <w:outlineLvl w:val="0"/>
        <w:rPr>
          <w:rFonts w:cstheme="minorHAnsi"/>
          <w:szCs w:val="24"/>
          <w:lang w:val="en-IN"/>
        </w:rPr>
      </w:pPr>
      <w:r>
        <w:rPr>
          <w:rFonts w:cstheme="minorHAnsi"/>
          <w:b/>
          <w:bCs/>
          <w:color w:val="000000" w:themeColor="text1"/>
          <w:szCs w:val="24"/>
          <w:lang w:val="en-IN"/>
        </w:rPr>
        <w:t xml:space="preserve">A.2) </w:t>
      </w:r>
      <w:r w:rsidRPr="00A32B2E">
        <w:rPr>
          <w:rFonts w:cstheme="minorHAnsi"/>
          <w:b/>
          <w:bCs/>
          <w:color w:val="000000" w:themeColor="text1"/>
          <w:szCs w:val="24"/>
          <w:lang w:val="en-IN"/>
        </w:rPr>
        <w:t>Type of research</w:t>
      </w:r>
      <w:r w:rsidRPr="00A32B2E">
        <w:rPr>
          <w:rFonts w:cstheme="minorHAnsi"/>
          <w:color w:val="000000" w:themeColor="text1"/>
          <w:szCs w:val="24"/>
          <w:lang w:val="en-IN"/>
        </w:rPr>
        <w:t xml:space="preserve">:  </w:t>
      </w:r>
      <w:r>
        <w:rPr>
          <w:rFonts w:cstheme="minorHAnsi"/>
          <w:color w:val="000000" w:themeColor="text1"/>
          <w:szCs w:val="24"/>
          <w:lang w:val="en-IN"/>
        </w:rPr>
        <w:t>Descriptive research</w:t>
      </w:r>
    </w:p>
    <w:p w:rsidR="0076014A" w:rsidRDefault="0076014A" w:rsidP="00342F7A">
      <w:pPr>
        <w:spacing w:before="40" w:afterLines="40" w:line="360" w:lineRule="auto"/>
        <w:ind w:firstLine="284"/>
        <w:rPr>
          <w:rFonts w:cstheme="minorHAnsi"/>
          <w:color w:val="000000" w:themeColor="text1"/>
          <w:szCs w:val="24"/>
          <w:lang w:val="en-IN"/>
        </w:rPr>
      </w:pPr>
      <w:r w:rsidRPr="00A32B2E">
        <w:rPr>
          <w:rFonts w:cstheme="minorHAnsi"/>
          <w:color w:val="000000" w:themeColor="text1"/>
          <w:szCs w:val="24"/>
          <w:lang w:val="en-IN"/>
        </w:rPr>
        <w:t xml:space="preserve">1. </w:t>
      </w:r>
      <w:r w:rsidRPr="0054393E">
        <w:rPr>
          <w:rFonts w:cstheme="minorHAnsi"/>
          <w:b/>
          <w:bCs/>
          <w:color w:val="000000" w:themeColor="text1"/>
          <w:szCs w:val="24"/>
          <w:lang w:val="en-IN"/>
        </w:rPr>
        <w:t>Population</w:t>
      </w:r>
      <w:r>
        <w:rPr>
          <w:rFonts w:cstheme="minorHAnsi"/>
          <w:b/>
          <w:bCs/>
          <w:color w:val="000000" w:themeColor="text1"/>
          <w:szCs w:val="24"/>
          <w:lang w:val="en-IN"/>
        </w:rPr>
        <w:t xml:space="preserve"> </w:t>
      </w:r>
      <w:r w:rsidRPr="00C017FA">
        <w:rPr>
          <w:rFonts w:cstheme="minorHAnsi"/>
          <w:b/>
          <w:bCs/>
          <w:color w:val="000000" w:themeColor="text1"/>
          <w:szCs w:val="24"/>
          <w:lang w:val="en-IN"/>
        </w:rPr>
        <w:t>Universe</w:t>
      </w:r>
      <w:r w:rsidRPr="00A32B2E">
        <w:rPr>
          <w:rFonts w:cstheme="minorHAnsi"/>
          <w:color w:val="000000" w:themeColor="text1"/>
          <w:szCs w:val="24"/>
          <w:lang w:val="en-IN"/>
        </w:rPr>
        <w:t xml:space="preserve"> – </w:t>
      </w:r>
      <w:r>
        <w:rPr>
          <w:rFonts w:cstheme="minorHAnsi"/>
          <w:color w:val="000000" w:themeColor="text1"/>
          <w:szCs w:val="24"/>
          <w:lang w:val="en-IN"/>
        </w:rPr>
        <w:t>P</w:t>
      </w:r>
      <w:r w:rsidRPr="00A32B2E">
        <w:rPr>
          <w:rFonts w:cstheme="minorHAnsi"/>
          <w:color w:val="000000" w:themeColor="text1"/>
          <w:szCs w:val="24"/>
          <w:lang w:val="en-IN"/>
        </w:rPr>
        <w:t xml:space="preserve">eople </w:t>
      </w:r>
      <w:r>
        <w:rPr>
          <w:rFonts w:cstheme="minorHAnsi"/>
          <w:color w:val="000000" w:themeColor="text1"/>
          <w:szCs w:val="24"/>
          <w:lang w:val="en-IN"/>
        </w:rPr>
        <w:t xml:space="preserve">who have used </w:t>
      </w:r>
      <w:r w:rsidRPr="00A32B2E">
        <w:rPr>
          <w:rFonts w:cstheme="minorHAnsi"/>
          <w:color w:val="000000" w:themeColor="text1"/>
          <w:szCs w:val="24"/>
          <w:lang w:val="en-IN"/>
        </w:rPr>
        <w:t xml:space="preserve">Ayurvedic medicine in three districts </w:t>
      </w:r>
      <w:r>
        <w:rPr>
          <w:rFonts w:cstheme="minorHAnsi"/>
          <w:color w:val="000000" w:themeColor="text1"/>
          <w:szCs w:val="24"/>
          <w:lang w:val="en-IN"/>
        </w:rPr>
        <w:t xml:space="preserve">      </w:t>
      </w:r>
    </w:p>
    <w:p w:rsidR="0076014A" w:rsidRDefault="0076014A" w:rsidP="00342F7A">
      <w:pPr>
        <w:spacing w:before="40" w:afterLines="40" w:line="360" w:lineRule="auto"/>
        <w:ind w:firstLine="284"/>
        <w:rPr>
          <w:rFonts w:cstheme="minorHAnsi"/>
          <w:color w:val="000000" w:themeColor="text1"/>
          <w:szCs w:val="24"/>
          <w:lang w:val="en-IN"/>
        </w:rPr>
      </w:pPr>
      <w:r w:rsidRPr="00A32B2E">
        <w:rPr>
          <w:rFonts w:cstheme="minorHAnsi"/>
          <w:color w:val="000000" w:themeColor="text1"/>
          <w:szCs w:val="24"/>
          <w:lang w:val="en-IN"/>
        </w:rPr>
        <w:t xml:space="preserve">2. </w:t>
      </w:r>
      <w:r w:rsidRPr="0054393E">
        <w:rPr>
          <w:rFonts w:cstheme="minorHAnsi"/>
          <w:b/>
          <w:bCs/>
          <w:color w:val="000000" w:themeColor="text1"/>
          <w:szCs w:val="24"/>
          <w:lang w:val="en-IN"/>
        </w:rPr>
        <w:t>Sample size:</w:t>
      </w:r>
      <w:r>
        <w:rPr>
          <w:rFonts w:cstheme="minorHAnsi"/>
          <w:color w:val="000000" w:themeColor="text1"/>
          <w:szCs w:val="24"/>
          <w:lang w:val="en-IN"/>
        </w:rPr>
        <w:t xml:space="preserve">  300</w:t>
      </w:r>
      <w:r w:rsidRPr="00A32B2E">
        <w:rPr>
          <w:rFonts w:cstheme="minorHAnsi"/>
          <w:color w:val="000000" w:themeColor="text1"/>
          <w:szCs w:val="24"/>
          <w:lang w:val="en-IN"/>
        </w:rPr>
        <w:t xml:space="preserve"> people.</w:t>
      </w:r>
    </w:p>
    <w:p w:rsidR="0076014A" w:rsidRPr="00A32B2E" w:rsidRDefault="0076014A" w:rsidP="00342F7A">
      <w:pPr>
        <w:spacing w:before="40" w:afterLines="40" w:line="360" w:lineRule="auto"/>
        <w:ind w:firstLine="284"/>
        <w:rPr>
          <w:rFonts w:cstheme="minorHAnsi"/>
          <w:color w:val="000000" w:themeColor="text1"/>
          <w:szCs w:val="24"/>
          <w:lang w:val="en-IN"/>
        </w:rPr>
      </w:pPr>
      <w:r>
        <w:rPr>
          <w:rFonts w:cstheme="minorHAnsi"/>
          <w:color w:val="000000" w:themeColor="text1"/>
          <w:szCs w:val="24"/>
          <w:lang w:val="en-IN"/>
        </w:rPr>
        <w:t>3</w:t>
      </w:r>
      <w:r w:rsidRPr="00A32B2E">
        <w:rPr>
          <w:rFonts w:cstheme="minorHAnsi"/>
          <w:color w:val="000000" w:themeColor="text1"/>
          <w:szCs w:val="24"/>
          <w:lang w:val="en-IN"/>
        </w:rPr>
        <w:t xml:space="preserve">. </w:t>
      </w:r>
      <w:r w:rsidRPr="0054393E">
        <w:rPr>
          <w:rFonts w:cstheme="minorHAnsi"/>
          <w:b/>
          <w:bCs/>
          <w:color w:val="000000" w:themeColor="text1"/>
          <w:szCs w:val="24"/>
          <w:lang w:val="en-IN"/>
        </w:rPr>
        <w:t>Sampling procedure</w:t>
      </w:r>
      <w:r>
        <w:rPr>
          <w:rFonts w:cstheme="minorHAnsi"/>
          <w:color w:val="000000" w:themeColor="text1"/>
          <w:szCs w:val="24"/>
          <w:lang w:val="en-IN"/>
        </w:rPr>
        <w:t>: Probability</w:t>
      </w:r>
      <w:r w:rsidRPr="00A32B2E">
        <w:rPr>
          <w:rFonts w:cstheme="minorHAnsi"/>
          <w:color w:val="000000" w:themeColor="text1"/>
          <w:szCs w:val="24"/>
          <w:lang w:val="en-IN"/>
        </w:rPr>
        <w:t xml:space="preserve"> sampling</w:t>
      </w:r>
      <w:r w:rsidRPr="00A32B2E">
        <w:rPr>
          <w:rFonts w:cstheme="minorHAnsi"/>
          <w:color w:val="000000" w:themeColor="text1"/>
          <w:szCs w:val="24"/>
          <w:lang w:val="en-IN"/>
        </w:rPr>
        <w:tab/>
      </w:r>
      <w:r>
        <w:rPr>
          <w:rFonts w:cstheme="minorHAnsi"/>
          <w:color w:val="000000" w:themeColor="text1"/>
          <w:szCs w:val="24"/>
          <w:lang w:val="en-IN"/>
        </w:rPr>
        <w:t xml:space="preserve"> </w:t>
      </w:r>
    </w:p>
    <w:p w:rsidR="0076014A" w:rsidRPr="00A32B2E" w:rsidRDefault="0076014A" w:rsidP="00342F7A">
      <w:pPr>
        <w:spacing w:before="40" w:afterLines="40" w:line="360" w:lineRule="auto"/>
        <w:ind w:firstLine="284"/>
        <w:rPr>
          <w:rFonts w:cstheme="minorHAnsi"/>
          <w:color w:val="000000" w:themeColor="text1"/>
          <w:szCs w:val="24"/>
          <w:lang w:val="en-IN"/>
        </w:rPr>
      </w:pPr>
      <w:r>
        <w:rPr>
          <w:rFonts w:cstheme="minorHAnsi"/>
          <w:color w:val="000000" w:themeColor="text1"/>
          <w:szCs w:val="24"/>
          <w:lang w:val="en-IN"/>
        </w:rPr>
        <w:t>4</w:t>
      </w:r>
      <w:r w:rsidRPr="00A32B2E">
        <w:rPr>
          <w:rFonts w:cstheme="minorHAnsi"/>
          <w:color w:val="000000" w:themeColor="text1"/>
          <w:szCs w:val="24"/>
          <w:lang w:val="en-IN"/>
        </w:rPr>
        <w:t xml:space="preserve">. </w:t>
      </w:r>
      <w:r w:rsidRPr="0054393E">
        <w:rPr>
          <w:rFonts w:cstheme="minorHAnsi"/>
          <w:b/>
          <w:bCs/>
          <w:color w:val="000000" w:themeColor="text1"/>
          <w:szCs w:val="24"/>
          <w:lang w:val="en-IN"/>
        </w:rPr>
        <w:t>Sampling method</w:t>
      </w:r>
      <w:r w:rsidRPr="00A32B2E">
        <w:rPr>
          <w:rFonts w:cstheme="minorHAnsi"/>
          <w:color w:val="000000" w:themeColor="text1"/>
          <w:szCs w:val="24"/>
          <w:lang w:val="en-IN"/>
        </w:rPr>
        <w:t xml:space="preserve">- </w:t>
      </w:r>
      <w:r>
        <w:rPr>
          <w:rFonts w:cstheme="minorHAnsi"/>
          <w:color w:val="000000" w:themeColor="text1"/>
          <w:szCs w:val="24"/>
          <w:lang w:val="en-IN"/>
        </w:rPr>
        <w:t xml:space="preserve">Simple Random </w:t>
      </w:r>
      <w:r w:rsidRPr="00A32B2E">
        <w:rPr>
          <w:rFonts w:cstheme="minorHAnsi"/>
          <w:color w:val="000000" w:themeColor="text1"/>
          <w:szCs w:val="24"/>
          <w:lang w:val="en-IN"/>
        </w:rPr>
        <w:t>sampling</w:t>
      </w:r>
      <w:r w:rsidRPr="00A32B2E">
        <w:rPr>
          <w:rFonts w:cstheme="minorHAnsi"/>
          <w:color w:val="000000" w:themeColor="text1"/>
          <w:szCs w:val="24"/>
          <w:lang w:val="en-IN"/>
        </w:rPr>
        <w:tab/>
      </w:r>
      <w:r>
        <w:rPr>
          <w:rFonts w:cstheme="minorHAnsi"/>
          <w:color w:val="000000" w:themeColor="text1"/>
          <w:szCs w:val="24"/>
          <w:lang w:val="en-IN"/>
        </w:rPr>
        <w:t xml:space="preserve"> </w:t>
      </w:r>
    </w:p>
    <w:p w:rsidR="0076014A" w:rsidRPr="00A32B2E" w:rsidRDefault="0076014A" w:rsidP="00342F7A">
      <w:pPr>
        <w:spacing w:before="40" w:afterLines="40" w:line="360" w:lineRule="auto"/>
        <w:ind w:firstLine="284"/>
        <w:rPr>
          <w:rFonts w:cstheme="minorHAnsi"/>
          <w:color w:val="000000" w:themeColor="text1"/>
          <w:szCs w:val="24"/>
          <w:lang w:val="en-IN"/>
        </w:rPr>
      </w:pPr>
      <w:r>
        <w:rPr>
          <w:rFonts w:cstheme="minorHAnsi"/>
          <w:color w:val="000000" w:themeColor="text1"/>
          <w:szCs w:val="24"/>
          <w:lang w:val="en-IN"/>
        </w:rPr>
        <w:t>5</w:t>
      </w:r>
      <w:r w:rsidRPr="00A32B2E">
        <w:rPr>
          <w:rFonts w:cstheme="minorHAnsi"/>
          <w:color w:val="000000" w:themeColor="text1"/>
          <w:szCs w:val="24"/>
          <w:lang w:val="en-IN"/>
        </w:rPr>
        <w:t xml:space="preserve">. </w:t>
      </w:r>
      <w:r w:rsidRPr="0054393E">
        <w:rPr>
          <w:rFonts w:cstheme="minorHAnsi"/>
          <w:b/>
          <w:bCs/>
          <w:color w:val="000000" w:themeColor="text1"/>
          <w:szCs w:val="24"/>
          <w:lang w:val="en-IN"/>
        </w:rPr>
        <w:t>Sample unit</w:t>
      </w:r>
      <w:r>
        <w:rPr>
          <w:rFonts w:cstheme="minorHAnsi"/>
          <w:color w:val="000000" w:themeColor="text1"/>
          <w:szCs w:val="24"/>
          <w:lang w:val="en-IN"/>
        </w:rPr>
        <w:t>:  P</w:t>
      </w:r>
      <w:r w:rsidRPr="00A32B2E">
        <w:rPr>
          <w:rFonts w:cstheme="minorHAnsi"/>
          <w:color w:val="000000" w:themeColor="text1"/>
          <w:szCs w:val="24"/>
          <w:lang w:val="en-IN"/>
        </w:rPr>
        <w:t xml:space="preserve">eople </w:t>
      </w:r>
      <w:r>
        <w:rPr>
          <w:rFonts w:cstheme="minorHAnsi"/>
          <w:color w:val="000000" w:themeColor="text1"/>
          <w:szCs w:val="24"/>
          <w:lang w:val="en-IN"/>
        </w:rPr>
        <w:t xml:space="preserve">who have used </w:t>
      </w:r>
      <w:r w:rsidRPr="00A32B2E">
        <w:rPr>
          <w:rFonts w:cstheme="minorHAnsi"/>
          <w:color w:val="000000" w:themeColor="text1"/>
          <w:szCs w:val="24"/>
          <w:lang w:val="en-IN"/>
        </w:rPr>
        <w:t>Ayurvedic medicine</w:t>
      </w:r>
      <w:r>
        <w:rPr>
          <w:rFonts w:cstheme="minorHAnsi"/>
          <w:color w:val="000000" w:themeColor="text1"/>
          <w:szCs w:val="24"/>
          <w:lang w:val="en-IN"/>
        </w:rPr>
        <w:t xml:space="preserve"> </w:t>
      </w:r>
      <w:r w:rsidRPr="00A32B2E">
        <w:rPr>
          <w:rFonts w:cstheme="minorHAnsi"/>
          <w:color w:val="000000" w:themeColor="text1"/>
          <w:szCs w:val="24"/>
          <w:lang w:val="en-IN"/>
        </w:rPr>
        <w:t>in three districts</w:t>
      </w:r>
      <w:r>
        <w:rPr>
          <w:rFonts w:cstheme="minorHAnsi"/>
          <w:color w:val="000000" w:themeColor="text1"/>
          <w:szCs w:val="24"/>
          <w:lang w:val="en-IN"/>
        </w:rPr>
        <w:t>.</w:t>
      </w:r>
    </w:p>
    <w:p w:rsidR="0076014A" w:rsidRDefault="0076014A" w:rsidP="00342F7A">
      <w:pPr>
        <w:spacing w:before="40" w:afterLines="40" w:line="360" w:lineRule="auto"/>
        <w:ind w:firstLine="284"/>
        <w:outlineLvl w:val="0"/>
        <w:rPr>
          <w:rFonts w:cstheme="minorHAnsi"/>
          <w:color w:val="000000" w:themeColor="text1"/>
          <w:szCs w:val="24"/>
          <w:lang w:val="en-IN"/>
        </w:rPr>
      </w:pPr>
      <w:r>
        <w:rPr>
          <w:rFonts w:cstheme="minorHAnsi"/>
          <w:color w:val="000000" w:themeColor="text1"/>
          <w:szCs w:val="24"/>
          <w:lang w:val="en-IN"/>
        </w:rPr>
        <w:t>6</w:t>
      </w:r>
      <w:r w:rsidRPr="0054393E">
        <w:rPr>
          <w:rFonts w:cstheme="minorHAnsi"/>
          <w:b/>
          <w:bCs/>
          <w:color w:val="000000" w:themeColor="text1"/>
          <w:szCs w:val="24"/>
          <w:lang w:val="en-IN"/>
        </w:rPr>
        <w:t xml:space="preserve">. </w:t>
      </w:r>
      <w:r>
        <w:rPr>
          <w:rFonts w:cstheme="minorHAnsi"/>
          <w:b/>
          <w:bCs/>
          <w:color w:val="000000" w:themeColor="text1"/>
          <w:szCs w:val="24"/>
          <w:lang w:val="en-IN"/>
        </w:rPr>
        <w:t xml:space="preserve"> </w:t>
      </w:r>
      <w:r w:rsidRPr="0054393E">
        <w:rPr>
          <w:rFonts w:cstheme="minorHAnsi"/>
          <w:b/>
          <w:bCs/>
          <w:color w:val="000000" w:themeColor="text1"/>
          <w:szCs w:val="24"/>
          <w:lang w:val="en-IN"/>
        </w:rPr>
        <w:t>Area of study</w:t>
      </w:r>
      <w:r w:rsidRPr="00A32B2E">
        <w:rPr>
          <w:rFonts w:cstheme="minorHAnsi"/>
          <w:color w:val="000000" w:themeColor="text1"/>
          <w:szCs w:val="24"/>
          <w:lang w:val="en-IN"/>
        </w:rPr>
        <w:t>: Lucknow, Kanpur and Varanasi districts in UP state, India</w:t>
      </w:r>
    </w:p>
    <w:p w:rsidR="0076014A" w:rsidRPr="00A32B2E" w:rsidRDefault="0076014A" w:rsidP="00342F7A">
      <w:pPr>
        <w:spacing w:before="40" w:afterLines="40" w:line="360" w:lineRule="auto"/>
        <w:ind w:firstLine="284"/>
        <w:rPr>
          <w:rFonts w:cstheme="minorHAnsi"/>
          <w:color w:val="000000" w:themeColor="text1"/>
          <w:szCs w:val="24"/>
          <w:lang w:val="en-IN"/>
        </w:rPr>
      </w:pPr>
      <w:r>
        <w:rPr>
          <w:rFonts w:cstheme="minorHAnsi"/>
          <w:color w:val="000000" w:themeColor="text1"/>
          <w:szCs w:val="24"/>
          <w:lang w:val="en-IN"/>
        </w:rPr>
        <w:t xml:space="preserve">7. </w:t>
      </w:r>
      <w:r w:rsidRPr="00A32B2E">
        <w:rPr>
          <w:rFonts w:cstheme="minorHAnsi"/>
          <w:b/>
          <w:bCs/>
          <w:color w:val="000000" w:themeColor="text1"/>
          <w:szCs w:val="24"/>
          <w:lang w:val="en-IN"/>
        </w:rPr>
        <w:t xml:space="preserve"> Level of confidence: </w:t>
      </w:r>
      <w:r w:rsidRPr="00A32B2E">
        <w:rPr>
          <w:rFonts w:cstheme="minorHAnsi"/>
          <w:color w:val="000000" w:themeColor="text1"/>
          <w:szCs w:val="24"/>
          <w:lang w:val="en-IN"/>
        </w:rPr>
        <w:t xml:space="preserve">     95 %</w:t>
      </w:r>
    </w:p>
    <w:p w:rsidR="0076014A" w:rsidRPr="00A32B2E" w:rsidRDefault="0076014A" w:rsidP="00342F7A">
      <w:pPr>
        <w:spacing w:before="40" w:afterLines="40" w:line="360" w:lineRule="auto"/>
        <w:rPr>
          <w:rFonts w:cstheme="minorHAnsi"/>
          <w:color w:val="000000" w:themeColor="text1"/>
          <w:szCs w:val="24"/>
          <w:lang w:val="en-IN"/>
        </w:rPr>
      </w:pPr>
      <w:r>
        <w:rPr>
          <w:rFonts w:cstheme="minorHAnsi"/>
          <w:b/>
          <w:bCs/>
          <w:color w:val="000000" w:themeColor="text1"/>
          <w:szCs w:val="24"/>
          <w:lang w:val="en-IN"/>
        </w:rPr>
        <w:t xml:space="preserve">     </w:t>
      </w:r>
      <w:r w:rsidRPr="008753A1">
        <w:rPr>
          <w:rFonts w:cstheme="minorHAnsi"/>
          <w:color w:val="000000" w:themeColor="text1"/>
          <w:szCs w:val="24"/>
          <w:lang w:val="en-IN"/>
        </w:rPr>
        <w:t>8.</w:t>
      </w:r>
      <w:r>
        <w:rPr>
          <w:rFonts w:cstheme="minorHAnsi"/>
          <w:b/>
          <w:bCs/>
          <w:color w:val="000000" w:themeColor="text1"/>
          <w:szCs w:val="24"/>
          <w:lang w:val="en-IN"/>
        </w:rPr>
        <w:t xml:space="preserve"> </w:t>
      </w:r>
      <w:r w:rsidRPr="00A32B2E">
        <w:rPr>
          <w:rFonts w:cstheme="minorHAnsi"/>
          <w:b/>
          <w:bCs/>
          <w:color w:val="000000" w:themeColor="text1"/>
          <w:szCs w:val="24"/>
          <w:lang w:val="en-IN"/>
        </w:rPr>
        <w:t xml:space="preserve"> Level of Significance:</w:t>
      </w:r>
      <w:r>
        <w:rPr>
          <w:rFonts w:cstheme="minorHAnsi"/>
          <w:color w:val="000000" w:themeColor="text1"/>
          <w:szCs w:val="24"/>
          <w:lang w:val="en-IN"/>
        </w:rPr>
        <w:t xml:space="preserve">    5</w:t>
      </w:r>
      <w:r w:rsidRPr="00A32B2E">
        <w:rPr>
          <w:rFonts w:cstheme="minorHAnsi"/>
          <w:color w:val="000000" w:themeColor="text1"/>
          <w:szCs w:val="24"/>
          <w:lang w:val="en-IN"/>
        </w:rPr>
        <w:t>%</w:t>
      </w:r>
    </w:p>
    <w:p w:rsidR="0076014A" w:rsidRDefault="0076014A" w:rsidP="00342F7A">
      <w:pPr>
        <w:spacing w:before="40" w:afterLines="40" w:line="360" w:lineRule="auto"/>
        <w:rPr>
          <w:rFonts w:cstheme="minorHAnsi"/>
          <w:color w:val="000000" w:themeColor="text1"/>
          <w:szCs w:val="24"/>
          <w:lang w:val="en-IN"/>
        </w:rPr>
      </w:pPr>
      <w:r w:rsidRPr="008753A1">
        <w:rPr>
          <w:rFonts w:cstheme="minorHAnsi"/>
          <w:color w:val="000000" w:themeColor="text1"/>
          <w:szCs w:val="24"/>
          <w:lang w:val="en-IN"/>
        </w:rPr>
        <w:t xml:space="preserve">     9.</w:t>
      </w:r>
      <w:r>
        <w:rPr>
          <w:rFonts w:cstheme="minorHAnsi"/>
          <w:b/>
          <w:bCs/>
          <w:color w:val="000000" w:themeColor="text1"/>
          <w:szCs w:val="24"/>
          <w:lang w:val="en-IN"/>
        </w:rPr>
        <w:t xml:space="preserve"> </w:t>
      </w:r>
      <w:r w:rsidRPr="00A32B2E">
        <w:rPr>
          <w:rFonts w:cstheme="minorHAnsi"/>
          <w:b/>
          <w:bCs/>
          <w:color w:val="000000" w:themeColor="text1"/>
          <w:szCs w:val="24"/>
          <w:lang w:val="en-IN"/>
        </w:rPr>
        <w:t xml:space="preserve"> Data Collection Method</w:t>
      </w:r>
      <w:r>
        <w:rPr>
          <w:rFonts w:cstheme="minorHAnsi"/>
          <w:b/>
          <w:bCs/>
          <w:color w:val="000000" w:themeColor="text1"/>
          <w:szCs w:val="24"/>
          <w:lang w:val="en-IN"/>
        </w:rPr>
        <w:t xml:space="preserve">: </w:t>
      </w:r>
      <w:r w:rsidRPr="00A32B2E">
        <w:rPr>
          <w:rFonts w:cstheme="minorHAnsi"/>
          <w:color w:val="000000" w:themeColor="text1"/>
          <w:szCs w:val="24"/>
          <w:lang w:val="en-IN"/>
        </w:rPr>
        <w:t>Primary data</w:t>
      </w:r>
      <w:r>
        <w:rPr>
          <w:rFonts w:cstheme="minorHAnsi"/>
          <w:color w:val="000000" w:themeColor="text1"/>
          <w:szCs w:val="24"/>
          <w:lang w:val="en-IN"/>
        </w:rPr>
        <w:t xml:space="preserve"> via questionnaire.</w:t>
      </w:r>
    </w:p>
    <w:p w:rsidR="0076014A" w:rsidRDefault="0076014A" w:rsidP="00342F7A">
      <w:pPr>
        <w:spacing w:before="40" w:afterLines="40" w:line="360" w:lineRule="auto"/>
        <w:rPr>
          <w:rFonts w:cstheme="minorHAnsi"/>
          <w:color w:val="000000" w:themeColor="text1"/>
          <w:szCs w:val="24"/>
          <w:lang w:val="en-IN"/>
        </w:rPr>
      </w:pPr>
    </w:p>
    <w:p w:rsidR="0076014A" w:rsidRPr="00A32B2E" w:rsidRDefault="0076014A" w:rsidP="00342F7A">
      <w:pPr>
        <w:spacing w:before="40" w:afterLines="40" w:line="360" w:lineRule="auto"/>
        <w:rPr>
          <w:rFonts w:cstheme="minorHAnsi"/>
          <w:color w:val="000000" w:themeColor="text1"/>
          <w:szCs w:val="24"/>
          <w:lang w:val="en-IN"/>
        </w:rPr>
      </w:pPr>
    </w:p>
    <w:p w:rsidR="0076014A" w:rsidRDefault="008B0B47" w:rsidP="00101614">
      <w:pPr>
        <w:rPr>
          <w:b/>
          <w:bCs/>
          <w:lang w:val="en-IN"/>
        </w:rPr>
      </w:pPr>
      <w:r>
        <w:rPr>
          <w:b/>
          <w:bCs/>
          <w:lang w:val="en-IN"/>
        </w:rPr>
        <w:t>3</w:t>
      </w:r>
      <w:r w:rsidR="0076014A">
        <w:rPr>
          <w:b/>
          <w:bCs/>
          <w:lang w:val="en-IN"/>
        </w:rPr>
        <w:t>.</w:t>
      </w:r>
      <w:r w:rsidR="0076014A" w:rsidRPr="003344D0">
        <w:rPr>
          <w:b/>
          <w:bCs/>
          <w:lang w:val="en-IN"/>
        </w:rPr>
        <w:t xml:space="preserve">10 Statistic Tools to Be Used: </w:t>
      </w:r>
    </w:p>
    <w:p w:rsidR="00101614" w:rsidRPr="00101614" w:rsidRDefault="00101614" w:rsidP="00101614">
      <w:pPr>
        <w:rPr>
          <w:b/>
          <w:bCs/>
          <w:lang w:val="en-IN"/>
        </w:rPr>
      </w:pPr>
    </w:p>
    <w:p w:rsidR="0076014A" w:rsidRDefault="0076014A" w:rsidP="0076014A">
      <w:pPr>
        <w:spacing w:line="360" w:lineRule="auto"/>
        <w:rPr>
          <w:rFonts w:cstheme="minorHAnsi"/>
          <w:szCs w:val="24"/>
          <w:lang w:val="en-IN"/>
        </w:rPr>
      </w:pPr>
      <w:r>
        <w:rPr>
          <w:rFonts w:cstheme="minorHAnsi"/>
          <w:szCs w:val="24"/>
          <w:lang w:val="en-IN"/>
        </w:rPr>
        <w:t xml:space="preserve">A.) </w:t>
      </w:r>
      <w:r w:rsidRPr="00CD6C62">
        <w:rPr>
          <w:rFonts w:cstheme="minorHAnsi"/>
          <w:b/>
          <w:bCs/>
          <w:szCs w:val="24"/>
          <w:lang w:val="en-IN"/>
        </w:rPr>
        <w:t>Measurement tool:</w:t>
      </w:r>
      <w:r>
        <w:rPr>
          <w:rFonts w:cstheme="minorHAnsi"/>
          <w:szCs w:val="24"/>
          <w:lang w:val="en-IN"/>
        </w:rPr>
        <w:t xml:space="preserve"> In conducting the survey, Likert-type Scales has been used. Respondents have been asked to indicate their agreement and disagreement with each statement regarding Ayurvedic medicine. </w:t>
      </w:r>
    </w:p>
    <w:p w:rsidR="00101614" w:rsidRDefault="00101614" w:rsidP="0076014A">
      <w:pPr>
        <w:spacing w:line="360" w:lineRule="auto"/>
        <w:rPr>
          <w:rFonts w:cstheme="minorHAnsi"/>
          <w:szCs w:val="24"/>
          <w:lang w:val="en-IN"/>
        </w:rPr>
      </w:pPr>
    </w:p>
    <w:p w:rsidR="00101614" w:rsidRDefault="00101614" w:rsidP="0076014A">
      <w:pPr>
        <w:spacing w:line="360" w:lineRule="auto"/>
        <w:rPr>
          <w:rFonts w:cstheme="minorHAnsi"/>
          <w:szCs w:val="24"/>
          <w:lang w:val="en-IN"/>
        </w:rPr>
      </w:pPr>
    </w:p>
    <w:p w:rsidR="0076014A" w:rsidRDefault="0076014A" w:rsidP="0076014A">
      <w:pPr>
        <w:spacing w:line="360" w:lineRule="auto"/>
      </w:pPr>
      <w:r>
        <w:rPr>
          <w:rFonts w:cstheme="minorHAnsi"/>
          <w:szCs w:val="24"/>
          <w:lang w:val="en-IN"/>
        </w:rPr>
        <w:lastRenderedPageBreak/>
        <w:t xml:space="preserve">B.) </w:t>
      </w:r>
      <w:r w:rsidRPr="00E04C65">
        <w:rPr>
          <w:rFonts w:cstheme="minorHAnsi"/>
          <w:b/>
          <w:bCs/>
          <w:szCs w:val="24"/>
          <w:lang w:val="en-IN"/>
        </w:rPr>
        <w:t>Statistic tool</w:t>
      </w:r>
      <w:r>
        <w:rPr>
          <w:rFonts w:cstheme="minorHAnsi"/>
          <w:b/>
          <w:bCs/>
          <w:szCs w:val="24"/>
          <w:lang w:val="en-IN"/>
        </w:rPr>
        <w:t>s</w:t>
      </w:r>
      <w:r w:rsidRPr="00E04C65">
        <w:rPr>
          <w:rFonts w:cstheme="minorHAnsi"/>
          <w:b/>
          <w:bCs/>
          <w:szCs w:val="24"/>
          <w:lang w:val="en-IN"/>
        </w:rPr>
        <w:t xml:space="preserve">: </w:t>
      </w:r>
      <w:r w:rsidRPr="00E04C65">
        <w:t>Standard Deviation, Mean</w:t>
      </w:r>
      <w:r>
        <w:t xml:space="preserve"> has been used to analyze the data.</w:t>
      </w:r>
    </w:p>
    <w:p w:rsidR="00101614" w:rsidRDefault="00101614" w:rsidP="0076014A">
      <w:pPr>
        <w:spacing w:line="360" w:lineRule="auto"/>
      </w:pPr>
    </w:p>
    <w:p w:rsidR="0076014A" w:rsidRPr="008B0B47" w:rsidRDefault="0076014A" w:rsidP="008B0B47">
      <w:pPr>
        <w:spacing w:line="360" w:lineRule="auto"/>
      </w:pPr>
      <w:r>
        <w:t xml:space="preserve"> </w:t>
      </w:r>
      <w:r w:rsidR="008B0B47">
        <w:rPr>
          <w:b/>
          <w:bCs/>
        </w:rPr>
        <w:t>3</w:t>
      </w:r>
      <w:r>
        <w:rPr>
          <w:b/>
          <w:bCs/>
        </w:rPr>
        <w:t>.</w:t>
      </w:r>
      <w:r w:rsidRPr="00CD6C62">
        <w:rPr>
          <w:b/>
          <w:bCs/>
        </w:rPr>
        <w:t xml:space="preserve">11 </w:t>
      </w:r>
      <w:r w:rsidRPr="00AC774C">
        <w:rPr>
          <w:b/>
          <w:bCs/>
        </w:rPr>
        <w:t>Hypothesis Testing:</w:t>
      </w:r>
    </w:p>
    <w:p w:rsidR="0076014A" w:rsidRPr="00101614" w:rsidRDefault="00101614" w:rsidP="00101614">
      <w:pPr>
        <w:spacing w:before="40" w:afterLines="40" w:line="360" w:lineRule="auto"/>
        <w:rPr>
          <w:rFonts w:cstheme="minorHAnsi"/>
          <w:color w:val="000000" w:themeColor="text1"/>
          <w:szCs w:val="24"/>
          <w:lang w:val="en-IN"/>
        </w:rPr>
      </w:pPr>
      <w:r>
        <w:rPr>
          <w:rFonts w:cstheme="minorHAnsi"/>
          <w:color w:val="000000" w:themeColor="text1"/>
          <w:szCs w:val="24"/>
          <w:lang w:val="en-IN"/>
        </w:rPr>
        <w:tab/>
      </w:r>
      <w:r w:rsidR="0076014A">
        <w:rPr>
          <w:rFonts w:cstheme="minorHAnsi"/>
          <w:color w:val="000000" w:themeColor="text1"/>
          <w:szCs w:val="24"/>
          <w:lang w:val="en-IN"/>
        </w:rPr>
        <w:t xml:space="preserve">Hypothesis is </w:t>
      </w:r>
      <w:r w:rsidR="0076014A" w:rsidRPr="00A32B2E">
        <w:rPr>
          <w:rFonts w:cstheme="minorHAnsi"/>
          <w:color w:val="000000" w:themeColor="text1"/>
          <w:szCs w:val="24"/>
          <w:lang w:val="en-IN"/>
        </w:rPr>
        <w:t>the set of formal questions</w:t>
      </w:r>
      <w:r w:rsidR="0076014A">
        <w:rPr>
          <w:rFonts w:cstheme="minorHAnsi"/>
          <w:color w:val="000000" w:themeColor="text1"/>
          <w:szCs w:val="24"/>
          <w:lang w:val="en-IN"/>
        </w:rPr>
        <w:t xml:space="preserve"> which</w:t>
      </w:r>
      <w:r w:rsidR="0076014A" w:rsidRPr="00A32B2E">
        <w:rPr>
          <w:rFonts w:cstheme="minorHAnsi"/>
          <w:color w:val="000000" w:themeColor="text1"/>
          <w:szCs w:val="24"/>
          <w:lang w:val="en-IN"/>
        </w:rPr>
        <w:t xml:space="preserve"> tend to be solved</w:t>
      </w:r>
      <w:r w:rsidR="0076014A">
        <w:rPr>
          <w:rFonts w:cstheme="minorHAnsi"/>
          <w:color w:val="000000" w:themeColor="text1"/>
          <w:szCs w:val="24"/>
          <w:lang w:val="en-IN"/>
        </w:rPr>
        <w:t xml:space="preserve"> by </w:t>
      </w:r>
      <w:r w:rsidR="0076014A" w:rsidRPr="00CD6C62">
        <w:rPr>
          <w:rFonts w:cstheme="minorHAnsi"/>
          <w:color w:val="000000" w:themeColor="text1"/>
          <w:szCs w:val="24"/>
          <w:lang w:val="en-IN"/>
        </w:rPr>
        <w:t>Statistic Tools</w:t>
      </w:r>
      <w:r w:rsidR="0076014A">
        <w:rPr>
          <w:rFonts w:cstheme="minorHAnsi"/>
          <w:color w:val="000000" w:themeColor="text1"/>
          <w:szCs w:val="24"/>
          <w:lang w:val="en-IN"/>
        </w:rPr>
        <w:t>.</w:t>
      </w:r>
      <w:r w:rsidR="0076014A" w:rsidRPr="00A32B2E">
        <w:rPr>
          <w:rFonts w:cstheme="minorHAnsi"/>
          <w:color w:val="000000" w:themeColor="text1"/>
          <w:szCs w:val="24"/>
          <w:lang w:val="en-IN"/>
        </w:rPr>
        <w:t xml:space="preserve"> </w:t>
      </w:r>
      <w:r>
        <w:rPr>
          <w:rFonts w:cstheme="minorHAnsi"/>
          <w:color w:val="000000" w:themeColor="text1"/>
          <w:szCs w:val="24"/>
          <w:lang w:val="en-IN"/>
        </w:rPr>
        <w:t xml:space="preserve"> </w:t>
      </w:r>
      <w:r w:rsidR="0076014A" w:rsidRPr="00CD6C62">
        <w:t>For testing the</w:t>
      </w:r>
      <w:r>
        <w:t xml:space="preserve"> hypothesis, the following tool was</w:t>
      </w:r>
      <w:r w:rsidR="0076014A" w:rsidRPr="00CD6C62">
        <w:t xml:space="preserve"> used:</w:t>
      </w:r>
    </w:p>
    <w:p w:rsidR="0076014A" w:rsidRPr="00BD0004" w:rsidRDefault="0076014A" w:rsidP="00342F7A">
      <w:pPr>
        <w:spacing w:before="40" w:afterLines="40" w:line="360" w:lineRule="auto"/>
        <w:rPr>
          <w:rFonts w:cstheme="minorHAnsi"/>
          <w:color w:val="000000" w:themeColor="text1"/>
          <w:szCs w:val="24"/>
          <w:lang w:val="en-IN"/>
        </w:rPr>
      </w:pPr>
      <w:r>
        <w:rPr>
          <w:rFonts w:cstheme="minorHAnsi"/>
          <w:b/>
          <w:bCs/>
          <w:color w:val="000000" w:themeColor="text1"/>
          <w:szCs w:val="24"/>
          <w:lang w:val="en-IN"/>
        </w:rPr>
        <w:t xml:space="preserve">Z-test: </w:t>
      </w:r>
      <w:r w:rsidRPr="00BD0004">
        <w:rPr>
          <w:rFonts w:cstheme="minorHAnsi"/>
          <w:color w:val="000000" w:themeColor="text1"/>
          <w:szCs w:val="24"/>
          <w:lang w:val="en-IN"/>
        </w:rPr>
        <w:t xml:space="preserve">It is used for judging the significance of several statistic measures such as mean. It is the most frequently used test in research studies. Z-test is normally used for comparing the sample proportion to a theoretical value of population proportion. It is used for judging the difference in proportions of two independent samples.   </w:t>
      </w:r>
    </w:p>
    <w:p w:rsidR="0076014A" w:rsidRPr="00BD0004" w:rsidRDefault="0076014A" w:rsidP="00342F7A">
      <w:pPr>
        <w:spacing w:before="40" w:afterLines="40" w:line="360" w:lineRule="auto"/>
        <w:rPr>
          <w:rFonts w:cstheme="minorHAnsi"/>
          <w:color w:val="000000" w:themeColor="text1"/>
          <w:szCs w:val="24"/>
          <w:lang w:val="en-IN"/>
        </w:rPr>
      </w:pPr>
    </w:p>
    <w:p w:rsidR="0076014A" w:rsidRDefault="0076014A" w:rsidP="00342F7A">
      <w:pPr>
        <w:spacing w:before="40" w:afterLines="40" w:line="360" w:lineRule="auto"/>
        <w:rPr>
          <w:rFonts w:cstheme="minorHAnsi"/>
          <w:color w:val="000000" w:themeColor="text1"/>
          <w:szCs w:val="24"/>
          <w:lang w:val="en-IN"/>
        </w:rPr>
      </w:pPr>
    </w:p>
    <w:p w:rsidR="0076014A" w:rsidRPr="0026344A" w:rsidRDefault="0076014A" w:rsidP="0076014A">
      <w:pPr>
        <w:rPr>
          <w:rFonts w:cstheme="minorHAnsi"/>
          <w:b/>
          <w:bCs/>
          <w:color w:val="000000" w:themeColor="text1"/>
          <w:szCs w:val="24"/>
          <w:lang w:val="en-IN"/>
        </w:rPr>
      </w:pPr>
      <w:r>
        <w:rPr>
          <w:rFonts w:cstheme="minorHAnsi"/>
          <w:color w:val="000000" w:themeColor="text1"/>
          <w:szCs w:val="24"/>
          <w:lang w:val="en-IN"/>
        </w:rPr>
        <w:br w:type="page"/>
      </w:r>
      <w:r w:rsidR="008B0B47">
        <w:rPr>
          <w:rFonts w:cstheme="minorHAnsi"/>
          <w:b/>
          <w:bCs/>
          <w:color w:val="000000" w:themeColor="text1"/>
          <w:szCs w:val="24"/>
          <w:lang w:val="en-IN"/>
        </w:rPr>
        <w:lastRenderedPageBreak/>
        <w:t>3</w:t>
      </w:r>
      <w:r w:rsidRPr="006A0EB0">
        <w:rPr>
          <w:rFonts w:cstheme="minorHAnsi"/>
          <w:b/>
          <w:bCs/>
          <w:color w:val="000000" w:themeColor="text1"/>
          <w:szCs w:val="24"/>
          <w:lang w:val="en-IN"/>
        </w:rPr>
        <w:t>.1</w:t>
      </w:r>
      <w:r>
        <w:rPr>
          <w:rFonts w:cstheme="minorHAnsi"/>
          <w:b/>
          <w:bCs/>
          <w:color w:val="000000" w:themeColor="text1"/>
          <w:szCs w:val="24"/>
          <w:lang w:val="en-IN"/>
        </w:rPr>
        <w:t>2</w:t>
      </w:r>
      <w:r w:rsidRPr="003344D0">
        <w:rPr>
          <w:rFonts w:cstheme="minorHAnsi"/>
          <w:color w:val="000000" w:themeColor="text1"/>
          <w:szCs w:val="24"/>
          <w:lang w:val="en-IN"/>
        </w:rPr>
        <w:t xml:space="preserve"> </w:t>
      </w:r>
      <w:r w:rsidRPr="003344D0">
        <w:rPr>
          <w:rStyle w:val="Heading2Char"/>
        </w:rPr>
        <w:t>Research Process:</w:t>
      </w:r>
      <w:r>
        <w:rPr>
          <w:rStyle w:val="Heading2Char"/>
        </w:rPr>
        <w:t xml:space="preserve"> </w:t>
      </w:r>
      <w:r w:rsidRPr="0026344A">
        <w:rPr>
          <w:rStyle w:val="Heading2Char"/>
          <w:b w:val="0"/>
          <w:bCs w:val="0"/>
        </w:rPr>
        <w:t>The following</w:t>
      </w:r>
      <w:r>
        <w:rPr>
          <w:rStyle w:val="Heading2Char"/>
          <w:b w:val="0"/>
          <w:bCs w:val="0"/>
        </w:rPr>
        <w:t xml:space="preserve"> figure</w:t>
      </w:r>
      <w:r w:rsidRPr="0026344A">
        <w:rPr>
          <w:rStyle w:val="Heading2Char"/>
          <w:b w:val="0"/>
          <w:bCs w:val="0"/>
        </w:rPr>
        <w:t xml:space="preserve"> is the series of actions necessary to effectively carry out research. </w:t>
      </w:r>
    </w:p>
    <w:p w:rsidR="0076014A" w:rsidRDefault="00FC4901" w:rsidP="0076014A">
      <w:pPr>
        <w:jc w:val="left"/>
        <w:rPr>
          <w:rFonts w:cstheme="minorHAnsi"/>
          <w:color w:val="000000" w:themeColor="text1"/>
          <w:szCs w:val="24"/>
          <w:lang w:val="en-IN"/>
        </w:rPr>
      </w:pPr>
      <w:r>
        <w:rPr>
          <w:rFonts w:cstheme="minorHAnsi"/>
          <w:noProof/>
          <w:color w:val="000000" w:themeColor="text1"/>
          <w:szCs w:val="24"/>
          <w:lang w:val="en-IN" w:eastAsia="en-IN" w:bidi="th-TH"/>
        </w:rPr>
        <w:pict>
          <v:shape id="_x0000_s1146" type="#_x0000_t202" style="position:absolute;margin-left:319.1pt;margin-top:22.8pt;width:76.95pt;height:162.25pt;z-index:251746304" stroked="f">
            <v:textbox style="layout-flow:vertical;mso-next-textbox:#_x0000_s1146">
              <w:txbxContent>
                <w:p w:rsidR="000103D5" w:rsidRDefault="000103D5" w:rsidP="0076014A">
                  <w:pPr>
                    <w:rPr>
                      <w:b/>
                      <w:bCs/>
                      <w:lang w:val="en-IN"/>
                    </w:rPr>
                  </w:pPr>
                  <w:r>
                    <w:rPr>
                      <w:b/>
                      <w:bCs/>
                      <w:lang w:val="en-IN"/>
                    </w:rPr>
                    <w:t xml:space="preserve">Where F – Feed back </w:t>
                  </w:r>
                </w:p>
                <w:p w:rsidR="000103D5" w:rsidRPr="00164F9A" w:rsidRDefault="000103D5" w:rsidP="0076014A">
                  <w:pPr>
                    <w:rPr>
                      <w:b/>
                      <w:bCs/>
                      <w:lang w:val="en-IN"/>
                    </w:rPr>
                  </w:pPr>
                  <w:r>
                    <w:rPr>
                      <w:b/>
                      <w:bCs/>
                      <w:lang w:val="en-IN"/>
                    </w:rPr>
                    <w:t xml:space="preserve">           FF – Feed forward </w:t>
                  </w:r>
                </w:p>
                <w:p w:rsidR="000103D5" w:rsidRPr="007F1E75" w:rsidRDefault="000103D5" w:rsidP="0076014A">
                  <w:pPr>
                    <w:rPr>
                      <w:lang w:val="en-IN"/>
                    </w:rPr>
                  </w:pPr>
                </w:p>
              </w:txbxContent>
            </v:textbox>
          </v:shape>
        </w:pict>
      </w:r>
      <w:r>
        <w:rPr>
          <w:rFonts w:cstheme="minorHAnsi"/>
          <w:noProof/>
          <w:color w:val="000000" w:themeColor="text1"/>
          <w:szCs w:val="24"/>
          <w:lang w:val="en-IN" w:eastAsia="en-IN" w:bidi="th-TH"/>
        </w:rPr>
        <w:pict>
          <v:rect id="_x0000_s1115" style="position:absolute;margin-left:7.5pt;margin-top:11.25pt;width:399.75pt;height:573.55pt;z-index:251714560" fillcolor="white [3201]" strokecolor="black [3200]" strokeweight=".5pt">
            <v:shadow color="#868686"/>
          </v:rect>
        </w:pict>
      </w:r>
      <w:r>
        <w:rPr>
          <w:rFonts w:cstheme="minorHAnsi"/>
          <w:noProof/>
          <w:color w:val="000000" w:themeColor="text1"/>
          <w:szCs w:val="24"/>
          <w:lang w:val="en-IN" w:eastAsia="en-IN" w:bidi="th-TH"/>
        </w:rPr>
        <w:pict>
          <v:roundrect id="_x0000_s1117" style="position:absolute;margin-left:141.85pt;margin-top:-10.05pt;width:81.2pt;height:59.45pt;flip:y;z-index:251716608" arcsize="10923f">
            <v:shadow on="t" offset=",1pt" offset2=",-2pt"/>
            <v:textbox style="layout-flow:vertical;mso-next-textbox:#_x0000_s1117">
              <w:txbxContent>
                <w:p w:rsidR="000103D5" w:rsidRPr="00BD0004" w:rsidRDefault="000103D5" w:rsidP="0076014A">
                  <w:pPr>
                    <w:rPr>
                      <w:lang w:val="en-IN"/>
                    </w:rPr>
                  </w:pPr>
                  <w:r>
                    <w:rPr>
                      <w:lang w:val="en-IN"/>
                    </w:rPr>
                    <w:t>Define research problem</w:t>
                  </w:r>
                </w:p>
              </w:txbxContent>
            </v:textbox>
          </v:roundrect>
        </w:pict>
      </w:r>
    </w:p>
    <w:p w:rsidR="0076014A" w:rsidRDefault="00FC4901" w:rsidP="00342F7A">
      <w:pPr>
        <w:spacing w:before="40" w:afterLines="40" w:line="360" w:lineRule="auto"/>
        <w:jc w:val="center"/>
        <w:rPr>
          <w:rFonts w:cstheme="minorHAnsi"/>
          <w:noProof/>
          <w:color w:val="000000" w:themeColor="text1"/>
          <w:szCs w:val="24"/>
          <w:lang w:val="en-IN" w:eastAsia="en-IN" w:bidi="th-TH"/>
        </w:rPr>
      </w:pPr>
      <w:r>
        <w:rPr>
          <w:rFonts w:cstheme="minorHAnsi"/>
          <w:noProof/>
          <w:color w:val="000000" w:themeColor="text1"/>
          <w:szCs w:val="24"/>
          <w:lang w:val="en-IN" w:eastAsia="en-IN" w:bidi="th-TH"/>
        </w:rPr>
        <w:pict>
          <v:shape id="_x0000_s1133" type="#_x0000_t202" style="position:absolute;left:0;text-align:left;margin-left:102.65pt;margin-top:.95pt;width:29.3pt;height:22.6pt;z-index:251732992" stroked="f">
            <v:textbox style="layout-flow:vertical;mso-next-textbox:#_x0000_s1133">
              <w:txbxContent>
                <w:p w:rsidR="000103D5" w:rsidRPr="005C71EA" w:rsidRDefault="000103D5" w:rsidP="0076014A">
                  <w:pPr>
                    <w:rPr>
                      <w:b/>
                      <w:bCs/>
                      <w:lang w:val="en-IN"/>
                    </w:rPr>
                  </w:pPr>
                  <w:r w:rsidRPr="005C71EA">
                    <w:rPr>
                      <w:b/>
                      <w:bCs/>
                      <w:lang w:val="en-IN"/>
                    </w:rPr>
                    <w:t>I</w:t>
                  </w:r>
                </w:p>
              </w:txbxContent>
            </v:textbox>
          </v:shape>
        </w:pict>
      </w:r>
    </w:p>
    <w:p w:rsidR="0076014A" w:rsidRDefault="00FC4901" w:rsidP="0076014A">
      <w:pPr>
        <w:jc w:val="left"/>
        <w:rPr>
          <w:rFonts w:cstheme="minorHAnsi"/>
          <w:noProof/>
          <w:color w:val="000000" w:themeColor="text1"/>
          <w:szCs w:val="24"/>
          <w:lang w:val="en-IN" w:eastAsia="en-IN" w:bidi="th-TH"/>
        </w:rPr>
      </w:pPr>
      <w:r>
        <w:rPr>
          <w:rFonts w:cstheme="minorHAnsi"/>
          <w:noProof/>
          <w:color w:val="000000" w:themeColor="text1"/>
          <w:szCs w:val="24"/>
          <w:lang w:val="en-IN" w:eastAsia="en-IN" w:bidi="th-TH"/>
        </w:rPr>
        <w:pict>
          <v:oval id="_x0000_s1145" style="position:absolute;margin-left:-12pt;margin-top:212.85pt;width:37.7pt;height:31pt;z-index:251745280">
            <v:textbox style="layout-flow:vertical;mso-next-textbox:#_x0000_s1145">
              <w:txbxContent>
                <w:p w:rsidR="000103D5" w:rsidRPr="005C71EA" w:rsidRDefault="000103D5" w:rsidP="0076014A">
                  <w:pPr>
                    <w:rPr>
                      <w:lang w:val="en-IN"/>
                    </w:rPr>
                  </w:pPr>
                  <w:r>
                    <w:rPr>
                      <w:lang w:val="en-IN"/>
                    </w:rPr>
                    <w:t>F</w:t>
                  </w:r>
                </w:p>
              </w:txbxContent>
            </v:textbox>
          </v:oval>
        </w:pict>
      </w:r>
      <w:r>
        <w:rPr>
          <w:rFonts w:cstheme="minorHAnsi"/>
          <w:noProof/>
          <w:color w:val="000000" w:themeColor="text1"/>
          <w:szCs w:val="24"/>
          <w:lang w:val="en-IN" w:eastAsia="en-IN" w:bidi="th-TH"/>
        </w:rPr>
        <w:pict>
          <v:oval id="_x0000_s1144" style="position:absolute;margin-left:382.75pt;margin-top:222.7pt;width:37.7pt;height:31pt;z-index:251744256">
            <v:textbox style="layout-flow:vertical;mso-next-textbox:#_x0000_s1144">
              <w:txbxContent>
                <w:p w:rsidR="000103D5" w:rsidRPr="005C71EA" w:rsidRDefault="000103D5" w:rsidP="0076014A">
                  <w:pPr>
                    <w:rPr>
                      <w:lang w:val="en-IN"/>
                    </w:rPr>
                  </w:pPr>
                  <w:r>
                    <w:rPr>
                      <w:lang w:val="en-IN"/>
                    </w:rPr>
                    <w:t>FF</w:t>
                  </w:r>
                </w:p>
              </w:txbxContent>
            </v:textbox>
          </v:oval>
        </w:pict>
      </w:r>
      <w:r>
        <w:rPr>
          <w:rFonts w:cstheme="minorHAnsi"/>
          <w:noProof/>
          <w:color w:val="000000" w:themeColor="text1"/>
          <w:szCs w:val="24"/>
          <w:lang w:val="en-IN" w:eastAsia="en-IN" w:bidi="th-TH"/>
        </w:rPr>
        <w:pict>
          <v:shape id="_x0000_s1116" type="#_x0000_t202" style="position:absolute;margin-left:235.65pt;margin-top:554.55pt;width:175.05pt;height:37.25pt;z-index:251715584" stroked="f">
            <v:textbox style="mso-next-textbox:#_x0000_s1116">
              <w:txbxContent>
                <w:p w:rsidR="000103D5" w:rsidRPr="00164F9A" w:rsidRDefault="000103D5" w:rsidP="0076014A">
                  <w:pPr>
                    <w:rPr>
                      <w:b/>
                      <w:bCs/>
                      <w:lang w:val="en-IN"/>
                    </w:rPr>
                  </w:pPr>
                  <w:r>
                    <w:rPr>
                      <w:b/>
                      <w:bCs/>
                      <w:lang w:val="en-IN"/>
                    </w:rPr>
                    <w:t>Figure 3.1</w:t>
                  </w:r>
                  <w:r w:rsidRPr="00164F9A">
                    <w:rPr>
                      <w:b/>
                      <w:bCs/>
                      <w:lang w:val="en-IN"/>
                    </w:rPr>
                    <w:t xml:space="preserve"> Research</w:t>
                  </w:r>
                  <w:r>
                    <w:rPr>
                      <w:b/>
                      <w:bCs/>
                      <w:lang w:val="en-IN"/>
                    </w:rPr>
                    <w:t xml:space="preserve"> process </w:t>
                  </w:r>
                </w:p>
              </w:txbxContent>
            </v:textbox>
          </v:shape>
        </w:pict>
      </w:r>
      <w:r>
        <w:rPr>
          <w:rFonts w:cstheme="minorHAnsi"/>
          <w:noProof/>
          <w:color w:val="000000" w:themeColor="text1"/>
          <w:szCs w:val="24"/>
          <w:lang w:val="en-IN" w:eastAsia="en-IN" w:bidi="th-TH"/>
        </w:rPr>
        <w:pict>
          <v:shape id="_x0000_s1139" type="#_x0000_t202" style="position:absolute;margin-left:112.65pt;margin-top:498.15pt;width:29.3pt;height:27.9pt;z-index:251739136" stroked="f">
            <v:textbox style="layout-flow:vertical;mso-next-textbox:#_x0000_s1139">
              <w:txbxContent>
                <w:p w:rsidR="000103D5" w:rsidRPr="005C71EA" w:rsidRDefault="000103D5" w:rsidP="0076014A">
                  <w:pPr>
                    <w:rPr>
                      <w:b/>
                      <w:bCs/>
                      <w:lang w:val="en-IN"/>
                    </w:rPr>
                  </w:pPr>
                  <w:r>
                    <w:rPr>
                      <w:b/>
                      <w:bCs/>
                      <w:lang w:val="en-IN"/>
                    </w:rPr>
                    <w:t>VII</w:t>
                  </w:r>
                </w:p>
              </w:txbxContent>
            </v:textbox>
          </v:shape>
        </w:pict>
      </w:r>
      <w:r>
        <w:rPr>
          <w:rFonts w:cstheme="minorHAnsi"/>
          <w:noProof/>
          <w:color w:val="000000" w:themeColor="text1"/>
          <w:szCs w:val="24"/>
          <w:lang w:val="en-IN" w:eastAsia="en-IN" w:bidi="th-TH"/>
        </w:rPr>
        <w:pict>
          <v:oval id="_x0000_s1143" style="position:absolute;margin-left:289.15pt;margin-top:334.6pt;width:37.7pt;height:31pt;z-index:251743232">
            <v:textbox style="layout-flow:vertical;mso-next-textbox:#_x0000_s1143">
              <w:txbxContent>
                <w:p w:rsidR="000103D5" w:rsidRPr="005C71EA" w:rsidRDefault="000103D5" w:rsidP="0076014A">
                  <w:pPr>
                    <w:rPr>
                      <w:lang w:val="en-IN"/>
                    </w:rPr>
                  </w:pPr>
                  <w:r>
                    <w:rPr>
                      <w:lang w:val="en-IN"/>
                    </w:rPr>
                    <w:t>FF</w:t>
                  </w:r>
                </w:p>
              </w:txbxContent>
            </v:textbox>
          </v:oval>
        </w:pict>
      </w:r>
      <w:r>
        <w:rPr>
          <w:rFonts w:cstheme="minorHAnsi"/>
          <w:noProof/>
          <w:color w:val="000000" w:themeColor="text1"/>
          <w:szCs w:val="24"/>
          <w:lang w:val="en-IN" w:eastAsia="en-IN" w:bidi="th-TH"/>
        </w:rPr>
        <w:pict>
          <v:shapetype id="_x0000_t32" coordsize="21600,21600" o:spt="32" o:oned="t" path="m,l21600,21600e" filled="f">
            <v:path arrowok="t" fillok="f" o:connecttype="none"/>
            <o:lock v:ext="edit" shapetype="t"/>
          </v:shapetype>
          <v:shape id="_x0000_s1142" type="#_x0000_t32" style="position:absolute;margin-left:235.4pt;margin-top:451.85pt;width:1in;height:0;z-index:251742208" o:connectortype="straight"/>
        </w:pict>
      </w:r>
      <w:r>
        <w:rPr>
          <w:rFonts w:cstheme="minorHAnsi"/>
          <w:noProof/>
          <w:color w:val="000000" w:themeColor="text1"/>
          <w:szCs w:val="24"/>
          <w:lang w:val="en-IN" w:eastAsia="en-IN" w:bidi="th-TH"/>
        </w:rPr>
        <w:pict>
          <v:shape id="_x0000_s1141" type="#_x0000_t32" style="position:absolute;margin-left:307.65pt;margin-top:253.7pt;width:0;height:200.65pt;z-index:251741184" o:connectortype="straight"/>
        </w:pict>
      </w:r>
      <w:r>
        <w:rPr>
          <w:rFonts w:cstheme="minorHAnsi"/>
          <w:noProof/>
          <w:color w:val="000000" w:themeColor="text1"/>
          <w:szCs w:val="24"/>
          <w:lang w:val="en-IN" w:eastAsia="en-IN" w:bidi="th-TH"/>
        </w:rPr>
        <w:pict>
          <v:shape id="_x0000_s1140" type="#_x0000_t32" style="position:absolute;margin-left:235.65pt;margin-top:253.7pt;width:1in;height:0;z-index:251740160" o:connectortype="straight"/>
        </w:pict>
      </w:r>
      <w:r>
        <w:rPr>
          <w:rFonts w:cstheme="minorHAnsi"/>
          <w:noProof/>
          <w:color w:val="000000" w:themeColor="text1"/>
          <w:szCs w:val="24"/>
          <w:lang w:val="en-IN" w:eastAsia="en-IN" w:bidi="th-TH"/>
        </w:rPr>
        <w:pict>
          <v:shape id="_x0000_s1138" type="#_x0000_t202" style="position:absolute;margin-left:73.35pt;margin-top:444.3pt;width:29.3pt;height:22.6pt;z-index:251738112" stroked="f">
            <v:textbox style="layout-flow:vertical;mso-next-textbox:#_x0000_s1138">
              <w:txbxContent>
                <w:p w:rsidR="000103D5" w:rsidRPr="005C71EA" w:rsidRDefault="000103D5" w:rsidP="0076014A">
                  <w:pPr>
                    <w:rPr>
                      <w:b/>
                      <w:bCs/>
                      <w:lang w:val="en-IN"/>
                    </w:rPr>
                  </w:pPr>
                  <w:r>
                    <w:rPr>
                      <w:b/>
                      <w:bCs/>
                      <w:lang w:val="en-IN"/>
                    </w:rPr>
                    <w:t>VI</w:t>
                  </w:r>
                </w:p>
              </w:txbxContent>
            </v:textbox>
          </v:shape>
        </w:pict>
      </w:r>
      <w:r>
        <w:rPr>
          <w:rFonts w:cstheme="minorHAnsi"/>
          <w:noProof/>
          <w:color w:val="000000" w:themeColor="text1"/>
          <w:szCs w:val="24"/>
          <w:lang w:val="en-IN" w:eastAsia="en-IN" w:bidi="th-TH"/>
        </w:rPr>
        <w:pict>
          <v:shape id="_x0000_s1137" type="#_x0000_t202" style="position:absolute;margin-left:71pt;margin-top:359.75pt;width:29.3pt;height:22.6pt;z-index:251737088" stroked="f">
            <v:textbox style="layout-flow:vertical;mso-next-textbox:#_x0000_s1137">
              <w:txbxContent>
                <w:p w:rsidR="000103D5" w:rsidRPr="005C71EA" w:rsidRDefault="000103D5" w:rsidP="0076014A">
                  <w:pPr>
                    <w:rPr>
                      <w:b/>
                      <w:bCs/>
                      <w:lang w:val="en-IN"/>
                    </w:rPr>
                  </w:pPr>
                  <w:r>
                    <w:rPr>
                      <w:b/>
                      <w:bCs/>
                      <w:lang w:val="en-IN"/>
                    </w:rPr>
                    <w:t>V</w:t>
                  </w:r>
                </w:p>
              </w:txbxContent>
            </v:textbox>
          </v:shape>
        </w:pict>
      </w:r>
      <w:r>
        <w:rPr>
          <w:rFonts w:cstheme="minorHAnsi"/>
          <w:noProof/>
          <w:color w:val="000000" w:themeColor="text1"/>
          <w:szCs w:val="24"/>
          <w:lang w:val="en-IN" w:eastAsia="en-IN" w:bidi="th-TH"/>
        </w:rPr>
        <w:pict>
          <v:shape id="_x0000_s1136" type="#_x0000_t202" style="position:absolute;margin-left:71.75pt;margin-top:253.7pt;width:29.3pt;height:22.6pt;z-index:251736064" stroked="f">
            <v:textbox style="layout-flow:vertical;mso-next-textbox:#_x0000_s1136">
              <w:txbxContent>
                <w:p w:rsidR="000103D5" w:rsidRPr="005C71EA" w:rsidRDefault="000103D5" w:rsidP="0076014A">
                  <w:pPr>
                    <w:rPr>
                      <w:b/>
                      <w:bCs/>
                      <w:lang w:val="en-IN"/>
                    </w:rPr>
                  </w:pPr>
                  <w:r w:rsidRPr="005C71EA">
                    <w:rPr>
                      <w:b/>
                      <w:bCs/>
                      <w:lang w:val="en-IN"/>
                    </w:rPr>
                    <w:t>I</w:t>
                  </w:r>
                  <w:r>
                    <w:rPr>
                      <w:b/>
                      <w:bCs/>
                      <w:lang w:val="en-IN"/>
                    </w:rPr>
                    <w:t>V</w:t>
                  </w:r>
                </w:p>
              </w:txbxContent>
            </v:textbox>
          </v:shape>
        </w:pict>
      </w:r>
      <w:r>
        <w:rPr>
          <w:rFonts w:cstheme="minorHAnsi"/>
          <w:noProof/>
          <w:color w:val="000000" w:themeColor="text1"/>
          <w:szCs w:val="24"/>
          <w:lang w:val="en-IN" w:eastAsia="en-IN" w:bidi="th-TH"/>
        </w:rPr>
        <w:pict>
          <v:shape id="_x0000_s1135" type="#_x0000_t202" style="position:absolute;margin-left:102.65pt;margin-top:151.25pt;width:29.3pt;height:22.6pt;z-index:251735040" stroked="f">
            <v:textbox style="layout-flow:vertical;mso-next-textbox:#_x0000_s1135">
              <w:txbxContent>
                <w:p w:rsidR="000103D5" w:rsidRPr="005C71EA" w:rsidRDefault="000103D5" w:rsidP="0076014A">
                  <w:pPr>
                    <w:rPr>
                      <w:b/>
                      <w:bCs/>
                      <w:lang w:val="en-IN"/>
                    </w:rPr>
                  </w:pPr>
                  <w:r w:rsidRPr="005C71EA">
                    <w:rPr>
                      <w:b/>
                      <w:bCs/>
                      <w:lang w:val="en-IN"/>
                    </w:rPr>
                    <w:t>I</w:t>
                  </w:r>
                  <w:r>
                    <w:rPr>
                      <w:b/>
                      <w:bCs/>
                      <w:lang w:val="en-IN"/>
                    </w:rPr>
                    <w:t>II</w:t>
                  </w:r>
                </w:p>
              </w:txbxContent>
            </v:textbox>
          </v:shape>
        </w:pict>
      </w:r>
      <w:r>
        <w:rPr>
          <w:rFonts w:cstheme="minorHAnsi"/>
          <w:noProof/>
          <w:color w:val="000000" w:themeColor="text1"/>
          <w:szCs w:val="24"/>
          <w:lang w:val="en-IN" w:eastAsia="en-IN" w:bidi="th-TH"/>
        </w:rPr>
        <w:pict>
          <v:shape id="_x0000_s1134" type="#_x0000_t202" style="position:absolute;margin-left:63.65pt;margin-top:61.4pt;width:29.3pt;height:22.6pt;z-index:251734016" stroked="f">
            <v:textbox style="layout-flow:vertical;mso-next-textbox:#_x0000_s1134">
              <w:txbxContent>
                <w:p w:rsidR="000103D5" w:rsidRPr="005C71EA" w:rsidRDefault="000103D5" w:rsidP="0076014A">
                  <w:pPr>
                    <w:rPr>
                      <w:b/>
                      <w:bCs/>
                      <w:lang w:val="en-IN"/>
                    </w:rPr>
                  </w:pPr>
                  <w:r w:rsidRPr="005C71EA">
                    <w:rPr>
                      <w:b/>
                      <w:bCs/>
                      <w:lang w:val="en-IN"/>
                    </w:rPr>
                    <w:t>I</w:t>
                  </w:r>
                  <w:r>
                    <w:rPr>
                      <w:b/>
                      <w:bCs/>
                      <w:lang w:val="en-IN"/>
                    </w:rPr>
                    <w:t>I</w:t>
                  </w:r>
                </w:p>
              </w:txbxContent>
            </v:textbox>
          </v:shape>
        </w:pict>
      </w:r>
      <w:r>
        <w:rPr>
          <w:rFonts w:cstheme="minorHAnsi"/>
          <w:noProof/>
          <w:color w:val="000000" w:themeColor="text1"/>
          <w:szCs w:val="24"/>
          <w:lang w:val="en-IN" w:eastAsia="en-IN" w:bidi="th-TH"/>
        </w:rPr>
        <w:pict>
          <v:shape id="_x0000_s1132" type="#_x0000_t32" style="position:absolute;margin-left:182.1pt;margin-top:489.75pt;width:.85pt;height:14.65pt;z-index:251731968" o:connectortype="straight">
            <v:stroke endarrow="block"/>
          </v:shape>
        </w:pict>
      </w:r>
      <w:r>
        <w:rPr>
          <w:rFonts w:cstheme="minorHAnsi"/>
          <w:noProof/>
          <w:color w:val="000000" w:themeColor="text1"/>
          <w:szCs w:val="24"/>
          <w:lang w:val="en-IN" w:eastAsia="en-IN" w:bidi="th-TH"/>
        </w:rPr>
        <w:pict>
          <v:shape id="_x0000_s1131" type="#_x0000_t32" style="position:absolute;margin-left:183.8pt;margin-top:395.35pt;width:.85pt;height:14.65pt;z-index:251730944" o:connectortype="straight">
            <v:stroke endarrow="block"/>
          </v:shape>
        </w:pict>
      </w:r>
      <w:r>
        <w:rPr>
          <w:rFonts w:cstheme="minorHAnsi"/>
          <w:noProof/>
          <w:color w:val="000000" w:themeColor="text1"/>
          <w:szCs w:val="24"/>
          <w:lang w:val="en-IN" w:eastAsia="en-IN" w:bidi="th-TH"/>
        </w:rPr>
        <w:pict>
          <v:shape id="_x0000_s1130" type="#_x0000_t32" style="position:absolute;margin-left:182.95pt;margin-top:297.95pt;width:.85pt;height:14.65pt;z-index:251729920" o:connectortype="straight">
            <v:stroke endarrow="block"/>
          </v:shape>
        </w:pict>
      </w:r>
      <w:r>
        <w:rPr>
          <w:rFonts w:cstheme="minorHAnsi"/>
          <w:noProof/>
          <w:color w:val="000000" w:themeColor="text1"/>
          <w:szCs w:val="24"/>
          <w:lang w:val="en-IN" w:eastAsia="en-IN" w:bidi="th-TH"/>
        </w:rPr>
        <w:pict>
          <v:shape id="_x0000_s1129" type="#_x0000_t32" style="position:absolute;margin-left:182.95pt;margin-top:196pt;width:.85pt;height:14.65pt;z-index:251728896" o:connectortype="straight">
            <v:stroke endarrow="block"/>
          </v:shape>
        </w:pict>
      </w:r>
      <w:r>
        <w:rPr>
          <w:rFonts w:cstheme="minorHAnsi"/>
          <w:noProof/>
          <w:color w:val="000000" w:themeColor="text1"/>
          <w:szCs w:val="24"/>
          <w:lang w:val="en-IN" w:eastAsia="en-IN" w:bidi="th-TH"/>
        </w:rPr>
        <w:pict>
          <v:shape id="_x0000_s1127" type="#_x0000_t32" style="position:absolute;margin-left:163.75pt;margin-top:102.55pt;width:.85pt;height:14.65pt;z-index:251726848" o:connectortype="straight">
            <v:stroke endarrow="block"/>
          </v:shape>
        </w:pict>
      </w:r>
      <w:r>
        <w:rPr>
          <w:rFonts w:cstheme="minorHAnsi"/>
          <w:noProof/>
          <w:color w:val="000000" w:themeColor="text1"/>
          <w:szCs w:val="24"/>
          <w:lang w:val="en-IN" w:eastAsia="en-IN" w:bidi="th-TH"/>
        </w:rPr>
        <w:pict>
          <v:shape id="_x0000_s1128" type="#_x0000_t32" style="position:absolute;margin-left:199.55pt;margin-top:103.4pt;width:.85pt;height:14.65pt;z-index:251727872" o:connectortype="straight">
            <v:stroke endarrow="block"/>
          </v:shape>
        </w:pict>
      </w:r>
      <w:r>
        <w:rPr>
          <w:rFonts w:cstheme="minorHAnsi"/>
          <w:noProof/>
          <w:color w:val="000000" w:themeColor="text1"/>
          <w:szCs w:val="24"/>
          <w:lang w:val="en-IN" w:eastAsia="en-IN" w:bidi="th-TH"/>
        </w:rPr>
        <w:pict>
          <v:shape id="_x0000_s1126" type="#_x0000_t32" style="position:absolute;margin-left:198.7pt;margin-top:2.3pt;width:.85pt;height:14.65pt;z-index:251725824" o:connectortype="straight">
            <v:stroke endarrow="block"/>
          </v:shape>
        </w:pict>
      </w:r>
      <w:r>
        <w:rPr>
          <w:rFonts w:cstheme="minorHAnsi"/>
          <w:noProof/>
          <w:color w:val="000000" w:themeColor="text1"/>
          <w:szCs w:val="24"/>
          <w:lang w:val="en-IN" w:eastAsia="en-IN" w:bidi="th-TH"/>
        </w:rPr>
        <w:pict>
          <v:shape id="_x0000_s1125" type="#_x0000_t32" style="position:absolute;margin-left:156.1pt;margin-top:1.35pt;width:.85pt;height:14.65pt;z-index:251724800" o:connectortype="straight">
            <v:stroke endarrow="block"/>
          </v:shape>
        </w:pict>
      </w:r>
      <w:r>
        <w:rPr>
          <w:rFonts w:cstheme="minorHAnsi"/>
          <w:noProof/>
          <w:color w:val="000000" w:themeColor="text1"/>
          <w:szCs w:val="24"/>
          <w:lang w:val="en-IN" w:eastAsia="en-IN" w:bidi="th-TH"/>
        </w:rPr>
        <w:pict>
          <v:roundrect id="_x0000_s1119" style="position:absolute;margin-left:183.8pt;margin-top:18.55pt;width:81.2pt;height:79.55pt;z-index:251718656" arcsize="10923f">
            <v:textbox style="layout-flow:vertical;mso-next-textbox:#_x0000_s1119">
              <w:txbxContent>
                <w:p w:rsidR="000103D5" w:rsidRPr="005C71EA" w:rsidRDefault="000103D5" w:rsidP="0076014A">
                  <w:pPr>
                    <w:rPr>
                      <w:lang w:val="en-IN"/>
                    </w:rPr>
                  </w:pPr>
                  <w:r w:rsidRPr="005C71EA">
                    <w:rPr>
                      <w:lang w:val="en-IN"/>
                    </w:rPr>
                    <w:t xml:space="preserve">Review previous research finding  </w:t>
                  </w:r>
                </w:p>
              </w:txbxContent>
            </v:textbox>
          </v:roundrect>
        </w:pict>
      </w:r>
      <w:r>
        <w:rPr>
          <w:rFonts w:cstheme="minorHAnsi"/>
          <w:noProof/>
          <w:color w:val="000000" w:themeColor="text1"/>
          <w:szCs w:val="24"/>
          <w:lang w:val="en-IN" w:eastAsia="en-IN" w:bidi="th-TH"/>
        </w:rPr>
        <w:pict>
          <v:roundrect id="_x0000_s1118" style="position:absolute;margin-left:96.35pt;margin-top:18.55pt;width:81.2pt;height:79.55pt;z-index:251717632" arcsize="10923f">
            <v:textbox style="layout-flow:vertical;mso-next-textbox:#_x0000_s1118">
              <w:txbxContent>
                <w:p w:rsidR="000103D5" w:rsidRPr="00BD0004" w:rsidRDefault="000103D5" w:rsidP="0076014A">
                  <w:pPr>
                    <w:rPr>
                      <w:lang w:val="en-IN"/>
                    </w:rPr>
                  </w:pPr>
                  <w:r>
                    <w:rPr>
                      <w:lang w:val="en-IN"/>
                    </w:rPr>
                    <w:t xml:space="preserve">Review concepts and theories </w:t>
                  </w:r>
                </w:p>
              </w:txbxContent>
            </v:textbox>
          </v:roundrect>
        </w:pict>
      </w:r>
      <w:r>
        <w:rPr>
          <w:rFonts w:cstheme="minorHAnsi"/>
          <w:noProof/>
          <w:color w:val="000000" w:themeColor="text1"/>
          <w:szCs w:val="24"/>
          <w:lang w:val="en-IN" w:eastAsia="en-IN" w:bidi="th-TH"/>
        </w:rPr>
        <w:pict>
          <v:roundrect id="_x0000_s1124" style="position:absolute;margin-left:147.95pt;margin-top:502.95pt;width:81.2pt;height:75.15pt;z-index:251723776" arcsize="10923f">
            <v:textbox style="layout-flow:vertical;mso-next-textbox:#_x0000_s1124">
              <w:txbxContent>
                <w:p w:rsidR="000103D5" w:rsidRPr="005C71EA" w:rsidRDefault="000103D5" w:rsidP="0076014A">
                  <w:pPr>
                    <w:rPr>
                      <w:lang w:val="en-IN"/>
                    </w:rPr>
                  </w:pPr>
                  <w:r>
                    <w:rPr>
                      <w:lang w:val="en-IN"/>
                    </w:rPr>
                    <w:t>Interpret and report</w:t>
                  </w:r>
                </w:p>
              </w:txbxContent>
            </v:textbox>
          </v:roundrect>
        </w:pict>
      </w:r>
      <w:r>
        <w:rPr>
          <w:rFonts w:cstheme="minorHAnsi"/>
          <w:noProof/>
          <w:color w:val="000000" w:themeColor="text1"/>
          <w:szCs w:val="24"/>
          <w:lang w:val="en-IN" w:eastAsia="en-IN" w:bidi="th-TH"/>
        </w:rPr>
        <w:pict>
          <v:roundrect id="_x0000_s1123" style="position:absolute;margin-left:147.95pt;margin-top:414.6pt;width:81.2pt;height:75.15pt;z-index:251722752" arcsize="10923f">
            <v:textbox style="layout-flow:vertical;mso-next-textbox:#_x0000_s1123">
              <w:txbxContent>
                <w:p w:rsidR="000103D5" w:rsidRPr="005C71EA" w:rsidRDefault="000103D5" w:rsidP="0076014A">
                  <w:pPr>
                    <w:rPr>
                      <w:lang w:val="en-IN"/>
                    </w:rPr>
                  </w:pPr>
                  <w:r>
                    <w:rPr>
                      <w:lang w:val="en-IN"/>
                    </w:rPr>
                    <w:t>Analyse data (Test hypotheses if any )</w:t>
                  </w:r>
                </w:p>
              </w:txbxContent>
            </v:textbox>
          </v:roundrect>
        </w:pict>
      </w:r>
      <w:r>
        <w:rPr>
          <w:rFonts w:cstheme="minorHAnsi"/>
          <w:noProof/>
          <w:color w:val="000000" w:themeColor="text1"/>
          <w:szCs w:val="24"/>
          <w:lang w:val="en-IN" w:eastAsia="en-IN" w:bidi="th-TH"/>
        </w:rPr>
        <w:pict>
          <v:roundrect id="_x0000_s1122" style="position:absolute;margin-left:147.95pt;margin-top:316.8pt;width:81.2pt;height:75.15pt;z-index:251721728" arcsize="10923f">
            <v:textbox style="layout-flow:vertical;mso-next-textbox:#_x0000_s1122">
              <w:txbxContent>
                <w:p w:rsidR="000103D5" w:rsidRPr="005C71EA" w:rsidRDefault="000103D5" w:rsidP="0076014A">
                  <w:pPr>
                    <w:rPr>
                      <w:lang w:val="en-IN"/>
                    </w:rPr>
                  </w:pPr>
                  <w:r w:rsidRPr="005C71EA">
                    <w:rPr>
                      <w:lang w:val="en-IN"/>
                    </w:rPr>
                    <w:t>Collect data</w:t>
                  </w:r>
                </w:p>
                <w:p w:rsidR="000103D5" w:rsidRPr="005C71EA" w:rsidRDefault="000103D5" w:rsidP="0076014A">
                  <w:pPr>
                    <w:rPr>
                      <w:lang w:val="en-IN"/>
                    </w:rPr>
                  </w:pPr>
                  <w:r w:rsidRPr="005C71EA">
                    <w:rPr>
                      <w:lang w:val="en-IN"/>
                    </w:rPr>
                    <w:t>(Execution)</w:t>
                  </w:r>
                </w:p>
              </w:txbxContent>
            </v:textbox>
          </v:roundrect>
        </w:pict>
      </w:r>
      <w:r>
        <w:rPr>
          <w:rFonts w:cstheme="minorHAnsi"/>
          <w:noProof/>
          <w:color w:val="000000" w:themeColor="text1"/>
          <w:szCs w:val="24"/>
          <w:lang w:val="en-IN" w:eastAsia="en-IN" w:bidi="th-TH"/>
        </w:rPr>
        <w:pict>
          <v:roundrect id="_x0000_s1121" style="position:absolute;margin-left:106.7pt;margin-top:212.85pt;width:116.35pt;height:78.7pt;z-index:251720704" arcsize="10923f">
            <v:textbox style="layout-flow:vertical;mso-next-textbox:#_x0000_s1121">
              <w:txbxContent>
                <w:p w:rsidR="000103D5" w:rsidRPr="005C71EA" w:rsidRDefault="000103D5" w:rsidP="0076014A">
                  <w:pPr>
                    <w:rPr>
                      <w:lang w:val="en-IN"/>
                    </w:rPr>
                  </w:pPr>
                  <w:r w:rsidRPr="005C71EA">
                    <w:rPr>
                      <w:lang w:val="en-IN"/>
                    </w:rPr>
                    <w:t>Design research (include sample design)</w:t>
                  </w:r>
                </w:p>
              </w:txbxContent>
            </v:textbox>
          </v:roundrect>
        </w:pict>
      </w:r>
      <w:r>
        <w:rPr>
          <w:rFonts w:cstheme="minorHAnsi"/>
          <w:noProof/>
          <w:color w:val="000000" w:themeColor="text1"/>
          <w:szCs w:val="24"/>
          <w:lang w:val="en-IN" w:eastAsia="en-IN" w:bidi="th-TH"/>
        </w:rPr>
        <w:pict>
          <v:roundrect id="_x0000_s1120" style="position:absolute;margin-left:141.85pt;margin-top:118.9pt;width:81.2pt;height:72.85pt;z-index:251719680" arcsize="10923f">
            <v:textbox style="layout-flow:vertical;mso-next-textbox:#_x0000_s1120">
              <w:txbxContent>
                <w:p w:rsidR="000103D5" w:rsidRPr="005C71EA" w:rsidRDefault="000103D5" w:rsidP="0076014A">
                  <w:pPr>
                    <w:rPr>
                      <w:lang w:val="en-IN"/>
                    </w:rPr>
                  </w:pPr>
                  <w:r w:rsidRPr="005C71EA">
                    <w:rPr>
                      <w:lang w:val="en-IN"/>
                    </w:rPr>
                    <w:t>Formulate Hypotheses</w:t>
                  </w:r>
                </w:p>
              </w:txbxContent>
            </v:textbox>
          </v:roundrect>
        </w:pict>
      </w:r>
      <w:r w:rsidR="0076014A">
        <w:rPr>
          <w:rFonts w:cstheme="minorHAnsi"/>
          <w:noProof/>
          <w:color w:val="000000" w:themeColor="text1"/>
          <w:szCs w:val="24"/>
          <w:lang w:val="en-IN" w:eastAsia="en-IN" w:bidi="th-TH"/>
        </w:rPr>
        <w:br w:type="page"/>
      </w:r>
    </w:p>
    <w:p w:rsidR="0076014A" w:rsidRDefault="008B0B47" w:rsidP="0076014A">
      <w:pPr>
        <w:rPr>
          <w:b/>
          <w:bCs/>
          <w:lang w:bidi="ar-SA"/>
        </w:rPr>
      </w:pPr>
      <w:r>
        <w:rPr>
          <w:b/>
          <w:bCs/>
          <w:lang w:bidi="ar-SA"/>
        </w:rPr>
        <w:lastRenderedPageBreak/>
        <w:t>3</w:t>
      </w:r>
      <w:r w:rsidR="0076014A" w:rsidRPr="006A0EB0">
        <w:rPr>
          <w:b/>
          <w:bCs/>
          <w:lang w:bidi="ar-SA"/>
        </w:rPr>
        <w:t>.13</w:t>
      </w:r>
      <w:r w:rsidR="0076014A">
        <w:rPr>
          <w:lang w:bidi="ar-SA"/>
        </w:rPr>
        <w:t xml:space="preserve"> </w:t>
      </w:r>
      <w:r w:rsidR="0076014A" w:rsidRPr="0026344A">
        <w:rPr>
          <w:b/>
          <w:bCs/>
          <w:lang w:bidi="ar-SA"/>
        </w:rPr>
        <w:t>Analysis of Data</w:t>
      </w:r>
    </w:p>
    <w:p w:rsidR="00101614" w:rsidRDefault="00101614" w:rsidP="0076014A">
      <w:pPr>
        <w:rPr>
          <w:b/>
          <w:bCs/>
          <w:lang w:bidi="ar-SA"/>
        </w:rPr>
      </w:pPr>
    </w:p>
    <w:p w:rsidR="0076014A" w:rsidRPr="0026344A" w:rsidRDefault="0076014A" w:rsidP="0076014A">
      <w:pPr>
        <w:spacing w:line="360" w:lineRule="auto"/>
        <w:rPr>
          <w:lang w:bidi="ar-SA"/>
        </w:rPr>
      </w:pPr>
      <w:r>
        <w:rPr>
          <w:lang w:bidi="ar-SA"/>
        </w:rPr>
        <w:tab/>
        <w:t>The collected data has been represented through tables, charts and graphs. This data has been analyzed by appropriate statistical technique such as Mean, Standard Deviation, and Confidence interval, etc. All the objectives of the research have been achieved by using appropriate statistical tools from descriptive and inferential statistics. The survey has been conducted to indicate awareness and perception of people toward Ayurvedic medicine. The analysis of survey has been done by suitable statistic measurement. For example,</w:t>
      </w:r>
      <w:r w:rsidRPr="000628C6">
        <w:rPr>
          <w:rFonts w:cstheme="minorHAnsi"/>
          <w:szCs w:val="24"/>
          <w:lang w:val="en-IN"/>
        </w:rPr>
        <w:t xml:space="preserve"> </w:t>
      </w:r>
      <w:r>
        <w:rPr>
          <w:rFonts w:cstheme="minorHAnsi"/>
          <w:szCs w:val="24"/>
          <w:lang w:val="en-IN"/>
        </w:rPr>
        <w:t xml:space="preserve">Likert-type Scales of questions has been analyzed for measuring the respondent’s favourableness or agreement level towards each statement </w:t>
      </w:r>
      <w:r>
        <w:rPr>
          <w:lang w:bidi="ar-SA"/>
        </w:rPr>
        <w:t xml:space="preserve">    </w:t>
      </w:r>
    </w:p>
    <w:p w:rsidR="0076014A" w:rsidRPr="00772F4E" w:rsidRDefault="0076014A" w:rsidP="0076014A">
      <w:pPr>
        <w:spacing w:line="360" w:lineRule="auto"/>
        <w:rPr>
          <w:lang w:bidi="ar-SA"/>
        </w:rPr>
      </w:pPr>
      <w:r>
        <w:rPr>
          <w:b/>
          <w:bCs/>
          <w:lang w:bidi="ar-SA"/>
        </w:rPr>
        <w:tab/>
      </w:r>
      <w:r w:rsidRPr="00772F4E">
        <w:rPr>
          <w:lang w:bidi="ar-SA"/>
        </w:rPr>
        <w:t xml:space="preserve">The study uses hypothesis testing to </w:t>
      </w:r>
      <w:r>
        <w:rPr>
          <w:lang w:bidi="ar-SA"/>
        </w:rPr>
        <w:t xml:space="preserve">validate null or alternative hypothesis </w:t>
      </w:r>
      <w:r w:rsidRPr="00772F4E">
        <w:rPr>
          <w:lang w:bidi="ar-SA"/>
        </w:rPr>
        <w:t xml:space="preserve">from </w:t>
      </w:r>
      <w:r w:rsidR="00777A6D">
        <w:rPr>
          <w:lang w:bidi="ar-SA"/>
        </w:rPr>
        <w:t xml:space="preserve">the </w:t>
      </w:r>
      <w:r w:rsidR="00777A6D" w:rsidRPr="00772F4E">
        <w:rPr>
          <w:lang w:bidi="ar-SA"/>
        </w:rPr>
        <w:t>sample</w:t>
      </w:r>
      <w:r w:rsidRPr="00772F4E">
        <w:rPr>
          <w:lang w:bidi="ar-SA"/>
        </w:rPr>
        <w:t xml:space="preserve"> as representative of target population. It calculates the standard error of sample statistic. If the sample statistics fall under the acceptable area then the null hypothesis will be </w:t>
      </w:r>
      <w:r>
        <w:rPr>
          <w:lang w:bidi="ar-SA"/>
        </w:rPr>
        <w:t>accepted</w:t>
      </w:r>
      <w:r w:rsidRPr="00772F4E">
        <w:rPr>
          <w:lang w:bidi="ar-SA"/>
        </w:rPr>
        <w:t xml:space="preserve">. </w:t>
      </w:r>
      <w:r>
        <w:rPr>
          <w:lang w:bidi="ar-SA"/>
        </w:rPr>
        <w:t>The interpretations of the finding and conclusion of the study will be written in appropriate manner.</w:t>
      </w:r>
    </w:p>
    <w:p w:rsidR="0076014A" w:rsidRDefault="003F4DE6">
      <w:pPr>
        <w:jc w:val="left"/>
        <w:rPr>
          <w:rFonts w:eastAsiaTheme="majorEastAsia" w:cstheme="minorHAnsi"/>
          <w:b/>
          <w:bCs/>
          <w:color w:val="000000" w:themeColor="text1"/>
          <w:szCs w:val="24"/>
          <w:shd w:val="clear" w:color="auto" w:fill="FFFFFF"/>
        </w:rPr>
      </w:pPr>
      <w:r>
        <w:rPr>
          <w:rFonts w:eastAsiaTheme="majorEastAsia" w:cstheme="minorHAnsi"/>
          <w:b/>
          <w:bCs/>
          <w:color w:val="000000" w:themeColor="text1"/>
          <w:szCs w:val="24"/>
          <w:shd w:val="clear" w:color="auto" w:fill="FFFFFF"/>
        </w:rPr>
        <w:br w:type="page"/>
      </w:r>
    </w:p>
    <w:p w:rsidR="00935364" w:rsidRDefault="00935364" w:rsidP="0003295D">
      <w:pPr>
        <w:pStyle w:val="Heading1"/>
        <w:rPr>
          <w:highlight w:val="yellow"/>
        </w:rPr>
      </w:pPr>
    </w:p>
    <w:p w:rsidR="0053701D" w:rsidRPr="00101614" w:rsidRDefault="00A6683C" w:rsidP="0003295D">
      <w:pPr>
        <w:pStyle w:val="Heading1"/>
      </w:pPr>
      <w:r>
        <w:tab/>
      </w:r>
      <w:r>
        <w:tab/>
      </w:r>
      <w:r>
        <w:tab/>
      </w:r>
      <w:r w:rsidR="00FC57A7" w:rsidRPr="00101614">
        <w:t xml:space="preserve">CHAPTER </w:t>
      </w:r>
      <w:r w:rsidR="00504973" w:rsidRPr="00101614">
        <w:t>4</w:t>
      </w:r>
    </w:p>
    <w:p w:rsidR="009B22F0" w:rsidRPr="00101614" w:rsidRDefault="009B22F0" w:rsidP="00101614">
      <w:pPr>
        <w:jc w:val="center"/>
        <w:rPr>
          <w:b/>
          <w:bCs/>
        </w:rPr>
      </w:pPr>
    </w:p>
    <w:p w:rsidR="0053701D" w:rsidRPr="008B0B47" w:rsidRDefault="00FC57A7" w:rsidP="00101614">
      <w:pPr>
        <w:jc w:val="center"/>
        <w:outlineLvl w:val="0"/>
        <w:rPr>
          <w:b/>
          <w:bCs/>
        </w:rPr>
      </w:pPr>
      <w:bookmarkStart w:id="93" w:name="_Toc511225989"/>
      <w:r w:rsidRPr="00101614">
        <w:rPr>
          <w:b/>
          <w:bCs/>
        </w:rPr>
        <w:t>INTRODUCTION TO AYURVEDIC MEDICINE SYSTEM</w:t>
      </w:r>
      <w:bookmarkEnd w:id="93"/>
    </w:p>
    <w:p w:rsidR="008B0B47" w:rsidRDefault="008B0B47" w:rsidP="0003295D">
      <w:pPr>
        <w:pStyle w:val="Heading1"/>
        <w:rPr>
          <w:rFonts w:eastAsiaTheme="minorHAnsi"/>
          <w:shd w:val="clear" w:color="auto" w:fill="auto"/>
        </w:rPr>
      </w:pPr>
    </w:p>
    <w:p w:rsidR="0053701D" w:rsidRPr="00A32B2E" w:rsidRDefault="00504973" w:rsidP="0003295D">
      <w:pPr>
        <w:pStyle w:val="Heading1"/>
      </w:pPr>
      <w:r>
        <w:t>4</w:t>
      </w:r>
      <w:r w:rsidR="00FC57A7" w:rsidRPr="00A32B2E">
        <w:t xml:space="preserve">.1 INTRODUCTION </w:t>
      </w:r>
    </w:p>
    <w:p w:rsidR="0053701D" w:rsidRPr="00A32B2E" w:rsidRDefault="0053701D" w:rsidP="0053701D">
      <w:pPr>
        <w:spacing w:line="360" w:lineRule="auto"/>
        <w:ind w:left="2160" w:hanging="2160"/>
        <w:rPr>
          <w:rFonts w:cstheme="minorHAnsi"/>
          <w:color w:val="000000" w:themeColor="text1"/>
          <w:szCs w:val="24"/>
        </w:rPr>
      </w:pPr>
    </w:p>
    <w:p w:rsidR="0053701D" w:rsidRPr="00A32B2E" w:rsidRDefault="0053701D" w:rsidP="0053701D">
      <w:pPr>
        <w:tabs>
          <w:tab w:val="left" w:pos="1134"/>
        </w:tabs>
        <w:spacing w:line="360" w:lineRule="auto"/>
        <w:rPr>
          <w:rFonts w:cstheme="minorHAnsi"/>
          <w:color w:val="000000" w:themeColor="text1"/>
          <w:szCs w:val="24"/>
        </w:rPr>
      </w:pPr>
      <w:r w:rsidRPr="00A32B2E">
        <w:rPr>
          <w:rFonts w:cstheme="minorHAnsi"/>
          <w:color w:val="000000" w:themeColor="text1"/>
          <w:szCs w:val="24"/>
        </w:rPr>
        <w:tab/>
        <w:t xml:space="preserve">According to </w:t>
      </w:r>
      <w:r w:rsidRPr="00A6683C">
        <w:rPr>
          <w:rFonts w:cstheme="minorHAnsi"/>
          <w:color w:val="000000" w:themeColor="text1"/>
          <w:szCs w:val="24"/>
        </w:rPr>
        <w:t>Lad (1985),</w:t>
      </w:r>
      <w:r w:rsidRPr="00A32B2E">
        <w:rPr>
          <w:rFonts w:cstheme="minorHAnsi"/>
          <w:color w:val="000000" w:themeColor="text1"/>
          <w:szCs w:val="24"/>
        </w:rPr>
        <w:t xml:space="preserve"> “</w:t>
      </w:r>
      <w:r w:rsidRPr="00A32B2E">
        <w:rPr>
          <w:rFonts w:cstheme="minorHAnsi"/>
          <w:b/>
          <w:bCs/>
          <w:color w:val="000000" w:themeColor="text1"/>
          <w:szCs w:val="24"/>
        </w:rPr>
        <w:t>Health is order: disease is disorder</w:t>
      </w:r>
      <w:r w:rsidRPr="00A32B2E">
        <w:rPr>
          <w:rFonts w:cstheme="minorHAnsi"/>
          <w:color w:val="000000" w:themeColor="text1"/>
          <w:szCs w:val="24"/>
        </w:rPr>
        <w:t xml:space="preserve">” </w:t>
      </w:r>
      <w:r w:rsidRPr="00A32B2E">
        <w:rPr>
          <w:rFonts w:cstheme="minorHAnsi"/>
          <w:b/>
          <w:bCs/>
          <w:color w:val="000000" w:themeColor="text1"/>
          <w:szCs w:val="24"/>
        </w:rPr>
        <w:t>(p.20).</w:t>
      </w:r>
      <w:r w:rsidRPr="00A32B2E">
        <w:rPr>
          <w:rFonts w:cstheme="minorHAnsi"/>
          <w:color w:val="000000" w:themeColor="text1"/>
          <w:szCs w:val="24"/>
        </w:rPr>
        <w:t xml:space="preserve"> </w:t>
      </w:r>
      <w:r w:rsidRPr="00A32B2E">
        <w:rPr>
          <w:rFonts w:cstheme="minorHAnsi"/>
          <w:bCs/>
          <w:color w:val="000000" w:themeColor="text1"/>
          <w:szCs w:val="24"/>
          <w:shd w:val="clear" w:color="auto" w:fill="FFFFFF"/>
        </w:rPr>
        <w:t>The above statement implied that the occurrence of disease exists when our body functions are</w:t>
      </w:r>
      <w:r w:rsidRPr="00A32B2E">
        <w:rPr>
          <w:rFonts w:ascii="Times New Roman" w:cstheme="minorHAnsi"/>
          <w:b/>
          <w:bCs/>
          <w:color w:val="000000" w:themeColor="text1"/>
          <w:szCs w:val="24"/>
          <w:shd w:val="clear" w:color="auto" w:fill="FFFFFF"/>
          <w:cs/>
        </w:rPr>
        <w:t xml:space="preserve"> </w:t>
      </w:r>
      <w:r w:rsidRPr="00A32B2E">
        <w:rPr>
          <w:rFonts w:cstheme="minorHAnsi"/>
          <w:bCs/>
          <w:color w:val="000000" w:themeColor="text1"/>
          <w:szCs w:val="24"/>
          <w:shd w:val="clear" w:color="auto" w:fill="FFFFFF"/>
        </w:rPr>
        <w:t>in disorder. In other word, When any of the Ag</w:t>
      </w:r>
      <w:r w:rsidR="00902ECA">
        <w:rPr>
          <w:rFonts w:cstheme="minorHAnsi"/>
          <w:bCs/>
          <w:color w:val="000000" w:themeColor="text1"/>
          <w:szCs w:val="24"/>
          <w:shd w:val="clear" w:color="auto" w:fill="FFFFFF"/>
        </w:rPr>
        <w:t>ni, Tridoshas, Mala, and mind are</w:t>
      </w:r>
      <w:r w:rsidRPr="00A32B2E">
        <w:rPr>
          <w:rFonts w:cstheme="minorHAnsi"/>
          <w:bCs/>
          <w:color w:val="000000" w:themeColor="text1"/>
          <w:szCs w:val="24"/>
          <w:shd w:val="clear" w:color="auto" w:fill="FFFFFF"/>
        </w:rPr>
        <w:t xml:space="preserve"> not produced at normal level then the state of diseases exist. Therefore re-balancing body level is needed. </w:t>
      </w:r>
    </w:p>
    <w:p w:rsidR="0053701D" w:rsidRPr="00A32B2E" w:rsidRDefault="0053701D" w:rsidP="0053701D">
      <w:pPr>
        <w:tabs>
          <w:tab w:val="left" w:pos="1134"/>
        </w:tabs>
        <w:spacing w:line="360" w:lineRule="auto"/>
        <w:rPr>
          <w:rFonts w:cstheme="minorHAnsi"/>
          <w:bCs/>
          <w:color w:val="000000" w:themeColor="text1"/>
          <w:szCs w:val="24"/>
          <w:shd w:val="clear" w:color="auto" w:fill="FFFFFF"/>
        </w:rPr>
      </w:pPr>
      <w:r w:rsidRPr="00A32B2E">
        <w:rPr>
          <w:rFonts w:cstheme="minorHAnsi"/>
          <w:bCs/>
          <w:color w:val="000000" w:themeColor="text1"/>
          <w:szCs w:val="24"/>
          <w:shd w:val="clear" w:color="auto" w:fill="FFFFFF"/>
        </w:rPr>
        <w:tab/>
        <w:t xml:space="preserve">In Ayurveda concept explains that the existence of disease is based on individual constitution, Agni and emotional. For individual constitution, the people of Pitta constitution tend to have Pitta disease such as liver disorder, gastritis. Agni plays an important role for longevity because it deals with digestive process, the main function of human body. Lastly, unpleasant emotional are such as anger can be able to aggravate Pitta into imbalance state.    </w:t>
      </w:r>
    </w:p>
    <w:p w:rsidR="0053701D" w:rsidRPr="00A6683C" w:rsidRDefault="0053701D" w:rsidP="0053701D">
      <w:pPr>
        <w:spacing w:line="360" w:lineRule="auto"/>
        <w:ind w:firstLine="720"/>
        <w:rPr>
          <w:rFonts w:cstheme="minorHAnsi"/>
          <w:bCs/>
          <w:color w:val="000000" w:themeColor="text1"/>
          <w:szCs w:val="24"/>
        </w:rPr>
      </w:pPr>
      <w:r w:rsidRPr="00A32B2E">
        <w:rPr>
          <w:rFonts w:cstheme="minorHAnsi"/>
          <w:bCs/>
          <w:color w:val="000000" w:themeColor="text1"/>
          <w:szCs w:val="24"/>
          <w:shd w:val="clear" w:color="auto" w:fill="FFFFFF"/>
        </w:rPr>
        <w:tab/>
        <w:t xml:space="preserve">Emotional is one key of existence of disease but in Allopathic medical system it is not considered as a symptom of disease </w:t>
      </w:r>
      <w:r w:rsidRPr="00A6683C">
        <w:rPr>
          <w:rFonts w:cstheme="minorHAnsi"/>
          <w:bCs/>
          <w:color w:val="000000" w:themeColor="text1"/>
          <w:szCs w:val="24"/>
          <w:shd w:val="clear" w:color="auto" w:fill="FFFFFF"/>
        </w:rPr>
        <w:t>(Heyn, 1990)</w:t>
      </w:r>
      <w:r w:rsidRPr="00A6683C">
        <w:rPr>
          <w:rFonts w:cstheme="minorHAnsi"/>
          <w:bCs/>
          <w:color w:val="FF0000"/>
          <w:szCs w:val="24"/>
          <w:shd w:val="clear" w:color="auto" w:fill="FFFFFF"/>
        </w:rPr>
        <w:t>.</w:t>
      </w:r>
      <w:r w:rsidRPr="00A6683C">
        <w:rPr>
          <w:rFonts w:cstheme="minorHAnsi"/>
          <w:bCs/>
          <w:color w:val="000000" w:themeColor="text1"/>
          <w:szCs w:val="24"/>
          <w:shd w:val="clear" w:color="auto" w:fill="FFFFFF"/>
        </w:rPr>
        <w:t xml:space="preserve"> Therefore it may imply that the basic concepts of ‘health’ and ‘disease’ have different term</w:t>
      </w:r>
      <w:r w:rsidR="00902ECA" w:rsidRPr="00A6683C">
        <w:rPr>
          <w:rFonts w:cstheme="minorHAnsi"/>
          <w:bCs/>
          <w:color w:val="000000" w:themeColor="text1"/>
          <w:szCs w:val="24"/>
          <w:shd w:val="clear" w:color="auto" w:fill="FFFFFF"/>
        </w:rPr>
        <w:t>s</w:t>
      </w:r>
      <w:r w:rsidRPr="00A6683C">
        <w:rPr>
          <w:rFonts w:cstheme="minorHAnsi"/>
          <w:bCs/>
          <w:color w:val="000000" w:themeColor="text1"/>
          <w:szCs w:val="24"/>
          <w:shd w:val="clear" w:color="auto" w:fill="FFFFFF"/>
        </w:rPr>
        <w:t xml:space="preserve"> in Ayurveda and Allopathic medical system. </w:t>
      </w:r>
    </w:p>
    <w:p w:rsidR="0053701D" w:rsidRPr="00A6683C" w:rsidRDefault="0053701D" w:rsidP="0053701D">
      <w:pPr>
        <w:spacing w:line="360" w:lineRule="auto"/>
        <w:ind w:firstLine="720"/>
        <w:rPr>
          <w:rFonts w:cstheme="minorHAnsi"/>
          <w:bCs/>
          <w:color w:val="000000" w:themeColor="text1"/>
          <w:szCs w:val="24"/>
          <w:shd w:val="clear" w:color="auto" w:fill="FFFFFF"/>
        </w:rPr>
      </w:pPr>
      <w:r w:rsidRPr="00A6683C">
        <w:rPr>
          <w:rFonts w:cstheme="minorHAnsi"/>
          <w:bCs/>
          <w:color w:val="000000" w:themeColor="text1"/>
          <w:szCs w:val="24"/>
          <w:shd w:val="clear" w:color="auto" w:fill="FFFFFF"/>
        </w:rPr>
        <w:tab/>
        <w:t xml:space="preserve">In Ayurveda, Term of ‘Health’ </w:t>
      </w:r>
      <w:r w:rsidR="00902ECA" w:rsidRPr="00A6683C">
        <w:rPr>
          <w:rFonts w:cstheme="minorHAnsi"/>
          <w:bCs/>
          <w:color w:val="000000" w:themeColor="text1"/>
          <w:szCs w:val="24"/>
          <w:shd w:val="clear" w:color="auto" w:fill="FFFFFF"/>
        </w:rPr>
        <w:t>is</w:t>
      </w:r>
      <w:r w:rsidRPr="00A6683C">
        <w:rPr>
          <w:rFonts w:cstheme="minorHAnsi"/>
          <w:bCs/>
          <w:color w:val="000000" w:themeColor="text1"/>
          <w:szCs w:val="24"/>
          <w:shd w:val="clear" w:color="auto" w:fill="FFFFFF"/>
        </w:rPr>
        <w:t xml:space="preserve"> defined as a state of equilibrium of body constituents which are Dosha, Dhatus, Mala and Agni</w:t>
      </w:r>
      <w:r w:rsidR="00902ECA" w:rsidRPr="00A6683C">
        <w:rPr>
          <w:rFonts w:cstheme="minorHAnsi"/>
          <w:bCs/>
          <w:color w:val="000000" w:themeColor="text1"/>
          <w:szCs w:val="24"/>
          <w:shd w:val="clear" w:color="auto" w:fill="FFFFFF"/>
        </w:rPr>
        <w:t xml:space="preserve">, </w:t>
      </w:r>
      <w:r w:rsidRPr="00A6683C">
        <w:rPr>
          <w:rFonts w:cstheme="minorHAnsi"/>
          <w:bCs/>
          <w:color w:val="000000" w:themeColor="text1"/>
          <w:szCs w:val="24"/>
          <w:shd w:val="clear" w:color="auto" w:fill="FFFFFF"/>
        </w:rPr>
        <w:t xml:space="preserve">good state of mind and soul then healthy is existed. In contrast, the term of “disease” is the imbalanced equilibrium of those essential body constituents.  </w:t>
      </w:r>
    </w:p>
    <w:p w:rsidR="0053701D" w:rsidRPr="00A32B2E" w:rsidRDefault="0053701D" w:rsidP="0053701D">
      <w:pPr>
        <w:spacing w:line="360" w:lineRule="auto"/>
        <w:ind w:firstLine="720"/>
        <w:rPr>
          <w:rFonts w:cstheme="minorHAnsi"/>
          <w:bCs/>
          <w:color w:val="000000" w:themeColor="text1"/>
          <w:szCs w:val="24"/>
          <w:shd w:val="clear" w:color="auto" w:fill="FFFFFF"/>
        </w:rPr>
      </w:pPr>
      <w:r w:rsidRPr="00A6683C">
        <w:rPr>
          <w:rFonts w:cstheme="minorHAnsi"/>
          <w:bCs/>
          <w:color w:val="000000" w:themeColor="text1"/>
          <w:szCs w:val="24"/>
          <w:shd w:val="clear" w:color="auto" w:fill="FFFFFF"/>
        </w:rPr>
        <w:tab/>
        <w:t>In addition, Jayasundar (2010) also described how</w:t>
      </w:r>
      <w:r w:rsidRPr="00A32B2E">
        <w:rPr>
          <w:rFonts w:cstheme="minorHAnsi"/>
          <w:bCs/>
          <w:color w:val="000000" w:themeColor="text1"/>
          <w:szCs w:val="24"/>
          <w:shd w:val="clear" w:color="auto" w:fill="FFFFFF"/>
        </w:rPr>
        <w:t xml:space="preserve"> both medical systems have different concept. According to Western’s </w:t>
      </w:r>
      <w:r w:rsidRPr="00A32B2E">
        <w:rPr>
          <w:rFonts w:cstheme="minorHAnsi"/>
          <w:bCs/>
          <w:szCs w:val="24"/>
          <w:shd w:val="clear" w:color="auto" w:fill="FFFFFF"/>
        </w:rPr>
        <w:t xml:space="preserve">science concept, it separates human body in </w:t>
      </w:r>
      <w:r w:rsidRPr="00A32B2E">
        <w:rPr>
          <w:rFonts w:cstheme="minorHAnsi"/>
          <w:bCs/>
          <w:szCs w:val="24"/>
          <w:shd w:val="clear" w:color="auto" w:fill="FFFFFF"/>
        </w:rPr>
        <w:lastRenderedPageBreak/>
        <w:t xml:space="preserve">reductionism which breaks down a complex system into smaller part. Therefore it considers ‘Disease’ is being occurred from deranged </w:t>
      </w:r>
      <w:r w:rsidR="00902ECA" w:rsidRPr="00A32B2E">
        <w:rPr>
          <w:rFonts w:cstheme="minorHAnsi"/>
          <w:bCs/>
          <w:szCs w:val="24"/>
          <w:shd w:val="clear" w:color="auto" w:fill="FFFFFF"/>
        </w:rPr>
        <w:t>behavior</w:t>
      </w:r>
      <w:r w:rsidRPr="00A32B2E">
        <w:rPr>
          <w:rFonts w:cstheme="minorHAnsi"/>
          <w:bCs/>
          <w:szCs w:val="24"/>
          <w:shd w:val="clear" w:color="auto" w:fill="FFFFFF"/>
        </w:rPr>
        <w:t xml:space="preserve"> of molecules, organ, tissue, cell, etc in the body system.</w:t>
      </w:r>
      <w:r w:rsidRPr="00A32B2E">
        <w:rPr>
          <w:rFonts w:cstheme="minorHAnsi"/>
          <w:bCs/>
          <w:color w:val="000000" w:themeColor="text1"/>
          <w:szCs w:val="24"/>
          <w:shd w:val="clear" w:color="auto" w:fill="FFFFFF"/>
        </w:rPr>
        <w:t xml:space="preserve"> </w:t>
      </w:r>
      <w:r w:rsidRPr="00A32B2E">
        <w:rPr>
          <w:rFonts w:cstheme="minorHAnsi"/>
          <w:bCs/>
          <w:szCs w:val="24"/>
          <w:shd w:val="clear" w:color="auto" w:fill="FFFFFF"/>
        </w:rPr>
        <w:t xml:space="preserve">It is natural fact that </w:t>
      </w:r>
      <w:r w:rsidR="00902ECA">
        <w:rPr>
          <w:rFonts w:cstheme="minorHAnsi"/>
          <w:bCs/>
          <w:szCs w:val="24"/>
          <w:shd w:val="clear" w:color="auto" w:fill="FFFFFF"/>
        </w:rPr>
        <w:t xml:space="preserve">the </w:t>
      </w:r>
      <w:r w:rsidRPr="00A32B2E">
        <w:rPr>
          <w:rFonts w:cstheme="minorHAnsi"/>
          <w:bCs/>
          <w:szCs w:val="24"/>
          <w:shd w:val="clear" w:color="auto" w:fill="FFFFFF"/>
        </w:rPr>
        <w:t>function</w:t>
      </w:r>
      <w:r w:rsidR="00902ECA">
        <w:rPr>
          <w:rFonts w:cstheme="minorHAnsi"/>
          <w:bCs/>
          <w:szCs w:val="24"/>
          <w:shd w:val="clear" w:color="auto" w:fill="FFFFFF"/>
        </w:rPr>
        <w:t>ing of human body</w:t>
      </w:r>
      <w:r w:rsidRPr="00A32B2E">
        <w:rPr>
          <w:rFonts w:cstheme="minorHAnsi"/>
          <w:bCs/>
          <w:szCs w:val="24"/>
          <w:shd w:val="clear" w:color="auto" w:fill="FFFFFF"/>
        </w:rPr>
        <w:t xml:space="preserve"> work as same as our ancient or descendant. Ayurveda is a holistically treatment which it was claimed that even newest diseases exist and lack of disease knowledge t</w:t>
      </w:r>
      <w:r w:rsidR="00902ECA">
        <w:rPr>
          <w:rFonts w:cstheme="minorHAnsi"/>
          <w:bCs/>
          <w:szCs w:val="24"/>
          <w:shd w:val="clear" w:color="auto" w:fill="FFFFFF"/>
        </w:rPr>
        <w:t>hen Ayurveda</w:t>
      </w:r>
      <w:r w:rsidRPr="00A32B2E">
        <w:rPr>
          <w:rFonts w:cstheme="minorHAnsi"/>
          <w:bCs/>
          <w:szCs w:val="24"/>
          <w:shd w:val="clear" w:color="auto" w:fill="FFFFFF"/>
        </w:rPr>
        <w:t xml:space="preserve"> will be able to manage </w:t>
      </w:r>
      <w:r w:rsidR="00902ECA">
        <w:rPr>
          <w:rFonts w:cstheme="minorHAnsi"/>
          <w:bCs/>
          <w:szCs w:val="24"/>
          <w:shd w:val="clear" w:color="auto" w:fill="FFFFFF"/>
        </w:rPr>
        <w:t xml:space="preserve">the disease. </w:t>
      </w:r>
    </w:p>
    <w:p w:rsidR="0053701D" w:rsidRPr="00A32B2E" w:rsidRDefault="0053701D" w:rsidP="0053701D">
      <w:pPr>
        <w:spacing w:line="360" w:lineRule="auto"/>
        <w:ind w:firstLine="720"/>
        <w:rPr>
          <w:rFonts w:cstheme="minorHAnsi"/>
          <w:bCs/>
          <w:szCs w:val="24"/>
          <w:shd w:val="clear" w:color="auto" w:fill="FFFFFF"/>
        </w:rPr>
      </w:pPr>
      <w:r w:rsidRPr="00A32B2E">
        <w:rPr>
          <w:rFonts w:cstheme="minorHAnsi"/>
          <w:bCs/>
          <w:szCs w:val="24"/>
          <w:shd w:val="clear" w:color="auto" w:fill="FFFFFF"/>
        </w:rPr>
        <w:tab/>
        <w:t xml:space="preserve"> In conclusi</w:t>
      </w:r>
      <w:r w:rsidR="00902ECA">
        <w:rPr>
          <w:rFonts w:cstheme="minorHAnsi"/>
          <w:bCs/>
          <w:szCs w:val="24"/>
          <w:shd w:val="clear" w:color="auto" w:fill="FFFFFF"/>
        </w:rPr>
        <w:t>on, Ayurveda and western medical concept</w:t>
      </w:r>
      <w:r w:rsidRPr="00A32B2E">
        <w:rPr>
          <w:rFonts w:cstheme="minorHAnsi"/>
          <w:bCs/>
          <w:szCs w:val="24"/>
          <w:shd w:val="clear" w:color="auto" w:fill="FFFFFF"/>
        </w:rPr>
        <w:t xml:space="preserve"> have different concepts and treatment approaches toward disease and health. Western concept is </w:t>
      </w:r>
      <w:r w:rsidRPr="00A32B2E">
        <w:rPr>
          <w:rFonts w:cstheme="minorHAnsi"/>
          <w:bCs/>
          <w:color w:val="000000" w:themeColor="text1"/>
          <w:szCs w:val="24"/>
          <w:shd w:val="clear" w:color="auto" w:fill="FFFFFF"/>
        </w:rPr>
        <w:t xml:space="preserve">reductionism approach whereas Ayurveda is </w:t>
      </w:r>
      <w:r w:rsidRPr="00A32B2E">
        <w:rPr>
          <w:rFonts w:cstheme="minorHAnsi"/>
          <w:bCs/>
          <w:szCs w:val="24"/>
          <w:shd w:val="clear" w:color="auto" w:fill="FFFFFF"/>
        </w:rPr>
        <w:t xml:space="preserve">holistically approach. They both cure diseases by using different medical approach. </w:t>
      </w:r>
      <w:r w:rsidRPr="00A32B2E">
        <w:rPr>
          <w:rFonts w:cstheme="minorHAnsi"/>
          <w:bCs/>
          <w:color w:val="000000" w:themeColor="text1"/>
          <w:szCs w:val="24"/>
          <w:shd w:val="clear" w:color="auto" w:fill="FFFFFF"/>
        </w:rPr>
        <w:t xml:space="preserve">Ayurvedic medicines are suitable for both illness and healthy persons. Because of the medicines can cure diseases and promote healthy. There are two groups of Ayurvedic medicine. First, it increases the longevity of healthy person. Second, it cures the disease of the illness person or patient.  For instance, Rasayana is the treatment by increasing human’s immunity to defeat diseases in body. It prolongs life and promotes longevity. </w:t>
      </w:r>
    </w:p>
    <w:p w:rsidR="0053701D" w:rsidRDefault="0053701D" w:rsidP="0053701D">
      <w:pPr>
        <w:spacing w:line="360" w:lineRule="auto"/>
        <w:ind w:firstLine="720"/>
        <w:rPr>
          <w:rFonts w:cstheme="minorHAnsi"/>
          <w:bCs/>
          <w:color w:val="000000" w:themeColor="text1"/>
          <w:szCs w:val="24"/>
        </w:rPr>
      </w:pPr>
      <w:r w:rsidRPr="00A32B2E">
        <w:rPr>
          <w:rFonts w:cstheme="minorHAnsi"/>
          <w:bCs/>
          <w:color w:val="000000" w:themeColor="text1"/>
          <w:szCs w:val="24"/>
        </w:rPr>
        <w:tab/>
        <w:t>In additional, Ayurvedic medicine is responsible for two main principles. First</w:t>
      </w:r>
      <w:r w:rsidR="00A83786">
        <w:rPr>
          <w:rFonts w:cstheme="minorHAnsi"/>
          <w:bCs/>
          <w:color w:val="000000" w:themeColor="text1"/>
          <w:szCs w:val="24"/>
        </w:rPr>
        <w:t>ly</w:t>
      </w:r>
      <w:r w:rsidRPr="00A32B2E">
        <w:rPr>
          <w:rFonts w:cstheme="minorHAnsi"/>
          <w:bCs/>
          <w:color w:val="000000" w:themeColor="text1"/>
          <w:szCs w:val="24"/>
        </w:rPr>
        <w:t xml:space="preserve">, balance the imbalanced of Tridoshas by reducing or increasing </w:t>
      </w:r>
      <w:r w:rsidR="00A83786">
        <w:rPr>
          <w:rFonts w:cstheme="minorHAnsi"/>
          <w:bCs/>
          <w:color w:val="000000" w:themeColor="text1"/>
          <w:szCs w:val="24"/>
        </w:rPr>
        <w:t>to</w:t>
      </w:r>
      <w:r w:rsidRPr="00A32B2E">
        <w:rPr>
          <w:rFonts w:cstheme="minorHAnsi"/>
          <w:bCs/>
          <w:color w:val="000000" w:themeColor="text1"/>
          <w:szCs w:val="24"/>
        </w:rPr>
        <w:t xml:space="preserve"> resto</w:t>
      </w:r>
      <w:r w:rsidR="00A83786">
        <w:rPr>
          <w:rFonts w:cstheme="minorHAnsi"/>
          <w:bCs/>
          <w:color w:val="000000" w:themeColor="text1"/>
          <w:szCs w:val="24"/>
        </w:rPr>
        <w:t>re</w:t>
      </w:r>
      <w:r w:rsidRPr="00A32B2E">
        <w:rPr>
          <w:rFonts w:cstheme="minorHAnsi"/>
          <w:bCs/>
          <w:color w:val="000000" w:themeColor="text1"/>
          <w:szCs w:val="24"/>
        </w:rPr>
        <w:t xml:space="preserve"> normal health. Second</w:t>
      </w:r>
      <w:r w:rsidR="00A83786">
        <w:rPr>
          <w:rFonts w:cstheme="minorHAnsi"/>
          <w:bCs/>
          <w:color w:val="000000" w:themeColor="text1"/>
          <w:szCs w:val="24"/>
        </w:rPr>
        <w:t>ly</w:t>
      </w:r>
      <w:r w:rsidRPr="00A32B2E">
        <w:rPr>
          <w:rFonts w:cstheme="minorHAnsi"/>
          <w:bCs/>
          <w:color w:val="000000" w:themeColor="text1"/>
          <w:szCs w:val="24"/>
        </w:rPr>
        <w:t xml:space="preserve">, </w:t>
      </w:r>
      <w:r w:rsidR="00A83786">
        <w:rPr>
          <w:rFonts w:cstheme="minorHAnsi"/>
          <w:bCs/>
          <w:color w:val="000000" w:themeColor="text1"/>
          <w:szCs w:val="24"/>
        </w:rPr>
        <w:t xml:space="preserve">it </w:t>
      </w:r>
      <w:r w:rsidR="00A83786" w:rsidRPr="00A32B2E">
        <w:rPr>
          <w:rFonts w:cstheme="minorHAnsi"/>
          <w:bCs/>
          <w:color w:val="000000" w:themeColor="text1"/>
          <w:szCs w:val="24"/>
        </w:rPr>
        <w:t>excretes</w:t>
      </w:r>
      <w:r w:rsidRPr="00A32B2E">
        <w:rPr>
          <w:rFonts w:cstheme="minorHAnsi"/>
          <w:bCs/>
          <w:color w:val="000000" w:themeColor="text1"/>
          <w:szCs w:val="24"/>
        </w:rPr>
        <w:t xml:space="preserve"> unwanted Dhatus from human body </w:t>
      </w:r>
      <w:r w:rsidR="00A83786">
        <w:rPr>
          <w:rFonts w:cstheme="minorHAnsi"/>
          <w:bCs/>
          <w:color w:val="000000" w:themeColor="text1"/>
          <w:szCs w:val="24"/>
        </w:rPr>
        <w:t xml:space="preserve">to restore </w:t>
      </w:r>
      <w:r w:rsidR="00A83786" w:rsidRPr="00A32B2E">
        <w:rPr>
          <w:rFonts w:cstheme="minorHAnsi"/>
          <w:bCs/>
          <w:color w:val="000000" w:themeColor="text1"/>
          <w:szCs w:val="24"/>
        </w:rPr>
        <w:t>normal</w:t>
      </w:r>
      <w:r w:rsidRPr="00A32B2E">
        <w:rPr>
          <w:rFonts w:cstheme="minorHAnsi"/>
          <w:bCs/>
          <w:color w:val="000000" w:themeColor="text1"/>
          <w:szCs w:val="24"/>
        </w:rPr>
        <w:t xml:space="preserve"> health.  </w:t>
      </w:r>
    </w:p>
    <w:p w:rsidR="00A6683C" w:rsidRPr="00A6683C" w:rsidRDefault="00504973" w:rsidP="0003295D">
      <w:pPr>
        <w:pStyle w:val="Heading1"/>
      </w:pPr>
      <w:r>
        <w:t>4</w:t>
      </w:r>
      <w:r w:rsidR="00A6683C">
        <w:t>.2 AYURVEDIC MEDICINE SYSTEM</w:t>
      </w:r>
      <w:r w:rsidR="00FC57A7" w:rsidRPr="00A32B2E">
        <w:t xml:space="preserve"> </w:t>
      </w:r>
    </w:p>
    <w:p w:rsidR="0053701D" w:rsidRPr="00A32B2E" w:rsidRDefault="0053701D" w:rsidP="0053701D">
      <w:pPr>
        <w:autoSpaceDE w:val="0"/>
        <w:autoSpaceDN w:val="0"/>
        <w:adjustRightInd w:val="0"/>
        <w:spacing w:before="240" w:after="0" w:line="360" w:lineRule="auto"/>
        <w:rPr>
          <w:rFonts w:cstheme="minorHAnsi"/>
          <w:bCs/>
          <w:color w:val="000000" w:themeColor="text1"/>
          <w:szCs w:val="24"/>
        </w:rPr>
      </w:pPr>
      <w:r w:rsidRPr="00A32B2E">
        <w:rPr>
          <w:rFonts w:cstheme="minorHAnsi"/>
          <w:bCs/>
          <w:color w:val="000000" w:themeColor="text1"/>
          <w:szCs w:val="24"/>
        </w:rPr>
        <w:tab/>
        <w:t xml:space="preserve">Each raw material can produce different therapeutic effect therefore the identification and collection of raw material is much careful. To acquire good quality of Ayurvedic medicine, there are many procedures / activities need to be considered. The procedures are such as identification and collection of authentic raw material, drug formulation technique, packaging and storage of the produced drug.  </w:t>
      </w:r>
    </w:p>
    <w:p w:rsidR="0053701D" w:rsidRPr="00A32B2E" w:rsidRDefault="0053701D" w:rsidP="0053701D">
      <w:pPr>
        <w:autoSpaceDE w:val="0"/>
        <w:autoSpaceDN w:val="0"/>
        <w:adjustRightInd w:val="0"/>
        <w:spacing w:before="240" w:after="0" w:line="360" w:lineRule="auto"/>
        <w:ind w:firstLine="720"/>
        <w:rPr>
          <w:rFonts w:cstheme="minorHAnsi"/>
          <w:bCs/>
          <w:color w:val="000000" w:themeColor="text1"/>
          <w:szCs w:val="24"/>
        </w:rPr>
      </w:pPr>
      <w:r w:rsidRPr="00A32B2E">
        <w:rPr>
          <w:rFonts w:cstheme="minorHAnsi"/>
          <w:bCs/>
          <w:color w:val="000000" w:themeColor="text1"/>
          <w:szCs w:val="24"/>
        </w:rPr>
        <w:t>According to a text book of Bhaisajya Kalpana Vijnanam, there are two types of preparations</w:t>
      </w:r>
      <w:r w:rsidRPr="00A32B2E">
        <w:rPr>
          <w:rFonts w:cstheme="minorHAnsi"/>
          <w:bCs/>
          <w:color w:val="FF0000"/>
          <w:szCs w:val="24"/>
        </w:rPr>
        <w:t xml:space="preserve"> </w:t>
      </w:r>
      <w:r w:rsidRPr="00A32B2E">
        <w:rPr>
          <w:rFonts w:cstheme="minorHAnsi"/>
          <w:bCs/>
          <w:color w:val="000000" w:themeColor="text1"/>
          <w:szCs w:val="24"/>
        </w:rPr>
        <w:t xml:space="preserve">in Ayurvedic pharmacopeia. </w:t>
      </w:r>
    </w:p>
    <w:p w:rsidR="0053701D" w:rsidRPr="00A32B2E" w:rsidRDefault="0053701D" w:rsidP="0053701D">
      <w:pPr>
        <w:autoSpaceDE w:val="0"/>
        <w:autoSpaceDN w:val="0"/>
        <w:adjustRightInd w:val="0"/>
        <w:spacing w:before="240" w:after="0" w:line="360" w:lineRule="auto"/>
        <w:ind w:firstLine="720"/>
        <w:rPr>
          <w:rFonts w:cstheme="minorHAnsi"/>
          <w:bCs/>
          <w:color w:val="000000" w:themeColor="text1"/>
          <w:szCs w:val="24"/>
        </w:rPr>
      </w:pPr>
      <w:r w:rsidRPr="00A32B2E">
        <w:rPr>
          <w:rFonts w:cstheme="minorHAnsi"/>
          <w:bCs/>
          <w:color w:val="000000" w:themeColor="text1"/>
          <w:szCs w:val="24"/>
        </w:rPr>
        <w:t xml:space="preserve">1) </w:t>
      </w:r>
      <w:r w:rsidRPr="00A32B2E">
        <w:rPr>
          <w:rFonts w:cstheme="minorHAnsi"/>
          <w:b/>
          <w:color w:val="000000" w:themeColor="text1"/>
          <w:szCs w:val="24"/>
        </w:rPr>
        <w:t>Primary preparation</w:t>
      </w:r>
      <w:r w:rsidRPr="00A32B2E">
        <w:rPr>
          <w:rFonts w:cstheme="minorHAnsi"/>
          <w:bCs/>
          <w:color w:val="000000" w:themeColor="text1"/>
          <w:szCs w:val="24"/>
        </w:rPr>
        <w:t xml:space="preserve"> which is the five fundamental preparations such as juice, paste, decoction, cold infusion, hot infusion. Because of this prepara</w:t>
      </w:r>
      <w:r w:rsidR="00073A0B">
        <w:rPr>
          <w:rFonts w:cstheme="minorHAnsi"/>
          <w:bCs/>
          <w:color w:val="000000" w:themeColor="text1"/>
          <w:szCs w:val="24"/>
        </w:rPr>
        <w:t>tion has very short shelf life therefore it had to be</w:t>
      </w:r>
      <w:r w:rsidRPr="00A32B2E">
        <w:rPr>
          <w:rFonts w:cstheme="minorHAnsi"/>
          <w:bCs/>
          <w:color w:val="000000" w:themeColor="text1"/>
          <w:szCs w:val="24"/>
        </w:rPr>
        <w:t xml:space="preserve"> developed to second preparation</w:t>
      </w:r>
      <w:r w:rsidR="00A83786">
        <w:rPr>
          <w:rFonts w:cstheme="minorHAnsi"/>
          <w:bCs/>
          <w:color w:val="000000" w:themeColor="text1"/>
          <w:szCs w:val="24"/>
        </w:rPr>
        <w:t xml:space="preserve"> method</w:t>
      </w:r>
      <w:r w:rsidRPr="00A32B2E">
        <w:rPr>
          <w:rFonts w:cstheme="minorHAnsi"/>
          <w:bCs/>
          <w:color w:val="000000" w:themeColor="text1"/>
          <w:szCs w:val="24"/>
        </w:rPr>
        <w:t xml:space="preserve">. </w:t>
      </w:r>
    </w:p>
    <w:p w:rsidR="0053701D" w:rsidRDefault="0053701D" w:rsidP="0053701D">
      <w:pPr>
        <w:autoSpaceDE w:val="0"/>
        <w:autoSpaceDN w:val="0"/>
        <w:adjustRightInd w:val="0"/>
        <w:spacing w:before="240" w:after="0" w:line="360" w:lineRule="auto"/>
        <w:ind w:firstLine="720"/>
        <w:rPr>
          <w:rFonts w:cstheme="minorHAnsi"/>
          <w:bCs/>
          <w:color w:val="000000" w:themeColor="text1"/>
          <w:szCs w:val="24"/>
        </w:rPr>
      </w:pPr>
      <w:r w:rsidRPr="00A32B2E">
        <w:rPr>
          <w:rFonts w:cstheme="minorHAnsi"/>
          <w:bCs/>
          <w:color w:val="000000" w:themeColor="text1"/>
          <w:szCs w:val="24"/>
        </w:rPr>
        <w:lastRenderedPageBreak/>
        <w:t xml:space="preserve">2) </w:t>
      </w:r>
      <w:r w:rsidRPr="00A32B2E">
        <w:rPr>
          <w:rFonts w:cstheme="minorHAnsi"/>
          <w:b/>
          <w:color w:val="000000" w:themeColor="text1"/>
          <w:szCs w:val="24"/>
        </w:rPr>
        <w:t>Secondary preparation</w:t>
      </w:r>
      <w:r w:rsidRPr="00A32B2E">
        <w:rPr>
          <w:rFonts w:cstheme="minorHAnsi"/>
          <w:bCs/>
          <w:color w:val="000000" w:themeColor="text1"/>
          <w:szCs w:val="24"/>
        </w:rPr>
        <w:t xml:space="preserve"> which use primary as source for making different dosage forms such as tablet, syrup, etc. The packaging and storage must avoid light, moisture, air for maintaining drug therapeutic effectiveness till they are consumed.</w:t>
      </w:r>
    </w:p>
    <w:p w:rsidR="00A6683C" w:rsidRPr="00A32B2E" w:rsidRDefault="00A6683C" w:rsidP="0053701D">
      <w:pPr>
        <w:autoSpaceDE w:val="0"/>
        <w:autoSpaceDN w:val="0"/>
        <w:adjustRightInd w:val="0"/>
        <w:spacing w:before="240" w:after="0" w:line="360" w:lineRule="auto"/>
        <w:ind w:firstLine="720"/>
        <w:rPr>
          <w:rFonts w:cstheme="minorHAnsi"/>
          <w:bCs/>
          <w:color w:val="000000" w:themeColor="text1"/>
          <w:szCs w:val="24"/>
        </w:rPr>
      </w:pPr>
    </w:p>
    <w:p w:rsidR="00A6683C" w:rsidRPr="00A6683C" w:rsidRDefault="00504973" w:rsidP="00A6683C">
      <w:pPr>
        <w:pStyle w:val="Heading2"/>
        <w:spacing w:line="360" w:lineRule="auto"/>
        <w:rPr>
          <w:rFonts w:cstheme="minorHAnsi"/>
          <w:color w:val="000000" w:themeColor="text1"/>
          <w:szCs w:val="24"/>
          <w:lang w:bidi="ar-SA"/>
        </w:rPr>
      </w:pPr>
      <w:r>
        <w:rPr>
          <w:rFonts w:cstheme="minorHAnsi"/>
          <w:color w:val="000000" w:themeColor="text1"/>
          <w:szCs w:val="24"/>
          <w:lang w:bidi="ar-SA"/>
        </w:rPr>
        <w:t>4</w:t>
      </w:r>
      <w:r w:rsidR="0053701D" w:rsidRPr="00A32B2E">
        <w:rPr>
          <w:rFonts w:cstheme="minorHAnsi"/>
          <w:color w:val="000000" w:themeColor="text1"/>
          <w:szCs w:val="24"/>
          <w:lang w:bidi="ar-SA"/>
        </w:rPr>
        <w:t>.</w:t>
      </w:r>
      <w:r w:rsidR="00A6683C">
        <w:rPr>
          <w:rFonts w:cstheme="minorHAnsi"/>
          <w:color w:val="000000" w:themeColor="text1"/>
          <w:szCs w:val="24"/>
          <w:lang w:bidi="ar-SA"/>
        </w:rPr>
        <w:t>2.1 Types of Ayurvedic medicine.</w:t>
      </w:r>
      <w:r w:rsidR="0053701D" w:rsidRPr="00A32B2E">
        <w:rPr>
          <w:rFonts w:cstheme="minorHAnsi"/>
          <w:color w:val="000000" w:themeColor="text1"/>
          <w:szCs w:val="24"/>
          <w:lang w:bidi="ar-SA"/>
        </w:rPr>
        <w:t xml:space="preserve"> </w:t>
      </w:r>
    </w:p>
    <w:p w:rsidR="0053701D" w:rsidRPr="00A32B2E" w:rsidRDefault="0053701D" w:rsidP="0053701D">
      <w:pPr>
        <w:autoSpaceDE w:val="0"/>
        <w:autoSpaceDN w:val="0"/>
        <w:adjustRightInd w:val="0"/>
        <w:spacing w:before="240" w:after="0" w:line="360" w:lineRule="auto"/>
        <w:ind w:firstLine="720"/>
        <w:rPr>
          <w:rFonts w:cstheme="minorHAnsi"/>
          <w:bCs/>
          <w:color w:val="000000" w:themeColor="text1"/>
          <w:szCs w:val="24"/>
        </w:rPr>
      </w:pPr>
      <w:r w:rsidRPr="00A32B2E">
        <w:rPr>
          <w:rFonts w:cstheme="minorHAnsi"/>
          <w:bCs/>
          <w:color w:val="000000" w:themeColor="text1"/>
          <w:szCs w:val="24"/>
        </w:rPr>
        <w:t xml:space="preserve">According </w:t>
      </w:r>
      <w:r w:rsidRPr="00A6683C">
        <w:rPr>
          <w:rFonts w:cstheme="minorHAnsi"/>
          <w:b/>
          <w:color w:val="000000" w:themeColor="text1"/>
          <w:szCs w:val="24"/>
        </w:rPr>
        <w:t>to Charaka Samhita Volume I book, drugs</w:t>
      </w:r>
      <w:r w:rsidRPr="00A32B2E">
        <w:rPr>
          <w:rFonts w:cstheme="minorHAnsi"/>
          <w:bCs/>
          <w:color w:val="000000" w:themeColor="text1"/>
          <w:szCs w:val="24"/>
        </w:rPr>
        <w:t xml:space="preserve"> are divided into three types; some drugs pacifiers the Doshas, some drugs vitiate Dhatus, some drugs are responsible for maintaining normal health. Ayurvedic Drugs are sourced from any one or combination of animal origin, plant origin and earth origin. One who desires long life and healthy should take proper administration of drugs depend on dosage and administration time. </w:t>
      </w:r>
    </w:p>
    <w:p w:rsidR="0053701D" w:rsidRPr="00A32B2E" w:rsidRDefault="0053701D" w:rsidP="0053701D">
      <w:pPr>
        <w:spacing w:line="360" w:lineRule="auto"/>
        <w:ind w:firstLine="720"/>
        <w:rPr>
          <w:rFonts w:cstheme="minorHAnsi"/>
          <w:bCs/>
          <w:color w:val="000000" w:themeColor="text1"/>
          <w:szCs w:val="24"/>
        </w:rPr>
      </w:pPr>
      <w:r w:rsidRPr="00A32B2E">
        <w:rPr>
          <w:rFonts w:cstheme="minorHAnsi"/>
          <w:bCs/>
          <w:color w:val="000000" w:themeColor="text1"/>
          <w:szCs w:val="24"/>
        </w:rPr>
        <w:t xml:space="preserve">According to Charaka Samhita, Ayurvedic drug is classified based on its sources origin. </w:t>
      </w:r>
    </w:p>
    <w:p w:rsidR="0053701D" w:rsidRPr="00A32B2E" w:rsidRDefault="0053701D" w:rsidP="006E70A6">
      <w:pPr>
        <w:pStyle w:val="ListParagraph"/>
        <w:numPr>
          <w:ilvl w:val="0"/>
          <w:numId w:val="16"/>
        </w:numPr>
        <w:spacing w:line="360" w:lineRule="auto"/>
        <w:ind w:left="709" w:hanging="425"/>
        <w:rPr>
          <w:rFonts w:cstheme="minorHAnsi"/>
          <w:bCs/>
          <w:color w:val="000000" w:themeColor="text1"/>
          <w:szCs w:val="24"/>
        </w:rPr>
      </w:pPr>
      <w:r w:rsidRPr="00A32B2E">
        <w:rPr>
          <w:rFonts w:cstheme="minorHAnsi"/>
          <w:b/>
          <w:color w:val="000000" w:themeColor="text1"/>
          <w:szCs w:val="24"/>
        </w:rPr>
        <w:t>Animal origin</w:t>
      </w:r>
      <w:r w:rsidRPr="00A32B2E">
        <w:rPr>
          <w:rFonts w:cstheme="minorHAnsi"/>
          <w:bCs/>
          <w:color w:val="000000" w:themeColor="text1"/>
          <w:szCs w:val="24"/>
        </w:rPr>
        <w:t xml:space="preserve"> -   animal excretion or its product such as honey, horn, insect, etc.  </w:t>
      </w:r>
    </w:p>
    <w:p w:rsidR="0053701D" w:rsidRPr="00A32B2E" w:rsidRDefault="0053701D" w:rsidP="006E70A6">
      <w:pPr>
        <w:pStyle w:val="ListParagraph"/>
        <w:numPr>
          <w:ilvl w:val="0"/>
          <w:numId w:val="16"/>
        </w:numPr>
        <w:spacing w:line="360" w:lineRule="auto"/>
        <w:ind w:left="709" w:hanging="425"/>
        <w:rPr>
          <w:rFonts w:cstheme="minorHAnsi"/>
          <w:bCs/>
          <w:color w:val="000000" w:themeColor="text1"/>
          <w:szCs w:val="24"/>
        </w:rPr>
      </w:pPr>
      <w:r w:rsidRPr="00A32B2E">
        <w:rPr>
          <w:rFonts w:cstheme="minorHAnsi"/>
          <w:b/>
          <w:color w:val="000000" w:themeColor="text1"/>
          <w:szCs w:val="24"/>
        </w:rPr>
        <w:t>Earth origin</w:t>
      </w:r>
      <w:r w:rsidRPr="00A32B2E">
        <w:rPr>
          <w:rFonts w:cstheme="minorHAnsi"/>
          <w:bCs/>
          <w:color w:val="000000" w:themeColor="text1"/>
          <w:szCs w:val="24"/>
        </w:rPr>
        <w:t xml:space="preserve"> - Earth is one of the five elements in every living and non-living things in the world.  Gold, silver, iron,</w:t>
      </w:r>
      <w:r w:rsidRPr="00A32B2E">
        <w:rPr>
          <w:rFonts w:cstheme="minorHAnsi"/>
          <w:bCs/>
          <w:szCs w:val="24"/>
        </w:rPr>
        <w:t xml:space="preserve"> </w:t>
      </w:r>
      <w:r w:rsidRPr="00A32B2E">
        <w:rPr>
          <w:rFonts w:cstheme="minorHAnsi"/>
          <w:bCs/>
          <w:color w:val="000000" w:themeColor="text1"/>
          <w:szCs w:val="24"/>
        </w:rPr>
        <w:t xml:space="preserve">mercury, etc are the example of earth drug origin.  </w:t>
      </w:r>
    </w:p>
    <w:p w:rsidR="0053701D" w:rsidRPr="00A32B2E" w:rsidRDefault="0053701D" w:rsidP="006E70A6">
      <w:pPr>
        <w:pStyle w:val="ListParagraph"/>
        <w:numPr>
          <w:ilvl w:val="0"/>
          <w:numId w:val="16"/>
        </w:numPr>
        <w:spacing w:line="360" w:lineRule="auto"/>
        <w:ind w:left="709" w:hanging="425"/>
        <w:rPr>
          <w:rFonts w:cstheme="minorHAnsi"/>
          <w:bCs/>
          <w:color w:val="000000" w:themeColor="text1"/>
          <w:szCs w:val="24"/>
        </w:rPr>
      </w:pPr>
      <w:r w:rsidRPr="00A32B2E">
        <w:rPr>
          <w:rFonts w:cstheme="minorHAnsi"/>
          <w:b/>
          <w:color w:val="000000" w:themeColor="text1"/>
          <w:szCs w:val="24"/>
        </w:rPr>
        <w:t>Plant / vegetable origin</w:t>
      </w:r>
      <w:r w:rsidRPr="00A32B2E">
        <w:rPr>
          <w:rFonts w:cstheme="minorHAnsi"/>
          <w:bCs/>
          <w:color w:val="000000" w:themeColor="text1"/>
          <w:szCs w:val="24"/>
        </w:rPr>
        <w:t xml:space="preserve"> – its products which are used for making drug such as its root, bark, juice, leaves, fruit, heartwood, etc.  </w:t>
      </w:r>
    </w:p>
    <w:p w:rsidR="0053701D" w:rsidRPr="00A32B2E" w:rsidRDefault="0053701D" w:rsidP="0053701D">
      <w:pPr>
        <w:pStyle w:val="ListParagraph"/>
        <w:spacing w:line="360" w:lineRule="auto"/>
        <w:ind w:left="709"/>
        <w:rPr>
          <w:rFonts w:cstheme="minorHAnsi"/>
          <w:bCs/>
          <w:color w:val="000000" w:themeColor="text1"/>
          <w:szCs w:val="24"/>
        </w:rPr>
      </w:pPr>
    </w:p>
    <w:p w:rsidR="0053701D" w:rsidRPr="00A32B2E" w:rsidRDefault="0053701D" w:rsidP="0053701D">
      <w:pPr>
        <w:pStyle w:val="ListParagraph"/>
        <w:spacing w:line="360" w:lineRule="auto"/>
        <w:ind w:left="709"/>
        <w:rPr>
          <w:rFonts w:cstheme="minorHAnsi"/>
          <w:bCs/>
          <w:color w:val="000000" w:themeColor="text1"/>
          <w:szCs w:val="24"/>
        </w:rPr>
      </w:pPr>
      <w:r w:rsidRPr="00A32B2E">
        <w:rPr>
          <w:rFonts w:cstheme="minorHAnsi"/>
          <w:bCs/>
          <w:color w:val="000000" w:themeColor="text1"/>
          <w:szCs w:val="24"/>
        </w:rPr>
        <w:t xml:space="preserve">The following are the importance action of drugs. </w:t>
      </w:r>
    </w:p>
    <w:p w:rsidR="0053701D" w:rsidRPr="00A32B2E" w:rsidRDefault="0053701D" w:rsidP="006E70A6">
      <w:pPr>
        <w:pStyle w:val="ListParagraph"/>
        <w:numPr>
          <w:ilvl w:val="1"/>
          <w:numId w:val="17"/>
        </w:numPr>
        <w:spacing w:line="360" w:lineRule="auto"/>
        <w:ind w:left="426" w:hanging="284"/>
        <w:rPr>
          <w:rFonts w:cstheme="minorHAnsi"/>
          <w:bCs/>
          <w:szCs w:val="24"/>
        </w:rPr>
      </w:pPr>
      <w:r w:rsidRPr="00A32B2E">
        <w:rPr>
          <w:rFonts w:cstheme="minorHAnsi"/>
          <w:b/>
          <w:szCs w:val="24"/>
        </w:rPr>
        <w:t>Jivaniya</w:t>
      </w:r>
      <w:r w:rsidRPr="00A32B2E">
        <w:rPr>
          <w:rFonts w:cstheme="minorHAnsi"/>
          <w:bCs/>
          <w:szCs w:val="24"/>
        </w:rPr>
        <w:t xml:space="preserve">:  The nutrients which enhance the healthy life or prolong life of human being. For example, milk. </w:t>
      </w:r>
    </w:p>
    <w:p w:rsidR="0053701D" w:rsidRPr="00A32B2E" w:rsidRDefault="0053701D" w:rsidP="006E70A6">
      <w:pPr>
        <w:pStyle w:val="ListParagraph"/>
        <w:numPr>
          <w:ilvl w:val="1"/>
          <w:numId w:val="17"/>
        </w:numPr>
        <w:spacing w:line="360" w:lineRule="auto"/>
        <w:ind w:left="426" w:hanging="284"/>
        <w:rPr>
          <w:rFonts w:cstheme="minorHAnsi"/>
          <w:bCs/>
          <w:szCs w:val="24"/>
        </w:rPr>
      </w:pPr>
      <w:r w:rsidRPr="00A32B2E">
        <w:rPr>
          <w:rFonts w:cstheme="minorHAnsi"/>
          <w:b/>
          <w:szCs w:val="24"/>
        </w:rPr>
        <w:t>Sandhaniya</w:t>
      </w:r>
      <w:r w:rsidRPr="00A32B2E">
        <w:rPr>
          <w:rFonts w:cstheme="minorHAnsi"/>
          <w:bCs/>
          <w:szCs w:val="24"/>
        </w:rPr>
        <w:t xml:space="preserve">:  Drug which makes bones and cells strong. </w:t>
      </w:r>
    </w:p>
    <w:p w:rsidR="0053701D" w:rsidRPr="00A32B2E" w:rsidRDefault="0053701D" w:rsidP="006E70A6">
      <w:pPr>
        <w:pStyle w:val="ListParagraph"/>
        <w:numPr>
          <w:ilvl w:val="1"/>
          <w:numId w:val="17"/>
        </w:numPr>
        <w:spacing w:line="360" w:lineRule="auto"/>
        <w:ind w:left="426" w:hanging="284"/>
        <w:rPr>
          <w:rFonts w:cstheme="minorHAnsi"/>
          <w:bCs/>
          <w:szCs w:val="24"/>
        </w:rPr>
      </w:pPr>
      <w:r w:rsidRPr="00A32B2E">
        <w:rPr>
          <w:rFonts w:cstheme="minorHAnsi"/>
          <w:b/>
          <w:szCs w:val="24"/>
        </w:rPr>
        <w:t>Madakara</w:t>
      </w:r>
      <w:r w:rsidRPr="00A32B2E">
        <w:rPr>
          <w:rFonts w:cstheme="minorHAnsi"/>
          <w:bCs/>
          <w:szCs w:val="24"/>
        </w:rPr>
        <w:t xml:space="preserve">: The drug is responsible for increasing of recollection, power of retention. </w:t>
      </w:r>
    </w:p>
    <w:p w:rsidR="0053701D" w:rsidRPr="00A32B2E" w:rsidRDefault="0053701D" w:rsidP="006E70A6">
      <w:pPr>
        <w:pStyle w:val="ListParagraph"/>
        <w:numPr>
          <w:ilvl w:val="1"/>
          <w:numId w:val="17"/>
        </w:numPr>
        <w:spacing w:line="360" w:lineRule="auto"/>
        <w:ind w:left="426" w:hanging="284"/>
        <w:rPr>
          <w:rFonts w:cstheme="minorHAnsi"/>
          <w:bCs/>
          <w:szCs w:val="24"/>
        </w:rPr>
      </w:pPr>
      <w:r w:rsidRPr="00A32B2E">
        <w:rPr>
          <w:rFonts w:cstheme="minorHAnsi"/>
          <w:b/>
          <w:szCs w:val="24"/>
        </w:rPr>
        <w:t>Sangnya sthapana</w:t>
      </w:r>
      <w:r w:rsidRPr="00A32B2E">
        <w:rPr>
          <w:rFonts w:cstheme="minorHAnsi"/>
          <w:bCs/>
          <w:szCs w:val="24"/>
        </w:rPr>
        <w:t xml:space="preserve">: The drug responsible for restoring consciousness state. </w:t>
      </w:r>
    </w:p>
    <w:p w:rsidR="0053701D" w:rsidRPr="00A32B2E" w:rsidRDefault="0053701D" w:rsidP="006E70A6">
      <w:pPr>
        <w:pStyle w:val="ListParagraph"/>
        <w:numPr>
          <w:ilvl w:val="1"/>
          <w:numId w:val="17"/>
        </w:numPr>
        <w:spacing w:line="360" w:lineRule="auto"/>
        <w:ind w:left="426" w:hanging="284"/>
        <w:rPr>
          <w:rFonts w:cstheme="minorHAnsi"/>
          <w:bCs/>
          <w:szCs w:val="24"/>
        </w:rPr>
      </w:pPr>
      <w:r w:rsidRPr="00A32B2E">
        <w:rPr>
          <w:rFonts w:cstheme="minorHAnsi"/>
          <w:b/>
          <w:szCs w:val="24"/>
        </w:rPr>
        <w:t>Nidrajanana</w:t>
      </w:r>
      <w:r w:rsidRPr="00A32B2E">
        <w:rPr>
          <w:rFonts w:cstheme="minorHAnsi"/>
          <w:bCs/>
          <w:szCs w:val="24"/>
        </w:rPr>
        <w:t>: The drug responsible for sleeping quality.</w:t>
      </w:r>
    </w:p>
    <w:p w:rsidR="0053701D" w:rsidRPr="00A32B2E" w:rsidRDefault="0053701D" w:rsidP="006E70A6">
      <w:pPr>
        <w:pStyle w:val="ListParagraph"/>
        <w:numPr>
          <w:ilvl w:val="1"/>
          <w:numId w:val="17"/>
        </w:numPr>
        <w:spacing w:line="360" w:lineRule="auto"/>
        <w:ind w:left="426" w:hanging="284"/>
        <w:rPr>
          <w:rFonts w:cstheme="minorHAnsi"/>
          <w:bCs/>
          <w:szCs w:val="24"/>
        </w:rPr>
      </w:pPr>
      <w:r w:rsidRPr="00A32B2E">
        <w:rPr>
          <w:rFonts w:cstheme="minorHAnsi"/>
          <w:b/>
          <w:szCs w:val="24"/>
        </w:rPr>
        <w:t>Chaksusya</w:t>
      </w:r>
      <w:r w:rsidRPr="00A32B2E">
        <w:rPr>
          <w:rFonts w:cstheme="minorHAnsi"/>
          <w:bCs/>
          <w:szCs w:val="24"/>
        </w:rPr>
        <w:t xml:space="preserve">: This drug is useful for eye disease. </w:t>
      </w:r>
    </w:p>
    <w:p w:rsidR="0053701D" w:rsidRPr="00A32B2E" w:rsidRDefault="0053701D" w:rsidP="006E70A6">
      <w:pPr>
        <w:pStyle w:val="ListParagraph"/>
        <w:numPr>
          <w:ilvl w:val="1"/>
          <w:numId w:val="17"/>
        </w:numPr>
        <w:spacing w:line="360" w:lineRule="auto"/>
        <w:ind w:left="426" w:hanging="284"/>
        <w:rPr>
          <w:rFonts w:cstheme="minorHAnsi"/>
          <w:bCs/>
          <w:szCs w:val="24"/>
        </w:rPr>
      </w:pPr>
      <w:r w:rsidRPr="00A32B2E">
        <w:rPr>
          <w:rFonts w:cstheme="minorHAnsi"/>
          <w:b/>
          <w:szCs w:val="24"/>
        </w:rPr>
        <w:t>Kanthya</w:t>
      </w:r>
      <w:r w:rsidRPr="00A32B2E">
        <w:rPr>
          <w:rFonts w:cstheme="minorHAnsi"/>
          <w:bCs/>
          <w:szCs w:val="24"/>
        </w:rPr>
        <w:t xml:space="preserve">: This drug is useful for throat and voice problem. </w:t>
      </w:r>
    </w:p>
    <w:p w:rsidR="0053701D" w:rsidRPr="00A32B2E" w:rsidRDefault="0053701D" w:rsidP="006E70A6">
      <w:pPr>
        <w:pStyle w:val="ListParagraph"/>
        <w:numPr>
          <w:ilvl w:val="1"/>
          <w:numId w:val="17"/>
        </w:numPr>
        <w:spacing w:line="360" w:lineRule="auto"/>
        <w:ind w:left="426" w:hanging="284"/>
        <w:rPr>
          <w:rFonts w:cstheme="minorHAnsi"/>
          <w:bCs/>
          <w:szCs w:val="24"/>
        </w:rPr>
      </w:pPr>
      <w:r w:rsidRPr="00A32B2E">
        <w:rPr>
          <w:rFonts w:cstheme="minorHAnsi"/>
          <w:b/>
          <w:szCs w:val="24"/>
        </w:rPr>
        <w:t>Bhedaniya</w:t>
      </w:r>
      <w:r w:rsidRPr="00A32B2E">
        <w:rPr>
          <w:rFonts w:cstheme="minorHAnsi"/>
          <w:bCs/>
          <w:szCs w:val="24"/>
        </w:rPr>
        <w:t xml:space="preserve">: This drug is useful for person who face hard stool expel problem. </w:t>
      </w:r>
    </w:p>
    <w:p w:rsidR="00A6683C" w:rsidRDefault="0053701D" w:rsidP="00A6683C">
      <w:pPr>
        <w:spacing w:line="360" w:lineRule="auto"/>
        <w:rPr>
          <w:rFonts w:cstheme="minorHAnsi"/>
          <w:bCs/>
          <w:color w:val="000000" w:themeColor="text1"/>
          <w:szCs w:val="24"/>
        </w:rPr>
      </w:pPr>
      <w:r w:rsidRPr="00A32B2E">
        <w:rPr>
          <w:rFonts w:cstheme="minorHAnsi"/>
          <w:bCs/>
          <w:color w:val="000000" w:themeColor="text1"/>
          <w:szCs w:val="24"/>
        </w:rPr>
        <w:lastRenderedPageBreak/>
        <w:t>In Ayurvedic pharmacopeia, there are two main types of preparation medicine methods. The following are form of medicine preparation.</w:t>
      </w:r>
    </w:p>
    <w:p w:rsidR="0053701D" w:rsidRPr="00A32B2E" w:rsidRDefault="00A6683C" w:rsidP="00A6683C">
      <w:pPr>
        <w:spacing w:line="360" w:lineRule="auto"/>
        <w:rPr>
          <w:rFonts w:cstheme="minorHAnsi"/>
          <w:bCs/>
          <w:szCs w:val="24"/>
        </w:rPr>
      </w:pPr>
      <w:r>
        <w:rPr>
          <w:rFonts w:cstheme="minorHAnsi"/>
          <w:b/>
          <w:color w:val="000000" w:themeColor="text1"/>
          <w:szCs w:val="24"/>
          <w:lang w:bidi="ar-SA"/>
        </w:rPr>
        <w:tab/>
      </w:r>
      <w:r w:rsidR="00504973">
        <w:rPr>
          <w:rFonts w:cstheme="minorHAnsi"/>
          <w:b/>
          <w:color w:val="000000" w:themeColor="text1"/>
          <w:szCs w:val="24"/>
          <w:lang w:bidi="ar-SA"/>
        </w:rPr>
        <w:t>4</w:t>
      </w:r>
      <w:r w:rsidR="0053701D" w:rsidRPr="00A32B2E">
        <w:rPr>
          <w:rFonts w:cstheme="minorHAnsi"/>
          <w:b/>
          <w:color w:val="000000" w:themeColor="text1"/>
          <w:szCs w:val="24"/>
          <w:lang w:bidi="ar-SA"/>
        </w:rPr>
        <w:t xml:space="preserve">.2.1.1 </w:t>
      </w:r>
      <w:r w:rsidR="0053701D" w:rsidRPr="00A32B2E">
        <w:rPr>
          <w:rFonts w:cstheme="minorHAnsi"/>
          <w:b/>
          <w:szCs w:val="24"/>
        </w:rPr>
        <w:t xml:space="preserve">Primary preparation: </w:t>
      </w:r>
      <w:r w:rsidR="0053701D" w:rsidRPr="00A32B2E">
        <w:rPr>
          <w:rFonts w:cstheme="minorHAnsi"/>
          <w:bCs/>
          <w:szCs w:val="24"/>
        </w:rPr>
        <w:t xml:space="preserve">it is known as “Panchavidha Kashaya Kalpana”. </w:t>
      </w:r>
    </w:p>
    <w:p w:rsidR="0053701D" w:rsidRPr="00A6683C" w:rsidRDefault="0053701D" w:rsidP="0053701D">
      <w:pPr>
        <w:spacing w:line="360" w:lineRule="auto"/>
        <w:rPr>
          <w:rFonts w:cstheme="minorHAnsi"/>
          <w:bCs/>
          <w:szCs w:val="24"/>
        </w:rPr>
      </w:pPr>
      <w:r w:rsidRPr="00A6683C">
        <w:rPr>
          <w:rFonts w:cstheme="minorHAnsi"/>
          <w:bCs/>
          <w:szCs w:val="24"/>
        </w:rPr>
        <w:t>Kashaya is equivalent to English as the drugs which affect Doshas and Dhatus from the body and will give health. Kalpana is equivalent to English as a preparation method of medicine by using single or multi component of plant, animal, mineral as the source origin. Therefore ‘Panchavidha Kashaya Kalpana’</w:t>
      </w:r>
      <w:r w:rsidRPr="00A6683C">
        <w:rPr>
          <w:rFonts w:ascii="Times New Roman" w:cstheme="minorHAnsi"/>
          <w:b/>
          <w:bCs/>
          <w:szCs w:val="24"/>
          <w:cs/>
        </w:rPr>
        <w:t xml:space="preserve"> </w:t>
      </w:r>
      <w:r w:rsidRPr="00A6683C">
        <w:rPr>
          <w:rFonts w:cstheme="minorHAnsi"/>
          <w:bCs/>
          <w:szCs w:val="24"/>
        </w:rPr>
        <w:t>is equivalent to English as the five</w:t>
      </w:r>
      <w:r w:rsidRPr="00A6683C">
        <w:rPr>
          <w:rFonts w:ascii="Times New Roman" w:cstheme="minorHAnsi"/>
          <w:b/>
          <w:bCs/>
          <w:szCs w:val="24"/>
          <w:cs/>
        </w:rPr>
        <w:t xml:space="preserve"> </w:t>
      </w:r>
      <w:r w:rsidRPr="00A6683C">
        <w:rPr>
          <w:rFonts w:cstheme="minorHAnsi"/>
          <w:bCs/>
          <w:szCs w:val="24"/>
        </w:rPr>
        <w:t xml:space="preserve">basic methods of preparation of medicines.  </w:t>
      </w:r>
    </w:p>
    <w:p w:rsidR="00A6683C" w:rsidRDefault="0053701D" w:rsidP="0053701D">
      <w:pPr>
        <w:spacing w:line="360" w:lineRule="auto"/>
        <w:rPr>
          <w:rFonts w:cstheme="minorHAnsi"/>
          <w:bCs/>
          <w:szCs w:val="24"/>
        </w:rPr>
      </w:pPr>
      <w:r w:rsidRPr="00A32B2E">
        <w:rPr>
          <w:rFonts w:cstheme="minorHAnsi"/>
          <w:bCs/>
          <w:szCs w:val="24"/>
        </w:rPr>
        <w:t>These five methods are light for digestion.  There are only five elements of worldly material therefore the primary preparations have only five;</w:t>
      </w:r>
    </w:p>
    <w:p w:rsidR="00A6683C" w:rsidRPr="00A32B2E" w:rsidRDefault="00A6683C" w:rsidP="0053701D">
      <w:pPr>
        <w:spacing w:line="360" w:lineRule="auto"/>
        <w:rPr>
          <w:rFonts w:cstheme="minorHAnsi"/>
          <w:bCs/>
          <w:szCs w:val="24"/>
        </w:rPr>
      </w:pPr>
    </w:p>
    <w:p w:rsidR="0053701D" w:rsidRPr="00A32B2E" w:rsidRDefault="00504973" w:rsidP="00942685">
      <w:pPr>
        <w:spacing w:line="360" w:lineRule="auto"/>
        <w:jc w:val="center"/>
        <w:outlineLvl w:val="0"/>
        <w:rPr>
          <w:rFonts w:cstheme="minorHAnsi"/>
          <w:b/>
          <w:bCs/>
          <w:szCs w:val="24"/>
        </w:rPr>
      </w:pPr>
      <w:r>
        <w:rPr>
          <w:rFonts w:cstheme="minorHAnsi"/>
          <w:b/>
          <w:bCs/>
          <w:szCs w:val="24"/>
        </w:rPr>
        <w:t>Table 4</w:t>
      </w:r>
      <w:r w:rsidR="0053701D" w:rsidRPr="00A32B2E">
        <w:rPr>
          <w:rFonts w:cstheme="minorHAnsi"/>
          <w:b/>
          <w:bCs/>
          <w:szCs w:val="24"/>
        </w:rPr>
        <w:t xml:space="preserve">.1:  </w:t>
      </w:r>
    </w:p>
    <w:p w:rsidR="0053701D" w:rsidRPr="00A32B2E" w:rsidRDefault="0053701D" w:rsidP="0053701D">
      <w:pPr>
        <w:spacing w:line="360" w:lineRule="auto"/>
        <w:jc w:val="center"/>
        <w:rPr>
          <w:rFonts w:cstheme="minorHAnsi"/>
          <w:b/>
          <w:bCs/>
          <w:szCs w:val="24"/>
        </w:rPr>
      </w:pPr>
      <w:r w:rsidRPr="00A32B2E">
        <w:rPr>
          <w:rFonts w:cstheme="minorHAnsi"/>
          <w:b/>
          <w:bCs/>
          <w:szCs w:val="24"/>
        </w:rPr>
        <w:t>Basic methods of preparation of medicines</w:t>
      </w:r>
    </w:p>
    <w:tbl>
      <w:tblPr>
        <w:tblStyle w:val="TableGrid"/>
        <w:tblW w:w="9437" w:type="dxa"/>
        <w:tblLook w:val="04A0"/>
      </w:tblPr>
      <w:tblGrid>
        <w:gridCol w:w="617"/>
        <w:gridCol w:w="2822"/>
        <w:gridCol w:w="3039"/>
        <w:gridCol w:w="2959"/>
      </w:tblGrid>
      <w:tr w:rsidR="0053701D" w:rsidRPr="00A32B2E" w:rsidTr="0053701D">
        <w:trPr>
          <w:trHeight w:val="842"/>
        </w:trPr>
        <w:tc>
          <w:tcPr>
            <w:tcW w:w="617" w:type="dxa"/>
          </w:tcPr>
          <w:p w:rsidR="0053701D" w:rsidRPr="00A32B2E" w:rsidRDefault="0053701D" w:rsidP="0053701D">
            <w:pPr>
              <w:spacing w:line="360" w:lineRule="auto"/>
              <w:rPr>
                <w:rFonts w:cstheme="minorHAnsi"/>
                <w:b/>
                <w:szCs w:val="24"/>
              </w:rPr>
            </w:pPr>
            <w:r w:rsidRPr="00A32B2E">
              <w:rPr>
                <w:rFonts w:cstheme="minorHAnsi"/>
                <w:b/>
                <w:szCs w:val="24"/>
              </w:rPr>
              <w:t>No.</w:t>
            </w:r>
          </w:p>
        </w:tc>
        <w:tc>
          <w:tcPr>
            <w:tcW w:w="2822" w:type="dxa"/>
          </w:tcPr>
          <w:p w:rsidR="0053701D" w:rsidRPr="00A32B2E" w:rsidRDefault="0053701D" w:rsidP="0053701D">
            <w:pPr>
              <w:spacing w:line="360" w:lineRule="auto"/>
              <w:rPr>
                <w:rFonts w:cstheme="minorHAnsi"/>
                <w:b/>
                <w:szCs w:val="24"/>
              </w:rPr>
            </w:pPr>
            <w:r w:rsidRPr="00A32B2E">
              <w:rPr>
                <w:rFonts w:cstheme="minorHAnsi"/>
                <w:b/>
                <w:szCs w:val="24"/>
              </w:rPr>
              <w:t>Mahabootha Pradhana</w:t>
            </w:r>
          </w:p>
          <w:p w:rsidR="0053701D" w:rsidRPr="00A32B2E" w:rsidRDefault="0053701D" w:rsidP="0053701D">
            <w:pPr>
              <w:spacing w:line="360" w:lineRule="auto"/>
              <w:rPr>
                <w:rFonts w:cstheme="minorHAnsi"/>
                <w:b/>
                <w:szCs w:val="24"/>
              </w:rPr>
            </w:pPr>
            <w:r w:rsidRPr="00A32B2E">
              <w:rPr>
                <w:rFonts w:cstheme="minorHAnsi"/>
                <w:b/>
                <w:szCs w:val="24"/>
              </w:rPr>
              <w:t>(Five great elements)</w:t>
            </w:r>
          </w:p>
        </w:tc>
        <w:tc>
          <w:tcPr>
            <w:tcW w:w="3039" w:type="dxa"/>
          </w:tcPr>
          <w:p w:rsidR="0053701D" w:rsidRPr="00A32B2E" w:rsidRDefault="0053701D" w:rsidP="0053701D">
            <w:pPr>
              <w:spacing w:line="360" w:lineRule="auto"/>
              <w:rPr>
                <w:rFonts w:cstheme="minorHAnsi"/>
                <w:b/>
                <w:szCs w:val="24"/>
              </w:rPr>
            </w:pPr>
            <w:r w:rsidRPr="00A32B2E">
              <w:rPr>
                <w:rFonts w:cstheme="minorHAnsi"/>
                <w:b/>
                <w:szCs w:val="24"/>
              </w:rPr>
              <w:t>Kashaya Kalpana</w:t>
            </w:r>
          </w:p>
          <w:p w:rsidR="0053701D" w:rsidRPr="00A32B2E" w:rsidRDefault="0053701D" w:rsidP="0053701D">
            <w:pPr>
              <w:spacing w:line="360" w:lineRule="auto"/>
              <w:rPr>
                <w:rFonts w:cstheme="minorHAnsi"/>
                <w:b/>
                <w:szCs w:val="24"/>
              </w:rPr>
            </w:pPr>
            <w:r w:rsidRPr="00A32B2E">
              <w:rPr>
                <w:rFonts w:cstheme="minorHAnsi"/>
                <w:b/>
                <w:szCs w:val="24"/>
              </w:rPr>
              <w:t>(Five basic method)</w:t>
            </w:r>
          </w:p>
        </w:tc>
        <w:tc>
          <w:tcPr>
            <w:tcW w:w="2959" w:type="dxa"/>
          </w:tcPr>
          <w:p w:rsidR="0053701D" w:rsidRPr="00A32B2E" w:rsidRDefault="0053701D" w:rsidP="00A6683C">
            <w:pPr>
              <w:spacing w:line="360" w:lineRule="auto"/>
              <w:jc w:val="left"/>
              <w:rPr>
                <w:rFonts w:cstheme="minorHAnsi"/>
                <w:b/>
                <w:szCs w:val="24"/>
              </w:rPr>
            </w:pPr>
            <w:r w:rsidRPr="00A32B2E">
              <w:rPr>
                <w:rFonts w:cstheme="minorHAnsi"/>
                <w:b/>
                <w:szCs w:val="24"/>
              </w:rPr>
              <w:t>Physical properties  of resulted preparation</w:t>
            </w:r>
          </w:p>
        </w:tc>
      </w:tr>
      <w:tr w:rsidR="0053701D" w:rsidRPr="00A32B2E" w:rsidTr="0053701D">
        <w:trPr>
          <w:trHeight w:val="421"/>
        </w:trPr>
        <w:tc>
          <w:tcPr>
            <w:tcW w:w="617" w:type="dxa"/>
          </w:tcPr>
          <w:p w:rsidR="0053701D" w:rsidRPr="00A32B2E" w:rsidRDefault="0053701D" w:rsidP="0053701D">
            <w:pPr>
              <w:spacing w:line="360" w:lineRule="auto"/>
              <w:rPr>
                <w:rFonts w:cstheme="minorHAnsi"/>
                <w:bCs/>
                <w:szCs w:val="24"/>
              </w:rPr>
            </w:pPr>
            <w:r w:rsidRPr="00A32B2E">
              <w:rPr>
                <w:rFonts w:cstheme="minorHAnsi"/>
                <w:bCs/>
                <w:szCs w:val="24"/>
              </w:rPr>
              <w:t>1.</w:t>
            </w:r>
          </w:p>
        </w:tc>
        <w:tc>
          <w:tcPr>
            <w:tcW w:w="2822" w:type="dxa"/>
          </w:tcPr>
          <w:p w:rsidR="0053701D" w:rsidRPr="00A32B2E" w:rsidRDefault="0053701D" w:rsidP="0053701D">
            <w:pPr>
              <w:spacing w:line="360" w:lineRule="auto"/>
              <w:rPr>
                <w:rFonts w:cstheme="minorHAnsi"/>
                <w:bCs/>
                <w:szCs w:val="24"/>
              </w:rPr>
            </w:pPr>
            <w:r w:rsidRPr="00A32B2E">
              <w:rPr>
                <w:rFonts w:cstheme="minorHAnsi"/>
                <w:bCs/>
                <w:szCs w:val="24"/>
              </w:rPr>
              <w:t>Water  element</w:t>
            </w:r>
          </w:p>
        </w:tc>
        <w:tc>
          <w:tcPr>
            <w:tcW w:w="3039" w:type="dxa"/>
          </w:tcPr>
          <w:p w:rsidR="0053701D" w:rsidRPr="00A32B2E" w:rsidRDefault="0053701D" w:rsidP="0053701D">
            <w:pPr>
              <w:spacing w:line="360" w:lineRule="auto"/>
              <w:rPr>
                <w:rFonts w:cstheme="minorHAnsi"/>
                <w:bCs/>
                <w:szCs w:val="24"/>
              </w:rPr>
            </w:pPr>
            <w:r w:rsidRPr="00A32B2E">
              <w:rPr>
                <w:rFonts w:cstheme="minorHAnsi"/>
                <w:bCs/>
                <w:szCs w:val="24"/>
              </w:rPr>
              <w:t>Swarasa</w:t>
            </w:r>
          </w:p>
        </w:tc>
        <w:tc>
          <w:tcPr>
            <w:tcW w:w="2959" w:type="dxa"/>
          </w:tcPr>
          <w:p w:rsidR="0053701D" w:rsidRPr="00A32B2E" w:rsidRDefault="0053701D" w:rsidP="0053701D">
            <w:pPr>
              <w:spacing w:line="360" w:lineRule="auto"/>
              <w:rPr>
                <w:rFonts w:cstheme="minorHAnsi"/>
                <w:bCs/>
                <w:szCs w:val="24"/>
              </w:rPr>
            </w:pPr>
            <w:r w:rsidRPr="00A32B2E">
              <w:rPr>
                <w:rFonts w:cstheme="minorHAnsi"/>
                <w:bCs/>
                <w:szCs w:val="24"/>
              </w:rPr>
              <w:t>Liquid dosage form</w:t>
            </w:r>
          </w:p>
        </w:tc>
      </w:tr>
      <w:tr w:rsidR="0053701D" w:rsidRPr="00A32B2E" w:rsidTr="0053701D">
        <w:trPr>
          <w:trHeight w:val="421"/>
        </w:trPr>
        <w:tc>
          <w:tcPr>
            <w:tcW w:w="617" w:type="dxa"/>
          </w:tcPr>
          <w:p w:rsidR="0053701D" w:rsidRPr="00A32B2E" w:rsidRDefault="0053701D" w:rsidP="0053701D">
            <w:pPr>
              <w:spacing w:line="360" w:lineRule="auto"/>
              <w:rPr>
                <w:rFonts w:cstheme="minorHAnsi"/>
                <w:bCs/>
                <w:szCs w:val="24"/>
              </w:rPr>
            </w:pPr>
            <w:r w:rsidRPr="00A32B2E">
              <w:rPr>
                <w:rFonts w:cstheme="minorHAnsi"/>
                <w:bCs/>
                <w:szCs w:val="24"/>
              </w:rPr>
              <w:t>2.</w:t>
            </w:r>
          </w:p>
        </w:tc>
        <w:tc>
          <w:tcPr>
            <w:tcW w:w="2822" w:type="dxa"/>
          </w:tcPr>
          <w:p w:rsidR="0053701D" w:rsidRPr="00A32B2E" w:rsidRDefault="0053701D" w:rsidP="0053701D">
            <w:pPr>
              <w:spacing w:line="360" w:lineRule="auto"/>
              <w:rPr>
                <w:rFonts w:cstheme="minorHAnsi"/>
                <w:bCs/>
                <w:szCs w:val="24"/>
              </w:rPr>
            </w:pPr>
            <w:r w:rsidRPr="00A32B2E">
              <w:rPr>
                <w:rFonts w:cstheme="minorHAnsi"/>
                <w:bCs/>
                <w:szCs w:val="24"/>
              </w:rPr>
              <w:t>Earth  element</w:t>
            </w:r>
          </w:p>
        </w:tc>
        <w:tc>
          <w:tcPr>
            <w:tcW w:w="3039" w:type="dxa"/>
          </w:tcPr>
          <w:p w:rsidR="0053701D" w:rsidRPr="00A32B2E" w:rsidRDefault="0053701D" w:rsidP="0053701D">
            <w:pPr>
              <w:spacing w:line="360" w:lineRule="auto"/>
              <w:rPr>
                <w:rFonts w:cstheme="minorHAnsi"/>
                <w:bCs/>
                <w:szCs w:val="24"/>
              </w:rPr>
            </w:pPr>
            <w:r w:rsidRPr="00A32B2E">
              <w:rPr>
                <w:rFonts w:cstheme="minorHAnsi"/>
                <w:bCs/>
                <w:szCs w:val="24"/>
              </w:rPr>
              <w:t>Kalka</w:t>
            </w:r>
          </w:p>
        </w:tc>
        <w:tc>
          <w:tcPr>
            <w:tcW w:w="2959" w:type="dxa"/>
          </w:tcPr>
          <w:p w:rsidR="0053701D" w:rsidRPr="00A32B2E" w:rsidRDefault="0053701D" w:rsidP="0053701D">
            <w:pPr>
              <w:spacing w:line="360" w:lineRule="auto"/>
              <w:rPr>
                <w:rFonts w:cstheme="minorHAnsi"/>
                <w:bCs/>
                <w:szCs w:val="24"/>
              </w:rPr>
            </w:pPr>
            <w:r w:rsidRPr="00A32B2E">
              <w:rPr>
                <w:rFonts w:cstheme="minorHAnsi"/>
                <w:bCs/>
                <w:szCs w:val="24"/>
              </w:rPr>
              <w:t>Semi-solid dosage form</w:t>
            </w:r>
          </w:p>
        </w:tc>
      </w:tr>
      <w:tr w:rsidR="0053701D" w:rsidRPr="00A32B2E" w:rsidTr="0053701D">
        <w:trPr>
          <w:trHeight w:val="421"/>
        </w:trPr>
        <w:tc>
          <w:tcPr>
            <w:tcW w:w="617" w:type="dxa"/>
          </w:tcPr>
          <w:p w:rsidR="0053701D" w:rsidRPr="00A32B2E" w:rsidRDefault="0053701D" w:rsidP="0053701D">
            <w:pPr>
              <w:spacing w:line="360" w:lineRule="auto"/>
              <w:rPr>
                <w:rFonts w:cstheme="minorHAnsi"/>
                <w:bCs/>
                <w:szCs w:val="24"/>
              </w:rPr>
            </w:pPr>
            <w:r w:rsidRPr="00A32B2E">
              <w:rPr>
                <w:rFonts w:cstheme="minorHAnsi"/>
                <w:bCs/>
                <w:szCs w:val="24"/>
              </w:rPr>
              <w:t>3.</w:t>
            </w:r>
          </w:p>
        </w:tc>
        <w:tc>
          <w:tcPr>
            <w:tcW w:w="2822" w:type="dxa"/>
          </w:tcPr>
          <w:p w:rsidR="0053701D" w:rsidRPr="00A32B2E" w:rsidRDefault="0053701D" w:rsidP="0053701D">
            <w:pPr>
              <w:spacing w:line="360" w:lineRule="auto"/>
              <w:rPr>
                <w:rFonts w:cstheme="minorHAnsi"/>
                <w:bCs/>
                <w:szCs w:val="24"/>
              </w:rPr>
            </w:pPr>
            <w:r w:rsidRPr="00A32B2E">
              <w:rPr>
                <w:rFonts w:cstheme="minorHAnsi"/>
                <w:bCs/>
                <w:szCs w:val="24"/>
              </w:rPr>
              <w:t>Fire    element</w:t>
            </w:r>
          </w:p>
        </w:tc>
        <w:tc>
          <w:tcPr>
            <w:tcW w:w="3039" w:type="dxa"/>
          </w:tcPr>
          <w:p w:rsidR="0053701D" w:rsidRPr="00A32B2E" w:rsidRDefault="0053701D" w:rsidP="0053701D">
            <w:pPr>
              <w:spacing w:line="360" w:lineRule="auto"/>
              <w:rPr>
                <w:rFonts w:cstheme="minorHAnsi"/>
                <w:bCs/>
                <w:szCs w:val="24"/>
              </w:rPr>
            </w:pPr>
            <w:r w:rsidRPr="00A32B2E">
              <w:rPr>
                <w:rFonts w:cstheme="minorHAnsi"/>
                <w:bCs/>
                <w:szCs w:val="24"/>
              </w:rPr>
              <w:t>Kwatha</w:t>
            </w:r>
          </w:p>
        </w:tc>
        <w:tc>
          <w:tcPr>
            <w:tcW w:w="2959" w:type="dxa"/>
          </w:tcPr>
          <w:p w:rsidR="0053701D" w:rsidRPr="00A32B2E" w:rsidRDefault="0053701D" w:rsidP="0053701D">
            <w:pPr>
              <w:spacing w:line="360" w:lineRule="auto"/>
              <w:rPr>
                <w:rFonts w:cstheme="minorHAnsi"/>
                <w:bCs/>
                <w:szCs w:val="24"/>
              </w:rPr>
            </w:pPr>
            <w:r w:rsidRPr="00A32B2E">
              <w:rPr>
                <w:rFonts w:cstheme="minorHAnsi"/>
                <w:bCs/>
                <w:szCs w:val="24"/>
              </w:rPr>
              <w:t>Liquid dosage form</w:t>
            </w:r>
          </w:p>
        </w:tc>
      </w:tr>
      <w:tr w:rsidR="0053701D" w:rsidRPr="00A32B2E" w:rsidTr="0053701D">
        <w:trPr>
          <w:trHeight w:val="421"/>
        </w:trPr>
        <w:tc>
          <w:tcPr>
            <w:tcW w:w="617" w:type="dxa"/>
          </w:tcPr>
          <w:p w:rsidR="0053701D" w:rsidRPr="00A32B2E" w:rsidRDefault="0053701D" w:rsidP="0053701D">
            <w:pPr>
              <w:spacing w:line="360" w:lineRule="auto"/>
              <w:rPr>
                <w:rFonts w:cstheme="minorHAnsi"/>
                <w:bCs/>
                <w:szCs w:val="24"/>
              </w:rPr>
            </w:pPr>
            <w:r w:rsidRPr="00A32B2E">
              <w:rPr>
                <w:rFonts w:cstheme="minorHAnsi"/>
                <w:bCs/>
                <w:szCs w:val="24"/>
              </w:rPr>
              <w:t>4.</w:t>
            </w:r>
          </w:p>
        </w:tc>
        <w:tc>
          <w:tcPr>
            <w:tcW w:w="2822" w:type="dxa"/>
          </w:tcPr>
          <w:p w:rsidR="0053701D" w:rsidRPr="00A32B2E" w:rsidRDefault="0053701D" w:rsidP="0053701D">
            <w:pPr>
              <w:spacing w:line="360" w:lineRule="auto"/>
              <w:rPr>
                <w:rFonts w:cstheme="minorHAnsi"/>
                <w:bCs/>
                <w:szCs w:val="24"/>
              </w:rPr>
            </w:pPr>
            <w:r w:rsidRPr="00A32B2E">
              <w:rPr>
                <w:rFonts w:cstheme="minorHAnsi"/>
                <w:bCs/>
                <w:szCs w:val="24"/>
              </w:rPr>
              <w:t>Air and Ether</w:t>
            </w:r>
          </w:p>
        </w:tc>
        <w:tc>
          <w:tcPr>
            <w:tcW w:w="3039" w:type="dxa"/>
          </w:tcPr>
          <w:p w:rsidR="0053701D" w:rsidRPr="00A32B2E" w:rsidRDefault="0053701D" w:rsidP="0053701D">
            <w:pPr>
              <w:spacing w:line="360" w:lineRule="auto"/>
              <w:rPr>
                <w:rFonts w:cstheme="minorHAnsi"/>
                <w:bCs/>
                <w:szCs w:val="24"/>
              </w:rPr>
            </w:pPr>
            <w:r w:rsidRPr="00A32B2E">
              <w:rPr>
                <w:rFonts w:cstheme="minorHAnsi"/>
                <w:bCs/>
                <w:szCs w:val="24"/>
              </w:rPr>
              <w:t>Hima</w:t>
            </w:r>
          </w:p>
        </w:tc>
        <w:tc>
          <w:tcPr>
            <w:tcW w:w="2959" w:type="dxa"/>
          </w:tcPr>
          <w:p w:rsidR="0053701D" w:rsidRPr="00A32B2E" w:rsidRDefault="0053701D" w:rsidP="0053701D">
            <w:pPr>
              <w:spacing w:line="360" w:lineRule="auto"/>
              <w:rPr>
                <w:rFonts w:cstheme="minorHAnsi"/>
                <w:bCs/>
                <w:szCs w:val="24"/>
              </w:rPr>
            </w:pPr>
            <w:r w:rsidRPr="00A32B2E">
              <w:rPr>
                <w:rFonts w:cstheme="minorHAnsi"/>
                <w:bCs/>
                <w:szCs w:val="24"/>
              </w:rPr>
              <w:t>Liquid dosage form</w:t>
            </w:r>
          </w:p>
        </w:tc>
      </w:tr>
      <w:tr w:rsidR="0053701D" w:rsidRPr="00A32B2E" w:rsidTr="0053701D">
        <w:trPr>
          <w:trHeight w:val="444"/>
        </w:trPr>
        <w:tc>
          <w:tcPr>
            <w:tcW w:w="617" w:type="dxa"/>
          </w:tcPr>
          <w:p w:rsidR="0053701D" w:rsidRPr="00A32B2E" w:rsidRDefault="0053701D" w:rsidP="0053701D">
            <w:pPr>
              <w:spacing w:line="360" w:lineRule="auto"/>
              <w:rPr>
                <w:rFonts w:cstheme="minorHAnsi"/>
                <w:bCs/>
                <w:szCs w:val="24"/>
              </w:rPr>
            </w:pPr>
            <w:r w:rsidRPr="00A32B2E">
              <w:rPr>
                <w:rFonts w:cstheme="minorHAnsi"/>
                <w:bCs/>
                <w:szCs w:val="24"/>
              </w:rPr>
              <w:t>5.</w:t>
            </w:r>
          </w:p>
        </w:tc>
        <w:tc>
          <w:tcPr>
            <w:tcW w:w="2822" w:type="dxa"/>
          </w:tcPr>
          <w:p w:rsidR="0053701D" w:rsidRPr="00A32B2E" w:rsidRDefault="0053701D" w:rsidP="0053701D">
            <w:pPr>
              <w:spacing w:line="360" w:lineRule="auto"/>
              <w:rPr>
                <w:rFonts w:cstheme="minorHAnsi"/>
                <w:bCs/>
                <w:szCs w:val="24"/>
              </w:rPr>
            </w:pPr>
            <w:r w:rsidRPr="00A32B2E">
              <w:rPr>
                <w:rFonts w:cstheme="minorHAnsi"/>
                <w:bCs/>
                <w:szCs w:val="24"/>
              </w:rPr>
              <w:t>Air and Ether</w:t>
            </w:r>
          </w:p>
        </w:tc>
        <w:tc>
          <w:tcPr>
            <w:tcW w:w="3039" w:type="dxa"/>
          </w:tcPr>
          <w:p w:rsidR="0053701D" w:rsidRPr="00A32B2E" w:rsidRDefault="0053701D" w:rsidP="0053701D">
            <w:pPr>
              <w:spacing w:line="360" w:lineRule="auto"/>
              <w:rPr>
                <w:rFonts w:cstheme="minorHAnsi"/>
                <w:bCs/>
                <w:szCs w:val="24"/>
              </w:rPr>
            </w:pPr>
            <w:r w:rsidRPr="00A32B2E">
              <w:rPr>
                <w:rFonts w:cstheme="minorHAnsi"/>
                <w:bCs/>
                <w:szCs w:val="24"/>
              </w:rPr>
              <w:t>Phanta</w:t>
            </w:r>
          </w:p>
        </w:tc>
        <w:tc>
          <w:tcPr>
            <w:tcW w:w="2959" w:type="dxa"/>
          </w:tcPr>
          <w:p w:rsidR="0053701D" w:rsidRPr="00A32B2E" w:rsidRDefault="0053701D" w:rsidP="0053701D">
            <w:pPr>
              <w:spacing w:line="360" w:lineRule="auto"/>
              <w:rPr>
                <w:rFonts w:cstheme="minorHAnsi"/>
                <w:bCs/>
                <w:szCs w:val="24"/>
              </w:rPr>
            </w:pPr>
            <w:r w:rsidRPr="00A32B2E">
              <w:rPr>
                <w:rFonts w:cstheme="minorHAnsi"/>
                <w:bCs/>
                <w:szCs w:val="24"/>
              </w:rPr>
              <w:t>Liquid dosage form</w:t>
            </w:r>
          </w:p>
        </w:tc>
      </w:tr>
    </w:tbl>
    <w:p w:rsidR="0053701D" w:rsidRPr="00A32B2E" w:rsidRDefault="0053701D" w:rsidP="0053701D">
      <w:pPr>
        <w:spacing w:line="360" w:lineRule="auto"/>
        <w:rPr>
          <w:rFonts w:cstheme="minorHAnsi"/>
          <w:b/>
          <w:bCs/>
          <w:color w:val="000000" w:themeColor="text1"/>
          <w:szCs w:val="24"/>
        </w:rPr>
      </w:pPr>
    </w:p>
    <w:p w:rsidR="0053701D" w:rsidRPr="00A32B2E" w:rsidRDefault="0053701D" w:rsidP="0053701D">
      <w:pPr>
        <w:spacing w:line="360" w:lineRule="auto"/>
        <w:rPr>
          <w:rFonts w:cstheme="minorHAnsi"/>
          <w:color w:val="000000" w:themeColor="text1"/>
          <w:szCs w:val="24"/>
        </w:rPr>
      </w:pPr>
      <w:r w:rsidRPr="00A32B2E">
        <w:rPr>
          <w:rFonts w:cstheme="minorHAnsi"/>
          <w:b/>
          <w:bCs/>
          <w:color w:val="000000" w:themeColor="text1"/>
          <w:szCs w:val="24"/>
        </w:rPr>
        <w:t>Note:</w:t>
      </w:r>
      <w:r w:rsidRPr="00A32B2E">
        <w:rPr>
          <w:rFonts w:cstheme="minorHAnsi"/>
          <w:color w:val="000000" w:themeColor="text1"/>
          <w:szCs w:val="24"/>
        </w:rPr>
        <w:t xml:space="preserve"> Reprinted from “</w:t>
      </w:r>
      <w:r w:rsidRPr="00A32B2E">
        <w:rPr>
          <w:rFonts w:cstheme="minorHAnsi"/>
          <w:bCs/>
          <w:i/>
          <w:iCs/>
          <w:szCs w:val="24"/>
        </w:rPr>
        <w:t>A Text Book of Bhaishajya Kalpana Vijnanam</w:t>
      </w:r>
      <w:r w:rsidRPr="00A32B2E">
        <w:rPr>
          <w:rFonts w:cstheme="minorHAnsi"/>
          <w:color w:val="000000" w:themeColor="text1"/>
          <w:szCs w:val="24"/>
        </w:rPr>
        <w:t>”, by Reddy, Dr. Sekhar., 2013, P.105-30: Chaukhamnha Orientalia</w:t>
      </w:r>
    </w:p>
    <w:p w:rsidR="0053701D" w:rsidRPr="00A32B2E" w:rsidRDefault="0053701D" w:rsidP="0053701D">
      <w:pPr>
        <w:spacing w:line="360" w:lineRule="auto"/>
        <w:rPr>
          <w:rFonts w:cstheme="minorHAnsi"/>
          <w:bCs/>
          <w:szCs w:val="24"/>
        </w:rPr>
      </w:pPr>
      <w:r w:rsidRPr="00A32B2E">
        <w:rPr>
          <w:rFonts w:cstheme="minorHAnsi"/>
          <w:bCs/>
          <w:szCs w:val="24"/>
        </w:rPr>
        <w:t>The Table above (</w:t>
      </w:r>
      <w:r w:rsidR="00504973">
        <w:rPr>
          <w:rFonts w:cstheme="minorHAnsi"/>
          <w:b/>
          <w:szCs w:val="24"/>
        </w:rPr>
        <w:t>Table 4</w:t>
      </w:r>
      <w:r w:rsidRPr="00A32B2E">
        <w:rPr>
          <w:rFonts w:cstheme="minorHAnsi"/>
          <w:b/>
          <w:szCs w:val="24"/>
        </w:rPr>
        <w:t>.1</w:t>
      </w:r>
      <w:r w:rsidRPr="00A32B2E">
        <w:rPr>
          <w:rFonts w:cstheme="minorHAnsi"/>
          <w:bCs/>
          <w:szCs w:val="24"/>
        </w:rPr>
        <w:t xml:space="preserve">), in the column of ‘Five basic method’, the potent is ordered by descending order. But in term of digestive lightness there is ascending order. Therefore Swarasa method is the most potent but heavy for digestion. The patient who has strong digestive power then will be advised for Swarasa method. </w:t>
      </w:r>
    </w:p>
    <w:p w:rsidR="0053701D" w:rsidRPr="00A32B2E" w:rsidRDefault="0053701D" w:rsidP="0053701D">
      <w:pPr>
        <w:spacing w:line="360" w:lineRule="auto"/>
        <w:rPr>
          <w:rFonts w:cstheme="minorHAnsi"/>
          <w:bCs/>
          <w:szCs w:val="24"/>
        </w:rPr>
      </w:pPr>
    </w:p>
    <w:p w:rsidR="0053701D" w:rsidRPr="00A32B2E" w:rsidRDefault="00504973" w:rsidP="0053701D">
      <w:pPr>
        <w:spacing w:line="360" w:lineRule="auto"/>
        <w:rPr>
          <w:rFonts w:cstheme="minorHAnsi"/>
          <w:bCs/>
          <w:szCs w:val="24"/>
        </w:rPr>
      </w:pPr>
      <w:r>
        <w:rPr>
          <w:rFonts w:cstheme="minorHAnsi"/>
          <w:b/>
          <w:color w:val="000000" w:themeColor="text1"/>
          <w:szCs w:val="24"/>
          <w:lang w:bidi="ar-SA"/>
        </w:rPr>
        <w:lastRenderedPageBreak/>
        <w:t>4.1</w:t>
      </w:r>
      <w:r w:rsidR="0053701D" w:rsidRPr="00A32B2E">
        <w:rPr>
          <w:rFonts w:cstheme="minorHAnsi"/>
          <w:b/>
          <w:color w:val="000000" w:themeColor="text1"/>
          <w:szCs w:val="24"/>
          <w:lang w:bidi="ar-SA"/>
        </w:rPr>
        <w:t>.1.2</w:t>
      </w:r>
      <w:r w:rsidR="0053701D" w:rsidRPr="00A32B2E">
        <w:rPr>
          <w:rFonts w:cstheme="minorHAnsi"/>
          <w:b/>
          <w:szCs w:val="24"/>
        </w:rPr>
        <w:t xml:space="preserve"> Secondary preparation: </w:t>
      </w:r>
      <w:r w:rsidR="0053701D" w:rsidRPr="00A32B2E">
        <w:rPr>
          <w:rFonts w:cstheme="minorHAnsi"/>
          <w:bCs/>
          <w:szCs w:val="24"/>
        </w:rPr>
        <w:t xml:space="preserve"> it is prepared by adopting the main five method of preparation. The following table below is the example of each secondary process which is adopted from primary preparation.  </w:t>
      </w:r>
    </w:p>
    <w:p w:rsidR="0053701D" w:rsidRPr="00A32B2E" w:rsidRDefault="0053701D" w:rsidP="0053701D">
      <w:pPr>
        <w:spacing w:line="360" w:lineRule="auto"/>
        <w:rPr>
          <w:rFonts w:cstheme="minorHAnsi"/>
          <w:bCs/>
          <w:szCs w:val="24"/>
        </w:rPr>
      </w:pPr>
    </w:p>
    <w:p w:rsidR="0053701D" w:rsidRPr="00A32B2E" w:rsidRDefault="00504973" w:rsidP="00942685">
      <w:pPr>
        <w:pStyle w:val="Caption"/>
        <w:keepNext/>
        <w:jc w:val="center"/>
        <w:outlineLvl w:val="0"/>
        <w:rPr>
          <w:rFonts w:cstheme="minorHAnsi"/>
          <w:color w:val="000000" w:themeColor="text1"/>
          <w:sz w:val="24"/>
          <w:szCs w:val="24"/>
        </w:rPr>
      </w:pPr>
      <w:bookmarkStart w:id="94" w:name="_Toc511475241"/>
      <w:r>
        <w:rPr>
          <w:rFonts w:cstheme="minorHAnsi"/>
          <w:color w:val="000000" w:themeColor="text1"/>
          <w:sz w:val="24"/>
          <w:szCs w:val="24"/>
        </w:rPr>
        <w:t>Table 4</w:t>
      </w:r>
      <w:r w:rsidR="0053701D" w:rsidRPr="00A32B2E">
        <w:rPr>
          <w:rFonts w:cstheme="minorHAnsi"/>
          <w:color w:val="000000" w:themeColor="text1"/>
          <w:sz w:val="24"/>
          <w:szCs w:val="24"/>
        </w:rPr>
        <w:t>.2</w:t>
      </w:r>
      <w:bookmarkEnd w:id="94"/>
      <w:r w:rsidR="0053701D" w:rsidRPr="00A32B2E">
        <w:rPr>
          <w:rFonts w:cstheme="minorHAnsi"/>
          <w:color w:val="000000" w:themeColor="text1"/>
          <w:sz w:val="24"/>
          <w:szCs w:val="24"/>
        </w:rPr>
        <w:t xml:space="preserve"> </w:t>
      </w:r>
    </w:p>
    <w:p w:rsidR="0053701D" w:rsidRPr="00A32B2E" w:rsidRDefault="0053701D" w:rsidP="0053701D">
      <w:pPr>
        <w:pStyle w:val="Caption"/>
        <w:keepNext/>
        <w:jc w:val="center"/>
        <w:rPr>
          <w:rFonts w:cstheme="minorHAnsi"/>
          <w:color w:val="000000" w:themeColor="text1"/>
          <w:sz w:val="24"/>
          <w:szCs w:val="24"/>
        </w:rPr>
      </w:pPr>
      <w:bookmarkStart w:id="95" w:name="_Toc511475242"/>
      <w:r w:rsidRPr="00A32B2E">
        <w:rPr>
          <w:rFonts w:cstheme="minorHAnsi"/>
          <w:color w:val="000000" w:themeColor="text1"/>
          <w:sz w:val="24"/>
          <w:szCs w:val="24"/>
        </w:rPr>
        <w:t>Secondary preparation</w:t>
      </w:r>
      <w:bookmarkEnd w:id="95"/>
    </w:p>
    <w:tbl>
      <w:tblPr>
        <w:tblStyle w:val="TableGrid"/>
        <w:tblW w:w="0" w:type="auto"/>
        <w:tblLook w:val="04A0"/>
      </w:tblPr>
      <w:tblGrid>
        <w:gridCol w:w="1641"/>
        <w:gridCol w:w="1827"/>
        <w:gridCol w:w="1881"/>
        <w:gridCol w:w="1827"/>
        <w:gridCol w:w="1827"/>
      </w:tblGrid>
      <w:tr w:rsidR="0053701D" w:rsidRPr="00A32B2E" w:rsidTr="0053701D">
        <w:tc>
          <w:tcPr>
            <w:tcW w:w="1641" w:type="dxa"/>
          </w:tcPr>
          <w:p w:rsidR="0053701D" w:rsidRPr="00A32B2E" w:rsidRDefault="0053701D" w:rsidP="0053701D">
            <w:pPr>
              <w:spacing w:line="360" w:lineRule="auto"/>
              <w:jc w:val="center"/>
              <w:rPr>
                <w:rFonts w:cstheme="minorHAnsi"/>
                <w:b/>
                <w:szCs w:val="24"/>
              </w:rPr>
            </w:pPr>
            <w:r w:rsidRPr="00A32B2E">
              <w:rPr>
                <w:rFonts w:cstheme="minorHAnsi"/>
                <w:b/>
                <w:szCs w:val="24"/>
              </w:rPr>
              <w:t>Primary preparation</w:t>
            </w:r>
          </w:p>
        </w:tc>
        <w:tc>
          <w:tcPr>
            <w:tcW w:w="1827" w:type="dxa"/>
          </w:tcPr>
          <w:p w:rsidR="0053701D" w:rsidRPr="00A32B2E" w:rsidRDefault="00FC4901" w:rsidP="0053701D">
            <w:pPr>
              <w:spacing w:line="360" w:lineRule="auto"/>
              <w:jc w:val="center"/>
              <w:rPr>
                <w:rFonts w:cstheme="minorHAnsi"/>
                <w:bCs/>
                <w:szCs w:val="24"/>
              </w:rPr>
            </w:pPr>
            <w:r w:rsidRPr="00FC4901">
              <w:rPr>
                <w:rFonts w:cstheme="minorHAnsi"/>
                <w:bCs/>
                <w:noProof/>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3" type="#_x0000_t67" style="position:absolute;left:0;text-align:left;margin-left:37.2pt;margin-top:23.85pt;width:10.5pt;height:24pt;z-index:251661312;mso-position-horizontal-relative:text;mso-position-vertical-relative:text" fillcolor="white [3201]" strokecolor="#8064a2 [3207]" strokeweight="2.5pt">
                  <v:shadow color="#868686"/>
                  <v:textbox style="layout-flow:vertical-ideographic"/>
                </v:shape>
              </w:pict>
            </w:r>
            <w:r w:rsidR="0053701D" w:rsidRPr="00A32B2E">
              <w:rPr>
                <w:rFonts w:cstheme="minorHAnsi"/>
                <w:bCs/>
                <w:szCs w:val="24"/>
              </w:rPr>
              <w:t>Kalka Kalpana</w:t>
            </w:r>
          </w:p>
        </w:tc>
        <w:tc>
          <w:tcPr>
            <w:tcW w:w="1881" w:type="dxa"/>
          </w:tcPr>
          <w:p w:rsidR="0053701D" w:rsidRPr="00A32B2E" w:rsidRDefault="00FC4901" w:rsidP="0053701D">
            <w:pPr>
              <w:spacing w:line="360" w:lineRule="auto"/>
              <w:jc w:val="center"/>
              <w:rPr>
                <w:rFonts w:cstheme="minorHAnsi"/>
                <w:bCs/>
                <w:szCs w:val="24"/>
              </w:rPr>
            </w:pPr>
            <w:r w:rsidRPr="00FC4901">
              <w:rPr>
                <w:rFonts w:cstheme="minorHAnsi"/>
                <w:bCs/>
                <w:noProof/>
                <w:szCs w:val="24"/>
              </w:rPr>
              <w:pict>
                <v:shape id="_x0000_s1064" type="#_x0000_t67" style="position:absolute;left:0;text-align:left;margin-left:38.2pt;margin-top:24.6pt;width:10.5pt;height:24pt;z-index:251662336;mso-position-horizontal-relative:text;mso-position-vertical-relative:text" fillcolor="white [3201]" strokecolor="#8064a2 [3207]" strokeweight="2.5pt">
                  <v:shadow color="#868686"/>
                  <v:textbox style="layout-flow:vertical-ideographic"/>
                </v:shape>
              </w:pict>
            </w:r>
            <w:r w:rsidR="0053701D" w:rsidRPr="00A32B2E">
              <w:rPr>
                <w:rFonts w:cstheme="minorHAnsi"/>
                <w:bCs/>
                <w:szCs w:val="24"/>
              </w:rPr>
              <w:t>Kwatha Kalpana</w:t>
            </w:r>
          </w:p>
        </w:tc>
        <w:tc>
          <w:tcPr>
            <w:tcW w:w="1827" w:type="dxa"/>
          </w:tcPr>
          <w:p w:rsidR="0053701D" w:rsidRPr="00A32B2E" w:rsidRDefault="00FC4901" w:rsidP="0053701D">
            <w:pPr>
              <w:spacing w:line="360" w:lineRule="auto"/>
              <w:jc w:val="center"/>
              <w:rPr>
                <w:rFonts w:cstheme="minorHAnsi"/>
                <w:bCs/>
                <w:szCs w:val="24"/>
              </w:rPr>
            </w:pPr>
            <w:r w:rsidRPr="00FC4901">
              <w:rPr>
                <w:rFonts w:cstheme="minorHAnsi"/>
                <w:bCs/>
                <w:noProof/>
                <w:szCs w:val="24"/>
              </w:rPr>
              <w:pict>
                <v:shape id="_x0000_s1065" type="#_x0000_t67" style="position:absolute;left:0;text-align:left;margin-left:34.65pt;margin-top:25.35pt;width:10.5pt;height:24pt;z-index:251663360;mso-position-horizontal-relative:text;mso-position-vertical-relative:text" fillcolor="white [3201]" strokecolor="#8064a2 [3207]" strokeweight="2.5pt">
                  <v:shadow color="#868686"/>
                  <v:textbox style="layout-flow:vertical-ideographic"/>
                </v:shape>
              </w:pict>
            </w:r>
            <w:r w:rsidR="0053701D" w:rsidRPr="00A32B2E">
              <w:rPr>
                <w:rFonts w:cstheme="minorHAnsi"/>
                <w:bCs/>
                <w:szCs w:val="24"/>
              </w:rPr>
              <w:t>Hima Kalpana</w:t>
            </w:r>
          </w:p>
        </w:tc>
        <w:tc>
          <w:tcPr>
            <w:tcW w:w="1827" w:type="dxa"/>
          </w:tcPr>
          <w:p w:rsidR="0053701D" w:rsidRPr="00A32B2E" w:rsidRDefault="0053701D" w:rsidP="0053701D">
            <w:pPr>
              <w:spacing w:line="360" w:lineRule="auto"/>
              <w:jc w:val="center"/>
              <w:rPr>
                <w:rFonts w:cstheme="minorHAnsi"/>
                <w:bCs/>
                <w:szCs w:val="24"/>
              </w:rPr>
            </w:pPr>
            <w:r w:rsidRPr="00A32B2E">
              <w:rPr>
                <w:rFonts w:cstheme="minorHAnsi"/>
                <w:bCs/>
                <w:szCs w:val="24"/>
              </w:rPr>
              <w:t>Phanta Kalpana</w:t>
            </w:r>
          </w:p>
          <w:p w:rsidR="0053701D" w:rsidRPr="00A32B2E" w:rsidRDefault="00FC4901" w:rsidP="0053701D">
            <w:pPr>
              <w:spacing w:line="360" w:lineRule="auto"/>
              <w:jc w:val="center"/>
              <w:rPr>
                <w:rFonts w:cstheme="minorHAnsi"/>
                <w:bCs/>
                <w:szCs w:val="24"/>
              </w:rPr>
            </w:pPr>
            <w:r w:rsidRPr="00FC4901">
              <w:rPr>
                <w:rFonts w:cstheme="minorHAnsi"/>
                <w:bCs/>
                <w:noProof/>
                <w:szCs w:val="24"/>
              </w:rPr>
              <w:pict>
                <v:shape id="_x0000_s1066" type="#_x0000_t67" style="position:absolute;left:0;text-align:left;margin-left:37.15pt;margin-top:.15pt;width:10.5pt;height:24pt;z-index:251664384" fillcolor="white [3201]" strokecolor="#8064a2 [3207]" strokeweight="2.5pt">
                  <v:shadow color="#868686"/>
                  <v:textbox style="layout-flow:vertical-ideographic"/>
                </v:shape>
              </w:pict>
            </w:r>
          </w:p>
          <w:p w:rsidR="0053701D" w:rsidRPr="00A32B2E" w:rsidRDefault="0053701D" w:rsidP="0053701D">
            <w:pPr>
              <w:spacing w:line="360" w:lineRule="auto"/>
              <w:jc w:val="center"/>
              <w:rPr>
                <w:rFonts w:cstheme="minorHAnsi"/>
                <w:bCs/>
                <w:szCs w:val="24"/>
              </w:rPr>
            </w:pPr>
          </w:p>
          <w:p w:rsidR="0053701D" w:rsidRPr="00A32B2E" w:rsidRDefault="0053701D" w:rsidP="0053701D">
            <w:pPr>
              <w:spacing w:line="360" w:lineRule="auto"/>
              <w:jc w:val="center"/>
              <w:rPr>
                <w:rFonts w:cstheme="minorHAnsi"/>
                <w:bCs/>
                <w:szCs w:val="24"/>
              </w:rPr>
            </w:pPr>
          </w:p>
        </w:tc>
      </w:tr>
      <w:tr w:rsidR="0053701D" w:rsidRPr="00A32B2E" w:rsidTr="0053701D">
        <w:tc>
          <w:tcPr>
            <w:tcW w:w="1641" w:type="dxa"/>
          </w:tcPr>
          <w:p w:rsidR="0053701D" w:rsidRPr="00A32B2E" w:rsidRDefault="0053701D" w:rsidP="0053701D">
            <w:pPr>
              <w:spacing w:line="360" w:lineRule="auto"/>
              <w:jc w:val="center"/>
              <w:rPr>
                <w:rFonts w:cstheme="minorHAnsi"/>
                <w:b/>
                <w:szCs w:val="24"/>
              </w:rPr>
            </w:pPr>
            <w:r w:rsidRPr="00A32B2E">
              <w:rPr>
                <w:rFonts w:cstheme="minorHAnsi"/>
                <w:b/>
                <w:szCs w:val="24"/>
              </w:rPr>
              <w:t>Secondary</w:t>
            </w:r>
          </w:p>
          <w:p w:rsidR="0053701D" w:rsidRPr="00A32B2E" w:rsidRDefault="0053701D" w:rsidP="0053701D">
            <w:pPr>
              <w:spacing w:line="360" w:lineRule="auto"/>
              <w:jc w:val="center"/>
              <w:rPr>
                <w:rFonts w:cstheme="minorHAnsi"/>
                <w:b/>
                <w:szCs w:val="24"/>
              </w:rPr>
            </w:pPr>
            <w:r w:rsidRPr="00A32B2E">
              <w:rPr>
                <w:rFonts w:cstheme="minorHAnsi"/>
                <w:b/>
                <w:szCs w:val="24"/>
              </w:rPr>
              <w:t>preparation</w:t>
            </w:r>
          </w:p>
        </w:tc>
        <w:tc>
          <w:tcPr>
            <w:tcW w:w="1827" w:type="dxa"/>
          </w:tcPr>
          <w:p w:rsidR="0053701D" w:rsidRPr="00A32B2E" w:rsidRDefault="0053701D" w:rsidP="0053701D">
            <w:pPr>
              <w:spacing w:line="360" w:lineRule="auto"/>
              <w:jc w:val="center"/>
              <w:rPr>
                <w:rFonts w:cstheme="minorHAnsi"/>
                <w:bCs/>
                <w:szCs w:val="24"/>
              </w:rPr>
            </w:pPr>
            <w:r w:rsidRPr="00A32B2E">
              <w:rPr>
                <w:rFonts w:cstheme="minorHAnsi"/>
                <w:bCs/>
                <w:szCs w:val="24"/>
              </w:rPr>
              <w:t>Churna</w:t>
            </w:r>
          </w:p>
        </w:tc>
        <w:tc>
          <w:tcPr>
            <w:tcW w:w="1881" w:type="dxa"/>
          </w:tcPr>
          <w:p w:rsidR="0053701D" w:rsidRPr="00A32B2E" w:rsidRDefault="0053701D" w:rsidP="0053701D">
            <w:pPr>
              <w:spacing w:line="360" w:lineRule="auto"/>
              <w:jc w:val="center"/>
              <w:rPr>
                <w:rFonts w:cstheme="minorHAnsi"/>
                <w:bCs/>
                <w:szCs w:val="24"/>
              </w:rPr>
            </w:pPr>
            <w:r w:rsidRPr="00A32B2E">
              <w:rPr>
                <w:rFonts w:cstheme="minorHAnsi"/>
                <w:bCs/>
                <w:szCs w:val="24"/>
              </w:rPr>
              <w:t>Ushodaka</w:t>
            </w:r>
          </w:p>
        </w:tc>
        <w:tc>
          <w:tcPr>
            <w:tcW w:w="1827" w:type="dxa"/>
          </w:tcPr>
          <w:p w:rsidR="0053701D" w:rsidRPr="00A32B2E" w:rsidRDefault="0053701D" w:rsidP="0053701D">
            <w:pPr>
              <w:spacing w:line="360" w:lineRule="auto"/>
              <w:jc w:val="center"/>
              <w:rPr>
                <w:rFonts w:cstheme="minorHAnsi"/>
                <w:bCs/>
                <w:szCs w:val="24"/>
              </w:rPr>
            </w:pPr>
            <w:r w:rsidRPr="00A32B2E">
              <w:rPr>
                <w:rFonts w:cstheme="minorHAnsi"/>
                <w:bCs/>
                <w:szCs w:val="24"/>
              </w:rPr>
              <w:t>Mantra</w:t>
            </w:r>
          </w:p>
        </w:tc>
        <w:tc>
          <w:tcPr>
            <w:tcW w:w="1827" w:type="dxa"/>
          </w:tcPr>
          <w:p w:rsidR="0053701D" w:rsidRPr="00A32B2E" w:rsidRDefault="0053701D" w:rsidP="0053701D">
            <w:pPr>
              <w:spacing w:line="360" w:lineRule="auto"/>
              <w:jc w:val="center"/>
              <w:rPr>
                <w:rFonts w:cstheme="minorHAnsi"/>
                <w:bCs/>
                <w:szCs w:val="24"/>
              </w:rPr>
            </w:pPr>
            <w:r w:rsidRPr="00A32B2E">
              <w:rPr>
                <w:rFonts w:cstheme="minorHAnsi"/>
                <w:bCs/>
                <w:szCs w:val="24"/>
              </w:rPr>
              <w:t>Alka</w:t>
            </w:r>
          </w:p>
          <w:p w:rsidR="0053701D" w:rsidRPr="00A32B2E" w:rsidRDefault="0053701D" w:rsidP="0053701D">
            <w:pPr>
              <w:spacing w:line="360" w:lineRule="auto"/>
              <w:jc w:val="center"/>
              <w:rPr>
                <w:rFonts w:cstheme="minorHAnsi"/>
                <w:bCs/>
                <w:szCs w:val="24"/>
              </w:rPr>
            </w:pPr>
          </w:p>
        </w:tc>
      </w:tr>
    </w:tbl>
    <w:p w:rsidR="0053701D" w:rsidRPr="00A32B2E" w:rsidRDefault="0053701D" w:rsidP="0053701D">
      <w:pPr>
        <w:spacing w:line="360" w:lineRule="auto"/>
        <w:rPr>
          <w:rFonts w:cstheme="minorHAnsi"/>
          <w:b/>
          <w:bCs/>
          <w:color w:val="000000" w:themeColor="text1"/>
          <w:szCs w:val="24"/>
        </w:rPr>
      </w:pPr>
    </w:p>
    <w:p w:rsidR="0053701D" w:rsidRPr="00A32B2E" w:rsidRDefault="0053701D" w:rsidP="0053701D">
      <w:pPr>
        <w:spacing w:line="360" w:lineRule="auto"/>
        <w:rPr>
          <w:rFonts w:cstheme="minorHAnsi"/>
          <w:bCs/>
          <w:szCs w:val="24"/>
        </w:rPr>
      </w:pPr>
      <w:r w:rsidRPr="00A32B2E">
        <w:rPr>
          <w:rFonts w:cstheme="minorHAnsi"/>
          <w:b/>
          <w:bCs/>
          <w:color w:val="000000" w:themeColor="text1"/>
          <w:szCs w:val="24"/>
        </w:rPr>
        <w:t>Note:</w:t>
      </w:r>
      <w:r w:rsidRPr="00A32B2E">
        <w:rPr>
          <w:rFonts w:cstheme="minorHAnsi"/>
          <w:color w:val="000000" w:themeColor="text1"/>
          <w:szCs w:val="24"/>
        </w:rPr>
        <w:t xml:space="preserve"> Adapted from “</w:t>
      </w:r>
      <w:r w:rsidRPr="00A32B2E">
        <w:rPr>
          <w:rFonts w:cstheme="minorHAnsi"/>
          <w:bCs/>
          <w:i/>
          <w:iCs/>
          <w:szCs w:val="24"/>
        </w:rPr>
        <w:t>A Text Book of Bhaishajya Kalpana Vijnanam</w:t>
      </w:r>
      <w:r w:rsidRPr="00A32B2E">
        <w:rPr>
          <w:rFonts w:cstheme="minorHAnsi"/>
          <w:color w:val="000000" w:themeColor="text1"/>
          <w:szCs w:val="24"/>
        </w:rPr>
        <w:t>”, by Reddy,  Dr. Sekhar., 2013, P.105-30: Chaukhamnha Orientalia</w:t>
      </w:r>
    </w:p>
    <w:p w:rsidR="0053701D" w:rsidRPr="00A32B2E" w:rsidRDefault="0053701D" w:rsidP="0053701D">
      <w:pPr>
        <w:spacing w:line="360" w:lineRule="auto"/>
        <w:rPr>
          <w:rFonts w:cstheme="minorHAnsi"/>
          <w:bCs/>
          <w:szCs w:val="24"/>
        </w:rPr>
      </w:pPr>
    </w:p>
    <w:p w:rsidR="0053701D" w:rsidRPr="00A32B2E" w:rsidRDefault="00504973" w:rsidP="00942685">
      <w:pPr>
        <w:pStyle w:val="Heading2"/>
        <w:rPr>
          <w:rFonts w:cstheme="minorHAnsi"/>
          <w:color w:val="000000" w:themeColor="text1"/>
          <w:szCs w:val="24"/>
        </w:rPr>
      </w:pPr>
      <w:r>
        <w:rPr>
          <w:rFonts w:cstheme="minorHAnsi"/>
          <w:color w:val="000000" w:themeColor="text1"/>
          <w:szCs w:val="24"/>
        </w:rPr>
        <w:t>4.2.2</w:t>
      </w:r>
      <w:r w:rsidR="0053701D" w:rsidRPr="00A32B2E">
        <w:rPr>
          <w:rFonts w:cstheme="minorHAnsi"/>
          <w:color w:val="000000" w:themeColor="text1"/>
          <w:szCs w:val="24"/>
        </w:rPr>
        <w:t xml:space="preserve"> Dosage forms </w:t>
      </w:r>
    </w:p>
    <w:p w:rsidR="0053701D" w:rsidRPr="00A32B2E" w:rsidRDefault="0053701D" w:rsidP="0053701D">
      <w:pPr>
        <w:rPr>
          <w:rFonts w:cstheme="minorHAnsi"/>
          <w:szCs w:val="24"/>
        </w:rPr>
      </w:pPr>
    </w:p>
    <w:p w:rsidR="0053701D" w:rsidRPr="00A32B2E" w:rsidRDefault="0053701D" w:rsidP="0053701D">
      <w:pPr>
        <w:tabs>
          <w:tab w:val="left" w:pos="540"/>
        </w:tabs>
        <w:spacing w:line="360" w:lineRule="auto"/>
        <w:rPr>
          <w:rFonts w:cstheme="minorHAnsi"/>
          <w:bCs/>
          <w:szCs w:val="24"/>
        </w:rPr>
      </w:pPr>
      <w:r w:rsidRPr="00A32B2E">
        <w:rPr>
          <w:rFonts w:cstheme="minorHAnsi"/>
          <w:bCs/>
          <w:szCs w:val="24"/>
        </w:rPr>
        <w:tab/>
        <w:t xml:space="preserve">Dosage forms are commonly practiced in worldwide included Ayurvedic medicine. In Ayurveda, different dosage forms has vary shelf life period which will be </w:t>
      </w:r>
      <w:r w:rsidR="00073A0B" w:rsidRPr="00A32B2E">
        <w:rPr>
          <w:rFonts w:cstheme="minorHAnsi"/>
          <w:bCs/>
          <w:szCs w:val="24"/>
        </w:rPr>
        <w:t>labeled</w:t>
      </w:r>
      <w:r w:rsidRPr="00A32B2E">
        <w:rPr>
          <w:rFonts w:cstheme="minorHAnsi"/>
          <w:bCs/>
          <w:szCs w:val="24"/>
        </w:rPr>
        <w:t xml:space="preserve"> on the product’s package. Shelf light is estimated by manufacturer informing customer consuming date period.</w:t>
      </w:r>
    </w:p>
    <w:p w:rsidR="00A6683C" w:rsidRDefault="0053701D" w:rsidP="00A6683C">
      <w:pPr>
        <w:tabs>
          <w:tab w:val="left" w:pos="540"/>
        </w:tabs>
        <w:spacing w:line="360" w:lineRule="auto"/>
        <w:rPr>
          <w:rFonts w:cstheme="minorHAnsi"/>
          <w:bCs/>
          <w:szCs w:val="24"/>
        </w:rPr>
      </w:pPr>
      <w:r w:rsidRPr="00A32B2E">
        <w:rPr>
          <w:rFonts w:cstheme="minorHAnsi"/>
          <w:bCs/>
          <w:szCs w:val="24"/>
        </w:rPr>
        <w:tab/>
        <w:t>The following are three categories of dosages forms. Dosage forms have three main groups which are liquid, semi-solid and solid dosage forms depended upon the preparation method.</w:t>
      </w:r>
    </w:p>
    <w:p w:rsidR="0053701D" w:rsidRPr="00A6683C" w:rsidRDefault="0053701D" w:rsidP="00A6683C">
      <w:pPr>
        <w:tabs>
          <w:tab w:val="left" w:pos="540"/>
        </w:tabs>
        <w:spacing w:line="360" w:lineRule="auto"/>
        <w:rPr>
          <w:rFonts w:cstheme="minorHAnsi"/>
          <w:bCs/>
          <w:szCs w:val="24"/>
        </w:rPr>
      </w:pPr>
      <w:r w:rsidRPr="00A32B2E">
        <w:rPr>
          <w:rFonts w:cstheme="minorHAnsi"/>
          <w:b/>
          <w:szCs w:val="24"/>
        </w:rPr>
        <w:t xml:space="preserve">A.) </w:t>
      </w:r>
      <w:r w:rsidRPr="00A32B2E">
        <w:rPr>
          <w:rFonts w:cstheme="minorHAnsi"/>
          <w:b/>
          <w:color w:val="000000" w:themeColor="text1"/>
          <w:szCs w:val="24"/>
        </w:rPr>
        <w:t xml:space="preserve">Liquid dosage forms </w:t>
      </w:r>
    </w:p>
    <w:p w:rsidR="0053701D" w:rsidRPr="00A32B2E" w:rsidRDefault="0053701D" w:rsidP="00A6683C">
      <w:pPr>
        <w:pStyle w:val="ListParagraph"/>
        <w:numPr>
          <w:ilvl w:val="2"/>
          <w:numId w:val="18"/>
        </w:numPr>
        <w:spacing w:line="360" w:lineRule="auto"/>
        <w:ind w:left="567" w:firstLine="0"/>
        <w:rPr>
          <w:rFonts w:cstheme="minorHAnsi"/>
          <w:b/>
          <w:szCs w:val="24"/>
        </w:rPr>
      </w:pPr>
      <w:r w:rsidRPr="00A32B2E">
        <w:rPr>
          <w:rFonts w:cstheme="minorHAnsi"/>
          <w:b/>
          <w:szCs w:val="24"/>
        </w:rPr>
        <w:t xml:space="preserve">Swarasa Kalpana; </w:t>
      </w:r>
    </w:p>
    <w:p w:rsidR="0053701D" w:rsidRPr="00A32B2E" w:rsidRDefault="0053701D" w:rsidP="0053701D">
      <w:pPr>
        <w:pStyle w:val="ListParagraph"/>
        <w:spacing w:line="360" w:lineRule="auto"/>
        <w:ind w:left="0"/>
        <w:rPr>
          <w:rFonts w:cstheme="minorHAnsi"/>
          <w:bCs/>
          <w:szCs w:val="24"/>
        </w:rPr>
      </w:pPr>
      <w:r w:rsidRPr="00A32B2E">
        <w:rPr>
          <w:rFonts w:cstheme="minorHAnsi"/>
          <w:bCs/>
          <w:szCs w:val="24"/>
        </w:rPr>
        <w:t xml:space="preserve">Swarasa is the heaviest for digestion in Panchavidha Kashaya Kalpanas.  Swarasa is known as juice of drugs.  It is a liquid dosage form which is freshly extracted from medical plants </w:t>
      </w:r>
      <w:r w:rsidRPr="00A32B2E">
        <w:rPr>
          <w:rFonts w:cstheme="minorHAnsi"/>
          <w:bCs/>
          <w:szCs w:val="24"/>
        </w:rPr>
        <w:lastRenderedPageBreak/>
        <w:t xml:space="preserve">parts.  This juice is required water to intake with. Its shelf life is immediate use. </w:t>
      </w:r>
      <w:r w:rsidRPr="00A32B2E">
        <w:rPr>
          <w:rFonts w:cstheme="minorHAnsi"/>
          <w:bCs/>
          <w:szCs w:val="24"/>
        </w:rPr>
        <w:br/>
      </w:r>
    </w:p>
    <w:p w:rsidR="0053701D" w:rsidRPr="00A32B2E" w:rsidRDefault="0053701D" w:rsidP="00A6683C">
      <w:pPr>
        <w:pStyle w:val="ListParagraph"/>
        <w:numPr>
          <w:ilvl w:val="0"/>
          <w:numId w:val="18"/>
        </w:numPr>
        <w:spacing w:line="360" w:lineRule="auto"/>
        <w:ind w:left="1134" w:hanging="708"/>
        <w:outlineLvl w:val="0"/>
        <w:rPr>
          <w:rFonts w:cstheme="minorHAnsi"/>
          <w:b/>
          <w:szCs w:val="24"/>
        </w:rPr>
      </w:pPr>
      <w:r w:rsidRPr="00A32B2E">
        <w:rPr>
          <w:rFonts w:cstheme="minorHAnsi"/>
          <w:b/>
          <w:szCs w:val="24"/>
        </w:rPr>
        <w:t xml:space="preserve">Kwatha Kalpana </w:t>
      </w:r>
    </w:p>
    <w:p w:rsidR="0053701D" w:rsidRPr="00A32B2E" w:rsidRDefault="0053701D" w:rsidP="0053701D">
      <w:pPr>
        <w:pStyle w:val="ListParagraph"/>
        <w:spacing w:line="360" w:lineRule="auto"/>
        <w:ind w:left="0"/>
        <w:rPr>
          <w:rFonts w:cstheme="minorHAnsi"/>
          <w:bCs/>
          <w:szCs w:val="24"/>
        </w:rPr>
      </w:pPr>
      <w:r w:rsidRPr="00A32B2E">
        <w:rPr>
          <w:rFonts w:cstheme="minorHAnsi"/>
          <w:bCs/>
          <w:szCs w:val="24"/>
        </w:rPr>
        <w:t>The word ‘Kwatha ‘is meant as boiling therefore the drug/drugs which is boiled is called ‘Kwatha’</w:t>
      </w:r>
      <w:r w:rsidR="00073A0B">
        <w:rPr>
          <w:rFonts w:cstheme="minorHAnsi"/>
          <w:bCs/>
          <w:szCs w:val="24"/>
        </w:rPr>
        <w:t>.</w:t>
      </w:r>
      <w:r w:rsidRPr="00A32B2E">
        <w:rPr>
          <w:rFonts w:cstheme="minorHAnsi"/>
          <w:bCs/>
          <w:szCs w:val="24"/>
        </w:rPr>
        <w:t xml:space="preserve"> Kwatha is known as decoction because this boiled drug with 18 times of water will be reduced to 1/8 part.  The final volume or the remaining liquid will be used as drug. </w:t>
      </w:r>
      <w:r w:rsidRPr="00A32B2E">
        <w:rPr>
          <w:rFonts w:cstheme="minorHAnsi"/>
          <w:bCs/>
          <w:szCs w:val="24"/>
        </w:rPr>
        <w:br/>
      </w:r>
    </w:p>
    <w:p w:rsidR="0053701D" w:rsidRPr="00A32B2E" w:rsidRDefault="0053701D" w:rsidP="00A6683C">
      <w:pPr>
        <w:pStyle w:val="ListParagraph"/>
        <w:numPr>
          <w:ilvl w:val="0"/>
          <w:numId w:val="18"/>
        </w:numPr>
        <w:spacing w:line="360" w:lineRule="auto"/>
        <w:ind w:left="1134" w:hanging="850"/>
        <w:outlineLvl w:val="0"/>
        <w:rPr>
          <w:rFonts w:cstheme="minorHAnsi"/>
          <w:b/>
          <w:szCs w:val="24"/>
        </w:rPr>
      </w:pPr>
      <w:r w:rsidRPr="00A32B2E">
        <w:rPr>
          <w:rFonts w:cstheme="minorHAnsi"/>
          <w:b/>
          <w:szCs w:val="24"/>
        </w:rPr>
        <w:t>Hima Kalpana</w:t>
      </w:r>
    </w:p>
    <w:p w:rsidR="0053701D" w:rsidRPr="00A32B2E" w:rsidRDefault="0053701D" w:rsidP="0053701D">
      <w:pPr>
        <w:pStyle w:val="ListParagraph"/>
        <w:spacing w:line="360" w:lineRule="auto"/>
        <w:ind w:left="0"/>
        <w:rPr>
          <w:rFonts w:cstheme="minorHAnsi"/>
          <w:bCs/>
          <w:szCs w:val="24"/>
        </w:rPr>
      </w:pPr>
      <w:r w:rsidRPr="00A32B2E">
        <w:rPr>
          <w:rFonts w:cstheme="minorHAnsi"/>
          <w:bCs/>
          <w:szCs w:val="24"/>
        </w:rPr>
        <w:t xml:space="preserve">It is known as cold infusion. Infusion is the process when soaking active medical plants powder in the water overnight.  The next day, filtered through a clean and intake the drug. In this method, only coarse powder of desire drug will be used with soft water and be kept in chemically inactive vessel. </w:t>
      </w:r>
    </w:p>
    <w:p w:rsidR="0053701D" w:rsidRPr="00A32B2E" w:rsidRDefault="0053701D" w:rsidP="0053701D">
      <w:pPr>
        <w:pStyle w:val="ListParagraph"/>
        <w:spacing w:line="360" w:lineRule="auto"/>
        <w:ind w:left="0"/>
        <w:rPr>
          <w:rFonts w:cstheme="minorHAnsi"/>
          <w:bCs/>
          <w:szCs w:val="24"/>
        </w:rPr>
      </w:pPr>
    </w:p>
    <w:p w:rsidR="0053701D" w:rsidRPr="00A32B2E" w:rsidRDefault="0053701D" w:rsidP="00A6683C">
      <w:pPr>
        <w:pStyle w:val="ListParagraph"/>
        <w:numPr>
          <w:ilvl w:val="0"/>
          <w:numId w:val="18"/>
        </w:numPr>
        <w:spacing w:line="360" w:lineRule="auto"/>
        <w:ind w:left="1134" w:hanging="850"/>
        <w:outlineLvl w:val="0"/>
        <w:rPr>
          <w:rFonts w:cstheme="minorHAnsi"/>
          <w:b/>
          <w:szCs w:val="24"/>
        </w:rPr>
      </w:pPr>
      <w:r w:rsidRPr="00A32B2E">
        <w:rPr>
          <w:rFonts w:cstheme="minorHAnsi"/>
          <w:b/>
          <w:szCs w:val="24"/>
        </w:rPr>
        <w:t>Phanta Kalpana (hot infusion)</w:t>
      </w:r>
    </w:p>
    <w:p w:rsidR="0053701D" w:rsidRPr="00A32B2E" w:rsidRDefault="0053701D" w:rsidP="0053701D">
      <w:pPr>
        <w:pStyle w:val="ListParagraph"/>
        <w:spacing w:line="360" w:lineRule="auto"/>
        <w:ind w:left="0"/>
        <w:rPr>
          <w:rFonts w:cstheme="minorHAnsi"/>
          <w:bCs/>
          <w:szCs w:val="24"/>
        </w:rPr>
      </w:pPr>
      <w:r w:rsidRPr="00A32B2E">
        <w:rPr>
          <w:rFonts w:cstheme="minorHAnsi"/>
          <w:bCs/>
          <w:szCs w:val="24"/>
        </w:rPr>
        <w:t xml:space="preserve">Hot infusion is the process by softening and extracting the coarse powder of a drug in hot water. This is the least potent among Panchavidha kashaya Kalpana or primary preparation. </w:t>
      </w:r>
    </w:p>
    <w:p w:rsidR="0053701D" w:rsidRPr="00A32B2E" w:rsidRDefault="0053701D" w:rsidP="0053701D">
      <w:pPr>
        <w:pStyle w:val="ListParagraph"/>
        <w:spacing w:line="360" w:lineRule="auto"/>
        <w:ind w:left="0"/>
        <w:rPr>
          <w:rFonts w:cstheme="minorHAnsi"/>
          <w:b/>
          <w:szCs w:val="24"/>
        </w:rPr>
      </w:pPr>
    </w:p>
    <w:p w:rsidR="0053701D" w:rsidRPr="00A32B2E" w:rsidRDefault="0053701D" w:rsidP="00A6683C">
      <w:pPr>
        <w:pStyle w:val="ListParagraph"/>
        <w:numPr>
          <w:ilvl w:val="0"/>
          <w:numId w:val="18"/>
        </w:numPr>
        <w:spacing w:line="360" w:lineRule="auto"/>
        <w:ind w:left="1134" w:hanging="992"/>
        <w:outlineLvl w:val="0"/>
        <w:rPr>
          <w:rFonts w:cstheme="minorHAnsi"/>
          <w:b/>
          <w:szCs w:val="24"/>
        </w:rPr>
      </w:pPr>
      <w:r w:rsidRPr="00A32B2E">
        <w:rPr>
          <w:rFonts w:cstheme="minorHAnsi"/>
          <w:b/>
          <w:szCs w:val="24"/>
        </w:rPr>
        <w:t>Alka</w:t>
      </w:r>
    </w:p>
    <w:p w:rsidR="0053701D" w:rsidRPr="00A32B2E" w:rsidRDefault="0053701D" w:rsidP="0053701D">
      <w:pPr>
        <w:pStyle w:val="ListParagraph"/>
        <w:spacing w:line="360" w:lineRule="auto"/>
        <w:ind w:left="0"/>
        <w:rPr>
          <w:rFonts w:cstheme="minorHAnsi"/>
          <w:bCs/>
          <w:szCs w:val="24"/>
        </w:rPr>
      </w:pPr>
      <w:r w:rsidRPr="00A32B2E">
        <w:rPr>
          <w:rFonts w:cstheme="minorHAnsi"/>
          <w:bCs/>
          <w:szCs w:val="24"/>
        </w:rPr>
        <w:t xml:space="preserve">Alka is the process of extracting essentials oil from medicinal plants and flower. It is known as distillation preparation which is commonly used for separating a mixture of liquids for removing the substance. An Alka property is transparent liquid. </w:t>
      </w:r>
    </w:p>
    <w:p w:rsidR="0053701D" w:rsidRPr="00A32B2E" w:rsidRDefault="0053701D" w:rsidP="0053701D">
      <w:pPr>
        <w:pStyle w:val="ListParagraph"/>
        <w:spacing w:line="360" w:lineRule="auto"/>
        <w:ind w:left="0"/>
        <w:rPr>
          <w:rFonts w:cstheme="minorHAnsi"/>
          <w:bCs/>
          <w:szCs w:val="24"/>
        </w:rPr>
      </w:pPr>
    </w:p>
    <w:p w:rsidR="0053701D" w:rsidRPr="00A32B2E" w:rsidRDefault="0053701D" w:rsidP="00A6683C">
      <w:pPr>
        <w:pStyle w:val="ListParagraph"/>
        <w:numPr>
          <w:ilvl w:val="0"/>
          <w:numId w:val="18"/>
        </w:numPr>
        <w:spacing w:line="360" w:lineRule="auto"/>
        <w:ind w:left="1134" w:hanging="992"/>
        <w:outlineLvl w:val="0"/>
        <w:rPr>
          <w:rFonts w:cstheme="minorHAnsi"/>
          <w:b/>
          <w:szCs w:val="24"/>
        </w:rPr>
      </w:pPr>
      <w:r w:rsidRPr="00A32B2E">
        <w:rPr>
          <w:rFonts w:cstheme="minorHAnsi"/>
          <w:b/>
          <w:szCs w:val="24"/>
        </w:rPr>
        <w:t>Sarkara Kalpana</w:t>
      </w:r>
    </w:p>
    <w:p w:rsidR="0053701D" w:rsidRPr="00A32B2E" w:rsidRDefault="0053701D" w:rsidP="0053701D">
      <w:pPr>
        <w:pStyle w:val="ListParagraph"/>
        <w:spacing w:line="360" w:lineRule="auto"/>
        <w:ind w:left="0"/>
        <w:rPr>
          <w:rFonts w:cstheme="minorHAnsi"/>
          <w:bCs/>
          <w:szCs w:val="24"/>
        </w:rPr>
      </w:pPr>
      <w:r w:rsidRPr="00A32B2E">
        <w:rPr>
          <w:rFonts w:cstheme="minorHAnsi"/>
          <w:bCs/>
          <w:szCs w:val="24"/>
        </w:rPr>
        <w:t xml:space="preserve">It is the secondary preparation which its result is in syrup form. The syrup is prepared from adding two parts of sugar with one part of Kwatha/Swarasa/Hima/Phanta/Alka and heats it until it turns into semi-solid form. . </w:t>
      </w:r>
    </w:p>
    <w:p w:rsidR="0053701D" w:rsidRPr="00A32B2E" w:rsidRDefault="0053701D" w:rsidP="0053701D">
      <w:pPr>
        <w:pStyle w:val="ListParagraph"/>
        <w:spacing w:line="360" w:lineRule="auto"/>
        <w:ind w:left="0"/>
        <w:rPr>
          <w:rFonts w:cstheme="minorHAnsi"/>
          <w:bCs/>
          <w:szCs w:val="24"/>
        </w:rPr>
      </w:pPr>
    </w:p>
    <w:p w:rsidR="0053701D" w:rsidRPr="00A32B2E" w:rsidRDefault="0053701D" w:rsidP="00A6683C">
      <w:pPr>
        <w:pStyle w:val="ListParagraph"/>
        <w:numPr>
          <w:ilvl w:val="0"/>
          <w:numId w:val="18"/>
        </w:numPr>
        <w:spacing w:line="360" w:lineRule="auto"/>
        <w:ind w:left="1134" w:hanging="992"/>
        <w:outlineLvl w:val="0"/>
        <w:rPr>
          <w:rFonts w:cstheme="minorHAnsi"/>
          <w:b/>
          <w:szCs w:val="24"/>
        </w:rPr>
      </w:pPr>
      <w:r w:rsidRPr="00A32B2E">
        <w:rPr>
          <w:rFonts w:cstheme="minorHAnsi"/>
          <w:b/>
          <w:szCs w:val="24"/>
        </w:rPr>
        <w:t>Arishtasavas</w:t>
      </w:r>
    </w:p>
    <w:p w:rsidR="0053701D" w:rsidRPr="00A32B2E" w:rsidRDefault="0053701D" w:rsidP="0053701D">
      <w:pPr>
        <w:pStyle w:val="ListParagraph"/>
        <w:spacing w:line="360" w:lineRule="auto"/>
        <w:ind w:left="0"/>
        <w:rPr>
          <w:rFonts w:cstheme="minorHAnsi"/>
          <w:bCs/>
          <w:szCs w:val="24"/>
        </w:rPr>
      </w:pPr>
      <w:r w:rsidRPr="00A32B2E">
        <w:rPr>
          <w:rFonts w:cstheme="minorHAnsi"/>
          <w:bCs/>
          <w:szCs w:val="24"/>
        </w:rPr>
        <w:t xml:space="preserve">Arishtasavas method is when keep herbs in earthen vessels for particular time for fermentation purpose. Those ferment product is called Arishta. Then this fermentation will generate fermented liquid or alcohols which are come from these active herbs ingredients. It is preserved for many years. These fermented liquid will be intake with water. </w:t>
      </w:r>
    </w:p>
    <w:p w:rsidR="0053701D" w:rsidRPr="00A32B2E" w:rsidRDefault="0053701D" w:rsidP="00942685">
      <w:pPr>
        <w:pStyle w:val="ListParagraph"/>
        <w:numPr>
          <w:ilvl w:val="0"/>
          <w:numId w:val="18"/>
        </w:numPr>
        <w:spacing w:line="360" w:lineRule="auto"/>
        <w:ind w:left="567" w:hanging="567"/>
        <w:outlineLvl w:val="0"/>
        <w:rPr>
          <w:rFonts w:cstheme="minorHAnsi"/>
          <w:b/>
          <w:szCs w:val="24"/>
        </w:rPr>
      </w:pPr>
      <w:r w:rsidRPr="00A32B2E">
        <w:rPr>
          <w:rFonts w:cstheme="minorHAnsi"/>
          <w:b/>
          <w:szCs w:val="24"/>
        </w:rPr>
        <w:lastRenderedPageBreak/>
        <w:t>Mantra Kalpana</w:t>
      </w:r>
    </w:p>
    <w:p w:rsidR="0053701D" w:rsidRPr="00A32B2E" w:rsidRDefault="0053701D" w:rsidP="0053701D">
      <w:pPr>
        <w:pStyle w:val="ListParagraph"/>
        <w:spacing w:line="360" w:lineRule="auto"/>
        <w:ind w:left="0"/>
        <w:rPr>
          <w:rFonts w:cstheme="minorHAnsi"/>
          <w:bCs/>
          <w:szCs w:val="24"/>
        </w:rPr>
      </w:pPr>
      <w:r w:rsidRPr="00A32B2E">
        <w:rPr>
          <w:rFonts w:cstheme="minorHAnsi"/>
          <w:bCs/>
          <w:szCs w:val="24"/>
        </w:rPr>
        <w:t xml:space="preserve">The preparation is quite similar as hot infusion process but Mantra Kalpana requires cold water to be kept in earthen vessel. </w:t>
      </w:r>
    </w:p>
    <w:p w:rsidR="0053701D" w:rsidRPr="00A32B2E" w:rsidRDefault="0053701D" w:rsidP="0053701D">
      <w:pPr>
        <w:spacing w:line="360" w:lineRule="auto"/>
        <w:rPr>
          <w:rFonts w:cstheme="minorHAnsi"/>
          <w:bCs/>
          <w:szCs w:val="24"/>
        </w:rPr>
      </w:pPr>
    </w:p>
    <w:p w:rsidR="0053701D" w:rsidRPr="00A32B2E" w:rsidRDefault="0053701D" w:rsidP="00942685">
      <w:pPr>
        <w:spacing w:line="360" w:lineRule="auto"/>
        <w:outlineLvl w:val="0"/>
        <w:rPr>
          <w:rFonts w:cstheme="minorHAnsi"/>
          <w:b/>
          <w:color w:val="000000" w:themeColor="text1"/>
          <w:szCs w:val="24"/>
        </w:rPr>
      </w:pPr>
      <w:r w:rsidRPr="00A32B2E">
        <w:rPr>
          <w:rFonts w:cstheme="minorHAnsi"/>
          <w:b/>
          <w:color w:val="000000" w:themeColor="text1"/>
          <w:szCs w:val="24"/>
        </w:rPr>
        <w:t xml:space="preserve">B.)  Semi-solid form </w:t>
      </w:r>
    </w:p>
    <w:p w:rsidR="0053701D" w:rsidRPr="00A32B2E" w:rsidRDefault="0053701D" w:rsidP="00942685">
      <w:pPr>
        <w:pStyle w:val="ListParagraph"/>
        <w:numPr>
          <w:ilvl w:val="0"/>
          <w:numId w:val="19"/>
        </w:numPr>
        <w:spacing w:line="360" w:lineRule="auto"/>
        <w:ind w:left="567" w:hanging="720"/>
        <w:outlineLvl w:val="0"/>
        <w:rPr>
          <w:rFonts w:cstheme="minorHAnsi"/>
          <w:bCs/>
          <w:szCs w:val="24"/>
        </w:rPr>
      </w:pPr>
      <w:r w:rsidRPr="00A32B2E">
        <w:rPr>
          <w:rFonts w:cstheme="minorHAnsi"/>
          <w:b/>
          <w:szCs w:val="24"/>
        </w:rPr>
        <w:t>Kalka Kalpana (Paste)</w:t>
      </w:r>
      <w:r w:rsidRPr="00A32B2E">
        <w:rPr>
          <w:rFonts w:cstheme="minorHAnsi"/>
          <w:bCs/>
          <w:szCs w:val="24"/>
        </w:rPr>
        <w:t xml:space="preserve">  </w:t>
      </w:r>
    </w:p>
    <w:p w:rsidR="0053701D" w:rsidRPr="00A32B2E" w:rsidRDefault="0053701D" w:rsidP="0053701D">
      <w:pPr>
        <w:spacing w:line="360" w:lineRule="auto"/>
        <w:rPr>
          <w:rFonts w:cstheme="minorHAnsi"/>
          <w:bCs/>
          <w:szCs w:val="24"/>
        </w:rPr>
      </w:pPr>
      <w:r w:rsidRPr="00A32B2E">
        <w:rPr>
          <w:rFonts w:cstheme="minorHAnsi"/>
          <w:bCs/>
          <w:szCs w:val="24"/>
        </w:rPr>
        <w:t xml:space="preserve">The definition of Kalka is ‘the soft mass of the drug prepared by pounding either adding water or without and make in to homogenous substance’. It is a soft paste form. </w:t>
      </w:r>
    </w:p>
    <w:p w:rsidR="0053701D" w:rsidRPr="00A32B2E" w:rsidRDefault="0053701D" w:rsidP="0053701D">
      <w:pPr>
        <w:spacing w:line="360" w:lineRule="auto"/>
        <w:rPr>
          <w:rFonts w:cstheme="minorHAnsi"/>
          <w:b/>
          <w:szCs w:val="24"/>
        </w:rPr>
      </w:pPr>
    </w:p>
    <w:p w:rsidR="0053701D" w:rsidRPr="00A32B2E" w:rsidRDefault="0053701D" w:rsidP="00942685">
      <w:pPr>
        <w:pStyle w:val="ListParagraph"/>
        <w:numPr>
          <w:ilvl w:val="0"/>
          <w:numId w:val="19"/>
        </w:numPr>
        <w:spacing w:line="360" w:lineRule="auto"/>
        <w:ind w:left="567" w:hanging="720"/>
        <w:outlineLvl w:val="0"/>
        <w:rPr>
          <w:rFonts w:cstheme="minorHAnsi"/>
          <w:b/>
          <w:szCs w:val="24"/>
        </w:rPr>
      </w:pPr>
      <w:r w:rsidRPr="00A32B2E">
        <w:rPr>
          <w:rFonts w:cstheme="minorHAnsi"/>
          <w:b/>
          <w:szCs w:val="24"/>
        </w:rPr>
        <w:t>Sarkara Kalpana</w:t>
      </w:r>
    </w:p>
    <w:p w:rsidR="0053701D" w:rsidRPr="00A32B2E" w:rsidRDefault="0053701D" w:rsidP="0053701D">
      <w:pPr>
        <w:spacing w:line="360" w:lineRule="auto"/>
        <w:rPr>
          <w:rFonts w:cstheme="minorHAnsi"/>
          <w:bCs/>
          <w:szCs w:val="24"/>
        </w:rPr>
      </w:pPr>
      <w:r w:rsidRPr="00A32B2E">
        <w:rPr>
          <w:rFonts w:cstheme="minorHAnsi"/>
          <w:bCs/>
          <w:szCs w:val="24"/>
        </w:rPr>
        <w:t xml:space="preserve">It is the secondary preparation which its result is in syrup form. The syrup is prepared from adding two parts of sugar with one part of Kwatha/Swarasa/Hima/Phanta/Alka and heat it until it turns into semi-solid form. . </w:t>
      </w:r>
    </w:p>
    <w:p w:rsidR="0053701D" w:rsidRPr="00A32B2E" w:rsidRDefault="0053701D" w:rsidP="00942685">
      <w:pPr>
        <w:pStyle w:val="ListParagraph"/>
        <w:numPr>
          <w:ilvl w:val="0"/>
          <w:numId w:val="19"/>
        </w:numPr>
        <w:spacing w:line="360" w:lineRule="auto"/>
        <w:ind w:left="567" w:hanging="567"/>
        <w:outlineLvl w:val="0"/>
        <w:rPr>
          <w:rFonts w:cstheme="minorHAnsi"/>
          <w:b/>
          <w:szCs w:val="24"/>
        </w:rPr>
      </w:pPr>
      <w:r w:rsidRPr="00A32B2E">
        <w:rPr>
          <w:rFonts w:cstheme="minorHAnsi"/>
          <w:b/>
          <w:szCs w:val="24"/>
        </w:rPr>
        <w:t xml:space="preserve">Avaleha Kalpana  </w:t>
      </w:r>
    </w:p>
    <w:p w:rsidR="00A6683C" w:rsidRDefault="0053701D" w:rsidP="0053701D">
      <w:pPr>
        <w:spacing w:line="360" w:lineRule="auto"/>
        <w:rPr>
          <w:rFonts w:cstheme="minorHAnsi"/>
          <w:bCs/>
          <w:szCs w:val="24"/>
        </w:rPr>
      </w:pPr>
      <w:r w:rsidRPr="00A32B2E">
        <w:rPr>
          <w:rFonts w:cstheme="minorHAnsi"/>
          <w:bCs/>
          <w:szCs w:val="24"/>
        </w:rPr>
        <w:t>It is the process of solidifying liquid medicinal form such as Kwatha, Swarasa, and Hima into semi-solid form or paste form. Its preparation is heating the mixture of sugar, honey with the medicinal juice or decoction to get the semi-solid form.</w:t>
      </w:r>
    </w:p>
    <w:p w:rsidR="0053701D" w:rsidRPr="00A32B2E" w:rsidRDefault="0053701D" w:rsidP="0053701D">
      <w:pPr>
        <w:spacing w:line="360" w:lineRule="auto"/>
        <w:rPr>
          <w:rFonts w:cstheme="minorHAnsi"/>
          <w:bCs/>
          <w:szCs w:val="24"/>
        </w:rPr>
      </w:pPr>
      <w:r w:rsidRPr="00A32B2E">
        <w:rPr>
          <w:rFonts w:cstheme="minorHAnsi"/>
          <w:bCs/>
          <w:szCs w:val="24"/>
        </w:rPr>
        <w:t xml:space="preserve">  </w:t>
      </w:r>
    </w:p>
    <w:p w:rsidR="0053701D" w:rsidRPr="00A32B2E" w:rsidRDefault="0053701D" w:rsidP="00942685">
      <w:pPr>
        <w:spacing w:line="360" w:lineRule="auto"/>
        <w:outlineLvl w:val="0"/>
        <w:rPr>
          <w:rFonts w:cstheme="minorHAnsi"/>
          <w:b/>
          <w:color w:val="000000" w:themeColor="text1"/>
          <w:szCs w:val="24"/>
        </w:rPr>
      </w:pPr>
      <w:r w:rsidRPr="00CA66DE">
        <w:rPr>
          <w:rFonts w:cstheme="minorHAnsi"/>
          <w:b/>
          <w:szCs w:val="24"/>
        </w:rPr>
        <w:t>C.)</w:t>
      </w:r>
      <w:r w:rsidRPr="00A32B2E">
        <w:rPr>
          <w:rFonts w:cstheme="minorHAnsi"/>
          <w:bCs/>
          <w:szCs w:val="24"/>
        </w:rPr>
        <w:t xml:space="preserve"> </w:t>
      </w:r>
      <w:r w:rsidRPr="00A32B2E">
        <w:rPr>
          <w:rFonts w:cstheme="minorHAnsi"/>
          <w:b/>
          <w:color w:val="000000" w:themeColor="text1"/>
          <w:szCs w:val="24"/>
        </w:rPr>
        <w:t xml:space="preserve">Solid form </w:t>
      </w:r>
    </w:p>
    <w:p w:rsidR="0053701D" w:rsidRPr="00A32B2E" w:rsidRDefault="0053701D" w:rsidP="00942685">
      <w:pPr>
        <w:pStyle w:val="ListParagraph"/>
        <w:numPr>
          <w:ilvl w:val="0"/>
          <w:numId w:val="20"/>
        </w:numPr>
        <w:spacing w:line="360" w:lineRule="auto"/>
        <w:ind w:left="567" w:hanging="567"/>
        <w:outlineLvl w:val="0"/>
        <w:rPr>
          <w:rFonts w:cstheme="minorHAnsi"/>
          <w:b/>
          <w:szCs w:val="24"/>
        </w:rPr>
      </w:pPr>
      <w:r w:rsidRPr="00A32B2E">
        <w:rPr>
          <w:rFonts w:cstheme="minorHAnsi"/>
          <w:b/>
          <w:szCs w:val="24"/>
        </w:rPr>
        <w:t xml:space="preserve">Churna Kalpana   </w:t>
      </w:r>
    </w:p>
    <w:p w:rsidR="0053701D" w:rsidRDefault="0053701D" w:rsidP="0053701D">
      <w:pPr>
        <w:spacing w:line="360" w:lineRule="auto"/>
        <w:rPr>
          <w:rFonts w:cstheme="minorHAnsi"/>
          <w:bCs/>
          <w:szCs w:val="24"/>
        </w:rPr>
      </w:pPr>
      <w:r w:rsidRPr="00A32B2E">
        <w:rPr>
          <w:rFonts w:cstheme="minorHAnsi"/>
          <w:bCs/>
          <w:szCs w:val="24"/>
        </w:rPr>
        <w:t>Its definition is a dry powder which is filtered through fine cloth. Churna is in powder form therefore its process is completely dry preparation</w:t>
      </w:r>
      <w:r w:rsidR="00073A0B">
        <w:rPr>
          <w:rFonts w:cstheme="minorHAnsi"/>
          <w:bCs/>
          <w:szCs w:val="24"/>
        </w:rPr>
        <w:t>. It</w:t>
      </w:r>
      <w:r w:rsidRPr="00A32B2E">
        <w:rPr>
          <w:rFonts w:cstheme="minorHAnsi"/>
          <w:bCs/>
          <w:szCs w:val="24"/>
        </w:rPr>
        <w:t>s shelf life is longer than liquid form which is six months. Its cost is cheaper than other preparation. It can be used for internally as well as externally.</w:t>
      </w:r>
    </w:p>
    <w:p w:rsidR="00A6683C" w:rsidRDefault="00A6683C" w:rsidP="0053701D">
      <w:pPr>
        <w:spacing w:line="360" w:lineRule="auto"/>
        <w:rPr>
          <w:rFonts w:cstheme="minorHAnsi"/>
          <w:bCs/>
          <w:szCs w:val="24"/>
        </w:rPr>
      </w:pPr>
    </w:p>
    <w:p w:rsidR="00A6683C" w:rsidRPr="00A32B2E" w:rsidRDefault="00A6683C" w:rsidP="0053701D">
      <w:pPr>
        <w:spacing w:line="360" w:lineRule="auto"/>
        <w:rPr>
          <w:rFonts w:cstheme="minorHAnsi"/>
          <w:bCs/>
          <w:szCs w:val="24"/>
        </w:rPr>
      </w:pPr>
    </w:p>
    <w:p w:rsidR="0053701D" w:rsidRPr="00A32B2E" w:rsidRDefault="0053701D" w:rsidP="00942685">
      <w:pPr>
        <w:pStyle w:val="ListParagraph"/>
        <w:numPr>
          <w:ilvl w:val="0"/>
          <w:numId w:val="20"/>
        </w:numPr>
        <w:spacing w:line="360" w:lineRule="auto"/>
        <w:ind w:left="567" w:hanging="567"/>
        <w:outlineLvl w:val="0"/>
        <w:rPr>
          <w:rFonts w:cstheme="minorHAnsi"/>
          <w:b/>
          <w:szCs w:val="24"/>
        </w:rPr>
      </w:pPr>
      <w:r w:rsidRPr="00A32B2E">
        <w:rPr>
          <w:rFonts w:cstheme="minorHAnsi"/>
          <w:b/>
          <w:szCs w:val="24"/>
        </w:rPr>
        <w:lastRenderedPageBreak/>
        <w:t>Vati Kalpana</w:t>
      </w:r>
    </w:p>
    <w:p w:rsidR="0053701D" w:rsidRPr="00A32B2E" w:rsidRDefault="0053701D" w:rsidP="0053701D">
      <w:pPr>
        <w:spacing w:line="360" w:lineRule="auto"/>
        <w:rPr>
          <w:rFonts w:cstheme="minorHAnsi"/>
          <w:bCs/>
          <w:szCs w:val="24"/>
        </w:rPr>
      </w:pPr>
      <w:r w:rsidRPr="00A32B2E">
        <w:rPr>
          <w:rFonts w:cstheme="minorHAnsi"/>
          <w:bCs/>
          <w:szCs w:val="24"/>
        </w:rPr>
        <w:t xml:space="preserve">Vati is solid dosage which is the most convenient form for the patient. The source of Vati drug can be plant origin, animal origin and mineral origin which all need to become fine powder or bhasma (the metal is converted into ash).Its preparation is by heating or without heating the fine powder of drug with liquefied sugar then rolled into pill form. . Its shelf time is longer than Churna form. </w:t>
      </w:r>
      <w:r w:rsidR="00073A0B" w:rsidRPr="00A32B2E">
        <w:rPr>
          <w:rFonts w:cstheme="minorHAnsi"/>
          <w:bCs/>
          <w:szCs w:val="24"/>
        </w:rPr>
        <w:t>It</w:t>
      </w:r>
      <w:r w:rsidRPr="00A32B2E">
        <w:rPr>
          <w:rFonts w:cstheme="minorHAnsi"/>
          <w:bCs/>
          <w:szCs w:val="24"/>
        </w:rPr>
        <w:t xml:space="preserve"> is only internal administration.</w:t>
      </w:r>
    </w:p>
    <w:p w:rsidR="0053701D" w:rsidRPr="00A32B2E" w:rsidRDefault="0053701D" w:rsidP="00942685">
      <w:pPr>
        <w:pStyle w:val="ListParagraph"/>
        <w:numPr>
          <w:ilvl w:val="0"/>
          <w:numId w:val="20"/>
        </w:numPr>
        <w:spacing w:line="360" w:lineRule="auto"/>
        <w:ind w:left="567" w:hanging="567"/>
        <w:outlineLvl w:val="0"/>
        <w:rPr>
          <w:rFonts w:cstheme="minorHAnsi"/>
          <w:b/>
          <w:szCs w:val="24"/>
        </w:rPr>
      </w:pPr>
      <w:r w:rsidRPr="00A32B2E">
        <w:rPr>
          <w:rFonts w:cstheme="minorHAnsi"/>
          <w:b/>
          <w:szCs w:val="24"/>
        </w:rPr>
        <w:t>Varti Kalpana</w:t>
      </w:r>
    </w:p>
    <w:p w:rsidR="0053701D" w:rsidRPr="00A32B2E" w:rsidRDefault="0053701D" w:rsidP="0053701D">
      <w:pPr>
        <w:spacing w:line="360" w:lineRule="auto"/>
        <w:rPr>
          <w:rFonts w:cstheme="minorHAnsi"/>
          <w:bCs/>
          <w:szCs w:val="24"/>
        </w:rPr>
      </w:pPr>
      <w:r w:rsidRPr="00A32B2E">
        <w:rPr>
          <w:rFonts w:cstheme="minorHAnsi"/>
          <w:bCs/>
          <w:szCs w:val="24"/>
        </w:rPr>
        <w:t xml:space="preserve">Varti preparation is similar as Vati Kalpana but its difference in shape and usage. Varti is external administration and mostly in tapering end form. </w:t>
      </w:r>
    </w:p>
    <w:p w:rsidR="0053701D" w:rsidRPr="00A32B2E" w:rsidRDefault="0053701D" w:rsidP="00942685">
      <w:pPr>
        <w:pStyle w:val="ListParagraph"/>
        <w:numPr>
          <w:ilvl w:val="0"/>
          <w:numId w:val="20"/>
        </w:numPr>
        <w:spacing w:line="360" w:lineRule="auto"/>
        <w:ind w:left="567" w:hanging="567"/>
        <w:outlineLvl w:val="0"/>
        <w:rPr>
          <w:rFonts w:cstheme="minorHAnsi"/>
          <w:b/>
          <w:szCs w:val="24"/>
        </w:rPr>
      </w:pPr>
      <w:r w:rsidRPr="00A32B2E">
        <w:rPr>
          <w:rFonts w:cstheme="minorHAnsi"/>
          <w:b/>
          <w:szCs w:val="24"/>
        </w:rPr>
        <w:t>Masi Kalpana</w:t>
      </w:r>
    </w:p>
    <w:p w:rsidR="0053701D" w:rsidRPr="00A32B2E" w:rsidRDefault="0053701D" w:rsidP="0053701D">
      <w:pPr>
        <w:spacing w:line="360" w:lineRule="auto"/>
        <w:rPr>
          <w:rFonts w:cstheme="minorHAnsi"/>
          <w:bCs/>
          <w:szCs w:val="24"/>
        </w:rPr>
      </w:pPr>
      <w:r w:rsidRPr="00A32B2E">
        <w:rPr>
          <w:rFonts w:cstheme="minorHAnsi"/>
          <w:bCs/>
          <w:szCs w:val="24"/>
        </w:rPr>
        <w:t xml:space="preserve">Conversion of a drug which its origin from plant or animal into carbon forms by burning is known as Masi Kalpana. The result will be obtained fine power. </w:t>
      </w:r>
    </w:p>
    <w:p w:rsidR="0053701D" w:rsidRPr="00A32B2E" w:rsidRDefault="0053701D" w:rsidP="00942685">
      <w:pPr>
        <w:pStyle w:val="ListParagraph"/>
        <w:numPr>
          <w:ilvl w:val="0"/>
          <w:numId w:val="20"/>
        </w:numPr>
        <w:spacing w:line="360" w:lineRule="auto"/>
        <w:ind w:left="567" w:hanging="567"/>
        <w:outlineLvl w:val="0"/>
        <w:rPr>
          <w:rFonts w:cstheme="minorHAnsi"/>
          <w:b/>
          <w:szCs w:val="24"/>
        </w:rPr>
      </w:pPr>
      <w:r w:rsidRPr="00A32B2E">
        <w:rPr>
          <w:rFonts w:cstheme="minorHAnsi"/>
          <w:b/>
          <w:szCs w:val="24"/>
        </w:rPr>
        <w:t>Rasakriya</w:t>
      </w:r>
    </w:p>
    <w:p w:rsidR="0053701D" w:rsidRPr="00A32B2E" w:rsidRDefault="0053701D" w:rsidP="0053701D">
      <w:pPr>
        <w:spacing w:line="360" w:lineRule="auto"/>
        <w:rPr>
          <w:rFonts w:cstheme="minorHAnsi"/>
          <w:bCs/>
          <w:szCs w:val="24"/>
        </w:rPr>
      </w:pPr>
      <w:r w:rsidRPr="00A32B2E">
        <w:rPr>
          <w:rFonts w:cstheme="minorHAnsi"/>
          <w:bCs/>
          <w:szCs w:val="24"/>
        </w:rPr>
        <w:t>It is the process of reheating the prepared drug decoction until it becomes solid form.  It also may be the process of boiling the extracted Swarasa until it turns solid form</w:t>
      </w:r>
    </w:p>
    <w:p w:rsidR="0053701D" w:rsidRPr="00A32B2E" w:rsidRDefault="0053701D" w:rsidP="00942685">
      <w:pPr>
        <w:pStyle w:val="ListParagraph"/>
        <w:numPr>
          <w:ilvl w:val="0"/>
          <w:numId w:val="20"/>
        </w:numPr>
        <w:spacing w:line="360" w:lineRule="auto"/>
        <w:ind w:left="567" w:hanging="567"/>
        <w:outlineLvl w:val="0"/>
        <w:rPr>
          <w:rFonts w:cstheme="minorHAnsi"/>
          <w:bCs/>
          <w:szCs w:val="24"/>
        </w:rPr>
      </w:pPr>
      <w:r w:rsidRPr="00A32B2E">
        <w:rPr>
          <w:rFonts w:cstheme="minorHAnsi"/>
          <w:b/>
          <w:szCs w:val="24"/>
        </w:rPr>
        <w:t>Guggulu Kalpana</w:t>
      </w:r>
    </w:p>
    <w:p w:rsidR="00A6683C" w:rsidRPr="00A32B2E" w:rsidRDefault="0053701D" w:rsidP="0053701D">
      <w:pPr>
        <w:spacing w:line="360" w:lineRule="auto"/>
        <w:rPr>
          <w:rFonts w:cstheme="minorHAnsi"/>
          <w:bCs/>
          <w:szCs w:val="24"/>
        </w:rPr>
      </w:pPr>
      <w:r w:rsidRPr="00A32B2E">
        <w:rPr>
          <w:rFonts w:cstheme="minorHAnsi"/>
          <w:bCs/>
          <w:szCs w:val="24"/>
        </w:rPr>
        <w:t xml:space="preserve">The guggul plant is commonly grown in northern India which is considered as the Ayurvedic medicinal plant. This plant is claimed to be effective in High cholesterol. Guggulu is the main ingredient used in this preparation.  The pill is made by adding fine powder of the drug with purified Guggulu and ghee.  </w:t>
      </w:r>
    </w:p>
    <w:p w:rsidR="0053701D" w:rsidRPr="00A32B2E" w:rsidRDefault="00504973" w:rsidP="00942685">
      <w:pPr>
        <w:pStyle w:val="Heading2"/>
        <w:rPr>
          <w:rFonts w:cstheme="minorHAnsi"/>
          <w:color w:val="000000" w:themeColor="text1"/>
          <w:szCs w:val="24"/>
        </w:rPr>
      </w:pPr>
      <w:r>
        <w:rPr>
          <w:rFonts w:cstheme="minorHAnsi"/>
          <w:color w:val="000000" w:themeColor="text1"/>
          <w:szCs w:val="24"/>
        </w:rPr>
        <w:t>4</w:t>
      </w:r>
      <w:r w:rsidR="0053701D" w:rsidRPr="00A32B2E">
        <w:rPr>
          <w:rFonts w:cstheme="minorHAnsi"/>
          <w:color w:val="000000" w:themeColor="text1"/>
          <w:szCs w:val="24"/>
        </w:rPr>
        <w:t>.2.3 Factor influencing Dosage:</w:t>
      </w:r>
    </w:p>
    <w:p w:rsidR="0053701D" w:rsidRPr="00A32B2E" w:rsidRDefault="0053701D" w:rsidP="0053701D">
      <w:pPr>
        <w:rPr>
          <w:rFonts w:cstheme="minorHAnsi"/>
          <w:szCs w:val="24"/>
        </w:rPr>
      </w:pPr>
    </w:p>
    <w:p w:rsidR="0053701D" w:rsidRPr="00A32B2E" w:rsidRDefault="0053701D" w:rsidP="0053701D">
      <w:pPr>
        <w:spacing w:line="360" w:lineRule="auto"/>
        <w:ind w:firstLine="720"/>
        <w:rPr>
          <w:rFonts w:cstheme="minorHAnsi"/>
          <w:bCs/>
          <w:szCs w:val="24"/>
        </w:rPr>
      </w:pPr>
      <w:r w:rsidRPr="00A32B2E">
        <w:rPr>
          <w:rFonts w:cstheme="minorHAnsi"/>
          <w:bCs/>
          <w:szCs w:val="24"/>
        </w:rPr>
        <w:t xml:space="preserve">It is the partial part of medicinal treatment which study on the dosages of drugs. In prescribing </w:t>
      </w:r>
      <w:r w:rsidR="00477EBB" w:rsidRPr="00A32B2E">
        <w:rPr>
          <w:rFonts w:cstheme="minorHAnsi"/>
          <w:bCs/>
          <w:szCs w:val="24"/>
        </w:rPr>
        <w:t>Ayurvedic</w:t>
      </w:r>
      <w:r w:rsidRPr="00A32B2E">
        <w:rPr>
          <w:rFonts w:cstheme="minorHAnsi"/>
          <w:bCs/>
          <w:szCs w:val="24"/>
        </w:rPr>
        <w:t xml:space="preserve"> medicine </w:t>
      </w:r>
      <w:r w:rsidR="00477EBB">
        <w:rPr>
          <w:rFonts w:cstheme="minorHAnsi"/>
          <w:bCs/>
          <w:szCs w:val="24"/>
        </w:rPr>
        <w:t xml:space="preserve">has </w:t>
      </w:r>
      <w:r w:rsidRPr="00A32B2E">
        <w:rPr>
          <w:rFonts w:cstheme="minorHAnsi"/>
          <w:bCs/>
          <w:szCs w:val="24"/>
        </w:rPr>
        <w:t xml:space="preserve">various internal and external factors which directly and indirectly influence the patient’s recovery. </w:t>
      </w:r>
    </w:p>
    <w:p w:rsidR="00A6683C" w:rsidRDefault="0053701D" w:rsidP="00A6683C">
      <w:pPr>
        <w:spacing w:line="360" w:lineRule="auto"/>
        <w:ind w:firstLine="720"/>
        <w:rPr>
          <w:rFonts w:cstheme="minorHAnsi"/>
          <w:bCs/>
          <w:szCs w:val="24"/>
        </w:rPr>
      </w:pPr>
      <w:r w:rsidRPr="00A32B2E">
        <w:rPr>
          <w:rFonts w:cstheme="minorHAnsi"/>
          <w:bCs/>
          <w:szCs w:val="24"/>
        </w:rPr>
        <w:t xml:space="preserve">There are many influencing factor included patient’s Prakriti, Age, sex, weight, body, habits of life, status of liver and kidney functioning, route of administration, duration of the disease, metabolic disturbance, etc. </w:t>
      </w:r>
    </w:p>
    <w:p w:rsidR="0053701D" w:rsidRPr="00A32B2E" w:rsidRDefault="0053701D" w:rsidP="00A6683C">
      <w:pPr>
        <w:spacing w:line="360" w:lineRule="auto"/>
        <w:rPr>
          <w:rFonts w:cstheme="minorHAnsi"/>
          <w:bCs/>
          <w:szCs w:val="24"/>
        </w:rPr>
      </w:pPr>
      <w:r w:rsidRPr="00A32B2E">
        <w:rPr>
          <w:rFonts w:cstheme="minorHAnsi"/>
          <w:bCs/>
          <w:szCs w:val="24"/>
        </w:rPr>
        <w:lastRenderedPageBreak/>
        <w:t>The following table is the dosage according to different age group</w:t>
      </w:r>
    </w:p>
    <w:p w:rsidR="0053701D" w:rsidRPr="00A32B2E" w:rsidRDefault="0053701D" w:rsidP="00942685">
      <w:pPr>
        <w:spacing w:line="360" w:lineRule="auto"/>
        <w:jc w:val="center"/>
        <w:outlineLvl w:val="0"/>
        <w:rPr>
          <w:rFonts w:cstheme="minorHAnsi"/>
          <w:b/>
          <w:bCs/>
          <w:color w:val="000000" w:themeColor="text1"/>
          <w:szCs w:val="24"/>
        </w:rPr>
      </w:pPr>
      <w:r w:rsidRPr="00A32B2E">
        <w:rPr>
          <w:rFonts w:cstheme="minorHAnsi"/>
          <w:b/>
          <w:bCs/>
          <w:color w:val="000000" w:themeColor="text1"/>
          <w:szCs w:val="24"/>
        </w:rPr>
        <w:t>Ta</w:t>
      </w:r>
      <w:r w:rsidR="00504973">
        <w:rPr>
          <w:rFonts w:cstheme="minorHAnsi"/>
          <w:b/>
          <w:bCs/>
          <w:color w:val="000000" w:themeColor="text1"/>
          <w:szCs w:val="24"/>
        </w:rPr>
        <w:t>ble 4</w:t>
      </w:r>
      <w:r w:rsidRPr="00A32B2E">
        <w:rPr>
          <w:rFonts w:cstheme="minorHAnsi"/>
          <w:b/>
          <w:bCs/>
          <w:color w:val="000000" w:themeColor="text1"/>
          <w:szCs w:val="24"/>
        </w:rPr>
        <w:t>.3:</w:t>
      </w:r>
    </w:p>
    <w:p w:rsidR="0053701D" w:rsidRPr="00A32B2E" w:rsidRDefault="0053701D" w:rsidP="0053701D">
      <w:pPr>
        <w:spacing w:line="360" w:lineRule="auto"/>
        <w:jc w:val="center"/>
        <w:rPr>
          <w:rFonts w:cstheme="minorHAnsi"/>
          <w:b/>
          <w:bCs/>
          <w:szCs w:val="24"/>
        </w:rPr>
      </w:pPr>
      <w:r w:rsidRPr="00A32B2E">
        <w:rPr>
          <w:rFonts w:cstheme="minorHAnsi"/>
          <w:b/>
          <w:bCs/>
          <w:color w:val="000000" w:themeColor="text1"/>
          <w:szCs w:val="24"/>
        </w:rPr>
        <w:t>Dosage according to different age group</w:t>
      </w:r>
    </w:p>
    <w:tbl>
      <w:tblPr>
        <w:tblStyle w:val="TableGrid"/>
        <w:tblW w:w="5098" w:type="pct"/>
        <w:jc w:val="center"/>
        <w:tblLook w:val="04A0"/>
      </w:tblPr>
      <w:tblGrid>
        <w:gridCol w:w="667"/>
        <w:gridCol w:w="1918"/>
        <w:gridCol w:w="1601"/>
        <w:gridCol w:w="2038"/>
        <w:gridCol w:w="1540"/>
        <w:gridCol w:w="1415"/>
      </w:tblGrid>
      <w:tr w:rsidR="0053701D" w:rsidRPr="00A32B2E" w:rsidTr="00452072">
        <w:trPr>
          <w:trHeight w:val="823"/>
          <w:jc w:val="center"/>
        </w:trPr>
        <w:tc>
          <w:tcPr>
            <w:tcW w:w="363" w:type="pct"/>
            <w:vAlign w:val="center"/>
          </w:tcPr>
          <w:p w:rsidR="0053701D" w:rsidRPr="00A32B2E" w:rsidRDefault="0053701D" w:rsidP="00452072">
            <w:pPr>
              <w:spacing w:line="360" w:lineRule="auto"/>
              <w:jc w:val="center"/>
              <w:rPr>
                <w:rFonts w:cstheme="minorHAnsi"/>
                <w:b/>
                <w:szCs w:val="24"/>
              </w:rPr>
            </w:pPr>
            <w:r w:rsidRPr="00A32B2E">
              <w:rPr>
                <w:rFonts w:cstheme="minorHAnsi"/>
                <w:b/>
                <w:szCs w:val="24"/>
              </w:rPr>
              <w:t>S.L.</w:t>
            </w:r>
          </w:p>
          <w:p w:rsidR="0053701D" w:rsidRPr="00A32B2E" w:rsidRDefault="0053701D" w:rsidP="00452072">
            <w:pPr>
              <w:spacing w:line="360" w:lineRule="auto"/>
              <w:jc w:val="center"/>
              <w:rPr>
                <w:rFonts w:cstheme="minorHAnsi"/>
                <w:b/>
                <w:szCs w:val="24"/>
              </w:rPr>
            </w:pPr>
            <w:r w:rsidRPr="00A32B2E">
              <w:rPr>
                <w:rFonts w:cstheme="minorHAnsi"/>
                <w:b/>
                <w:szCs w:val="24"/>
              </w:rPr>
              <w:t>No</w:t>
            </w:r>
          </w:p>
        </w:tc>
        <w:tc>
          <w:tcPr>
            <w:tcW w:w="1045" w:type="pct"/>
            <w:vAlign w:val="center"/>
          </w:tcPr>
          <w:p w:rsidR="0053701D" w:rsidRPr="00A32B2E" w:rsidRDefault="0053701D" w:rsidP="00452072">
            <w:pPr>
              <w:spacing w:line="360" w:lineRule="auto"/>
              <w:jc w:val="center"/>
              <w:rPr>
                <w:rFonts w:cstheme="minorHAnsi"/>
                <w:b/>
                <w:szCs w:val="24"/>
              </w:rPr>
            </w:pPr>
            <w:r w:rsidRPr="00A32B2E">
              <w:rPr>
                <w:rFonts w:cstheme="minorHAnsi"/>
                <w:b/>
                <w:szCs w:val="24"/>
              </w:rPr>
              <w:t>Form of medicine</w:t>
            </w:r>
          </w:p>
        </w:tc>
        <w:tc>
          <w:tcPr>
            <w:tcW w:w="872" w:type="pct"/>
            <w:vAlign w:val="center"/>
          </w:tcPr>
          <w:p w:rsidR="0053701D" w:rsidRPr="00A32B2E" w:rsidRDefault="0053701D" w:rsidP="00452072">
            <w:pPr>
              <w:spacing w:line="360" w:lineRule="auto"/>
              <w:jc w:val="center"/>
              <w:rPr>
                <w:rFonts w:cstheme="minorHAnsi"/>
                <w:b/>
                <w:szCs w:val="24"/>
              </w:rPr>
            </w:pPr>
            <w:r w:rsidRPr="00A32B2E">
              <w:rPr>
                <w:rFonts w:cstheme="minorHAnsi"/>
                <w:b/>
                <w:szCs w:val="24"/>
              </w:rPr>
              <w:t>1 month</w:t>
            </w:r>
          </w:p>
        </w:tc>
        <w:tc>
          <w:tcPr>
            <w:tcW w:w="1110" w:type="pct"/>
            <w:vAlign w:val="center"/>
          </w:tcPr>
          <w:p w:rsidR="0053701D" w:rsidRPr="00A32B2E" w:rsidRDefault="0053701D" w:rsidP="00452072">
            <w:pPr>
              <w:spacing w:line="360" w:lineRule="auto"/>
              <w:jc w:val="center"/>
              <w:rPr>
                <w:rFonts w:cstheme="minorHAnsi"/>
                <w:b/>
                <w:szCs w:val="24"/>
              </w:rPr>
            </w:pPr>
            <w:r w:rsidRPr="00A32B2E">
              <w:rPr>
                <w:rFonts w:cstheme="minorHAnsi"/>
                <w:b/>
                <w:szCs w:val="24"/>
              </w:rPr>
              <w:t>1-5 yrs.</w:t>
            </w:r>
          </w:p>
        </w:tc>
        <w:tc>
          <w:tcPr>
            <w:tcW w:w="839" w:type="pct"/>
            <w:vAlign w:val="center"/>
          </w:tcPr>
          <w:p w:rsidR="0053701D" w:rsidRPr="00A32B2E" w:rsidRDefault="0053701D" w:rsidP="00452072">
            <w:pPr>
              <w:spacing w:line="360" w:lineRule="auto"/>
              <w:jc w:val="center"/>
              <w:rPr>
                <w:rFonts w:cstheme="minorHAnsi"/>
                <w:b/>
                <w:szCs w:val="24"/>
              </w:rPr>
            </w:pPr>
            <w:r w:rsidRPr="00A32B2E">
              <w:rPr>
                <w:rFonts w:cstheme="minorHAnsi"/>
                <w:b/>
                <w:szCs w:val="24"/>
              </w:rPr>
              <w:t>6-15 yrs.</w:t>
            </w:r>
          </w:p>
        </w:tc>
        <w:tc>
          <w:tcPr>
            <w:tcW w:w="771" w:type="pct"/>
            <w:vAlign w:val="center"/>
          </w:tcPr>
          <w:p w:rsidR="0053701D" w:rsidRPr="00A32B2E" w:rsidRDefault="0053701D" w:rsidP="00452072">
            <w:pPr>
              <w:spacing w:line="360" w:lineRule="auto"/>
              <w:jc w:val="center"/>
              <w:rPr>
                <w:rFonts w:cstheme="minorHAnsi"/>
                <w:b/>
                <w:szCs w:val="24"/>
              </w:rPr>
            </w:pPr>
            <w:r w:rsidRPr="00A32B2E">
              <w:rPr>
                <w:rFonts w:cstheme="minorHAnsi"/>
                <w:b/>
                <w:szCs w:val="24"/>
              </w:rPr>
              <w:t>Adult</w:t>
            </w:r>
          </w:p>
        </w:tc>
      </w:tr>
      <w:tr w:rsidR="0053701D" w:rsidRPr="00A32B2E" w:rsidTr="00452072">
        <w:trPr>
          <w:trHeight w:val="411"/>
          <w:jc w:val="center"/>
        </w:trPr>
        <w:tc>
          <w:tcPr>
            <w:tcW w:w="363" w:type="pct"/>
          </w:tcPr>
          <w:p w:rsidR="0053701D" w:rsidRPr="00A32B2E" w:rsidRDefault="0053701D" w:rsidP="00452072">
            <w:pPr>
              <w:spacing w:line="360" w:lineRule="auto"/>
              <w:jc w:val="center"/>
              <w:rPr>
                <w:rFonts w:cstheme="minorHAnsi"/>
                <w:bCs/>
                <w:szCs w:val="24"/>
              </w:rPr>
            </w:pPr>
            <w:r w:rsidRPr="00A32B2E">
              <w:rPr>
                <w:rFonts w:cstheme="minorHAnsi"/>
                <w:bCs/>
                <w:szCs w:val="24"/>
              </w:rPr>
              <w:t>1</w:t>
            </w:r>
          </w:p>
        </w:tc>
        <w:tc>
          <w:tcPr>
            <w:tcW w:w="1045" w:type="pct"/>
          </w:tcPr>
          <w:p w:rsidR="0053701D" w:rsidRPr="00A32B2E" w:rsidRDefault="0053701D" w:rsidP="0053701D">
            <w:pPr>
              <w:spacing w:line="360" w:lineRule="auto"/>
              <w:rPr>
                <w:rFonts w:cstheme="minorHAnsi"/>
                <w:bCs/>
                <w:szCs w:val="24"/>
              </w:rPr>
            </w:pPr>
            <w:r w:rsidRPr="00A32B2E">
              <w:rPr>
                <w:rFonts w:cstheme="minorHAnsi"/>
                <w:bCs/>
                <w:szCs w:val="24"/>
              </w:rPr>
              <w:t>Swarasa</w:t>
            </w:r>
          </w:p>
        </w:tc>
        <w:tc>
          <w:tcPr>
            <w:tcW w:w="872" w:type="pct"/>
          </w:tcPr>
          <w:p w:rsidR="0053701D" w:rsidRPr="00A32B2E" w:rsidRDefault="0053701D" w:rsidP="005E1BA2">
            <w:pPr>
              <w:spacing w:line="360" w:lineRule="auto"/>
              <w:jc w:val="center"/>
              <w:rPr>
                <w:rFonts w:cstheme="minorHAnsi"/>
                <w:bCs/>
                <w:szCs w:val="24"/>
              </w:rPr>
            </w:pPr>
            <w:r w:rsidRPr="00A32B2E">
              <w:rPr>
                <w:rFonts w:cstheme="minorHAnsi"/>
                <w:bCs/>
                <w:szCs w:val="24"/>
              </w:rPr>
              <w:t>1-3 drops</w:t>
            </w:r>
          </w:p>
        </w:tc>
        <w:tc>
          <w:tcPr>
            <w:tcW w:w="1110" w:type="pct"/>
          </w:tcPr>
          <w:p w:rsidR="0053701D" w:rsidRPr="00A32B2E" w:rsidRDefault="0053701D" w:rsidP="005E1BA2">
            <w:pPr>
              <w:spacing w:line="360" w:lineRule="auto"/>
              <w:jc w:val="center"/>
              <w:rPr>
                <w:rFonts w:cstheme="minorHAnsi"/>
                <w:bCs/>
                <w:szCs w:val="24"/>
              </w:rPr>
            </w:pPr>
            <w:r w:rsidRPr="00A32B2E">
              <w:rPr>
                <w:rFonts w:cstheme="minorHAnsi"/>
                <w:bCs/>
                <w:szCs w:val="24"/>
              </w:rPr>
              <w:t>5-15 drops</w:t>
            </w:r>
          </w:p>
        </w:tc>
        <w:tc>
          <w:tcPr>
            <w:tcW w:w="839" w:type="pct"/>
          </w:tcPr>
          <w:p w:rsidR="0053701D" w:rsidRPr="00A32B2E" w:rsidRDefault="0053701D" w:rsidP="005E1BA2">
            <w:pPr>
              <w:spacing w:line="360" w:lineRule="auto"/>
              <w:jc w:val="center"/>
              <w:rPr>
                <w:rFonts w:cstheme="minorHAnsi"/>
                <w:bCs/>
                <w:szCs w:val="24"/>
              </w:rPr>
            </w:pPr>
            <w:r w:rsidRPr="00A32B2E">
              <w:rPr>
                <w:rFonts w:cstheme="minorHAnsi"/>
                <w:bCs/>
                <w:szCs w:val="24"/>
              </w:rPr>
              <w:t>2-5 ml</w:t>
            </w:r>
          </w:p>
        </w:tc>
        <w:tc>
          <w:tcPr>
            <w:tcW w:w="771" w:type="pct"/>
          </w:tcPr>
          <w:p w:rsidR="0053701D" w:rsidRPr="00A32B2E" w:rsidRDefault="0053701D" w:rsidP="005E1BA2">
            <w:pPr>
              <w:spacing w:line="360" w:lineRule="auto"/>
              <w:jc w:val="center"/>
              <w:rPr>
                <w:rFonts w:cstheme="minorHAnsi"/>
                <w:bCs/>
                <w:szCs w:val="24"/>
              </w:rPr>
            </w:pPr>
            <w:r w:rsidRPr="00A32B2E">
              <w:rPr>
                <w:rFonts w:cstheme="minorHAnsi"/>
                <w:bCs/>
                <w:szCs w:val="24"/>
              </w:rPr>
              <w:t>7-14 ml</w:t>
            </w:r>
          </w:p>
        </w:tc>
      </w:tr>
      <w:tr w:rsidR="0053701D" w:rsidRPr="00A32B2E" w:rsidTr="00452072">
        <w:trPr>
          <w:trHeight w:val="411"/>
          <w:jc w:val="center"/>
        </w:trPr>
        <w:tc>
          <w:tcPr>
            <w:tcW w:w="363" w:type="pct"/>
          </w:tcPr>
          <w:p w:rsidR="0053701D" w:rsidRPr="00A32B2E" w:rsidRDefault="0053701D" w:rsidP="00452072">
            <w:pPr>
              <w:spacing w:line="360" w:lineRule="auto"/>
              <w:jc w:val="center"/>
              <w:rPr>
                <w:rFonts w:cstheme="minorHAnsi"/>
                <w:bCs/>
                <w:szCs w:val="24"/>
              </w:rPr>
            </w:pPr>
            <w:r w:rsidRPr="00A32B2E">
              <w:rPr>
                <w:rFonts w:cstheme="minorHAnsi"/>
                <w:bCs/>
                <w:szCs w:val="24"/>
              </w:rPr>
              <w:t>2.</w:t>
            </w:r>
          </w:p>
        </w:tc>
        <w:tc>
          <w:tcPr>
            <w:tcW w:w="1045" w:type="pct"/>
          </w:tcPr>
          <w:p w:rsidR="0053701D" w:rsidRPr="00A32B2E" w:rsidRDefault="0053701D" w:rsidP="0053701D">
            <w:pPr>
              <w:spacing w:line="360" w:lineRule="auto"/>
              <w:rPr>
                <w:rFonts w:cstheme="minorHAnsi"/>
                <w:bCs/>
                <w:szCs w:val="24"/>
              </w:rPr>
            </w:pPr>
            <w:r w:rsidRPr="00A32B2E">
              <w:rPr>
                <w:rFonts w:cstheme="minorHAnsi"/>
                <w:bCs/>
                <w:szCs w:val="24"/>
              </w:rPr>
              <w:t>Kalka</w:t>
            </w:r>
          </w:p>
        </w:tc>
        <w:tc>
          <w:tcPr>
            <w:tcW w:w="872" w:type="pct"/>
          </w:tcPr>
          <w:p w:rsidR="0053701D" w:rsidRPr="00A32B2E" w:rsidRDefault="0053701D" w:rsidP="005E1BA2">
            <w:pPr>
              <w:spacing w:line="360" w:lineRule="auto"/>
              <w:jc w:val="center"/>
              <w:rPr>
                <w:rFonts w:cstheme="minorHAnsi"/>
                <w:bCs/>
                <w:szCs w:val="24"/>
              </w:rPr>
            </w:pPr>
            <w:r w:rsidRPr="00A32B2E">
              <w:rPr>
                <w:rFonts w:cstheme="minorHAnsi"/>
                <w:bCs/>
                <w:szCs w:val="24"/>
              </w:rPr>
              <w:t>130 mg</w:t>
            </w:r>
          </w:p>
        </w:tc>
        <w:tc>
          <w:tcPr>
            <w:tcW w:w="1110" w:type="pct"/>
          </w:tcPr>
          <w:p w:rsidR="0053701D" w:rsidRPr="00A32B2E" w:rsidRDefault="0053701D" w:rsidP="005E1BA2">
            <w:pPr>
              <w:spacing w:line="360" w:lineRule="auto"/>
              <w:jc w:val="center"/>
              <w:rPr>
                <w:rFonts w:cstheme="minorHAnsi"/>
                <w:bCs/>
                <w:szCs w:val="24"/>
              </w:rPr>
            </w:pPr>
            <w:r w:rsidRPr="00A32B2E">
              <w:rPr>
                <w:rFonts w:cstheme="minorHAnsi"/>
                <w:bCs/>
                <w:szCs w:val="24"/>
              </w:rPr>
              <w:t>1-2 gms</w:t>
            </w:r>
          </w:p>
        </w:tc>
        <w:tc>
          <w:tcPr>
            <w:tcW w:w="839" w:type="pct"/>
          </w:tcPr>
          <w:p w:rsidR="0053701D" w:rsidRPr="00A32B2E" w:rsidRDefault="0053701D" w:rsidP="005E1BA2">
            <w:pPr>
              <w:spacing w:line="360" w:lineRule="auto"/>
              <w:jc w:val="center"/>
              <w:rPr>
                <w:rFonts w:cstheme="minorHAnsi"/>
                <w:bCs/>
                <w:szCs w:val="24"/>
              </w:rPr>
            </w:pPr>
            <w:r w:rsidRPr="00A32B2E">
              <w:rPr>
                <w:rFonts w:cstheme="minorHAnsi"/>
                <w:bCs/>
                <w:szCs w:val="24"/>
              </w:rPr>
              <w:t>2-5 gms</w:t>
            </w:r>
          </w:p>
        </w:tc>
        <w:tc>
          <w:tcPr>
            <w:tcW w:w="771" w:type="pct"/>
          </w:tcPr>
          <w:p w:rsidR="0053701D" w:rsidRPr="00A32B2E" w:rsidRDefault="0053701D" w:rsidP="005E1BA2">
            <w:pPr>
              <w:spacing w:line="360" w:lineRule="auto"/>
              <w:jc w:val="center"/>
              <w:rPr>
                <w:rFonts w:cstheme="minorHAnsi"/>
                <w:bCs/>
                <w:szCs w:val="24"/>
              </w:rPr>
            </w:pPr>
            <w:r w:rsidRPr="00A32B2E">
              <w:rPr>
                <w:rFonts w:cstheme="minorHAnsi"/>
                <w:bCs/>
                <w:szCs w:val="24"/>
              </w:rPr>
              <w:t>6-12 gms</w:t>
            </w:r>
          </w:p>
        </w:tc>
      </w:tr>
      <w:tr w:rsidR="0053701D" w:rsidRPr="00A32B2E" w:rsidTr="00452072">
        <w:trPr>
          <w:trHeight w:val="434"/>
          <w:jc w:val="center"/>
        </w:trPr>
        <w:tc>
          <w:tcPr>
            <w:tcW w:w="363" w:type="pct"/>
          </w:tcPr>
          <w:p w:rsidR="0053701D" w:rsidRPr="00A32B2E" w:rsidRDefault="0053701D" w:rsidP="00452072">
            <w:pPr>
              <w:spacing w:line="360" w:lineRule="auto"/>
              <w:jc w:val="center"/>
              <w:rPr>
                <w:rFonts w:cstheme="minorHAnsi"/>
                <w:bCs/>
                <w:szCs w:val="24"/>
              </w:rPr>
            </w:pPr>
            <w:r w:rsidRPr="00A32B2E">
              <w:rPr>
                <w:rFonts w:cstheme="minorHAnsi"/>
                <w:bCs/>
                <w:szCs w:val="24"/>
              </w:rPr>
              <w:t>3.</w:t>
            </w:r>
          </w:p>
        </w:tc>
        <w:tc>
          <w:tcPr>
            <w:tcW w:w="1045" w:type="pct"/>
          </w:tcPr>
          <w:p w:rsidR="0053701D" w:rsidRPr="00A32B2E" w:rsidRDefault="0053701D" w:rsidP="0053701D">
            <w:pPr>
              <w:spacing w:line="360" w:lineRule="auto"/>
              <w:rPr>
                <w:rFonts w:cstheme="minorHAnsi"/>
                <w:bCs/>
                <w:szCs w:val="24"/>
              </w:rPr>
            </w:pPr>
            <w:r w:rsidRPr="00A32B2E">
              <w:rPr>
                <w:rFonts w:cstheme="minorHAnsi"/>
                <w:bCs/>
                <w:szCs w:val="24"/>
              </w:rPr>
              <w:t>Churna</w:t>
            </w:r>
          </w:p>
        </w:tc>
        <w:tc>
          <w:tcPr>
            <w:tcW w:w="872" w:type="pct"/>
          </w:tcPr>
          <w:p w:rsidR="0053701D" w:rsidRPr="00A32B2E" w:rsidRDefault="0053701D" w:rsidP="005E1BA2">
            <w:pPr>
              <w:spacing w:line="360" w:lineRule="auto"/>
              <w:jc w:val="center"/>
              <w:rPr>
                <w:rFonts w:cstheme="minorHAnsi"/>
                <w:bCs/>
                <w:szCs w:val="24"/>
              </w:rPr>
            </w:pPr>
            <w:r w:rsidRPr="00A32B2E">
              <w:rPr>
                <w:rFonts w:cstheme="minorHAnsi"/>
                <w:bCs/>
                <w:szCs w:val="24"/>
              </w:rPr>
              <w:t>130 mg</w:t>
            </w:r>
          </w:p>
        </w:tc>
        <w:tc>
          <w:tcPr>
            <w:tcW w:w="1110" w:type="pct"/>
          </w:tcPr>
          <w:p w:rsidR="0053701D" w:rsidRPr="00A32B2E" w:rsidRDefault="0053701D" w:rsidP="005E1BA2">
            <w:pPr>
              <w:spacing w:line="360" w:lineRule="auto"/>
              <w:jc w:val="center"/>
              <w:rPr>
                <w:rFonts w:cstheme="minorHAnsi"/>
                <w:bCs/>
                <w:szCs w:val="24"/>
              </w:rPr>
            </w:pPr>
            <w:r w:rsidRPr="00A32B2E">
              <w:rPr>
                <w:rFonts w:cstheme="minorHAnsi"/>
                <w:bCs/>
                <w:szCs w:val="24"/>
              </w:rPr>
              <w:t>1-2 gms</w:t>
            </w:r>
          </w:p>
        </w:tc>
        <w:tc>
          <w:tcPr>
            <w:tcW w:w="839" w:type="pct"/>
          </w:tcPr>
          <w:p w:rsidR="0053701D" w:rsidRPr="00A32B2E" w:rsidRDefault="0053701D" w:rsidP="005E1BA2">
            <w:pPr>
              <w:spacing w:line="360" w:lineRule="auto"/>
              <w:jc w:val="center"/>
              <w:rPr>
                <w:rFonts w:cstheme="minorHAnsi"/>
                <w:bCs/>
                <w:szCs w:val="24"/>
              </w:rPr>
            </w:pPr>
            <w:r w:rsidRPr="00A32B2E">
              <w:rPr>
                <w:rFonts w:cstheme="minorHAnsi"/>
                <w:bCs/>
                <w:szCs w:val="24"/>
              </w:rPr>
              <w:t>2-3 gms</w:t>
            </w:r>
          </w:p>
        </w:tc>
        <w:tc>
          <w:tcPr>
            <w:tcW w:w="771" w:type="pct"/>
          </w:tcPr>
          <w:p w:rsidR="0053701D" w:rsidRPr="00A32B2E" w:rsidRDefault="0053701D" w:rsidP="005E1BA2">
            <w:pPr>
              <w:spacing w:line="360" w:lineRule="auto"/>
              <w:jc w:val="center"/>
              <w:rPr>
                <w:rFonts w:cstheme="minorHAnsi"/>
                <w:bCs/>
                <w:szCs w:val="24"/>
              </w:rPr>
            </w:pPr>
            <w:r w:rsidRPr="00A32B2E">
              <w:rPr>
                <w:rFonts w:cstheme="minorHAnsi"/>
                <w:bCs/>
                <w:szCs w:val="24"/>
              </w:rPr>
              <w:t>3-6 gms</w:t>
            </w:r>
          </w:p>
        </w:tc>
      </w:tr>
      <w:tr w:rsidR="0053701D" w:rsidRPr="00A32B2E" w:rsidTr="00452072">
        <w:trPr>
          <w:trHeight w:val="411"/>
          <w:jc w:val="center"/>
        </w:trPr>
        <w:tc>
          <w:tcPr>
            <w:tcW w:w="363" w:type="pct"/>
          </w:tcPr>
          <w:p w:rsidR="0053701D" w:rsidRPr="00A32B2E" w:rsidRDefault="0053701D" w:rsidP="00452072">
            <w:pPr>
              <w:spacing w:line="360" w:lineRule="auto"/>
              <w:jc w:val="center"/>
              <w:rPr>
                <w:rFonts w:cstheme="minorHAnsi"/>
                <w:bCs/>
                <w:szCs w:val="24"/>
              </w:rPr>
            </w:pPr>
            <w:r w:rsidRPr="00A32B2E">
              <w:rPr>
                <w:rFonts w:cstheme="minorHAnsi"/>
                <w:bCs/>
                <w:szCs w:val="24"/>
              </w:rPr>
              <w:t>4.</w:t>
            </w:r>
          </w:p>
        </w:tc>
        <w:tc>
          <w:tcPr>
            <w:tcW w:w="1045" w:type="pct"/>
          </w:tcPr>
          <w:p w:rsidR="0053701D" w:rsidRPr="00A32B2E" w:rsidRDefault="0053701D" w:rsidP="0053701D">
            <w:pPr>
              <w:spacing w:line="360" w:lineRule="auto"/>
              <w:rPr>
                <w:rFonts w:cstheme="minorHAnsi"/>
                <w:bCs/>
                <w:szCs w:val="24"/>
              </w:rPr>
            </w:pPr>
            <w:r w:rsidRPr="00A32B2E">
              <w:rPr>
                <w:rFonts w:cstheme="minorHAnsi"/>
                <w:bCs/>
                <w:szCs w:val="24"/>
              </w:rPr>
              <w:t>Vati</w:t>
            </w:r>
          </w:p>
        </w:tc>
        <w:tc>
          <w:tcPr>
            <w:tcW w:w="872" w:type="pct"/>
          </w:tcPr>
          <w:p w:rsidR="0053701D" w:rsidRPr="00A32B2E" w:rsidRDefault="0053701D" w:rsidP="005E1BA2">
            <w:pPr>
              <w:spacing w:line="360" w:lineRule="auto"/>
              <w:jc w:val="center"/>
              <w:rPr>
                <w:rFonts w:cstheme="minorHAnsi"/>
                <w:bCs/>
                <w:szCs w:val="24"/>
              </w:rPr>
            </w:pPr>
            <w:r w:rsidRPr="00A32B2E">
              <w:rPr>
                <w:rFonts w:cstheme="minorHAnsi"/>
                <w:bCs/>
                <w:szCs w:val="24"/>
              </w:rPr>
              <w:t>16-30 mg</w:t>
            </w:r>
          </w:p>
        </w:tc>
        <w:tc>
          <w:tcPr>
            <w:tcW w:w="1110" w:type="pct"/>
          </w:tcPr>
          <w:p w:rsidR="0053701D" w:rsidRPr="00A32B2E" w:rsidRDefault="0053701D" w:rsidP="005E1BA2">
            <w:pPr>
              <w:spacing w:line="360" w:lineRule="auto"/>
              <w:jc w:val="center"/>
              <w:rPr>
                <w:rFonts w:cstheme="minorHAnsi"/>
                <w:bCs/>
                <w:szCs w:val="24"/>
              </w:rPr>
            </w:pPr>
            <w:r w:rsidRPr="00A32B2E">
              <w:rPr>
                <w:rFonts w:cstheme="minorHAnsi"/>
                <w:bCs/>
                <w:szCs w:val="24"/>
              </w:rPr>
              <w:t>30-130 mg</w:t>
            </w:r>
          </w:p>
        </w:tc>
        <w:tc>
          <w:tcPr>
            <w:tcW w:w="839" w:type="pct"/>
          </w:tcPr>
          <w:p w:rsidR="0053701D" w:rsidRPr="00A32B2E" w:rsidRDefault="0053701D" w:rsidP="005E1BA2">
            <w:pPr>
              <w:spacing w:line="360" w:lineRule="auto"/>
              <w:jc w:val="center"/>
              <w:rPr>
                <w:rFonts w:cstheme="minorHAnsi"/>
                <w:bCs/>
                <w:szCs w:val="24"/>
              </w:rPr>
            </w:pPr>
            <w:r w:rsidRPr="00A32B2E">
              <w:rPr>
                <w:rFonts w:cstheme="minorHAnsi"/>
                <w:bCs/>
                <w:szCs w:val="24"/>
              </w:rPr>
              <w:t>130-250 mg</w:t>
            </w:r>
          </w:p>
        </w:tc>
        <w:tc>
          <w:tcPr>
            <w:tcW w:w="771" w:type="pct"/>
          </w:tcPr>
          <w:p w:rsidR="0053701D" w:rsidRPr="00A32B2E" w:rsidRDefault="0053701D" w:rsidP="005E1BA2">
            <w:pPr>
              <w:spacing w:line="360" w:lineRule="auto"/>
              <w:jc w:val="center"/>
              <w:rPr>
                <w:rFonts w:cstheme="minorHAnsi"/>
                <w:bCs/>
                <w:szCs w:val="24"/>
              </w:rPr>
            </w:pPr>
            <w:r w:rsidRPr="00A32B2E">
              <w:rPr>
                <w:rFonts w:cstheme="minorHAnsi"/>
                <w:bCs/>
                <w:szCs w:val="24"/>
              </w:rPr>
              <w:t>250-500 mg</w:t>
            </w:r>
          </w:p>
        </w:tc>
      </w:tr>
      <w:tr w:rsidR="0053701D" w:rsidRPr="00A32B2E" w:rsidTr="00452072">
        <w:trPr>
          <w:trHeight w:val="434"/>
          <w:jc w:val="center"/>
        </w:trPr>
        <w:tc>
          <w:tcPr>
            <w:tcW w:w="363" w:type="pct"/>
          </w:tcPr>
          <w:p w:rsidR="0053701D" w:rsidRPr="00A32B2E" w:rsidRDefault="0053701D" w:rsidP="00452072">
            <w:pPr>
              <w:spacing w:line="360" w:lineRule="auto"/>
              <w:jc w:val="center"/>
              <w:rPr>
                <w:rFonts w:cstheme="minorHAnsi"/>
                <w:bCs/>
                <w:szCs w:val="24"/>
              </w:rPr>
            </w:pPr>
            <w:r w:rsidRPr="00A32B2E">
              <w:rPr>
                <w:rFonts w:cstheme="minorHAnsi"/>
                <w:bCs/>
                <w:szCs w:val="24"/>
              </w:rPr>
              <w:t>5.</w:t>
            </w:r>
          </w:p>
        </w:tc>
        <w:tc>
          <w:tcPr>
            <w:tcW w:w="1045" w:type="pct"/>
          </w:tcPr>
          <w:p w:rsidR="0053701D" w:rsidRPr="00A32B2E" w:rsidRDefault="0053701D" w:rsidP="0053701D">
            <w:pPr>
              <w:spacing w:line="360" w:lineRule="auto"/>
              <w:rPr>
                <w:rFonts w:cstheme="minorHAnsi"/>
                <w:bCs/>
                <w:szCs w:val="24"/>
              </w:rPr>
            </w:pPr>
            <w:r w:rsidRPr="00A32B2E">
              <w:rPr>
                <w:rFonts w:cstheme="minorHAnsi"/>
                <w:bCs/>
                <w:szCs w:val="24"/>
              </w:rPr>
              <w:t xml:space="preserve">Avaleha </w:t>
            </w:r>
          </w:p>
        </w:tc>
        <w:tc>
          <w:tcPr>
            <w:tcW w:w="872" w:type="pct"/>
          </w:tcPr>
          <w:p w:rsidR="0053701D" w:rsidRPr="00A32B2E" w:rsidRDefault="0053701D" w:rsidP="005E1BA2">
            <w:pPr>
              <w:spacing w:line="360" w:lineRule="auto"/>
              <w:jc w:val="center"/>
              <w:rPr>
                <w:rFonts w:cstheme="minorHAnsi"/>
                <w:bCs/>
                <w:szCs w:val="24"/>
              </w:rPr>
            </w:pPr>
            <w:r w:rsidRPr="00A32B2E">
              <w:rPr>
                <w:rFonts w:cstheme="minorHAnsi"/>
                <w:bCs/>
                <w:szCs w:val="24"/>
              </w:rPr>
              <w:t>120 mg</w:t>
            </w:r>
          </w:p>
        </w:tc>
        <w:tc>
          <w:tcPr>
            <w:tcW w:w="1110" w:type="pct"/>
          </w:tcPr>
          <w:p w:rsidR="0053701D" w:rsidRPr="00A32B2E" w:rsidRDefault="0053701D" w:rsidP="005E1BA2">
            <w:pPr>
              <w:spacing w:line="360" w:lineRule="auto"/>
              <w:jc w:val="center"/>
              <w:rPr>
                <w:rFonts w:cstheme="minorHAnsi"/>
                <w:bCs/>
                <w:szCs w:val="24"/>
              </w:rPr>
            </w:pPr>
            <w:r w:rsidRPr="00A32B2E">
              <w:rPr>
                <w:rFonts w:cstheme="minorHAnsi"/>
                <w:bCs/>
                <w:szCs w:val="24"/>
              </w:rPr>
              <w:t>1-2 gms</w:t>
            </w:r>
          </w:p>
        </w:tc>
        <w:tc>
          <w:tcPr>
            <w:tcW w:w="839" w:type="pct"/>
          </w:tcPr>
          <w:p w:rsidR="0053701D" w:rsidRPr="00A32B2E" w:rsidRDefault="0053701D" w:rsidP="005E1BA2">
            <w:pPr>
              <w:spacing w:line="360" w:lineRule="auto"/>
              <w:jc w:val="center"/>
              <w:rPr>
                <w:rFonts w:cstheme="minorHAnsi"/>
                <w:bCs/>
                <w:szCs w:val="24"/>
              </w:rPr>
            </w:pPr>
            <w:r w:rsidRPr="00A32B2E">
              <w:rPr>
                <w:rFonts w:cstheme="minorHAnsi"/>
                <w:bCs/>
                <w:szCs w:val="24"/>
              </w:rPr>
              <w:t>2-5 gms</w:t>
            </w:r>
          </w:p>
        </w:tc>
        <w:tc>
          <w:tcPr>
            <w:tcW w:w="771" w:type="pct"/>
          </w:tcPr>
          <w:p w:rsidR="0053701D" w:rsidRPr="00A32B2E" w:rsidRDefault="0053701D" w:rsidP="005E1BA2">
            <w:pPr>
              <w:spacing w:line="360" w:lineRule="auto"/>
              <w:jc w:val="center"/>
              <w:rPr>
                <w:rFonts w:cstheme="minorHAnsi"/>
                <w:bCs/>
                <w:szCs w:val="24"/>
              </w:rPr>
            </w:pPr>
            <w:r w:rsidRPr="00A32B2E">
              <w:rPr>
                <w:rFonts w:cstheme="minorHAnsi"/>
                <w:bCs/>
                <w:szCs w:val="24"/>
              </w:rPr>
              <w:t>12-24 gms</w:t>
            </w:r>
          </w:p>
        </w:tc>
      </w:tr>
    </w:tbl>
    <w:p w:rsidR="0053701D" w:rsidRPr="00A32B2E" w:rsidRDefault="0053701D" w:rsidP="0053701D">
      <w:pPr>
        <w:spacing w:line="360" w:lineRule="auto"/>
        <w:rPr>
          <w:rFonts w:cstheme="minorHAnsi"/>
          <w:b/>
          <w:bCs/>
          <w:color w:val="000000" w:themeColor="text1"/>
          <w:szCs w:val="24"/>
        </w:rPr>
      </w:pPr>
    </w:p>
    <w:p w:rsidR="0053701D" w:rsidRPr="00A32B2E" w:rsidRDefault="0053701D" w:rsidP="0053701D">
      <w:pPr>
        <w:spacing w:line="360" w:lineRule="auto"/>
        <w:rPr>
          <w:rFonts w:cstheme="minorHAnsi"/>
          <w:bCs/>
          <w:color w:val="000000" w:themeColor="text1"/>
          <w:szCs w:val="24"/>
        </w:rPr>
      </w:pPr>
      <w:r w:rsidRPr="00A32B2E">
        <w:rPr>
          <w:rFonts w:cstheme="minorHAnsi"/>
          <w:b/>
          <w:bCs/>
          <w:color w:val="000000" w:themeColor="text1"/>
          <w:szCs w:val="24"/>
        </w:rPr>
        <w:t>Note:</w:t>
      </w:r>
      <w:r w:rsidRPr="00A32B2E">
        <w:rPr>
          <w:rFonts w:cstheme="minorHAnsi"/>
          <w:color w:val="000000" w:themeColor="text1"/>
          <w:szCs w:val="24"/>
        </w:rPr>
        <w:t xml:space="preserve"> Reprinted from “</w:t>
      </w:r>
      <w:r w:rsidRPr="00A32B2E">
        <w:rPr>
          <w:rFonts w:cstheme="minorHAnsi"/>
          <w:bCs/>
          <w:i/>
          <w:iCs/>
          <w:color w:val="000000" w:themeColor="text1"/>
          <w:szCs w:val="24"/>
        </w:rPr>
        <w:t>A Text Book of Bhaishajya Kalpana Vijnanam</w:t>
      </w:r>
      <w:r w:rsidRPr="00A32B2E">
        <w:rPr>
          <w:rFonts w:cstheme="minorHAnsi"/>
          <w:color w:val="000000" w:themeColor="text1"/>
          <w:szCs w:val="24"/>
        </w:rPr>
        <w:t>”, by Reddy,  Dr. Sekhar., 2013, P.105-30: Chaukhamnha Orientalia</w:t>
      </w:r>
    </w:p>
    <w:p w:rsidR="0053701D" w:rsidRDefault="0053701D" w:rsidP="0053701D">
      <w:pPr>
        <w:spacing w:line="360" w:lineRule="auto"/>
        <w:rPr>
          <w:rFonts w:cstheme="minorHAnsi"/>
          <w:color w:val="000000" w:themeColor="text1"/>
          <w:szCs w:val="24"/>
        </w:rPr>
      </w:pPr>
      <w:r w:rsidRPr="00A32B2E">
        <w:rPr>
          <w:rFonts w:cstheme="minorHAnsi"/>
          <w:b/>
          <w:bCs/>
          <w:color w:val="000000" w:themeColor="text1"/>
          <w:szCs w:val="24"/>
        </w:rPr>
        <w:t xml:space="preserve">Source: </w:t>
      </w:r>
      <w:r w:rsidRPr="00A32B2E">
        <w:rPr>
          <w:rFonts w:cstheme="minorHAnsi"/>
          <w:color w:val="000000" w:themeColor="text1"/>
          <w:szCs w:val="24"/>
        </w:rPr>
        <w:t>Website</w:t>
      </w:r>
      <w:r w:rsidRPr="00A32B2E">
        <w:rPr>
          <w:rFonts w:cstheme="minorHAnsi"/>
          <w:b/>
          <w:bCs/>
          <w:color w:val="000000" w:themeColor="text1"/>
          <w:szCs w:val="24"/>
        </w:rPr>
        <w:t xml:space="preserve">- </w:t>
      </w:r>
      <w:hyperlink r:id="rId15" w:history="1">
        <w:r w:rsidRPr="00A32B2E">
          <w:rPr>
            <w:rStyle w:val="Hyperlink"/>
            <w:rFonts w:cstheme="minorHAnsi"/>
            <w:b/>
            <w:bCs/>
            <w:color w:val="000000" w:themeColor="text1"/>
            <w:szCs w:val="24"/>
            <w:u w:val="none"/>
          </w:rPr>
          <w:t>http://niimh.nic.in/ebooks/ayuhandbook/chapter5.php</w:t>
        </w:r>
      </w:hyperlink>
      <w:r w:rsidRPr="00A32B2E">
        <w:rPr>
          <w:rFonts w:cstheme="minorHAnsi"/>
          <w:color w:val="000000" w:themeColor="text1"/>
          <w:szCs w:val="24"/>
        </w:rPr>
        <w:t xml:space="preserve"> accessed on</w:t>
      </w:r>
      <w:r w:rsidRPr="00A32B2E">
        <w:rPr>
          <w:rFonts w:cstheme="minorHAnsi"/>
          <w:b/>
          <w:bCs/>
          <w:color w:val="000000" w:themeColor="text1"/>
          <w:szCs w:val="24"/>
        </w:rPr>
        <w:t xml:space="preserve"> </w:t>
      </w:r>
      <w:r w:rsidRPr="00A32B2E">
        <w:rPr>
          <w:rFonts w:cstheme="minorHAnsi"/>
          <w:color w:val="000000" w:themeColor="text1"/>
          <w:szCs w:val="24"/>
        </w:rPr>
        <w:t>15 June 2016</w:t>
      </w:r>
    </w:p>
    <w:p w:rsidR="00452072" w:rsidRDefault="00452072" w:rsidP="0053701D">
      <w:pPr>
        <w:spacing w:line="360" w:lineRule="auto"/>
        <w:rPr>
          <w:rFonts w:cstheme="minorHAnsi"/>
          <w:color w:val="000000" w:themeColor="text1"/>
          <w:szCs w:val="24"/>
        </w:rPr>
      </w:pPr>
    </w:p>
    <w:p w:rsidR="0053701D" w:rsidRDefault="00504973" w:rsidP="0003295D">
      <w:pPr>
        <w:pStyle w:val="Heading1"/>
        <w:rPr>
          <w:lang w:bidi="ar-SA"/>
        </w:rPr>
      </w:pPr>
      <w:r>
        <w:t>4</w:t>
      </w:r>
      <w:r w:rsidR="00FC57A7" w:rsidRPr="00A32B2E">
        <w:t>.3 USAGE</w:t>
      </w:r>
      <w:r w:rsidR="00A6683C">
        <w:rPr>
          <w:lang w:bidi="ar-SA"/>
        </w:rPr>
        <w:t xml:space="preserve"> OF MEDICINE</w:t>
      </w:r>
    </w:p>
    <w:p w:rsidR="00A6683C" w:rsidRPr="00A6683C" w:rsidRDefault="00A6683C" w:rsidP="00A6683C">
      <w:pPr>
        <w:rPr>
          <w:lang w:bidi="ar-SA"/>
        </w:rPr>
      </w:pPr>
    </w:p>
    <w:p w:rsidR="0053701D" w:rsidRPr="00A32B2E" w:rsidRDefault="0053701D" w:rsidP="0053701D">
      <w:pPr>
        <w:spacing w:line="360" w:lineRule="auto"/>
        <w:rPr>
          <w:rFonts w:cstheme="minorHAnsi"/>
          <w:bCs/>
          <w:szCs w:val="24"/>
        </w:rPr>
      </w:pPr>
      <w:r w:rsidRPr="00A32B2E">
        <w:rPr>
          <w:rFonts w:cstheme="minorHAnsi"/>
          <w:bCs/>
          <w:szCs w:val="24"/>
        </w:rPr>
        <w:t>The following table is the information of some common diseases which provides three Ayurvedic medicine treatments (Single drug, primary preparation and compound preparation)</w:t>
      </w:r>
    </w:p>
    <w:p w:rsidR="0053701D" w:rsidRPr="00A32B2E" w:rsidRDefault="0053701D" w:rsidP="006E70A6">
      <w:pPr>
        <w:pStyle w:val="ListParagraph"/>
        <w:numPr>
          <w:ilvl w:val="1"/>
          <w:numId w:val="21"/>
        </w:numPr>
        <w:spacing w:line="360" w:lineRule="auto"/>
        <w:ind w:left="426" w:hanging="284"/>
        <w:rPr>
          <w:rFonts w:cstheme="minorHAnsi"/>
          <w:bCs/>
          <w:szCs w:val="24"/>
        </w:rPr>
      </w:pPr>
      <w:r w:rsidRPr="00A32B2E">
        <w:rPr>
          <w:rFonts w:cstheme="minorHAnsi"/>
          <w:b/>
          <w:szCs w:val="24"/>
        </w:rPr>
        <w:t>Single drug</w:t>
      </w:r>
      <w:r w:rsidRPr="00A32B2E">
        <w:rPr>
          <w:rFonts w:cstheme="minorHAnsi"/>
          <w:bCs/>
          <w:szCs w:val="24"/>
        </w:rPr>
        <w:t xml:space="preserve"> is the usage of only single spice or part of medicinal plant for releasing the common disease. </w:t>
      </w:r>
    </w:p>
    <w:p w:rsidR="0053701D" w:rsidRPr="00A32B2E" w:rsidRDefault="0053701D" w:rsidP="006E70A6">
      <w:pPr>
        <w:pStyle w:val="ListParagraph"/>
        <w:numPr>
          <w:ilvl w:val="1"/>
          <w:numId w:val="21"/>
        </w:numPr>
        <w:spacing w:line="360" w:lineRule="auto"/>
        <w:ind w:left="426" w:hanging="284"/>
        <w:rPr>
          <w:rFonts w:cstheme="minorHAnsi"/>
          <w:bCs/>
          <w:szCs w:val="24"/>
        </w:rPr>
      </w:pPr>
      <w:r w:rsidRPr="00A32B2E">
        <w:rPr>
          <w:rFonts w:cstheme="minorHAnsi"/>
          <w:b/>
          <w:szCs w:val="24"/>
        </w:rPr>
        <w:t>Primary preparation</w:t>
      </w:r>
      <w:r w:rsidRPr="00A32B2E">
        <w:rPr>
          <w:rFonts w:cstheme="minorHAnsi"/>
          <w:bCs/>
          <w:szCs w:val="24"/>
        </w:rPr>
        <w:t xml:space="preserve"> which already explained above is the five basic method of medicine preparation. </w:t>
      </w:r>
    </w:p>
    <w:p w:rsidR="0053701D" w:rsidRPr="00A32B2E" w:rsidRDefault="0053701D" w:rsidP="006E70A6">
      <w:pPr>
        <w:pStyle w:val="ListParagraph"/>
        <w:numPr>
          <w:ilvl w:val="1"/>
          <w:numId w:val="21"/>
        </w:numPr>
        <w:spacing w:line="360" w:lineRule="auto"/>
        <w:ind w:left="426" w:hanging="284"/>
        <w:rPr>
          <w:rFonts w:cstheme="minorHAnsi"/>
          <w:bCs/>
          <w:szCs w:val="24"/>
        </w:rPr>
      </w:pPr>
      <w:r w:rsidRPr="00A32B2E">
        <w:rPr>
          <w:rFonts w:cstheme="minorHAnsi"/>
          <w:b/>
          <w:szCs w:val="24"/>
        </w:rPr>
        <w:t>Compound preparation</w:t>
      </w:r>
      <w:r w:rsidRPr="00A32B2E">
        <w:rPr>
          <w:rFonts w:cstheme="minorHAnsi"/>
          <w:bCs/>
          <w:szCs w:val="24"/>
        </w:rPr>
        <w:t xml:space="preserve"> or secondary preparation is prepared by adopting the primary preparation.    </w:t>
      </w:r>
    </w:p>
    <w:p w:rsidR="00B00A7A" w:rsidRPr="00A32B2E" w:rsidRDefault="00B00A7A" w:rsidP="0053701D">
      <w:pPr>
        <w:rPr>
          <w:rFonts w:cstheme="minorHAnsi"/>
          <w:szCs w:val="24"/>
        </w:rPr>
      </w:pPr>
    </w:p>
    <w:p w:rsidR="0053701D" w:rsidRDefault="0053701D" w:rsidP="00942685">
      <w:pPr>
        <w:pStyle w:val="Caption"/>
        <w:keepNext/>
        <w:jc w:val="center"/>
        <w:outlineLvl w:val="0"/>
        <w:rPr>
          <w:rFonts w:cstheme="minorHAnsi"/>
          <w:color w:val="000000" w:themeColor="text1"/>
          <w:sz w:val="24"/>
          <w:szCs w:val="24"/>
        </w:rPr>
      </w:pPr>
      <w:bookmarkStart w:id="96" w:name="_Toc511475245"/>
      <w:r w:rsidRPr="00A32B2E">
        <w:rPr>
          <w:rFonts w:cstheme="minorHAnsi"/>
          <w:color w:val="000000" w:themeColor="text1"/>
          <w:sz w:val="24"/>
          <w:szCs w:val="24"/>
        </w:rPr>
        <w:lastRenderedPageBreak/>
        <w:t>Tabl</w:t>
      </w:r>
      <w:r w:rsidR="00504973">
        <w:rPr>
          <w:rFonts w:cstheme="minorHAnsi"/>
          <w:color w:val="000000" w:themeColor="text1"/>
          <w:sz w:val="24"/>
          <w:szCs w:val="24"/>
        </w:rPr>
        <w:t>e 4</w:t>
      </w:r>
      <w:r w:rsidRPr="00A32B2E">
        <w:rPr>
          <w:rFonts w:cstheme="minorHAnsi"/>
          <w:color w:val="000000" w:themeColor="text1"/>
          <w:sz w:val="24"/>
          <w:szCs w:val="24"/>
        </w:rPr>
        <w:t>.</w:t>
      </w:r>
      <w:bookmarkEnd w:id="96"/>
      <w:r w:rsidR="00154BBB">
        <w:rPr>
          <w:rFonts w:cstheme="minorHAnsi"/>
          <w:color w:val="000000" w:themeColor="text1"/>
          <w:sz w:val="24"/>
          <w:szCs w:val="24"/>
        </w:rPr>
        <w:t>4</w:t>
      </w:r>
    </w:p>
    <w:p w:rsidR="00B00A7A" w:rsidRPr="00154BBB" w:rsidRDefault="00B00A7A" w:rsidP="00154BBB">
      <w:pPr>
        <w:pStyle w:val="Caption"/>
        <w:keepNext/>
        <w:jc w:val="center"/>
        <w:rPr>
          <w:rFonts w:cstheme="minorHAnsi"/>
          <w:color w:val="000000" w:themeColor="text1"/>
          <w:sz w:val="24"/>
          <w:szCs w:val="24"/>
        </w:rPr>
      </w:pPr>
      <w:bookmarkStart w:id="97" w:name="_Toc511475246"/>
      <w:r w:rsidRPr="00A32B2E">
        <w:rPr>
          <w:rFonts w:cstheme="minorHAnsi"/>
          <w:color w:val="000000" w:themeColor="text1"/>
          <w:sz w:val="24"/>
          <w:szCs w:val="24"/>
        </w:rPr>
        <w:t>Treatment of Common diseases</w:t>
      </w:r>
      <w:bookmarkEnd w:id="97"/>
    </w:p>
    <w:tbl>
      <w:tblPr>
        <w:tblStyle w:val="TableGrid"/>
        <w:tblpPr w:leftFromText="180" w:rightFromText="180" w:vertAnchor="text" w:horzAnchor="margin" w:tblpY="510"/>
        <w:tblW w:w="5000" w:type="pct"/>
        <w:tblLook w:val="04A0"/>
      </w:tblPr>
      <w:tblGrid>
        <w:gridCol w:w="2110"/>
        <w:gridCol w:w="2020"/>
        <w:gridCol w:w="2575"/>
        <w:gridCol w:w="2298"/>
      </w:tblGrid>
      <w:tr w:rsidR="0053701D" w:rsidRPr="00A32B2E" w:rsidTr="00452072">
        <w:tc>
          <w:tcPr>
            <w:tcW w:w="1172" w:type="pct"/>
            <w:vMerge w:val="restart"/>
            <w:vAlign w:val="center"/>
          </w:tcPr>
          <w:p w:rsidR="0053701D" w:rsidRPr="00A32B2E" w:rsidRDefault="0053701D" w:rsidP="0053701D">
            <w:pPr>
              <w:spacing w:line="360" w:lineRule="auto"/>
              <w:jc w:val="center"/>
              <w:rPr>
                <w:rFonts w:cstheme="minorHAnsi"/>
                <w:b/>
                <w:szCs w:val="24"/>
              </w:rPr>
            </w:pPr>
            <w:r w:rsidRPr="00A32B2E">
              <w:rPr>
                <w:rFonts w:cstheme="minorHAnsi"/>
                <w:b/>
                <w:szCs w:val="24"/>
              </w:rPr>
              <w:t>Name of</w:t>
            </w:r>
          </w:p>
          <w:p w:rsidR="0053701D" w:rsidRPr="00A32B2E" w:rsidRDefault="0053701D" w:rsidP="0053701D">
            <w:pPr>
              <w:spacing w:line="360" w:lineRule="auto"/>
              <w:jc w:val="center"/>
              <w:rPr>
                <w:rFonts w:cstheme="minorHAnsi"/>
                <w:b/>
                <w:szCs w:val="24"/>
              </w:rPr>
            </w:pPr>
            <w:r w:rsidRPr="00A32B2E">
              <w:rPr>
                <w:rFonts w:cstheme="minorHAnsi"/>
                <w:b/>
                <w:szCs w:val="24"/>
              </w:rPr>
              <w:t>Common disease</w:t>
            </w:r>
          </w:p>
        </w:tc>
        <w:tc>
          <w:tcPr>
            <w:tcW w:w="3828" w:type="pct"/>
            <w:gridSpan w:val="3"/>
            <w:vAlign w:val="center"/>
          </w:tcPr>
          <w:p w:rsidR="0053701D" w:rsidRPr="00A32B2E" w:rsidRDefault="0053701D" w:rsidP="0053701D">
            <w:pPr>
              <w:spacing w:line="360" w:lineRule="auto"/>
              <w:jc w:val="center"/>
              <w:rPr>
                <w:rFonts w:cstheme="minorHAnsi"/>
                <w:b/>
                <w:szCs w:val="24"/>
              </w:rPr>
            </w:pPr>
            <w:r w:rsidRPr="00A32B2E">
              <w:rPr>
                <w:rFonts w:cstheme="minorHAnsi"/>
                <w:b/>
                <w:szCs w:val="24"/>
              </w:rPr>
              <w:t>Type of Treatment</w:t>
            </w:r>
          </w:p>
        </w:tc>
      </w:tr>
      <w:tr w:rsidR="0053701D" w:rsidRPr="00A32B2E" w:rsidTr="00452072">
        <w:tc>
          <w:tcPr>
            <w:tcW w:w="1172" w:type="pct"/>
            <w:vMerge/>
            <w:vAlign w:val="center"/>
          </w:tcPr>
          <w:p w:rsidR="0053701D" w:rsidRPr="00A32B2E" w:rsidRDefault="0053701D" w:rsidP="0053701D">
            <w:pPr>
              <w:spacing w:line="360" w:lineRule="auto"/>
              <w:jc w:val="center"/>
              <w:rPr>
                <w:rFonts w:cstheme="minorHAnsi"/>
                <w:bCs/>
                <w:szCs w:val="24"/>
              </w:rPr>
            </w:pPr>
          </w:p>
        </w:tc>
        <w:tc>
          <w:tcPr>
            <w:tcW w:w="1122" w:type="pct"/>
            <w:vAlign w:val="center"/>
          </w:tcPr>
          <w:p w:rsidR="0053701D" w:rsidRPr="00A32B2E" w:rsidRDefault="0053701D" w:rsidP="0053701D">
            <w:pPr>
              <w:spacing w:line="360" w:lineRule="auto"/>
              <w:jc w:val="center"/>
              <w:rPr>
                <w:rFonts w:cstheme="minorHAnsi"/>
                <w:b/>
                <w:szCs w:val="24"/>
              </w:rPr>
            </w:pPr>
            <w:r w:rsidRPr="00A32B2E">
              <w:rPr>
                <w:rFonts w:cstheme="minorHAnsi"/>
                <w:b/>
                <w:szCs w:val="24"/>
              </w:rPr>
              <w:t>Single drug</w:t>
            </w:r>
          </w:p>
          <w:p w:rsidR="0053701D" w:rsidRPr="00A32B2E" w:rsidRDefault="0053701D" w:rsidP="0053701D">
            <w:pPr>
              <w:spacing w:line="360" w:lineRule="auto"/>
              <w:rPr>
                <w:rFonts w:cstheme="minorHAnsi"/>
                <w:b/>
                <w:szCs w:val="24"/>
              </w:rPr>
            </w:pPr>
            <w:r w:rsidRPr="00A32B2E">
              <w:rPr>
                <w:rFonts w:cstheme="minorHAnsi"/>
                <w:b/>
                <w:szCs w:val="24"/>
              </w:rPr>
              <w:t xml:space="preserve"> (Use herb or spices.)</w:t>
            </w:r>
          </w:p>
        </w:tc>
        <w:tc>
          <w:tcPr>
            <w:tcW w:w="1430" w:type="pct"/>
            <w:vAlign w:val="center"/>
          </w:tcPr>
          <w:p w:rsidR="0053701D" w:rsidRPr="00A32B2E" w:rsidRDefault="0053701D" w:rsidP="0053701D">
            <w:pPr>
              <w:spacing w:line="360" w:lineRule="auto"/>
              <w:jc w:val="center"/>
              <w:rPr>
                <w:rFonts w:cstheme="minorHAnsi"/>
                <w:b/>
                <w:szCs w:val="24"/>
              </w:rPr>
            </w:pPr>
            <w:r w:rsidRPr="00A32B2E">
              <w:rPr>
                <w:rFonts w:cstheme="minorHAnsi"/>
                <w:b/>
                <w:szCs w:val="24"/>
              </w:rPr>
              <w:t>Primary preparation</w:t>
            </w:r>
          </w:p>
        </w:tc>
        <w:tc>
          <w:tcPr>
            <w:tcW w:w="1276" w:type="pct"/>
            <w:vAlign w:val="center"/>
          </w:tcPr>
          <w:p w:rsidR="0053701D" w:rsidRPr="00A32B2E" w:rsidRDefault="0053701D" w:rsidP="0053701D">
            <w:pPr>
              <w:spacing w:line="360" w:lineRule="auto"/>
              <w:jc w:val="center"/>
              <w:rPr>
                <w:rFonts w:cstheme="minorHAnsi"/>
                <w:b/>
                <w:szCs w:val="24"/>
              </w:rPr>
            </w:pPr>
            <w:r w:rsidRPr="00A32B2E">
              <w:rPr>
                <w:rFonts w:cstheme="minorHAnsi"/>
                <w:b/>
                <w:szCs w:val="24"/>
              </w:rPr>
              <w:t>Secondary Preparations</w:t>
            </w:r>
          </w:p>
        </w:tc>
      </w:tr>
      <w:tr w:rsidR="0053701D" w:rsidRPr="00A32B2E" w:rsidTr="00452072">
        <w:tc>
          <w:tcPr>
            <w:tcW w:w="1172" w:type="pct"/>
            <w:vAlign w:val="center"/>
          </w:tcPr>
          <w:p w:rsidR="0053701D" w:rsidRPr="00A32B2E" w:rsidRDefault="0053701D" w:rsidP="0053701D">
            <w:pPr>
              <w:pStyle w:val="cp"/>
              <w:spacing w:after="0" w:line="360" w:lineRule="auto"/>
              <w:jc w:val="center"/>
              <w:rPr>
                <w:rFonts w:asciiTheme="minorHAnsi" w:hAnsiTheme="minorHAnsi" w:cstheme="minorHAnsi"/>
                <w:b/>
                <w:color w:val="000000" w:themeColor="text1"/>
              </w:rPr>
            </w:pPr>
            <w:r w:rsidRPr="00A32B2E">
              <w:rPr>
                <w:rFonts w:asciiTheme="minorHAnsi" w:hAnsiTheme="minorHAnsi" w:cstheme="minorHAnsi"/>
                <w:b/>
                <w:color w:val="000000" w:themeColor="text1"/>
              </w:rPr>
              <w:t>Acute diarrhoea</w:t>
            </w:r>
          </w:p>
        </w:tc>
        <w:tc>
          <w:tcPr>
            <w:tcW w:w="1122" w:type="pct"/>
          </w:tcPr>
          <w:p w:rsidR="0053701D" w:rsidRPr="00A32B2E" w:rsidRDefault="0053701D" w:rsidP="0053701D">
            <w:pPr>
              <w:autoSpaceDE w:val="0"/>
              <w:autoSpaceDN w:val="0"/>
              <w:adjustRightInd w:val="0"/>
              <w:spacing w:line="360" w:lineRule="auto"/>
              <w:rPr>
                <w:rFonts w:cstheme="minorHAnsi"/>
                <w:bCs/>
                <w:color w:val="000000" w:themeColor="text1"/>
                <w:szCs w:val="24"/>
              </w:rPr>
            </w:pPr>
            <w:r w:rsidRPr="00A32B2E">
              <w:rPr>
                <w:rFonts w:cstheme="minorHAnsi"/>
                <w:bCs/>
                <w:color w:val="000000" w:themeColor="text1"/>
                <w:szCs w:val="24"/>
              </w:rPr>
              <w:t>1 to 3 g. of dried ginger powder taken with equal part of raw sugar two times a day</w:t>
            </w:r>
          </w:p>
          <w:p w:rsidR="0053701D" w:rsidRPr="00A32B2E" w:rsidRDefault="0053701D" w:rsidP="0053701D">
            <w:pPr>
              <w:autoSpaceDE w:val="0"/>
              <w:autoSpaceDN w:val="0"/>
              <w:adjustRightInd w:val="0"/>
              <w:spacing w:line="360" w:lineRule="auto"/>
              <w:rPr>
                <w:rFonts w:cstheme="minorHAnsi"/>
                <w:bCs/>
                <w:color w:val="000000" w:themeColor="text1"/>
                <w:szCs w:val="24"/>
              </w:rPr>
            </w:pPr>
          </w:p>
          <w:p w:rsidR="0053701D" w:rsidRPr="00A32B2E" w:rsidRDefault="0053701D" w:rsidP="0053701D">
            <w:pPr>
              <w:autoSpaceDE w:val="0"/>
              <w:autoSpaceDN w:val="0"/>
              <w:adjustRightInd w:val="0"/>
              <w:spacing w:line="360" w:lineRule="auto"/>
              <w:rPr>
                <w:rFonts w:cstheme="minorHAnsi"/>
                <w:bCs/>
                <w:color w:val="000000" w:themeColor="text1"/>
                <w:szCs w:val="24"/>
              </w:rPr>
            </w:pPr>
          </w:p>
        </w:tc>
        <w:tc>
          <w:tcPr>
            <w:tcW w:w="1430" w:type="pct"/>
          </w:tcPr>
          <w:p w:rsidR="0053701D" w:rsidRPr="00A32B2E" w:rsidRDefault="0053701D" w:rsidP="0053701D">
            <w:pPr>
              <w:autoSpaceDE w:val="0"/>
              <w:autoSpaceDN w:val="0"/>
              <w:adjustRightInd w:val="0"/>
              <w:spacing w:line="360" w:lineRule="auto"/>
              <w:rPr>
                <w:rFonts w:cstheme="minorHAnsi"/>
                <w:bCs/>
                <w:color w:val="000000" w:themeColor="text1"/>
                <w:szCs w:val="24"/>
              </w:rPr>
            </w:pPr>
            <w:r w:rsidRPr="00A32B2E">
              <w:rPr>
                <w:rFonts w:cstheme="minorHAnsi"/>
                <w:bCs/>
                <w:color w:val="000000" w:themeColor="text1"/>
                <w:szCs w:val="24"/>
              </w:rPr>
              <w:t>Take equal parts of kurchi seed, cinnamon bark, root of</w:t>
            </w:r>
            <w:r w:rsidR="00452072">
              <w:rPr>
                <w:rFonts w:cstheme="minorHAnsi"/>
                <w:bCs/>
                <w:color w:val="000000" w:themeColor="text1"/>
                <w:szCs w:val="24"/>
              </w:rPr>
              <w:t xml:space="preserve"> </w:t>
            </w:r>
            <w:r w:rsidRPr="00A32B2E">
              <w:rPr>
                <w:rFonts w:cstheme="minorHAnsi"/>
                <w:bCs/>
                <w:color w:val="000000" w:themeColor="text1"/>
                <w:szCs w:val="24"/>
              </w:rPr>
              <w:t>Jamun and fruit pulp of bael, and make the powder. Its 3 to 6 g. is to be taken with butter milk three times a day.</w:t>
            </w:r>
          </w:p>
        </w:tc>
        <w:tc>
          <w:tcPr>
            <w:tcW w:w="1276" w:type="pct"/>
          </w:tcPr>
          <w:p w:rsidR="0053701D" w:rsidRPr="00A32B2E" w:rsidRDefault="0053701D" w:rsidP="0053701D">
            <w:pPr>
              <w:autoSpaceDE w:val="0"/>
              <w:autoSpaceDN w:val="0"/>
              <w:adjustRightInd w:val="0"/>
              <w:spacing w:line="360" w:lineRule="auto"/>
              <w:rPr>
                <w:rFonts w:cstheme="minorHAnsi"/>
                <w:bCs/>
                <w:color w:val="000000" w:themeColor="text1"/>
                <w:szCs w:val="24"/>
              </w:rPr>
            </w:pPr>
            <w:r w:rsidRPr="00A32B2E">
              <w:rPr>
                <w:rFonts w:cstheme="minorHAnsi"/>
                <w:bCs/>
                <w:color w:val="000000" w:themeColor="text1"/>
                <w:szCs w:val="24"/>
              </w:rPr>
              <w:t xml:space="preserve">Bhuvaneśvara Rasa: </w:t>
            </w:r>
            <w:r w:rsidRPr="00A32B2E">
              <w:rPr>
                <w:rFonts w:cstheme="minorHAnsi"/>
                <w:bCs/>
                <w:color w:val="000000" w:themeColor="text1"/>
                <w:szCs w:val="24"/>
              </w:rPr>
              <w:br/>
              <w:t>1 to 2 g. to be taken with water two times a day in the morning and evening.</w:t>
            </w:r>
          </w:p>
        </w:tc>
      </w:tr>
      <w:tr w:rsidR="0053701D" w:rsidRPr="00A32B2E" w:rsidTr="00452072">
        <w:tc>
          <w:tcPr>
            <w:tcW w:w="1172" w:type="pct"/>
            <w:vAlign w:val="center"/>
          </w:tcPr>
          <w:p w:rsidR="0053701D" w:rsidRPr="00A32B2E" w:rsidRDefault="0053701D" w:rsidP="0053701D">
            <w:pPr>
              <w:pStyle w:val="cp"/>
              <w:spacing w:after="0" w:line="360" w:lineRule="auto"/>
              <w:jc w:val="center"/>
              <w:rPr>
                <w:rFonts w:asciiTheme="minorHAnsi" w:hAnsiTheme="minorHAnsi" w:cstheme="minorHAnsi"/>
                <w:b/>
                <w:color w:val="000000" w:themeColor="text1"/>
                <w:shd w:val="clear" w:color="auto" w:fill="E5E1D7"/>
              </w:rPr>
            </w:pPr>
            <w:r w:rsidRPr="00A32B2E">
              <w:rPr>
                <w:rFonts w:asciiTheme="minorHAnsi" w:hAnsiTheme="minorHAnsi" w:cstheme="minorHAnsi"/>
                <w:b/>
                <w:color w:val="000000" w:themeColor="text1"/>
              </w:rPr>
              <w:t>Chronic cough</w:t>
            </w:r>
          </w:p>
        </w:tc>
        <w:tc>
          <w:tcPr>
            <w:tcW w:w="1122" w:type="pct"/>
          </w:tcPr>
          <w:p w:rsidR="0053701D" w:rsidRPr="00A32B2E" w:rsidRDefault="0053701D" w:rsidP="0053701D">
            <w:pPr>
              <w:autoSpaceDE w:val="0"/>
              <w:autoSpaceDN w:val="0"/>
              <w:adjustRightInd w:val="0"/>
              <w:spacing w:line="360" w:lineRule="auto"/>
              <w:rPr>
                <w:rFonts w:cstheme="minorHAnsi"/>
                <w:bCs/>
                <w:color w:val="000000" w:themeColor="text1"/>
                <w:szCs w:val="24"/>
              </w:rPr>
            </w:pPr>
            <w:r w:rsidRPr="00A32B2E">
              <w:rPr>
                <w:rFonts w:cstheme="minorHAnsi"/>
                <w:bCs/>
                <w:color w:val="000000" w:themeColor="text1"/>
                <w:szCs w:val="24"/>
              </w:rPr>
              <w:t>Swarasa (juice) of fresh leaf of black basil – 7 to 14 ml. is to be taken with 4 to 6 g. of honey, twice a day.</w:t>
            </w:r>
          </w:p>
        </w:tc>
        <w:tc>
          <w:tcPr>
            <w:tcW w:w="1430" w:type="pct"/>
          </w:tcPr>
          <w:p w:rsidR="0053701D" w:rsidRPr="00A32B2E" w:rsidRDefault="0053701D" w:rsidP="0053701D">
            <w:pPr>
              <w:autoSpaceDE w:val="0"/>
              <w:autoSpaceDN w:val="0"/>
              <w:adjustRightInd w:val="0"/>
              <w:spacing w:line="360" w:lineRule="auto"/>
              <w:rPr>
                <w:rFonts w:cstheme="minorHAnsi"/>
                <w:bCs/>
                <w:color w:val="000000" w:themeColor="text1"/>
                <w:szCs w:val="24"/>
              </w:rPr>
            </w:pPr>
            <w:r w:rsidRPr="00A32B2E">
              <w:rPr>
                <w:rFonts w:cstheme="minorHAnsi"/>
                <w:bCs/>
                <w:color w:val="000000" w:themeColor="text1"/>
                <w:szCs w:val="24"/>
              </w:rPr>
              <w:t>Siddha Ghṛta prepared with the decoction or Svarasa (juice) of raisin – 12 to 24 g. is to</w:t>
            </w:r>
            <w:r w:rsidR="00452072">
              <w:rPr>
                <w:rFonts w:cstheme="minorHAnsi"/>
                <w:bCs/>
                <w:color w:val="000000" w:themeColor="text1"/>
                <w:szCs w:val="24"/>
              </w:rPr>
              <w:t xml:space="preserve"> </w:t>
            </w:r>
            <w:r w:rsidRPr="00A32B2E">
              <w:rPr>
                <w:rFonts w:cstheme="minorHAnsi"/>
                <w:bCs/>
                <w:color w:val="000000" w:themeColor="text1"/>
                <w:szCs w:val="24"/>
              </w:rPr>
              <w:t>be taken twice a day</w:t>
            </w:r>
          </w:p>
        </w:tc>
        <w:tc>
          <w:tcPr>
            <w:tcW w:w="1276" w:type="pct"/>
          </w:tcPr>
          <w:p w:rsidR="0053701D" w:rsidRPr="00A32B2E" w:rsidRDefault="0053701D" w:rsidP="0053701D">
            <w:pPr>
              <w:autoSpaceDE w:val="0"/>
              <w:autoSpaceDN w:val="0"/>
              <w:adjustRightInd w:val="0"/>
              <w:spacing w:line="360" w:lineRule="auto"/>
              <w:rPr>
                <w:rFonts w:cstheme="minorHAnsi"/>
                <w:bCs/>
                <w:color w:val="000000" w:themeColor="text1"/>
                <w:szCs w:val="24"/>
              </w:rPr>
            </w:pPr>
            <w:r w:rsidRPr="00A32B2E">
              <w:rPr>
                <w:rFonts w:cstheme="minorHAnsi"/>
                <w:bCs/>
                <w:color w:val="000000" w:themeColor="text1"/>
                <w:szCs w:val="24"/>
              </w:rPr>
              <w:t xml:space="preserve">Dhānvantara Guṭikā: </w:t>
            </w:r>
            <w:r w:rsidRPr="00A32B2E">
              <w:rPr>
                <w:rFonts w:cstheme="minorHAnsi"/>
                <w:bCs/>
                <w:color w:val="000000" w:themeColor="text1"/>
                <w:szCs w:val="24"/>
              </w:rPr>
              <w:br/>
              <w:t>1 g. is to be taken three times a day with warm water</w:t>
            </w:r>
          </w:p>
        </w:tc>
      </w:tr>
      <w:tr w:rsidR="0053701D" w:rsidRPr="00A32B2E" w:rsidTr="00452072">
        <w:tc>
          <w:tcPr>
            <w:tcW w:w="1172" w:type="pct"/>
            <w:vAlign w:val="center"/>
          </w:tcPr>
          <w:p w:rsidR="0053701D" w:rsidRPr="00154BBB" w:rsidRDefault="0053701D" w:rsidP="0053701D">
            <w:pPr>
              <w:pStyle w:val="cp"/>
              <w:spacing w:after="0" w:line="360" w:lineRule="auto"/>
              <w:jc w:val="thaiDistribute"/>
              <w:rPr>
                <w:rFonts w:asciiTheme="minorHAnsi" w:hAnsiTheme="minorHAnsi" w:cstheme="minorHAnsi"/>
                <w:b/>
                <w:color w:val="000000" w:themeColor="text1"/>
                <w:sz w:val="24"/>
                <w:szCs w:val="28"/>
              </w:rPr>
            </w:pPr>
            <w:r w:rsidRPr="00154BBB">
              <w:rPr>
                <w:rFonts w:asciiTheme="minorHAnsi" w:hAnsiTheme="minorHAnsi" w:cstheme="minorHAnsi"/>
                <w:b/>
                <w:color w:val="000000" w:themeColor="text1"/>
                <w:sz w:val="24"/>
                <w:szCs w:val="28"/>
              </w:rPr>
              <w:t>Constipation</w:t>
            </w:r>
          </w:p>
        </w:tc>
        <w:tc>
          <w:tcPr>
            <w:tcW w:w="1122" w:type="pct"/>
          </w:tcPr>
          <w:p w:rsidR="0053701D" w:rsidRPr="00154BBB" w:rsidRDefault="0053701D" w:rsidP="0053701D">
            <w:pPr>
              <w:autoSpaceDE w:val="0"/>
              <w:autoSpaceDN w:val="0"/>
              <w:adjustRightInd w:val="0"/>
              <w:spacing w:line="360" w:lineRule="auto"/>
              <w:rPr>
                <w:rFonts w:cstheme="minorHAnsi"/>
                <w:bCs/>
                <w:color w:val="000000" w:themeColor="text1"/>
                <w:sz w:val="24"/>
                <w:szCs w:val="28"/>
              </w:rPr>
            </w:pPr>
            <w:r w:rsidRPr="00154BBB">
              <w:rPr>
                <w:rFonts w:cstheme="minorHAnsi"/>
                <w:bCs/>
                <w:color w:val="000000" w:themeColor="text1"/>
                <w:sz w:val="24"/>
                <w:szCs w:val="28"/>
              </w:rPr>
              <w:t>Fruit pulp of cassia – 5 g., to be taken with 50 ml. water and 5 to 10 g., raw sugar once a day.</w:t>
            </w:r>
          </w:p>
          <w:p w:rsidR="0053701D" w:rsidRPr="00154BBB" w:rsidRDefault="0053701D" w:rsidP="0053701D">
            <w:pPr>
              <w:autoSpaceDE w:val="0"/>
              <w:autoSpaceDN w:val="0"/>
              <w:adjustRightInd w:val="0"/>
              <w:spacing w:line="360" w:lineRule="auto"/>
              <w:rPr>
                <w:rFonts w:cstheme="minorHAnsi"/>
                <w:bCs/>
                <w:color w:val="000000" w:themeColor="text1"/>
                <w:sz w:val="24"/>
                <w:szCs w:val="28"/>
              </w:rPr>
            </w:pPr>
          </w:p>
        </w:tc>
        <w:tc>
          <w:tcPr>
            <w:tcW w:w="1430" w:type="pct"/>
          </w:tcPr>
          <w:p w:rsidR="0053701D" w:rsidRPr="00154BBB" w:rsidRDefault="0053701D" w:rsidP="0053701D">
            <w:pPr>
              <w:autoSpaceDE w:val="0"/>
              <w:autoSpaceDN w:val="0"/>
              <w:adjustRightInd w:val="0"/>
              <w:spacing w:line="360" w:lineRule="auto"/>
              <w:rPr>
                <w:rFonts w:cstheme="minorHAnsi"/>
                <w:bCs/>
                <w:color w:val="000000" w:themeColor="text1"/>
                <w:sz w:val="24"/>
                <w:szCs w:val="28"/>
              </w:rPr>
            </w:pPr>
            <w:r w:rsidRPr="00154BBB">
              <w:rPr>
                <w:rFonts w:cstheme="minorHAnsi"/>
                <w:bCs/>
                <w:color w:val="000000" w:themeColor="text1"/>
                <w:sz w:val="24"/>
                <w:szCs w:val="28"/>
              </w:rPr>
              <w:t>Take purified and fried asafoetida, Amlavetasa, fruit of ptychotis, rock-salt and seed of fennel in equal parts, and make the powder. Its 2 to 6 g. is to be taken with 5 ml. fresh juice of</w:t>
            </w:r>
          </w:p>
          <w:p w:rsidR="0053701D" w:rsidRPr="00154BBB" w:rsidRDefault="0053701D" w:rsidP="0053701D">
            <w:pPr>
              <w:autoSpaceDE w:val="0"/>
              <w:autoSpaceDN w:val="0"/>
              <w:adjustRightInd w:val="0"/>
              <w:spacing w:line="360" w:lineRule="auto"/>
              <w:rPr>
                <w:rFonts w:cstheme="minorHAnsi"/>
                <w:bCs/>
                <w:color w:val="000000" w:themeColor="text1"/>
                <w:sz w:val="24"/>
                <w:szCs w:val="28"/>
              </w:rPr>
            </w:pPr>
            <w:r w:rsidRPr="00154BBB">
              <w:rPr>
                <w:rFonts w:cstheme="minorHAnsi"/>
                <w:bCs/>
                <w:color w:val="000000" w:themeColor="text1"/>
                <w:sz w:val="24"/>
                <w:szCs w:val="28"/>
              </w:rPr>
              <w:t>lemon twice a day.</w:t>
            </w:r>
          </w:p>
        </w:tc>
        <w:tc>
          <w:tcPr>
            <w:tcW w:w="1276" w:type="pct"/>
          </w:tcPr>
          <w:p w:rsidR="0053701D" w:rsidRPr="00154BBB" w:rsidRDefault="0053701D" w:rsidP="0053701D">
            <w:pPr>
              <w:autoSpaceDE w:val="0"/>
              <w:autoSpaceDN w:val="0"/>
              <w:adjustRightInd w:val="0"/>
              <w:spacing w:line="360" w:lineRule="auto"/>
              <w:rPr>
                <w:rFonts w:cstheme="minorHAnsi"/>
                <w:bCs/>
                <w:color w:val="000000" w:themeColor="text1"/>
                <w:sz w:val="24"/>
                <w:szCs w:val="28"/>
              </w:rPr>
            </w:pPr>
            <w:r w:rsidRPr="00154BBB">
              <w:rPr>
                <w:rFonts w:cstheme="minorHAnsi"/>
                <w:bCs/>
                <w:color w:val="000000" w:themeColor="text1"/>
                <w:sz w:val="24"/>
                <w:szCs w:val="28"/>
              </w:rPr>
              <w:t>Triphalā Cūrṇa: 2 to 6., to be taken with 50 ml. warm water twice a day.</w:t>
            </w:r>
          </w:p>
          <w:p w:rsidR="0053701D" w:rsidRDefault="0053701D" w:rsidP="0053701D">
            <w:pPr>
              <w:autoSpaceDE w:val="0"/>
              <w:autoSpaceDN w:val="0"/>
              <w:adjustRightInd w:val="0"/>
              <w:spacing w:line="360" w:lineRule="auto"/>
              <w:rPr>
                <w:rFonts w:cstheme="minorHAnsi"/>
                <w:bCs/>
                <w:color w:val="000000" w:themeColor="text1"/>
                <w:sz w:val="24"/>
                <w:szCs w:val="28"/>
              </w:rPr>
            </w:pPr>
          </w:p>
          <w:p w:rsidR="00154BBB" w:rsidRPr="00154BBB" w:rsidRDefault="00154BBB" w:rsidP="0053701D">
            <w:pPr>
              <w:autoSpaceDE w:val="0"/>
              <w:autoSpaceDN w:val="0"/>
              <w:adjustRightInd w:val="0"/>
              <w:spacing w:line="360" w:lineRule="auto"/>
              <w:rPr>
                <w:rFonts w:cstheme="minorHAnsi"/>
                <w:bCs/>
                <w:color w:val="000000" w:themeColor="text1"/>
                <w:sz w:val="24"/>
                <w:szCs w:val="28"/>
              </w:rPr>
            </w:pPr>
          </w:p>
        </w:tc>
      </w:tr>
    </w:tbl>
    <w:p w:rsidR="00452072" w:rsidRDefault="00452072" w:rsidP="00452072">
      <w:pPr>
        <w:spacing w:line="360" w:lineRule="auto"/>
        <w:jc w:val="left"/>
        <w:rPr>
          <w:rFonts w:cstheme="minorHAnsi"/>
          <w:b/>
          <w:bCs/>
          <w:color w:val="000000" w:themeColor="text1"/>
          <w:sz w:val="20"/>
          <w:szCs w:val="20"/>
        </w:rPr>
      </w:pPr>
    </w:p>
    <w:p w:rsidR="0053701D" w:rsidRPr="00452072" w:rsidRDefault="0053701D" w:rsidP="00452072">
      <w:pPr>
        <w:jc w:val="left"/>
      </w:pPr>
      <w:r w:rsidRPr="00452072">
        <w:rPr>
          <w:b/>
          <w:bCs/>
        </w:rPr>
        <w:t xml:space="preserve">Note:  </w:t>
      </w:r>
      <w:r w:rsidRPr="00452072">
        <w:t>Adapted from “</w:t>
      </w:r>
      <w:r w:rsidRPr="00452072">
        <w:rPr>
          <w:i/>
          <w:iCs/>
        </w:rPr>
        <w:t xml:space="preserve">Hand Book of Domestic Medicine and Common Ayurvedic Remedies”, </w:t>
      </w:r>
      <w:r w:rsidRPr="00452072">
        <w:t xml:space="preserve">by website National Institute of </w:t>
      </w:r>
      <w:r w:rsidR="00452072">
        <w:t xml:space="preserve">Indian Medical Heritage (NIIMH) </w:t>
      </w:r>
      <w:hyperlink r:id="rId16" w:history="1">
        <w:r w:rsidRPr="00452072">
          <w:rPr>
            <w:rStyle w:val="Hyperlink"/>
            <w:rFonts w:cstheme="minorHAnsi"/>
            <w:color w:val="auto"/>
            <w:sz w:val="20"/>
            <w:szCs w:val="20"/>
            <w:u w:val="none"/>
          </w:rPr>
          <w:t>http://niimh.nic.in/ebooks/ayuhandbook/read.php?monosel=1&amp;submit=GO#</w:t>
        </w:r>
      </w:hyperlink>
      <w:r w:rsidRPr="00452072">
        <w:t xml:space="preserve">   accessed on 23 July 2016</w:t>
      </w:r>
    </w:p>
    <w:p w:rsidR="0053701D" w:rsidRPr="00A32B2E" w:rsidRDefault="00504973" w:rsidP="0003295D">
      <w:pPr>
        <w:pStyle w:val="Heading1"/>
      </w:pPr>
      <w:r>
        <w:lastRenderedPageBreak/>
        <w:t>4</w:t>
      </w:r>
      <w:r w:rsidR="00FC57A7" w:rsidRPr="00A32B2E">
        <w:t>.4 BASIC COMPARISON BETWEEN AYURVEDA AND OTHERS;</w:t>
      </w:r>
    </w:p>
    <w:p w:rsidR="0053701D" w:rsidRPr="00A32B2E" w:rsidRDefault="0053701D" w:rsidP="0053701D">
      <w:pPr>
        <w:rPr>
          <w:rFonts w:cstheme="minorHAnsi"/>
          <w:szCs w:val="24"/>
        </w:rPr>
      </w:pPr>
    </w:p>
    <w:p w:rsidR="0053701D" w:rsidRPr="00A32B2E" w:rsidRDefault="0053701D" w:rsidP="00942685">
      <w:pPr>
        <w:spacing w:line="360" w:lineRule="auto"/>
        <w:outlineLvl w:val="0"/>
        <w:rPr>
          <w:rFonts w:cstheme="minorHAnsi"/>
          <w:bCs/>
          <w:color w:val="000000" w:themeColor="text1"/>
          <w:szCs w:val="24"/>
        </w:rPr>
      </w:pPr>
      <w:r w:rsidRPr="00A32B2E">
        <w:rPr>
          <w:rFonts w:cstheme="minorHAnsi"/>
          <w:bCs/>
          <w:color w:val="000000" w:themeColor="text1"/>
          <w:szCs w:val="24"/>
        </w:rPr>
        <w:t xml:space="preserve">The </w:t>
      </w:r>
      <w:r w:rsidRPr="00A32B2E">
        <w:rPr>
          <w:rFonts w:cstheme="minorHAnsi"/>
          <w:bCs/>
          <w:color w:val="000000" w:themeColor="text1"/>
          <w:szCs w:val="24"/>
          <w:lang w:bidi="ar-SA"/>
        </w:rPr>
        <w:t xml:space="preserve">following </w:t>
      </w:r>
      <w:r w:rsidR="00477EBB" w:rsidRPr="00A32B2E">
        <w:rPr>
          <w:rFonts w:cstheme="minorHAnsi"/>
          <w:bCs/>
          <w:color w:val="000000" w:themeColor="text1"/>
          <w:szCs w:val="24"/>
          <w:lang w:bidi="ar-SA"/>
        </w:rPr>
        <w:t>table is</w:t>
      </w:r>
      <w:r w:rsidRPr="00A32B2E">
        <w:rPr>
          <w:rFonts w:cstheme="minorHAnsi"/>
          <w:bCs/>
          <w:color w:val="000000" w:themeColor="text1"/>
          <w:szCs w:val="24"/>
          <w:lang w:bidi="ar-SA"/>
        </w:rPr>
        <w:t xml:space="preserve"> the comparison between three medical systems in various aspects. </w:t>
      </w:r>
    </w:p>
    <w:p w:rsidR="0053701D" w:rsidRPr="00A32B2E" w:rsidRDefault="0053701D" w:rsidP="0053701D">
      <w:pPr>
        <w:pStyle w:val="Caption"/>
        <w:keepNext/>
        <w:rPr>
          <w:rFonts w:cstheme="minorHAnsi"/>
          <w:color w:val="000000" w:themeColor="text1"/>
          <w:sz w:val="24"/>
          <w:szCs w:val="24"/>
        </w:rPr>
      </w:pPr>
    </w:p>
    <w:p w:rsidR="0053701D" w:rsidRPr="00A32B2E" w:rsidRDefault="00504973" w:rsidP="00942685">
      <w:pPr>
        <w:pStyle w:val="Caption"/>
        <w:keepNext/>
        <w:jc w:val="center"/>
        <w:outlineLvl w:val="0"/>
        <w:rPr>
          <w:rFonts w:cstheme="minorHAnsi"/>
          <w:color w:val="000000" w:themeColor="text1"/>
          <w:sz w:val="24"/>
          <w:szCs w:val="24"/>
        </w:rPr>
      </w:pPr>
      <w:bookmarkStart w:id="98" w:name="_Toc511475247"/>
      <w:r>
        <w:rPr>
          <w:rFonts w:cstheme="minorHAnsi"/>
          <w:color w:val="000000" w:themeColor="text1"/>
          <w:sz w:val="24"/>
          <w:szCs w:val="24"/>
        </w:rPr>
        <w:t>Table No. 4</w:t>
      </w:r>
      <w:r w:rsidR="0053701D" w:rsidRPr="00A32B2E">
        <w:rPr>
          <w:rFonts w:cstheme="minorHAnsi"/>
          <w:color w:val="000000" w:themeColor="text1"/>
          <w:sz w:val="24"/>
          <w:szCs w:val="24"/>
        </w:rPr>
        <w:t>.</w:t>
      </w:r>
      <w:bookmarkEnd w:id="98"/>
      <w:r w:rsidR="00154BBB">
        <w:rPr>
          <w:rFonts w:cstheme="minorHAnsi"/>
          <w:color w:val="000000" w:themeColor="text1"/>
          <w:sz w:val="24"/>
          <w:szCs w:val="24"/>
        </w:rPr>
        <w:t>5</w:t>
      </w:r>
    </w:p>
    <w:p w:rsidR="0053701D" w:rsidRPr="00154BBB" w:rsidRDefault="0053701D" w:rsidP="00154BBB">
      <w:pPr>
        <w:pStyle w:val="Caption"/>
        <w:keepNext/>
        <w:jc w:val="center"/>
        <w:rPr>
          <w:rFonts w:cstheme="minorHAnsi"/>
          <w:color w:val="000000" w:themeColor="text1"/>
          <w:sz w:val="24"/>
          <w:szCs w:val="24"/>
        </w:rPr>
      </w:pPr>
      <w:bookmarkStart w:id="99" w:name="_Toc511475248"/>
      <w:r w:rsidRPr="00A32B2E">
        <w:rPr>
          <w:rFonts w:cstheme="minorHAnsi"/>
          <w:color w:val="000000" w:themeColor="text1"/>
          <w:sz w:val="24"/>
          <w:szCs w:val="24"/>
        </w:rPr>
        <w:t>Comparison between three medical systems</w:t>
      </w:r>
      <w:bookmarkEnd w:id="99"/>
    </w:p>
    <w:tbl>
      <w:tblPr>
        <w:tblStyle w:val="TableGrid"/>
        <w:tblW w:w="9180" w:type="dxa"/>
        <w:tblLook w:val="04A0"/>
      </w:tblPr>
      <w:tblGrid>
        <w:gridCol w:w="1668"/>
        <w:gridCol w:w="2409"/>
        <w:gridCol w:w="2552"/>
        <w:gridCol w:w="2551"/>
      </w:tblGrid>
      <w:tr w:rsidR="0053701D" w:rsidRPr="00A32B2E" w:rsidTr="00A6683C">
        <w:trPr>
          <w:trHeight w:val="656"/>
        </w:trPr>
        <w:tc>
          <w:tcPr>
            <w:tcW w:w="1668" w:type="dxa"/>
            <w:vAlign w:val="center"/>
          </w:tcPr>
          <w:p w:rsidR="0053701D" w:rsidRPr="00A6683C" w:rsidRDefault="0053701D" w:rsidP="00452072">
            <w:pPr>
              <w:spacing w:line="360" w:lineRule="auto"/>
              <w:jc w:val="center"/>
              <w:rPr>
                <w:rFonts w:ascii="Times New Roman" w:hAnsi="Times New Roman" w:cs="Times New Roman"/>
                <w:b/>
                <w:sz w:val="24"/>
                <w:szCs w:val="24"/>
              </w:rPr>
            </w:pPr>
            <w:r w:rsidRPr="00A6683C">
              <w:rPr>
                <w:rFonts w:ascii="Times New Roman" w:hAnsi="Times New Roman" w:cs="Times New Roman"/>
                <w:b/>
                <w:sz w:val="24"/>
                <w:szCs w:val="24"/>
              </w:rPr>
              <w:t>Aspects</w:t>
            </w:r>
          </w:p>
        </w:tc>
        <w:tc>
          <w:tcPr>
            <w:tcW w:w="2409" w:type="dxa"/>
            <w:vAlign w:val="center"/>
          </w:tcPr>
          <w:p w:rsidR="0053701D" w:rsidRPr="00A6683C" w:rsidRDefault="0053701D" w:rsidP="00452072">
            <w:pPr>
              <w:spacing w:line="360" w:lineRule="auto"/>
              <w:jc w:val="center"/>
              <w:rPr>
                <w:rFonts w:ascii="Times New Roman" w:hAnsi="Times New Roman" w:cs="Times New Roman"/>
                <w:b/>
                <w:sz w:val="24"/>
                <w:szCs w:val="24"/>
              </w:rPr>
            </w:pPr>
            <w:r w:rsidRPr="00A6683C">
              <w:rPr>
                <w:rFonts w:ascii="Times New Roman" w:hAnsi="Times New Roman" w:cs="Times New Roman"/>
                <w:b/>
                <w:sz w:val="24"/>
                <w:szCs w:val="24"/>
              </w:rPr>
              <w:t>Traditional Chinese medicine (TCM)</w:t>
            </w:r>
          </w:p>
          <w:p w:rsidR="0053701D" w:rsidRPr="00A6683C" w:rsidRDefault="0053701D" w:rsidP="00452072">
            <w:pPr>
              <w:spacing w:line="360" w:lineRule="auto"/>
              <w:jc w:val="center"/>
              <w:rPr>
                <w:rFonts w:ascii="Times New Roman" w:hAnsi="Times New Roman" w:cs="Times New Roman"/>
                <w:b/>
                <w:sz w:val="24"/>
                <w:szCs w:val="24"/>
              </w:rPr>
            </w:pPr>
          </w:p>
        </w:tc>
        <w:tc>
          <w:tcPr>
            <w:tcW w:w="2552" w:type="dxa"/>
            <w:vAlign w:val="center"/>
          </w:tcPr>
          <w:p w:rsidR="0053701D" w:rsidRPr="00A6683C" w:rsidRDefault="0053701D" w:rsidP="00452072">
            <w:pPr>
              <w:spacing w:line="360" w:lineRule="auto"/>
              <w:jc w:val="center"/>
              <w:rPr>
                <w:rFonts w:ascii="Times New Roman" w:hAnsi="Times New Roman" w:cs="Times New Roman"/>
                <w:b/>
                <w:sz w:val="24"/>
                <w:szCs w:val="24"/>
              </w:rPr>
            </w:pPr>
            <w:r w:rsidRPr="00A6683C">
              <w:rPr>
                <w:rFonts w:ascii="Times New Roman" w:hAnsi="Times New Roman" w:cs="Times New Roman"/>
                <w:b/>
                <w:sz w:val="24"/>
                <w:szCs w:val="24"/>
              </w:rPr>
              <w:t>Ayurveda</w:t>
            </w:r>
          </w:p>
        </w:tc>
        <w:tc>
          <w:tcPr>
            <w:tcW w:w="2551" w:type="dxa"/>
            <w:vAlign w:val="center"/>
          </w:tcPr>
          <w:p w:rsidR="0053701D" w:rsidRPr="00A6683C" w:rsidRDefault="0053701D" w:rsidP="00452072">
            <w:pPr>
              <w:spacing w:line="360" w:lineRule="auto"/>
              <w:jc w:val="center"/>
              <w:rPr>
                <w:rFonts w:ascii="Times New Roman" w:hAnsi="Times New Roman" w:cs="Times New Roman"/>
                <w:b/>
                <w:sz w:val="24"/>
                <w:szCs w:val="24"/>
              </w:rPr>
            </w:pPr>
            <w:r w:rsidRPr="00A6683C">
              <w:rPr>
                <w:rFonts w:ascii="Times New Roman" w:hAnsi="Times New Roman" w:cs="Times New Roman"/>
                <w:b/>
                <w:sz w:val="24"/>
                <w:szCs w:val="24"/>
              </w:rPr>
              <w:t>Allopath</w:t>
            </w:r>
            <w:r w:rsidR="00477EBB" w:rsidRPr="00A6683C">
              <w:rPr>
                <w:rFonts w:ascii="Times New Roman" w:hAnsi="Times New Roman" w:cs="Times New Roman"/>
                <w:b/>
                <w:sz w:val="24"/>
                <w:szCs w:val="24"/>
              </w:rPr>
              <w:t>y</w:t>
            </w:r>
          </w:p>
        </w:tc>
      </w:tr>
      <w:tr w:rsidR="0053701D" w:rsidRPr="00A32B2E" w:rsidTr="00A6683C">
        <w:trPr>
          <w:trHeight w:val="984"/>
        </w:trPr>
        <w:tc>
          <w:tcPr>
            <w:tcW w:w="1668" w:type="dxa"/>
          </w:tcPr>
          <w:p w:rsidR="0053701D" w:rsidRPr="00A6683C" w:rsidRDefault="0053701D" w:rsidP="00452072">
            <w:pPr>
              <w:spacing w:line="360" w:lineRule="auto"/>
              <w:jc w:val="left"/>
              <w:rPr>
                <w:rFonts w:ascii="Times New Roman" w:hAnsi="Times New Roman" w:cs="Times New Roman"/>
                <w:b/>
                <w:sz w:val="24"/>
                <w:szCs w:val="24"/>
              </w:rPr>
            </w:pPr>
            <w:r w:rsidRPr="00A6683C">
              <w:rPr>
                <w:rFonts w:ascii="Times New Roman" w:hAnsi="Times New Roman" w:cs="Times New Roman"/>
                <w:b/>
                <w:sz w:val="24"/>
                <w:szCs w:val="24"/>
              </w:rPr>
              <w:t>Origin</w:t>
            </w:r>
          </w:p>
          <w:p w:rsidR="0053701D" w:rsidRPr="00A6683C" w:rsidRDefault="0053701D" w:rsidP="00452072">
            <w:pPr>
              <w:spacing w:line="360" w:lineRule="auto"/>
              <w:jc w:val="left"/>
              <w:rPr>
                <w:rFonts w:ascii="Times New Roman" w:hAnsi="Times New Roman" w:cs="Times New Roman"/>
                <w:b/>
                <w:sz w:val="24"/>
                <w:szCs w:val="24"/>
              </w:rPr>
            </w:pPr>
          </w:p>
        </w:tc>
        <w:tc>
          <w:tcPr>
            <w:tcW w:w="2409" w:type="dxa"/>
          </w:tcPr>
          <w:p w:rsidR="0053701D" w:rsidRPr="00A6683C" w:rsidRDefault="0053701D" w:rsidP="00452072">
            <w:pPr>
              <w:spacing w:line="360" w:lineRule="auto"/>
              <w:jc w:val="left"/>
              <w:rPr>
                <w:rFonts w:ascii="Times New Roman" w:hAnsi="Times New Roman" w:cs="Times New Roman"/>
                <w:bCs/>
                <w:color w:val="000000" w:themeColor="text1"/>
                <w:sz w:val="24"/>
                <w:szCs w:val="24"/>
                <w:lang w:bidi="ar-SA"/>
              </w:rPr>
            </w:pPr>
            <w:r w:rsidRPr="00A6683C">
              <w:rPr>
                <w:rFonts w:ascii="Times New Roman" w:hAnsi="Times New Roman" w:cs="Times New Roman"/>
                <w:bCs/>
                <w:color w:val="000000" w:themeColor="text1"/>
                <w:sz w:val="24"/>
                <w:szCs w:val="24"/>
                <w:lang w:bidi="ar-SA"/>
              </w:rPr>
              <w:t>TCM is practiced in the East Asian countries (China, Korea, Japan, Vietnam, etc.)</w:t>
            </w:r>
          </w:p>
        </w:tc>
        <w:tc>
          <w:tcPr>
            <w:tcW w:w="2552" w:type="dxa"/>
          </w:tcPr>
          <w:p w:rsidR="0053701D" w:rsidRPr="00A6683C" w:rsidRDefault="0053701D" w:rsidP="00452072">
            <w:pPr>
              <w:spacing w:line="360" w:lineRule="auto"/>
              <w:jc w:val="left"/>
              <w:rPr>
                <w:rFonts w:ascii="Times New Roman" w:hAnsi="Times New Roman" w:cs="Times New Roman"/>
                <w:bCs/>
                <w:sz w:val="24"/>
                <w:szCs w:val="24"/>
              </w:rPr>
            </w:pPr>
            <w:r w:rsidRPr="00A6683C">
              <w:rPr>
                <w:rFonts w:ascii="Times New Roman" w:hAnsi="Times New Roman" w:cs="Times New Roman"/>
                <w:bCs/>
                <w:sz w:val="24"/>
                <w:szCs w:val="24"/>
              </w:rPr>
              <w:t>Ayurveda and the Vedic philosophy are predominant in the West Asian countries (India, Pakistan, Tibet, etc.)</w:t>
            </w:r>
          </w:p>
          <w:p w:rsidR="00A6683C" w:rsidRPr="00A6683C" w:rsidRDefault="00A6683C" w:rsidP="00452072">
            <w:pPr>
              <w:spacing w:line="360" w:lineRule="auto"/>
              <w:jc w:val="left"/>
              <w:rPr>
                <w:rFonts w:ascii="Times New Roman" w:hAnsi="Times New Roman" w:cs="Times New Roman"/>
                <w:bCs/>
                <w:sz w:val="24"/>
                <w:szCs w:val="24"/>
              </w:rPr>
            </w:pPr>
          </w:p>
        </w:tc>
        <w:tc>
          <w:tcPr>
            <w:tcW w:w="2551" w:type="dxa"/>
          </w:tcPr>
          <w:p w:rsidR="0053701D" w:rsidRPr="00A6683C" w:rsidRDefault="0053701D" w:rsidP="00452072">
            <w:pPr>
              <w:spacing w:line="360" w:lineRule="auto"/>
              <w:jc w:val="left"/>
              <w:rPr>
                <w:rFonts w:ascii="Times New Roman" w:hAnsi="Times New Roman" w:cs="Times New Roman"/>
                <w:bCs/>
                <w:sz w:val="24"/>
                <w:szCs w:val="24"/>
              </w:rPr>
            </w:pPr>
            <w:r w:rsidRPr="00A6683C">
              <w:rPr>
                <w:rFonts w:ascii="Times New Roman" w:hAnsi="Times New Roman" w:cs="Times New Roman"/>
                <w:bCs/>
                <w:sz w:val="24"/>
                <w:szCs w:val="24"/>
              </w:rPr>
              <w:t xml:space="preserve">It is originated from western countries  , </w:t>
            </w:r>
          </w:p>
          <w:p w:rsidR="0053701D" w:rsidRPr="00A6683C" w:rsidRDefault="0053701D" w:rsidP="00452072">
            <w:pPr>
              <w:spacing w:line="360" w:lineRule="auto"/>
              <w:jc w:val="left"/>
              <w:rPr>
                <w:rFonts w:ascii="Times New Roman" w:hAnsi="Times New Roman" w:cs="Times New Roman"/>
                <w:bCs/>
                <w:sz w:val="24"/>
                <w:szCs w:val="24"/>
              </w:rPr>
            </w:pPr>
            <w:r w:rsidRPr="00A6683C">
              <w:rPr>
                <w:rFonts w:ascii="Times New Roman" w:hAnsi="Times New Roman" w:cs="Times New Roman"/>
                <w:bCs/>
                <w:sz w:val="24"/>
                <w:szCs w:val="24"/>
              </w:rPr>
              <w:t>Approx 150 years</w:t>
            </w:r>
          </w:p>
          <w:p w:rsidR="0053701D" w:rsidRPr="00A6683C" w:rsidRDefault="0053701D" w:rsidP="00452072">
            <w:pPr>
              <w:spacing w:line="360" w:lineRule="auto"/>
              <w:jc w:val="left"/>
              <w:rPr>
                <w:rFonts w:ascii="Times New Roman" w:hAnsi="Times New Roman" w:cs="Times New Roman"/>
                <w:bCs/>
                <w:sz w:val="24"/>
                <w:szCs w:val="24"/>
              </w:rPr>
            </w:pPr>
            <w:r w:rsidRPr="00A6683C">
              <w:rPr>
                <w:rFonts w:ascii="Times New Roman" w:hAnsi="Times New Roman" w:cs="Times New Roman"/>
                <w:bCs/>
                <w:sz w:val="24"/>
                <w:szCs w:val="24"/>
              </w:rPr>
              <w:t>old therapy</w:t>
            </w:r>
          </w:p>
          <w:p w:rsidR="00A6683C" w:rsidRPr="00A6683C" w:rsidRDefault="00A6683C" w:rsidP="00452072">
            <w:pPr>
              <w:spacing w:line="360" w:lineRule="auto"/>
              <w:jc w:val="left"/>
              <w:rPr>
                <w:rFonts w:ascii="Times New Roman" w:hAnsi="Times New Roman" w:cs="Times New Roman"/>
                <w:bCs/>
                <w:sz w:val="24"/>
                <w:szCs w:val="24"/>
              </w:rPr>
            </w:pPr>
          </w:p>
        </w:tc>
      </w:tr>
      <w:tr w:rsidR="00154BBB" w:rsidRPr="00A32B2E" w:rsidTr="00A6683C">
        <w:trPr>
          <w:trHeight w:val="1312"/>
        </w:trPr>
        <w:tc>
          <w:tcPr>
            <w:tcW w:w="1668" w:type="dxa"/>
          </w:tcPr>
          <w:p w:rsidR="00154BBB" w:rsidRPr="00A6683C" w:rsidRDefault="00154BBB" w:rsidP="00452072">
            <w:pPr>
              <w:spacing w:line="360" w:lineRule="auto"/>
              <w:jc w:val="left"/>
              <w:rPr>
                <w:rFonts w:ascii="Times New Roman" w:hAnsi="Times New Roman" w:cs="Times New Roman"/>
                <w:b/>
                <w:sz w:val="24"/>
                <w:szCs w:val="24"/>
              </w:rPr>
            </w:pPr>
            <w:r w:rsidRPr="00A6683C">
              <w:rPr>
                <w:rFonts w:ascii="Times New Roman" w:hAnsi="Times New Roman" w:cs="Times New Roman"/>
                <w:b/>
                <w:sz w:val="24"/>
                <w:szCs w:val="24"/>
              </w:rPr>
              <w:t>Philosophical</w:t>
            </w:r>
          </w:p>
          <w:p w:rsidR="00154BBB" w:rsidRPr="00A6683C" w:rsidRDefault="00154BBB" w:rsidP="00452072">
            <w:pPr>
              <w:spacing w:line="360" w:lineRule="auto"/>
              <w:jc w:val="left"/>
              <w:rPr>
                <w:rFonts w:ascii="Times New Roman" w:hAnsi="Times New Roman" w:cs="Times New Roman"/>
                <w:b/>
                <w:sz w:val="24"/>
                <w:szCs w:val="24"/>
              </w:rPr>
            </w:pPr>
            <w:r w:rsidRPr="00A6683C">
              <w:rPr>
                <w:rFonts w:ascii="Times New Roman" w:hAnsi="Times New Roman" w:cs="Times New Roman"/>
                <w:b/>
                <w:sz w:val="24"/>
                <w:szCs w:val="24"/>
              </w:rPr>
              <w:t>Background</w:t>
            </w:r>
          </w:p>
          <w:p w:rsidR="00154BBB" w:rsidRPr="00A6683C" w:rsidRDefault="00154BBB" w:rsidP="00452072">
            <w:pPr>
              <w:spacing w:line="360" w:lineRule="auto"/>
              <w:jc w:val="left"/>
              <w:rPr>
                <w:rFonts w:ascii="Times New Roman" w:hAnsi="Times New Roman" w:cs="Times New Roman"/>
                <w:b/>
                <w:sz w:val="24"/>
                <w:szCs w:val="24"/>
              </w:rPr>
            </w:pPr>
          </w:p>
        </w:tc>
        <w:tc>
          <w:tcPr>
            <w:tcW w:w="2409" w:type="dxa"/>
          </w:tcPr>
          <w:p w:rsidR="00154BBB" w:rsidRPr="00A6683C" w:rsidRDefault="00154BBB" w:rsidP="00452072">
            <w:pPr>
              <w:spacing w:line="360" w:lineRule="auto"/>
              <w:jc w:val="left"/>
              <w:rPr>
                <w:rFonts w:ascii="Times New Roman" w:hAnsi="Times New Roman" w:cs="Times New Roman"/>
                <w:bCs/>
                <w:sz w:val="24"/>
                <w:szCs w:val="24"/>
              </w:rPr>
            </w:pPr>
            <w:r w:rsidRPr="00A6683C">
              <w:rPr>
                <w:rFonts w:ascii="Times New Roman" w:hAnsi="Times New Roman" w:cs="Times New Roman"/>
                <w:bCs/>
                <w:sz w:val="24"/>
                <w:szCs w:val="24"/>
              </w:rPr>
              <w:t>Material world are made from five elements: Water, earth, metal,</w:t>
            </w:r>
          </w:p>
          <w:p w:rsidR="00154BBB" w:rsidRPr="00A6683C" w:rsidRDefault="00154BBB" w:rsidP="00452072">
            <w:pPr>
              <w:tabs>
                <w:tab w:val="right" w:pos="2072"/>
              </w:tabs>
              <w:spacing w:line="360" w:lineRule="auto"/>
              <w:jc w:val="left"/>
              <w:rPr>
                <w:rFonts w:ascii="Times New Roman" w:hAnsi="Times New Roman" w:cs="Times New Roman"/>
                <w:bCs/>
                <w:sz w:val="24"/>
                <w:szCs w:val="24"/>
              </w:rPr>
            </w:pPr>
            <w:r w:rsidRPr="00A6683C">
              <w:rPr>
                <w:rFonts w:ascii="Times New Roman" w:hAnsi="Times New Roman" w:cs="Times New Roman"/>
                <w:bCs/>
                <w:sz w:val="24"/>
                <w:szCs w:val="24"/>
              </w:rPr>
              <w:t>Wood and fire.</w:t>
            </w:r>
          </w:p>
          <w:p w:rsidR="00154BBB" w:rsidRPr="00A6683C" w:rsidRDefault="00154BBB" w:rsidP="00452072">
            <w:pPr>
              <w:tabs>
                <w:tab w:val="right" w:pos="2072"/>
              </w:tabs>
              <w:spacing w:line="360" w:lineRule="auto"/>
              <w:jc w:val="left"/>
              <w:rPr>
                <w:rFonts w:ascii="Times New Roman" w:hAnsi="Times New Roman" w:cs="Times New Roman"/>
                <w:bCs/>
                <w:sz w:val="24"/>
                <w:szCs w:val="24"/>
              </w:rPr>
            </w:pPr>
          </w:p>
          <w:p w:rsidR="00154BBB" w:rsidRPr="00A6683C" w:rsidRDefault="00154BBB" w:rsidP="00452072">
            <w:pPr>
              <w:spacing w:line="360" w:lineRule="auto"/>
              <w:jc w:val="left"/>
              <w:rPr>
                <w:rFonts w:ascii="Times New Roman" w:hAnsi="Times New Roman" w:cs="Times New Roman"/>
                <w:bCs/>
                <w:sz w:val="24"/>
                <w:szCs w:val="24"/>
              </w:rPr>
            </w:pPr>
          </w:p>
        </w:tc>
        <w:tc>
          <w:tcPr>
            <w:tcW w:w="2552" w:type="dxa"/>
          </w:tcPr>
          <w:p w:rsidR="00154BBB" w:rsidRPr="00A6683C" w:rsidRDefault="00154BBB" w:rsidP="00452072">
            <w:pPr>
              <w:spacing w:line="360" w:lineRule="auto"/>
              <w:jc w:val="left"/>
              <w:rPr>
                <w:rFonts w:ascii="Times New Roman" w:hAnsi="Times New Roman" w:cs="Times New Roman"/>
                <w:bCs/>
                <w:sz w:val="24"/>
                <w:szCs w:val="24"/>
              </w:rPr>
            </w:pPr>
            <w:r w:rsidRPr="00A6683C">
              <w:rPr>
                <w:rFonts w:ascii="Times New Roman" w:hAnsi="Times New Roman" w:cs="Times New Roman"/>
                <w:bCs/>
                <w:sz w:val="24"/>
                <w:szCs w:val="24"/>
              </w:rPr>
              <w:t>All non-living and living thing in the world are made of five elements:  ether, air, fire, water, earth</w:t>
            </w:r>
          </w:p>
          <w:p w:rsidR="00154BBB" w:rsidRPr="00A6683C" w:rsidRDefault="00154BBB" w:rsidP="00452072">
            <w:pPr>
              <w:spacing w:line="360" w:lineRule="auto"/>
              <w:jc w:val="left"/>
              <w:rPr>
                <w:rFonts w:ascii="Times New Roman" w:hAnsi="Times New Roman" w:cs="Times New Roman"/>
                <w:bCs/>
                <w:sz w:val="24"/>
                <w:szCs w:val="24"/>
              </w:rPr>
            </w:pPr>
          </w:p>
        </w:tc>
        <w:tc>
          <w:tcPr>
            <w:tcW w:w="2551" w:type="dxa"/>
          </w:tcPr>
          <w:p w:rsidR="00154BBB" w:rsidRPr="00A6683C" w:rsidRDefault="00154BBB" w:rsidP="00452072">
            <w:pPr>
              <w:spacing w:line="360" w:lineRule="auto"/>
              <w:jc w:val="left"/>
              <w:rPr>
                <w:rFonts w:ascii="Times New Roman" w:hAnsi="Times New Roman" w:cs="Times New Roman"/>
                <w:bCs/>
                <w:sz w:val="24"/>
                <w:szCs w:val="24"/>
              </w:rPr>
            </w:pPr>
            <w:r w:rsidRPr="00A6683C">
              <w:rPr>
                <w:rFonts w:ascii="Times New Roman" w:hAnsi="Times New Roman" w:cs="Times New Roman"/>
                <w:bCs/>
                <w:sz w:val="24"/>
                <w:szCs w:val="24"/>
              </w:rPr>
              <w:t>An atom is a smallest as well as a fundamental unit which form molecules make tissues, cells, organs and finally an entire organism.</w:t>
            </w:r>
          </w:p>
          <w:p w:rsidR="00A6683C" w:rsidRPr="00A6683C" w:rsidRDefault="00A6683C" w:rsidP="00452072">
            <w:pPr>
              <w:spacing w:line="360" w:lineRule="auto"/>
              <w:jc w:val="left"/>
              <w:rPr>
                <w:rFonts w:ascii="Times New Roman" w:hAnsi="Times New Roman" w:cs="Times New Roman"/>
                <w:bCs/>
                <w:sz w:val="24"/>
                <w:szCs w:val="24"/>
              </w:rPr>
            </w:pPr>
          </w:p>
        </w:tc>
      </w:tr>
      <w:tr w:rsidR="00154BBB" w:rsidRPr="00A32B2E" w:rsidTr="00A6683C">
        <w:trPr>
          <w:trHeight w:val="1625"/>
        </w:trPr>
        <w:tc>
          <w:tcPr>
            <w:tcW w:w="1668" w:type="dxa"/>
          </w:tcPr>
          <w:p w:rsidR="00154BBB" w:rsidRPr="00A6683C" w:rsidRDefault="00154BBB" w:rsidP="00452072">
            <w:pPr>
              <w:spacing w:line="360" w:lineRule="auto"/>
              <w:jc w:val="left"/>
              <w:rPr>
                <w:rFonts w:ascii="Times New Roman" w:hAnsi="Times New Roman" w:cs="Times New Roman"/>
                <w:b/>
                <w:sz w:val="24"/>
                <w:szCs w:val="24"/>
              </w:rPr>
            </w:pPr>
            <w:r w:rsidRPr="00A6683C">
              <w:rPr>
                <w:rFonts w:ascii="Times New Roman" w:hAnsi="Times New Roman" w:cs="Times New Roman"/>
                <w:b/>
                <w:sz w:val="24"/>
                <w:szCs w:val="24"/>
              </w:rPr>
              <w:t>Foundation</w:t>
            </w:r>
          </w:p>
        </w:tc>
        <w:tc>
          <w:tcPr>
            <w:tcW w:w="2409" w:type="dxa"/>
          </w:tcPr>
          <w:p w:rsidR="00154BBB" w:rsidRPr="00A6683C" w:rsidRDefault="00154BBB" w:rsidP="00452072">
            <w:pPr>
              <w:spacing w:line="360" w:lineRule="auto"/>
              <w:jc w:val="left"/>
              <w:rPr>
                <w:rFonts w:ascii="Times New Roman" w:hAnsi="Times New Roman" w:cs="Times New Roman"/>
                <w:bCs/>
                <w:sz w:val="24"/>
                <w:szCs w:val="24"/>
              </w:rPr>
            </w:pPr>
            <w:r w:rsidRPr="00A6683C">
              <w:rPr>
                <w:rFonts w:ascii="Times New Roman" w:hAnsi="Times New Roman" w:cs="Times New Roman"/>
                <w:bCs/>
                <w:sz w:val="24"/>
                <w:szCs w:val="24"/>
              </w:rPr>
              <w:t>Taoism</w:t>
            </w:r>
          </w:p>
          <w:p w:rsidR="00154BBB" w:rsidRPr="00A6683C" w:rsidRDefault="00154BBB" w:rsidP="00452072">
            <w:pPr>
              <w:spacing w:line="360" w:lineRule="auto"/>
              <w:jc w:val="left"/>
              <w:rPr>
                <w:rFonts w:ascii="Times New Roman" w:hAnsi="Times New Roman" w:cs="Times New Roman"/>
                <w:bCs/>
                <w:sz w:val="24"/>
                <w:szCs w:val="24"/>
              </w:rPr>
            </w:pPr>
          </w:p>
        </w:tc>
        <w:tc>
          <w:tcPr>
            <w:tcW w:w="2552" w:type="dxa"/>
          </w:tcPr>
          <w:p w:rsidR="00154BBB" w:rsidRPr="00A6683C" w:rsidRDefault="00FC4901" w:rsidP="00452072">
            <w:pPr>
              <w:spacing w:line="360" w:lineRule="auto"/>
              <w:jc w:val="left"/>
              <w:rPr>
                <w:rFonts w:ascii="Times New Roman" w:hAnsi="Times New Roman" w:cs="Times New Roman"/>
                <w:bCs/>
                <w:sz w:val="24"/>
                <w:szCs w:val="24"/>
              </w:rPr>
            </w:pPr>
            <w:r>
              <w:rPr>
                <w:rFonts w:ascii="Times New Roman" w:hAnsi="Times New Roman" w:cs="Times New Roman"/>
                <w:bCs/>
                <w:noProof/>
                <w:szCs w:val="24"/>
                <w:lang w:val="en-IN" w:eastAsia="en-IN" w:bidi="th-TH"/>
              </w:rPr>
              <w:pict>
                <v:shape id="_x0000_s1185" type="#_x0000_t202" style="position:absolute;margin-left:77.2pt;margin-top:126.35pt;width:168pt;height:24.15pt;z-index:251769856;mso-position-horizontal-relative:text;mso-position-vertical-relative:text" stroked="f">
                  <v:textbox style="mso-next-textbox:#_x0000_s1185">
                    <w:txbxContent>
                      <w:p w:rsidR="000103D5" w:rsidRPr="003A48C2" w:rsidRDefault="000103D5" w:rsidP="00154BBB">
                        <w:pPr>
                          <w:jc w:val="right"/>
                          <w:rPr>
                            <w:szCs w:val="20"/>
                            <w:u w:val="single"/>
                            <w:lang w:val="en-IN"/>
                          </w:rPr>
                        </w:pPr>
                        <w:r w:rsidRPr="003A48C2">
                          <w:rPr>
                            <w:sz w:val="22"/>
                            <w:szCs w:val="20"/>
                            <w:u w:val="single"/>
                            <w:lang w:val="en-IN"/>
                          </w:rPr>
                          <w:t xml:space="preserve">Continued on page No. </w:t>
                        </w:r>
                        <w:r>
                          <w:rPr>
                            <w:sz w:val="22"/>
                            <w:szCs w:val="20"/>
                            <w:u w:val="single"/>
                            <w:lang w:val="en-IN"/>
                          </w:rPr>
                          <w:t>97</w:t>
                        </w:r>
                      </w:p>
                    </w:txbxContent>
                  </v:textbox>
                </v:shape>
              </w:pict>
            </w:r>
            <w:r w:rsidR="00154BBB" w:rsidRPr="00A6683C">
              <w:rPr>
                <w:rFonts w:ascii="Times New Roman" w:hAnsi="Times New Roman" w:cs="Times New Roman"/>
                <w:bCs/>
                <w:sz w:val="24"/>
                <w:szCs w:val="24"/>
              </w:rPr>
              <w:t>Vedic</w:t>
            </w:r>
          </w:p>
        </w:tc>
        <w:tc>
          <w:tcPr>
            <w:tcW w:w="2551" w:type="dxa"/>
          </w:tcPr>
          <w:p w:rsidR="00154BBB" w:rsidRDefault="00154BBB" w:rsidP="00452072">
            <w:pPr>
              <w:spacing w:line="360" w:lineRule="auto"/>
              <w:jc w:val="left"/>
              <w:rPr>
                <w:rFonts w:ascii="Times New Roman" w:hAnsi="Times New Roman" w:cs="Times New Roman"/>
                <w:bCs/>
                <w:sz w:val="24"/>
                <w:szCs w:val="24"/>
              </w:rPr>
            </w:pPr>
            <w:r w:rsidRPr="00A6683C">
              <w:rPr>
                <w:rFonts w:ascii="Times New Roman" w:hAnsi="Times New Roman" w:cs="Times New Roman"/>
                <w:bCs/>
                <w:sz w:val="24"/>
                <w:szCs w:val="24"/>
              </w:rPr>
              <w:t>Foundation of western healing is claimed that it is not from religious but from science.</w:t>
            </w:r>
          </w:p>
          <w:p w:rsidR="00A6683C" w:rsidRPr="00A6683C" w:rsidRDefault="00A6683C" w:rsidP="00452072">
            <w:pPr>
              <w:spacing w:line="360" w:lineRule="auto"/>
              <w:jc w:val="left"/>
              <w:rPr>
                <w:rFonts w:ascii="Times New Roman" w:hAnsi="Times New Roman" w:cs="Times New Roman"/>
                <w:bCs/>
                <w:sz w:val="24"/>
                <w:szCs w:val="24"/>
              </w:rPr>
            </w:pPr>
          </w:p>
          <w:p w:rsidR="00A6683C" w:rsidRPr="00A6683C" w:rsidRDefault="00A6683C" w:rsidP="00452072">
            <w:pPr>
              <w:spacing w:line="360" w:lineRule="auto"/>
              <w:jc w:val="left"/>
              <w:rPr>
                <w:rFonts w:ascii="Times New Roman" w:hAnsi="Times New Roman" w:cs="Times New Roman"/>
                <w:bCs/>
                <w:sz w:val="24"/>
                <w:szCs w:val="24"/>
              </w:rPr>
            </w:pPr>
          </w:p>
        </w:tc>
      </w:tr>
      <w:tr w:rsidR="00A6683C" w:rsidRPr="00A32B2E" w:rsidTr="00A6683C">
        <w:trPr>
          <w:trHeight w:val="1646"/>
        </w:trPr>
        <w:tc>
          <w:tcPr>
            <w:tcW w:w="1668" w:type="dxa"/>
            <w:vAlign w:val="center"/>
          </w:tcPr>
          <w:p w:rsidR="00A6683C" w:rsidRPr="00A6683C" w:rsidRDefault="00A6683C" w:rsidP="00A6683C">
            <w:pPr>
              <w:spacing w:line="360" w:lineRule="auto"/>
              <w:jc w:val="center"/>
              <w:rPr>
                <w:rFonts w:ascii="Times New Roman" w:hAnsi="Times New Roman" w:cs="Times New Roman"/>
                <w:b/>
                <w:sz w:val="24"/>
                <w:szCs w:val="24"/>
              </w:rPr>
            </w:pPr>
            <w:r w:rsidRPr="00A6683C">
              <w:rPr>
                <w:rFonts w:ascii="Times New Roman" w:hAnsi="Times New Roman" w:cs="Times New Roman"/>
                <w:b/>
                <w:sz w:val="24"/>
                <w:szCs w:val="24"/>
              </w:rPr>
              <w:lastRenderedPageBreak/>
              <w:t>Aspects</w:t>
            </w:r>
          </w:p>
        </w:tc>
        <w:tc>
          <w:tcPr>
            <w:tcW w:w="2409" w:type="dxa"/>
            <w:vAlign w:val="center"/>
          </w:tcPr>
          <w:p w:rsidR="00A6683C" w:rsidRPr="00A6683C" w:rsidRDefault="00FC4901" w:rsidP="00A6683C">
            <w:pPr>
              <w:spacing w:line="360" w:lineRule="auto"/>
              <w:jc w:val="center"/>
              <w:rPr>
                <w:rFonts w:ascii="Times New Roman" w:hAnsi="Times New Roman" w:cs="Times New Roman"/>
                <w:b/>
                <w:sz w:val="24"/>
                <w:szCs w:val="24"/>
              </w:rPr>
            </w:pPr>
            <w:r w:rsidRPr="00FC4901">
              <w:rPr>
                <w:rFonts w:ascii="Times New Roman" w:hAnsi="Times New Roman" w:cs="Times New Roman"/>
                <w:bCs/>
                <w:noProof/>
                <w:szCs w:val="24"/>
                <w:lang w:val="en-IN" w:eastAsia="en-IN" w:bidi="th-TH"/>
              </w:rPr>
              <w:pict>
                <v:shape id="_x0000_s1186" type="#_x0000_t202" style="position:absolute;left:0;text-align:left;margin-left:36.3pt;margin-top:-42.8pt;width:168pt;height:24.15pt;z-index:251770880;mso-position-horizontal-relative:text;mso-position-vertical-relative:text" stroked="f">
                  <v:textbox style="mso-next-textbox:#_x0000_s1186">
                    <w:txbxContent>
                      <w:p w:rsidR="000103D5" w:rsidRPr="00A6683C" w:rsidRDefault="000103D5" w:rsidP="00A6683C">
                        <w:pPr>
                          <w:jc w:val="center"/>
                          <w:rPr>
                            <w:b/>
                            <w:bCs/>
                            <w:szCs w:val="24"/>
                            <w:u w:val="single"/>
                            <w:lang w:val="en-IN"/>
                          </w:rPr>
                        </w:pPr>
                        <w:r w:rsidRPr="00A6683C">
                          <w:rPr>
                            <w:b/>
                            <w:bCs/>
                            <w:szCs w:val="24"/>
                            <w:u w:val="single"/>
                            <w:lang w:val="en-IN"/>
                          </w:rPr>
                          <w:t>Table 4.5 (Continued)</w:t>
                        </w:r>
                      </w:p>
                    </w:txbxContent>
                  </v:textbox>
                </v:shape>
              </w:pict>
            </w:r>
            <w:r w:rsidR="00A6683C" w:rsidRPr="00A6683C">
              <w:rPr>
                <w:rFonts w:ascii="Times New Roman" w:hAnsi="Times New Roman" w:cs="Times New Roman"/>
                <w:b/>
                <w:sz w:val="24"/>
                <w:szCs w:val="24"/>
              </w:rPr>
              <w:t>Traditional Chinese medicine (TCM)</w:t>
            </w:r>
          </w:p>
          <w:p w:rsidR="00A6683C" w:rsidRPr="00A6683C" w:rsidRDefault="00A6683C" w:rsidP="00A6683C">
            <w:pPr>
              <w:spacing w:line="360" w:lineRule="auto"/>
              <w:jc w:val="center"/>
              <w:rPr>
                <w:rFonts w:ascii="Times New Roman" w:hAnsi="Times New Roman" w:cs="Times New Roman"/>
                <w:b/>
                <w:sz w:val="24"/>
                <w:szCs w:val="24"/>
              </w:rPr>
            </w:pPr>
          </w:p>
        </w:tc>
        <w:tc>
          <w:tcPr>
            <w:tcW w:w="2552" w:type="dxa"/>
            <w:vAlign w:val="center"/>
          </w:tcPr>
          <w:p w:rsidR="00A6683C" w:rsidRPr="00A6683C" w:rsidRDefault="00A6683C" w:rsidP="00A6683C">
            <w:pPr>
              <w:spacing w:line="360" w:lineRule="auto"/>
              <w:jc w:val="center"/>
              <w:rPr>
                <w:rFonts w:ascii="Times New Roman" w:hAnsi="Times New Roman" w:cs="Times New Roman"/>
                <w:b/>
                <w:sz w:val="24"/>
                <w:szCs w:val="24"/>
              </w:rPr>
            </w:pPr>
            <w:r w:rsidRPr="00A6683C">
              <w:rPr>
                <w:rFonts w:ascii="Times New Roman" w:hAnsi="Times New Roman" w:cs="Times New Roman"/>
                <w:b/>
                <w:sz w:val="24"/>
                <w:szCs w:val="24"/>
              </w:rPr>
              <w:t>Ayurveda</w:t>
            </w:r>
          </w:p>
        </w:tc>
        <w:tc>
          <w:tcPr>
            <w:tcW w:w="2551" w:type="dxa"/>
            <w:vAlign w:val="center"/>
          </w:tcPr>
          <w:p w:rsidR="00A6683C" w:rsidRPr="00A6683C" w:rsidRDefault="00A6683C" w:rsidP="00A6683C">
            <w:pPr>
              <w:spacing w:line="360" w:lineRule="auto"/>
              <w:jc w:val="center"/>
              <w:rPr>
                <w:rFonts w:ascii="Times New Roman" w:hAnsi="Times New Roman" w:cs="Times New Roman"/>
                <w:b/>
                <w:sz w:val="24"/>
                <w:szCs w:val="24"/>
              </w:rPr>
            </w:pPr>
            <w:r w:rsidRPr="00A6683C">
              <w:rPr>
                <w:rFonts w:ascii="Times New Roman" w:hAnsi="Times New Roman" w:cs="Times New Roman"/>
                <w:b/>
                <w:sz w:val="24"/>
                <w:szCs w:val="24"/>
              </w:rPr>
              <w:t>Allopathy</w:t>
            </w:r>
          </w:p>
        </w:tc>
      </w:tr>
      <w:tr w:rsidR="00A6683C" w:rsidRPr="00A32B2E" w:rsidTr="00A6683C">
        <w:trPr>
          <w:trHeight w:val="1646"/>
        </w:trPr>
        <w:tc>
          <w:tcPr>
            <w:tcW w:w="1668" w:type="dxa"/>
          </w:tcPr>
          <w:p w:rsidR="00A6683C" w:rsidRPr="00A6683C" w:rsidRDefault="00A6683C" w:rsidP="00452072">
            <w:pPr>
              <w:spacing w:line="360" w:lineRule="auto"/>
              <w:jc w:val="left"/>
              <w:rPr>
                <w:rFonts w:ascii="Times New Roman" w:hAnsi="Times New Roman" w:cs="Times New Roman"/>
                <w:b/>
                <w:sz w:val="24"/>
                <w:szCs w:val="24"/>
              </w:rPr>
            </w:pPr>
            <w:r w:rsidRPr="00A6683C">
              <w:rPr>
                <w:rFonts w:ascii="Times New Roman" w:hAnsi="Times New Roman" w:cs="Times New Roman"/>
                <w:b/>
                <w:sz w:val="24"/>
                <w:szCs w:val="24"/>
              </w:rPr>
              <w:t>Principle approach</w:t>
            </w:r>
          </w:p>
          <w:p w:rsidR="00A6683C" w:rsidRPr="00A6683C" w:rsidRDefault="00A6683C" w:rsidP="00452072">
            <w:pPr>
              <w:spacing w:line="360" w:lineRule="auto"/>
              <w:jc w:val="left"/>
              <w:rPr>
                <w:rFonts w:ascii="Times New Roman" w:hAnsi="Times New Roman" w:cs="Times New Roman"/>
                <w:b/>
                <w:sz w:val="24"/>
                <w:szCs w:val="24"/>
              </w:rPr>
            </w:pPr>
          </w:p>
        </w:tc>
        <w:tc>
          <w:tcPr>
            <w:tcW w:w="2409" w:type="dxa"/>
          </w:tcPr>
          <w:p w:rsidR="00A6683C" w:rsidRPr="00A6683C" w:rsidRDefault="00A6683C" w:rsidP="00452072">
            <w:pPr>
              <w:spacing w:line="360" w:lineRule="auto"/>
              <w:jc w:val="left"/>
              <w:rPr>
                <w:rFonts w:ascii="Times New Roman" w:hAnsi="Times New Roman" w:cs="Times New Roman"/>
                <w:bCs/>
                <w:sz w:val="24"/>
                <w:szCs w:val="24"/>
              </w:rPr>
            </w:pPr>
            <w:r w:rsidRPr="00A6683C">
              <w:rPr>
                <w:rFonts w:ascii="Times New Roman" w:hAnsi="Times New Roman" w:cs="Times New Roman"/>
                <w:bCs/>
                <w:sz w:val="24"/>
                <w:szCs w:val="24"/>
              </w:rPr>
              <w:t>Holistic approach which concern body as a whole entity.</w:t>
            </w:r>
          </w:p>
        </w:tc>
        <w:tc>
          <w:tcPr>
            <w:tcW w:w="2552" w:type="dxa"/>
          </w:tcPr>
          <w:p w:rsidR="00A6683C" w:rsidRPr="00A6683C" w:rsidRDefault="00A6683C" w:rsidP="00452072">
            <w:pPr>
              <w:spacing w:line="360" w:lineRule="auto"/>
              <w:jc w:val="left"/>
              <w:rPr>
                <w:rFonts w:ascii="Times New Roman" w:hAnsi="Times New Roman" w:cs="Times New Roman"/>
                <w:bCs/>
                <w:sz w:val="24"/>
                <w:szCs w:val="24"/>
              </w:rPr>
            </w:pPr>
            <w:r w:rsidRPr="00A6683C">
              <w:rPr>
                <w:rFonts w:ascii="Times New Roman" w:hAnsi="Times New Roman" w:cs="Times New Roman"/>
                <w:bCs/>
                <w:sz w:val="24"/>
                <w:szCs w:val="24"/>
              </w:rPr>
              <w:t xml:space="preserve">Holistic approach which concern body as a whole entity </w:t>
            </w:r>
          </w:p>
        </w:tc>
        <w:tc>
          <w:tcPr>
            <w:tcW w:w="2551" w:type="dxa"/>
          </w:tcPr>
          <w:p w:rsidR="00A6683C" w:rsidRPr="00A6683C" w:rsidRDefault="00A6683C" w:rsidP="00452072">
            <w:pPr>
              <w:spacing w:line="360" w:lineRule="auto"/>
              <w:jc w:val="left"/>
              <w:rPr>
                <w:rFonts w:ascii="Times New Roman" w:hAnsi="Times New Roman" w:cs="Times New Roman"/>
                <w:bCs/>
                <w:sz w:val="24"/>
                <w:szCs w:val="24"/>
              </w:rPr>
            </w:pPr>
            <w:r w:rsidRPr="00A6683C">
              <w:rPr>
                <w:rFonts w:ascii="Times New Roman" w:hAnsi="Times New Roman" w:cs="Times New Roman"/>
                <w:bCs/>
                <w:sz w:val="24"/>
                <w:szCs w:val="24"/>
              </w:rPr>
              <w:t>Reductionist concept which separates human body in reductionism which break down a complex system into smaller.</w:t>
            </w:r>
          </w:p>
          <w:p w:rsidR="00A6683C" w:rsidRPr="00A6683C" w:rsidRDefault="00A6683C" w:rsidP="00452072">
            <w:pPr>
              <w:spacing w:line="360" w:lineRule="auto"/>
              <w:jc w:val="left"/>
              <w:rPr>
                <w:rFonts w:ascii="Times New Roman" w:hAnsi="Times New Roman" w:cs="Times New Roman"/>
                <w:bCs/>
                <w:sz w:val="24"/>
                <w:szCs w:val="24"/>
              </w:rPr>
            </w:pPr>
            <w:r w:rsidRPr="00A6683C">
              <w:rPr>
                <w:rFonts w:ascii="Times New Roman" w:hAnsi="Times New Roman" w:cs="Times New Roman"/>
                <w:bCs/>
                <w:sz w:val="24"/>
                <w:szCs w:val="24"/>
              </w:rPr>
              <w:t>Treats individual symptoms and individual parts.</w:t>
            </w:r>
          </w:p>
        </w:tc>
      </w:tr>
      <w:tr w:rsidR="00A6683C" w:rsidRPr="00A32B2E" w:rsidTr="00A6683C">
        <w:trPr>
          <w:trHeight w:val="1050"/>
        </w:trPr>
        <w:tc>
          <w:tcPr>
            <w:tcW w:w="1668" w:type="dxa"/>
          </w:tcPr>
          <w:p w:rsidR="00A6683C" w:rsidRPr="00A6683C" w:rsidRDefault="00A6683C" w:rsidP="00154BBB">
            <w:pPr>
              <w:spacing w:line="360" w:lineRule="auto"/>
              <w:jc w:val="left"/>
              <w:rPr>
                <w:rFonts w:ascii="Times New Roman" w:hAnsi="Times New Roman" w:cs="Times New Roman"/>
                <w:b/>
                <w:sz w:val="24"/>
                <w:szCs w:val="24"/>
              </w:rPr>
            </w:pPr>
            <w:r w:rsidRPr="00A6683C">
              <w:rPr>
                <w:rFonts w:ascii="Times New Roman" w:hAnsi="Times New Roman" w:cs="Times New Roman"/>
                <w:b/>
                <w:sz w:val="24"/>
                <w:szCs w:val="24"/>
              </w:rPr>
              <w:t>Approach to</w:t>
            </w:r>
          </w:p>
          <w:p w:rsidR="00A6683C" w:rsidRPr="00A6683C" w:rsidRDefault="00A6683C" w:rsidP="00154BBB">
            <w:pPr>
              <w:spacing w:line="360" w:lineRule="auto"/>
              <w:jc w:val="left"/>
              <w:rPr>
                <w:rFonts w:ascii="Times New Roman" w:hAnsi="Times New Roman" w:cs="Times New Roman"/>
                <w:b/>
                <w:sz w:val="24"/>
                <w:szCs w:val="24"/>
              </w:rPr>
            </w:pPr>
            <w:r w:rsidRPr="00A6683C">
              <w:rPr>
                <w:rFonts w:ascii="Times New Roman" w:hAnsi="Times New Roman" w:cs="Times New Roman"/>
                <w:b/>
                <w:sz w:val="24"/>
                <w:szCs w:val="24"/>
              </w:rPr>
              <w:t>Patient</w:t>
            </w:r>
          </w:p>
        </w:tc>
        <w:tc>
          <w:tcPr>
            <w:tcW w:w="2409" w:type="dxa"/>
          </w:tcPr>
          <w:p w:rsidR="00A6683C" w:rsidRPr="00A6683C" w:rsidRDefault="00A6683C" w:rsidP="00154BBB">
            <w:pPr>
              <w:spacing w:line="360" w:lineRule="auto"/>
              <w:jc w:val="left"/>
              <w:rPr>
                <w:rFonts w:ascii="Times New Roman" w:hAnsi="Times New Roman" w:cs="Times New Roman"/>
                <w:bCs/>
                <w:sz w:val="24"/>
                <w:szCs w:val="24"/>
              </w:rPr>
            </w:pPr>
            <w:r w:rsidRPr="00A6683C">
              <w:rPr>
                <w:rFonts w:ascii="Times New Roman" w:hAnsi="Times New Roman" w:cs="Times New Roman"/>
                <w:bCs/>
                <w:sz w:val="24"/>
                <w:szCs w:val="24"/>
              </w:rPr>
              <w:t>Syndrome-based medicine</w:t>
            </w:r>
          </w:p>
        </w:tc>
        <w:tc>
          <w:tcPr>
            <w:tcW w:w="2552" w:type="dxa"/>
          </w:tcPr>
          <w:p w:rsidR="00A6683C" w:rsidRPr="00A6683C" w:rsidRDefault="00A6683C" w:rsidP="00154BBB">
            <w:pPr>
              <w:spacing w:line="360" w:lineRule="auto"/>
              <w:jc w:val="left"/>
              <w:rPr>
                <w:rFonts w:ascii="Times New Roman" w:hAnsi="Times New Roman" w:cs="Times New Roman"/>
                <w:bCs/>
                <w:sz w:val="24"/>
                <w:szCs w:val="24"/>
              </w:rPr>
            </w:pPr>
            <w:r w:rsidRPr="00A6683C">
              <w:rPr>
                <w:rFonts w:ascii="Times New Roman" w:hAnsi="Times New Roman" w:cs="Times New Roman"/>
                <w:bCs/>
                <w:sz w:val="24"/>
                <w:szCs w:val="24"/>
              </w:rPr>
              <w:t>Constitution-based medicine</w:t>
            </w:r>
          </w:p>
        </w:tc>
        <w:tc>
          <w:tcPr>
            <w:tcW w:w="2551" w:type="dxa"/>
          </w:tcPr>
          <w:p w:rsidR="00A6683C" w:rsidRPr="00A6683C" w:rsidRDefault="00A6683C" w:rsidP="00154BBB">
            <w:pPr>
              <w:spacing w:line="360" w:lineRule="auto"/>
              <w:jc w:val="left"/>
              <w:rPr>
                <w:rFonts w:ascii="Times New Roman" w:hAnsi="Times New Roman" w:cs="Times New Roman"/>
                <w:bCs/>
                <w:sz w:val="24"/>
                <w:szCs w:val="24"/>
              </w:rPr>
            </w:pPr>
            <w:r w:rsidRPr="00A6683C">
              <w:rPr>
                <w:rFonts w:ascii="Times New Roman" w:hAnsi="Times New Roman" w:cs="Times New Roman"/>
                <w:bCs/>
                <w:sz w:val="24"/>
                <w:szCs w:val="24"/>
              </w:rPr>
              <w:t>Evidence based system of medicine</w:t>
            </w:r>
          </w:p>
        </w:tc>
      </w:tr>
      <w:tr w:rsidR="00A6683C" w:rsidRPr="00A32B2E" w:rsidTr="00A6683C">
        <w:trPr>
          <w:trHeight w:val="2302"/>
        </w:trPr>
        <w:tc>
          <w:tcPr>
            <w:tcW w:w="1668" w:type="dxa"/>
          </w:tcPr>
          <w:p w:rsidR="00A6683C" w:rsidRPr="00A6683C" w:rsidRDefault="00A6683C" w:rsidP="00154BBB">
            <w:pPr>
              <w:spacing w:line="360" w:lineRule="auto"/>
              <w:jc w:val="left"/>
              <w:rPr>
                <w:rFonts w:ascii="Times New Roman" w:hAnsi="Times New Roman" w:cs="Times New Roman"/>
                <w:b/>
                <w:sz w:val="24"/>
                <w:szCs w:val="24"/>
              </w:rPr>
            </w:pPr>
            <w:r w:rsidRPr="00A6683C">
              <w:rPr>
                <w:rFonts w:ascii="Times New Roman" w:hAnsi="Times New Roman" w:cs="Times New Roman"/>
                <w:b/>
                <w:sz w:val="24"/>
                <w:szCs w:val="24"/>
              </w:rPr>
              <w:t>Therapeutic</w:t>
            </w:r>
          </w:p>
          <w:p w:rsidR="00A6683C" w:rsidRPr="00A6683C" w:rsidRDefault="00A6683C" w:rsidP="00154BBB">
            <w:pPr>
              <w:spacing w:line="360" w:lineRule="auto"/>
              <w:jc w:val="left"/>
              <w:rPr>
                <w:rFonts w:ascii="Times New Roman" w:hAnsi="Times New Roman" w:cs="Times New Roman"/>
                <w:b/>
                <w:sz w:val="24"/>
                <w:szCs w:val="24"/>
              </w:rPr>
            </w:pPr>
            <w:r w:rsidRPr="00A6683C">
              <w:rPr>
                <w:rFonts w:ascii="Times New Roman" w:hAnsi="Times New Roman" w:cs="Times New Roman"/>
                <w:b/>
                <w:sz w:val="24"/>
                <w:szCs w:val="24"/>
              </w:rPr>
              <w:t>Principle</w:t>
            </w:r>
          </w:p>
          <w:p w:rsidR="00A6683C" w:rsidRPr="00A6683C" w:rsidRDefault="00A6683C" w:rsidP="00154BBB">
            <w:pPr>
              <w:spacing w:line="360" w:lineRule="auto"/>
              <w:jc w:val="left"/>
              <w:rPr>
                <w:rFonts w:ascii="Times New Roman" w:hAnsi="Times New Roman" w:cs="Times New Roman"/>
                <w:b/>
                <w:sz w:val="24"/>
                <w:szCs w:val="24"/>
              </w:rPr>
            </w:pPr>
          </w:p>
        </w:tc>
        <w:tc>
          <w:tcPr>
            <w:tcW w:w="2409" w:type="dxa"/>
          </w:tcPr>
          <w:p w:rsidR="00A6683C" w:rsidRPr="00A6683C" w:rsidRDefault="00A6683C" w:rsidP="00154BBB">
            <w:pPr>
              <w:spacing w:line="360" w:lineRule="auto"/>
              <w:jc w:val="left"/>
              <w:rPr>
                <w:rFonts w:ascii="Times New Roman" w:hAnsi="Times New Roman" w:cs="Times New Roman"/>
                <w:bCs/>
                <w:sz w:val="24"/>
                <w:szCs w:val="24"/>
              </w:rPr>
            </w:pPr>
            <w:r w:rsidRPr="00A6683C">
              <w:rPr>
                <w:rFonts w:ascii="Times New Roman" w:hAnsi="Times New Roman" w:cs="Times New Roman"/>
                <w:bCs/>
                <w:sz w:val="24"/>
                <w:szCs w:val="24"/>
              </w:rPr>
              <w:t>Practitioner will concern each symptoms of the patient and identifies disease then prescribe the treatment.</w:t>
            </w:r>
          </w:p>
          <w:p w:rsidR="00A6683C" w:rsidRPr="00A6683C" w:rsidRDefault="00A6683C" w:rsidP="00154BBB">
            <w:pPr>
              <w:spacing w:line="360" w:lineRule="auto"/>
              <w:jc w:val="left"/>
              <w:rPr>
                <w:rFonts w:ascii="Times New Roman" w:hAnsi="Times New Roman" w:cs="Times New Roman"/>
                <w:bCs/>
                <w:sz w:val="24"/>
                <w:szCs w:val="24"/>
              </w:rPr>
            </w:pPr>
          </w:p>
        </w:tc>
        <w:tc>
          <w:tcPr>
            <w:tcW w:w="2552" w:type="dxa"/>
          </w:tcPr>
          <w:p w:rsidR="00A6683C" w:rsidRPr="00A6683C" w:rsidRDefault="00A6683C" w:rsidP="00154BBB">
            <w:pPr>
              <w:spacing w:line="360" w:lineRule="auto"/>
              <w:jc w:val="left"/>
              <w:rPr>
                <w:rFonts w:ascii="Times New Roman" w:hAnsi="Times New Roman" w:cs="Times New Roman"/>
                <w:bCs/>
                <w:sz w:val="24"/>
                <w:szCs w:val="24"/>
              </w:rPr>
            </w:pPr>
            <w:r w:rsidRPr="00A6683C">
              <w:rPr>
                <w:rFonts w:ascii="Times New Roman" w:hAnsi="Times New Roman" w:cs="Times New Roman"/>
                <w:bCs/>
                <w:sz w:val="24"/>
                <w:szCs w:val="24"/>
              </w:rPr>
              <w:t>Practitioner concern patient’s constitution type by asking or questioning the patients then considers treatments based on patient’s constitution type.</w:t>
            </w:r>
          </w:p>
        </w:tc>
        <w:tc>
          <w:tcPr>
            <w:tcW w:w="2551" w:type="dxa"/>
          </w:tcPr>
          <w:p w:rsidR="00A6683C" w:rsidRPr="00A6683C" w:rsidRDefault="00A6683C" w:rsidP="00154BBB">
            <w:pPr>
              <w:spacing w:line="360" w:lineRule="auto"/>
              <w:jc w:val="left"/>
              <w:rPr>
                <w:rFonts w:ascii="Times New Roman" w:hAnsi="Times New Roman" w:cs="Times New Roman"/>
                <w:bCs/>
                <w:sz w:val="24"/>
                <w:szCs w:val="24"/>
              </w:rPr>
            </w:pPr>
            <w:r w:rsidRPr="00A6683C">
              <w:rPr>
                <w:rFonts w:ascii="Times New Roman" w:hAnsi="Times New Roman" w:cs="Times New Roman"/>
                <w:bCs/>
                <w:sz w:val="24"/>
                <w:szCs w:val="24"/>
              </w:rPr>
              <w:t>Practitioner diagnoses the patient’s disease by various diagnostic techniques such as pathologic mechanism and laboratory test.</w:t>
            </w:r>
          </w:p>
        </w:tc>
      </w:tr>
      <w:tr w:rsidR="00A6683C" w:rsidRPr="00A32B2E" w:rsidTr="00A6683C">
        <w:trPr>
          <w:trHeight w:val="2302"/>
        </w:trPr>
        <w:tc>
          <w:tcPr>
            <w:tcW w:w="1668" w:type="dxa"/>
          </w:tcPr>
          <w:p w:rsidR="00A6683C" w:rsidRPr="00A6683C" w:rsidRDefault="00A6683C" w:rsidP="00154BBB">
            <w:pPr>
              <w:spacing w:line="360" w:lineRule="auto"/>
              <w:jc w:val="center"/>
              <w:rPr>
                <w:rFonts w:ascii="Times New Roman" w:hAnsi="Times New Roman" w:cs="Times New Roman"/>
                <w:b/>
                <w:sz w:val="24"/>
                <w:szCs w:val="24"/>
              </w:rPr>
            </w:pPr>
            <w:r w:rsidRPr="00A6683C">
              <w:rPr>
                <w:rFonts w:ascii="Times New Roman" w:hAnsi="Times New Roman" w:cs="Times New Roman"/>
                <w:b/>
                <w:sz w:val="24"/>
                <w:szCs w:val="24"/>
              </w:rPr>
              <w:t>Main principle of healing</w:t>
            </w:r>
          </w:p>
          <w:p w:rsidR="00A6683C" w:rsidRPr="00A6683C" w:rsidRDefault="00A6683C" w:rsidP="00452072">
            <w:pPr>
              <w:spacing w:line="360" w:lineRule="auto"/>
              <w:jc w:val="left"/>
              <w:rPr>
                <w:rFonts w:ascii="Times New Roman" w:hAnsi="Times New Roman" w:cs="Times New Roman"/>
                <w:b/>
                <w:sz w:val="24"/>
                <w:szCs w:val="24"/>
              </w:rPr>
            </w:pPr>
          </w:p>
        </w:tc>
        <w:tc>
          <w:tcPr>
            <w:tcW w:w="2409" w:type="dxa"/>
          </w:tcPr>
          <w:p w:rsidR="00A6683C" w:rsidRPr="00A6683C" w:rsidRDefault="00A6683C" w:rsidP="00452072">
            <w:pPr>
              <w:spacing w:line="360" w:lineRule="auto"/>
              <w:jc w:val="left"/>
              <w:rPr>
                <w:rFonts w:ascii="Times New Roman" w:hAnsi="Times New Roman" w:cs="Times New Roman"/>
                <w:bCs/>
                <w:sz w:val="24"/>
                <w:szCs w:val="24"/>
              </w:rPr>
            </w:pPr>
            <w:r w:rsidRPr="00A6683C">
              <w:rPr>
                <w:rFonts w:ascii="Times New Roman" w:hAnsi="Times New Roman" w:cs="Times New Roman"/>
                <w:bCs/>
                <w:sz w:val="24"/>
                <w:szCs w:val="24"/>
              </w:rPr>
              <w:t>Concerning Yin-Yang opposite in human body which increase or decrease a level will be affect one another therefore the imbalance of Yin-Yang will cause symptom.</w:t>
            </w:r>
          </w:p>
        </w:tc>
        <w:tc>
          <w:tcPr>
            <w:tcW w:w="2552" w:type="dxa"/>
          </w:tcPr>
          <w:p w:rsidR="00A6683C" w:rsidRPr="00A6683C" w:rsidRDefault="00FC4901" w:rsidP="00452072">
            <w:pPr>
              <w:spacing w:line="360" w:lineRule="auto"/>
              <w:jc w:val="left"/>
              <w:rPr>
                <w:rFonts w:ascii="Times New Roman" w:hAnsi="Times New Roman" w:cs="Times New Roman"/>
                <w:bCs/>
                <w:sz w:val="24"/>
                <w:szCs w:val="24"/>
              </w:rPr>
            </w:pPr>
            <w:r w:rsidRPr="00FC4901">
              <w:rPr>
                <w:rFonts w:ascii="Times New Roman" w:hAnsi="Times New Roman" w:cs="Times New Roman"/>
                <w:b/>
                <w:noProof/>
                <w:szCs w:val="24"/>
                <w:lang w:val="en-IN" w:eastAsia="en-IN" w:bidi="th-TH"/>
              </w:rPr>
              <w:pict>
                <v:shape id="_x0000_s1188" type="#_x0000_t202" style="position:absolute;margin-left:83.85pt;margin-top:187.65pt;width:168pt;height:24.15pt;z-index:251773952;mso-position-horizontal-relative:text;mso-position-vertical-relative:text" stroked="f">
                  <v:textbox style="mso-next-textbox:#_x0000_s1188">
                    <w:txbxContent>
                      <w:p w:rsidR="000103D5" w:rsidRPr="003A48C2" w:rsidRDefault="000103D5" w:rsidP="00004E79">
                        <w:pPr>
                          <w:jc w:val="right"/>
                          <w:rPr>
                            <w:szCs w:val="20"/>
                            <w:u w:val="single"/>
                            <w:lang w:val="en-IN"/>
                          </w:rPr>
                        </w:pPr>
                        <w:r w:rsidRPr="003A48C2">
                          <w:rPr>
                            <w:sz w:val="22"/>
                            <w:szCs w:val="20"/>
                            <w:u w:val="single"/>
                            <w:lang w:val="en-IN"/>
                          </w:rPr>
                          <w:t xml:space="preserve">Continued on page No. </w:t>
                        </w:r>
                        <w:r>
                          <w:rPr>
                            <w:sz w:val="22"/>
                            <w:szCs w:val="20"/>
                            <w:u w:val="single"/>
                            <w:lang w:val="en-IN"/>
                          </w:rPr>
                          <w:t>98</w:t>
                        </w:r>
                      </w:p>
                    </w:txbxContent>
                  </v:textbox>
                </v:shape>
              </w:pict>
            </w:r>
            <w:r w:rsidR="00A6683C" w:rsidRPr="00A6683C">
              <w:rPr>
                <w:rFonts w:ascii="Times New Roman" w:hAnsi="Times New Roman" w:cs="Times New Roman"/>
                <w:bCs/>
                <w:sz w:val="24"/>
                <w:szCs w:val="24"/>
              </w:rPr>
              <w:t>Concerning Tridoshas in human body. Therefore imbalance of Tridoshas will cause symptom and illness. The medicinal treatment will impair state of balance in Tridoshas.</w:t>
            </w:r>
          </w:p>
        </w:tc>
        <w:tc>
          <w:tcPr>
            <w:tcW w:w="2551" w:type="dxa"/>
          </w:tcPr>
          <w:p w:rsidR="00A6683C" w:rsidRPr="00A6683C" w:rsidRDefault="00A6683C" w:rsidP="00452072">
            <w:pPr>
              <w:spacing w:line="360" w:lineRule="auto"/>
              <w:jc w:val="left"/>
              <w:rPr>
                <w:rFonts w:ascii="Times New Roman" w:hAnsi="Times New Roman" w:cs="Times New Roman"/>
                <w:bCs/>
                <w:sz w:val="24"/>
                <w:szCs w:val="24"/>
              </w:rPr>
            </w:pPr>
            <w:r w:rsidRPr="00A6683C">
              <w:rPr>
                <w:rFonts w:ascii="Times New Roman" w:hAnsi="Times New Roman" w:cs="Times New Roman"/>
                <w:bCs/>
                <w:sz w:val="24"/>
                <w:szCs w:val="24"/>
              </w:rPr>
              <w:t>Concerning opposite thing are cured by opposite. Therefore the disease will be cured by the poison that opposite for the disease.</w:t>
            </w:r>
          </w:p>
          <w:p w:rsidR="00A6683C" w:rsidRPr="00A6683C" w:rsidRDefault="00A6683C" w:rsidP="00452072">
            <w:pPr>
              <w:spacing w:line="360" w:lineRule="auto"/>
              <w:jc w:val="left"/>
              <w:rPr>
                <w:rFonts w:ascii="Times New Roman" w:hAnsi="Times New Roman" w:cs="Times New Roman"/>
                <w:bCs/>
                <w:sz w:val="24"/>
                <w:szCs w:val="24"/>
              </w:rPr>
            </w:pPr>
          </w:p>
          <w:p w:rsidR="00A6683C" w:rsidRPr="00A6683C" w:rsidRDefault="00A6683C" w:rsidP="00452072">
            <w:pPr>
              <w:spacing w:line="360" w:lineRule="auto"/>
              <w:jc w:val="left"/>
              <w:rPr>
                <w:rFonts w:ascii="Times New Roman" w:hAnsi="Times New Roman" w:cs="Times New Roman"/>
                <w:bCs/>
                <w:sz w:val="24"/>
                <w:szCs w:val="24"/>
              </w:rPr>
            </w:pPr>
          </w:p>
        </w:tc>
      </w:tr>
      <w:tr w:rsidR="00004E79" w:rsidRPr="00A32B2E" w:rsidTr="00004E79">
        <w:trPr>
          <w:trHeight w:val="1682"/>
        </w:trPr>
        <w:tc>
          <w:tcPr>
            <w:tcW w:w="1668" w:type="dxa"/>
            <w:vAlign w:val="center"/>
          </w:tcPr>
          <w:p w:rsidR="00004E79" w:rsidRPr="00A6683C" w:rsidRDefault="00004E79" w:rsidP="00191590">
            <w:pPr>
              <w:spacing w:line="360" w:lineRule="auto"/>
              <w:jc w:val="center"/>
              <w:rPr>
                <w:rFonts w:ascii="Times New Roman" w:hAnsi="Times New Roman" w:cs="Times New Roman"/>
                <w:b/>
                <w:sz w:val="24"/>
                <w:szCs w:val="24"/>
              </w:rPr>
            </w:pPr>
            <w:r w:rsidRPr="00A6683C">
              <w:rPr>
                <w:rFonts w:ascii="Times New Roman" w:hAnsi="Times New Roman" w:cs="Times New Roman"/>
                <w:b/>
                <w:sz w:val="24"/>
                <w:szCs w:val="24"/>
              </w:rPr>
              <w:lastRenderedPageBreak/>
              <w:t>Aspects</w:t>
            </w:r>
          </w:p>
        </w:tc>
        <w:tc>
          <w:tcPr>
            <w:tcW w:w="2409" w:type="dxa"/>
            <w:vAlign w:val="center"/>
          </w:tcPr>
          <w:p w:rsidR="00004E79" w:rsidRPr="00A6683C" w:rsidRDefault="00FC4901" w:rsidP="00191590">
            <w:pPr>
              <w:spacing w:line="360" w:lineRule="auto"/>
              <w:jc w:val="center"/>
              <w:rPr>
                <w:rFonts w:ascii="Times New Roman" w:hAnsi="Times New Roman" w:cs="Times New Roman"/>
                <w:b/>
                <w:sz w:val="24"/>
                <w:szCs w:val="24"/>
              </w:rPr>
            </w:pPr>
            <w:r w:rsidRPr="00FC4901">
              <w:rPr>
                <w:rFonts w:ascii="Times New Roman" w:hAnsi="Times New Roman" w:cs="Times New Roman"/>
                <w:bCs/>
                <w:noProof/>
                <w:szCs w:val="24"/>
                <w:lang w:val="en-IN" w:eastAsia="en-IN" w:bidi="th-TH"/>
              </w:rPr>
              <w:pict>
                <v:shape id="_x0000_s1187" type="#_x0000_t202" style="position:absolute;left:0;text-align:left;margin-left:36.3pt;margin-top:-42.8pt;width:168pt;height:24.15pt;z-index:251772928;mso-position-horizontal-relative:text;mso-position-vertical-relative:text" stroked="f">
                  <v:textbox style="mso-next-textbox:#_x0000_s1187">
                    <w:txbxContent>
                      <w:p w:rsidR="000103D5" w:rsidRPr="00A6683C" w:rsidRDefault="000103D5" w:rsidP="00A6683C">
                        <w:pPr>
                          <w:jc w:val="center"/>
                          <w:rPr>
                            <w:b/>
                            <w:bCs/>
                            <w:szCs w:val="24"/>
                            <w:u w:val="single"/>
                            <w:lang w:val="en-IN"/>
                          </w:rPr>
                        </w:pPr>
                        <w:r w:rsidRPr="00A6683C">
                          <w:rPr>
                            <w:b/>
                            <w:bCs/>
                            <w:szCs w:val="24"/>
                            <w:u w:val="single"/>
                            <w:lang w:val="en-IN"/>
                          </w:rPr>
                          <w:t>Table 4.5 (Continued)</w:t>
                        </w:r>
                      </w:p>
                    </w:txbxContent>
                  </v:textbox>
                </v:shape>
              </w:pict>
            </w:r>
            <w:r w:rsidR="00004E79" w:rsidRPr="00A6683C">
              <w:rPr>
                <w:rFonts w:ascii="Times New Roman" w:hAnsi="Times New Roman" w:cs="Times New Roman"/>
                <w:b/>
                <w:sz w:val="24"/>
                <w:szCs w:val="24"/>
              </w:rPr>
              <w:t>Traditional Chinese medicine (TCM)</w:t>
            </w:r>
          </w:p>
          <w:p w:rsidR="00004E79" w:rsidRPr="00A6683C" w:rsidRDefault="00004E79" w:rsidP="00191590">
            <w:pPr>
              <w:spacing w:line="360" w:lineRule="auto"/>
              <w:jc w:val="center"/>
              <w:rPr>
                <w:rFonts w:ascii="Times New Roman" w:hAnsi="Times New Roman" w:cs="Times New Roman"/>
                <w:b/>
                <w:sz w:val="24"/>
                <w:szCs w:val="24"/>
              </w:rPr>
            </w:pPr>
          </w:p>
        </w:tc>
        <w:tc>
          <w:tcPr>
            <w:tcW w:w="2552" w:type="dxa"/>
            <w:vAlign w:val="center"/>
          </w:tcPr>
          <w:p w:rsidR="00004E79" w:rsidRPr="00A6683C" w:rsidRDefault="00004E79" w:rsidP="00191590">
            <w:pPr>
              <w:spacing w:line="360" w:lineRule="auto"/>
              <w:jc w:val="center"/>
              <w:rPr>
                <w:rFonts w:ascii="Times New Roman" w:hAnsi="Times New Roman" w:cs="Times New Roman"/>
                <w:b/>
                <w:sz w:val="24"/>
                <w:szCs w:val="24"/>
              </w:rPr>
            </w:pPr>
            <w:r w:rsidRPr="00A6683C">
              <w:rPr>
                <w:rFonts w:ascii="Times New Roman" w:hAnsi="Times New Roman" w:cs="Times New Roman"/>
                <w:b/>
                <w:sz w:val="24"/>
                <w:szCs w:val="24"/>
              </w:rPr>
              <w:t>Ayurveda</w:t>
            </w:r>
          </w:p>
        </w:tc>
        <w:tc>
          <w:tcPr>
            <w:tcW w:w="2551" w:type="dxa"/>
            <w:vAlign w:val="center"/>
          </w:tcPr>
          <w:p w:rsidR="00004E79" w:rsidRPr="00A6683C" w:rsidRDefault="00004E79" w:rsidP="00191590">
            <w:pPr>
              <w:spacing w:line="360" w:lineRule="auto"/>
              <w:jc w:val="center"/>
              <w:rPr>
                <w:rFonts w:ascii="Times New Roman" w:hAnsi="Times New Roman" w:cs="Times New Roman"/>
                <w:b/>
                <w:sz w:val="24"/>
                <w:szCs w:val="24"/>
              </w:rPr>
            </w:pPr>
            <w:r w:rsidRPr="00A6683C">
              <w:rPr>
                <w:rFonts w:ascii="Times New Roman" w:hAnsi="Times New Roman" w:cs="Times New Roman"/>
                <w:b/>
                <w:sz w:val="24"/>
                <w:szCs w:val="24"/>
              </w:rPr>
              <w:t>Allopathy</w:t>
            </w:r>
          </w:p>
        </w:tc>
      </w:tr>
      <w:tr w:rsidR="00004E79" w:rsidRPr="00A32B2E" w:rsidTr="00004E79">
        <w:trPr>
          <w:trHeight w:val="1301"/>
        </w:trPr>
        <w:tc>
          <w:tcPr>
            <w:tcW w:w="1668" w:type="dxa"/>
            <w:vMerge w:val="restart"/>
          </w:tcPr>
          <w:p w:rsidR="00004E79" w:rsidRDefault="00004E79" w:rsidP="00004E79">
            <w:pPr>
              <w:spacing w:line="360" w:lineRule="auto"/>
              <w:jc w:val="center"/>
              <w:rPr>
                <w:rFonts w:ascii="Times New Roman" w:hAnsi="Times New Roman" w:cs="Times New Roman"/>
                <w:b/>
                <w:sz w:val="24"/>
                <w:szCs w:val="24"/>
              </w:rPr>
            </w:pPr>
          </w:p>
          <w:p w:rsidR="00004E79" w:rsidRDefault="00004E79" w:rsidP="00004E79">
            <w:pPr>
              <w:spacing w:line="360" w:lineRule="auto"/>
              <w:jc w:val="center"/>
              <w:rPr>
                <w:rFonts w:ascii="Times New Roman" w:hAnsi="Times New Roman" w:cs="Times New Roman"/>
                <w:b/>
                <w:sz w:val="24"/>
                <w:szCs w:val="24"/>
              </w:rPr>
            </w:pPr>
          </w:p>
          <w:p w:rsidR="00004E79" w:rsidRDefault="00004E79" w:rsidP="00004E79">
            <w:pPr>
              <w:spacing w:line="360" w:lineRule="auto"/>
              <w:jc w:val="center"/>
              <w:rPr>
                <w:rFonts w:ascii="Times New Roman" w:hAnsi="Times New Roman" w:cs="Times New Roman"/>
                <w:b/>
                <w:sz w:val="24"/>
                <w:szCs w:val="24"/>
              </w:rPr>
            </w:pPr>
          </w:p>
          <w:p w:rsidR="00004E79" w:rsidRPr="00A6683C" w:rsidRDefault="00004E79" w:rsidP="00004E79">
            <w:pPr>
              <w:spacing w:line="360" w:lineRule="auto"/>
              <w:jc w:val="center"/>
              <w:rPr>
                <w:rFonts w:ascii="Times New Roman" w:hAnsi="Times New Roman" w:cs="Times New Roman"/>
                <w:b/>
                <w:sz w:val="24"/>
                <w:szCs w:val="24"/>
              </w:rPr>
            </w:pPr>
            <w:r w:rsidRPr="00A6683C">
              <w:rPr>
                <w:rFonts w:ascii="Times New Roman" w:hAnsi="Times New Roman" w:cs="Times New Roman"/>
                <w:b/>
                <w:sz w:val="24"/>
                <w:szCs w:val="24"/>
              </w:rPr>
              <w:t>Main principle of healing</w:t>
            </w:r>
          </w:p>
          <w:p w:rsidR="00004E79" w:rsidRPr="00A6683C" w:rsidRDefault="00004E79" w:rsidP="00452072">
            <w:pPr>
              <w:spacing w:line="360" w:lineRule="auto"/>
              <w:jc w:val="left"/>
              <w:rPr>
                <w:rFonts w:ascii="Times New Roman" w:hAnsi="Times New Roman" w:cs="Times New Roman"/>
                <w:b/>
                <w:sz w:val="24"/>
                <w:szCs w:val="24"/>
              </w:rPr>
            </w:pPr>
          </w:p>
        </w:tc>
        <w:tc>
          <w:tcPr>
            <w:tcW w:w="2409" w:type="dxa"/>
          </w:tcPr>
          <w:p w:rsidR="00004E79" w:rsidRDefault="00004E79" w:rsidP="00004E79">
            <w:pPr>
              <w:spacing w:line="360" w:lineRule="auto"/>
              <w:jc w:val="left"/>
              <w:rPr>
                <w:rFonts w:cstheme="minorHAnsi"/>
                <w:b/>
                <w:bCs/>
                <w:color w:val="000000" w:themeColor="text1"/>
                <w:szCs w:val="24"/>
              </w:rPr>
            </w:pPr>
            <w:r w:rsidRPr="00A6683C">
              <w:rPr>
                <w:rFonts w:ascii="Times New Roman" w:hAnsi="Times New Roman" w:cs="Times New Roman"/>
                <w:bCs/>
                <w:sz w:val="24"/>
                <w:szCs w:val="24"/>
              </w:rPr>
              <w:t>The medicinal treatment will promote and balance these Yin-Yangs.</w:t>
            </w:r>
          </w:p>
          <w:p w:rsidR="00004E79" w:rsidRPr="00A6683C" w:rsidRDefault="00004E79" w:rsidP="00452072">
            <w:pPr>
              <w:spacing w:line="360" w:lineRule="auto"/>
              <w:jc w:val="left"/>
              <w:rPr>
                <w:rFonts w:ascii="Times New Roman" w:hAnsi="Times New Roman" w:cs="Times New Roman"/>
                <w:bCs/>
                <w:sz w:val="24"/>
                <w:szCs w:val="24"/>
              </w:rPr>
            </w:pPr>
          </w:p>
        </w:tc>
        <w:tc>
          <w:tcPr>
            <w:tcW w:w="2552" w:type="dxa"/>
          </w:tcPr>
          <w:p w:rsidR="00004E79" w:rsidRPr="00A6683C" w:rsidRDefault="00004E79" w:rsidP="00452072">
            <w:pPr>
              <w:spacing w:line="360" w:lineRule="auto"/>
              <w:jc w:val="left"/>
              <w:rPr>
                <w:rFonts w:ascii="Times New Roman" w:hAnsi="Times New Roman" w:cs="Times New Roman"/>
                <w:bCs/>
                <w:szCs w:val="24"/>
              </w:rPr>
            </w:pPr>
          </w:p>
        </w:tc>
        <w:tc>
          <w:tcPr>
            <w:tcW w:w="2551" w:type="dxa"/>
          </w:tcPr>
          <w:p w:rsidR="00004E79" w:rsidRPr="00A6683C" w:rsidRDefault="00004E79" w:rsidP="00452072">
            <w:pPr>
              <w:spacing w:line="360" w:lineRule="auto"/>
              <w:jc w:val="left"/>
              <w:rPr>
                <w:rFonts w:ascii="Times New Roman" w:hAnsi="Times New Roman" w:cs="Times New Roman"/>
                <w:bCs/>
                <w:sz w:val="24"/>
                <w:szCs w:val="24"/>
              </w:rPr>
            </w:pPr>
          </w:p>
        </w:tc>
      </w:tr>
      <w:tr w:rsidR="00004E79" w:rsidRPr="00A32B2E" w:rsidTr="00A6683C">
        <w:trPr>
          <w:trHeight w:val="1301"/>
        </w:trPr>
        <w:tc>
          <w:tcPr>
            <w:tcW w:w="1668" w:type="dxa"/>
            <w:vMerge/>
          </w:tcPr>
          <w:p w:rsidR="00004E79" w:rsidRPr="00A6683C" w:rsidRDefault="00004E79" w:rsidP="00452072">
            <w:pPr>
              <w:spacing w:line="360" w:lineRule="auto"/>
              <w:jc w:val="left"/>
              <w:rPr>
                <w:rFonts w:ascii="Times New Roman" w:hAnsi="Times New Roman" w:cs="Times New Roman"/>
                <w:b/>
                <w:szCs w:val="24"/>
              </w:rPr>
            </w:pPr>
          </w:p>
        </w:tc>
        <w:tc>
          <w:tcPr>
            <w:tcW w:w="4961" w:type="dxa"/>
            <w:gridSpan w:val="2"/>
          </w:tcPr>
          <w:p w:rsidR="00004E79" w:rsidRPr="00A6683C" w:rsidRDefault="00004E79" w:rsidP="00191590">
            <w:pPr>
              <w:spacing w:line="360" w:lineRule="auto"/>
              <w:jc w:val="left"/>
              <w:rPr>
                <w:rFonts w:ascii="Times New Roman" w:hAnsi="Times New Roman" w:cs="Times New Roman"/>
                <w:bCs/>
                <w:sz w:val="24"/>
                <w:szCs w:val="24"/>
              </w:rPr>
            </w:pPr>
            <w:r w:rsidRPr="00A6683C">
              <w:rPr>
                <w:rFonts w:ascii="Times New Roman" w:hAnsi="Times New Roman" w:cs="Times New Roman"/>
                <w:bCs/>
                <w:sz w:val="24"/>
                <w:szCs w:val="24"/>
              </w:rPr>
              <w:t>Focus on patient rather disease. Both systems fundamentally aim to promote health and enhance the agents</w:t>
            </w:r>
          </w:p>
          <w:p w:rsidR="00004E79" w:rsidRPr="00A6683C" w:rsidRDefault="00004E79" w:rsidP="00191590">
            <w:pPr>
              <w:spacing w:line="360" w:lineRule="auto"/>
              <w:jc w:val="left"/>
              <w:rPr>
                <w:rFonts w:ascii="Times New Roman" w:hAnsi="Times New Roman" w:cs="Times New Roman"/>
                <w:bCs/>
                <w:sz w:val="24"/>
                <w:szCs w:val="24"/>
              </w:rPr>
            </w:pPr>
          </w:p>
        </w:tc>
        <w:tc>
          <w:tcPr>
            <w:tcW w:w="2551" w:type="dxa"/>
          </w:tcPr>
          <w:p w:rsidR="00004E79" w:rsidRPr="00A6683C" w:rsidRDefault="00004E79" w:rsidP="00191590">
            <w:pPr>
              <w:spacing w:line="360" w:lineRule="auto"/>
              <w:jc w:val="left"/>
              <w:rPr>
                <w:rFonts w:ascii="Times New Roman" w:hAnsi="Times New Roman" w:cs="Times New Roman"/>
                <w:bCs/>
                <w:sz w:val="24"/>
                <w:szCs w:val="24"/>
              </w:rPr>
            </w:pPr>
            <w:r w:rsidRPr="00A6683C">
              <w:rPr>
                <w:rFonts w:ascii="Times New Roman" w:hAnsi="Times New Roman" w:cs="Times New Roman"/>
                <w:bCs/>
                <w:sz w:val="24"/>
                <w:szCs w:val="24"/>
              </w:rPr>
              <w:t>Focus on disease rather than patients.</w:t>
            </w:r>
          </w:p>
        </w:tc>
      </w:tr>
    </w:tbl>
    <w:p w:rsidR="00154BBB" w:rsidRDefault="0053701D" w:rsidP="0053701D">
      <w:pPr>
        <w:spacing w:line="360" w:lineRule="auto"/>
        <w:rPr>
          <w:rFonts w:cstheme="minorHAnsi"/>
          <w:b/>
          <w:bCs/>
          <w:color w:val="000000" w:themeColor="text1"/>
          <w:szCs w:val="24"/>
        </w:rPr>
      </w:pPr>
      <w:r w:rsidRPr="00A32B2E">
        <w:rPr>
          <w:rFonts w:cstheme="minorHAnsi"/>
          <w:b/>
          <w:bCs/>
          <w:color w:val="000000" w:themeColor="text1"/>
          <w:szCs w:val="24"/>
        </w:rPr>
        <w:tab/>
      </w:r>
      <w:r w:rsidRPr="00A32B2E">
        <w:rPr>
          <w:rFonts w:cstheme="minorHAnsi"/>
          <w:b/>
          <w:bCs/>
          <w:color w:val="000000" w:themeColor="text1"/>
          <w:szCs w:val="24"/>
        </w:rPr>
        <w:tab/>
      </w:r>
      <w:r w:rsidRPr="00A32B2E">
        <w:rPr>
          <w:rFonts w:cstheme="minorHAnsi"/>
          <w:b/>
          <w:bCs/>
          <w:color w:val="000000" w:themeColor="text1"/>
          <w:szCs w:val="24"/>
        </w:rPr>
        <w:tab/>
      </w:r>
      <w:r w:rsidRPr="00A32B2E">
        <w:rPr>
          <w:rFonts w:cstheme="minorHAnsi"/>
          <w:b/>
          <w:bCs/>
          <w:color w:val="000000" w:themeColor="text1"/>
          <w:szCs w:val="24"/>
        </w:rPr>
        <w:tab/>
      </w:r>
      <w:r w:rsidRPr="00A32B2E">
        <w:rPr>
          <w:rFonts w:cstheme="minorHAnsi"/>
          <w:b/>
          <w:bCs/>
          <w:color w:val="000000" w:themeColor="text1"/>
          <w:szCs w:val="24"/>
        </w:rPr>
        <w:tab/>
      </w:r>
      <w:r w:rsidRPr="00A32B2E">
        <w:rPr>
          <w:rFonts w:cstheme="minorHAnsi"/>
          <w:b/>
          <w:bCs/>
          <w:color w:val="000000" w:themeColor="text1"/>
          <w:szCs w:val="24"/>
        </w:rPr>
        <w:tab/>
      </w:r>
    </w:p>
    <w:p w:rsidR="00004E79" w:rsidRDefault="00004E79" w:rsidP="0053701D">
      <w:pPr>
        <w:spacing w:line="360" w:lineRule="auto"/>
        <w:rPr>
          <w:rFonts w:cstheme="minorHAnsi"/>
          <w:b/>
          <w:bCs/>
          <w:color w:val="000000" w:themeColor="text1"/>
          <w:szCs w:val="24"/>
        </w:rPr>
      </w:pPr>
    </w:p>
    <w:p w:rsidR="0053701D" w:rsidRPr="00A32B2E" w:rsidRDefault="0053701D" w:rsidP="0053701D">
      <w:pPr>
        <w:spacing w:line="360" w:lineRule="auto"/>
        <w:rPr>
          <w:rFonts w:cstheme="minorHAnsi"/>
          <w:color w:val="000000" w:themeColor="text1"/>
          <w:szCs w:val="24"/>
        </w:rPr>
      </w:pPr>
      <w:r w:rsidRPr="00A32B2E">
        <w:rPr>
          <w:rFonts w:cstheme="minorHAnsi"/>
          <w:b/>
          <w:bCs/>
          <w:color w:val="000000" w:themeColor="text1"/>
          <w:szCs w:val="24"/>
        </w:rPr>
        <w:t>Note:</w:t>
      </w:r>
      <w:r w:rsidRPr="00A32B2E">
        <w:rPr>
          <w:rFonts w:cstheme="minorHAnsi"/>
          <w:color w:val="000000" w:themeColor="text1"/>
          <w:szCs w:val="24"/>
        </w:rPr>
        <w:t xml:space="preserve"> Adapted from “</w:t>
      </w:r>
      <w:r w:rsidRPr="00A32B2E">
        <w:rPr>
          <w:rFonts w:cstheme="minorHAnsi"/>
          <w:bCs/>
          <w:i/>
          <w:iCs/>
          <w:color w:val="000000" w:themeColor="text1"/>
          <w:szCs w:val="24"/>
        </w:rPr>
        <w:t>Role of Traditional Medicine in Improving the Socio-Economic</w:t>
      </w:r>
      <w:r w:rsidRPr="00A32B2E">
        <w:rPr>
          <w:rFonts w:cstheme="minorHAnsi"/>
          <w:color w:val="000000" w:themeColor="text1"/>
          <w:szCs w:val="24"/>
        </w:rPr>
        <w:t xml:space="preserve">”, by </w:t>
      </w:r>
      <w:r w:rsidR="003F7735" w:rsidRPr="003F7735">
        <w:rPr>
          <w:rFonts w:ascii="Times New Roman" w:hAnsi="Times New Roman" w:cs="Times New Roman"/>
          <w:noProof/>
          <w:color w:val="000000" w:themeColor="text1"/>
          <w:szCs w:val="24"/>
          <w:shd w:val="clear" w:color="auto" w:fill="FFFFFF"/>
          <w:lang w:val="en-IN"/>
        </w:rPr>
        <w:t>Kamakshi &amp; Kumar</w:t>
      </w:r>
      <w:r w:rsidR="003F7735">
        <w:rPr>
          <w:rFonts w:ascii="Times New Roman" w:hAnsi="Times New Roman" w:cs="Times New Roman"/>
          <w:bCs/>
          <w:color w:val="000000" w:themeColor="text1"/>
          <w:szCs w:val="24"/>
          <w:shd w:val="clear" w:color="auto" w:fill="FFFFFF"/>
        </w:rPr>
        <w:t>.</w:t>
      </w:r>
      <w:r w:rsidRPr="00A32B2E">
        <w:rPr>
          <w:rFonts w:cstheme="minorHAnsi"/>
          <w:color w:val="000000" w:themeColor="text1"/>
          <w:szCs w:val="24"/>
        </w:rPr>
        <w:t>, 2014, P.602-04: International Ayurvedic Medical Journal:</w:t>
      </w:r>
    </w:p>
    <w:p w:rsidR="0053701D" w:rsidRPr="00A32B2E" w:rsidRDefault="0053701D" w:rsidP="0053701D">
      <w:pPr>
        <w:spacing w:line="360" w:lineRule="auto"/>
        <w:rPr>
          <w:rFonts w:cstheme="minorHAnsi"/>
          <w:color w:val="000000" w:themeColor="text1"/>
          <w:szCs w:val="24"/>
        </w:rPr>
      </w:pPr>
      <w:r w:rsidRPr="00A32B2E">
        <w:rPr>
          <w:rFonts w:cstheme="minorHAnsi"/>
          <w:b/>
          <w:bCs/>
          <w:color w:val="000000" w:themeColor="text1"/>
          <w:szCs w:val="24"/>
        </w:rPr>
        <w:t>Note:</w:t>
      </w:r>
      <w:r w:rsidRPr="00A32B2E">
        <w:rPr>
          <w:rFonts w:cstheme="minorHAnsi"/>
          <w:color w:val="000000" w:themeColor="text1"/>
          <w:szCs w:val="24"/>
        </w:rPr>
        <w:t xml:space="preserve"> Adapted from “</w:t>
      </w:r>
      <w:r w:rsidRPr="00A32B2E">
        <w:rPr>
          <w:rFonts w:cstheme="minorHAnsi"/>
          <w:i/>
          <w:iCs/>
          <w:color w:val="000000" w:themeColor="text1"/>
          <w:szCs w:val="24"/>
        </w:rPr>
        <w:t>Ayurveda and Traditional Chinese Medicine: A Comparative Overview</w:t>
      </w:r>
      <w:r w:rsidRPr="00A32B2E">
        <w:rPr>
          <w:rFonts w:cstheme="minorHAnsi"/>
          <w:color w:val="000000" w:themeColor="text1"/>
          <w:szCs w:val="24"/>
        </w:rPr>
        <w:t>”, by Patwardhan, Bhushan., 2005, P.</w:t>
      </w:r>
      <w:r w:rsidRPr="00A32B2E">
        <w:rPr>
          <w:rFonts w:cstheme="minorHAnsi"/>
          <w:szCs w:val="24"/>
        </w:rPr>
        <w:t xml:space="preserve"> </w:t>
      </w:r>
      <w:r w:rsidRPr="00A32B2E">
        <w:rPr>
          <w:rFonts w:cstheme="minorHAnsi"/>
          <w:color w:val="000000" w:themeColor="text1"/>
          <w:szCs w:val="24"/>
        </w:rPr>
        <w:t>465–73: Evid Based Complement Alternat Med:</w:t>
      </w:r>
    </w:p>
    <w:p w:rsidR="0053701D" w:rsidRPr="00A32B2E" w:rsidRDefault="0053701D" w:rsidP="0053701D">
      <w:pPr>
        <w:spacing w:line="360" w:lineRule="auto"/>
        <w:rPr>
          <w:rFonts w:cstheme="minorHAnsi"/>
          <w:color w:val="000000" w:themeColor="text1"/>
          <w:szCs w:val="24"/>
        </w:rPr>
      </w:pPr>
      <w:r w:rsidRPr="00A32B2E">
        <w:rPr>
          <w:rFonts w:cstheme="minorHAnsi"/>
          <w:b/>
          <w:bCs/>
          <w:color w:val="000000" w:themeColor="text1"/>
          <w:szCs w:val="24"/>
        </w:rPr>
        <w:t>Note:</w:t>
      </w:r>
      <w:r w:rsidRPr="00A32B2E">
        <w:rPr>
          <w:rFonts w:cstheme="minorHAnsi"/>
          <w:color w:val="000000" w:themeColor="text1"/>
          <w:szCs w:val="24"/>
        </w:rPr>
        <w:t xml:space="preserve"> Adapted from “</w:t>
      </w:r>
      <w:r w:rsidRPr="00A32B2E">
        <w:rPr>
          <w:rFonts w:cstheme="minorHAnsi"/>
          <w:bCs/>
          <w:color w:val="000000"/>
          <w:szCs w:val="24"/>
          <w:shd w:val="clear" w:color="auto" w:fill="FFFFFF"/>
        </w:rPr>
        <w:t>Ayurveda &amp; Allopathy- An Integrated Approach</w:t>
      </w:r>
      <w:r w:rsidRPr="00A32B2E">
        <w:rPr>
          <w:rFonts w:cstheme="minorHAnsi"/>
          <w:color w:val="000000" w:themeColor="text1"/>
          <w:szCs w:val="24"/>
        </w:rPr>
        <w:t>”, by VIpula., 2014, P.</w:t>
      </w:r>
      <w:r w:rsidRPr="00A32B2E">
        <w:rPr>
          <w:rFonts w:cstheme="minorHAnsi"/>
          <w:szCs w:val="24"/>
        </w:rPr>
        <w:t xml:space="preserve"> </w:t>
      </w:r>
      <w:r w:rsidRPr="00A32B2E">
        <w:rPr>
          <w:rFonts w:cstheme="minorHAnsi"/>
          <w:color w:val="000000" w:themeColor="text1"/>
          <w:szCs w:val="24"/>
        </w:rPr>
        <w:t>18-20: Guru Drone Journal of Pharmacy and Research:</w:t>
      </w:r>
    </w:p>
    <w:p w:rsidR="00A11039" w:rsidRDefault="00A11039" w:rsidP="0003295D">
      <w:pPr>
        <w:pStyle w:val="Heading1"/>
      </w:pPr>
    </w:p>
    <w:p w:rsidR="00004E79" w:rsidRDefault="00004E79" w:rsidP="0003295D">
      <w:pPr>
        <w:pStyle w:val="Heading1"/>
      </w:pPr>
    </w:p>
    <w:p w:rsidR="00004E79" w:rsidRDefault="00004E79" w:rsidP="0003295D">
      <w:pPr>
        <w:pStyle w:val="Heading1"/>
      </w:pPr>
    </w:p>
    <w:p w:rsidR="00004E79" w:rsidRDefault="00004E79" w:rsidP="00004E79"/>
    <w:p w:rsidR="00004E79" w:rsidRDefault="00004E79" w:rsidP="00004E79"/>
    <w:p w:rsidR="0053701D" w:rsidRPr="00A32B2E" w:rsidRDefault="00504973" w:rsidP="0003295D">
      <w:pPr>
        <w:pStyle w:val="Heading1"/>
      </w:pPr>
      <w:r>
        <w:lastRenderedPageBreak/>
        <w:t>4</w:t>
      </w:r>
      <w:r w:rsidR="00FC57A7" w:rsidRPr="00A32B2E">
        <w:t>.5 COMPARE THE TREATMENT OF AYURVEDIC MEDICINE AND ALLOPATHIC MEDICINE</w:t>
      </w:r>
    </w:p>
    <w:p w:rsidR="0053701D" w:rsidRPr="00A32B2E" w:rsidRDefault="0053701D" w:rsidP="0053701D">
      <w:pPr>
        <w:rPr>
          <w:rFonts w:cstheme="minorHAnsi"/>
          <w:szCs w:val="24"/>
        </w:rPr>
      </w:pPr>
    </w:p>
    <w:p w:rsidR="0053701D" w:rsidRPr="00A32B2E" w:rsidRDefault="0053701D" w:rsidP="0053701D">
      <w:pPr>
        <w:rPr>
          <w:rFonts w:cstheme="minorHAnsi"/>
          <w:szCs w:val="24"/>
        </w:rPr>
      </w:pPr>
      <w:r w:rsidRPr="00A32B2E">
        <w:rPr>
          <w:rFonts w:cstheme="minorHAnsi"/>
          <w:szCs w:val="24"/>
        </w:rPr>
        <w:t xml:space="preserve">The following are various aspects of both medical systems from many sources of information. </w:t>
      </w:r>
    </w:p>
    <w:p w:rsidR="0053701D" w:rsidRPr="00A32B2E" w:rsidRDefault="00504973" w:rsidP="00942685">
      <w:pPr>
        <w:pStyle w:val="Caption"/>
        <w:keepNext/>
        <w:jc w:val="center"/>
        <w:outlineLvl w:val="0"/>
        <w:rPr>
          <w:rFonts w:cstheme="minorHAnsi"/>
          <w:color w:val="auto"/>
          <w:sz w:val="24"/>
          <w:szCs w:val="24"/>
        </w:rPr>
      </w:pPr>
      <w:bookmarkStart w:id="100" w:name="_Toc511475249"/>
      <w:r>
        <w:rPr>
          <w:rFonts w:cstheme="minorHAnsi"/>
          <w:color w:val="auto"/>
          <w:sz w:val="24"/>
          <w:szCs w:val="24"/>
        </w:rPr>
        <w:t>Table 4</w:t>
      </w:r>
      <w:r w:rsidR="0053701D" w:rsidRPr="00A32B2E">
        <w:rPr>
          <w:rFonts w:cstheme="minorHAnsi"/>
          <w:color w:val="auto"/>
          <w:sz w:val="24"/>
          <w:szCs w:val="24"/>
        </w:rPr>
        <w:t>.</w:t>
      </w:r>
      <w:bookmarkEnd w:id="100"/>
      <w:r w:rsidR="00DF6414">
        <w:rPr>
          <w:rFonts w:cstheme="minorHAnsi"/>
          <w:color w:val="auto"/>
          <w:sz w:val="24"/>
          <w:szCs w:val="24"/>
        </w:rPr>
        <w:t>6</w:t>
      </w:r>
    </w:p>
    <w:p w:rsidR="0053701D" w:rsidRPr="00A32B2E" w:rsidRDefault="0053701D" w:rsidP="0053701D">
      <w:pPr>
        <w:pStyle w:val="Caption"/>
        <w:keepNext/>
        <w:jc w:val="center"/>
        <w:rPr>
          <w:rFonts w:cstheme="minorHAnsi"/>
          <w:color w:val="auto"/>
          <w:sz w:val="24"/>
          <w:szCs w:val="24"/>
        </w:rPr>
      </w:pPr>
      <w:bookmarkStart w:id="101" w:name="_Toc511475250"/>
      <w:r w:rsidRPr="00A32B2E">
        <w:rPr>
          <w:rFonts w:cstheme="minorHAnsi"/>
          <w:color w:val="auto"/>
          <w:sz w:val="24"/>
          <w:szCs w:val="24"/>
        </w:rPr>
        <w:t>Comparison between Allopathic and Ayurvedic medicine</w:t>
      </w:r>
      <w:bookmarkEnd w:id="101"/>
    </w:p>
    <w:p w:rsidR="0053701D" w:rsidRPr="00A32B2E" w:rsidRDefault="0053701D" w:rsidP="0053701D">
      <w:pPr>
        <w:rPr>
          <w:rFonts w:cstheme="minorHAnsi"/>
          <w:szCs w:val="24"/>
        </w:rPr>
      </w:pPr>
    </w:p>
    <w:tbl>
      <w:tblPr>
        <w:tblStyle w:val="TableGrid"/>
        <w:tblW w:w="5000" w:type="pct"/>
        <w:tblLook w:val="04A0"/>
      </w:tblPr>
      <w:tblGrid>
        <w:gridCol w:w="1581"/>
        <w:gridCol w:w="4266"/>
        <w:gridCol w:w="3156"/>
      </w:tblGrid>
      <w:tr w:rsidR="0053701D" w:rsidRPr="00A32B2E" w:rsidTr="0088760D">
        <w:tc>
          <w:tcPr>
            <w:tcW w:w="878" w:type="pct"/>
            <w:vAlign w:val="center"/>
          </w:tcPr>
          <w:p w:rsidR="0053701D" w:rsidRPr="00A32B2E" w:rsidRDefault="0053701D" w:rsidP="0088760D">
            <w:pPr>
              <w:spacing w:line="360" w:lineRule="auto"/>
              <w:jc w:val="center"/>
              <w:rPr>
                <w:rFonts w:cstheme="minorHAnsi"/>
                <w:b/>
                <w:color w:val="000000"/>
                <w:szCs w:val="24"/>
                <w:shd w:val="clear" w:color="auto" w:fill="FFFFFF"/>
              </w:rPr>
            </w:pPr>
            <w:r w:rsidRPr="00A32B2E">
              <w:rPr>
                <w:rFonts w:cstheme="minorHAnsi"/>
                <w:b/>
                <w:color w:val="000000"/>
                <w:szCs w:val="24"/>
                <w:shd w:val="clear" w:color="auto" w:fill="FFFFFF"/>
              </w:rPr>
              <w:t>Aspects</w:t>
            </w:r>
          </w:p>
        </w:tc>
        <w:tc>
          <w:tcPr>
            <w:tcW w:w="2369" w:type="pct"/>
            <w:vAlign w:val="center"/>
          </w:tcPr>
          <w:p w:rsidR="0053701D" w:rsidRPr="00A32B2E" w:rsidRDefault="0053701D" w:rsidP="0088760D">
            <w:pPr>
              <w:spacing w:line="360" w:lineRule="auto"/>
              <w:jc w:val="center"/>
              <w:rPr>
                <w:rFonts w:cstheme="minorHAnsi"/>
                <w:b/>
                <w:color w:val="000000"/>
                <w:szCs w:val="24"/>
                <w:shd w:val="clear" w:color="auto" w:fill="FFFFFF"/>
              </w:rPr>
            </w:pPr>
            <w:r w:rsidRPr="00A32B2E">
              <w:rPr>
                <w:rFonts w:cstheme="minorHAnsi"/>
                <w:b/>
                <w:color w:val="000000"/>
                <w:szCs w:val="24"/>
                <w:shd w:val="clear" w:color="auto" w:fill="FFFFFF"/>
              </w:rPr>
              <w:t>Ayurvedic</w:t>
            </w:r>
          </w:p>
        </w:tc>
        <w:tc>
          <w:tcPr>
            <w:tcW w:w="1753" w:type="pct"/>
            <w:vAlign w:val="center"/>
          </w:tcPr>
          <w:p w:rsidR="0053701D" w:rsidRPr="00A32B2E" w:rsidRDefault="0088760D" w:rsidP="0088760D">
            <w:pPr>
              <w:spacing w:line="360" w:lineRule="auto"/>
              <w:jc w:val="center"/>
              <w:rPr>
                <w:rFonts w:cstheme="minorHAnsi"/>
                <w:b/>
                <w:color w:val="000000"/>
                <w:szCs w:val="24"/>
                <w:shd w:val="clear" w:color="auto" w:fill="FFFFFF"/>
              </w:rPr>
            </w:pPr>
            <w:r>
              <w:rPr>
                <w:rFonts w:cstheme="minorHAnsi"/>
                <w:b/>
                <w:color w:val="000000"/>
                <w:szCs w:val="24"/>
                <w:shd w:val="clear" w:color="auto" w:fill="FFFFFF"/>
              </w:rPr>
              <w:br/>
            </w:r>
            <w:r w:rsidR="0053701D" w:rsidRPr="00A32B2E">
              <w:rPr>
                <w:rFonts w:cstheme="minorHAnsi"/>
                <w:b/>
                <w:color w:val="000000"/>
                <w:szCs w:val="24"/>
                <w:shd w:val="clear" w:color="auto" w:fill="FFFFFF"/>
              </w:rPr>
              <w:t>Allopathic</w:t>
            </w:r>
          </w:p>
          <w:p w:rsidR="0053701D" w:rsidRPr="00A32B2E" w:rsidRDefault="0053701D" w:rsidP="0088760D">
            <w:pPr>
              <w:spacing w:line="360" w:lineRule="auto"/>
              <w:jc w:val="center"/>
              <w:rPr>
                <w:rFonts w:cstheme="minorHAnsi"/>
                <w:b/>
                <w:color w:val="000000"/>
                <w:szCs w:val="24"/>
                <w:shd w:val="clear" w:color="auto" w:fill="FFFFFF"/>
              </w:rPr>
            </w:pPr>
          </w:p>
        </w:tc>
      </w:tr>
      <w:tr w:rsidR="0053701D" w:rsidRPr="00A32B2E" w:rsidTr="00095E0E">
        <w:tc>
          <w:tcPr>
            <w:tcW w:w="878" w:type="pct"/>
          </w:tcPr>
          <w:p w:rsidR="0053701D" w:rsidRPr="00A32B2E" w:rsidRDefault="0053701D" w:rsidP="00452072">
            <w:pPr>
              <w:spacing w:line="360" w:lineRule="auto"/>
              <w:jc w:val="left"/>
              <w:rPr>
                <w:rFonts w:cstheme="minorHAnsi"/>
                <w:b/>
                <w:color w:val="000000" w:themeColor="text1"/>
                <w:szCs w:val="24"/>
              </w:rPr>
            </w:pPr>
            <w:r w:rsidRPr="00A32B2E">
              <w:rPr>
                <w:rFonts w:cstheme="minorHAnsi"/>
                <w:b/>
                <w:color w:val="000000" w:themeColor="text1"/>
                <w:szCs w:val="24"/>
              </w:rPr>
              <w:t xml:space="preserve">Type of medicine </w:t>
            </w:r>
          </w:p>
        </w:tc>
        <w:tc>
          <w:tcPr>
            <w:tcW w:w="2369" w:type="pct"/>
          </w:tcPr>
          <w:p w:rsidR="0053701D" w:rsidRPr="00A32B2E" w:rsidRDefault="0053701D" w:rsidP="00452072">
            <w:pPr>
              <w:spacing w:line="360" w:lineRule="auto"/>
              <w:jc w:val="left"/>
              <w:rPr>
                <w:rFonts w:cstheme="minorHAnsi"/>
                <w:bCs/>
                <w:szCs w:val="24"/>
              </w:rPr>
            </w:pPr>
            <w:r w:rsidRPr="00A32B2E">
              <w:rPr>
                <w:rFonts w:cstheme="minorHAnsi"/>
                <w:bCs/>
                <w:szCs w:val="24"/>
              </w:rPr>
              <w:t>Constitution-based medicine</w:t>
            </w:r>
          </w:p>
        </w:tc>
        <w:tc>
          <w:tcPr>
            <w:tcW w:w="1753" w:type="pct"/>
          </w:tcPr>
          <w:p w:rsidR="0053701D" w:rsidRPr="00A32B2E" w:rsidRDefault="0053701D" w:rsidP="00452072">
            <w:pPr>
              <w:autoSpaceDE w:val="0"/>
              <w:autoSpaceDN w:val="0"/>
              <w:adjustRightInd w:val="0"/>
              <w:spacing w:line="360" w:lineRule="auto"/>
              <w:jc w:val="left"/>
              <w:rPr>
                <w:rFonts w:cstheme="minorHAnsi"/>
                <w:szCs w:val="24"/>
              </w:rPr>
            </w:pPr>
            <w:r w:rsidRPr="00A32B2E">
              <w:rPr>
                <w:rFonts w:cstheme="minorHAnsi"/>
                <w:szCs w:val="24"/>
              </w:rPr>
              <w:t xml:space="preserve">It is called “Evidence based medicine” </w:t>
            </w:r>
          </w:p>
          <w:p w:rsidR="0053701D" w:rsidRPr="00A32B2E" w:rsidRDefault="0053701D" w:rsidP="00452072">
            <w:pPr>
              <w:autoSpaceDE w:val="0"/>
              <w:autoSpaceDN w:val="0"/>
              <w:adjustRightInd w:val="0"/>
              <w:spacing w:line="360" w:lineRule="auto"/>
              <w:jc w:val="left"/>
              <w:rPr>
                <w:rFonts w:cstheme="minorHAnsi"/>
                <w:szCs w:val="24"/>
              </w:rPr>
            </w:pPr>
          </w:p>
        </w:tc>
      </w:tr>
      <w:tr w:rsidR="0053701D" w:rsidRPr="00A32B2E" w:rsidTr="00095E0E">
        <w:tc>
          <w:tcPr>
            <w:tcW w:w="878" w:type="pct"/>
          </w:tcPr>
          <w:p w:rsidR="0053701D" w:rsidRPr="00A32B2E" w:rsidRDefault="0053701D" w:rsidP="00452072">
            <w:pPr>
              <w:spacing w:line="360" w:lineRule="auto"/>
              <w:jc w:val="left"/>
              <w:rPr>
                <w:rFonts w:cstheme="minorHAnsi"/>
                <w:b/>
                <w:color w:val="000000" w:themeColor="text1"/>
                <w:szCs w:val="24"/>
              </w:rPr>
            </w:pPr>
            <w:r w:rsidRPr="00A32B2E">
              <w:rPr>
                <w:rFonts w:cstheme="minorHAnsi"/>
                <w:b/>
                <w:color w:val="000000" w:themeColor="text1"/>
                <w:szCs w:val="24"/>
              </w:rPr>
              <w:t>Status of medicine</w:t>
            </w:r>
          </w:p>
        </w:tc>
        <w:tc>
          <w:tcPr>
            <w:tcW w:w="2369" w:type="pct"/>
          </w:tcPr>
          <w:p w:rsidR="0053701D" w:rsidRPr="00A32B2E" w:rsidRDefault="0053701D" w:rsidP="00452072">
            <w:pPr>
              <w:spacing w:line="360" w:lineRule="auto"/>
              <w:jc w:val="left"/>
              <w:rPr>
                <w:rFonts w:cstheme="minorHAnsi"/>
                <w:bCs/>
                <w:szCs w:val="24"/>
              </w:rPr>
            </w:pPr>
            <w:r w:rsidRPr="00A32B2E">
              <w:rPr>
                <w:rFonts w:cstheme="minorHAnsi"/>
                <w:bCs/>
                <w:szCs w:val="24"/>
              </w:rPr>
              <w:t>Alternative medical system</w:t>
            </w:r>
          </w:p>
        </w:tc>
        <w:tc>
          <w:tcPr>
            <w:tcW w:w="1753" w:type="pct"/>
          </w:tcPr>
          <w:p w:rsidR="0053701D" w:rsidRPr="00A32B2E" w:rsidRDefault="0053701D" w:rsidP="00452072">
            <w:pPr>
              <w:autoSpaceDE w:val="0"/>
              <w:autoSpaceDN w:val="0"/>
              <w:adjustRightInd w:val="0"/>
              <w:spacing w:line="360" w:lineRule="auto"/>
              <w:jc w:val="left"/>
              <w:rPr>
                <w:rFonts w:cstheme="minorHAnsi"/>
                <w:szCs w:val="24"/>
              </w:rPr>
            </w:pPr>
            <w:r w:rsidRPr="00A32B2E">
              <w:rPr>
                <w:rFonts w:cstheme="minorHAnsi"/>
                <w:szCs w:val="24"/>
              </w:rPr>
              <w:t>Mainstream of modern medicine.</w:t>
            </w:r>
          </w:p>
          <w:p w:rsidR="0053701D" w:rsidRPr="00A32B2E" w:rsidRDefault="0053701D" w:rsidP="00452072">
            <w:pPr>
              <w:autoSpaceDE w:val="0"/>
              <w:autoSpaceDN w:val="0"/>
              <w:adjustRightInd w:val="0"/>
              <w:spacing w:line="360" w:lineRule="auto"/>
              <w:jc w:val="left"/>
              <w:rPr>
                <w:rFonts w:cstheme="minorHAnsi"/>
                <w:szCs w:val="24"/>
              </w:rPr>
            </w:pPr>
          </w:p>
        </w:tc>
      </w:tr>
      <w:tr w:rsidR="0053701D" w:rsidRPr="00A32B2E" w:rsidTr="00095E0E">
        <w:tc>
          <w:tcPr>
            <w:tcW w:w="878" w:type="pct"/>
            <w:vMerge w:val="restart"/>
          </w:tcPr>
          <w:p w:rsidR="0053701D" w:rsidRPr="00A32B2E" w:rsidRDefault="0053701D" w:rsidP="00452072">
            <w:pPr>
              <w:spacing w:line="360" w:lineRule="auto"/>
              <w:jc w:val="left"/>
              <w:rPr>
                <w:rFonts w:cstheme="minorHAnsi"/>
                <w:b/>
                <w:color w:val="000000" w:themeColor="text1"/>
                <w:szCs w:val="24"/>
              </w:rPr>
            </w:pPr>
            <w:r w:rsidRPr="00A32B2E">
              <w:rPr>
                <w:rFonts w:cstheme="minorHAnsi"/>
                <w:b/>
                <w:color w:val="000000" w:themeColor="text1"/>
                <w:szCs w:val="24"/>
              </w:rPr>
              <w:t>Source of medicine origin</w:t>
            </w:r>
          </w:p>
          <w:p w:rsidR="0053701D" w:rsidRPr="00A32B2E" w:rsidRDefault="0053701D" w:rsidP="00452072">
            <w:pPr>
              <w:spacing w:line="360" w:lineRule="auto"/>
              <w:jc w:val="left"/>
              <w:rPr>
                <w:rFonts w:cstheme="minorHAnsi"/>
                <w:b/>
                <w:color w:val="000000" w:themeColor="text1"/>
                <w:szCs w:val="24"/>
              </w:rPr>
            </w:pPr>
          </w:p>
        </w:tc>
        <w:tc>
          <w:tcPr>
            <w:tcW w:w="2369" w:type="pct"/>
          </w:tcPr>
          <w:p w:rsidR="0053701D" w:rsidRPr="00A32B2E" w:rsidRDefault="0053701D" w:rsidP="00452072">
            <w:pPr>
              <w:spacing w:line="360" w:lineRule="auto"/>
              <w:jc w:val="left"/>
              <w:rPr>
                <w:rFonts w:cstheme="minorHAnsi"/>
                <w:bCs/>
                <w:szCs w:val="24"/>
              </w:rPr>
            </w:pPr>
            <w:r w:rsidRPr="00A32B2E">
              <w:rPr>
                <w:rFonts w:cstheme="minorHAnsi"/>
                <w:bCs/>
                <w:szCs w:val="24"/>
              </w:rPr>
              <w:t xml:space="preserve">The medicines are extracted from natural source such as medicinal plants, animal, mineral. </w:t>
            </w:r>
          </w:p>
        </w:tc>
        <w:tc>
          <w:tcPr>
            <w:tcW w:w="1753" w:type="pct"/>
          </w:tcPr>
          <w:p w:rsidR="0053701D" w:rsidRPr="00A32B2E" w:rsidRDefault="0053701D" w:rsidP="00452072">
            <w:pPr>
              <w:autoSpaceDE w:val="0"/>
              <w:autoSpaceDN w:val="0"/>
              <w:adjustRightInd w:val="0"/>
              <w:spacing w:line="360" w:lineRule="auto"/>
              <w:jc w:val="left"/>
              <w:rPr>
                <w:rFonts w:cstheme="minorHAnsi"/>
                <w:szCs w:val="24"/>
              </w:rPr>
            </w:pPr>
            <w:r w:rsidRPr="00A32B2E">
              <w:rPr>
                <w:rFonts w:cstheme="minorHAnsi"/>
                <w:szCs w:val="24"/>
              </w:rPr>
              <w:t xml:space="preserve">The medicines are from chemicals basically extracted from artificial source.  </w:t>
            </w:r>
          </w:p>
          <w:p w:rsidR="0053701D" w:rsidRPr="00A32B2E" w:rsidRDefault="0053701D" w:rsidP="00452072">
            <w:pPr>
              <w:autoSpaceDE w:val="0"/>
              <w:autoSpaceDN w:val="0"/>
              <w:adjustRightInd w:val="0"/>
              <w:spacing w:line="360" w:lineRule="auto"/>
              <w:jc w:val="left"/>
              <w:rPr>
                <w:rFonts w:cstheme="minorHAnsi"/>
                <w:szCs w:val="24"/>
              </w:rPr>
            </w:pPr>
          </w:p>
        </w:tc>
      </w:tr>
      <w:tr w:rsidR="0053701D" w:rsidRPr="00A32B2E" w:rsidTr="00095E0E">
        <w:tc>
          <w:tcPr>
            <w:tcW w:w="878" w:type="pct"/>
            <w:vMerge/>
          </w:tcPr>
          <w:p w:rsidR="0053701D" w:rsidRPr="00A32B2E" w:rsidRDefault="0053701D" w:rsidP="00452072">
            <w:pPr>
              <w:spacing w:line="360" w:lineRule="auto"/>
              <w:jc w:val="left"/>
              <w:rPr>
                <w:rFonts w:cstheme="minorHAnsi"/>
                <w:b/>
                <w:color w:val="000000" w:themeColor="text1"/>
                <w:szCs w:val="24"/>
                <w:shd w:val="clear" w:color="auto" w:fill="FFFFFF"/>
              </w:rPr>
            </w:pPr>
          </w:p>
        </w:tc>
        <w:tc>
          <w:tcPr>
            <w:tcW w:w="2369" w:type="pct"/>
          </w:tcPr>
          <w:p w:rsidR="0053701D" w:rsidRPr="00A32B2E" w:rsidRDefault="0053701D" w:rsidP="00452072">
            <w:pPr>
              <w:spacing w:line="360" w:lineRule="auto"/>
              <w:jc w:val="left"/>
              <w:rPr>
                <w:rFonts w:cstheme="minorHAnsi"/>
                <w:bCs/>
                <w:color w:val="000000"/>
                <w:szCs w:val="24"/>
                <w:shd w:val="clear" w:color="auto" w:fill="FFFFFF"/>
              </w:rPr>
            </w:pPr>
            <w:r w:rsidRPr="00A32B2E">
              <w:rPr>
                <w:rFonts w:cstheme="minorHAnsi"/>
                <w:bCs/>
                <w:color w:val="000000"/>
                <w:szCs w:val="24"/>
                <w:shd w:val="clear" w:color="auto" w:fill="FFFFFF"/>
              </w:rPr>
              <w:t>Medicinal plants/herbs are selected depending on their compatibility or incompatibility to the Tridoshas of the patients.</w:t>
            </w:r>
          </w:p>
          <w:p w:rsidR="0053701D" w:rsidRPr="00A32B2E" w:rsidRDefault="0053701D" w:rsidP="00452072">
            <w:pPr>
              <w:spacing w:line="360" w:lineRule="auto"/>
              <w:jc w:val="left"/>
              <w:rPr>
                <w:rFonts w:cstheme="minorHAnsi"/>
                <w:bCs/>
                <w:color w:val="000000"/>
                <w:szCs w:val="24"/>
                <w:shd w:val="clear" w:color="auto" w:fill="FFFFFF"/>
              </w:rPr>
            </w:pPr>
            <w:r w:rsidRPr="00A32B2E">
              <w:rPr>
                <w:rFonts w:cstheme="minorHAnsi"/>
                <w:bCs/>
                <w:color w:val="000000"/>
                <w:szCs w:val="24"/>
                <w:shd w:val="clear" w:color="auto" w:fill="FFFFFF"/>
              </w:rPr>
              <w:t xml:space="preserve">Therefore Ayurvedic medicinal herbs are distinguished by their effects on </w:t>
            </w:r>
            <w:r w:rsidR="00477EBB" w:rsidRPr="00A32B2E">
              <w:rPr>
                <w:rFonts w:cstheme="minorHAnsi"/>
                <w:bCs/>
                <w:color w:val="000000"/>
                <w:szCs w:val="24"/>
                <w:shd w:val="clear" w:color="auto" w:fill="FFFFFF"/>
              </w:rPr>
              <w:t xml:space="preserve">the </w:t>
            </w:r>
            <w:r w:rsidR="00477EBB" w:rsidRPr="00A32B2E">
              <w:rPr>
                <w:rStyle w:val="apple-converted-space"/>
                <w:rFonts w:cstheme="minorHAnsi"/>
                <w:bCs/>
                <w:color w:val="000000"/>
                <w:szCs w:val="24"/>
                <w:shd w:val="clear" w:color="auto" w:fill="FFFFFF"/>
              </w:rPr>
              <w:t>Tridoshas</w:t>
            </w:r>
            <w:r w:rsidRPr="00A32B2E">
              <w:rPr>
                <w:rFonts w:cstheme="minorHAnsi"/>
                <w:bCs/>
                <w:color w:val="000000"/>
                <w:szCs w:val="24"/>
                <w:shd w:val="clear" w:color="auto" w:fill="FFFFFF"/>
              </w:rPr>
              <w:t>.</w:t>
            </w:r>
          </w:p>
        </w:tc>
        <w:tc>
          <w:tcPr>
            <w:tcW w:w="1753" w:type="pct"/>
          </w:tcPr>
          <w:p w:rsidR="0053701D" w:rsidRPr="00A32B2E" w:rsidRDefault="0053701D" w:rsidP="00452072">
            <w:pPr>
              <w:spacing w:line="360" w:lineRule="auto"/>
              <w:jc w:val="left"/>
              <w:rPr>
                <w:rFonts w:cstheme="minorHAnsi"/>
                <w:bCs/>
                <w:color w:val="000000"/>
                <w:szCs w:val="24"/>
                <w:shd w:val="clear" w:color="auto" w:fill="FFFFFF"/>
              </w:rPr>
            </w:pPr>
            <w:r w:rsidRPr="00A32B2E">
              <w:rPr>
                <w:rFonts w:cstheme="minorHAnsi"/>
                <w:bCs/>
                <w:szCs w:val="24"/>
              </w:rPr>
              <w:t>A different medicine can be prescribed for each of different symptoms.</w:t>
            </w:r>
          </w:p>
        </w:tc>
      </w:tr>
      <w:tr w:rsidR="0053701D" w:rsidRPr="00A32B2E" w:rsidTr="0088760D">
        <w:trPr>
          <w:trHeight w:val="561"/>
        </w:trPr>
        <w:tc>
          <w:tcPr>
            <w:tcW w:w="878" w:type="pct"/>
          </w:tcPr>
          <w:p w:rsidR="0053701D" w:rsidRPr="00A32B2E" w:rsidRDefault="0053701D" w:rsidP="0088760D">
            <w:pPr>
              <w:spacing w:line="360" w:lineRule="auto"/>
              <w:jc w:val="left"/>
              <w:rPr>
                <w:rFonts w:cstheme="minorHAnsi"/>
                <w:b/>
                <w:color w:val="000000" w:themeColor="text1"/>
                <w:szCs w:val="24"/>
              </w:rPr>
            </w:pPr>
          </w:p>
          <w:p w:rsidR="0053701D" w:rsidRPr="00A32B2E" w:rsidRDefault="0053701D" w:rsidP="0088760D">
            <w:pPr>
              <w:spacing w:line="360" w:lineRule="auto"/>
              <w:jc w:val="left"/>
              <w:rPr>
                <w:rFonts w:cstheme="minorHAnsi"/>
                <w:b/>
                <w:color w:val="000000" w:themeColor="text1"/>
                <w:szCs w:val="24"/>
              </w:rPr>
            </w:pPr>
            <w:r w:rsidRPr="00A32B2E">
              <w:rPr>
                <w:rFonts w:cstheme="minorHAnsi"/>
                <w:b/>
                <w:color w:val="000000" w:themeColor="text1"/>
                <w:szCs w:val="24"/>
              </w:rPr>
              <w:t>Medicinal</w:t>
            </w:r>
          </w:p>
          <w:p w:rsidR="0053701D" w:rsidRPr="00A32B2E" w:rsidRDefault="0053701D" w:rsidP="0088760D">
            <w:pPr>
              <w:spacing w:line="360" w:lineRule="auto"/>
              <w:jc w:val="left"/>
              <w:rPr>
                <w:rFonts w:cstheme="minorHAnsi"/>
                <w:b/>
                <w:color w:val="000000" w:themeColor="text1"/>
                <w:szCs w:val="24"/>
              </w:rPr>
            </w:pPr>
            <w:r w:rsidRPr="00A32B2E">
              <w:rPr>
                <w:rFonts w:cstheme="minorHAnsi"/>
                <w:b/>
                <w:color w:val="000000" w:themeColor="text1"/>
                <w:szCs w:val="24"/>
              </w:rPr>
              <w:t>Materials</w:t>
            </w:r>
          </w:p>
          <w:p w:rsidR="0053701D" w:rsidRPr="00A32B2E" w:rsidRDefault="0053701D" w:rsidP="0088760D">
            <w:pPr>
              <w:spacing w:line="360" w:lineRule="auto"/>
              <w:jc w:val="left"/>
              <w:rPr>
                <w:rFonts w:cstheme="minorHAnsi"/>
                <w:b/>
                <w:color w:val="000000" w:themeColor="text1"/>
                <w:szCs w:val="24"/>
              </w:rPr>
            </w:pPr>
          </w:p>
        </w:tc>
        <w:tc>
          <w:tcPr>
            <w:tcW w:w="2369" w:type="pct"/>
          </w:tcPr>
          <w:p w:rsidR="0053701D" w:rsidRPr="00A32B2E" w:rsidRDefault="0053701D" w:rsidP="00452072">
            <w:pPr>
              <w:spacing w:line="360" w:lineRule="auto"/>
              <w:jc w:val="left"/>
              <w:rPr>
                <w:rFonts w:cstheme="minorHAnsi"/>
                <w:bCs/>
                <w:szCs w:val="24"/>
              </w:rPr>
            </w:pPr>
            <w:r w:rsidRPr="00A32B2E">
              <w:rPr>
                <w:rFonts w:cstheme="minorHAnsi"/>
                <w:bCs/>
                <w:szCs w:val="24"/>
              </w:rPr>
              <w:t xml:space="preserve">Selecting medicine must be considered the patient’s </w:t>
            </w:r>
            <w:r w:rsidR="00477EBB" w:rsidRPr="00A32B2E">
              <w:rPr>
                <w:rFonts w:cstheme="minorHAnsi"/>
                <w:bCs/>
                <w:szCs w:val="24"/>
              </w:rPr>
              <w:t>Tridoshas</w:t>
            </w:r>
            <w:r w:rsidRPr="00A32B2E">
              <w:rPr>
                <w:rFonts w:cstheme="minorHAnsi"/>
                <w:bCs/>
                <w:szCs w:val="24"/>
              </w:rPr>
              <w:t xml:space="preserve"> because single or compound drug can increase or decrease level of each Doshas</w:t>
            </w:r>
          </w:p>
        </w:tc>
        <w:tc>
          <w:tcPr>
            <w:tcW w:w="1753" w:type="pct"/>
          </w:tcPr>
          <w:p w:rsidR="0053701D" w:rsidRDefault="0053701D" w:rsidP="00452072">
            <w:pPr>
              <w:spacing w:line="360" w:lineRule="auto"/>
              <w:jc w:val="left"/>
              <w:rPr>
                <w:rFonts w:cstheme="minorHAnsi"/>
                <w:bCs/>
                <w:szCs w:val="24"/>
              </w:rPr>
            </w:pPr>
            <w:r w:rsidRPr="00A32B2E">
              <w:rPr>
                <w:rFonts w:cstheme="minorHAnsi"/>
                <w:bCs/>
                <w:szCs w:val="24"/>
              </w:rPr>
              <w:t xml:space="preserve">A system of selecting of medicine must be mainly considered to defeat disease. </w:t>
            </w:r>
          </w:p>
          <w:p w:rsidR="00DF6414" w:rsidRDefault="00DF6414" w:rsidP="00095E0E">
            <w:pPr>
              <w:spacing w:line="360" w:lineRule="auto"/>
              <w:jc w:val="both"/>
              <w:rPr>
                <w:rFonts w:cstheme="minorHAnsi"/>
                <w:bCs/>
                <w:szCs w:val="24"/>
              </w:rPr>
            </w:pPr>
          </w:p>
          <w:p w:rsidR="00DF6414" w:rsidRDefault="00DF6414" w:rsidP="00095E0E">
            <w:pPr>
              <w:spacing w:line="360" w:lineRule="auto"/>
              <w:jc w:val="both"/>
              <w:rPr>
                <w:rFonts w:cstheme="minorHAnsi"/>
                <w:bCs/>
                <w:szCs w:val="24"/>
              </w:rPr>
            </w:pPr>
          </w:p>
          <w:p w:rsidR="00004E79" w:rsidRDefault="00004E79" w:rsidP="00095E0E">
            <w:pPr>
              <w:spacing w:line="360" w:lineRule="auto"/>
              <w:jc w:val="both"/>
              <w:rPr>
                <w:rFonts w:cstheme="minorHAnsi"/>
                <w:bCs/>
                <w:szCs w:val="24"/>
              </w:rPr>
            </w:pPr>
          </w:p>
          <w:p w:rsidR="00004E79" w:rsidRPr="00A32B2E" w:rsidRDefault="00004E79" w:rsidP="00095E0E">
            <w:pPr>
              <w:spacing w:line="360" w:lineRule="auto"/>
              <w:jc w:val="both"/>
              <w:rPr>
                <w:rFonts w:cstheme="minorHAnsi"/>
                <w:bCs/>
                <w:szCs w:val="24"/>
              </w:rPr>
            </w:pPr>
          </w:p>
        </w:tc>
      </w:tr>
      <w:tr w:rsidR="0088760D" w:rsidRPr="00A32B2E" w:rsidTr="002F4130">
        <w:tc>
          <w:tcPr>
            <w:tcW w:w="878" w:type="pct"/>
            <w:vAlign w:val="center"/>
          </w:tcPr>
          <w:p w:rsidR="00DF6414" w:rsidRDefault="00FC4901" w:rsidP="002F4130">
            <w:pPr>
              <w:spacing w:line="360" w:lineRule="auto"/>
              <w:jc w:val="center"/>
              <w:rPr>
                <w:rFonts w:cstheme="minorHAnsi"/>
                <w:b/>
                <w:color w:val="000000"/>
                <w:szCs w:val="24"/>
                <w:shd w:val="clear" w:color="auto" w:fill="FFFFFF"/>
              </w:rPr>
            </w:pPr>
            <w:r w:rsidRPr="00FC4901">
              <w:rPr>
                <w:rFonts w:cstheme="minorHAnsi"/>
                <w:b/>
                <w:noProof/>
                <w:szCs w:val="24"/>
                <w:lang w:val="en-IN" w:eastAsia="en-IN" w:bidi="th-TH"/>
              </w:rPr>
              <w:pict>
                <v:shape id="_x0000_s1171" type="#_x0000_t202" style="position:absolute;left:0;text-align:left;margin-left:-6.75pt;margin-top:1.65pt;width:450.2pt;height:24.15pt;z-index:251759616;mso-position-horizontal-relative:text;mso-position-vertical-relative:text" stroked="f">
                  <v:textbox style="mso-next-textbox:#_x0000_s1171">
                    <w:txbxContent>
                      <w:p w:rsidR="000103D5" w:rsidRPr="00004E79" w:rsidRDefault="000103D5" w:rsidP="00DF6414">
                        <w:pPr>
                          <w:jc w:val="right"/>
                          <w:rPr>
                            <w:b/>
                            <w:bCs/>
                            <w:szCs w:val="20"/>
                            <w:u w:val="single"/>
                            <w:lang w:val="en-IN"/>
                          </w:rPr>
                        </w:pPr>
                        <w:r w:rsidRPr="00004E79">
                          <w:rPr>
                            <w:b/>
                            <w:bCs/>
                            <w:sz w:val="22"/>
                            <w:szCs w:val="20"/>
                            <w:u w:val="single"/>
                            <w:lang w:val="en-IN"/>
                          </w:rPr>
                          <w:t>Continued on page no. 100</w:t>
                        </w:r>
                      </w:p>
                    </w:txbxContent>
                  </v:textbox>
                </v:shape>
              </w:pict>
            </w:r>
          </w:p>
          <w:p w:rsidR="0088760D" w:rsidRPr="00A32B2E" w:rsidRDefault="0088760D" w:rsidP="002F4130">
            <w:pPr>
              <w:spacing w:line="360" w:lineRule="auto"/>
              <w:jc w:val="center"/>
              <w:rPr>
                <w:rFonts w:cstheme="minorHAnsi"/>
                <w:b/>
                <w:color w:val="000000"/>
                <w:szCs w:val="24"/>
                <w:shd w:val="clear" w:color="auto" w:fill="FFFFFF"/>
              </w:rPr>
            </w:pPr>
            <w:r w:rsidRPr="00A32B2E">
              <w:rPr>
                <w:rFonts w:cstheme="minorHAnsi"/>
                <w:b/>
                <w:color w:val="000000"/>
                <w:szCs w:val="24"/>
                <w:shd w:val="clear" w:color="auto" w:fill="FFFFFF"/>
              </w:rPr>
              <w:lastRenderedPageBreak/>
              <w:t>Aspects</w:t>
            </w:r>
          </w:p>
        </w:tc>
        <w:tc>
          <w:tcPr>
            <w:tcW w:w="2369" w:type="pct"/>
            <w:vAlign w:val="center"/>
          </w:tcPr>
          <w:p w:rsidR="00DF6414" w:rsidRDefault="00DF6414" w:rsidP="002F4130">
            <w:pPr>
              <w:spacing w:line="360" w:lineRule="auto"/>
              <w:jc w:val="center"/>
              <w:rPr>
                <w:rFonts w:cstheme="minorHAnsi"/>
                <w:b/>
                <w:color w:val="000000"/>
                <w:szCs w:val="24"/>
                <w:shd w:val="clear" w:color="auto" w:fill="FFFFFF"/>
              </w:rPr>
            </w:pPr>
          </w:p>
          <w:p w:rsidR="0088760D" w:rsidRPr="00A32B2E" w:rsidRDefault="0088760D" w:rsidP="002F4130">
            <w:pPr>
              <w:spacing w:line="360" w:lineRule="auto"/>
              <w:jc w:val="center"/>
              <w:rPr>
                <w:rFonts w:cstheme="minorHAnsi"/>
                <w:b/>
                <w:color w:val="000000"/>
                <w:szCs w:val="24"/>
                <w:shd w:val="clear" w:color="auto" w:fill="FFFFFF"/>
              </w:rPr>
            </w:pPr>
            <w:r w:rsidRPr="00A32B2E">
              <w:rPr>
                <w:rFonts w:cstheme="minorHAnsi"/>
                <w:b/>
                <w:color w:val="000000"/>
                <w:szCs w:val="24"/>
                <w:shd w:val="clear" w:color="auto" w:fill="FFFFFF"/>
              </w:rPr>
              <w:lastRenderedPageBreak/>
              <w:t>Ayurvedic</w:t>
            </w:r>
          </w:p>
        </w:tc>
        <w:tc>
          <w:tcPr>
            <w:tcW w:w="1753" w:type="pct"/>
            <w:vAlign w:val="center"/>
          </w:tcPr>
          <w:p w:rsidR="0088760D" w:rsidRPr="00A32B2E" w:rsidRDefault="0088760D" w:rsidP="002F4130">
            <w:pPr>
              <w:spacing w:line="360" w:lineRule="auto"/>
              <w:jc w:val="center"/>
              <w:rPr>
                <w:rFonts w:cstheme="minorHAnsi"/>
                <w:b/>
                <w:color w:val="000000"/>
                <w:szCs w:val="24"/>
                <w:shd w:val="clear" w:color="auto" w:fill="FFFFFF"/>
              </w:rPr>
            </w:pPr>
            <w:r>
              <w:rPr>
                <w:rFonts w:cstheme="minorHAnsi"/>
                <w:b/>
                <w:color w:val="000000"/>
                <w:szCs w:val="24"/>
                <w:shd w:val="clear" w:color="auto" w:fill="FFFFFF"/>
              </w:rPr>
              <w:lastRenderedPageBreak/>
              <w:br/>
            </w:r>
            <w:r w:rsidRPr="00A32B2E">
              <w:rPr>
                <w:rFonts w:cstheme="minorHAnsi"/>
                <w:b/>
                <w:color w:val="000000"/>
                <w:szCs w:val="24"/>
                <w:shd w:val="clear" w:color="auto" w:fill="FFFFFF"/>
              </w:rPr>
              <w:lastRenderedPageBreak/>
              <w:t>Allopathic</w:t>
            </w:r>
          </w:p>
          <w:p w:rsidR="0088760D" w:rsidRPr="00A32B2E" w:rsidRDefault="00FC4901" w:rsidP="002F4130">
            <w:pPr>
              <w:spacing w:line="360" w:lineRule="auto"/>
              <w:jc w:val="center"/>
              <w:rPr>
                <w:rFonts w:cstheme="minorHAnsi"/>
                <w:b/>
                <w:color w:val="000000"/>
                <w:szCs w:val="24"/>
                <w:shd w:val="clear" w:color="auto" w:fill="FFFFFF"/>
              </w:rPr>
            </w:pPr>
            <w:r>
              <w:rPr>
                <w:rFonts w:cstheme="minorHAnsi"/>
                <w:b/>
                <w:noProof/>
                <w:color w:val="000000"/>
                <w:szCs w:val="24"/>
                <w:lang w:val="en-IN" w:eastAsia="en-IN" w:bidi="th-TH"/>
              </w:rPr>
              <w:pict>
                <v:shape id="_x0000_s1173" type="#_x0000_t202" style="position:absolute;left:0;text-align:left;margin-left:-171.25pt;margin-top:-51.65pt;width:168pt;height:24.15pt;z-index:251761664" stroked="f">
                  <v:textbox style="mso-next-textbox:#_x0000_s1173">
                    <w:txbxContent>
                      <w:p w:rsidR="000103D5" w:rsidRPr="00004E79" w:rsidRDefault="000103D5" w:rsidP="00DF6414">
                        <w:pPr>
                          <w:rPr>
                            <w:b/>
                            <w:bCs/>
                            <w:u w:val="single"/>
                            <w:lang w:val="en-IN"/>
                          </w:rPr>
                        </w:pPr>
                        <w:r w:rsidRPr="00004E79">
                          <w:rPr>
                            <w:b/>
                            <w:bCs/>
                            <w:u w:val="single"/>
                            <w:lang w:val="en-IN"/>
                          </w:rPr>
                          <w:t>Table 4.6 (Continued)</w:t>
                        </w:r>
                      </w:p>
                    </w:txbxContent>
                  </v:textbox>
                </v:shape>
              </w:pict>
            </w:r>
          </w:p>
        </w:tc>
      </w:tr>
      <w:tr w:rsidR="0088760D" w:rsidRPr="00A32B2E" w:rsidTr="00095E0E">
        <w:tc>
          <w:tcPr>
            <w:tcW w:w="878" w:type="pct"/>
          </w:tcPr>
          <w:p w:rsidR="0088760D" w:rsidRPr="00A32B2E" w:rsidRDefault="0088760D" w:rsidP="00452072">
            <w:pPr>
              <w:spacing w:line="360" w:lineRule="auto"/>
              <w:jc w:val="left"/>
              <w:rPr>
                <w:rFonts w:cstheme="minorHAnsi"/>
                <w:b/>
                <w:color w:val="000000" w:themeColor="text1"/>
                <w:szCs w:val="24"/>
                <w:shd w:val="clear" w:color="auto" w:fill="FFFFFF"/>
              </w:rPr>
            </w:pPr>
            <w:r w:rsidRPr="00A32B2E">
              <w:rPr>
                <w:rFonts w:cstheme="minorHAnsi"/>
                <w:b/>
                <w:color w:val="000000" w:themeColor="text1"/>
                <w:szCs w:val="24"/>
                <w:shd w:val="clear" w:color="auto" w:fill="FFFFFF"/>
              </w:rPr>
              <w:lastRenderedPageBreak/>
              <w:t>Manufacture of drug</w:t>
            </w:r>
          </w:p>
        </w:tc>
        <w:tc>
          <w:tcPr>
            <w:tcW w:w="2369" w:type="pct"/>
          </w:tcPr>
          <w:p w:rsidR="0088760D" w:rsidRPr="00A32B2E" w:rsidRDefault="0088760D" w:rsidP="00452072">
            <w:pPr>
              <w:spacing w:line="360" w:lineRule="auto"/>
              <w:jc w:val="left"/>
              <w:rPr>
                <w:rFonts w:cstheme="minorHAnsi"/>
                <w:bCs/>
                <w:color w:val="000000"/>
                <w:szCs w:val="24"/>
                <w:shd w:val="clear" w:color="auto" w:fill="FFFFFF"/>
              </w:rPr>
            </w:pPr>
            <w:r w:rsidRPr="00A32B2E">
              <w:rPr>
                <w:rFonts w:cstheme="minorHAnsi"/>
                <w:bCs/>
                <w:color w:val="000000"/>
                <w:szCs w:val="24"/>
                <w:shd w:val="clear" w:color="auto" w:fill="FFFFFF"/>
              </w:rPr>
              <w:t xml:space="preserve">It is based on the balancing of individual </w:t>
            </w:r>
            <w:r w:rsidR="00477EBB" w:rsidRPr="00A32B2E">
              <w:rPr>
                <w:rFonts w:cstheme="minorHAnsi"/>
                <w:bCs/>
                <w:color w:val="000000"/>
                <w:szCs w:val="24"/>
                <w:shd w:val="clear" w:color="auto" w:fill="FFFFFF"/>
              </w:rPr>
              <w:t>Tridoshas</w:t>
            </w:r>
            <w:r w:rsidRPr="00A32B2E">
              <w:rPr>
                <w:rFonts w:cstheme="minorHAnsi"/>
                <w:bCs/>
                <w:color w:val="000000"/>
                <w:szCs w:val="24"/>
                <w:shd w:val="clear" w:color="auto" w:fill="FFFFFF"/>
              </w:rPr>
              <w:t xml:space="preserve"> therefore its medicine cannot be produced in a short time, it is time consuming.  </w:t>
            </w:r>
          </w:p>
          <w:p w:rsidR="0088760D" w:rsidRPr="00A32B2E" w:rsidRDefault="0088760D" w:rsidP="00452072">
            <w:pPr>
              <w:spacing w:line="360" w:lineRule="auto"/>
              <w:jc w:val="left"/>
              <w:rPr>
                <w:rFonts w:cstheme="minorHAnsi"/>
                <w:bCs/>
                <w:color w:val="000000"/>
                <w:szCs w:val="24"/>
                <w:shd w:val="clear" w:color="auto" w:fill="FFFFFF"/>
              </w:rPr>
            </w:pPr>
          </w:p>
          <w:p w:rsidR="0088760D" w:rsidRPr="00A32B2E" w:rsidRDefault="0088760D" w:rsidP="00452072">
            <w:pPr>
              <w:spacing w:line="360" w:lineRule="auto"/>
              <w:jc w:val="left"/>
              <w:rPr>
                <w:rFonts w:cstheme="minorHAnsi"/>
                <w:bCs/>
                <w:color w:val="000000"/>
                <w:szCs w:val="24"/>
                <w:shd w:val="clear" w:color="auto" w:fill="FFFFFF"/>
              </w:rPr>
            </w:pPr>
          </w:p>
          <w:p w:rsidR="0088760D" w:rsidRPr="00A32B2E" w:rsidRDefault="0088760D" w:rsidP="00452072">
            <w:pPr>
              <w:spacing w:line="360" w:lineRule="auto"/>
              <w:jc w:val="left"/>
              <w:rPr>
                <w:rFonts w:cstheme="minorHAnsi"/>
                <w:bCs/>
                <w:color w:val="000000"/>
                <w:szCs w:val="24"/>
                <w:shd w:val="clear" w:color="auto" w:fill="FFFFFF"/>
              </w:rPr>
            </w:pPr>
          </w:p>
        </w:tc>
        <w:tc>
          <w:tcPr>
            <w:tcW w:w="1753" w:type="pct"/>
          </w:tcPr>
          <w:p w:rsidR="0088760D" w:rsidRPr="00A32B2E" w:rsidRDefault="0088760D" w:rsidP="00452072">
            <w:pPr>
              <w:spacing w:line="360" w:lineRule="auto"/>
              <w:jc w:val="left"/>
              <w:rPr>
                <w:rFonts w:cstheme="minorHAnsi"/>
                <w:bCs/>
                <w:color w:val="000000"/>
                <w:szCs w:val="24"/>
                <w:shd w:val="clear" w:color="auto" w:fill="FFFFFF"/>
              </w:rPr>
            </w:pPr>
            <w:r w:rsidRPr="00A32B2E">
              <w:rPr>
                <w:rFonts w:cstheme="minorHAnsi"/>
                <w:bCs/>
                <w:color w:val="000000"/>
                <w:szCs w:val="24"/>
                <w:shd w:val="clear" w:color="auto" w:fill="FFFFFF"/>
              </w:rPr>
              <w:t xml:space="preserve">It is evidence base system of medicine therefore launching a new drug or developing a drug is time consuming and costly.  </w:t>
            </w:r>
          </w:p>
          <w:p w:rsidR="0088760D" w:rsidRPr="00A32B2E" w:rsidRDefault="0088760D" w:rsidP="00452072">
            <w:pPr>
              <w:spacing w:line="360" w:lineRule="auto"/>
              <w:jc w:val="left"/>
              <w:rPr>
                <w:rFonts w:cstheme="minorHAnsi"/>
                <w:bCs/>
                <w:color w:val="000000"/>
                <w:szCs w:val="24"/>
                <w:shd w:val="clear" w:color="auto" w:fill="FFFFFF"/>
              </w:rPr>
            </w:pPr>
            <w:r w:rsidRPr="00A32B2E">
              <w:rPr>
                <w:rFonts w:cstheme="minorHAnsi"/>
                <w:bCs/>
                <w:color w:val="000000"/>
                <w:szCs w:val="24"/>
                <w:shd w:val="clear" w:color="auto" w:fill="FFFFFF"/>
              </w:rPr>
              <w:t xml:space="preserve">It leads to spent billon of dollars for launching new drug.  </w:t>
            </w:r>
          </w:p>
          <w:p w:rsidR="0088760D" w:rsidRPr="00A32B2E" w:rsidRDefault="0088760D" w:rsidP="00452072">
            <w:pPr>
              <w:spacing w:line="360" w:lineRule="auto"/>
              <w:jc w:val="left"/>
              <w:rPr>
                <w:rFonts w:cstheme="minorHAnsi"/>
                <w:bCs/>
                <w:color w:val="000000"/>
                <w:szCs w:val="24"/>
                <w:shd w:val="clear" w:color="auto" w:fill="FFFFFF"/>
              </w:rPr>
            </w:pPr>
          </w:p>
        </w:tc>
      </w:tr>
      <w:tr w:rsidR="0088760D" w:rsidRPr="00A32B2E" w:rsidTr="00095E0E">
        <w:tc>
          <w:tcPr>
            <w:tcW w:w="878" w:type="pct"/>
          </w:tcPr>
          <w:p w:rsidR="0088760D" w:rsidRPr="00A32B2E" w:rsidRDefault="0088760D" w:rsidP="00452072">
            <w:pPr>
              <w:spacing w:line="360" w:lineRule="auto"/>
              <w:jc w:val="left"/>
              <w:rPr>
                <w:rFonts w:cstheme="minorHAnsi"/>
                <w:b/>
                <w:color w:val="000000" w:themeColor="text1"/>
                <w:szCs w:val="24"/>
                <w:shd w:val="clear" w:color="auto" w:fill="FFFFFF"/>
              </w:rPr>
            </w:pPr>
            <w:r w:rsidRPr="00A32B2E">
              <w:rPr>
                <w:rFonts w:cstheme="minorHAnsi"/>
                <w:b/>
                <w:color w:val="000000" w:themeColor="text1"/>
                <w:szCs w:val="24"/>
                <w:shd w:val="clear" w:color="auto" w:fill="FFFFFF"/>
              </w:rPr>
              <w:t>Mode of drug Action</w:t>
            </w:r>
          </w:p>
          <w:p w:rsidR="0088760D" w:rsidRPr="00A32B2E" w:rsidRDefault="0088760D" w:rsidP="00452072">
            <w:pPr>
              <w:spacing w:line="360" w:lineRule="auto"/>
              <w:jc w:val="left"/>
              <w:rPr>
                <w:rFonts w:cstheme="minorHAnsi"/>
                <w:b/>
                <w:color w:val="000000" w:themeColor="text1"/>
                <w:szCs w:val="24"/>
                <w:shd w:val="clear" w:color="auto" w:fill="FFFFFF"/>
              </w:rPr>
            </w:pPr>
          </w:p>
        </w:tc>
        <w:tc>
          <w:tcPr>
            <w:tcW w:w="2369" w:type="pct"/>
          </w:tcPr>
          <w:p w:rsidR="0088760D" w:rsidRPr="00A32B2E" w:rsidRDefault="0088760D" w:rsidP="00452072">
            <w:pPr>
              <w:spacing w:line="360" w:lineRule="auto"/>
              <w:jc w:val="left"/>
              <w:rPr>
                <w:rFonts w:cstheme="minorHAnsi"/>
                <w:bCs/>
                <w:color w:val="000000"/>
                <w:szCs w:val="24"/>
                <w:shd w:val="clear" w:color="auto" w:fill="FFFFFF"/>
              </w:rPr>
            </w:pPr>
            <w:r w:rsidRPr="00A32B2E">
              <w:rPr>
                <w:rFonts w:cstheme="minorHAnsi"/>
                <w:bCs/>
                <w:color w:val="000000"/>
                <w:szCs w:val="24"/>
                <w:shd w:val="clear" w:color="auto" w:fill="FFFFFF"/>
              </w:rPr>
              <w:t>Delayed mode of</w:t>
            </w:r>
          </w:p>
          <w:p w:rsidR="0088760D" w:rsidRPr="00A32B2E" w:rsidRDefault="0088760D" w:rsidP="00452072">
            <w:pPr>
              <w:spacing w:line="360" w:lineRule="auto"/>
              <w:jc w:val="left"/>
              <w:rPr>
                <w:rFonts w:cstheme="minorHAnsi"/>
                <w:bCs/>
                <w:color w:val="000000"/>
                <w:szCs w:val="24"/>
                <w:shd w:val="clear" w:color="auto" w:fill="FFFFFF"/>
              </w:rPr>
            </w:pPr>
            <w:r w:rsidRPr="00A32B2E">
              <w:rPr>
                <w:rFonts w:cstheme="minorHAnsi"/>
                <w:bCs/>
                <w:color w:val="000000"/>
                <w:szCs w:val="24"/>
                <w:shd w:val="clear" w:color="auto" w:fill="FFFFFF"/>
              </w:rPr>
              <w:t xml:space="preserve">Action but Safe and sure because it influences all the entire system of human body. </w:t>
            </w:r>
          </w:p>
        </w:tc>
        <w:tc>
          <w:tcPr>
            <w:tcW w:w="1753" w:type="pct"/>
          </w:tcPr>
          <w:p w:rsidR="0088760D" w:rsidRPr="00A32B2E" w:rsidRDefault="0088760D" w:rsidP="00452072">
            <w:pPr>
              <w:spacing w:line="360" w:lineRule="auto"/>
              <w:jc w:val="left"/>
              <w:rPr>
                <w:rFonts w:cstheme="minorHAnsi"/>
                <w:szCs w:val="24"/>
                <w:shd w:val="clear" w:color="auto" w:fill="FFFFFF"/>
              </w:rPr>
            </w:pPr>
            <w:r w:rsidRPr="00A32B2E">
              <w:rPr>
                <w:rFonts w:cstheme="minorHAnsi"/>
                <w:szCs w:val="24"/>
                <w:shd w:val="clear" w:color="auto" w:fill="FFFFFF"/>
              </w:rPr>
              <w:t xml:space="preserve">Fast relieves symptoms, prevent pain.  </w:t>
            </w:r>
          </w:p>
          <w:p w:rsidR="0088760D" w:rsidRPr="00A32B2E" w:rsidRDefault="0088760D" w:rsidP="00452072">
            <w:pPr>
              <w:spacing w:line="360" w:lineRule="auto"/>
              <w:jc w:val="left"/>
              <w:rPr>
                <w:rFonts w:cstheme="minorHAnsi"/>
                <w:color w:val="000000" w:themeColor="text1"/>
                <w:szCs w:val="24"/>
                <w:shd w:val="clear" w:color="auto" w:fill="FFFFFF"/>
              </w:rPr>
            </w:pPr>
            <w:r w:rsidRPr="00A32B2E">
              <w:rPr>
                <w:rFonts w:cstheme="minorHAnsi"/>
                <w:b/>
                <w:bCs/>
                <w:noProof/>
                <w:color w:val="000000" w:themeColor="text1"/>
                <w:szCs w:val="24"/>
              </w:rPr>
              <w:t>Pan &amp; Zhou (2013</w:t>
            </w:r>
            <w:r w:rsidRPr="00A32B2E">
              <w:rPr>
                <w:rFonts w:cstheme="minorHAnsi"/>
                <w:noProof/>
                <w:color w:val="000000" w:themeColor="text1"/>
                <w:szCs w:val="24"/>
              </w:rPr>
              <w:t xml:space="preserve">) stated </w:t>
            </w:r>
            <w:r w:rsidRPr="00A32B2E">
              <w:rPr>
                <w:rFonts w:cstheme="minorHAnsi"/>
                <w:color w:val="000000" w:themeColor="text1"/>
                <w:szCs w:val="24"/>
                <w:shd w:val="clear" w:color="auto" w:fill="FFFFFF"/>
              </w:rPr>
              <w:t xml:space="preserve">Vaccine is the faster preventing disease at first time.  </w:t>
            </w:r>
          </w:p>
          <w:p w:rsidR="0088760D" w:rsidRPr="00A32B2E" w:rsidRDefault="0088760D" w:rsidP="00452072">
            <w:pPr>
              <w:spacing w:line="360" w:lineRule="auto"/>
              <w:jc w:val="left"/>
              <w:rPr>
                <w:rFonts w:cstheme="minorHAnsi"/>
                <w:bCs/>
                <w:color w:val="000000"/>
                <w:szCs w:val="24"/>
                <w:shd w:val="clear" w:color="auto" w:fill="FFFFFF"/>
              </w:rPr>
            </w:pPr>
          </w:p>
        </w:tc>
      </w:tr>
      <w:tr w:rsidR="0088760D" w:rsidRPr="00A32B2E" w:rsidTr="00095E0E">
        <w:tc>
          <w:tcPr>
            <w:tcW w:w="878" w:type="pct"/>
          </w:tcPr>
          <w:p w:rsidR="0088760D" w:rsidRPr="00A32B2E" w:rsidRDefault="0088760D" w:rsidP="00452072">
            <w:pPr>
              <w:jc w:val="left"/>
              <w:rPr>
                <w:rFonts w:cstheme="minorHAnsi"/>
                <w:b/>
                <w:bCs/>
                <w:szCs w:val="24"/>
                <w:shd w:val="clear" w:color="auto" w:fill="FFFFFF"/>
              </w:rPr>
            </w:pPr>
            <w:r w:rsidRPr="00A32B2E">
              <w:rPr>
                <w:rFonts w:cstheme="minorHAnsi"/>
                <w:b/>
                <w:bCs/>
                <w:szCs w:val="24"/>
                <w:shd w:val="clear" w:color="auto" w:fill="FFFFFF"/>
              </w:rPr>
              <w:t>Side effect</w:t>
            </w:r>
          </w:p>
        </w:tc>
        <w:tc>
          <w:tcPr>
            <w:tcW w:w="2369" w:type="pct"/>
          </w:tcPr>
          <w:p w:rsidR="0088760D" w:rsidRPr="00A32B2E" w:rsidRDefault="0088760D" w:rsidP="0088760D">
            <w:pPr>
              <w:spacing w:line="360" w:lineRule="auto"/>
              <w:jc w:val="left"/>
              <w:rPr>
                <w:rFonts w:cstheme="minorHAnsi"/>
                <w:szCs w:val="24"/>
              </w:rPr>
            </w:pPr>
            <w:r w:rsidRPr="00A32B2E">
              <w:rPr>
                <w:rFonts w:cstheme="minorHAnsi"/>
                <w:szCs w:val="24"/>
              </w:rPr>
              <w:t xml:space="preserve">Ayurveda is a holistic </w:t>
            </w:r>
            <w:r w:rsidRPr="00A32B2E">
              <w:rPr>
                <w:rStyle w:val="ls9"/>
                <w:rFonts w:cstheme="minorHAnsi"/>
                <w:szCs w:val="24"/>
              </w:rPr>
              <w:t>therapeutics</w:t>
            </w:r>
            <w:r w:rsidRPr="00A32B2E">
              <w:rPr>
                <w:rFonts w:cstheme="minorHAnsi"/>
                <w:szCs w:val="24"/>
              </w:rPr>
              <w:t xml:space="preserve"> which is able to avoid side effect by following recommend regimen.  For instant, diet, sleep, activity.</w:t>
            </w:r>
          </w:p>
        </w:tc>
        <w:tc>
          <w:tcPr>
            <w:tcW w:w="1753" w:type="pct"/>
          </w:tcPr>
          <w:p w:rsidR="0088760D" w:rsidRDefault="0088760D" w:rsidP="0088760D">
            <w:pPr>
              <w:spacing w:line="360" w:lineRule="auto"/>
              <w:jc w:val="left"/>
              <w:rPr>
                <w:rFonts w:cstheme="minorHAnsi"/>
                <w:szCs w:val="24"/>
                <w:shd w:val="clear" w:color="auto" w:fill="FFFFFF"/>
              </w:rPr>
            </w:pPr>
            <w:r w:rsidRPr="00A32B2E">
              <w:rPr>
                <w:rFonts w:cstheme="minorHAnsi"/>
                <w:szCs w:val="24"/>
                <w:shd w:val="clear" w:color="auto" w:fill="FFFFFF"/>
              </w:rPr>
              <w:t>Allopathy medicines are chemical based medicine therefore it produce side effect with some patients.</w:t>
            </w:r>
          </w:p>
          <w:p w:rsidR="0088760D" w:rsidRPr="00A32B2E" w:rsidRDefault="0088760D" w:rsidP="0088760D">
            <w:pPr>
              <w:spacing w:line="360" w:lineRule="auto"/>
              <w:jc w:val="left"/>
              <w:rPr>
                <w:rFonts w:cstheme="minorHAnsi"/>
                <w:szCs w:val="24"/>
                <w:shd w:val="clear" w:color="auto" w:fill="FFFFFF"/>
              </w:rPr>
            </w:pPr>
          </w:p>
        </w:tc>
      </w:tr>
      <w:tr w:rsidR="0088760D" w:rsidRPr="00A32B2E" w:rsidTr="00095E0E">
        <w:trPr>
          <w:trHeight w:val="2342"/>
        </w:trPr>
        <w:tc>
          <w:tcPr>
            <w:tcW w:w="878" w:type="pct"/>
          </w:tcPr>
          <w:p w:rsidR="0088760D" w:rsidRPr="00A32B2E" w:rsidRDefault="0088760D" w:rsidP="00452072">
            <w:pPr>
              <w:spacing w:line="360" w:lineRule="auto"/>
              <w:jc w:val="left"/>
              <w:rPr>
                <w:rFonts w:cstheme="minorHAnsi"/>
                <w:b/>
                <w:color w:val="000000" w:themeColor="text1"/>
                <w:szCs w:val="24"/>
                <w:shd w:val="clear" w:color="auto" w:fill="FFFFFF"/>
              </w:rPr>
            </w:pPr>
            <w:r w:rsidRPr="00A32B2E">
              <w:rPr>
                <w:rFonts w:cstheme="minorHAnsi"/>
                <w:b/>
                <w:color w:val="000000" w:themeColor="text1"/>
                <w:szCs w:val="24"/>
                <w:shd w:val="clear" w:color="auto" w:fill="FFFFFF"/>
              </w:rPr>
              <w:t>Chronic illness curing</w:t>
            </w:r>
          </w:p>
          <w:p w:rsidR="0088760D" w:rsidRPr="00A32B2E" w:rsidRDefault="0088760D" w:rsidP="00452072">
            <w:pPr>
              <w:spacing w:line="360" w:lineRule="auto"/>
              <w:jc w:val="left"/>
              <w:rPr>
                <w:rFonts w:cstheme="minorHAnsi"/>
                <w:b/>
                <w:color w:val="000000" w:themeColor="text1"/>
                <w:szCs w:val="24"/>
                <w:shd w:val="clear" w:color="auto" w:fill="FFFFFF"/>
              </w:rPr>
            </w:pPr>
          </w:p>
        </w:tc>
        <w:tc>
          <w:tcPr>
            <w:tcW w:w="2369" w:type="pct"/>
          </w:tcPr>
          <w:p w:rsidR="0088760D" w:rsidRPr="00A32B2E" w:rsidRDefault="0088760D" w:rsidP="00452072">
            <w:pPr>
              <w:spacing w:line="360" w:lineRule="auto"/>
              <w:jc w:val="left"/>
              <w:rPr>
                <w:rFonts w:cstheme="minorHAnsi"/>
                <w:color w:val="000000" w:themeColor="text1"/>
                <w:szCs w:val="24"/>
                <w:shd w:val="clear" w:color="auto" w:fill="FFFFFF"/>
              </w:rPr>
            </w:pPr>
            <w:r w:rsidRPr="00A32B2E">
              <w:rPr>
                <w:rFonts w:cstheme="minorHAnsi"/>
                <w:b/>
                <w:bCs/>
                <w:noProof/>
                <w:color w:val="000000" w:themeColor="text1"/>
                <w:szCs w:val="24"/>
              </w:rPr>
              <w:t>Singh (2013)</w:t>
            </w:r>
            <w:r w:rsidRPr="00A32B2E">
              <w:rPr>
                <w:rFonts w:cstheme="minorHAnsi"/>
                <w:b/>
                <w:bCs/>
                <w:color w:val="000000"/>
                <w:szCs w:val="24"/>
                <w:shd w:val="clear" w:color="auto" w:fill="FFFFFF"/>
              </w:rPr>
              <w:t xml:space="preserve"> </w:t>
            </w:r>
            <w:r w:rsidRPr="00A32B2E">
              <w:rPr>
                <w:rFonts w:cstheme="minorHAnsi"/>
                <w:color w:val="000000" w:themeColor="text1"/>
                <w:szCs w:val="24"/>
                <w:shd w:val="clear" w:color="auto" w:fill="FFFFFF"/>
              </w:rPr>
              <w:t xml:space="preserve">has </w:t>
            </w:r>
            <w:r w:rsidRPr="00A32B2E">
              <w:rPr>
                <w:rFonts w:cstheme="minorHAnsi"/>
                <w:bCs/>
                <w:color w:val="000000"/>
                <w:szCs w:val="24"/>
                <w:shd w:val="clear" w:color="auto" w:fill="FFFFFF"/>
              </w:rPr>
              <w:t xml:space="preserve">claimed that the medicine can cure chronic disease. </w:t>
            </w:r>
          </w:p>
          <w:p w:rsidR="0088760D" w:rsidRPr="00A32B2E" w:rsidRDefault="0088760D" w:rsidP="00452072">
            <w:pPr>
              <w:spacing w:line="360" w:lineRule="auto"/>
              <w:jc w:val="left"/>
              <w:rPr>
                <w:rFonts w:cstheme="minorHAnsi"/>
                <w:bCs/>
                <w:color w:val="000000"/>
                <w:szCs w:val="24"/>
                <w:shd w:val="clear" w:color="auto" w:fill="FFFFFF"/>
              </w:rPr>
            </w:pPr>
          </w:p>
          <w:p w:rsidR="0088760D" w:rsidRPr="00A32B2E" w:rsidRDefault="0088760D" w:rsidP="00452072">
            <w:pPr>
              <w:spacing w:line="360" w:lineRule="auto"/>
              <w:jc w:val="left"/>
              <w:rPr>
                <w:rFonts w:cstheme="minorHAnsi"/>
                <w:bCs/>
                <w:color w:val="000000"/>
                <w:szCs w:val="24"/>
                <w:shd w:val="clear" w:color="auto" w:fill="FFFFFF"/>
              </w:rPr>
            </w:pPr>
          </w:p>
          <w:p w:rsidR="0088760D" w:rsidRPr="00A32B2E" w:rsidRDefault="0088760D" w:rsidP="00452072">
            <w:pPr>
              <w:spacing w:line="360" w:lineRule="auto"/>
              <w:jc w:val="left"/>
              <w:rPr>
                <w:rFonts w:cstheme="minorHAnsi"/>
                <w:bCs/>
                <w:color w:val="000000"/>
                <w:szCs w:val="24"/>
                <w:shd w:val="clear" w:color="auto" w:fill="FFFFFF"/>
              </w:rPr>
            </w:pPr>
          </w:p>
        </w:tc>
        <w:tc>
          <w:tcPr>
            <w:tcW w:w="1753" w:type="pct"/>
          </w:tcPr>
          <w:p w:rsidR="0088760D" w:rsidRPr="00A32B2E" w:rsidRDefault="0088760D" w:rsidP="00452072">
            <w:pPr>
              <w:spacing w:line="360" w:lineRule="auto"/>
              <w:jc w:val="left"/>
              <w:rPr>
                <w:rFonts w:cstheme="minorHAnsi"/>
                <w:bCs/>
                <w:color w:val="000000"/>
                <w:szCs w:val="24"/>
                <w:shd w:val="clear" w:color="auto" w:fill="FFFFFF"/>
              </w:rPr>
            </w:pPr>
            <w:r w:rsidRPr="00A32B2E">
              <w:rPr>
                <w:rFonts w:cstheme="minorHAnsi"/>
                <w:bCs/>
                <w:color w:val="000000"/>
                <w:szCs w:val="24"/>
                <w:shd w:val="clear" w:color="auto" w:fill="FFFFFF"/>
              </w:rPr>
              <w:t>It is not permanently cure some chronic diseases</w:t>
            </w:r>
          </w:p>
          <w:p w:rsidR="0088760D" w:rsidRPr="00A32B2E" w:rsidRDefault="0088760D" w:rsidP="00452072">
            <w:pPr>
              <w:spacing w:line="360" w:lineRule="auto"/>
              <w:jc w:val="left"/>
              <w:rPr>
                <w:rFonts w:cstheme="minorHAnsi"/>
                <w:bCs/>
                <w:color w:val="000000"/>
                <w:szCs w:val="24"/>
                <w:shd w:val="clear" w:color="auto" w:fill="FFFFFF"/>
              </w:rPr>
            </w:pPr>
            <w:r w:rsidRPr="00A32B2E">
              <w:rPr>
                <w:rFonts w:cstheme="minorHAnsi"/>
                <w:bCs/>
                <w:color w:val="000000"/>
                <w:szCs w:val="24"/>
                <w:shd w:val="clear" w:color="auto" w:fill="FFFFFF"/>
              </w:rPr>
              <w:t xml:space="preserve">Such as allergies. </w:t>
            </w:r>
          </w:p>
          <w:p w:rsidR="0088760D" w:rsidRPr="00A32B2E" w:rsidRDefault="0088760D" w:rsidP="00452072">
            <w:pPr>
              <w:spacing w:line="360" w:lineRule="auto"/>
              <w:jc w:val="left"/>
              <w:rPr>
                <w:rFonts w:cstheme="minorHAnsi"/>
                <w:bCs/>
                <w:color w:val="000000"/>
                <w:szCs w:val="24"/>
                <w:shd w:val="clear" w:color="auto" w:fill="FFFFFF"/>
              </w:rPr>
            </w:pPr>
          </w:p>
          <w:p w:rsidR="0088760D" w:rsidRPr="00A32B2E" w:rsidRDefault="0088760D" w:rsidP="00452072">
            <w:pPr>
              <w:spacing w:line="360" w:lineRule="auto"/>
              <w:jc w:val="left"/>
              <w:rPr>
                <w:rFonts w:cstheme="minorHAnsi"/>
                <w:b/>
                <w:bCs/>
                <w:color w:val="000000" w:themeColor="text1"/>
                <w:szCs w:val="24"/>
                <w:shd w:val="clear" w:color="auto" w:fill="FFFFFF"/>
              </w:rPr>
            </w:pPr>
            <w:r w:rsidRPr="00A32B2E">
              <w:rPr>
                <w:rFonts w:cstheme="minorHAnsi"/>
                <w:b/>
                <w:bCs/>
                <w:noProof/>
                <w:color w:val="000000" w:themeColor="text1"/>
                <w:szCs w:val="24"/>
                <w:shd w:val="clear" w:color="auto" w:fill="FFFFFF"/>
              </w:rPr>
              <w:t xml:space="preserve">Pan &amp; Zhou( 2013 ) </w:t>
            </w:r>
            <w:r w:rsidRPr="00A32B2E">
              <w:rPr>
                <w:rFonts w:cstheme="minorHAnsi"/>
                <w:noProof/>
                <w:color w:val="000000" w:themeColor="text1"/>
                <w:szCs w:val="24"/>
                <w:shd w:val="clear" w:color="auto" w:fill="FFFFFF"/>
              </w:rPr>
              <w:t>revelaed that</w:t>
            </w:r>
            <w:r w:rsidRPr="00A32B2E">
              <w:rPr>
                <w:rFonts w:cstheme="minorHAnsi"/>
                <w:b/>
                <w:bCs/>
                <w:noProof/>
                <w:color w:val="000000" w:themeColor="text1"/>
                <w:szCs w:val="24"/>
                <w:shd w:val="clear" w:color="auto" w:fill="FFFFFF"/>
              </w:rPr>
              <w:t xml:space="preserve"> </w:t>
            </w:r>
          </w:p>
          <w:p w:rsidR="00DF6414" w:rsidRPr="00A32B2E" w:rsidRDefault="0088760D" w:rsidP="00452072">
            <w:pPr>
              <w:spacing w:line="360" w:lineRule="auto"/>
              <w:jc w:val="left"/>
              <w:rPr>
                <w:rFonts w:cstheme="minorHAnsi"/>
                <w:bCs/>
                <w:color w:val="000000"/>
                <w:szCs w:val="24"/>
                <w:shd w:val="clear" w:color="auto" w:fill="FFFFFF"/>
              </w:rPr>
            </w:pPr>
            <w:r w:rsidRPr="00A32B2E">
              <w:rPr>
                <w:rFonts w:cstheme="minorHAnsi"/>
                <w:bCs/>
                <w:color w:val="000000"/>
                <w:szCs w:val="24"/>
                <w:shd w:val="clear" w:color="auto" w:fill="FFFFFF"/>
              </w:rPr>
              <w:t xml:space="preserve">This medicine is weak in treating chronic disease.  </w:t>
            </w:r>
          </w:p>
        </w:tc>
      </w:tr>
      <w:tr w:rsidR="0088760D" w:rsidRPr="00A32B2E" w:rsidTr="00095E0E">
        <w:tc>
          <w:tcPr>
            <w:tcW w:w="878" w:type="pct"/>
          </w:tcPr>
          <w:p w:rsidR="0088760D" w:rsidRPr="00A32B2E" w:rsidRDefault="0088760D" w:rsidP="00452072">
            <w:pPr>
              <w:spacing w:line="360" w:lineRule="auto"/>
              <w:jc w:val="left"/>
              <w:rPr>
                <w:rFonts w:cstheme="minorHAnsi"/>
                <w:b/>
                <w:color w:val="000000" w:themeColor="text1"/>
                <w:szCs w:val="24"/>
                <w:shd w:val="clear" w:color="auto" w:fill="FFFFFF"/>
              </w:rPr>
            </w:pPr>
            <w:r w:rsidRPr="00A32B2E">
              <w:rPr>
                <w:rFonts w:cstheme="minorHAnsi"/>
                <w:b/>
                <w:color w:val="000000" w:themeColor="text1"/>
                <w:szCs w:val="24"/>
                <w:shd w:val="clear" w:color="auto" w:fill="FFFFFF"/>
              </w:rPr>
              <w:t>Cost of medicine</w:t>
            </w:r>
          </w:p>
          <w:p w:rsidR="0088760D" w:rsidRPr="00A32B2E" w:rsidRDefault="0088760D" w:rsidP="00452072">
            <w:pPr>
              <w:spacing w:line="360" w:lineRule="auto"/>
              <w:jc w:val="left"/>
              <w:rPr>
                <w:rFonts w:cstheme="minorHAnsi"/>
                <w:b/>
                <w:color w:val="000000" w:themeColor="text1"/>
                <w:szCs w:val="24"/>
                <w:shd w:val="clear" w:color="auto" w:fill="FFFFFF"/>
              </w:rPr>
            </w:pPr>
          </w:p>
        </w:tc>
        <w:tc>
          <w:tcPr>
            <w:tcW w:w="2369" w:type="pct"/>
          </w:tcPr>
          <w:p w:rsidR="0088760D" w:rsidRPr="00A32B2E" w:rsidRDefault="0088760D" w:rsidP="00452072">
            <w:pPr>
              <w:spacing w:line="360" w:lineRule="auto"/>
              <w:jc w:val="left"/>
              <w:rPr>
                <w:rFonts w:cstheme="minorHAnsi"/>
                <w:color w:val="FF0000"/>
                <w:szCs w:val="24"/>
              </w:rPr>
            </w:pPr>
            <w:r w:rsidRPr="00A32B2E">
              <w:rPr>
                <w:rFonts w:cstheme="minorHAnsi"/>
                <w:b/>
                <w:bCs/>
                <w:noProof/>
                <w:color w:val="000000" w:themeColor="text1"/>
                <w:szCs w:val="24"/>
              </w:rPr>
              <w:t>Gopalakrishnan (2015)</w:t>
            </w:r>
            <w:r w:rsidRPr="00A32B2E">
              <w:rPr>
                <w:rFonts w:cstheme="minorHAnsi"/>
                <w:noProof/>
                <w:color w:val="FF0000"/>
                <w:szCs w:val="24"/>
              </w:rPr>
              <w:t xml:space="preserve"> </w:t>
            </w:r>
            <w:r w:rsidRPr="00A32B2E">
              <w:rPr>
                <w:rFonts w:cstheme="minorHAnsi"/>
                <w:noProof/>
                <w:color w:val="000000" w:themeColor="text1"/>
                <w:szCs w:val="24"/>
              </w:rPr>
              <w:t>claimed that</w:t>
            </w:r>
            <w:r w:rsidRPr="00A32B2E">
              <w:rPr>
                <w:rFonts w:cstheme="minorHAnsi"/>
                <w:noProof/>
                <w:color w:val="FF0000"/>
                <w:szCs w:val="24"/>
              </w:rPr>
              <w:t xml:space="preserve"> </w:t>
            </w:r>
            <w:r w:rsidRPr="00A32B2E">
              <w:rPr>
                <w:rFonts w:cstheme="minorHAnsi"/>
                <w:szCs w:val="24"/>
              </w:rPr>
              <w:t>at present, Ayurvedic medicines are not cost-effective</w:t>
            </w:r>
          </w:p>
          <w:p w:rsidR="0088760D" w:rsidRPr="00A32B2E" w:rsidRDefault="0088760D" w:rsidP="00452072">
            <w:pPr>
              <w:spacing w:line="360" w:lineRule="auto"/>
              <w:jc w:val="left"/>
              <w:rPr>
                <w:rFonts w:cstheme="minorHAnsi"/>
                <w:szCs w:val="24"/>
              </w:rPr>
            </w:pPr>
            <w:r w:rsidRPr="00A32B2E">
              <w:rPr>
                <w:rFonts w:cstheme="minorHAnsi"/>
                <w:szCs w:val="24"/>
              </w:rPr>
              <w:t>Comparatively low cost</w:t>
            </w:r>
          </w:p>
          <w:p w:rsidR="0088760D" w:rsidRPr="00A32B2E" w:rsidRDefault="0088760D" w:rsidP="00452072">
            <w:pPr>
              <w:spacing w:line="360" w:lineRule="auto"/>
              <w:jc w:val="left"/>
              <w:rPr>
                <w:rFonts w:cstheme="minorHAnsi"/>
                <w:bCs/>
                <w:color w:val="000000"/>
                <w:szCs w:val="24"/>
                <w:shd w:val="clear" w:color="auto" w:fill="FFFFFF"/>
              </w:rPr>
            </w:pPr>
          </w:p>
        </w:tc>
        <w:tc>
          <w:tcPr>
            <w:tcW w:w="1753" w:type="pct"/>
          </w:tcPr>
          <w:p w:rsidR="0088760D" w:rsidRPr="00A32B2E" w:rsidRDefault="0088760D" w:rsidP="00452072">
            <w:pPr>
              <w:spacing w:line="360" w:lineRule="auto"/>
              <w:jc w:val="left"/>
              <w:rPr>
                <w:rFonts w:cstheme="minorHAnsi"/>
                <w:bCs/>
                <w:color w:val="000000"/>
                <w:szCs w:val="24"/>
                <w:shd w:val="clear" w:color="auto" w:fill="FFFFFF"/>
              </w:rPr>
            </w:pPr>
            <w:r w:rsidRPr="00A32B2E">
              <w:rPr>
                <w:rFonts w:cstheme="minorHAnsi"/>
                <w:bCs/>
                <w:color w:val="000000"/>
                <w:szCs w:val="24"/>
                <w:shd w:val="clear" w:color="auto" w:fill="FFFFFF"/>
              </w:rPr>
              <w:t>Comparatively</w:t>
            </w:r>
          </w:p>
          <w:p w:rsidR="0088760D" w:rsidRPr="00A32B2E" w:rsidRDefault="0088760D" w:rsidP="00452072">
            <w:pPr>
              <w:spacing w:line="360" w:lineRule="auto"/>
              <w:jc w:val="left"/>
              <w:rPr>
                <w:rFonts w:cstheme="minorHAnsi"/>
                <w:bCs/>
                <w:color w:val="000000"/>
                <w:szCs w:val="24"/>
                <w:shd w:val="clear" w:color="auto" w:fill="FFFFFF"/>
              </w:rPr>
            </w:pPr>
            <w:r w:rsidRPr="00A32B2E">
              <w:rPr>
                <w:rFonts w:cstheme="minorHAnsi"/>
                <w:bCs/>
                <w:color w:val="000000"/>
                <w:szCs w:val="24"/>
                <w:shd w:val="clear" w:color="auto" w:fill="FFFFFF"/>
              </w:rPr>
              <w:t>have high cost</w:t>
            </w:r>
          </w:p>
          <w:p w:rsidR="0088760D" w:rsidRPr="00A32B2E" w:rsidRDefault="0088760D" w:rsidP="00452072">
            <w:pPr>
              <w:spacing w:line="360" w:lineRule="auto"/>
              <w:jc w:val="left"/>
              <w:rPr>
                <w:rFonts w:cstheme="minorHAnsi"/>
                <w:bCs/>
                <w:color w:val="000000"/>
                <w:szCs w:val="24"/>
                <w:shd w:val="clear" w:color="auto" w:fill="FFFFFF"/>
              </w:rPr>
            </w:pPr>
          </w:p>
          <w:p w:rsidR="0088760D" w:rsidRDefault="0088760D" w:rsidP="00452072">
            <w:pPr>
              <w:spacing w:line="360" w:lineRule="auto"/>
              <w:jc w:val="left"/>
              <w:rPr>
                <w:rFonts w:cstheme="minorHAnsi"/>
                <w:bCs/>
                <w:color w:val="000000"/>
                <w:szCs w:val="24"/>
                <w:shd w:val="clear" w:color="auto" w:fill="FFFFFF"/>
              </w:rPr>
            </w:pPr>
          </w:p>
          <w:p w:rsidR="00DF6414" w:rsidRDefault="00DF6414" w:rsidP="00452072">
            <w:pPr>
              <w:spacing w:line="360" w:lineRule="auto"/>
              <w:jc w:val="left"/>
              <w:rPr>
                <w:rFonts w:cstheme="minorHAnsi"/>
                <w:bCs/>
                <w:color w:val="000000"/>
                <w:szCs w:val="24"/>
                <w:shd w:val="clear" w:color="auto" w:fill="FFFFFF"/>
              </w:rPr>
            </w:pPr>
          </w:p>
          <w:p w:rsidR="00DF6414" w:rsidRDefault="00DF6414" w:rsidP="00452072">
            <w:pPr>
              <w:spacing w:line="360" w:lineRule="auto"/>
              <w:jc w:val="left"/>
              <w:rPr>
                <w:rFonts w:cstheme="minorHAnsi"/>
                <w:bCs/>
                <w:color w:val="000000"/>
                <w:szCs w:val="24"/>
                <w:shd w:val="clear" w:color="auto" w:fill="FFFFFF"/>
              </w:rPr>
            </w:pPr>
          </w:p>
          <w:p w:rsidR="00DF6414" w:rsidRPr="00A32B2E" w:rsidRDefault="00DF6414" w:rsidP="00452072">
            <w:pPr>
              <w:spacing w:line="360" w:lineRule="auto"/>
              <w:jc w:val="left"/>
              <w:rPr>
                <w:rFonts w:cstheme="minorHAnsi"/>
                <w:bCs/>
                <w:color w:val="000000"/>
                <w:szCs w:val="24"/>
                <w:shd w:val="clear" w:color="auto" w:fill="FFFFFF"/>
              </w:rPr>
            </w:pPr>
          </w:p>
        </w:tc>
      </w:tr>
      <w:tr w:rsidR="00DF6414" w:rsidRPr="00A32B2E" w:rsidTr="00A9715E">
        <w:tc>
          <w:tcPr>
            <w:tcW w:w="878" w:type="pct"/>
            <w:vAlign w:val="center"/>
          </w:tcPr>
          <w:p w:rsidR="00DF6414" w:rsidRDefault="00FC4901" w:rsidP="00A9715E">
            <w:pPr>
              <w:spacing w:line="360" w:lineRule="auto"/>
              <w:jc w:val="center"/>
              <w:rPr>
                <w:rFonts w:cstheme="minorHAnsi"/>
                <w:b/>
                <w:color w:val="000000"/>
                <w:szCs w:val="24"/>
                <w:shd w:val="clear" w:color="auto" w:fill="FFFFFF"/>
              </w:rPr>
            </w:pPr>
            <w:r w:rsidRPr="00FC4901">
              <w:rPr>
                <w:rFonts w:cstheme="minorHAnsi"/>
                <w:bCs/>
                <w:noProof/>
                <w:color w:val="000000"/>
                <w:szCs w:val="24"/>
                <w:lang w:val="en-IN" w:eastAsia="en-IN" w:bidi="th-TH"/>
              </w:rPr>
              <w:pict>
                <v:shape id="_x0000_s1172" type="#_x0000_t202" style="position:absolute;left:0;text-align:left;margin-left:-16.5pt;margin-top:2.95pt;width:463.85pt;height:24.15pt;z-index:251760640;mso-position-horizontal-relative:text;mso-position-vertical-relative:text" stroked="f">
                  <v:textbox style="mso-next-textbox:#_x0000_s1172">
                    <w:txbxContent>
                      <w:p w:rsidR="000103D5" w:rsidRPr="00004E79" w:rsidRDefault="000103D5" w:rsidP="00DF6414">
                        <w:pPr>
                          <w:jc w:val="right"/>
                          <w:rPr>
                            <w:b/>
                            <w:bCs/>
                            <w:u w:val="single"/>
                            <w:lang w:val="en-IN"/>
                          </w:rPr>
                        </w:pPr>
                        <w:r w:rsidRPr="00004E79">
                          <w:rPr>
                            <w:b/>
                            <w:bCs/>
                            <w:u w:val="single"/>
                            <w:lang w:val="en-IN"/>
                          </w:rPr>
                          <w:t>Continued on page no. 101</w:t>
                        </w:r>
                      </w:p>
                    </w:txbxContent>
                  </v:textbox>
                </v:shape>
              </w:pict>
            </w:r>
          </w:p>
          <w:p w:rsidR="00DF6414" w:rsidRPr="00A32B2E" w:rsidRDefault="00DF6414" w:rsidP="00A9715E">
            <w:pPr>
              <w:spacing w:line="360" w:lineRule="auto"/>
              <w:jc w:val="center"/>
              <w:rPr>
                <w:rFonts w:cstheme="minorHAnsi"/>
                <w:b/>
                <w:color w:val="000000"/>
                <w:szCs w:val="24"/>
                <w:shd w:val="clear" w:color="auto" w:fill="FFFFFF"/>
              </w:rPr>
            </w:pPr>
            <w:r w:rsidRPr="00A32B2E">
              <w:rPr>
                <w:rFonts w:cstheme="minorHAnsi"/>
                <w:b/>
                <w:color w:val="000000"/>
                <w:szCs w:val="24"/>
                <w:shd w:val="clear" w:color="auto" w:fill="FFFFFF"/>
              </w:rPr>
              <w:lastRenderedPageBreak/>
              <w:t>Aspects</w:t>
            </w:r>
          </w:p>
        </w:tc>
        <w:tc>
          <w:tcPr>
            <w:tcW w:w="2369" w:type="pct"/>
            <w:vAlign w:val="center"/>
          </w:tcPr>
          <w:p w:rsidR="00DF6414" w:rsidRDefault="00DF6414" w:rsidP="00A9715E">
            <w:pPr>
              <w:spacing w:line="360" w:lineRule="auto"/>
              <w:jc w:val="center"/>
              <w:rPr>
                <w:rFonts w:cstheme="minorHAnsi"/>
                <w:b/>
                <w:color w:val="000000"/>
                <w:szCs w:val="24"/>
                <w:shd w:val="clear" w:color="auto" w:fill="FFFFFF"/>
              </w:rPr>
            </w:pPr>
          </w:p>
          <w:p w:rsidR="00DF6414" w:rsidRPr="00A32B2E" w:rsidRDefault="00DF6414" w:rsidP="00A9715E">
            <w:pPr>
              <w:spacing w:line="360" w:lineRule="auto"/>
              <w:jc w:val="center"/>
              <w:rPr>
                <w:rFonts w:cstheme="minorHAnsi"/>
                <w:b/>
                <w:color w:val="000000"/>
                <w:szCs w:val="24"/>
                <w:shd w:val="clear" w:color="auto" w:fill="FFFFFF"/>
              </w:rPr>
            </w:pPr>
            <w:r w:rsidRPr="00A32B2E">
              <w:rPr>
                <w:rFonts w:cstheme="minorHAnsi"/>
                <w:b/>
                <w:color w:val="000000"/>
                <w:szCs w:val="24"/>
                <w:shd w:val="clear" w:color="auto" w:fill="FFFFFF"/>
              </w:rPr>
              <w:lastRenderedPageBreak/>
              <w:t>Ayurvedic</w:t>
            </w:r>
          </w:p>
        </w:tc>
        <w:tc>
          <w:tcPr>
            <w:tcW w:w="1753" w:type="pct"/>
            <w:vAlign w:val="center"/>
          </w:tcPr>
          <w:p w:rsidR="00DF6414" w:rsidRPr="00A32B2E" w:rsidRDefault="00DF6414" w:rsidP="00A9715E">
            <w:pPr>
              <w:spacing w:line="360" w:lineRule="auto"/>
              <w:jc w:val="center"/>
              <w:rPr>
                <w:rFonts w:cstheme="minorHAnsi"/>
                <w:b/>
                <w:color w:val="000000"/>
                <w:szCs w:val="24"/>
                <w:shd w:val="clear" w:color="auto" w:fill="FFFFFF"/>
              </w:rPr>
            </w:pPr>
            <w:r>
              <w:rPr>
                <w:rFonts w:cstheme="minorHAnsi"/>
                <w:b/>
                <w:color w:val="000000"/>
                <w:szCs w:val="24"/>
                <w:shd w:val="clear" w:color="auto" w:fill="FFFFFF"/>
              </w:rPr>
              <w:lastRenderedPageBreak/>
              <w:br/>
            </w:r>
            <w:r w:rsidRPr="00A32B2E">
              <w:rPr>
                <w:rFonts w:cstheme="minorHAnsi"/>
                <w:b/>
                <w:color w:val="000000"/>
                <w:szCs w:val="24"/>
                <w:shd w:val="clear" w:color="auto" w:fill="FFFFFF"/>
              </w:rPr>
              <w:lastRenderedPageBreak/>
              <w:t>Allopathic</w:t>
            </w:r>
          </w:p>
          <w:p w:rsidR="00DF6414" w:rsidRPr="00A32B2E" w:rsidRDefault="00FC4901" w:rsidP="00A9715E">
            <w:pPr>
              <w:spacing w:line="360" w:lineRule="auto"/>
              <w:jc w:val="center"/>
              <w:rPr>
                <w:rFonts w:cstheme="minorHAnsi"/>
                <w:b/>
                <w:color w:val="000000"/>
                <w:szCs w:val="24"/>
                <w:shd w:val="clear" w:color="auto" w:fill="FFFFFF"/>
              </w:rPr>
            </w:pPr>
            <w:r>
              <w:rPr>
                <w:rFonts w:cstheme="minorHAnsi"/>
                <w:b/>
                <w:noProof/>
                <w:color w:val="000000"/>
                <w:szCs w:val="24"/>
                <w:lang w:val="en-IN" w:eastAsia="en-IN" w:bidi="th-TH"/>
              </w:rPr>
              <w:pict>
                <v:shape id="_x0000_s1175" type="#_x0000_t202" style="position:absolute;left:0;text-align:left;margin-left:-151.6pt;margin-top:-59.1pt;width:168pt;height:24.15pt;z-index:251763712" stroked="f">
                  <v:textbox style="mso-next-textbox:#_x0000_s1175">
                    <w:txbxContent>
                      <w:p w:rsidR="000103D5" w:rsidRPr="00004E79" w:rsidRDefault="000103D5" w:rsidP="00DF6414">
                        <w:pPr>
                          <w:jc w:val="center"/>
                          <w:rPr>
                            <w:b/>
                            <w:bCs/>
                            <w:u w:val="single"/>
                            <w:lang w:val="en-IN"/>
                          </w:rPr>
                        </w:pPr>
                        <w:r w:rsidRPr="00004E79">
                          <w:rPr>
                            <w:b/>
                            <w:bCs/>
                            <w:u w:val="single"/>
                            <w:lang w:val="en-IN"/>
                          </w:rPr>
                          <w:t>Table 4.6 (Continued)</w:t>
                        </w:r>
                      </w:p>
                    </w:txbxContent>
                  </v:textbox>
                </v:shape>
              </w:pict>
            </w:r>
          </w:p>
        </w:tc>
      </w:tr>
      <w:tr w:rsidR="00DF6414" w:rsidRPr="00A32B2E" w:rsidTr="00095E0E">
        <w:tc>
          <w:tcPr>
            <w:tcW w:w="878" w:type="pct"/>
          </w:tcPr>
          <w:p w:rsidR="00DF6414" w:rsidRPr="00A32B2E" w:rsidRDefault="00DF6414" w:rsidP="00452072">
            <w:pPr>
              <w:spacing w:line="360" w:lineRule="auto"/>
              <w:jc w:val="left"/>
              <w:rPr>
                <w:rFonts w:cstheme="minorHAnsi"/>
                <w:bCs/>
                <w:color w:val="FF0000"/>
                <w:szCs w:val="24"/>
                <w:shd w:val="clear" w:color="auto" w:fill="FFFFFF"/>
              </w:rPr>
            </w:pPr>
          </w:p>
          <w:p w:rsidR="00DF6414" w:rsidRPr="00A32B2E" w:rsidRDefault="00DF6414" w:rsidP="00452072">
            <w:pPr>
              <w:spacing w:line="360" w:lineRule="auto"/>
              <w:jc w:val="left"/>
              <w:rPr>
                <w:rFonts w:cstheme="minorHAnsi"/>
                <w:b/>
                <w:color w:val="000000" w:themeColor="text1"/>
                <w:szCs w:val="24"/>
                <w:shd w:val="clear" w:color="auto" w:fill="FFFFFF"/>
              </w:rPr>
            </w:pPr>
            <w:r w:rsidRPr="00A32B2E">
              <w:rPr>
                <w:rFonts w:cstheme="minorHAnsi"/>
                <w:b/>
                <w:color w:val="000000" w:themeColor="text1"/>
                <w:szCs w:val="24"/>
                <w:shd w:val="clear" w:color="auto" w:fill="FFFFFF"/>
              </w:rPr>
              <w:t xml:space="preserve"> Drawback of Medicine.</w:t>
            </w:r>
          </w:p>
          <w:p w:rsidR="00DF6414" w:rsidRPr="00A32B2E" w:rsidRDefault="00DF6414" w:rsidP="00452072">
            <w:pPr>
              <w:spacing w:line="360" w:lineRule="auto"/>
              <w:jc w:val="left"/>
              <w:rPr>
                <w:rFonts w:cstheme="minorHAnsi"/>
                <w:b/>
                <w:color w:val="000000" w:themeColor="text1"/>
                <w:szCs w:val="24"/>
                <w:shd w:val="clear" w:color="auto" w:fill="FFFFFF"/>
              </w:rPr>
            </w:pPr>
          </w:p>
        </w:tc>
        <w:tc>
          <w:tcPr>
            <w:tcW w:w="2369" w:type="pct"/>
          </w:tcPr>
          <w:p w:rsidR="00DF6414" w:rsidRPr="00A32B2E" w:rsidRDefault="00DF6414" w:rsidP="00452072">
            <w:pPr>
              <w:spacing w:line="360" w:lineRule="auto"/>
              <w:jc w:val="left"/>
              <w:rPr>
                <w:rFonts w:cstheme="minorHAnsi"/>
                <w:b/>
                <w:bCs/>
                <w:color w:val="000000" w:themeColor="text1"/>
                <w:szCs w:val="24"/>
                <w:shd w:val="clear" w:color="auto" w:fill="FFFFFF"/>
              </w:rPr>
            </w:pPr>
            <w:r w:rsidRPr="00A32B2E">
              <w:rPr>
                <w:rFonts w:cstheme="minorHAnsi"/>
                <w:b/>
                <w:bCs/>
                <w:noProof/>
                <w:color w:val="000000" w:themeColor="text1"/>
                <w:szCs w:val="24"/>
              </w:rPr>
              <w:t>Aschwanden (2001)</w:t>
            </w:r>
          </w:p>
          <w:p w:rsidR="00DF6414" w:rsidRPr="00A32B2E" w:rsidRDefault="00DF6414" w:rsidP="00452072">
            <w:pPr>
              <w:spacing w:line="360" w:lineRule="auto"/>
              <w:jc w:val="left"/>
              <w:rPr>
                <w:rFonts w:cstheme="minorHAnsi"/>
                <w:bCs/>
                <w:color w:val="000000"/>
                <w:szCs w:val="24"/>
                <w:shd w:val="clear" w:color="auto" w:fill="FFFFFF"/>
              </w:rPr>
            </w:pPr>
            <w:r w:rsidRPr="00A32B2E">
              <w:rPr>
                <w:rFonts w:cstheme="minorHAnsi"/>
                <w:bCs/>
                <w:color w:val="000000"/>
                <w:szCs w:val="24"/>
                <w:shd w:val="clear" w:color="auto" w:fill="FFFFFF"/>
              </w:rPr>
              <w:t xml:space="preserve">The major problems of herbal medicines are lack of </w:t>
            </w:r>
            <w:r w:rsidRPr="00A32B2E">
              <w:rPr>
                <w:rFonts w:cstheme="minorHAnsi"/>
                <w:szCs w:val="24"/>
              </w:rPr>
              <w:t>standardization and of safety regulations</w:t>
            </w:r>
            <w:r w:rsidRPr="00A32B2E">
              <w:rPr>
                <w:rFonts w:cstheme="minorHAnsi"/>
                <w:bCs/>
                <w:color w:val="000000"/>
                <w:szCs w:val="24"/>
                <w:shd w:val="clear" w:color="auto" w:fill="FFFFFF"/>
              </w:rPr>
              <w:t xml:space="preserve">.  </w:t>
            </w:r>
          </w:p>
          <w:p w:rsidR="00DF6414" w:rsidRPr="00A32B2E" w:rsidRDefault="00DF6414" w:rsidP="00452072">
            <w:pPr>
              <w:spacing w:line="360" w:lineRule="auto"/>
              <w:jc w:val="left"/>
              <w:rPr>
                <w:rFonts w:cstheme="minorHAnsi"/>
                <w:bCs/>
                <w:color w:val="000000"/>
                <w:szCs w:val="24"/>
                <w:shd w:val="clear" w:color="auto" w:fill="FFFFFF"/>
              </w:rPr>
            </w:pPr>
          </w:p>
          <w:p w:rsidR="00DF6414" w:rsidRPr="00A32B2E" w:rsidRDefault="00DF6414" w:rsidP="00452072">
            <w:pPr>
              <w:spacing w:line="360" w:lineRule="auto"/>
              <w:jc w:val="left"/>
              <w:rPr>
                <w:rFonts w:cstheme="minorHAnsi"/>
                <w:b/>
                <w:bCs/>
                <w:color w:val="000000" w:themeColor="text1"/>
                <w:szCs w:val="24"/>
              </w:rPr>
            </w:pPr>
            <w:r w:rsidRPr="00A32B2E">
              <w:rPr>
                <w:rFonts w:cstheme="minorHAnsi"/>
                <w:b/>
                <w:bCs/>
                <w:noProof/>
                <w:color w:val="000000" w:themeColor="text1"/>
                <w:szCs w:val="24"/>
                <w:shd w:val="clear" w:color="auto" w:fill="FFFFFF"/>
              </w:rPr>
              <w:t xml:space="preserve">WHO (2002) </w:t>
            </w:r>
            <w:r w:rsidRPr="00A32B2E">
              <w:rPr>
                <w:rFonts w:cstheme="minorHAnsi"/>
                <w:noProof/>
                <w:color w:val="000000" w:themeColor="text1"/>
                <w:szCs w:val="24"/>
                <w:shd w:val="clear" w:color="auto" w:fill="FFFFFF"/>
              </w:rPr>
              <w:t>revealed that</w:t>
            </w:r>
            <w:r w:rsidRPr="00A32B2E">
              <w:rPr>
                <w:rFonts w:cstheme="minorHAnsi"/>
                <w:b/>
                <w:bCs/>
                <w:noProof/>
                <w:color w:val="000000" w:themeColor="text1"/>
                <w:szCs w:val="24"/>
                <w:shd w:val="clear" w:color="auto" w:fill="FFFFFF"/>
              </w:rPr>
              <w:t xml:space="preserve"> </w:t>
            </w:r>
          </w:p>
          <w:p w:rsidR="00DF6414" w:rsidRPr="00A32B2E" w:rsidRDefault="00DF6414" w:rsidP="00452072">
            <w:pPr>
              <w:spacing w:line="360" w:lineRule="auto"/>
              <w:jc w:val="left"/>
              <w:rPr>
                <w:rFonts w:cstheme="minorHAnsi"/>
                <w:szCs w:val="24"/>
              </w:rPr>
            </w:pPr>
            <w:r w:rsidRPr="00A32B2E">
              <w:rPr>
                <w:rFonts w:cstheme="minorHAnsi"/>
                <w:szCs w:val="24"/>
              </w:rPr>
              <w:t xml:space="preserve">Identification of active ingredient of herbal drugs is also one of problems. </w:t>
            </w:r>
          </w:p>
          <w:p w:rsidR="00DF6414" w:rsidRPr="00A32B2E" w:rsidRDefault="00DF6414" w:rsidP="00452072">
            <w:pPr>
              <w:spacing w:line="360" w:lineRule="auto"/>
              <w:jc w:val="left"/>
              <w:rPr>
                <w:rFonts w:cstheme="minorHAnsi"/>
                <w:szCs w:val="24"/>
              </w:rPr>
            </w:pPr>
          </w:p>
          <w:p w:rsidR="00DF6414" w:rsidRPr="00A32B2E" w:rsidRDefault="00DF6414" w:rsidP="00452072">
            <w:pPr>
              <w:spacing w:line="360" w:lineRule="auto"/>
              <w:jc w:val="left"/>
              <w:rPr>
                <w:rFonts w:cstheme="minorHAnsi"/>
                <w:szCs w:val="24"/>
                <w:shd w:val="clear" w:color="auto" w:fill="FFFFFF"/>
              </w:rPr>
            </w:pPr>
            <w:r w:rsidRPr="00A32B2E">
              <w:rPr>
                <w:rFonts w:cstheme="minorHAnsi"/>
                <w:b/>
                <w:bCs/>
                <w:szCs w:val="24"/>
                <w:shd w:val="clear" w:color="auto" w:fill="FFFFFF"/>
              </w:rPr>
              <w:t xml:space="preserve">Singh (2013) </w:t>
            </w:r>
            <w:r w:rsidRPr="00A32B2E">
              <w:rPr>
                <w:rFonts w:cstheme="minorHAnsi"/>
                <w:szCs w:val="24"/>
                <w:shd w:val="clear" w:color="auto" w:fill="FFFFFF"/>
              </w:rPr>
              <w:t>mentioned that</w:t>
            </w:r>
            <w:r w:rsidRPr="00A32B2E">
              <w:rPr>
                <w:rFonts w:cstheme="minorHAnsi"/>
                <w:b/>
                <w:bCs/>
                <w:szCs w:val="24"/>
                <w:shd w:val="clear" w:color="auto" w:fill="FFFFFF"/>
              </w:rPr>
              <w:t xml:space="preserve"> </w:t>
            </w:r>
            <w:r w:rsidRPr="00A32B2E">
              <w:rPr>
                <w:rFonts w:cstheme="minorHAnsi"/>
                <w:szCs w:val="24"/>
                <w:shd w:val="clear" w:color="auto" w:fill="FFFFFF"/>
              </w:rPr>
              <w:t xml:space="preserve">it is not suit with emergency condition case. </w:t>
            </w:r>
            <w:r w:rsidRPr="00A32B2E">
              <w:rPr>
                <w:rFonts w:cstheme="minorHAnsi"/>
                <w:bCs/>
                <w:color w:val="000000"/>
                <w:szCs w:val="24"/>
                <w:shd w:val="clear" w:color="auto" w:fill="FFFFFF"/>
              </w:rPr>
              <w:t>Lack of evidence based data</w:t>
            </w:r>
            <w:r w:rsidRPr="00A32B2E">
              <w:rPr>
                <w:rFonts w:cstheme="minorHAnsi"/>
                <w:szCs w:val="24"/>
                <w:shd w:val="clear" w:color="auto" w:fill="FFFFFF"/>
              </w:rPr>
              <w:t xml:space="preserve"> </w:t>
            </w:r>
            <w:r w:rsidRPr="00A32B2E">
              <w:rPr>
                <w:rFonts w:cstheme="minorHAnsi"/>
                <w:bCs/>
                <w:color w:val="000000"/>
                <w:szCs w:val="24"/>
                <w:shd w:val="clear" w:color="auto" w:fill="FFFFFF"/>
              </w:rPr>
              <w:t xml:space="preserve">for effectiveness of Ayurvedic medicine available. </w:t>
            </w:r>
          </w:p>
          <w:p w:rsidR="00DF6414" w:rsidRPr="00A32B2E" w:rsidRDefault="00DF6414" w:rsidP="00452072">
            <w:pPr>
              <w:spacing w:line="360" w:lineRule="auto"/>
              <w:jc w:val="left"/>
              <w:rPr>
                <w:rFonts w:cstheme="minorHAnsi"/>
                <w:szCs w:val="24"/>
              </w:rPr>
            </w:pPr>
          </w:p>
          <w:p w:rsidR="00DF6414" w:rsidRPr="00A32B2E" w:rsidRDefault="00DF6414" w:rsidP="00452072">
            <w:pPr>
              <w:spacing w:line="360" w:lineRule="auto"/>
              <w:jc w:val="left"/>
              <w:rPr>
                <w:rFonts w:cstheme="minorHAnsi"/>
                <w:bCs/>
                <w:color w:val="000000"/>
                <w:szCs w:val="24"/>
                <w:shd w:val="clear" w:color="auto" w:fill="FFFFFF"/>
              </w:rPr>
            </w:pPr>
          </w:p>
        </w:tc>
        <w:tc>
          <w:tcPr>
            <w:tcW w:w="1753" w:type="pct"/>
          </w:tcPr>
          <w:p w:rsidR="00DF6414" w:rsidRPr="00A32B2E" w:rsidRDefault="00DF6414" w:rsidP="00452072">
            <w:pPr>
              <w:spacing w:line="360" w:lineRule="auto"/>
              <w:jc w:val="left"/>
              <w:rPr>
                <w:rFonts w:cstheme="minorHAnsi"/>
                <w:szCs w:val="24"/>
                <w:shd w:val="clear" w:color="auto" w:fill="FFFFFF"/>
              </w:rPr>
            </w:pPr>
            <w:r w:rsidRPr="00A32B2E">
              <w:rPr>
                <w:rFonts w:cstheme="minorHAnsi"/>
                <w:szCs w:val="24"/>
                <w:shd w:val="clear" w:color="auto" w:fill="FFFFFF"/>
              </w:rPr>
              <w:t>It mentioned that</w:t>
            </w:r>
            <w:r w:rsidRPr="00A32B2E">
              <w:rPr>
                <w:rFonts w:cstheme="minorHAnsi"/>
                <w:b/>
                <w:bCs/>
                <w:szCs w:val="24"/>
                <w:shd w:val="clear" w:color="auto" w:fill="FFFFFF"/>
              </w:rPr>
              <w:t xml:space="preserve"> </w:t>
            </w:r>
            <w:r w:rsidRPr="00A32B2E">
              <w:rPr>
                <w:rFonts w:cstheme="minorHAnsi"/>
                <w:szCs w:val="24"/>
                <w:shd w:val="clear" w:color="auto" w:fill="FFFFFF"/>
              </w:rPr>
              <w:t xml:space="preserve">human organism may resist t to present drug formula which leads to ineffective remedy. </w:t>
            </w:r>
          </w:p>
          <w:p w:rsidR="00DF6414" w:rsidRPr="00A32B2E" w:rsidRDefault="00DF6414" w:rsidP="00452072">
            <w:pPr>
              <w:spacing w:line="360" w:lineRule="auto"/>
              <w:jc w:val="left"/>
              <w:rPr>
                <w:rFonts w:cstheme="minorHAnsi"/>
                <w:szCs w:val="24"/>
                <w:shd w:val="clear" w:color="auto" w:fill="FFFFFF"/>
              </w:rPr>
            </w:pPr>
            <w:r w:rsidRPr="00A32B2E">
              <w:rPr>
                <w:rFonts w:cstheme="minorHAnsi"/>
                <w:szCs w:val="24"/>
                <w:shd w:val="clear" w:color="auto" w:fill="FFFFFF"/>
              </w:rPr>
              <w:t>Some of the new drugs are found to be unsafe and withdrawn during post marketing surveillance</w:t>
            </w:r>
          </w:p>
          <w:p w:rsidR="00DF6414" w:rsidRPr="00A32B2E" w:rsidRDefault="00DF6414" w:rsidP="00452072">
            <w:pPr>
              <w:spacing w:line="360" w:lineRule="auto"/>
              <w:jc w:val="left"/>
              <w:rPr>
                <w:rFonts w:cstheme="minorHAnsi"/>
                <w:bCs/>
                <w:color w:val="FF0000"/>
                <w:szCs w:val="24"/>
              </w:rPr>
            </w:pPr>
          </w:p>
          <w:p w:rsidR="00DF6414" w:rsidRPr="00A32B2E" w:rsidRDefault="00DF6414" w:rsidP="00452072">
            <w:pPr>
              <w:spacing w:line="360" w:lineRule="auto"/>
              <w:jc w:val="left"/>
              <w:rPr>
                <w:rFonts w:cstheme="minorHAnsi"/>
                <w:b/>
                <w:bCs/>
                <w:color w:val="000000" w:themeColor="text1"/>
                <w:szCs w:val="24"/>
              </w:rPr>
            </w:pPr>
            <w:r w:rsidRPr="00A32B2E">
              <w:rPr>
                <w:rFonts w:cstheme="minorHAnsi"/>
                <w:b/>
                <w:bCs/>
                <w:noProof/>
                <w:color w:val="000000" w:themeColor="text1"/>
                <w:szCs w:val="24"/>
              </w:rPr>
              <w:t xml:space="preserve">Vipula (2014) </w:t>
            </w:r>
            <w:r w:rsidRPr="00A32B2E">
              <w:rPr>
                <w:rFonts w:cstheme="minorHAnsi"/>
                <w:noProof/>
                <w:color w:val="000000" w:themeColor="text1"/>
                <w:szCs w:val="24"/>
              </w:rPr>
              <w:t>stated that</w:t>
            </w:r>
            <w:r w:rsidRPr="00A32B2E">
              <w:rPr>
                <w:rFonts w:cstheme="minorHAnsi"/>
                <w:b/>
                <w:bCs/>
                <w:noProof/>
                <w:color w:val="000000" w:themeColor="text1"/>
                <w:szCs w:val="24"/>
              </w:rPr>
              <w:t xml:space="preserve"> </w:t>
            </w:r>
            <w:r w:rsidRPr="00A32B2E">
              <w:rPr>
                <w:rFonts w:cstheme="minorHAnsi"/>
                <w:bCs/>
                <w:color w:val="000000" w:themeColor="text1"/>
                <w:szCs w:val="24"/>
              </w:rPr>
              <w:t>the symptom may</w:t>
            </w:r>
            <w:r w:rsidRPr="00A32B2E">
              <w:rPr>
                <w:rFonts w:cstheme="minorHAnsi"/>
                <w:b/>
                <w:bCs/>
                <w:color w:val="000000" w:themeColor="text1"/>
                <w:szCs w:val="24"/>
              </w:rPr>
              <w:t xml:space="preserve"> </w:t>
            </w:r>
            <w:r w:rsidRPr="00A32B2E">
              <w:rPr>
                <w:rFonts w:cstheme="minorHAnsi"/>
                <w:bCs/>
                <w:color w:val="000000" w:themeColor="text1"/>
                <w:szCs w:val="24"/>
              </w:rPr>
              <w:t>come back</w:t>
            </w:r>
          </w:p>
          <w:p w:rsidR="00DF6414" w:rsidRPr="00A32B2E" w:rsidRDefault="00DF6414" w:rsidP="00452072">
            <w:pPr>
              <w:spacing w:line="360" w:lineRule="auto"/>
              <w:jc w:val="left"/>
              <w:rPr>
                <w:rFonts w:cstheme="minorHAnsi"/>
                <w:bCs/>
                <w:color w:val="000000" w:themeColor="text1"/>
                <w:szCs w:val="24"/>
              </w:rPr>
            </w:pPr>
            <w:r w:rsidRPr="00A32B2E">
              <w:rPr>
                <w:rFonts w:cstheme="minorHAnsi"/>
                <w:bCs/>
                <w:color w:val="000000" w:themeColor="text1"/>
                <w:szCs w:val="24"/>
              </w:rPr>
              <w:t>after stoppage of treatment</w:t>
            </w:r>
          </w:p>
          <w:p w:rsidR="00DF6414" w:rsidRPr="00A32B2E" w:rsidRDefault="00DF6414" w:rsidP="00452072">
            <w:pPr>
              <w:spacing w:line="360" w:lineRule="auto"/>
              <w:jc w:val="left"/>
              <w:rPr>
                <w:rFonts w:cstheme="minorHAnsi"/>
                <w:bCs/>
                <w:color w:val="000000" w:themeColor="text1"/>
                <w:szCs w:val="24"/>
              </w:rPr>
            </w:pPr>
            <w:r w:rsidRPr="00A32B2E">
              <w:rPr>
                <w:rFonts w:cstheme="minorHAnsi"/>
                <w:bCs/>
                <w:color w:val="000000" w:themeColor="text1"/>
                <w:szCs w:val="24"/>
              </w:rPr>
              <w:t xml:space="preserve">Its medicine may influence </w:t>
            </w:r>
          </w:p>
          <w:p w:rsidR="00DF6414" w:rsidRPr="00A32B2E" w:rsidRDefault="00DF6414" w:rsidP="00452072">
            <w:pPr>
              <w:spacing w:line="360" w:lineRule="auto"/>
              <w:jc w:val="left"/>
              <w:rPr>
                <w:rFonts w:cstheme="minorHAnsi"/>
                <w:bCs/>
                <w:color w:val="000000" w:themeColor="text1"/>
                <w:szCs w:val="24"/>
              </w:rPr>
            </w:pPr>
            <w:r w:rsidRPr="00A32B2E">
              <w:rPr>
                <w:rFonts w:cstheme="minorHAnsi"/>
                <w:bCs/>
                <w:color w:val="000000" w:themeColor="text1"/>
                <w:szCs w:val="24"/>
              </w:rPr>
              <w:t xml:space="preserve"> Partial non-responsiveness with some patients  </w:t>
            </w:r>
          </w:p>
          <w:p w:rsidR="00DF6414" w:rsidRPr="00A32B2E" w:rsidRDefault="00DF6414" w:rsidP="00452072">
            <w:pPr>
              <w:spacing w:line="360" w:lineRule="auto"/>
              <w:jc w:val="left"/>
              <w:rPr>
                <w:rFonts w:cstheme="minorHAnsi"/>
                <w:b/>
                <w:bCs/>
                <w:color w:val="000000" w:themeColor="text1"/>
                <w:szCs w:val="24"/>
              </w:rPr>
            </w:pPr>
          </w:p>
          <w:p w:rsidR="00DF6414" w:rsidRPr="00A32B2E" w:rsidRDefault="00DF6414" w:rsidP="00452072">
            <w:pPr>
              <w:spacing w:line="360" w:lineRule="auto"/>
              <w:jc w:val="left"/>
              <w:rPr>
                <w:rFonts w:cstheme="minorHAnsi"/>
                <w:b/>
                <w:bCs/>
                <w:color w:val="000000" w:themeColor="text1"/>
                <w:szCs w:val="24"/>
                <w:shd w:val="clear" w:color="auto" w:fill="FFFFFF"/>
              </w:rPr>
            </w:pPr>
            <w:r w:rsidRPr="00A32B2E">
              <w:rPr>
                <w:rFonts w:cstheme="minorHAnsi"/>
                <w:b/>
                <w:bCs/>
                <w:noProof/>
                <w:color w:val="000000" w:themeColor="text1"/>
                <w:szCs w:val="24"/>
                <w:shd w:val="clear" w:color="auto" w:fill="FFFFFF"/>
              </w:rPr>
              <w:t>Pan &amp; Zhou( 2013 )</w:t>
            </w:r>
          </w:p>
          <w:p w:rsidR="00DF6414" w:rsidRPr="00A32B2E" w:rsidRDefault="00DF6414" w:rsidP="00452072">
            <w:pPr>
              <w:spacing w:line="360" w:lineRule="auto"/>
              <w:jc w:val="left"/>
              <w:rPr>
                <w:rFonts w:cstheme="minorHAnsi"/>
                <w:bCs/>
                <w:color w:val="000000" w:themeColor="text1"/>
                <w:szCs w:val="24"/>
              </w:rPr>
            </w:pPr>
            <w:r w:rsidRPr="00A32B2E">
              <w:rPr>
                <w:rFonts w:cstheme="minorHAnsi"/>
                <w:bCs/>
                <w:color w:val="000000" w:themeColor="text1"/>
                <w:szCs w:val="24"/>
              </w:rPr>
              <w:t>Allopathic is not individualization based medicine therefore different patient who will take same single drug may ha different effect and side effect.</w:t>
            </w:r>
          </w:p>
        </w:tc>
      </w:tr>
    </w:tbl>
    <w:p w:rsidR="0053701D" w:rsidRPr="00A32B2E" w:rsidRDefault="0053701D" w:rsidP="0053701D">
      <w:pPr>
        <w:jc w:val="right"/>
        <w:rPr>
          <w:rFonts w:cstheme="minorHAnsi"/>
          <w:b/>
          <w:color w:val="000000"/>
          <w:szCs w:val="24"/>
          <w:shd w:val="clear" w:color="auto" w:fill="FFFFFF"/>
        </w:rPr>
      </w:pPr>
      <w:r w:rsidRPr="00A32B2E">
        <w:rPr>
          <w:rFonts w:cstheme="minorHAnsi"/>
          <w:bCs/>
          <w:color w:val="000000"/>
          <w:szCs w:val="24"/>
          <w:shd w:val="clear" w:color="auto" w:fill="FFFFFF"/>
        </w:rPr>
        <w:tab/>
      </w:r>
      <w:r w:rsidRPr="00A32B2E">
        <w:rPr>
          <w:rFonts w:cstheme="minorHAnsi"/>
          <w:bCs/>
          <w:color w:val="000000"/>
          <w:szCs w:val="24"/>
          <w:shd w:val="clear" w:color="auto" w:fill="FFFFFF"/>
        </w:rPr>
        <w:tab/>
      </w:r>
      <w:r w:rsidRPr="00A32B2E">
        <w:rPr>
          <w:rFonts w:cstheme="minorHAnsi"/>
          <w:bCs/>
          <w:color w:val="000000"/>
          <w:szCs w:val="24"/>
          <w:shd w:val="clear" w:color="auto" w:fill="FFFFFF"/>
        </w:rPr>
        <w:tab/>
      </w:r>
      <w:r w:rsidRPr="00A32B2E">
        <w:rPr>
          <w:rFonts w:cstheme="minorHAnsi"/>
          <w:bCs/>
          <w:color w:val="000000"/>
          <w:szCs w:val="24"/>
          <w:shd w:val="clear" w:color="auto" w:fill="FFFFFF"/>
        </w:rPr>
        <w:tab/>
      </w:r>
      <w:r w:rsidRPr="00A32B2E">
        <w:rPr>
          <w:rFonts w:cstheme="minorHAnsi"/>
          <w:bCs/>
          <w:color w:val="000000"/>
          <w:szCs w:val="24"/>
          <w:shd w:val="clear" w:color="auto" w:fill="FFFFFF"/>
        </w:rPr>
        <w:tab/>
      </w:r>
      <w:r w:rsidRPr="00A32B2E">
        <w:rPr>
          <w:rFonts w:cstheme="minorHAnsi"/>
          <w:bCs/>
          <w:color w:val="000000"/>
          <w:szCs w:val="24"/>
          <w:shd w:val="clear" w:color="auto" w:fill="FFFFFF"/>
        </w:rPr>
        <w:tab/>
      </w:r>
      <w:r w:rsidRPr="00A32B2E">
        <w:rPr>
          <w:rFonts w:cstheme="minorHAnsi"/>
          <w:b/>
          <w:color w:val="000000"/>
          <w:szCs w:val="24"/>
          <w:shd w:val="clear" w:color="auto" w:fill="FFFFFF"/>
        </w:rPr>
        <w:t xml:space="preserve">            </w:t>
      </w:r>
      <w:r w:rsidR="001C1B38">
        <w:rPr>
          <w:rFonts w:cstheme="minorHAnsi"/>
          <w:b/>
          <w:color w:val="000000"/>
          <w:szCs w:val="24"/>
          <w:shd w:val="clear" w:color="auto" w:fill="FFFFFF"/>
        </w:rPr>
        <w:br/>
      </w:r>
    </w:p>
    <w:p w:rsidR="0053701D" w:rsidRPr="00A32B2E" w:rsidRDefault="0053701D" w:rsidP="0053701D">
      <w:pPr>
        <w:spacing w:line="360" w:lineRule="auto"/>
        <w:rPr>
          <w:rFonts w:cstheme="minorHAnsi"/>
          <w:bCs/>
          <w:color w:val="000000" w:themeColor="text1"/>
          <w:szCs w:val="24"/>
        </w:rPr>
      </w:pPr>
    </w:p>
    <w:p w:rsidR="00935364" w:rsidRDefault="00935364" w:rsidP="0003295D">
      <w:pPr>
        <w:pStyle w:val="Heading1"/>
        <w:rPr>
          <w:highlight w:val="yellow"/>
          <w:lang w:bidi="ar-SA"/>
        </w:rPr>
      </w:pPr>
    </w:p>
    <w:p w:rsidR="00DF6414" w:rsidRDefault="00DF6414" w:rsidP="00DF6414">
      <w:pPr>
        <w:rPr>
          <w:highlight w:val="yellow"/>
          <w:lang w:bidi="ar-SA"/>
        </w:rPr>
      </w:pPr>
    </w:p>
    <w:p w:rsidR="00DF6414" w:rsidRPr="00DF6414" w:rsidRDefault="00DF6414" w:rsidP="00DF6414">
      <w:pPr>
        <w:rPr>
          <w:highlight w:val="yellow"/>
          <w:lang w:bidi="ar-SA"/>
        </w:rPr>
      </w:pPr>
    </w:p>
    <w:p w:rsidR="00DF6414" w:rsidRPr="00DF6414" w:rsidRDefault="00DF6414" w:rsidP="00DF6414">
      <w:pPr>
        <w:rPr>
          <w:highlight w:val="yellow"/>
          <w:lang w:bidi="ar-SA"/>
        </w:rPr>
      </w:pPr>
    </w:p>
    <w:p w:rsidR="00440E60" w:rsidRDefault="00DF6414" w:rsidP="0003295D">
      <w:pPr>
        <w:pStyle w:val="Heading1"/>
        <w:rPr>
          <w:lang w:bidi="ar-SA"/>
        </w:rPr>
      </w:pPr>
      <w:r w:rsidRPr="00440E60">
        <w:rPr>
          <w:lang w:bidi="ar-SA"/>
        </w:rPr>
        <w:lastRenderedPageBreak/>
        <w:t xml:space="preserve">                                       </w:t>
      </w:r>
    </w:p>
    <w:p w:rsidR="00BF3B8E" w:rsidRPr="00440E60" w:rsidRDefault="00C0172B" w:rsidP="0003295D">
      <w:pPr>
        <w:pStyle w:val="Heading1"/>
        <w:rPr>
          <w:lang w:bidi="ar-SA"/>
        </w:rPr>
      </w:pPr>
      <w:r>
        <w:rPr>
          <w:lang w:bidi="ar-SA"/>
        </w:rPr>
        <w:t xml:space="preserve">                                                             </w:t>
      </w:r>
      <w:r w:rsidR="00504973" w:rsidRPr="00440E60">
        <w:rPr>
          <w:lang w:bidi="ar-SA"/>
        </w:rPr>
        <w:t>CHAPTER 5</w:t>
      </w:r>
    </w:p>
    <w:p w:rsidR="00BF3B8E" w:rsidRDefault="00BF3B8E" w:rsidP="00440E60">
      <w:pPr>
        <w:spacing w:before="240" w:line="360" w:lineRule="auto"/>
        <w:jc w:val="center"/>
        <w:rPr>
          <w:rFonts w:cstheme="minorHAnsi"/>
          <w:b/>
          <w:szCs w:val="24"/>
          <w:lang w:bidi="ar-SA"/>
        </w:rPr>
      </w:pPr>
      <w:r w:rsidRPr="00440E60">
        <w:rPr>
          <w:rFonts w:cstheme="minorHAnsi"/>
          <w:b/>
          <w:szCs w:val="24"/>
          <w:lang w:bidi="ar-SA"/>
        </w:rPr>
        <w:t>CURRENT SCENARIOS OF AYURVEDIC MEDICINE</w:t>
      </w:r>
    </w:p>
    <w:p w:rsidR="00DF6414" w:rsidRPr="00A32B2E" w:rsidRDefault="00DF6414" w:rsidP="00BF3B8E">
      <w:pPr>
        <w:spacing w:before="240" w:line="360" w:lineRule="auto"/>
        <w:jc w:val="center"/>
        <w:rPr>
          <w:rFonts w:cstheme="minorHAnsi"/>
          <w:b/>
          <w:szCs w:val="24"/>
          <w:lang w:bidi="ar-SA"/>
        </w:rPr>
      </w:pPr>
    </w:p>
    <w:p w:rsidR="00BF3B8E" w:rsidRDefault="00504973" w:rsidP="0003295D">
      <w:pPr>
        <w:pStyle w:val="Heading1"/>
      </w:pPr>
      <w:r>
        <w:t>5</w:t>
      </w:r>
      <w:r w:rsidR="00FC57A7" w:rsidRPr="00A32B2E">
        <w:t xml:space="preserve">.1 AWARENESS  </w:t>
      </w:r>
    </w:p>
    <w:p w:rsidR="00DF6414" w:rsidRPr="00DF6414" w:rsidRDefault="00DF6414" w:rsidP="00DF6414"/>
    <w:p w:rsidR="00BF3B8E" w:rsidRPr="00A32B2E" w:rsidRDefault="00440E60" w:rsidP="00BF3B8E">
      <w:pPr>
        <w:spacing w:before="240" w:line="360" w:lineRule="auto"/>
        <w:ind w:firstLine="720"/>
        <w:rPr>
          <w:rFonts w:cstheme="minorHAnsi"/>
          <w:color w:val="000000" w:themeColor="text1"/>
          <w:szCs w:val="24"/>
          <w:shd w:val="clear" w:color="auto" w:fill="FFFFFF"/>
        </w:rPr>
      </w:pPr>
      <w:r>
        <w:rPr>
          <w:rFonts w:cstheme="minorHAnsi"/>
          <w:color w:val="000000" w:themeColor="text1"/>
          <w:szCs w:val="24"/>
          <w:shd w:val="clear" w:color="auto" w:fill="FFFFFF"/>
        </w:rPr>
        <w:tab/>
      </w:r>
      <w:r w:rsidR="00BF3B8E" w:rsidRPr="00440E60">
        <w:rPr>
          <w:rFonts w:cstheme="minorHAnsi"/>
          <w:color w:val="000000" w:themeColor="text1"/>
          <w:szCs w:val="24"/>
          <w:shd w:val="clear" w:color="auto" w:fill="FFFFFF"/>
        </w:rPr>
        <w:t>Wakefield (2007) claimed</w:t>
      </w:r>
      <w:r w:rsidR="00BF3B8E" w:rsidRPr="00A32B2E">
        <w:rPr>
          <w:rFonts w:cstheme="minorHAnsi"/>
          <w:color w:val="000000" w:themeColor="text1"/>
          <w:szCs w:val="24"/>
          <w:shd w:val="clear" w:color="auto" w:fill="FFFFFF"/>
        </w:rPr>
        <w:t xml:space="preserve"> that awareness as “an aided recall which can be measured to the extent to which fans are making the association between the property and sponsoring brand”. </w:t>
      </w:r>
      <w:r w:rsidR="00BF3B8E" w:rsidRPr="00A32B2E">
        <w:rPr>
          <w:rFonts w:cstheme="minorHAnsi"/>
          <w:color w:val="000000" w:themeColor="text1"/>
          <w:szCs w:val="24"/>
          <w:shd w:val="clear" w:color="auto" w:fill="FFFFFF"/>
        </w:rPr>
        <w:tab/>
        <w:t xml:space="preserve">Awareness measurement was claimed by </w:t>
      </w:r>
      <w:r w:rsidR="00BF3B8E" w:rsidRPr="00A32B2E">
        <w:rPr>
          <w:rFonts w:cstheme="minorHAnsi"/>
          <w:b/>
          <w:bCs/>
          <w:color w:val="000000" w:themeColor="text1"/>
          <w:szCs w:val="24"/>
          <w:shd w:val="clear" w:color="auto" w:fill="FFFFFF"/>
        </w:rPr>
        <w:t>Michaelson and Stacks (2011)</w:t>
      </w:r>
      <w:r w:rsidR="00BF3B8E" w:rsidRPr="00A32B2E">
        <w:rPr>
          <w:rFonts w:cstheme="minorHAnsi"/>
          <w:color w:val="000000" w:themeColor="text1"/>
          <w:szCs w:val="24"/>
          <w:shd w:val="clear" w:color="auto" w:fill="FFFFFF"/>
        </w:rPr>
        <w:t xml:space="preserve"> that “the most basic level of “related recall” is recall or recollection of the name of the product, service or concept included in the communication being tested.” </w:t>
      </w:r>
    </w:p>
    <w:p w:rsidR="00BF3B8E" w:rsidRPr="00440E60" w:rsidRDefault="00BF3B8E" w:rsidP="00BF3B8E">
      <w:pPr>
        <w:spacing w:before="240" w:line="360" w:lineRule="auto"/>
        <w:rPr>
          <w:rFonts w:cstheme="minorHAnsi"/>
          <w:color w:val="000000" w:themeColor="text1"/>
          <w:szCs w:val="24"/>
          <w:shd w:val="clear" w:color="auto" w:fill="FFFFFF"/>
        </w:rPr>
      </w:pPr>
      <w:r w:rsidRPr="00A32B2E">
        <w:rPr>
          <w:rFonts w:cstheme="minorHAnsi"/>
          <w:b/>
          <w:bCs/>
          <w:color w:val="000000" w:themeColor="text1"/>
          <w:szCs w:val="24"/>
        </w:rPr>
        <w:tab/>
      </w:r>
      <w:r w:rsidRPr="00440E60">
        <w:rPr>
          <w:rFonts w:cstheme="minorHAnsi"/>
          <w:color w:val="000000" w:themeColor="text1"/>
          <w:szCs w:val="24"/>
        </w:rPr>
        <w:t xml:space="preserve">Brown and Ryan (2003) define awareness and attention under the umbrella of consciousness. The awareness is concerned as the background “radar” of consciousness which normally monitoring the internal and external environment whereas the attention is the process of focusing conscious awareness. Therefore one may aware of stimuli without being attention. </w:t>
      </w:r>
      <w:r w:rsidRPr="00440E60">
        <w:rPr>
          <w:rFonts w:cstheme="minorHAnsi"/>
          <w:color w:val="000000" w:themeColor="text1"/>
          <w:szCs w:val="24"/>
          <w:shd w:val="clear" w:color="auto" w:fill="FFFFFF"/>
        </w:rPr>
        <w:t>(Westen, 1999, as cited in G. Christopher, 2016, P.6)</w:t>
      </w:r>
    </w:p>
    <w:p w:rsidR="00BF3B8E" w:rsidRDefault="00440E60" w:rsidP="00BF3B8E">
      <w:pPr>
        <w:spacing w:line="360" w:lineRule="auto"/>
        <w:ind w:firstLine="720"/>
        <w:rPr>
          <w:rFonts w:cstheme="minorHAnsi"/>
          <w:color w:val="000000" w:themeColor="text1"/>
          <w:szCs w:val="24"/>
        </w:rPr>
      </w:pPr>
      <w:r>
        <w:rPr>
          <w:rFonts w:cstheme="minorHAnsi"/>
          <w:color w:val="000000" w:themeColor="text1"/>
          <w:szCs w:val="24"/>
        </w:rPr>
        <w:tab/>
      </w:r>
      <w:r w:rsidR="00BF3B8E" w:rsidRPr="00440E60">
        <w:rPr>
          <w:rFonts w:cstheme="minorHAnsi"/>
          <w:color w:val="000000" w:themeColor="text1"/>
          <w:szCs w:val="24"/>
        </w:rPr>
        <w:t>Christopher Germer (2004) defines</w:t>
      </w:r>
      <w:r w:rsidR="00BF3B8E" w:rsidRPr="00A32B2E">
        <w:rPr>
          <w:rFonts w:cstheme="minorHAnsi"/>
          <w:color w:val="000000" w:themeColor="text1"/>
          <w:szCs w:val="24"/>
        </w:rPr>
        <w:t xml:space="preserve"> that awareness is a part of mindfulness which mean “moment-by-moment awareness”    </w:t>
      </w:r>
    </w:p>
    <w:p w:rsidR="00DF6414" w:rsidRPr="00A32B2E" w:rsidRDefault="00DF6414" w:rsidP="00BF3B8E">
      <w:pPr>
        <w:spacing w:line="360" w:lineRule="auto"/>
        <w:ind w:firstLine="720"/>
        <w:rPr>
          <w:rFonts w:cstheme="minorHAnsi"/>
          <w:color w:val="000000" w:themeColor="text1"/>
          <w:szCs w:val="24"/>
        </w:rPr>
      </w:pPr>
    </w:p>
    <w:p w:rsidR="00BF3B8E" w:rsidRPr="00A32B2E" w:rsidRDefault="00504973" w:rsidP="0003295D">
      <w:pPr>
        <w:pStyle w:val="Heading1"/>
      </w:pPr>
      <w:r>
        <w:t>5</w:t>
      </w:r>
      <w:r w:rsidR="00FC57A7" w:rsidRPr="00A32B2E">
        <w:t xml:space="preserve">.2 PERCEPTION </w:t>
      </w:r>
    </w:p>
    <w:p w:rsidR="00BF3B8E" w:rsidRPr="00A32B2E" w:rsidRDefault="00BF3B8E" w:rsidP="00BF3B8E">
      <w:pPr>
        <w:spacing w:before="240" w:line="360" w:lineRule="auto"/>
        <w:ind w:firstLine="720"/>
        <w:rPr>
          <w:rFonts w:cstheme="minorHAnsi"/>
          <w:color w:val="000000" w:themeColor="text1"/>
          <w:szCs w:val="24"/>
        </w:rPr>
      </w:pPr>
      <w:r w:rsidRPr="00440E60">
        <w:rPr>
          <w:rFonts w:cstheme="minorHAnsi"/>
          <w:color w:val="000000" w:themeColor="text1"/>
          <w:szCs w:val="24"/>
        </w:rPr>
        <w:t>American Marketing Association (AMA) defined perception</w:t>
      </w:r>
      <w:r w:rsidRPr="00A32B2E">
        <w:rPr>
          <w:rFonts w:cstheme="minorHAnsi"/>
          <w:color w:val="000000" w:themeColor="text1"/>
          <w:szCs w:val="24"/>
        </w:rPr>
        <w:t xml:space="preserve"> as “Based on prior attitudes, beliefs, </w:t>
      </w:r>
      <w:r w:rsidR="00243B77" w:rsidRPr="00A32B2E">
        <w:rPr>
          <w:rFonts w:cstheme="minorHAnsi"/>
          <w:color w:val="000000" w:themeColor="text1"/>
          <w:szCs w:val="24"/>
        </w:rPr>
        <w:t>and needs</w:t>
      </w:r>
      <w:r w:rsidRPr="00A32B2E">
        <w:rPr>
          <w:rFonts w:cstheme="minorHAnsi"/>
          <w:color w:val="000000" w:themeColor="text1"/>
          <w:szCs w:val="24"/>
        </w:rPr>
        <w:t xml:space="preserve">, stimulus factors, and situational determinants, individuals perceive objects, events, or people in the world about them. Perception is the cognitive impression that is formed of "reality" which in turn influences the individual's actions and </w:t>
      </w:r>
      <w:r w:rsidR="00477EBB" w:rsidRPr="00A32B2E">
        <w:rPr>
          <w:rFonts w:cstheme="minorHAnsi"/>
          <w:color w:val="000000" w:themeColor="text1"/>
          <w:szCs w:val="24"/>
        </w:rPr>
        <w:t>behavior</w:t>
      </w:r>
      <w:r w:rsidRPr="00A32B2E">
        <w:rPr>
          <w:rFonts w:cstheme="minorHAnsi"/>
          <w:color w:val="000000" w:themeColor="text1"/>
          <w:szCs w:val="24"/>
        </w:rPr>
        <w:t xml:space="preserve"> toward that object”</w:t>
      </w:r>
    </w:p>
    <w:p w:rsidR="00DF6414" w:rsidRPr="00A32B2E" w:rsidRDefault="00DF6414" w:rsidP="00BF3B8E">
      <w:pPr>
        <w:spacing w:before="240" w:line="360" w:lineRule="auto"/>
        <w:ind w:firstLine="720"/>
        <w:rPr>
          <w:rFonts w:cstheme="minorHAnsi"/>
          <w:color w:val="000000" w:themeColor="text1"/>
          <w:szCs w:val="24"/>
        </w:rPr>
      </w:pPr>
    </w:p>
    <w:p w:rsidR="00BF3B8E" w:rsidRPr="00440E60" w:rsidRDefault="00440E60" w:rsidP="00BF3B8E">
      <w:pPr>
        <w:spacing w:before="240" w:line="360" w:lineRule="auto"/>
        <w:ind w:firstLine="720"/>
        <w:rPr>
          <w:rFonts w:cstheme="minorHAnsi"/>
          <w:color w:val="000000" w:themeColor="text1"/>
          <w:szCs w:val="24"/>
        </w:rPr>
      </w:pPr>
      <w:r>
        <w:rPr>
          <w:rFonts w:cstheme="minorHAnsi"/>
          <w:color w:val="000000" w:themeColor="text1"/>
          <w:szCs w:val="24"/>
        </w:rPr>
        <w:lastRenderedPageBreak/>
        <w:tab/>
      </w:r>
      <w:r w:rsidR="00BF3B8E" w:rsidRPr="00440E60">
        <w:rPr>
          <w:rFonts w:cstheme="minorHAnsi"/>
          <w:color w:val="000000" w:themeColor="text1"/>
          <w:szCs w:val="24"/>
        </w:rPr>
        <w:t>According to the book of The Principles of Psychology, Volume 2,</w:t>
      </w:r>
      <w:r>
        <w:rPr>
          <w:rFonts w:cstheme="minorHAnsi"/>
          <w:color w:val="000000" w:themeColor="text1"/>
          <w:szCs w:val="24"/>
        </w:rPr>
        <w:t xml:space="preserve"> perception is </w:t>
      </w:r>
      <w:r w:rsidR="00BF3B8E" w:rsidRPr="00440E60">
        <w:rPr>
          <w:rFonts w:cstheme="minorHAnsi"/>
          <w:color w:val="000000" w:themeColor="text1"/>
          <w:szCs w:val="24"/>
        </w:rPr>
        <w:t xml:space="preserve">defined as “the consciousness of particular material things present to sense. The consciousness of such things may be more or less complete; it may be of the mere name of the thing and its other essential attributes, or it may be of the thing’s various remoter relations.” </w:t>
      </w:r>
      <w:sdt>
        <w:sdtPr>
          <w:rPr>
            <w:rFonts w:cstheme="minorHAnsi"/>
            <w:color w:val="000000" w:themeColor="text1"/>
            <w:szCs w:val="24"/>
          </w:rPr>
          <w:id w:val="557085184"/>
          <w:citation/>
        </w:sdtPr>
        <w:sdtContent>
          <w:r w:rsidR="00FC4901" w:rsidRPr="00440E60">
            <w:rPr>
              <w:rFonts w:cstheme="minorHAnsi"/>
              <w:color w:val="000000" w:themeColor="text1"/>
              <w:szCs w:val="24"/>
            </w:rPr>
            <w:fldChar w:fldCharType="begin"/>
          </w:r>
          <w:r w:rsidR="00BF3B8E" w:rsidRPr="00440E60">
            <w:rPr>
              <w:rFonts w:cstheme="minorHAnsi"/>
              <w:color w:val="000000" w:themeColor="text1"/>
              <w:szCs w:val="24"/>
            </w:rPr>
            <w:instrText xml:space="preserve"> CITATION Ang06 \l 16393 </w:instrText>
          </w:r>
          <w:r w:rsidR="00FC4901" w:rsidRPr="00440E60">
            <w:rPr>
              <w:rFonts w:cstheme="minorHAnsi"/>
              <w:color w:val="000000" w:themeColor="text1"/>
              <w:szCs w:val="24"/>
            </w:rPr>
            <w:fldChar w:fldCharType="separate"/>
          </w:r>
          <w:r w:rsidR="00BF3B8E" w:rsidRPr="00440E60">
            <w:rPr>
              <w:rFonts w:cstheme="minorHAnsi"/>
              <w:noProof/>
              <w:color w:val="000000" w:themeColor="text1"/>
              <w:szCs w:val="24"/>
            </w:rPr>
            <w:t>(Angell, 1906)</w:t>
          </w:r>
          <w:r w:rsidR="00FC4901" w:rsidRPr="00440E60">
            <w:rPr>
              <w:rFonts w:cstheme="minorHAnsi"/>
              <w:color w:val="000000" w:themeColor="text1"/>
              <w:szCs w:val="24"/>
            </w:rPr>
            <w:fldChar w:fldCharType="end"/>
          </w:r>
        </w:sdtContent>
      </w:sdt>
    </w:p>
    <w:p w:rsidR="00BF3B8E" w:rsidRPr="00A32B2E" w:rsidRDefault="00440E60" w:rsidP="00BF3B8E">
      <w:pPr>
        <w:spacing w:before="240" w:line="360" w:lineRule="auto"/>
        <w:ind w:firstLine="720"/>
        <w:rPr>
          <w:rFonts w:cstheme="minorHAnsi"/>
          <w:color w:val="000000" w:themeColor="text1"/>
          <w:szCs w:val="24"/>
        </w:rPr>
      </w:pPr>
      <w:r>
        <w:rPr>
          <w:rFonts w:cstheme="minorHAnsi"/>
          <w:color w:val="000000" w:themeColor="text1"/>
          <w:szCs w:val="24"/>
        </w:rPr>
        <w:tab/>
      </w:r>
      <w:r w:rsidR="00BF3B8E" w:rsidRPr="00440E60">
        <w:rPr>
          <w:rFonts w:cstheme="minorHAnsi"/>
          <w:color w:val="000000" w:themeColor="text1"/>
          <w:szCs w:val="24"/>
        </w:rPr>
        <w:t xml:space="preserve">According to </w:t>
      </w:r>
      <w:r w:rsidR="00BF3B8E" w:rsidRPr="00440E60">
        <w:rPr>
          <w:rFonts w:cstheme="minorHAnsi"/>
          <w:noProof/>
          <w:color w:val="000000" w:themeColor="text1"/>
          <w:szCs w:val="24"/>
        </w:rPr>
        <w:t xml:space="preserve">Cohen &amp; Wartofsky (2012) , </w:t>
      </w:r>
      <w:r w:rsidR="00477EBB" w:rsidRPr="00440E60">
        <w:rPr>
          <w:rFonts w:cstheme="minorHAnsi"/>
          <w:noProof/>
          <w:color w:val="000000" w:themeColor="text1"/>
          <w:szCs w:val="24"/>
        </w:rPr>
        <w:t>t</w:t>
      </w:r>
      <w:r w:rsidR="00BF3B8E" w:rsidRPr="00440E60">
        <w:rPr>
          <w:rFonts w:cstheme="minorHAnsi"/>
          <w:color w:val="000000" w:themeColor="text1"/>
          <w:szCs w:val="24"/>
        </w:rPr>
        <w:t>he</w:t>
      </w:r>
      <w:r w:rsidR="00477EBB" w:rsidRPr="00440E60">
        <w:rPr>
          <w:rFonts w:cstheme="minorHAnsi"/>
          <w:color w:val="000000" w:themeColor="text1"/>
          <w:szCs w:val="24"/>
        </w:rPr>
        <w:t>y</w:t>
      </w:r>
      <w:r w:rsidR="00BF3B8E" w:rsidRPr="00440E60">
        <w:rPr>
          <w:rFonts w:cstheme="minorHAnsi"/>
          <w:color w:val="000000" w:themeColor="text1"/>
          <w:szCs w:val="24"/>
        </w:rPr>
        <w:t xml:space="preserve"> defined perception as “all various forms of direct, immediate, awareness of external reality</w:t>
      </w:r>
      <w:r w:rsidR="00BF3B8E" w:rsidRPr="00A32B2E">
        <w:rPr>
          <w:rFonts w:cstheme="minorHAnsi"/>
          <w:color w:val="000000" w:themeColor="text1"/>
          <w:szCs w:val="24"/>
        </w:rPr>
        <w:t xml:space="preserve"> which result from energy absorption by receptor organs”. He explained that our receptor organs only can receive the external energy by the forced of the external reality. These organs can only inform us the condition of our body. The knowledge of variety of objects that people find around them will be easier remembered by the help of receptor organs. The human receptor organs which are responsible for sensing internal and external environment are located inside the region of the human body.</w:t>
      </w:r>
      <w:r w:rsidR="00BF3B8E" w:rsidRPr="00A32B2E">
        <w:rPr>
          <w:rFonts w:ascii="Times New Roman" w:cstheme="minorHAnsi"/>
          <w:color w:val="000000" w:themeColor="text1"/>
          <w:szCs w:val="24"/>
          <w:cs/>
        </w:rPr>
        <w:t xml:space="preserve">  </w:t>
      </w:r>
    </w:p>
    <w:p w:rsidR="00BF3B8E" w:rsidRPr="00A32B2E" w:rsidRDefault="00BF3B8E" w:rsidP="006E70A6">
      <w:pPr>
        <w:pStyle w:val="ListParagraph"/>
        <w:numPr>
          <w:ilvl w:val="0"/>
          <w:numId w:val="25"/>
        </w:numPr>
        <w:spacing w:before="240" w:line="360" w:lineRule="auto"/>
        <w:ind w:left="567" w:hanging="567"/>
        <w:rPr>
          <w:rFonts w:cstheme="minorHAnsi"/>
          <w:color w:val="000000" w:themeColor="text1"/>
          <w:szCs w:val="24"/>
        </w:rPr>
      </w:pPr>
      <w:r w:rsidRPr="00A32B2E">
        <w:rPr>
          <w:rFonts w:cstheme="minorHAnsi"/>
          <w:color w:val="000000" w:themeColor="text1"/>
          <w:szCs w:val="24"/>
        </w:rPr>
        <w:t xml:space="preserve">The receptor organs are consisted of vision receptor (objects can be seen by eyes), hearing receptor (music can be heard by ears), taste receptor (food can be tasted by mouth), touch receptor (softness of cotton can be touched by the help of skin), and smell receptor (fragrance of rose can be experienced by nose). These are also called Stimuli which generally remember the various information of object. </w:t>
      </w:r>
    </w:p>
    <w:p w:rsidR="00BF3B8E" w:rsidRPr="00A32B2E" w:rsidRDefault="00BF3B8E" w:rsidP="00BF3B8E">
      <w:pPr>
        <w:pStyle w:val="ListParagraph"/>
        <w:spacing w:before="240" w:line="360" w:lineRule="auto"/>
        <w:ind w:left="567" w:hanging="567"/>
        <w:rPr>
          <w:rFonts w:cstheme="minorHAnsi"/>
          <w:color w:val="000000" w:themeColor="text1"/>
          <w:szCs w:val="24"/>
        </w:rPr>
      </w:pPr>
    </w:p>
    <w:p w:rsidR="00BF3B8E" w:rsidRDefault="00BF3B8E" w:rsidP="006E70A6">
      <w:pPr>
        <w:pStyle w:val="ListParagraph"/>
        <w:numPr>
          <w:ilvl w:val="0"/>
          <w:numId w:val="25"/>
        </w:numPr>
        <w:spacing w:before="240" w:line="360" w:lineRule="auto"/>
        <w:ind w:left="567" w:hanging="567"/>
        <w:rPr>
          <w:rFonts w:cstheme="minorHAnsi"/>
          <w:color w:val="000000" w:themeColor="text1"/>
          <w:szCs w:val="24"/>
        </w:rPr>
      </w:pPr>
      <w:r w:rsidRPr="00A32B2E">
        <w:rPr>
          <w:rFonts w:cstheme="minorHAnsi"/>
          <w:color w:val="000000" w:themeColor="text1"/>
          <w:szCs w:val="24"/>
        </w:rPr>
        <w:t xml:space="preserve">More potential features of stimuli such as human photographs will be easily got individual attention than inanimate objects. The sensations of each feeling only lead us to experience a stimuli but the way we </w:t>
      </w:r>
      <w:r w:rsidR="00477EBB" w:rsidRPr="00A32B2E">
        <w:rPr>
          <w:rFonts w:cstheme="minorHAnsi"/>
          <w:color w:val="000000" w:themeColor="text1"/>
          <w:szCs w:val="24"/>
        </w:rPr>
        <w:t>recognize</w:t>
      </w:r>
      <w:r w:rsidRPr="00A32B2E">
        <w:rPr>
          <w:rFonts w:cstheme="minorHAnsi"/>
          <w:color w:val="000000" w:themeColor="text1"/>
          <w:szCs w:val="24"/>
        </w:rPr>
        <w:t xml:space="preserve"> and interpret the information are depended on the individual point of view which is known as perception of individual. </w:t>
      </w:r>
    </w:p>
    <w:p w:rsidR="00DF6414" w:rsidRPr="00A32B2E" w:rsidRDefault="00DF6414" w:rsidP="00DF6414">
      <w:pPr>
        <w:pStyle w:val="ListParagraph"/>
        <w:spacing w:before="240" w:line="360" w:lineRule="auto"/>
        <w:ind w:left="567"/>
        <w:rPr>
          <w:rFonts w:cstheme="minorHAnsi"/>
          <w:color w:val="000000" w:themeColor="text1"/>
          <w:szCs w:val="24"/>
        </w:rPr>
      </w:pPr>
    </w:p>
    <w:p w:rsidR="00BF3B8E" w:rsidRPr="00A32B2E" w:rsidRDefault="00504973" w:rsidP="0003295D">
      <w:pPr>
        <w:pStyle w:val="Heading1"/>
      </w:pPr>
      <w:r>
        <w:t>5</w:t>
      </w:r>
      <w:r w:rsidR="00FC57A7" w:rsidRPr="00A32B2E">
        <w:t>.3 CURRENT</w:t>
      </w:r>
      <w:r w:rsidR="00440E60">
        <w:t xml:space="preserve"> SCENARIO OF AYURVEDIC MEDICINE</w:t>
      </w:r>
    </w:p>
    <w:p w:rsidR="00BF3B8E" w:rsidRPr="00A32B2E" w:rsidRDefault="00504973" w:rsidP="00440E60">
      <w:pPr>
        <w:pStyle w:val="Heading2"/>
        <w:spacing w:after="240"/>
        <w:rPr>
          <w:shd w:val="clear" w:color="auto" w:fill="FFFFFF"/>
        </w:rPr>
      </w:pPr>
      <w:r>
        <w:rPr>
          <w:shd w:val="clear" w:color="auto" w:fill="FFFFFF"/>
        </w:rPr>
        <w:t>5</w:t>
      </w:r>
      <w:r w:rsidR="00BF3B8E" w:rsidRPr="00A32B2E">
        <w:rPr>
          <w:shd w:val="clear" w:color="auto" w:fill="FFFFFF"/>
        </w:rPr>
        <w:t>.3.1 The grow</w:t>
      </w:r>
      <w:r w:rsidR="00440E60">
        <w:rPr>
          <w:shd w:val="clear" w:color="auto" w:fill="FFFFFF"/>
        </w:rPr>
        <w:t>th of Indian Ayurvedic Industry.</w:t>
      </w:r>
      <w:r w:rsidR="00BF3B8E" w:rsidRPr="00A32B2E">
        <w:rPr>
          <w:shd w:val="clear" w:color="auto" w:fill="FFFFFF"/>
        </w:rPr>
        <w:t xml:space="preserve"> </w:t>
      </w:r>
    </w:p>
    <w:p w:rsidR="00BF3B8E" w:rsidRPr="00A32B2E" w:rsidRDefault="00BF3B8E" w:rsidP="00BF3B8E">
      <w:pPr>
        <w:spacing w:line="360" w:lineRule="auto"/>
        <w:ind w:firstLine="720"/>
        <w:rPr>
          <w:rFonts w:cstheme="minorHAnsi"/>
          <w:color w:val="000000" w:themeColor="text1"/>
          <w:szCs w:val="24"/>
        </w:rPr>
      </w:pPr>
      <w:r w:rsidRPr="00A32B2E">
        <w:rPr>
          <w:rFonts w:cstheme="minorHAnsi"/>
          <w:color w:val="000000" w:themeColor="text1"/>
          <w:szCs w:val="24"/>
          <w:shd w:val="clear" w:color="auto" w:fill="FFFFFF"/>
        </w:rPr>
        <w:t xml:space="preserve">Healthcare is one of the India’s largest sectors which continuously increasing in term of revenue. The revenue of Indian healthcare is expected to grow at 15 percent in FY 2017-18.  It is fastest growing industry as the growing rate during 2008-20 is a CAGR of 16.5 per cent. By 2020, Indian healthcare is expected to reach </w:t>
      </w:r>
      <w:r w:rsidRPr="00A32B2E">
        <w:rPr>
          <w:rFonts w:cstheme="minorHAnsi"/>
          <w:color w:val="000000" w:themeColor="text1"/>
          <w:szCs w:val="24"/>
        </w:rPr>
        <w:t xml:space="preserve">US$ 280 billion. Indian </w:t>
      </w:r>
      <w:r w:rsidRPr="00A32B2E">
        <w:rPr>
          <w:rFonts w:cstheme="minorHAnsi"/>
          <w:color w:val="000000" w:themeColor="text1"/>
          <w:szCs w:val="24"/>
        </w:rPr>
        <w:lastRenderedPageBreak/>
        <w:t>traditional healthcares are also grown by the rising of medical foreign tourism which has rose 50 per cent over year 2015-16 and by 2020, it is estimated to be at CAGR 27 per cent.  India government is willing to serve the effective healthcare service to both the urban and rural population which has allotted US$ 55billion under the 12</w:t>
      </w:r>
      <w:r w:rsidRPr="00A32B2E">
        <w:rPr>
          <w:rFonts w:cstheme="minorHAnsi"/>
          <w:color w:val="000000" w:themeColor="text1"/>
          <w:szCs w:val="24"/>
          <w:vertAlign w:val="superscript"/>
        </w:rPr>
        <w:t>th</w:t>
      </w:r>
      <w:r w:rsidRPr="00A32B2E">
        <w:rPr>
          <w:rFonts w:cstheme="minorHAnsi"/>
          <w:color w:val="000000" w:themeColor="text1"/>
          <w:szCs w:val="24"/>
        </w:rPr>
        <w:t xml:space="preserve"> five year plan for investment in infrastructure including R&amp;D, education and hospital. </w:t>
      </w:r>
    </w:p>
    <w:p w:rsidR="00BF3B8E" w:rsidRPr="00A32B2E" w:rsidRDefault="00BF3B8E" w:rsidP="00BF3B8E">
      <w:pPr>
        <w:pStyle w:val="Default"/>
        <w:spacing w:line="360" w:lineRule="auto"/>
        <w:jc w:val="thaiDistribute"/>
        <w:rPr>
          <w:rFonts w:asciiTheme="minorHAnsi" w:hAnsiTheme="minorHAnsi" w:cstheme="minorHAnsi"/>
          <w:color w:val="000000" w:themeColor="text1"/>
        </w:rPr>
      </w:pPr>
      <w:r w:rsidRPr="00A32B2E">
        <w:rPr>
          <w:rFonts w:asciiTheme="minorHAnsi" w:hAnsiTheme="minorHAnsi" w:cstheme="minorHAnsi"/>
          <w:color w:val="000000" w:themeColor="text1"/>
        </w:rPr>
        <w:t xml:space="preserve"> </w:t>
      </w:r>
      <w:r w:rsidRPr="00A32B2E">
        <w:rPr>
          <w:rFonts w:asciiTheme="minorHAnsi" w:hAnsiTheme="minorHAnsi" w:cstheme="minorHAnsi"/>
          <w:color w:val="000000" w:themeColor="text1"/>
        </w:rPr>
        <w:tab/>
        <w:t xml:space="preserve">Public has been rising awareness toward wellness, prevention of ailments which the supporting of growing elderly population (By 2020, the current 98.9 million is expected to be about 168 million), rising incomes (During 2015-19, per capital income is expected to increase at a CAGR of 8.09 per cent) and rising affordability (Expenditure on healthcare was US$ 68.6). </w:t>
      </w:r>
    </w:p>
    <w:p w:rsidR="00BF3B8E" w:rsidRPr="00A32B2E" w:rsidRDefault="00BF3B8E" w:rsidP="00BF3B8E">
      <w:pPr>
        <w:spacing w:line="360" w:lineRule="auto"/>
        <w:ind w:firstLine="720"/>
        <w:rPr>
          <w:rFonts w:cstheme="minorHAnsi"/>
          <w:color w:val="000000" w:themeColor="text1"/>
          <w:szCs w:val="24"/>
        </w:rPr>
      </w:pPr>
      <w:r w:rsidRPr="00A32B2E">
        <w:rPr>
          <w:rFonts w:cstheme="minorHAnsi"/>
          <w:color w:val="000000" w:themeColor="text1"/>
          <w:szCs w:val="24"/>
        </w:rPr>
        <w:t xml:space="preserve">In additional, the high growth of healthcare sector is supported by the shifting of public lifestyle </w:t>
      </w:r>
      <w:r w:rsidR="00243B77" w:rsidRPr="00A32B2E">
        <w:rPr>
          <w:rFonts w:cstheme="minorHAnsi"/>
          <w:color w:val="000000" w:themeColor="text1"/>
          <w:szCs w:val="24"/>
        </w:rPr>
        <w:t>behavior</w:t>
      </w:r>
      <w:r w:rsidRPr="00A32B2E">
        <w:rPr>
          <w:rFonts w:cstheme="minorHAnsi"/>
          <w:color w:val="000000" w:themeColor="text1"/>
          <w:szCs w:val="24"/>
        </w:rPr>
        <w:t xml:space="preserve"> which has changed disease pattern from communicable disease to lifestyle disease. Nowadays urbanization commonly faces the modern-day lifestyle disease which caused by work under stress environment leaded to high blood pressure, poor diet because of rush working-hour.  Nowadays, half of in-patients beds in hospital are for lifestyle disease which expected to boost healthcare industry sale figure.  </w:t>
      </w:r>
    </w:p>
    <w:p w:rsidR="00BF3B8E" w:rsidRPr="00A32B2E" w:rsidRDefault="00BF3B8E" w:rsidP="00BF3B8E">
      <w:pPr>
        <w:spacing w:line="360" w:lineRule="auto"/>
        <w:ind w:firstLine="720"/>
        <w:rPr>
          <w:rFonts w:cstheme="minorHAnsi"/>
          <w:color w:val="000000" w:themeColor="text1"/>
          <w:szCs w:val="24"/>
        </w:rPr>
      </w:pPr>
    </w:p>
    <w:p w:rsidR="00BF3B8E" w:rsidRDefault="00504973" w:rsidP="00942685">
      <w:pPr>
        <w:pStyle w:val="Heading2"/>
        <w:spacing w:line="360" w:lineRule="auto"/>
        <w:rPr>
          <w:rFonts w:cstheme="minorHAnsi"/>
          <w:color w:val="000000" w:themeColor="text1"/>
          <w:szCs w:val="24"/>
        </w:rPr>
      </w:pPr>
      <w:r>
        <w:rPr>
          <w:rFonts w:cstheme="minorHAnsi"/>
          <w:color w:val="000000" w:themeColor="text1"/>
          <w:szCs w:val="24"/>
        </w:rPr>
        <w:t>5</w:t>
      </w:r>
      <w:r w:rsidR="00440E60">
        <w:rPr>
          <w:rFonts w:cstheme="minorHAnsi"/>
          <w:color w:val="000000" w:themeColor="text1"/>
          <w:szCs w:val="24"/>
        </w:rPr>
        <w:t>.3.2 Ayurvedic market</w:t>
      </w:r>
      <w:r w:rsidR="00BF3B8E" w:rsidRPr="00A32B2E">
        <w:rPr>
          <w:rFonts w:cstheme="minorHAnsi"/>
          <w:color w:val="000000" w:themeColor="text1"/>
          <w:szCs w:val="24"/>
        </w:rPr>
        <w:t xml:space="preserve"> </w:t>
      </w:r>
    </w:p>
    <w:p w:rsidR="00440E60" w:rsidRPr="00440E60" w:rsidRDefault="00440E60" w:rsidP="00440E60"/>
    <w:p w:rsidR="00FF6DC3" w:rsidRPr="00DF6414" w:rsidRDefault="00BF3B8E" w:rsidP="00DF6414">
      <w:pPr>
        <w:spacing w:line="360" w:lineRule="auto"/>
        <w:ind w:firstLine="720"/>
        <w:rPr>
          <w:rFonts w:cstheme="minorHAnsi"/>
          <w:color w:val="000000" w:themeColor="text1"/>
          <w:szCs w:val="24"/>
        </w:rPr>
      </w:pPr>
      <w:r w:rsidRPr="00A32B2E">
        <w:rPr>
          <w:rFonts w:cstheme="minorHAnsi"/>
          <w:color w:val="000000" w:themeColor="text1"/>
          <w:szCs w:val="24"/>
        </w:rPr>
        <w:t xml:space="preserve">People have been shifted to traditional medical system for acquiring herbal medicine and herbal ingredient. Now AYUSH department has provided facilities for ensuring the availability of traditional medical system to treat people in both urban and rural area. There are total of </w:t>
      </w:r>
      <w:r w:rsidRPr="00A32B2E">
        <w:rPr>
          <w:rFonts w:cstheme="minorHAnsi"/>
          <w:color w:val="000000" w:themeColor="text1"/>
          <w:szCs w:val="24"/>
          <w:shd w:val="clear" w:color="auto" w:fill="FFFFFF"/>
        </w:rPr>
        <w:t>3,598 Ayurvedic hospitals and 25,723 Ayurvedic dispensaries across the country.</w:t>
      </w:r>
    </w:p>
    <w:p w:rsidR="006853BB" w:rsidRDefault="006853BB" w:rsidP="00BF3B8E">
      <w:pPr>
        <w:spacing w:line="360" w:lineRule="auto"/>
        <w:rPr>
          <w:rFonts w:cstheme="minorHAnsi"/>
          <w:b/>
          <w:bCs/>
          <w:color w:val="000000" w:themeColor="text1"/>
          <w:szCs w:val="24"/>
        </w:rPr>
      </w:pPr>
    </w:p>
    <w:p w:rsidR="00DF6414" w:rsidRDefault="00DF6414" w:rsidP="00BF3B8E">
      <w:pPr>
        <w:spacing w:line="360" w:lineRule="auto"/>
        <w:rPr>
          <w:rFonts w:cstheme="minorHAnsi"/>
          <w:b/>
          <w:bCs/>
          <w:color w:val="000000" w:themeColor="text1"/>
          <w:szCs w:val="24"/>
        </w:rPr>
      </w:pPr>
    </w:p>
    <w:p w:rsidR="00DF6414" w:rsidRDefault="00DF6414" w:rsidP="00BF3B8E">
      <w:pPr>
        <w:spacing w:line="360" w:lineRule="auto"/>
        <w:rPr>
          <w:rFonts w:cstheme="minorHAnsi"/>
          <w:b/>
          <w:bCs/>
          <w:color w:val="000000" w:themeColor="text1"/>
          <w:szCs w:val="24"/>
        </w:rPr>
      </w:pPr>
    </w:p>
    <w:p w:rsidR="00DF6414" w:rsidRDefault="00DF6414" w:rsidP="00BF3B8E">
      <w:pPr>
        <w:spacing w:line="360" w:lineRule="auto"/>
        <w:rPr>
          <w:rFonts w:cstheme="minorHAnsi"/>
          <w:b/>
          <w:bCs/>
          <w:color w:val="000000" w:themeColor="text1"/>
          <w:szCs w:val="24"/>
        </w:rPr>
      </w:pPr>
    </w:p>
    <w:p w:rsidR="00BF3B8E" w:rsidRPr="00A32B2E" w:rsidRDefault="00504973" w:rsidP="00942685">
      <w:pPr>
        <w:pStyle w:val="Heading2"/>
        <w:spacing w:line="360" w:lineRule="auto"/>
        <w:rPr>
          <w:rFonts w:cstheme="minorHAnsi"/>
          <w:color w:val="000000" w:themeColor="text1"/>
          <w:szCs w:val="24"/>
        </w:rPr>
      </w:pPr>
      <w:r>
        <w:rPr>
          <w:rFonts w:cstheme="minorHAnsi"/>
          <w:color w:val="000000" w:themeColor="text1"/>
          <w:szCs w:val="24"/>
        </w:rPr>
        <w:lastRenderedPageBreak/>
        <w:t>5</w:t>
      </w:r>
      <w:r w:rsidR="00BF3B8E" w:rsidRPr="00A32B2E">
        <w:rPr>
          <w:rFonts w:cstheme="minorHAnsi"/>
          <w:color w:val="000000" w:themeColor="text1"/>
          <w:szCs w:val="24"/>
        </w:rPr>
        <w:t xml:space="preserve">.3.3 Current issue faced by Ayurvedic medicine in India. </w:t>
      </w:r>
    </w:p>
    <w:p w:rsidR="00BF3B8E" w:rsidRPr="00A32B2E" w:rsidRDefault="00BF3B8E" w:rsidP="00BF3B8E">
      <w:pPr>
        <w:spacing w:line="360" w:lineRule="auto"/>
        <w:rPr>
          <w:rFonts w:eastAsiaTheme="majorEastAsia" w:cstheme="minorHAnsi"/>
          <w:color w:val="000000" w:themeColor="text1"/>
          <w:szCs w:val="24"/>
        </w:rPr>
      </w:pPr>
    </w:p>
    <w:p w:rsidR="00BF3B8E" w:rsidRPr="00A32B2E" w:rsidRDefault="00504973" w:rsidP="00942685">
      <w:pPr>
        <w:spacing w:line="360" w:lineRule="auto"/>
        <w:jc w:val="center"/>
        <w:outlineLvl w:val="0"/>
        <w:rPr>
          <w:rFonts w:eastAsiaTheme="majorEastAsia" w:cstheme="minorHAnsi"/>
          <w:b/>
          <w:bCs/>
          <w:szCs w:val="24"/>
        </w:rPr>
      </w:pPr>
      <w:r>
        <w:rPr>
          <w:rFonts w:eastAsiaTheme="majorEastAsia" w:cstheme="minorHAnsi"/>
          <w:b/>
          <w:bCs/>
          <w:szCs w:val="24"/>
        </w:rPr>
        <w:t>Table 5</w:t>
      </w:r>
      <w:r w:rsidR="00BF3B8E" w:rsidRPr="00A32B2E">
        <w:rPr>
          <w:rFonts w:eastAsiaTheme="majorEastAsia" w:cstheme="minorHAnsi"/>
          <w:b/>
          <w:bCs/>
          <w:szCs w:val="24"/>
        </w:rPr>
        <w:t>.1</w:t>
      </w:r>
    </w:p>
    <w:p w:rsidR="00BF3B8E" w:rsidRPr="00A32B2E" w:rsidRDefault="00BF3B8E" w:rsidP="00BF3B8E">
      <w:pPr>
        <w:spacing w:line="360" w:lineRule="auto"/>
        <w:jc w:val="center"/>
        <w:rPr>
          <w:rFonts w:eastAsiaTheme="majorEastAsia" w:cstheme="minorHAnsi"/>
          <w:b/>
          <w:bCs/>
          <w:szCs w:val="24"/>
        </w:rPr>
      </w:pPr>
      <w:r w:rsidRPr="00A32B2E">
        <w:rPr>
          <w:rFonts w:eastAsiaTheme="majorEastAsia" w:cstheme="minorHAnsi"/>
          <w:b/>
          <w:bCs/>
          <w:szCs w:val="24"/>
        </w:rPr>
        <w:t>Current scenarios of Ayurvedic medicine</w:t>
      </w:r>
    </w:p>
    <w:tbl>
      <w:tblPr>
        <w:tblStyle w:val="TableGrid"/>
        <w:tblW w:w="5098" w:type="pct"/>
        <w:tblLook w:val="04A0"/>
      </w:tblPr>
      <w:tblGrid>
        <w:gridCol w:w="1349"/>
        <w:gridCol w:w="889"/>
        <w:gridCol w:w="2831"/>
        <w:gridCol w:w="4110"/>
      </w:tblGrid>
      <w:tr w:rsidR="00BF3B8E" w:rsidRPr="00A32B2E" w:rsidTr="006853BB">
        <w:trPr>
          <w:trHeight w:val="706"/>
        </w:trPr>
        <w:tc>
          <w:tcPr>
            <w:tcW w:w="735" w:type="pct"/>
            <w:vAlign w:val="center"/>
          </w:tcPr>
          <w:p w:rsidR="00BF3B8E" w:rsidRPr="00A32B2E" w:rsidRDefault="00BF3B8E" w:rsidP="006853BB">
            <w:pPr>
              <w:spacing w:line="360" w:lineRule="auto"/>
              <w:jc w:val="center"/>
              <w:rPr>
                <w:rFonts w:eastAsiaTheme="majorEastAsia" w:cstheme="minorHAnsi"/>
                <w:b/>
                <w:bCs/>
                <w:color w:val="000000" w:themeColor="text1"/>
                <w:szCs w:val="24"/>
              </w:rPr>
            </w:pPr>
            <w:r w:rsidRPr="00A32B2E">
              <w:rPr>
                <w:rFonts w:eastAsiaTheme="majorEastAsia" w:cstheme="minorHAnsi"/>
                <w:b/>
                <w:bCs/>
                <w:color w:val="000000" w:themeColor="text1"/>
                <w:szCs w:val="24"/>
              </w:rPr>
              <w:t>Place</w:t>
            </w:r>
          </w:p>
        </w:tc>
        <w:tc>
          <w:tcPr>
            <w:tcW w:w="484" w:type="pct"/>
            <w:vAlign w:val="center"/>
          </w:tcPr>
          <w:p w:rsidR="00BF3B8E" w:rsidRPr="00A32B2E" w:rsidRDefault="00BF3B8E" w:rsidP="006853BB">
            <w:pPr>
              <w:spacing w:line="360" w:lineRule="auto"/>
              <w:jc w:val="center"/>
              <w:rPr>
                <w:rFonts w:eastAsiaTheme="majorEastAsia" w:cstheme="minorHAnsi"/>
                <w:b/>
                <w:bCs/>
                <w:color w:val="000000" w:themeColor="text1"/>
                <w:szCs w:val="24"/>
              </w:rPr>
            </w:pPr>
            <w:r w:rsidRPr="00A32B2E">
              <w:rPr>
                <w:rFonts w:eastAsiaTheme="majorEastAsia" w:cstheme="minorHAnsi"/>
                <w:b/>
                <w:bCs/>
                <w:color w:val="000000" w:themeColor="text1"/>
                <w:szCs w:val="24"/>
              </w:rPr>
              <w:t>Year</w:t>
            </w:r>
          </w:p>
        </w:tc>
        <w:tc>
          <w:tcPr>
            <w:tcW w:w="1542" w:type="pct"/>
            <w:vAlign w:val="center"/>
          </w:tcPr>
          <w:p w:rsidR="00BF3B8E" w:rsidRPr="00A32B2E" w:rsidRDefault="00BF3B8E" w:rsidP="006853BB">
            <w:pPr>
              <w:spacing w:line="360" w:lineRule="auto"/>
              <w:jc w:val="center"/>
              <w:rPr>
                <w:rFonts w:eastAsiaTheme="majorEastAsia" w:cstheme="minorHAnsi"/>
                <w:b/>
                <w:bCs/>
                <w:color w:val="000000" w:themeColor="text1"/>
                <w:szCs w:val="24"/>
              </w:rPr>
            </w:pPr>
            <w:r w:rsidRPr="00A32B2E">
              <w:rPr>
                <w:rFonts w:eastAsiaTheme="majorEastAsia" w:cstheme="minorHAnsi"/>
                <w:b/>
                <w:bCs/>
                <w:color w:val="000000" w:themeColor="text1"/>
                <w:szCs w:val="24"/>
              </w:rPr>
              <w:t>Topic</w:t>
            </w:r>
          </w:p>
        </w:tc>
        <w:tc>
          <w:tcPr>
            <w:tcW w:w="2239" w:type="pct"/>
            <w:vAlign w:val="center"/>
          </w:tcPr>
          <w:p w:rsidR="00BF3B8E" w:rsidRPr="00A32B2E" w:rsidRDefault="00BF3B8E" w:rsidP="006853BB">
            <w:pPr>
              <w:spacing w:line="360" w:lineRule="auto"/>
              <w:jc w:val="center"/>
              <w:rPr>
                <w:rFonts w:eastAsiaTheme="majorEastAsia" w:cstheme="minorHAnsi"/>
                <w:b/>
                <w:bCs/>
                <w:color w:val="000000" w:themeColor="text1"/>
                <w:szCs w:val="24"/>
              </w:rPr>
            </w:pPr>
            <w:r w:rsidRPr="00A32B2E">
              <w:rPr>
                <w:rFonts w:eastAsiaTheme="majorEastAsia" w:cstheme="minorHAnsi"/>
                <w:b/>
                <w:bCs/>
                <w:color w:val="000000" w:themeColor="text1"/>
                <w:szCs w:val="24"/>
              </w:rPr>
              <w:t>Issue and problem</w:t>
            </w:r>
          </w:p>
        </w:tc>
      </w:tr>
      <w:tr w:rsidR="00BF3B8E" w:rsidRPr="00A32B2E" w:rsidTr="006853BB">
        <w:trPr>
          <w:trHeight w:val="5338"/>
        </w:trPr>
        <w:tc>
          <w:tcPr>
            <w:tcW w:w="735" w:type="pct"/>
          </w:tcPr>
          <w:p w:rsidR="00BF3B8E" w:rsidRPr="006853BB" w:rsidRDefault="00BF3B8E" w:rsidP="006853BB">
            <w:pPr>
              <w:spacing w:line="360" w:lineRule="auto"/>
              <w:jc w:val="left"/>
              <w:rPr>
                <w:szCs w:val="24"/>
              </w:rPr>
            </w:pPr>
            <w:r w:rsidRPr="006853BB">
              <w:rPr>
                <w:szCs w:val="24"/>
                <w:shd w:val="clear" w:color="auto" w:fill="FFFFFF"/>
              </w:rPr>
              <w:t>Pune</w:t>
            </w:r>
          </w:p>
        </w:tc>
        <w:tc>
          <w:tcPr>
            <w:tcW w:w="484" w:type="pct"/>
          </w:tcPr>
          <w:p w:rsidR="00BF3B8E" w:rsidRPr="006853BB" w:rsidRDefault="00BF3B8E" w:rsidP="006853BB">
            <w:pPr>
              <w:spacing w:line="360" w:lineRule="auto"/>
              <w:jc w:val="left"/>
              <w:rPr>
                <w:szCs w:val="24"/>
              </w:rPr>
            </w:pPr>
            <w:r w:rsidRPr="006853BB">
              <w:rPr>
                <w:szCs w:val="24"/>
              </w:rPr>
              <w:t>2009</w:t>
            </w:r>
          </w:p>
        </w:tc>
        <w:tc>
          <w:tcPr>
            <w:tcW w:w="1542" w:type="pct"/>
          </w:tcPr>
          <w:p w:rsidR="00BF3B8E" w:rsidRPr="006853BB" w:rsidRDefault="00BF3B8E" w:rsidP="006853BB">
            <w:pPr>
              <w:spacing w:line="360" w:lineRule="auto"/>
              <w:jc w:val="left"/>
              <w:rPr>
                <w:rFonts w:eastAsiaTheme="majorEastAsia"/>
                <w:szCs w:val="24"/>
              </w:rPr>
            </w:pPr>
            <w:r w:rsidRPr="006853BB">
              <w:rPr>
                <w:rFonts w:eastAsiaTheme="majorEastAsia"/>
                <w:szCs w:val="24"/>
              </w:rPr>
              <w:t>An analysis of determinants influencing use of Ayurvedic medication in Pune region utilizing a questionnaire survey instrument</w:t>
            </w:r>
          </w:p>
          <w:p w:rsidR="00BF3B8E" w:rsidRPr="006853BB" w:rsidRDefault="00BF3B8E" w:rsidP="006853BB">
            <w:pPr>
              <w:spacing w:line="360" w:lineRule="auto"/>
              <w:jc w:val="left"/>
              <w:rPr>
                <w:rFonts w:eastAsiaTheme="majorEastAsia" w:cstheme="minorHAnsi"/>
                <w:color w:val="000000" w:themeColor="text1"/>
                <w:szCs w:val="24"/>
              </w:rPr>
            </w:pPr>
          </w:p>
          <w:p w:rsidR="00BF3B8E" w:rsidRPr="006853BB" w:rsidRDefault="00BF3B8E" w:rsidP="006853BB">
            <w:pPr>
              <w:spacing w:line="360" w:lineRule="auto"/>
              <w:jc w:val="left"/>
              <w:rPr>
                <w:rFonts w:eastAsiaTheme="majorEastAsia" w:cstheme="minorHAnsi"/>
                <w:color w:val="000000" w:themeColor="text1"/>
                <w:szCs w:val="24"/>
              </w:rPr>
            </w:pPr>
          </w:p>
          <w:p w:rsidR="00BF3B8E" w:rsidRPr="006853BB" w:rsidRDefault="00BF3B8E" w:rsidP="006853BB">
            <w:pPr>
              <w:spacing w:line="360" w:lineRule="auto"/>
              <w:jc w:val="left"/>
              <w:rPr>
                <w:rFonts w:eastAsiaTheme="majorEastAsia" w:cstheme="minorHAnsi"/>
                <w:b/>
                <w:bCs/>
                <w:color w:val="000000" w:themeColor="text1"/>
                <w:szCs w:val="24"/>
              </w:rPr>
            </w:pPr>
            <w:r w:rsidRPr="006853BB">
              <w:rPr>
                <w:rFonts w:eastAsiaTheme="majorEastAsia" w:cstheme="minorHAnsi"/>
                <w:b/>
                <w:bCs/>
                <w:color w:val="000000" w:themeColor="text1"/>
                <w:szCs w:val="24"/>
              </w:rPr>
              <w:t xml:space="preserve">Source : </w:t>
            </w:r>
            <w:r w:rsidR="00440E60">
              <w:rPr>
                <w:rFonts w:eastAsiaTheme="majorEastAsia" w:cstheme="minorHAnsi"/>
                <w:b/>
                <w:bCs/>
                <w:color w:val="000000" w:themeColor="text1"/>
                <w:szCs w:val="24"/>
              </w:rPr>
              <w:t>Nee</w:t>
            </w:r>
            <w:r w:rsidR="00243B77" w:rsidRPr="006853BB">
              <w:rPr>
                <w:rFonts w:eastAsiaTheme="majorEastAsia" w:cstheme="minorHAnsi"/>
                <w:b/>
                <w:bCs/>
                <w:color w:val="000000" w:themeColor="text1"/>
                <w:szCs w:val="24"/>
              </w:rPr>
              <w:t>raj</w:t>
            </w:r>
            <w:r w:rsidRPr="006853BB">
              <w:rPr>
                <w:rFonts w:eastAsiaTheme="majorEastAsia" w:cstheme="minorHAnsi"/>
                <w:b/>
                <w:bCs/>
                <w:color w:val="000000" w:themeColor="text1"/>
                <w:szCs w:val="24"/>
              </w:rPr>
              <w:t xml:space="preserve"> (2009)</w:t>
            </w:r>
          </w:p>
        </w:tc>
        <w:tc>
          <w:tcPr>
            <w:tcW w:w="2239" w:type="pct"/>
          </w:tcPr>
          <w:p w:rsidR="00BF3B8E" w:rsidRPr="00A32B2E" w:rsidRDefault="00BF3B8E" w:rsidP="006E70A6">
            <w:pPr>
              <w:pStyle w:val="ListParagraph"/>
              <w:numPr>
                <w:ilvl w:val="0"/>
                <w:numId w:val="27"/>
              </w:numPr>
              <w:autoSpaceDE w:val="0"/>
              <w:autoSpaceDN w:val="0"/>
              <w:adjustRightInd w:val="0"/>
              <w:spacing w:line="360" w:lineRule="auto"/>
              <w:ind w:left="741" w:hanging="425"/>
              <w:jc w:val="left"/>
              <w:rPr>
                <w:rFonts w:cstheme="minorHAnsi"/>
                <w:color w:val="000000" w:themeColor="text1"/>
                <w:szCs w:val="24"/>
                <w:shd w:val="clear" w:color="auto" w:fill="FFFFFF"/>
              </w:rPr>
            </w:pPr>
            <w:r w:rsidRPr="00A32B2E">
              <w:rPr>
                <w:rFonts w:cstheme="minorHAnsi"/>
                <w:color w:val="000000" w:themeColor="text1"/>
                <w:szCs w:val="24"/>
                <w:shd w:val="clear" w:color="auto" w:fill="FFFFFF"/>
              </w:rPr>
              <w:t>Angell</w:t>
            </w:r>
            <w:r w:rsidRPr="00A32B2E">
              <w:rPr>
                <w:rFonts w:eastAsia="Times New Roman" w:cstheme="minorHAnsi"/>
                <w:color w:val="000000" w:themeColor="text1"/>
                <w:szCs w:val="24"/>
              </w:rPr>
              <w:t xml:space="preserve">’s 1998 study (as cited in </w:t>
            </w:r>
            <w:r w:rsidR="00243B77" w:rsidRPr="00A32B2E">
              <w:rPr>
                <w:rFonts w:eastAsia="Times New Roman" w:cstheme="minorHAnsi"/>
                <w:color w:val="000000" w:themeColor="text1"/>
                <w:szCs w:val="24"/>
              </w:rPr>
              <w:t>Née raj</w:t>
            </w:r>
            <w:r w:rsidRPr="00A32B2E">
              <w:rPr>
                <w:rFonts w:eastAsia="Times New Roman" w:cstheme="minorHAnsi"/>
                <w:color w:val="000000" w:themeColor="text1"/>
                <w:szCs w:val="24"/>
              </w:rPr>
              <w:t xml:space="preserve">, 2009) found out that </w:t>
            </w:r>
            <w:r w:rsidRPr="00A32B2E">
              <w:rPr>
                <w:rFonts w:cstheme="minorHAnsi"/>
                <w:color w:val="000000" w:themeColor="text1"/>
                <w:szCs w:val="24"/>
                <w:shd w:val="clear" w:color="auto" w:fill="FFFFFF"/>
              </w:rPr>
              <w:t xml:space="preserve">the safety and Faith in Ayurvedic product are the main factor which is raising customer’s trust. Those factors may lead to practice co-administration of Allopathic and Ayurvedic drug. </w:t>
            </w:r>
          </w:p>
          <w:p w:rsidR="00BF3B8E" w:rsidRPr="006853BB" w:rsidRDefault="00BF3B8E" w:rsidP="006E70A6">
            <w:pPr>
              <w:pStyle w:val="ListParagraph"/>
              <w:numPr>
                <w:ilvl w:val="0"/>
                <w:numId w:val="23"/>
              </w:numPr>
              <w:spacing w:before="240" w:line="360" w:lineRule="auto"/>
              <w:ind w:left="702"/>
              <w:jc w:val="left"/>
              <w:rPr>
                <w:rFonts w:cstheme="minorHAnsi"/>
                <w:color w:val="000000" w:themeColor="text1"/>
                <w:szCs w:val="24"/>
              </w:rPr>
            </w:pPr>
            <w:r w:rsidRPr="00A32B2E">
              <w:rPr>
                <w:rFonts w:cstheme="minorHAnsi"/>
                <w:color w:val="000000" w:themeColor="text1"/>
                <w:szCs w:val="24"/>
              </w:rPr>
              <w:t>the co-administration of Allopathic and Ayurvedic drug were mostly found in non-graduated respondents whereas it was less practiced in graduates and illiterates respondents</w:t>
            </w:r>
          </w:p>
          <w:p w:rsidR="00BF3B8E" w:rsidRPr="00A32B2E" w:rsidRDefault="00BF3B8E" w:rsidP="006853BB">
            <w:pPr>
              <w:pStyle w:val="ListParagraph"/>
              <w:spacing w:before="240" w:line="360" w:lineRule="auto"/>
              <w:ind w:left="342" w:hanging="738"/>
              <w:jc w:val="left"/>
              <w:rPr>
                <w:rFonts w:cstheme="minorHAnsi"/>
                <w:color w:val="000000" w:themeColor="text1"/>
                <w:szCs w:val="24"/>
              </w:rPr>
            </w:pPr>
          </w:p>
        </w:tc>
      </w:tr>
      <w:tr w:rsidR="00BF3B8E" w:rsidRPr="00A32B2E" w:rsidTr="006853BB">
        <w:tc>
          <w:tcPr>
            <w:tcW w:w="735" w:type="pct"/>
          </w:tcPr>
          <w:p w:rsidR="00BF3B8E" w:rsidRPr="006853BB" w:rsidRDefault="00BF3B8E" w:rsidP="006853BB">
            <w:pPr>
              <w:jc w:val="left"/>
              <w:rPr>
                <w:szCs w:val="24"/>
              </w:rPr>
            </w:pPr>
            <w:r w:rsidRPr="006853BB">
              <w:rPr>
                <w:szCs w:val="24"/>
              </w:rPr>
              <w:t>Chennai City</w:t>
            </w:r>
          </w:p>
        </w:tc>
        <w:tc>
          <w:tcPr>
            <w:tcW w:w="484" w:type="pct"/>
          </w:tcPr>
          <w:p w:rsidR="00BF3B8E" w:rsidRPr="006853BB" w:rsidRDefault="00BF3B8E" w:rsidP="006853BB">
            <w:pPr>
              <w:jc w:val="left"/>
              <w:rPr>
                <w:szCs w:val="24"/>
              </w:rPr>
            </w:pPr>
            <w:r w:rsidRPr="006853BB">
              <w:rPr>
                <w:szCs w:val="24"/>
              </w:rPr>
              <w:t>2011</w:t>
            </w:r>
          </w:p>
        </w:tc>
        <w:tc>
          <w:tcPr>
            <w:tcW w:w="1542" w:type="pct"/>
          </w:tcPr>
          <w:p w:rsidR="00BF3B8E" w:rsidRDefault="00BF3B8E" w:rsidP="006853BB">
            <w:pPr>
              <w:jc w:val="left"/>
              <w:rPr>
                <w:szCs w:val="24"/>
              </w:rPr>
            </w:pPr>
            <w:r w:rsidRPr="00FF6DC3">
              <w:rPr>
                <w:szCs w:val="24"/>
              </w:rPr>
              <w:t>Ayurvedic System of Medicine in Chennai City</w:t>
            </w:r>
          </w:p>
          <w:p w:rsidR="00440E60" w:rsidRPr="00FF6DC3" w:rsidRDefault="00440E60" w:rsidP="006853BB">
            <w:pPr>
              <w:jc w:val="left"/>
              <w:rPr>
                <w:szCs w:val="24"/>
              </w:rPr>
            </w:pPr>
          </w:p>
          <w:p w:rsidR="00BF3B8E" w:rsidRDefault="00BF3B8E" w:rsidP="006853BB">
            <w:pPr>
              <w:jc w:val="left"/>
              <w:rPr>
                <w:szCs w:val="24"/>
              </w:rPr>
            </w:pPr>
            <w:r w:rsidRPr="00FF6DC3">
              <w:rPr>
                <w:szCs w:val="24"/>
              </w:rPr>
              <w:t xml:space="preserve">Respondent </w:t>
            </w:r>
            <w:r w:rsidR="00440E60">
              <w:rPr>
                <w:szCs w:val="24"/>
              </w:rPr>
              <w:t>–</w:t>
            </w:r>
            <w:r w:rsidRPr="00FF6DC3">
              <w:rPr>
                <w:szCs w:val="24"/>
              </w:rPr>
              <w:t xml:space="preserve"> 200</w:t>
            </w:r>
          </w:p>
          <w:p w:rsidR="00440E60" w:rsidRPr="00FF6DC3" w:rsidRDefault="00440E60" w:rsidP="006853BB">
            <w:pPr>
              <w:jc w:val="left"/>
              <w:rPr>
                <w:szCs w:val="24"/>
              </w:rPr>
            </w:pPr>
          </w:p>
          <w:p w:rsidR="00BF3B8E" w:rsidRPr="006853BB" w:rsidRDefault="00BF3B8E" w:rsidP="006853BB">
            <w:pPr>
              <w:jc w:val="left"/>
              <w:rPr>
                <w:szCs w:val="24"/>
              </w:rPr>
            </w:pPr>
          </w:p>
          <w:p w:rsidR="00BF3B8E" w:rsidRPr="006853BB" w:rsidRDefault="00BF3B8E" w:rsidP="006853BB">
            <w:pPr>
              <w:jc w:val="left"/>
              <w:rPr>
                <w:rFonts w:eastAsiaTheme="majorEastAsia"/>
                <w:szCs w:val="24"/>
              </w:rPr>
            </w:pPr>
            <w:r w:rsidRPr="006853BB">
              <w:rPr>
                <w:rFonts w:eastAsiaTheme="majorEastAsia"/>
                <w:b/>
                <w:bCs/>
                <w:szCs w:val="24"/>
              </w:rPr>
              <w:t>Source :</w:t>
            </w:r>
          </w:p>
          <w:p w:rsidR="00BF3B8E" w:rsidRPr="006853BB" w:rsidRDefault="00BF3B8E" w:rsidP="006853BB">
            <w:pPr>
              <w:jc w:val="left"/>
              <w:rPr>
                <w:b/>
                <w:bCs/>
                <w:szCs w:val="24"/>
              </w:rPr>
            </w:pPr>
            <w:r w:rsidRPr="006853BB">
              <w:rPr>
                <w:b/>
                <w:bCs/>
                <w:szCs w:val="24"/>
              </w:rPr>
              <w:t>Dr. Subrahmanian (2011)</w:t>
            </w:r>
          </w:p>
          <w:p w:rsidR="00BF3B8E" w:rsidRPr="006853BB" w:rsidRDefault="00BF3B8E" w:rsidP="006853BB">
            <w:pPr>
              <w:jc w:val="left"/>
              <w:rPr>
                <w:rFonts w:eastAsiaTheme="majorEastAsia"/>
                <w:szCs w:val="24"/>
              </w:rPr>
            </w:pPr>
          </w:p>
        </w:tc>
        <w:tc>
          <w:tcPr>
            <w:tcW w:w="2239" w:type="pct"/>
          </w:tcPr>
          <w:p w:rsidR="00BF3B8E" w:rsidRPr="006853BB" w:rsidRDefault="00BF3B8E" w:rsidP="006E70A6">
            <w:pPr>
              <w:pStyle w:val="ListParagraph"/>
              <w:numPr>
                <w:ilvl w:val="0"/>
                <w:numId w:val="22"/>
              </w:numPr>
              <w:spacing w:before="240"/>
              <w:jc w:val="left"/>
              <w:rPr>
                <w:rFonts w:cstheme="minorHAnsi"/>
                <w:color w:val="000000" w:themeColor="text1"/>
                <w:szCs w:val="24"/>
              </w:rPr>
            </w:pPr>
            <w:r w:rsidRPr="006853BB">
              <w:rPr>
                <w:rFonts w:cstheme="minorHAnsi"/>
                <w:color w:val="000000" w:themeColor="text1"/>
                <w:szCs w:val="24"/>
              </w:rPr>
              <w:t>Most of respondents prefer Allopathic drug for curing their illness</w:t>
            </w:r>
          </w:p>
          <w:p w:rsidR="00BF3B8E" w:rsidRPr="006853BB" w:rsidRDefault="00BF3B8E" w:rsidP="006E70A6">
            <w:pPr>
              <w:pStyle w:val="ListParagraph"/>
              <w:numPr>
                <w:ilvl w:val="0"/>
                <w:numId w:val="22"/>
              </w:numPr>
              <w:spacing w:before="240"/>
              <w:jc w:val="left"/>
              <w:rPr>
                <w:rFonts w:cstheme="minorHAnsi"/>
                <w:color w:val="000000" w:themeColor="text1"/>
                <w:szCs w:val="24"/>
              </w:rPr>
            </w:pPr>
            <w:r w:rsidRPr="006853BB">
              <w:rPr>
                <w:rFonts w:cstheme="minorHAnsi"/>
                <w:color w:val="000000" w:themeColor="text1"/>
                <w:szCs w:val="24"/>
              </w:rPr>
              <w:t>Majority perceived that Ayurvedic medical treatment is being used for curative purpose rather than preventive therapy purpose.</w:t>
            </w:r>
          </w:p>
          <w:p w:rsidR="00BF3B8E" w:rsidRDefault="00BF3B8E" w:rsidP="006E70A6">
            <w:pPr>
              <w:pStyle w:val="ListParagraph"/>
              <w:numPr>
                <w:ilvl w:val="0"/>
                <w:numId w:val="22"/>
              </w:numPr>
              <w:spacing w:before="240"/>
              <w:jc w:val="left"/>
              <w:rPr>
                <w:rFonts w:cstheme="minorHAnsi"/>
                <w:color w:val="000000" w:themeColor="text1"/>
                <w:szCs w:val="24"/>
              </w:rPr>
            </w:pPr>
            <w:r w:rsidRPr="006853BB">
              <w:rPr>
                <w:rFonts w:cstheme="minorHAnsi"/>
                <w:color w:val="000000" w:themeColor="text1"/>
                <w:szCs w:val="24"/>
              </w:rPr>
              <w:t>Due to low presence of the Ayurvedic practitioner / clinic in the local area therefore Ayurvedic drug was likely alternative choice of medication</w:t>
            </w:r>
          </w:p>
          <w:p w:rsidR="006853BB" w:rsidRDefault="006853BB" w:rsidP="006853BB">
            <w:pPr>
              <w:pStyle w:val="ListParagraph"/>
              <w:spacing w:before="240"/>
              <w:jc w:val="left"/>
              <w:rPr>
                <w:rFonts w:cstheme="minorHAnsi"/>
                <w:color w:val="000000" w:themeColor="text1"/>
                <w:szCs w:val="24"/>
              </w:rPr>
            </w:pPr>
          </w:p>
          <w:p w:rsidR="00DF6414" w:rsidRDefault="00DF6414" w:rsidP="006853BB">
            <w:pPr>
              <w:pStyle w:val="ListParagraph"/>
              <w:spacing w:before="240"/>
              <w:jc w:val="left"/>
              <w:rPr>
                <w:rFonts w:cstheme="minorHAnsi"/>
                <w:color w:val="000000" w:themeColor="text1"/>
                <w:szCs w:val="24"/>
              </w:rPr>
            </w:pPr>
          </w:p>
          <w:p w:rsidR="00DF6414" w:rsidRDefault="00DF6414" w:rsidP="006853BB">
            <w:pPr>
              <w:pStyle w:val="ListParagraph"/>
              <w:spacing w:before="240"/>
              <w:jc w:val="left"/>
              <w:rPr>
                <w:rFonts w:cstheme="minorHAnsi"/>
                <w:color w:val="000000" w:themeColor="text1"/>
                <w:szCs w:val="24"/>
              </w:rPr>
            </w:pPr>
          </w:p>
          <w:p w:rsidR="00DF6414" w:rsidRDefault="00DF6414" w:rsidP="006853BB">
            <w:pPr>
              <w:pStyle w:val="ListParagraph"/>
              <w:spacing w:before="240"/>
              <w:jc w:val="left"/>
              <w:rPr>
                <w:rFonts w:cstheme="minorHAnsi"/>
                <w:color w:val="000000" w:themeColor="text1"/>
                <w:szCs w:val="24"/>
              </w:rPr>
            </w:pPr>
          </w:p>
          <w:p w:rsidR="00DF6414" w:rsidRPr="006853BB" w:rsidRDefault="00FC4901" w:rsidP="006853BB">
            <w:pPr>
              <w:pStyle w:val="ListParagraph"/>
              <w:spacing w:before="240"/>
              <w:jc w:val="left"/>
              <w:rPr>
                <w:rFonts w:cstheme="minorHAnsi"/>
                <w:color w:val="000000" w:themeColor="text1"/>
                <w:szCs w:val="24"/>
              </w:rPr>
            </w:pPr>
            <w:r>
              <w:rPr>
                <w:rFonts w:cstheme="minorHAnsi"/>
                <w:noProof/>
                <w:color w:val="000000" w:themeColor="text1"/>
                <w:szCs w:val="24"/>
                <w:lang w:val="en-IN" w:eastAsia="en-IN" w:bidi="th-TH"/>
              </w:rPr>
              <w:pict>
                <v:shape id="_x0000_s1176" type="#_x0000_t202" style="position:absolute;left:0;text-align:left;margin-left:33.25pt;margin-top:14.75pt;width:162.4pt;height:27.65pt;z-index:251764736" stroked="f">
                  <v:textbox style="mso-next-textbox:#_x0000_s1176">
                    <w:txbxContent>
                      <w:p w:rsidR="000103D5" w:rsidRPr="00AB52C8" w:rsidRDefault="000103D5" w:rsidP="00DF6414">
                        <w:pPr>
                          <w:jc w:val="right"/>
                          <w:rPr>
                            <w:u w:val="single"/>
                            <w:lang w:val="en-IN"/>
                          </w:rPr>
                        </w:pPr>
                        <w:r w:rsidRPr="00AB52C8">
                          <w:rPr>
                            <w:u w:val="single"/>
                            <w:lang w:val="en-IN"/>
                          </w:rPr>
                          <w:t>Continued on page no. 106</w:t>
                        </w:r>
                      </w:p>
                    </w:txbxContent>
                  </v:textbox>
                </v:shape>
              </w:pict>
            </w:r>
          </w:p>
        </w:tc>
      </w:tr>
      <w:tr w:rsidR="00BF3B8E" w:rsidRPr="00A32B2E" w:rsidTr="006853BB">
        <w:trPr>
          <w:trHeight w:val="703"/>
        </w:trPr>
        <w:tc>
          <w:tcPr>
            <w:tcW w:w="735" w:type="pct"/>
            <w:vAlign w:val="center"/>
          </w:tcPr>
          <w:p w:rsidR="00BF3B8E" w:rsidRPr="00A32B2E" w:rsidRDefault="00BF3B8E" w:rsidP="006853BB">
            <w:pPr>
              <w:spacing w:line="360" w:lineRule="auto"/>
              <w:jc w:val="center"/>
              <w:rPr>
                <w:rFonts w:eastAsiaTheme="majorEastAsia" w:cstheme="minorHAnsi"/>
                <w:b/>
                <w:bCs/>
                <w:color w:val="000000" w:themeColor="text1"/>
                <w:szCs w:val="24"/>
              </w:rPr>
            </w:pPr>
            <w:r w:rsidRPr="00A32B2E">
              <w:rPr>
                <w:rFonts w:eastAsiaTheme="majorEastAsia" w:cstheme="minorHAnsi"/>
                <w:b/>
                <w:bCs/>
                <w:color w:val="000000" w:themeColor="text1"/>
                <w:szCs w:val="24"/>
              </w:rPr>
              <w:lastRenderedPageBreak/>
              <w:t>Place</w:t>
            </w:r>
          </w:p>
        </w:tc>
        <w:tc>
          <w:tcPr>
            <w:tcW w:w="484" w:type="pct"/>
            <w:vAlign w:val="center"/>
          </w:tcPr>
          <w:p w:rsidR="00BF3B8E" w:rsidRPr="00A32B2E" w:rsidRDefault="00BF3B8E" w:rsidP="006853BB">
            <w:pPr>
              <w:spacing w:line="360" w:lineRule="auto"/>
              <w:jc w:val="center"/>
              <w:rPr>
                <w:rFonts w:eastAsiaTheme="majorEastAsia" w:cstheme="minorHAnsi"/>
                <w:b/>
                <w:bCs/>
                <w:color w:val="000000" w:themeColor="text1"/>
                <w:szCs w:val="24"/>
              </w:rPr>
            </w:pPr>
            <w:r w:rsidRPr="00A32B2E">
              <w:rPr>
                <w:rFonts w:eastAsiaTheme="majorEastAsia" w:cstheme="minorHAnsi"/>
                <w:b/>
                <w:bCs/>
                <w:color w:val="000000" w:themeColor="text1"/>
                <w:szCs w:val="24"/>
              </w:rPr>
              <w:t>Year</w:t>
            </w:r>
          </w:p>
        </w:tc>
        <w:tc>
          <w:tcPr>
            <w:tcW w:w="1542" w:type="pct"/>
            <w:vAlign w:val="center"/>
          </w:tcPr>
          <w:p w:rsidR="00BF3B8E" w:rsidRPr="00A32B2E" w:rsidRDefault="00FC4901" w:rsidP="006853BB">
            <w:pPr>
              <w:spacing w:line="360" w:lineRule="auto"/>
              <w:jc w:val="center"/>
              <w:rPr>
                <w:rFonts w:eastAsiaTheme="majorEastAsia" w:cstheme="minorHAnsi"/>
                <w:b/>
                <w:bCs/>
                <w:color w:val="000000" w:themeColor="text1"/>
                <w:szCs w:val="24"/>
              </w:rPr>
            </w:pPr>
            <w:r w:rsidRPr="00FC4901">
              <w:rPr>
                <w:rFonts w:eastAsiaTheme="minorHAnsi"/>
                <w:noProof/>
                <w:szCs w:val="24"/>
                <w:lang w:val="en-IN" w:eastAsia="en-IN" w:bidi="th-TH"/>
              </w:rPr>
              <w:pict>
                <v:shape id="_x0000_s1179" type="#_x0000_t202" style="position:absolute;left:0;text-align:left;margin-left:0;margin-top:-39.15pt;width:162.4pt;height:27.65pt;z-index:251765760;mso-position-horizontal-relative:text;mso-position-vertical-relative:text" stroked="f">
                  <v:textbox style="mso-next-textbox:#_x0000_s1179">
                    <w:txbxContent>
                      <w:p w:rsidR="000103D5" w:rsidRPr="00AB52C8" w:rsidRDefault="000103D5" w:rsidP="00AB52C8">
                        <w:pPr>
                          <w:jc w:val="center"/>
                          <w:rPr>
                            <w:b/>
                            <w:bCs/>
                            <w:u w:val="single"/>
                            <w:lang w:val="en-IN"/>
                          </w:rPr>
                        </w:pPr>
                        <w:r w:rsidRPr="00AB52C8">
                          <w:rPr>
                            <w:b/>
                            <w:bCs/>
                            <w:u w:val="single"/>
                            <w:lang w:val="en-IN"/>
                          </w:rPr>
                          <w:t>Table 5.1 (Continued)</w:t>
                        </w:r>
                      </w:p>
                    </w:txbxContent>
                  </v:textbox>
                </v:shape>
              </w:pict>
            </w:r>
            <w:r w:rsidR="00BF3B8E" w:rsidRPr="00A32B2E">
              <w:rPr>
                <w:rFonts w:eastAsiaTheme="majorEastAsia" w:cstheme="minorHAnsi"/>
                <w:b/>
                <w:bCs/>
                <w:color w:val="000000" w:themeColor="text1"/>
                <w:szCs w:val="24"/>
              </w:rPr>
              <w:t>Topic</w:t>
            </w:r>
          </w:p>
        </w:tc>
        <w:tc>
          <w:tcPr>
            <w:tcW w:w="2239" w:type="pct"/>
            <w:vAlign w:val="center"/>
          </w:tcPr>
          <w:p w:rsidR="00BF3B8E" w:rsidRPr="00A32B2E" w:rsidRDefault="00BF3B8E" w:rsidP="006853BB">
            <w:pPr>
              <w:spacing w:line="360" w:lineRule="auto"/>
              <w:jc w:val="center"/>
              <w:rPr>
                <w:rFonts w:eastAsiaTheme="majorEastAsia" w:cstheme="minorHAnsi"/>
                <w:b/>
                <w:bCs/>
                <w:color w:val="000000" w:themeColor="text1"/>
                <w:szCs w:val="24"/>
              </w:rPr>
            </w:pPr>
            <w:r w:rsidRPr="00A32B2E">
              <w:rPr>
                <w:rFonts w:eastAsiaTheme="majorEastAsia" w:cstheme="minorHAnsi"/>
                <w:b/>
                <w:bCs/>
                <w:color w:val="000000" w:themeColor="text1"/>
                <w:szCs w:val="24"/>
              </w:rPr>
              <w:t>Issue and problem</w:t>
            </w:r>
          </w:p>
        </w:tc>
      </w:tr>
      <w:tr w:rsidR="00BF3B8E" w:rsidRPr="00A32B2E" w:rsidTr="006853BB">
        <w:tc>
          <w:tcPr>
            <w:tcW w:w="735" w:type="pct"/>
          </w:tcPr>
          <w:p w:rsidR="006853BB" w:rsidRDefault="006853BB" w:rsidP="006853BB"/>
          <w:p w:rsidR="00BF3B8E" w:rsidRPr="00A32B2E" w:rsidRDefault="00BF3B8E" w:rsidP="006853BB">
            <w:r w:rsidRPr="00A32B2E">
              <w:t xml:space="preserve">Kanpur </w:t>
            </w:r>
          </w:p>
        </w:tc>
        <w:tc>
          <w:tcPr>
            <w:tcW w:w="484" w:type="pct"/>
          </w:tcPr>
          <w:p w:rsidR="006853BB" w:rsidRDefault="006853BB" w:rsidP="006853BB">
            <w:pPr>
              <w:rPr>
                <w:rFonts w:cstheme="minorHAnsi"/>
                <w:color w:val="000000" w:themeColor="text1"/>
                <w:szCs w:val="24"/>
              </w:rPr>
            </w:pPr>
          </w:p>
          <w:p w:rsidR="00BF3B8E" w:rsidRPr="00A32B2E" w:rsidRDefault="00BF3B8E" w:rsidP="006853BB">
            <w:r w:rsidRPr="00A32B2E">
              <w:t>2015</w:t>
            </w:r>
          </w:p>
        </w:tc>
        <w:tc>
          <w:tcPr>
            <w:tcW w:w="1542" w:type="pct"/>
          </w:tcPr>
          <w:p w:rsidR="006853BB" w:rsidRDefault="006853BB" w:rsidP="006853BB"/>
          <w:p w:rsidR="00BF3B8E" w:rsidRDefault="00BF3B8E" w:rsidP="006853BB">
            <w:r w:rsidRPr="00A32B2E">
              <w:t>Indian Consumer’s Buying Behaviour And Perception To Herbal Drugs: A Report</w:t>
            </w:r>
          </w:p>
          <w:p w:rsidR="00440E60" w:rsidRPr="00A32B2E" w:rsidRDefault="00440E60" w:rsidP="006853BB"/>
          <w:p w:rsidR="00BF3B8E" w:rsidRPr="00A32B2E" w:rsidRDefault="00BF3B8E" w:rsidP="006853BB">
            <w:pPr>
              <w:spacing w:line="360" w:lineRule="auto"/>
              <w:rPr>
                <w:rFonts w:cstheme="minorHAnsi"/>
                <w:color w:val="000000" w:themeColor="text1"/>
                <w:szCs w:val="24"/>
              </w:rPr>
            </w:pPr>
            <w:r w:rsidRPr="00A32B2E">
              <w:rPr>
                <w:rFonts w:cstheme="minorHAnsi"/>
                <w:color w:val="000000" w:themeColor="text1"/>
                <w:szCs w:val="24"/>
              </w:rPr>
              <w:t>Respondent – 200</w:t>
            </w:r>
          </w:p>
          <w:p w:rsidR="00BF3B8E" w:rsidRPr="00A32B2E" w:rsidRDefault="00BF3B8E" w:rsidP="006853BB">
            <w:pPr>
              <w:spacing w:line="360" w:lineRule="auto"/>
              <w:rPr>
                <w:rFonts w:cstheme="minorHAnsi"/>
                <w:color w:val="000000" w:themeColor="text1"/>
                <w:szCs w:val="24"/>
              </w:rPr>
            </w:pPr>
          </w:p>
          <w:p w:rsidR="00BF3B8E" w:rsidRPr="00A32B2E" w:rsidRDefault="00BF3B8E" w:rsidP="006853BB">
            <w:pPr>
              <w:spacing w:line="360" w:lineRule="auto"/>
              <w:rPr>
                <w:rFonts w:cstheme="minorHAnsi"/>
                <w:color w:val="000000" w:themeColor="text1"/>
                <w:szCs w:val="24"/>
              </w:rPr>
            </w:pPr>
          </w:p>
          <w:p w:rsidR="00BF3B8E" w:rsidRPr="00A32B2E" w:rsidRDefault="00BF3B8E" w:rsidP="006853BB">
            <w:pPr>
              <w:spacing w:line="360" w:lineRule="auto"/>
              <w:rPr>
                <w:rFonts w:cstheme="minorHAnsi"/>
                <w:color w:val="000000" w:themeColor="text1"/>
                <w:szCs w:val="24"/>
              </w:rPr>
            </w:pPr>
          </w:p>
          <w:p w:rsidR="00BF3B8E" w:rsidRPr="00A32B2E" w:rsidRDefault="00BF3B8E" w:rsidP="006853BB">
            <w:pPr>
              <w:spacing w:line="360" w:lineRule="auto"/>
              <w:rPr>
                <w:rFonts w:cstheme="minorHAnsi"/>
                <w:szCs w:val="24"/>
              </w:rPr>
            </w:pPr>
            <w:r w:rsidRPr="00A32B2E">
              <w:rPr>
                <w:rFonts w:cstheme="minorHAnsi"/>
                <w:b/>
                <w:bCs/>
                <w:color w:val="000000" w:themeColor="text1"/>
                <w:szCs w:val="24"/>
              </w:rPr>
              <w:t>Source :</w:t>
            </w:r>
            <w:r w:rsidRPr="00A32B2E">
              <w:rPr>
                <w:rFonts w:cstheme="minorHAnsi"/>
                <w:b/>
                <w:bCs/>
                <w:color w:val="444444"/>
                <w:szCs w:val="24"/>
              </w:rPr>
              <w:t xml:space="preserve"> </w:t>
            </w:r>
            <w:r w:rsidRPr="00A32B2E">
              <w:rPr>
                <w:rFonts w:cstheme="minorHAnsi"/>
                <w:b/>
                <w:bCs/>
                <w:noProof/>
                <w:color w:val="000000" w:themeColor="text1"/>
                <w:szCs w:val="24"/>
              </w:rPr>
              <w:t>(Pujari, Sachan, &amp; Gupta, 2015)</w:t>
            </w:r>
            <w:r w:rsidRPr="00A32B2E">
              <w:rPr>
                <w:rFonts w:cstheme="minorHAnsi"/>
                <w:szCs w:val="24"/>
              </w:rPr>
              <w:t xml:space="preserve"> </w:t>
            </w:r>
          </w:p>
          <w:p w:rsidR="00BF3B8E" w:rsidRPr="00A32B2E" w:rsidRDefault="00BF3B8E" w:rsidP="006853BB">
            <w:pPr>
              <w:spacing w:line="360" w:lineRule="auto"/>
              <w:rPr>
                <w:rFonts w:cstheme="minorHAnsi"/>
                <w:color w:val="000000" w:themeColor="text1"/>
                <w:szCs w:val="24"/>
              </w:rPr>
            </w:pPr>
          </w:p>
          <w:p w:rsidR="00BF3B8E" w:rsidRPr="00A32B2E" w:rsidRDefault="00BF3B8E" w:rsidP="006853BB">
            <w:pPr>
              <w:spacing w:line="360" w:lineRule="auto"/>
              <w:rPr>
                <w:rFonts w:cstheme="minorHAnsi"/>
                <w:color w:val="000000" w:themeColor="text1"/>
                <w:szCs w:val="24"/>
              </w:rPr>
            </w:pPr>
          </w:p>
          <w:p w:rsidR="00BF3B8E" w:rsidRPr="00A32B2E" w:rsidRDefault="00BF3B8E" w:rsidP="006853BB">
            <w:pPr>
              <w:spacing w:line="360" w:lineRule="auto"/>
              <w:rPr>
                <w:rFonts w:cstheme="minorHAnsi"/>
                <w:color w:val="000000" w:themeColor="text1"/>
                <w:szCs w:val="24"/>
              </w:rPr>
            </w:pPr>
          </w:p>
        </w:tc>
        <w:tc>
          <w:tcPr>
            <w:tcW w:w="2239" w:type="pct"/>
          </w:tcPr>
          <w:p w:rsidR="00BF3B8E" w:rsidRPr="00A32B2E" w:rsidRDefault="00BF3B8E" w:rsidP="006E70A6">
            <w:pPr>
              <w:pStyle w:val="ListParagraph"/>
              <w:numPr>
                <w:ilvl w:val="0"/>
                <w:numId w:val="22"/>
              </w:numPr>
              <w:spacing w:before="240" w:line="360" w:lineRule="auto"/>
              <w:ind w:left="316" w:hanging="316"/>
              <w:rPr>
                <w:rFonts w:cstheme="minorHAnsi"/>
                <w:color w:val="000000" w:themeColor="text1"/>
                <w:szCs w:val="24"/>
              </w:rPr>
            </w:pPr>
            <w:r w:rsidRPr="00A32B2E">
              <w:rPr>
                <w:rFonts w:cstheme="minorHAnsi"/>
                <w:color w:val="000000" w:themeColor="text1"/>
                <w:szCs w:val="24"/>
              </w:rPr>
              <w:t>His study found out whereas most of respondent know the effective of herbal product but peoples still occasionally and rarely purchase the herbal product.</w:t>
            </w:r>
          </w:p>
          <w:p w:rsidR="00BF3B8E" w:rsidRPr="00A32B2E" w:rsidRDefault="00BF3B8E" w:rsidP="006E70A6">
            <w:pPr>
              <w:pStyle w:val="ListParagraph"/>
              <w:numPr>
                <w:ilvl w:val="0"/>
                <w:numId w:val="22"/>
              </w:numPr>
              <w:spacing w:before="240" w:line="360" w:lineRule="auto"/>
              <w:ind w:left="316" w:hanging="316"/>
              <w:rPr>
                <w:rFonts w:cstheme="minorHAnsi"/>
                <w:color w:val="000000" w:themeColor="text1"/>
                <w:szCs w:val="24"/>
              </w:rPr>
            </w:pPr>
            <w:r w:rsidRPr="00A32B2E">
              <w:rPr>
                <w:rFonts w:cstheme="minorHAnsi"/>
                <w:color w:val="000000" w:themeColor="text1"/>
                <w:szCs w:val="24"/>
              </w:rPr>
              <w:t>The brand name and company image of herbal product are become the purchasing decision making factor respectively.</w:t>
            </w:r>
          </w:p>
          <w:p w:rsidR="00BF3B8E" w:rsidRPr="00A32B2E" w:rsidRDefault="00BF3B8E" w:rsidP="006E70A6">
            <w:pPr>
              <w:pStyle w:val="ListParagraph"/>
              <w:numPr>
                <w:ilvl w:val="0"/>
                <w:numId w:val="22"/>
              </w:numPr>
              <w:spacing w:before="240" w:line="360" w:lineRule="auto"/>
              <w:ind w:left="316" w:hanging="316"/>
              <w:rPr>
                <w:rFonts w:cstheme="minorHAnsi"/>
                <w:color w:val="000000" w:themeColor="text1"/>
                <w:szCs w:val="24"/>
              </w:rPr>
            </w:pPr>
            <w:r w:rsidRPr="00A32B2E">
              <w:rPr>
                <w:rFonts w:cstheme="minorHAnsi"/>
                <w:color w:val="000000" w:themeColor="text1"/>
                <w:szCs w:val="24"/>
              </w:rPr>
              <w:t>Majority know and strongly believe in the effective of herbal medication but  occasionally and rarely purchase it</w:t>
            </w:r>
          </w:p>
          <w:p w:rsidR="00BF3B8E" w:rsidRPr="00A32B2E" w:rsidRDefault="00BF3B8E" w:rsidP="006E70A6">
            <w:pPr>
              <w:pStyle w:val="ListParagraph"/>
              <w:numPr>
                <w:ilvl w:val="0"/>
                <w:numId w:val="22"/>
              </w:numPr>
              <w:spacing w:before="240" w:line="360" w:lineRule="auto"/>
              <w:ind w:left="316" w:hanging="316"/>
              <w:rPr>
                <w:rFonts w:cstheme="minorHAnsi"/>
                <w:color w:val="000000" w:themeColor="text1"/>
                <w:szCs w:val="24"/>
              </w:rPr>
            </w:pPr>
            <w:r w:rsidRPr="00A32B2E">
              <w:rPr>
                <w:rFonts w:cstheme="minorHAnsi"/>
                <w:color w:val="000000" w:themeColor="text1"/>
                <w:szCs w:val="24"/>
              </w:rPr>
              <w:t>Doctor and advertisements on T.V. were the main medium of advertising that influence customer’s decision making.</w:t>
            </w:r>
          </w:p>
        </w:tc>
      </w:tr>
      <w:tr w:rsidR="00BF3B8E" w:rsidRPr="00A32B2E" w:rsidTr="006853BB">
        <w:tc>
          <w:tcPr>
            <w:tcW w:w="735" w:type="pct"/>
          </w:tcPr>
          <w:p w:rsidR="00BF3B8E" w:rsidRPr="00A32B2E" w:rsidRDefault="00BF3B8E" w:rsidP="006853BB">
            <w:pPr>
              <w:spacing w:before="240" w:line="360" w:lineRule="auto"/>
              <w:jc w:val="left"/>
              <w:rPr>
                <w:rFonts w:cstheme="minorHAnsi"/>
                <w:color w:val="000000" w:themeColor="text1"/>
                <w:szCs w:val="24"/>
              </w:rPr>
            </w:pPr>
            <w:r w:rsidRPr="00A32B2E">
              <w:rPr>
                <w:rFonts w:cstheme="minorHAnsi"/>
                <w:color w:val="000000" w:themeColor="text1"/>
                <w:szCs w:val="24"/>
              </w:rPr>
              <w:t>Kanpur</w:t>
            </w:r>
          </w:p>
        </w:tc>
        <w:tc>
          <w:tcPr>
            <w:tcW w:w="484" w:type="pct"/>
          </w:tcPr>
          <w:p w:rsidR="00440E60" w:rsidRDefault="00440E60" w:rsidP="006853BB">
            <w:pPr>
              <w:spacing w:line="360" w:lineRule="auto"/>
              <w:jc w:val="left"/>
              <w:rPr>
                <w:rFonts w:eastAsiaTheme="majorEastAsia" w:cstheme="minorHAnsi"/>
                <w:color w:val="000000" w:themeColor="text1"/>
                <w:szCs w:val="24"/>
              </w:rPr>
            </w:pPr>
          </w:p>
          <w:p w:rsidR="00BF3B8E" w:rsidRPr="00A32B2E" w:rsidRDefault="00BF3B8E" w:rsidP="006853BB">
            <w:pPr>
              <w:spacing w:line="360" w:lineRule="auto"/>
              <w:jc w:val="left"/>
              <w:rPr>
                <w:rFonts w:eastAsiaTheme="majorEastAsia" w:cstheme="minorHAnsi"/>
                <w:color w:val="000000" w:themeColor="text1"/>
                <w:szCs w:val="24"/>
              </w:rPr>
            </w:pPr>
            <w:r w:rsidRPr="00A32B2E">
              <w:rPr>
                <w:rFonts w:eastAsiaTheme="majorEastAsia" w:cstheme="minorHAnsi"/>
                <w:color w:val="000000" w:themeColor="text1"/>
                <w:szCs w:val="24"/>
              </w:rPr>
              <w:t>2015</w:t>
            </w:r>
          </w:p>
        </w:tc>
        <w:tc>
          <w:tcPr>
            <w:tcW w:w="1542" w:type="pct"/>
          </w:tcPr>
          <w:p w:rsidR="006853BB" w:rsidRDefault="006853BB" w:rsidP="006853BB">
            <w:pPr>
              <w:spacing w:line="360" w:lineRule="auto"/>
              <w:jc w:val="left"/>
              <w:rPr>
                <w:rFonts w:cstheme="minorHAnsi"/>
                <w:b/>
                <w:bCs/>
                <w:color w:val="000000" w:themeColor="text1"/>
                <w:szCs w:val="24"/>
              </w:rPr>
            </w:pPr>
          </w:p>
          <w:p w:rsidR="00BF3B8E" w:rsidRDefault="00BF3B8E" w:rsidP="006853BB">
            <w:pPr>
              <w:spacing w:line="360" w:lineRule="auto"/>
              <w:jc w:val="left"/>
              <w:rPr>
                <w:rFonts w:cstheme="minorHAnsi"/>
                <w:color w:val="000000" w:themeColor="text1"/>
                <w:szCs w:val="24"/>
              </w:rPr>
            </w:pPr>
            <w:r w:rsidRPr="00440E60">
              <w:rPr>
                <w:rFonts w:cstheme="minorHAnsi"/>
                <w:color w:val="000000" w:themeColor="text1"/>
                <w:szCs w:val="24"/>
              </w:rPr>
              <w:t>Consumer Behaviour Towards Over-The-Counter Herbal Products In India:</w:t>
            </w:r>
          </w:p>
          <w:p w:rsidR="00440E60" w:rsidRPr="00440E60" w:rsidRDefault="00440E60" w:rsidP="006853BB">
            <w:pPr>
              <w:spacing w:line="360" w:lineRule="auto"/>
              <w:jc w:val="left"/>
              <w:rPr>
                <w:rFonts w:cstheme="minorHAnsi"/>
                <w:color w:val="000000" w:themeColor="text1"/>
                <w:szCs w:val="24"/>
              </w:rPr>
            </w:pPr>
          </w:p>
          <w:p w:rsidR="00BF3B8E" w:rsidRPr="00440E60" w:rsidRDefault="00440E60" w:rsidP="006853BB">
            <w:pPr>
              <w:spacing w:line="360" w:lineRule="auto"/>
              <w:jc w:val="left"/>
              <w:rPr>
                <w:rFonts w:cstheme="minorHAnsi"/>
                <w:color w:val="000000" w:themeColor="text1"/>
                <w:szCs w:val="24"/>
              </w:rPr>
            </w:pPr>
            <w:r w:rsidRPr="00A32B2E">
              <w:rPr>
                <w:rFonts w:cstheme="minorHAnsi"/>
                <w:color w:val="000000" w:themeColor="text1"/>
                <w:szCs w:val="24"/>
              </w:rPr>
              <w:t xml:space="preserve">Respondent – </w:t>
            </w:r>
            <w:r w:rsidR="00BF3B8E" w:rsidRPr="00440E60">
              <w:rPr>
                <w:rFonts w:cstheme="minorHAnsi"/>
                <w:color w:val="000000" w:themeColor="text1"/>
                <w:szCs w:val="24"/>
              </w:rPr>
              <w:t xml:space="preserve">752 </w:t>
            </w:r>
          </w:p>
          <w:p w:rsidR="00BF3B8E" w:rsidRPr="00A32B2E" w:rsidRDefault="00BF3B8E" w:rsidP="006853BB">
            <w:pPr>
              <w:spacing w:line="360" w:lineRule="auto"/>
              <w:jc w:val="left"/>
              <w:rPr>
                <w:rFonts w:cstheme="minorHAnsi"/>
                <w:color w:val="000000" w:themeColor="text1"/>
                <w:szCs w:val="24"/>
              </w:rPr>
            </w:pPr>
          </w:p>
          <w:p w:rsidR="00BF3B8E" w:rsidRPr="00A32B2E" w:rsidRDefault="00BF3B8E" w:rsidP="006853BB">
            <w:pPr>
              <w:spacing w:line="360" w:lineRule="auto"/>
              <w:jc w:val="left"/>
              <w:rPr>
                <w:rFonts w:cstheme="minorHAnsi"/>
                <w:color w:val="000000" w:themeColor="text1"/>
                <w:szCs w:val="24"/>
              </w:rPr>
            </w:pPr>
          </w:p>
          <w:p w:rsidR="00BF3B8E" w:rsidRPr="00A32B2E" w:rsidRDefault="00BF3B8E" w:rsidP="006853BB">
            <w:pPr>
              <w:spacing w:line="360" w:lineRule="auto"/>
              <w:jc w:val="left"/>
              <w:rPr>
                <w:rFonts w:cstheme="minorHAnsi"/>
                <w:b/>
                <w:bCs/>
                <w:color w:val="000000" w:themeColor="text1"/>
                <w:szCs w:val="24"/>
              </w:rPr>
            </w:pPr>
            <w:r w:rsidRPr="00A32B2E">
              <w:rPr>
                <w:rFonts w:cstheme="minorHAnsi"/>
                <w:b/>
                <w:bCs/>
                <w:szCs w:val="24"/>
              </w:rPr>
              <w:t>Laturkar (2015)</w:t>
            </w:r>
          </w:p>
          <w:p w:rsidR="00BF3B8E" w:rsidRPr="00A32B2E" w:rsidRDefault="00BF3B8E" w:rsidP="006853BB">
            <w:pPr>
              <w:spacing w:line="360" w:lineRule="auto"/>
              <w:jc w:val="left"/>
              <w:rPr>
                <w:rFonts w:cstheme="minorHAnsi"/>
                <w:color w:val="000000" w:themeColor="text1"/>
                <w:szCs w:val="24"/>
              </w:rPr>
            </w:pPr>
          </w:p>
          <w:p w:rsidR="00BF3B8E" w:rsidRPr="00A32B2E" w:rsidRDefault="00BF3B8E" w:rsidP="006853BB">
            <w:pPr>
              <w:spacing w:line="360" w:lineRule="auto"/>
              <w:jc w:val="left"/>
              <w:rPr>
                <w:rFonts w:cstheme="minorHAnsi"/>
                <w:color w:val="000000" w:themeColor="text1"/>
                <w:szCs w:val="24"/>
              </w:rPr>
            </w:pPr>
          </w:p>
        </w:tc>
        <w:tc>
          <w:tcPr>
            <w:tcW w:w="2239" w:type="pct"/>
          </w:tcPr>
          <w:p w:rsidR="00BF3B8E" w:rsidRPr="00A32B2E" w:rsidRDefault="00BF3B8E" w:rsidP="006E70A6">
            <w:pPr>
              <w:pStyle w:val="ListParagraph"/>
              <w:numPr>
                <w:ilvl w:val="0"/>
                <w:numId w:val="28"/>
              </w:numPr>
              <w:spacing w:before="240" w:line="360" w:lineRule="auto"/>
              <w:ind w:left="316" w:hanging="316"/>
              <w:jc w:val="left"/>
              <w:rPr>
                <w:rFonts w:cstheme="minorHAnsi"/>
                <w:color w:val="000000" w:themeColor="text1"/>
                <w:szCs w:val="24"/>
              </w:rPr>
            </w:pPr>
            <w:r w:rsidRPr="00A32B2E">
              <w:rPr>
                <w:rFonts w:cstheme="minorHAnsi"/>
                <w:color w:val="000000" w:themeColor="text1"/>
                <w:szCs w:val="24"/>
              </w:rPr>
              <w:t>Majority agreed Ayurvedic products are effectiveness as other medical system.</w:t>
            </w:r>
          </w:p>
          <w:p w:rsidR="00BF3B8E" w:rsidRPr="00A32B2E" w:rsidRDefault="00BF3B8E" w:rsidP="006E70A6">
            <w:pPr>
              <w:pStyle w:val="ListParagraph"/>
              <w:numPr>
                <w:ilvl w:val="0"/>
                <w:numId w:val="22"/>
              </w:numPr>
              <w:spacing w:before="240" w:line="360" w:lineRule="auto"/>
              <w:ind w:left="316" w:hanging="316"/>
              <w:jc w:val="left"/>
              <w:rPr>
                <w:rFonts w:cstheme="minorHAnsi"/>
                <w:color w:val="000000" w:themeColor="text1"/>
                <w:szCs w:val="24"/>
              </w:rPr>
            </w:pPr>
            <w:r w:rsidRPr="00A32B2E">
              <w:rPr>
                <w:rFonts w:cstheme="minorHAnsi"/>
                <w:color w:val="000000" w:themeColor="text1"/>
                <w:szCs w:val="24"/>
              </w:rPr>
              <w:t>The person who is using the Ayurvedic product are likely convinced about its effectiveness</w:t>
            </w:r>
          </w:p>
          <w:p w:rsidR="00BF3B8E" w:rsidRPr="00A32B2E" w:rsidRDefault="00BF3B8E" w:rsidP="006E70A6">
            <w:pPr>
              <w:pStyle w:val="ListParagraph"/>
              <w:numPr>
                <w:ilvl w:val="0"/>
                <w:numId w:val="22"/>
              </w:numPr>
              <w:spacing w:before="240" w:line="360" w:lineRule="auto"/>
              <w:ind w:left="316" w:hanging="316"/>
              <w:jc w:val="left"/>
              <w:rPr>
                <w:rFonts w:cstheme="minorHAnsi"/>
                <w:color w:val="000000" w:themeColor="text1"/>
                <w:szCs w:val="24"/>
              </w:rPr>
            </w:pPr>
            <w:r w:rsidRPr="00A32B2E">
              <w:rPr>
                <w:rFonts w:cstheme="minorHAnsi"/>
                <w:color w:val="000000" w:themeColor="text1"/>
                <w:szCs w:val="24"/>
              </w:rPr>
              <w:t>Male consumer was influenced by company image, easy availability and brand image.</w:t>
            </w:r>
          </w:p>
          <w:p w:rsidR="00BF3B8E" w:rsidRPr="00A32B2E" w:rsidRDefault="00BF3B8E" w:rsidP="006E70A6">
            <w:pPr>
              <w:pStyle w:val="ListParagraph"/>
              <w:numPr>
                <w:ilvl w:val="0"/>
                <w:numId w:val="22"/>
              </w:numPr>
              <w:spacing w:before="240" w:line="360" w:lineRule="auto"/>
              <w:ind w:left="316" w:hanging="316"/>
              <w:jc w:val="left"/>
              <w:rPr>
                <w:rFonts w:cstheme="minorHAnsi"/>
                <w:color w:val="000000" w:themeColor="text1"/>
                <w:szCs w:val="24"/>
              </w:rPr>
            </w:pPr>
            <w:r w:rsidRPr="00A32B2E">
              <w:rPr>
                <w:rFonts w:cstheme="minorHAnsi"/>
                <w:color w:val="000000" w:themeColor="text1"/>
                <w:szCs w:val="24"/>
              </w:rPr>
              <w:t xml:space="preserve">Whereas female consumer was influenced by price of the product. </w:t>
            </w:r>
          </w:p>
          <w:p w:rsidR="00BF3B8E" w:rsidRDefault="00BF3B8E" w:rsidP="006E70A6">
            <w:pPr>
              <w:pStyle w:val="ListParagraph"/>
              <w:numPr>
                <w:ilvl w:val="0"/>
                <w:numId w:val="22"/>
              </w:numPr>
              <w:spacing w:before="240" w:line="360" w:lineRule="auto"/>
              <w:ind w:left="316" w:hanging="316"/>
              <w:jc w:val="left"/>
              <w:rPr>
                <w:rFonts w:cstheme="minorHAnsi"/>
                <w:color w:val="000000" w:themeColor="text1"/>
                <w:szCs w:val="24"/>
              </w:rPr>
            </w:pPr>
            <w:r w:rsidRPr="00A32B2E">
              <w:rPr>
                <w:rFonts w:cstheme="minorHAnsi"/>
                <w:color w:val="000000" w:themeColor="text1"/>
                <w:szCs w:val="24"/>
              </w:rPr>
              <w:t xml:space="preserve">Brand loyalty was there in Ayurvedic product.  </w:t>
            </w:r>
          </w:p>
          <w:p w:rsidR="00AB52C8" w:rsidRDefault="00AB52C8" w:rsidP="00AB52C8">
            <w:pPr>
              <w:spacing w:before="240" w:line="360" w:lineRule="auto"/>
              <w:jc w:val="left"/>
              <w:rPr>
                <w:rFonts w:cstheme="minorHAnsi"/>
                <w:color w:val="000000" w:themeColor="text1"/>
                <w:szCs w:val="24"/>
              </w:rPr>
            </w:pPr>
            <w:r>
              <w:rPr>
                <w:rFonts w:cstheme="minorHAnsi"/>
                <w:color w:val="000000" w:themeColor="text1"/>
                <w:szCs w:val="24"/>
              </w:rPr>
              <w:t xml:space="preserve">- </w:t>
            </w:r>
            <w:r w:rsidRPr="00A32B2E">
              <w:rPr>
                <w:rFonts w:cstheme="minorHAnsi"/>
                <w:color w:val="000000" w:themeColor="text1"/>
                <w:szCs w:val="24"/>
              </w:rPr>
              <w:t>T.V. was the main medium of advertising that influence customer’s decision making.</w:t>
            </w:r>
          </w:p>
          <w:p w:rsidR="00AB52C8" w:rsidRDefault="00AB52C8" w:rsidP="00AB52C8">
            <w:pPr>
              <w:spacing w:before="240" w:line="360" w:lineRule="auto"/>
              <w:jc w:val="left"/>
              <w:rPr>
                <w:rFonts w:cstheme="minorHAnsi"/>
                <w:color w:val="000000" w:themeColor="text1"/>
                <w:szCs w:val="24"/>
              </w:rPr>
            </w:pPr>
          </w:p>
          <w:p w:rsidR="00AB52C8" w:rsidRPr="00AB52C8" w:rsidRDefault="00FC4901" w:rsidP="00AB52C8">
            <w:pPr>
              <w:spacing w:before="240" w:line="360" w:lineRule="auto"/>
              <w:jc w:val="left"/>
              <w:rPr>
                <w:rFonts w:cstheme="minorHAnsi"/>
                <w:color w:val="000000" w:themeColor="text1"/>
                <w:szCs w:val="24"/>
              </w:rPr>
            </w:pPr>
            <w:r>
              <w:rPr>
                <w:rFonts w:cstheme="minorHAnsi"/>
                <w:noProof/>
                <w:color w:val="000000" w:themeColor="text1"/>
                <w:szCs w:val="24"/>
                <w:lang w:val="en-IN" w:eastAsia="en-IN" w:bidi="th-TH"/>
              </w:rPr>
              <w:pict>
                <v:shape id="_x0000_s1180" type="#_x0000_t202" style="position:absolute;margin-left:40.15pt;margin-top:34.95pt;width:162.4pt;height:27.65pt;z-index:251766784" stroked="f">
                  <v:textbox style="mso-next-textbox:#_x0000_s1180">
                    <w:txbxContent>
                      <w:p w:rsidR="000103D5" w:rsidRPr="00AB52C8" w:rsidRDefault="000103D5" w:rsidP="00AB52C8">
                        <w:pPr>
                          <w:jc w:val="right"/>
                          <w:rPr>
                            <w:u w:val="single"/>
                            <w:lang w:val="en-IN"/>
                          </w:rPr>
                        </w:pPr>
                        <w:r w:rsidRPr="00AB52C8">
                          <w:rPr>
                            <w:u w:val="single"/>
                            <w:lang w:val="en-IN"/>
                          </w:rPr>
                          <w:t>Con</w:t>
                        </w:r>
                        <w:r>
                          <w:rPr>
                            <w:u w:val="single"/>
                            <w:lang w:val="en-IN"/>
                          </w:rPr>
                          <w:t>tinued on page no. 107</w:t>
                        </w:r>
                      </w:p>
                    </w:txbxContent>
                  </v:textbox>
                </v:shape>
              </w:pict>
            </w:r>
          </w:p>
        </w:tc>
      </w:tr>
      <w:tr w:rsidR="00BF3B8E" w:rsidRPr="00A32B2E" w:rsidTr="006853BB">
        <w:trPr>
          <w:trHeight w:val="599"/>
        </w:trPr>
        <w:tc>
          <w:tcPr>
            <w:tcW w:w="735" w:type="pct"/>
            <w:vAlign w:val="center"/>
          </w:tcPr>
          <w:p w:rsidR="00BF3B8E" w:rsidRPr="00A32B2E" w:rsidRDefault="00BF3B8E" w:rsidP="006853BB">
            <w:pPr>
              <w:spacing w:line="360" w:lineRule="auto"/>
              <w:jc w:val="center"/>
              <w:rPr>
                <w:rFonts w:eastAsiaTheme="majorEastAsia" w:cstheme="minorHAnsi"/>
                <w:b/>
                <w:bCs/>
                <w:color w:val="000000" w:themeColor="text1"/>
                <w:szCs w:val="24"/>
              </w:rPr>
            </w:pPr>
            <w:r w:rsidRPr="00A32B2E">
              <w:rPr>
                <w:rFonts w:eastAsiaTheme="majorEastAsia" w:cstheme="minorHAnsi"/>
                <w:b/>
                <w:bCs/>
                <w:color w:val="000000" w:themeColor="text1"/>
                <w:szCs w:val="24"/>
              </w:rPr>
              <w:lastRenderedPageBreak/>
              <w:t>Place</w:t>
            </w:r>
          </w:p>
        </w:tc>
        <w:tc>
          <w:tcPr>
            <w:tcW w:w="484" w:type="pct"/>
            <w:vAlign w:val="center"/>
          </w:tcPr>
          <w:p w:rsidR="00BF3B8E" w:rsidRPr="00A32B2E" w:rsidRDefault="00BF3B8E" w:rsidP="006853BB">
            <w:pPr>
              <w:spacing w:line="360" w:lineRule="auto"/>
              <w:jc w:val="center"/>
              <w:rPr>
                <w:rFonts w:eastAsiaTheme="majorEastAsia" w:cstheme="minorHAnsi"/>
                <w:b/>
                <w:bCs/>
                <w:color w:val="000000" w:themeColor="text1"/>
                <w:szCs w:val="24"/>
              </w:rPr>
            </w:pPr>
            <w:r w:rsidRPr="00A32B2E">
              <w:rPr>
                <w:rFonts w:eastAsiaTheme="majorEastAsia" w:cstheme="minorHAnsi"/>
                <w:b/>
                <w:bCs/>
                <w:color w:val="000000" w:themeColor="text1"/>
                <w:szCs w:val="24"/>
              </w:rPr>
              <w:t>Year</w:t>
            </w:r>
          </w:p>
        </w:tc>
        <w:tc>
          <w:tcPr>
            <w:tcW w:w="1542" w:type="pct"/>
            <w:vAlign w:val="center"/>
          </w:tcPr>
          <w:p w:rsidR="00BF3B8E" w:rsidRPr="00A32B2E" w:rsidRDefault="00FC4901" w:rsidP="006853BB">
            <w:pPr>
              <w:spacing w:line="360" w:lineRule="auto"/>
              <w:jc w:val="center"/>
              <w:rPr>
                <w:rFonts w:eastAsiaTheme="majorEastAsia" w:cstheme="minorHAnsi"/>
                <w:b/>
                <w:bCs/>
                <w:color w:val="000000" w:themeColor="text1"/>
                <w:szCs w:val="24"/>
              </w:rPr>
            </w:pPr>
            <w:r w:rsidRPr="00FC4901">
              <w:rPr>
                <w:rFonts w:eastAsiaTheme="minorHAnsi" w:cstheme="minorHAnsi"/>
                <w:noProof/>
                <w:color w:val="000000" w:themeColor="text1"/>
                <w:szCs w:val="24"/>
                <w:lang w:val="en-IN" w:eastAsia="en-IN" w:bidi="th-TH"/>
              </w:rPr>
              <w:pict>
                <v:shape id="_x0000_s1181" type="#_x0000_t202" style="position:absolute;left:0;text-align:left;margin-left:13.2pt;margin-top:-37pt;width:162.4pt;height:27.65pt;z-index:251767808;mso-position-horizontal-relative:text;mso-position-vertical-relative:text" stroked="f">
                  <v:textbox style="mso-next-textbox:#_x0000_s1181">
                    <w:txbxContent>
                      <w:p w:rsidR="000103D5" w:rsidRPr="00AB52C8" w:rsidRDefault="000103D5" w:rsidP="00AB52C8">
                        <w:pPr>
                          <w:jc w:val="center"/>
                          <w:rPr>
                            <w:b/>
                            <w:bCs/>
                            <w:u w:val="single"/>
                            <w:lang w:val="en-IN"/>
                          </w:rPr>
                        </w:pPr>
                        <w:r w:rsidRPr="00AB52C8">
                          <w:rPr>
                            <w:b/>
                            <w:bCs/>
                            <w:u w:val="single"/>
                            <w:lang w:val="en-IN"/>
                          </w:rPr>
                          <w:t>Table 5.1 (Continued)</w:t>
                        </w:r>
                      </w:p>
                    </w:txbxContent>
                  </v:textbox>
                </v:shape>
              </w:pict>
            </w:r>
            <w:r w:rsidR="00BF3B8E" w:rsidRPr="00A32B2E">
              <w:rPr>
                <w:rFonts w:eastAsiaTheme="majorEastAsia" w:cstheme="minorHAnsi"/>
                <w:b/>
                <w:bCs/>
                <w:color w:val="000000" w:themeColor="text1"/>
                <w:szCs w:val="24"/>
              </w:rPr>
              <w:t>Topic</w:t>
            </w:r>
          </w:p>
        </w:tc>
        <w:tc>
          <w:tcPr>
            <w:tcW w:w="2239" w:type="pct"/>
            <w:vAlign w:val="center"/>
          </w:tcPr>
          <w:p w:rsidR="00BF3B8E" w:rsidRPr="00A32B2E" w:rsidRDefault="00BF3B8E" w:rsidP="006853BB">
            <w:pPr>
              <w:spacing w:line="360" w:lineRule="auto"/>
              <w:jc w:val="center"/>
              <w:rPr>
                <w:rFonts w:eastAsiaTheme="majorEastAsia" w:cstheme="minorHAnsi"/>
                <w:b/>
                <w:bCs/>
                <w:color w:val="000000" w:themeColor="text1"/>
                <w:szCs w:val="24"/>
              </w:rPr>
            </w:pPr>
            <w:r w:rsidRPr="00A32B2E">
              <w:rPr>
                <w:rFonts w:eastAsiaTheme="majorEastAsia" w:cstheme="minorHAnsi"/>
                <w:b/>
                <w:bCs/>
                <w:color w:val="000000" w:themeColor="text1"/>
                <w:szCs w:val="24"/>
              </w:rPr>
              <w:t>Issue and problem</w:t>
            </w:r>
          </w:p>
        </w:tc>
      </w:tr>
      <w:tr w:rsidR="00BF3B8E" w:rsidRPr="00A32B2E" w:rsidTr="006853BB">
        <w:tc>
          <w:tcPr>
            <w:tcW w:w="735" w:type="pct"/>
          </w:tcPr>
          <w:p w:rsidR="00BF3B8E" w:rsidRPr="00A32B2E" w:rsidRDefault="00BF3B8E" w:rsidP="006853BB">
            <w:pPr>
              <w:spacing w:before="240" w:line="360" w:lineRule="auto"/>
              <w:jc w:val="left"/>
              <w:rPr>
                <w:rFonts w:cstheme="minorHAnsi"/>
                <w:color w:val="000000" w:themeColor="text1"/>
                <w:szCs w:val="24"/>
              </w:rPr>
            </w:pPr>
            <w:r w:rsidRPr="00A32B2E">
              <w:rPr>
                <w:rFonts w:cstheme="minorHAnsi"/>
                <w:color w:val="000000" w:themeColor="text1"/>
                <w:szCs w:val="24"/>
              </w:rPr>
              <w:t>Coimbatore city, Tamil Nadu</w:t>
            </w:r>
          </w:p>
          <w:p w:rsidR="00BF3B8E" w:rsidRPr="00A32B2E" w:rsidRDefault="00BF3B8E" w:rsidP="006853BB">
            <w:pPr>
              <w:spacing w:line="360" w:lineRule="auto"/>
              <w:jc w:val="left"/>
              <w:rPr>
                <w:rFonts w:eastAsiaTheme="majorEastAsia" w:cstheme="minorHAnsi"/>
                <w:color w:val="000000" w:themeColor="text1"/>
                <w:szCs w:val="24"/>
              </w:rPr>
            </w:pPr>
          </w:p>
        </w:tc>
        <w:tc>
          <w:tcPr>
            <w:tcW w:w="484" w:type="pct"/>
          </w:tcPr>
          <w:p w:rsidR="00BF3B8E" w:rsidRPr="00A32B2E" w:rsidRDefault="00BF3B8E" w:rsidP="006853BB">
            <w:pPr>
              <w:spacing w:line="360" w:lineRule="auto"/>
              <w:jc w:val="left"/>
              <w:rPr>
                <w:rFonts w:eastAsiaTheme="majorEastAsia" w:cstheme="minorHAnsi"/>
                <w:color w:val="000000" w:themeColor="text1"/>
                <w:szCs w:val="24"/>
              </w:rPr>
            </w:pPr>
          </w:p>
          <w:p w:rsidR="00BF3B8E" w:rsidRPr="00A32B2E" w:rsidRDefault="00BF3B8E" w:rsidP="006853BB">
            <w:pPr>
              <w:spacing w:line="360" w:lineRule="auto"/>
              <w:jc w:val="left"/>
              <w:rPr>
                <w:rFonts w:eastAsiaTheme="majorEastAsia" w:cstheme="minorHAnsi"/>
                <w:color w:val="000000" w:themeColor="text1"/>
                <w:szCs w:val="24"/>
              </w:rPr>
            </w:pPr>
          </w:p>
          <w:p w:rsidR="00440E60" w:rsidRDefault="00440E60" w:rsidP="006853BB">
            <w:pPr>
              <w:spacing w:line="360" w:lineRule="auto"/>
              <w:jc w:val="left"/>
              <w:rPr>
                <w:rFonts w:eastAsiaTheme="majorEastAsia" w:cstheme="minorHAnsi"/>
                <w:color w:val="000000" w:themeColor="text1"/>
                <w:szCs w:val="24"/>
              </w:rPr>
            </w:pPr>
          </w:p>
          <w:p w:rsidR="00BF3B8E" w:rsidRPr="00A32B2E" w:rsidRDefault="00BF3B8E" w:rsidP="006853BB">
            <w:pPr>
              <w:spacing w:line="360" w:lineRule="auto"/>
              <w:jc w:val="left"/>
              <w:rPr>
                <w:rFonts w:eastAsiaTheme="majorEastAsia" w:cstheme="minorHAnsi"/>
                <w:color w:val="000000" w:themeColor="text1"/>
                <w:szCs w:val="24"/>
              </w:rPr>
            </w:pPr>
            <w:r w:rsidRPr="00A32B2E">
              <w:rPr>
                <w:rFonts w:eastAsiaTheme="majorEastAsia" w:cstheme="minorHAnsi"/>
                <w:color w:val="000000" w:themeColor="text1"/>
                <w:szCs w:val="24"/>
              </w:rPr>
              <w:t>2016</w:t>
            </w:r>
          </w:p>
        </w:tc>
        <w:tc>
          <w:tcPr>
            <w:tcW w:w="1542" w:type="pct"/>
          </w:tcPr>
          <w:p w:rsidR="00BF3B8E" w:rsidRPr="00440E60" w:rsidRDefault="00BF3B8E" w:rsidP="006853BB">
            <w:pPr>
              <w:spacing w:line="360" w:lineRule="auto"/>
              <w:jc w:val="left"/>
              <w:rPr>
                <w:rFonts w:cstheme="minorHAnsi"/>
                <w:color w:val="000000" w:themeColor="text1"/>
                <w:szCs w:val="24"/>
              </w:rPr>
            </w:pPr>
            <w:r w:rsidRPr="00440E60">
              <w:rPr>
                <w:rFonts w:eastAsiaTheme="majorEastAsia" w:cstheme="minorHAnsi"/>
                <w:color w:val="000000" w:themeColor="text1"/>
                <w:szCs w:val="24"/>
              </w:rPr>
              <w:t>A study on customer awareness and satisfaction of selected Ayurvedic &amp; herbal products:</w:t>
            </w:r>
          </w:p>
          <w:p w:rsidR="00BF3B8E" w:rsidRPr="00A32B2E" w:rsidRDefault="00BF3B8E" w:rsidP="006853BB">
            <w:pPr>
              <w:spacing w:line="360" w:lineRule="auto"/>
              <w:jc w:val="left"/>
              <w:rPr>
                <w:rFonts w:eastAsiaTheme="majorEastAsia" w:cstheme="minorHAnsi"/>
                <w:color w:val="000000" w:themeColor="text1"/>
                <w:szCs w:val="24"/>
              </w:rPr>
            </w:pPr>
          </w:p>
          <w:p w:rsidR="00BF3B8E" w:rsidRPr="00A32B2E" w:rsidRDefault="00BF3B8E" w:rsidP="006853BB">
            <w:pPr>
              <w:spacing w:line="360" w:lineRule="auto"/>
              <w:jc w:val="left"/>
              <w:rPr>
                <w:rFonts w:eastAsiaTheme="majorEastAsia" w:cstheme="minorHAnsi"/>
                <w:color w:val="000000" w:themeColor="text1"/>
                <w:szCs w:val="24"/>
              </w:rPr>
            </w:pPr>
            <w:r w:rsidRPr="00A32B2E">
              <w:rPr>
                <w:rFonts w:eastAsiaTheme="majorEastAsia" w:cstheme="minorHAnsi"/>
                <w:color w:val="000000" w:themeColor="text1"/>
                <w:szCs w:val="24"/>
              </w:rPr>
              <w:t xml:space="preserve">Source : </w:t>
            </w:r>
          </w:p>
          <w:p w:rsidR="00BF3B8E" w:rsidRDefault="00BF3B8E" w:rsidP="006853BB">
            <w:pPr>
              <w:spacing w:line="360" w:lineRule="auto"/>
              <w:jc w:val="left"/>
              <w:rPr>
                <w:rFonts w:eastAsiaTheme="majorEastAsia" w:cstheme="minorHAnsi"/>
                <w:b/>
                <w:bCs/>
                <w:color w:val="000000" w:themeColor="text1"/>
                <w:szCs w:val="24"/>
              </w:rPr>
            </w:pPr>
            <w:r w:rsidRPr="00A32B2E">
              <w:rPr>
                <w:rFonts w:eastAsiaTheme="majorEastAsia" w:cstheme="minorHAnsi"/>
                <w:b/>
                <w:bCs/>
                <w:color w:val="000000" w:themeColor="text1"/>
                <w:szCs w:val="24"/>
              </w:rPr>
              <w:t>E &amp; R (2016)</w:t>
            </w:r>
          </w:p>
          <w:p w:rsidR="00440E60" w:rsidRPr="00A32B2E" w:rsidRDefault="00440E60" w:rsidP="006853BB">
            <w:pPr>
              <w:spacing w:line="360" w:lineRule="auto"/>
              <w:jc w:val="left"/>
              <w:rPr>
                <w:rFonts w:eastAsiaTheme="majorEastAsia" w:cstheme="minorHAnsi"/>
                <w:b/>
                <w:bCs/>
                <w:color w:val="000000" w:themeColor="text1"/>
                <w:szCs w:val="24"/>
              </w:rPr>
            </w:pPr>
          </w:p>
        </w:tc>
        <w:tc>
          <w:tcPr>
            <w:tcW w:w="2239" w:type="pct"/>
          </w:tcPr>
          <w:p w:rsidR="00BF3B8E" w:rsidRPr="00A32B2E" w:rsidRDefault="00BF3B8E" w:rsidP="006E70A6">
            <w:pPr>
              <w:pStyle w:val="ListParagraph"/>
              <w:numPr>
                <w:ilvl w:val="0"/>
                <w:numId w:val="22"/>
              </w:numPr>
              <w:spacing w:before="240" w:line="360" w:lineRule="auto"/>
              <w:ind w:left="316" w:hanging="316"/>
              <w:jc w:val="left"/>
              <w:rPr>
                <w:rFonts w:cstheme="minorHAnsi"/>
                <w:color w:val="000000" w:themeColor="text1"/>
                <w:szCs w:val="24"/>
              </w:rPr>
            </w:pPr>
            <w:r w:rsidRPr="00A32B2E">
              <w:rPr>
                <w:rFonts w:cstheme="minorHAnsi"/>
                <w:color w:val="000000" w:themeColor="text1"/>
                <w:szCs w:val="24"/>
              </w:rPr>
              <w:t xml:space="preserve">Most respondents aware of the product through advertisement. </w:t>
            </w:r>
          </w:p>
          <w:p w:rsidR="00BF3B8E" w:rsidRPr="00A32B2E" w:rsidRDefault="00BF3B8E" w:rsidP="006E70A6">
            <w:pPr>
              <w:pStyle w:val="ListParagraph"/>
              <w:numPr>
                <w:ilvl w:val="0"/>
                <w:numId w:val="22"/>
              </w:numPr>
              <w:spacing w:before="240" w:line="360" w:lineRule="auto"/>
              <w:ind w:left="316" w:hanging="316"/>
              <w:jc w:val="left"/>
              <w:rPr>
                <w:rFonts w:cstheme="minorHAnsi"/>
                <w:color w:val="000000" w:themeColor="text1"/>
                <w:szCs w:val="24"/>
              </w:rPr>
            </w:pPr>
            <w:r w:rsidRPr="00A32B2E">
              <w:rPr>
                <w:rFonts w:cstheme="minorHAnsi"/>
                <w:color w:val="000000" w:themeColor="text1"/>
                <w:szCs w:val="24"/>
              </w:rPr>
              <w:t xml:space="preserve">Respondents are satisfied with hygiene and natural value of the product. </w:t>
            </w:r>
          </w:p>
          <w:p w:rsidR="00BF3B8E" w:rsidRPr="00A32B2E" w:rsidRDefault="00BF3B8E" w:rsidP="006853BB">
            <w:pPr>
              <w:pStyle w:val="ListParagraph"/>
              <w:spacing w:line="360" w:lineRule="auto"/>
              <w:ind w:left="316" w:hanging="316"/>
              <w:jc w:val="left"/>
              <w:rPr>
                <w:rFonts w:eastAsiaTheme="majorEastAsia" w:cstheme="minorHAnsi"/>
                <w:color w:val="000000" w:themeColor="text1"/>
                <w:szCs w:val="24"/>
              </w:rPr>
            </w:pPr>
          </w:p>
        </w:tc>
      </w:tr>
      <w:tr w:rsidR="00BF3B8E" w:rsidRPr="00A32B2E" w:rsidTr="006853BB">
        <w:tc>
          <w:tcPr>
            <w:tcW w:w="735" w:type="pct"/>
          </w:tcPr>
          <w:p w:rsidR="00BF3B8E" w:rsidRPr="00A32B2E" w:rsidRDefault="00BF3B8E" w:rsidP="006853BB">
            <w:pPr>
              <w:spacing w:before="240" w:line="360" w:lineRule="auto"/>
              <w:jc w:val="left"/>
              <w:rPr>
                <w:rFonts w:cstheme="minorHAnsi"/>
                <w:color w:val="000000" w:themeColor="text1"/>
                <w:szCs w:val="24"/>
              </w:rPr>
            </w:pPr>
            <w:r w:rsidRPr="00A32B2E">
              <w:rPr>
                <w:rFonts w:cstheme="minorHAnsi"/>
                <w:color w:val="000000" w:themeColor="text1"/>
                <w:szCs w:val="24"/>
              </w:rPr>
              <w:t>Coimbatore city, Tamil Nadu</w:t>
            </w:r>
          </w:p>
          <w:p w:rsidR="00BF3B8E" w:rsidRPr="00A32B2E" w:rsidRDefault="00BF3B8E" w:rsidP="006853BB">
            <w:pPr>
              <w:spacing w:before="240" w:line="360" w:lineRule="auto"/>
              <w:jc w:val="left"/>
              <w:rPr>
                <w:rFonts w:cstheme="minorHAnsi"/>
                <w:color w:val="000000" w:themeColor="text1"/>
                <w:szCs w:val="24"/>
              </w:rPr>
            </w:pPr>
          </w:p>
        </w:tc>
        <w:tc>
          <w:tcPr>
            <w:tcW w:w="484" w:type="pct"/>
          </w:tcPr>
          <w:p w:rsidR="00440E60" w:rsidRDefault="00440E60" w:rsidP="006853BB">
            <w:pPr>
              <w:spacing w:line="360" w:lineRule="auto"/>
              <w:jc w:val="left"/>
              <w:rPr>
                <w:rFonts w:cstheme="minorHAnsi"/>
                <w:color w:val="000000" w:themeColor="text1"/>
                <w:szCs w:val="24"/>
              </w:rPr>
            </w:pPr>
          </w:p>
          <w:p w:rsidR="00440E60" w:rsidRDefault="00440E60" w:rsidP="006853BB">
            <w:pPr>
              <w:spacing w:line="360" w:lineRule="auto"/>
              <w:jc w:val="left"/>
              <w:rPr>
                <w:rFonts w:cstheme="minorHAnsi"/>
                <w:color w:val="000000" w:themeColor="text1"/>
                <w:szCs w:val="24"/>
              </w:rPr>
            </w:pPr>
          </w:p>
          <w:p w:rsidR="00440E60" w:rsidRDefault="00440E60" w:rsidP="006853BB">
            <w:pPr>
              <w:spacing w:line="360" w:lineRule="auto"/>
              <w:jc w:val="left"/>
              <w:rPr>
                <w:rFonts w:cstheme="minorHAnsi"/>
                <w:color w:val="000000" w:themeColor="text1"/>
                <w:szCs w:val="24"/>
              </w:rPr>
            </w:pPr>
          </w:p>
          <w:p w:rsidR="00440E60" w:rsidRDefault="00440E60" w:rsidP="006853BB">
            <w:pPr>
              <w:spacing w:line="360" w:lineRule="auto"/>
              <w:jc w:val="left"/>
              <w:rPr>
                <w:rFonts w:cstheme="minorHAnsi"/>
                <w:color w:val="000000" w:themeColor="text1"/>
                <w:szCs w:val="24"/>
              </w:rPr>
            </w:pPr>
          </w:p>
          <w:p w:rsidR="00BF3B8E" w:rsidRPr="00A32B2E" w:rsidRDefault="00BF3B8E" w:rsidP="006853BB">
            <w:pPr>
              <w:spacing w:line="360" w:lineRule="auto"/>
              <w:jc w:val="left"/>
              <w:rPr>
                <w:rFonts w:eastAsiaTheme="majorEastAsia" w:cstheme="minorHAnsi"/>
                <w:color w:val="000000" w:themeColor="text1"/>
                <w:szCs w:val="24"/>
              </w:rPr>
            </w:pPr>
            <w:r w:rsidRPr="00A32B2E">
              <w:rPr>
                <w:rFonts w:cstheme="minorHAnsi"/>
                <w:color w:val="000000" w:themeColor="text1"/>
                <w:szCs w:val="24"/>
              </w:rPr>
              <w:t>2017</w:t>
            </w:r>
          </w:p>
        </w:tc>
        <w:tc>
          <w:tcPr>
            <w:tcW w:w="1542" w:type="pct"/>
          </w:tcPr>
          <w:p w:rsidR="00BF3B8E" w:rsidRDefault="00BF3B8E" w:rsidP="006853BB">
            <w:pPr>
              <w:spacing w:line="360" w:lineRule="auto"/>
              <w:jc w:val="left"/>
              <w:rPr>
                <w:rFonts w:eastAsiaTheme="majorEastAsia" w:cstheme="minorHAnsi"/>
                <w:color w:val="000000" w:themeColor="text1"/>
                <w:szCs w:val="24"/>
              </w:rPr>
            </w:pPr>
            <w:r w:rsidRPr="00440E60">
              <w:rPr>
                <w:rFonts w:eastAsiaTheme="majorEastAsia" w:cstheme="minorHAnsi"/>
                <w:color w:val="000000" w:themeColor="text1"/>
                <w:szCs w:val="24"/>
              </w:rPr>
              <w:t xml:space="preserve">A study on consumer preference and satisfaction towards Himalaya Ayurvedic products </w:t>
            </w:r>
          </w:p>
          <w:p w:rsidR="00440E60" w:rsidRPr="00440E60" w:rsidRDefault="00440E60" w:rsidP="006853BB">
            <w:pPr>
              <w:spacing w:line="360" w:lineRule="auto"/>
              <w:jc w:val="left"/>
              <w:rPr>
                <w:rFonts w:eastAsiaTheme="majorEastAsia" w:cstheme="minorHAnsi"/>
                <w:color w:val="000000" w:themeColor="text1"/>
                <w:szCs w:val="24"/>
              </w:rPr>
            </w:pPr>
          </w:p>
          <w:p w:rsidR="00BF3B8E" w:rsidRPr="00440E60" w:rsidRDefault="00440E60" w:rsidP="006853BB">
            <w:pPr>
              <w:spacing w:line="360" w:lineRule="auto"/>
              <w:jc w:val="left"/>
              <w:rPr>
                <w:rFonts w:cstheme="minorHAnsi"/>
                <w:color w:val="000000" w:themeColor="text1"/>
                <w:szCs w:val="24"/>
              </w:rPr>
            </w:pPr>
            <w:r w:rsidRPr="00A32B2E">
              <w:rPr>
                <w:rFonts w:cstheme="minorHAnsi"/>
                <w:color w:val="000000" w:themeColor="text1"/>
                <w:szCs w:val="24"/>
              </w:rPr>
              <w:t xml:space="preserve">Respondent – </w:t>
            </w:r>
            <w:r w:rsidR="00BF3B8E" w:rsidRPr="00440E60">
              <w:rPr>
                <w:rFonts w:cstheme="minorHAnsi"/>
                <w:color w:val="000000" w:themeColor="text1"/>
                <w:szCs w:val="24"/>
              </w:rPr>
              <w:t xml:space="preserve">200 </w:t>
            </w:r>
          </w:p>
          <w:p w:rsidR="00BF3B8E" w:rsidRPr="00A32B2E" w:rsidRDefault="00BF3B8E" w:rsidP="006853BB">
            <w:pPr>
              <w:spacing w:line="360" w:lineRule="auto"/>
              <w:jc w:val="left"/>
              <w:rPr>
                <w:rFonts w:eastAsiaTheme="majorEastAsia" w:cstheme="minorHAnsi"/>
                <w:color w:val="000000" w:themeColor="text1"/>
                <w:szCs w:val="24"/>
              </w:rPr>
            </w:pPr>
          </w:p>
          <w:p w:rsidR="00BF3B8E" w:rsidRPr="00A32B2E" w:rsidRDefault="00BF3B8E" w:rsidP="006853BB">
            <w:pPr>
              <w:spacing w:line="360" w:lineRule="auto"/>
              <w:jc w:val="left"/>
              <w:rPr>
                <w:rFonts w:eastAsiaTheme="majorEastAsia" w:cstheme="minorHAnsi"/>
                <w:color w:val="000000" w:themeColor="text1"/>
                <w:szCs w:val="24"/>
              </w:rPr>
            </w:pPr>
          </w:p>
          <w:p w:rsidR="00BF3B8E" w:rsidRPr="00A32B2E" w:rsidRDefault="00BF3B8E" w:rsidP="006853BB">
            <w:pPr>
              <w:spacing w:line="360" w:lineRule="auto"/>
              <w:jc w:val="left"/>
              <w:rPr>
                <w:rFonts w:eastAsiaTheme="majorEastAsia" w:cstheme="minorHAnsi"/>
                <w:color w:val="000000" w:themeColor="text1"/>
                <w:szCs w:val="24"/>
              </w:rPr>
            </w:pPr>
            <w:r w:rsidRPr="00A32B2E">
              <w:rPr>
                <w:rFonts w:eastAsiaTheme="majorEastAsia" w:cstheme="minorHAnsi"/>
                <w:color w:val="000000" w:themeColor="text1"/>
                <w:szCs w:val="24"/>
              </w:rPr>
              <w:t xml:space="preserve">Source </w:t>
            </w:r>
          </w:p>
          <w:p w:rsidR="00BF3B8E" w:rsidRPr="00A32B2E" w:rsidRDefault="00BF3B8E" w:rsidP="006853BB">
            <w:pPr>
              <w:spacing w:line="360" w:lineRule="auto"/>
              <w:jc w:val="left"/>
              <w:rPr>
                <w:rFonts w:cstheme="minorHAnsi"/>
                <w:b/>
                <w:bCs/>
                <w:szCs w:val="24"/>
              </w:rPr>
            </w:pPr>
            <w:r w:rsidRPr="00A32B2E">
              <w:rPr>
                <w:rFonts w:cstheme="minorHAnsi"/>
                <w:b/>
                <w:bCs/>
                <w:szCs w:val="24"/>
              </w:rPr>
              <w:t>Dr. Sekar &amp;Ramya (2017)</w:t>
            </w:r>
          </w:p>
        </w:tc>
        <w:tc>
          <w:tcPr>
            <w:tcW w:w="2239" w:type="pct"/>
          </w:tcPr>
          <w:p w:rsidR="00BF3B8E" w:rsidRPr="00A32B2E" w:rsidRDefault="00BF3B8E" w:rsidP="006E70A6">
            <w:pPr>
              <w:pStyle w:val="ListParagraph"/>
              <w:numPr>
                <w:ilvl w:val="0"/>
                <w:numId w:val="22"/>
              </w:numPr>
              <w:spacing w:before="240" w:line="360" w:lineRule="auto"/>
              <w:ind w:left="316" w:hanging="316"/>
              <w:jc w:val="left"/>
              <w:rPr>
                <w:rFonts w:cstheme="minorHAnsi"/>
                <w:color w:val="000000" w:themeColor="text1"/>
                <w:szCs w:val="24"/>
              </w:rPr>
            </w:pPr>
            <w:r w:rsidRPr="00A32B2E">
              <w:rPr>
                <w:rFonts w:cstheme="minorHAnsi"/>
                <w:color w:val="000000" w:themeColor="text1"/>
                <w:szCs w:val="24"/>
              </w:rPr>
              <w:t xml:space="preserve">The majority of respondents got awareness through media (44.5 %), word of mouth (39.5%) respectively. </w:t>
            </w:r>
          </w:p>
          <w:p w:rsidR="00BF3B8E" w:rsidRPr="00A32B2E" w:rsidRDefault="00BF3B8E" w:rsidP="006E70A6">
            <w:pPr>
              <w:pStyle w:val="ListParagraph"/>
              <w:numPr>
                <w:ilvl w:val="0"/>
                <w:numId w:val="22"/>
              </w:numPr>
              <w:spacing w:before="240" w:line="360" w:lineRule="auto"/>
              <w:ind w:left="316" w:hanging="316"/>
              <w:jc w:val="left"/>
              <w:rPr>
                <w:rFonts w:cstheme="minorHAnsi"/>
                <w:b/>
                <w:bCs/>
                <w:color w:val="000000" w:themeColor="text1"/>
                <w:szCs w:val="24"/>
              </w:rPr>
            </w:pPr>
            <w:r w:rsidRPr="00A32B2E">
              <w:rPr>
                <w:rFonts w:cstheme="minorHAnsi"/>
                <w:color w:val="000000" w:themeColor="text1"/>
                <w:szCs w:val="24"/>
              </w:rPr>
              <w:t xml:space="preserve">There are no significant relationship between the reasons of Himalaya Ayurvedic product and respondent’s personal factors. </w:t>
            </w:r>
          </w:p>
          <w:p w:rsidR="00BF3B8E" w:rsidRPr="00A32B2E" w:rsidRDefault="00BF3B8E" w:rsidP="006853BB">
            <w:pPr>
              <w:pStyle w:val="ListParagraph"/>
              <w:spacing w:line="360" w:lineRule="auto"/>
              <w:ind w:left="316" w:hanging="316"/>
              <w:jc w:val="left"/>
              <w:rPr>
                <w:rFonts w:cstheme="minorHAnsi"/>
                <w:color w:val="000000" w:themeColor="text1"/>
                <w:szCs w:val="24"/>
              </w:rPr>
            </w:pPr>
          </w:p>
          <w:p w:rsidR="00BF3B8E" w:rsidRPr="00A32B2E" w:rsidRDefault="00BF3B8E" w:rsidP="006E70A6">
            <w:pPr>
              <w:pStyle w:val="ListParagraph"/>
              <w:numPr>
                <w:ilvl w:val="0"/>
                <w:numId w:val="22"/>
              </w:numPr>
              <w:spacing w:before="240" w:line="360" w:lineRule="auto"/>
              <w:ind w:left="316" w:hanging="316"/>
              <w:jc w:val="left"/>
              <w:rPr>
                <w:rFonts w:cstheme="minorHAnsi"/>
                <w:color w:val="000000" w:themeColor="text1"/>
                <w:szCs w:val="24"/>
              </w:rPr>
            </w:pPr>
            <w:r w:rsidRPr="00A32B2E">
              <w:rPr>
                <w:rFonts w:cstheme="minorHAnsi"/>
                <w:color w:val="000000" w:themeColor="text1"/>
                <w:szCs w:val="24"/>
              </w:rPr>
              <w:t xml:space="preserve">More advertisement </w:t>
            </w:r>
            <w:r w:rsidR="00243B77" w:rsidRPr="00A32B2E">
              <w:rPr>
                <w:rFonts w:cstheme="minorHAnsi"/>
                <w:color w:val="000000" w:themeColor="text1"/>
                <w:szCs w:val="24"/>
              </w:rPr>
              <w:t>programmers</w:t>
            </w:r>
            <w:r w:rsidRPr="00A32B2E">
              <w:rPr>
                <w:rFonts w:cstheme="minorHAnsi"/>
                <w:color w:val="000000" w:themeColor="text1"/>
                <w:szCs w:val="24"/>
              </w:rPr>
              <w:t xml:space="preserve"> should be promoted to gain attention on consumers. </w:t>
            </w:r>
          </w:p>
        </w:tc>
      </w:tr>
    </w:tbl>
    <w:p w:rsidR="00BF3B8E" w:rsidRPr="00A32B2E" w:rsidRDefault="00C52ED9" w:rsidP="00C52ED9">
      <w:pPr>
        <w:spacing w:before="240" w:line="360" w:lineRule="auto"/>
        <w:jc w:val="right"/>
        <w:rPr>
          <w:rFonts w:cstheme="minorHAnsi"/>
          <w:b/>
          <w:bCs/>
          <w:color w:val="000000" w:themeColor="text1"/>
          <w:szCs w:val="24"/>
        </w:rPr>
      </w:pPr>
      <w:r>
        <w:rPr>
          <w:rFonts w:cstheme="minorHAnsi"/>
          <w:color w:val="000000" w:themeColor="text1"/>
          <w:szCs w:val="24"/>
        </w:rPr>
        <w:tab/>
      </w:r>
      <w:r>
        <w:rPr>
          <w:rFonts w:cstheme="minorHAnsi"/>
          <w:color w:val="000000" w:themeColor="text1"/>
          <w:szCs w:val="24"/>
        </w:rPr>
        <w:tab/>
      </w:r>
      <w:r>
        <w:rPr>
          <w:rFonts w:cstheme="minorHAnsi"/>
          <w:color w:val="000000" w:themeColor="text1"/>
          <w:szCs w:val="24"/>
        </w:rPr>
        <w:tab/>
      </w:r>
      <w:r>
        <w:rPr>
          <w:rFonts w:cstheme="minorHAnsi"/>
          <w:color w:val="000000" w:themeColor="text1"/>
          <w:szCs w:val="24"/>
        </w:rPr>
        <w:tab/>
      </w:r>
      <w:r>
        <w:rPr>
          <w:rFonts w:cstheme="minorHAnsi"/>
          <w:color w:val="000000" w:themeColor="text1"/>
          <w:szCs w:val="24"/>
        </w:rPr>
        <w:tab/>
      </w:r>
      <w:r>
        <w:rPr>
          <w:rFonts w:cstheme="minorHAnsi"/>
          <w:color w:val="000000" w:themeColor="text1"/>
          <w:szCs w:val="24"/>
        </w:rPr>
        <w:tab/>
      </w:r>
      <w:r w:rsidR="00BF3B8E" w:rsidRPr="00A32B2E">
        <w:rPr>
          <w:rFonts w:cstheme="minorHAnsi"/>
          <w:color w:val="000000" w:themeColor="text1"/>
          <w:szCs w:val="24"/>
        </w:rPr>
        <w:tab/>
      </w:r>
      <w:r w:rsidR="00BF3B8E" w:rsidRPr="00A32B2E">
        <w:rPr>
          <w:rFonts w:cstheme="minorHAnsi"/>
          <w:color w:val="000000" w:themeColor="text1"/>
          <w:szCs w:val="24"/>
        </w:rPr>
        <w:tab/>
      </w:r>
      <w:r w:rsidR="00BF3B8E" w:rsidRPr="00A32B2E">
        <w:rPr>
          <w:rFonts w:cstheme="minorHAnsi"/>
          <w:color w:val="000000" w:themeColor="text1"/>
          <w:szCs w:val="24"/>
        </w:rPr>
        <w:tab/>
      </w:r>
      <w:r w:rsidR="00BF3B8E" w:rsidRPr="00A32B2E">
        <w:rPr>
          <w:rFonts w:cstheme="minorHAnsi"/>
          <w:b/>
          <w:bCs/>
          <w:color w:val="000000" w:themeColor="text1"/>
          <w:szCs w:val="24"/>
        </w:rPr>
        <w:t xml:space="preserve">                </w:t>
      </w:r>
    </w:p>
    <w:p w:rsidR="00BF3B8E" w:rsidRPr="00A32B2E" w:rsidRDefault="00BF3B8E" w:rsidP="00BF3B8E">
      <w:pPr>
        <w:spacing w:before="240" w:line="360" w:lineRule="auto"/>
        <w:ind w:firstLine="360"/>
        <w:rPr>
          <w:rFonts w:cstheme="minorHAnsi"/>
          <w:color w:val="000000" w:themeColor="text1"/>
          <w:szCs w:val="24"/>
        </w:rPr>
      </w:pPr>
      <w:r w:rsidRPr="00A32B2E">
        <w:rPr>
          <w:rFonts w:cstheme="minorHAnsi"/>
          <w:color w:val="000000" w:themeColor="text1"/>
          <w:szCs w:val="24"/>
        </w:rPr>
        <w:tab/>
        <w:t xml:space="preserve">According to above information, it implied that people hesitate to use Ayurvedic drug because lack of proper researches to ensure the quality of the drug. People prefer Allopathic drug for curing their illness.  Ayurveda was considered as alternative choice of medication because of low presence of Ayurvedic clinic in their area.  People occasional and rarely purchase herbal medicine. </w:t>
      </w:r>
      <w:r w:rsidRPr="00A32B2E">
        <w:rPr>
          <w:rFonts w:cstheme="minorHAnsi"/>
          <w:color w:val="000000" w:themeColor="text1"/>
          <w:szCs w:val="24"/>
          <w:shd w:val="clear" w:color="auto" w:fill="FFFFFF"/>
        </w:rPr>
        <w:t>Safety and Faith in Ayurvedic product are the main factor which is raising customer’s trust.</w:t>
      </w:r>
    </w:p>
    <w:p w:rsidR="00BF3B8E" w:rsidRDefault="00BF3B8E" w:rsidP="00BF3B8E">
      <w:pPr>
        <w:spacing w:before="240" w:line="360" w:lineRule="auto"/>
        <w:rPr>
          <w:rFonts w:cstheme="minorHAnsi"/>
          <w:color w:val="000000" w:themeColor="text1"/>
          <w:szCs w:val="24"/>
        </w:rPr>
      </w:pPr>
    </w:p>
    <w:p w:rsidR="00AB52C8" w:rsidRDefault="00AB52C8" w:rsidP="00BF3B8E">
      <w:pPr>
        <w:spacing w:before="240" w:line="360" w:lineRule="auto"/>
        <w:rPr>
          <w:rFonts w:cstheme="minorHAnsi"/>
          <w:color w:val="000000" w:themeColor="text1"/>
          <w:szCs w:val="24"/>
        </w:rPr>
      </w:pPr>
    </w:p>
    <w:p w:rsidR="00AB52C8" w:rsidRPr="00A32B2E" w:rsidRDefault="00AB52C8" w:rsidP="00BF3B8E">
      <w:pPr>
        <w:spacing w:before="240" w:line="360" w:lineRule="auto"/>
        <w:rPr>
          <w:rFonts w:cstheme="minorHAnsi"/>
          <w:color w:val="000000" w:themeColor="text1"/>
          <w:szCs w:val="24"/>
        </w:rPr>
      </w:pPr>
    </w:p>
    <w:p w:rsidR="00BF3B8E" w:rsidRPr="00A32B2E" w:rsidRDefault="00504973" w:rsidP="0003295D">
      <w:pPr>
        <w:pStyle w:val="Heading1"/>
      </w:pPr>
      <w:r>
        <w:rPr>
          <w:lang w:bidi="hi-IN"/>
        </w:rPr>
        <w:lastRenderedPageBreak/>
        <w:t>5</w:t>
      </w:r>
      <w:r w:rsidR="00FC57A7" w:rsidRPr="00A32B2E">
        <w:rPr>
          <w:lang w:bidi="hi-IN"/>
        </w:rPr>
        <w:t>.4 ADVERTISING MIX</w:t>
      </w:r>
    </w:p>
    <w:p w:rsidR="00BF3B8E" w:rsidRPr="00A32B2E" w:rsidRDefault="00BF3B8E" w:rsidP="00BF3B8E">
      <w:pPr>
        <w:spacing w:line="360" w:lineRule="auto"/>
        <w:rPr>
          <w:rFonts w:cstheme="minorHAnsi"/>
          <w:b/>
          <w:bCs/>
          <w:color w:val="000000" w:themeColor="text1"/>
          <w:szCs w:val="24"/>
          <w:lang w:bidi="hi-IN"/>
        </w:rPr>
      </w:pPr>
    </w:p>
    <w:p w:rsidR="00BF3B8E" w:rsidRPr="00440E60" w:rsidRDefault="00BF3B8E" w:rsidP="00942685">
      <w:pPr>
        <w:spacing w:line="360" w:lineRule="auto"/>
        <w:outlineLvl w:val="0"/>
        <w:rPr>
          <w:rFonts w:cstheme="minorHAnsi"/>
          <w:color w:val="000000" w:themeColor="text1"/>
          <w:szCs w:val="24"/>
          <w:lang w:bidi="hi-IN"/>
        </w:rPr>
      </w:pPr>
      <w:r w:rsidRPr="00A32B2E">
        <w:rPr>
          <w:rFonts w:cstheme="minorHAnsi"/>
          <w:b/>
          <w:bCs/>
          <w:color w:val="000000" w:themeColor="text1"/>
          <w:szCs w:val="24"/>
          <w:lang w:bidi="hi-IN"/>
        </w:rPr>
        <w:t xml:space="preserve">Definition of advertising mix: </w:t>
      </w:r>
    </w:p>
    <w:p w:rsidR="00BF3B8E" w:rsidRPr="00A32B2E" w:rsidRDefault="00440E60" w:rsidP="00BF3B8E">
      <w:pPr>
        <w:spacing w:line="360" w:lineRule="auto"/>
        <w:ind w:firstLine="720"/>
        <w:rPr>
          <w:rFonts w:cstheme="minorHAnsi"/>
          <w:color w:val="000000" w:themeColor="text1"/>
          <w:szCs w:val="24"/>
        </w:rPr>
      </w:pPr>
      <w:r>
        <w:rPr>
          <w:rFonts w:hint="cs"/>
          <w:color w:val="000000" w:themeColor="text1"/>
          <w:szCs w:val="30"/>
          <w:cs/>
          <w:lang w:bidi="th-TH"/>
        </w:rPr>
        <w:tab/>
      </w:r>
      <w:r w:rsidR="00BF3B8E" w:rsidRPr="00440E60">
        <w:rPr>
          <w:rFonts w:cstheme="minorHAnsi"/>
          <w:color w:val="000000" w:themeColor="text1"/>
          <w:szCs w:val="24"/>
        </w:rPr>
        <w:t>According to Cambridge Dictionary (2017), advertising mix are combination</w:t>
      </w:r>
      <w:r w:rsidR="00BF3B8E" w:rsidRPr="00A32B2E">
        <w:rPr>
          <w:rFonts w:cstheme="minorHAnsi"/>
          <w:color w:val="000000" w:themeColor="text1"/>
          <w:szCs w:val="24"/>
        </w:rPr>
        <w:t xml:space="preserve"> methods which use to advertise company’s products or services.  </w:t>
      </w:r>
    </w:p>
    <w:p w:rsidR="00BF3B8E" w:rsidRPr="00A32B2E" w:rsidRDefault="00440E60" w:rsidP="00BF3B8E">
      <w:pPr>
        <w:autoSpaceDE w:val="0"/>
        <w:autoSpaceDN w:val="0"/>
        <w:adjustRightInd w:val="0"/>
        <w:spacing w:after="0" w:line="360" w:lineRule="auto"/>
        <w:ind w:firstLine="720"/>
        <w:rPr>
          <w:rFonts w:cstheme="minorHAnsi"/>
          <w:color w:val="000000" w:themeColor="text1"/>
          <w:szCs w:val="24"/>
          <w:lang w:bidi="hi-IN"/>
        </w:rPr>
      </w:pPr>
      <w:r>
        <w:rPr>
          <w:rFonts w:hint="cs"/>
          <w:color w:val="000000" w:themeColor="text1"/>
          <w:szCs w:val="30"/>
          <w:cs/>
          <w:lang w:bidi="th-TH"/>
        </w:rPr>
        <w:tab/>
      </w:r>
      <w:r w:rsidR="00BF3B8E" w:rsidRPr="00A32B2E">
        <w:rPr>
          <w:rFonts w:cstheme="minorHAnsi"/>
          <w:color w:val="000000" w:themeColor="text1"/>
          <w:szCs w:val="24"/>
        </w:rPr>
        <w:t xml:space="preserve">Media mix is the Variety type of media channels intend to deliver the feature of product or service to target customer </w:t>
      </w:r>
    </w:p>
    <w:p w:rsidR="00BF3B8E" w:rsidRPr="00A32B2E" w:rsidRDefault="00440E60" w:rsidP="00BF3B8E">
      <w:pPr>
        <w:autoSpaceDE w:val="0"/>
        <w:autoSpaceDN w:val="0"/>
        <w:adjustRightInd w:val="0"/>
        <w:spacing w:after="0" w:line="360" w:lineRule="auto"/>
        <w:ind w:firstLine="720"/>
        <w:rPr>
          <w:rFonts w:cstheme="minorHAnsi"/>
          <w:color w:val="000000" w:themeColor="text1"/>
          <w:szCs w:val="24"/>
          <w:lang w:bidi="hi-IN"/>
        </w:rPr>
      </w:pPr>
      <w:r>
        <w:rPr>
          <w:rFonts w:hint="cs"/>
          <w:color w:val="000000" w:themeColor="text1"/>
          <w:szCs w:val="24"/>
          <w:cs/>
          <w:lang w:bidi="th-TH"/>
        </w:rPr>
        <w:tab/>
      </w:r>
      <w:r w:rsidR="00BF3B8E" w:rsidRPr="00A32B2E">
        <w:rPr>
          <w:rFonts w:cstheme="minorHAnsi"/>
          <w:color w:val="000000" w:themeColor="text1"/>
          <w:szCs w:val="24"/>
          <w:lang w:bidi="hi-IN"/>
        </w:rPr>
        <w:t xml:space="preserve">It is possible that only one medium and/or channels can be delivered message. </w:t>
      </w:r>
      <w:r w:rsidR="00BF3B8E" w:rsidRPr="00A32B2E">
        <w:rPr>
          <w:rFonts w:cstheme="minorHAnsi"/>
          <w:color w:val="000000" w:themeColor="text1"/>
          <w:szCs w:val="24"/>
        </w:rPr>
        <w:t xml:space="preserve">It suggested creating media objectives including time period, target audience, area coverage, to set the goal and limitation of media mix. In other word, company should determine what is to be done and how to achieve the goal.  The company should determine characteristic of the product/service, the budget, combination of medium, etc.  For instance, promotion coupon is necessary for print media whereas company’s website is suit for providing in-depth information. </w:t>
      </w:r>
    </w:p>
    <w:p w:rsidR="00BF3B8E" w:rsidRPr="00A32B2E" w:rsidRDefault="00AB52C8" w:rsidP="00BF3B8E">
      <w:pPr>
        <w:spacing w:line="360" w:lineRule="auto"/>
        <w:ind w:firstLine="360"/>
        <w:rPr>
          <w:rFonts w:cstheme="minorHAnsi"/>
          <w:color w:val="000000" w:themeColor="text1"/>
          <w:szCs w:val="24"/>
        </w:rPr>
      </w:pPr>
      <w:r>
        <w:rPr>
          <w:rFonts w:cstheme="minorHAnsi"/>
          <w:color w:val="000000" w:themeColor="text1"/>
          <w:szCs w:val="24"/>
        </w:rPr>
        <w:tab/>
      </w:r>
      <w:r w:rsidR="00BF3B8E" w:rsidRPr="00A32B2E">
        <w:rPr>
          <w:rFonts w:cstheme="minorHAnsi"/>
          <w:color w:val="000000" w:themeColor="text1"/>
          <w:szCs w:val="24"/>
        </w:rPr>
        <w:t xml:space="preserve">The effective media mixes are being practiced in a company to convey the right marketing message to the right </w:t>
      </w:r>
      <w:r w:rsidR="00BF3B8E" w:rsidRPr="00A32B2E">
        <w:rPr>
          <w:rFonts w:cstheme="minorHAnsi"/>
          <w:color w:val="000000" w:themeColor="text1"/>
          <w:szCs w:val="24"/>
          <w:lang w:bidi="hi-IN"/>
        </w:rPr>
        <w:t xml:space="preserve">customers and prospects.   The effective media mixes are concerned how to reach the target audiences at the lowest cost and minimal waste.  </w:t>
      </w:r>
    </w:p>
    <w:p w:rsidR="00BF3B8E" w:rsidRPr="00A32B2E" w:rsidRDefault="00AB52C8" w:rsidP="00BF3B8E">
      <w:pPr>
        <w:spacing w:line="360" w:lineRule="auto"/>
        <w:ind w:firstLine="360"/>
        <w:rPr>
          <w:rFonts w:cstheme="minorHAnsi"/>
          <w:color w:val="000000" w:themeColor="text1"/>
          <w:szCs w:val="24"/>
        </w:rPr>
      </w:pPr>
      <w:r>
        <w:rPr>
          <w:rFonts w:cstheme="minorHAnsi"/>
          <w:color w:val="000000" w:themeColor="text1"/>
          <w:szCs w:val="24"/>
        </w:rPr>
        <w:tab/>
      </w:r>
      <w:r w:rsidR="00BF3B8E" w:rsidRPr="00A32B2E">
        <w:rPr>
          <w:rFonts w:cstheme="minorHAnsi"/>
          <w:color w:val="000000" w:themeColor="text1"/>
          <w:szCs w:val="24"/>
        </w:rPr>
        <w:t xml:space="preserve">The media mixes are related with buying stages cycles. The different media mixes are acquired in different stage of buying therefore these media must be gentle integrated. For instance, company’s website is one of the places which </w:t>
      </w:r>
      <w:r w:rsidR="00BF3B8E" w:rsidRPr="00A32B2E">
        <w:rPr>
          <w:rFonts w:cstheme="minorHAnsi"/>
          <w:color w:val="000000" w:themeColor="text1"/>
          <w:szCs w:val="24"/>
          <w:lang w:bidi="hi-IN"/>
        </w:rPr>
        <w:t xml:space="preserve">prospects can gain the company’s information whereas social media (offering discount) encourage them to buying process. </w:t>
      </w:r>
    </w:p>
    <w:p w:rsidR="00BF3B8E" w:rsidRPr="00A32B2E" w:rsidRDefault="00BF3B8E" w:rsidP="00942685">
      <w:pPr>
        <w:spacing w:line="360" w:lineRule="auto"/>
        <w:outlineLvl w:val="0"/>
        <w:rPr>
          <w:rFonts w:cstheme="minorHAnsi"/>
          <w:color w:val="000000" w:themeColor="text1"/>
          <w:szCs w:val="24"/>
        </w:rPr>
      </w:pPr>
      <w:r w:rsidRPr="00A32B2E">
        <w:rPr>
          <w:rFonts w:cstheme="minorHAnsi"/>
          <w:b/>
          <w:bCs/>
          <w:color w:val="000000" w:themeColor="text1"/>
          <w:szCs w:val="24"/>
        </w:rPr>
        <w:t>The following are important integrated marketing strategy for media mix</w:t>
      </w:r>
      <w:r w:rsidRPr="00A32B2E">
        <w:rPr>
          <w:rFonts w:cstheme="minorHAnsi"/>
          <w:color w:val="000000" w:themeColor="text1"/>
          <w:szCs w:val="24"/>
        </w:rPr>
        <w:t xml:space="preserve">.  </w:t>
      </w:r>
    </w:p>
    <w:p w:rsidR="00BF3B8E" w:rsidRDefault="00BF3B8E" w:rsidP="00BF3B8E">
      <w:pPr>
        <w:spacing w:line="360" w:lineRule="auto"/>
        <w:ind w:firstLine="720"/>
        <w:rPr>
          <w:rFonts w:cstheme="minorHAnsi"/>
          <w:color w:val="000000" w:themeColor="text1"/>
          <w:szCs w:val="24"/>
        </w:rPr>
      </w:pPr>
      <w:r w:rsidRPr="00A32B2E">
        <w:rPr>
          <w:rFonts w:cstheme="minorHAnsi"/>
          <w:color w:val="000000" w:themeColor="text1"/>
          <w:szCs w:val="24"/>
        </w:rPr>
        <w:t xml:space="preserve">Entrepreneur Media online magazine has explained the integrated marketing strategy to deliver the effective marketing message to encourage the level of customer’s buying decision.  </w:t>
      </w:r>
    </w:p>
    <w:p w:rsidR="00AB52C8" w:rsidRDefault="00AB52C8" w:rsidP="00BF3B8E">
      <w:pPr>
        <w:spacing w:line="360" w:lineRule="auto"/>
        <w:ind w:firstLine="720"/>
        <w:rPr>
          <w:rFonts w:cstheme="minorHAnsi"/>
          <w:color w:val="000000" w:themeColor="text1"/>
          <w:szCs w:val="24"/>
        </w:rPr>
      </w:pPr>
    </w:p>
    <w:p w:rsidR="00AB52C8" w:rsidRDefault="00AB52C8" w:rsidP="00BF3B8E">
      <w:pPr>
        <w:spacing w:line="360" w:lineRule="auto"/>
        <w:ind w:firstLine="720"/>
        <w:rPr>
          <w:rFonts w:cstheme="minorHAnsi"/>
          <w:color w:val="000000" w:themeColor="text1"/>
          <w:szCs w:val="24"/>
        </w:rPr>
      </w:pPr>
    </w:p>
    <w:p w:rsidR="00AB52C8" w:rsidRPr="00A32B2E" w:rsidRDefault="00AB52C8" w:rsidP="00BF3B8E">
      <w:pPr>
        <w:spacing w:line="360" w:lineRule="auto"/>
        <w:ind w:firstLine="720"/>
        <w:rPr>
          <w:rFonts w:cstheme="minorHAnsi"/>
          <w:color w:val="000000" w:themeColor="text1"/>
          <w:szCs w:val="24"/>
        </w:rPr>
      </w:pPr>
    </w:p>
    <w:p w:rsidR="00BF3B8E" w:rsidRPr="00A32B2E" w:rsidRDefault="00BF3B8E" w:rsidP="00942685">
      <w:pPr>
        <w:spacing w:line="360" w:lineRule="auto"/>
        <w:outlineLvl w:val="0"/>
        <w:rPr>
          <w:rFonts w:cstheme="minorHAnsi"/>
          <w:color w:val="000000" w:themeColor="text1"/>
          <w:szCs w:val="24"/>
        </w:rPr>
      </w:pPr>
      <w:r w:rsidRPr="00A32B2E">
        <w:rPr>
          <w:rFonts w:cstheme="minorHAnsi"/>
          <w:color w:val="000000" w:themeColor="text1"/>
          <w:szCs w:val="24"/>
        </w:rPr>
        <w:lastRenderedPageBreak/>
        <w:t>1. Top-of-awareness</w:t>
      </w:r>
    </w:p>
    <w:p w:rsidR="00BF3B8E" w:rsidRPr="00A32B2E" w:rsidRDefault="00440E60" w:rsidP="00BF3B8E">
      <w:pPr>
        <w:spacing w:line="360" w:lineRule="auto"/>
        <w:ind w:firstLine="720"/>
        <w:rPr>
          <w:rFonts w:cstheme="minorHAnsi"/>
          <w:color w:val="000000" w:themeColor="text1"/>
          <w:szCs w:val="24"/>
        </w:rPr>
      </w:pPr>
      <w:r>
        <w:rPr>
          <w:rFonts w:hint="cs"/>
          <w:color w:val="000000" w:themeColor="text1"/>
          <w:szCs w:val="30"/>
          <w:cs/>
          <w:lang w:bidi="th-TH"/>
        </w:rPr>
        <w:tab/>
      </w:r>
      <w:r w:rsidR="00BF3B8E" w:rsidRPr="00A32B2E">
        <w:rPr>
          <w:rFonts w:cstheme="minorHAnsi"/>
          <w:color w:val="000000" w:themeColor="text1"/>
          <w:szCs w:val="24"/>
        </w:rPr>
        <w:t xml:space="preserve">Several Advertising mix should be applied to raise customer’s awareness. Ensure that every channel produce the positive customer’s experience that related in your company, product or service. </w:t>
      </w:r>
    </w:p>
    <w:p w:rsidR="00BF3B8E" w:rsidRPr="00A32B2E" w:rsidRDefault="00BF3B8E" w:rsidP="00942685">
      <w:pPr>
        <w:spacing w:line="360" w:lineRule="auto"/>
        <w:outlineLvl w:val="0"/>
        <w:rPr>
          <w:rFonts w:cstheme="minorHAnsi"/>
          <w:color w:val="000000" w:themeColor="text1"/>
          <w:szCs w:val="24"/>
        </w:rPr>
      </w:pPr>
      <w:r w:rsidRPr="00A32B2E">
        <w:rPr>
          <w:rFonts w:cstheme="minorHAnsi"/>
          <w:color w:val="000000" w:themeColor="text1"/>
          <w:szCs w:val="24"/>
        </w:rPr>
        <w:t xml:space="preserve">2. Maximum media impact </w:t>
      </w:r>
    </w:p>
    <w:p w:rsidR="00BF3B8E" w:rsidRPr="00A32B2E" w:rsidRDefault="00440E60" w:rsidP="00440E60">
      <w:pPr>
        <w:tabs>
          <w:tab w:val="left" w:pos="1134"/>
        </w:tabs>
        <w:spacing w:line="360" w:lineRule="auto"/>
        <w:ind w:firstLine="720"/>
        <w:rPr>
          <w:rFonts w:cstheme="minorHAnsi"/>
          <w:color w:val="000000" w:themeColor="text1"/>
          <w:szCs w:val="24"/>
        </w:rPr>
      </w:pPr>
      <w:r>
        <w:rPr>
          <w:rFonts w:hint="cs"/>
          <w:color w:val="000000" w:themeColor="text1"/>
          <w:szCs w:val="30"/>
          <w:cs/>
          <w:lang w:bidi="th-TH"/>
        </w:rPr>
        <w:tab/>
      </w:r>
      <w:r w:rsidR="00BF3B8E" w:rsidRPr="00A32B2E">
        <w:rPr>
          <w:rFonts w:cstheme="minorHAnsi"/>
          <w:color w:val="000000" w:themeColor="text1"/>
          <w:szCs w:val="24"/>
        </w:rPr>
        <w:t xml:space="preserve">Each media has its own strength therefore company should cleverly generate the right Advertising mix to affect customer’s decision making.  Outdoor billboard can generate the short and quickly understandable content whereas website generates depth information of their products or services. </w:t>
      </w:r>
    </w:p>
    <w:p w:rsidR="00BF3B8E" w:rsidRPr="00A32B2E" w:rsidRDefault="00BF3B8E" w:rsidP="00BF3B8E">
      <w:pPr>
        <w:spacing w:line="360" w:lineRule="auto"/>
        <w:rPr>
          <w:rFonts w:cstheme="minorHAnsi"/>
          <w:color w:val="000000" w:themeColor="text1"/>
          <w:szCs w:val="24"/>
        </w:rPr>
      </w:pPr>
      <w:r w:rsidRPr="00A32B2E">
        <w:rPr>
          <w:rFonts w:cstheme="minorHAnsi"/>
          <w:color w:val="000000" w:themeColor="text1"/>
          <w:szCs w:val="24"/>
        </w:rPr>
        <w:t>3. Keeping prospects engaged:</w:t>
      </w:r>
    </w:p>
    <w:p w:rsidR="00BF3B8E" w:rsidRPr="00A32B2E" w:rsidRDefault="00440E60" w:rsidP="00BF3B8E">
      <w:pPr>
        <w:spacing w:line="360" w:lineRule="auto"/>
        <w:ind w:firstLine="720"/>
        <w:rPr>
          <w:rFonts w:cstheme="minorHAnsi"/>
          <w:color w:val="000000" w:themeColor="text1"/>
          <w:szCs w:val="24"/>
        </w:rPr>
      </w:pPr>
      <w:r>
        <w:rPr>
          <w:rFonts w:hint="cs"/>
          <w:color w:val="000000" w:themeColor="text1"/>
          <w:szCs w:val="30"/>
          <w:cs/>
          <w:lang w:bidi="th-TH"/>
        </w:rPr>
        <w:tab/>
      </w:r>
      <w:r w:rsidR="00BF3B8E" w:rsidRPr="00A32B2E">
        <w:rPr>
          <w:rFonts w:cstheme="minorHAnsi"/>
          <w:color w:val="000000" w:themeColor="text1"/>
          <w:szCs w:val="24"/>
        </w:rPr>
        <w:t xml:space="preserve">Keep sending new launch product, service and company’s marketing activity to prospects or customer. </w:t>
      </w:r>
    </w:p>
    <w:p w:rsidR="00BF3B8E" w:rsidRPr="00A32B2E" w:rsidRDefault="00BF3B8E" w:rsidP="00BF3B8E">
      <w:pPr>
        <w:spacing w:line="360" w:lineRule="auto"/>
        <w:rPr>
          <w:rFonts w:cstheme="minorHAnsi"/>
          <w:b/>
          <w:bCs/>
          <w:color w:val="000000" w:themeColor="text1"/>
          <w:szCs w:val="24"/>
          <w:highlight w:val="green"/>
        </w:rPr>
      </w:pPr>
    </w:p>
    <w:p w:rsidR="00BF3B8E" w:rsidRPr="00440E60" w:rsidRDefault="00504973" w:rsidP="00232987">
      <w:pPr>
        <w:pStyle w:val="Heading1"/>
        <w:rPr>
          <w:rFonts w:cstheme="minorBidi"/>
          <w:szCs w:val="30"/>
          <w:cs/>
          <w:lang w:bidi="th-TH"/>
        </w:rPr>
      </w:pPr>
      <w:r>
        <w:t>5</w:t>
      </w:r>
      <w:r w:rsidR="00232987">
        <w:t>.5</w:t>
      </w:r>
      <w:r w:rsidR="00BF3B8E" w:rsidRPr="00A32B2E">
        <w:t xml:space="preserve"> Current scenario of advertisement</w:t>
      </w:r>
      <w:r w:rsidR="00440E60">
        <w:t xml:space="preserve"> in Ayurvedic medicine in India</w:t>
      </w:r>
      <w:r w:rsidR="00440E60">
        <w:rPr>
          <w:rFonts w:cstheme="minorBidi" w:hint="cs"/>
          <w:szCs w:val="30"/>
          <w:cs/>
          <w:lang w:bidi="th-TH"/>
        </w:rPr>
        <w:t>.</w:t>
      </w:r>
      <w:r w:rsidR="00BF3B8E" w:rsidRPr="00A32B2E">
        <w:t xml:space="preserve"> </w:t>
      </w:r>
      <w:r w:rsidR="00BF3B8E" w:rsidRPr="00A32B2E">
        <w:tab/>
      </w:r>
    </w:p>
    <w:p w:rsidR="00BF3B8E" w:rsidRPr="00A32B2E" w:rsidRDefault="00BF3B8E" w:rsidP="00BF3B8E">
      <w:pPr>
        <w:spacing w:line="360" w:lineRule="auto"/>
        <w:rPr>
          <w:rFonts w:cstheme="minorHAnsi"/>
          <w:color w:val="000000" w:themeColor="text1"/>
          <w:szCs w:val="24"/>
        </w:rPr>
      </w:pPr>
      <w:r w:rsidRPr="00440E60">
        <w:rPr>
          <w:rFonts w:cstheme="minorHAnsi"/>
          <w:noProof/>
          <w:color w:val="000000" w:themeColor="text1"/>
          <w:szCs w:val="24"/>
        </w:rPr>
        <w:tab/>
        <w:t>According to Dheeraj (2014),</w:t>
      </w:r>
      <w:r w:rsidRPr="00A32B2E">
        <w:rPr>
          <w:rFonts w:cstheme="minorHAnsi"/>
          <w:b/>
          <w:bCs/>
          <w:noProof/>
          <w:color w:val="000000" w:themeColor="text1"/>
          <w:szCs w:val="24"/>
        </w:rPr>
        <w:t xml:space="preserve"> </w:t>
      </w:r>
      <w:r w:rsidRPr="00A32B2E">
        <w:rPr>
          <w:rFonts w:cstheme="minorHAnsi"/>
          <w:color w:val="000000" w:themeColor="text1"/>
          <w:szCs w:val="24"/>
        </w:rPr>
        <w:t>his work revealed</w:t>
      </w:r>
      <w:r w:rsidRPr="00A32B2E">
        <w:rPr>
          <w:rFonts w:cstheme="minorHAnsi"/>
          <w:b/>
          <w:bCs/>
          <w:color w:val="000000" w:themeColor="text1"/>
          <w:szCs w:val="24"/>
        </w:rPr>
        <w:t xml:space="preserve"> </w:t>
      </w:r>
      <w:r w:rsidRPr="00A32B2E">
        <w:rPr>
          <w:rFonts w:cstheme="minorHAnsi"/>
          <w:color w:val="000000" w:themeColor="text1"/>
          <w:szCs w:val="24"/>
        </w:rPr>
        <w:t>the impact of pharmaceutical advertising on consumer purchase behaviour. Television and word of mouth were the first two major medium of advertising choices. The visual presentation of advertisement is the important factors which affect customer attention and selection of drug. The attribute of effective advertising should be packed with detailing, advertising effectiveness, brand positioning, influence, and informative</w:t>
      </w:r>
      <w:r w:rsidRPr="00A32B2E">
        <w:rPr>
          <w:rFonts w:cstheme="minorHAnsi"/>
          <w:b/>
          <w:bCs/>
          <w:color w:val="000000" w:themeColor="text1"/>
          <w:szCs w:val="24"/>
        </w:rPr>
        <w:t xml:space="preserve">. </w:t>
      </w:r>
      <w:r w:rsidRPr="00A32B2E">
        <w:rPr>
          <w:rFonts w:cstheme="minorHAnsi"/>
          <w:color w:val="000000" w:themeColor="text1"/>
          <w:szCs w:val="24"/>
        </w:rPr>
        <w:t>In case of OTC drug, newspaper and television played an important medium of advertising to motivate people to purchase OTC drug.</w:t>
      </w:r>
    </w:p>
    <w:p w:rsidR="00BF3B8E" w:rsidRPr="00A32B2E" w:rsidRDefault="00BF3B8E" w:rsidP="00BF3B8E">
      <w:pPr>
        <w:spacing w:line="360" w:lineRule="auto"/>
        <w:rPr>
          <w:rFonts w:eastAsiaTheme="majorEastAsia" w:cstheme="minorHAnsi"/>
          <w:color w:val="000000" w:themeColor="text1"/>
          <w:szCs w:val="24"/>
        </w:rPr>
      </w:pPr>
      <w:r w:rsidRPr="00A32B2E">
        <w:rPr>
          <w:rFonts w:eastAsiaTheme="majorEastAsia" w:cstheme="minorHAnsi"/>
          <w:b/>
          <w:bCs/>
          <w:noProof/>
          <w:color w:val="000000" w:themeColor="text1"/>
          <w:szCs w:val="24"/>
        </w:rPr>
        <w:tab/>
      </w:r>
      <w:r w:rsidRPr="00440E60">
        <w:rPr>
          <w:rFonts w:cstheme="minorHAnsi"/>
          <w:noProof/>
          <w:color w:val="000000" w:themeColor="text1"/>
          <w:szCs w:val="24"/>
        </w:rPr>
        <w:t xml:space="preserve">According to </w:t>
      </w:r>
      <w:r w:rsidRPr="00440E60">
        <w:rPr>
          <w:rFonts w:eastAsiaTheme="majorEastAsia" w:cstheme="minorHAnsi"/>
          <w:noProof/>
          <w:color w:val="000000" w:themeColor="text1"/>
          <w:szCs w:val="24"/>
        </w:rPr>
        <w:t>Peter, PC, TA, &amp; Eapan (2017), they</w:t>
      </w:r>
      <w:r w:rsidRPr="00A32B2E">
        <w:rPr>
          <w:rFonts w:eastAsiaTheme="majorEastAsia" w:cstheme="minorHAnsi"/>
          <w:noProof/>
          <w:color w:val="000000" w:themeColor="text1"/>
          <w:szCs w:val="24"/>
        </w:rPr>
        <w:t xml:space="preserve"> studied</w:t>
      </w:r>
      <w:r w:rsidRPr="00A32B2E">
        <w:rPr>
          <w:rFonts w:eastAsiaTheme="majorEastAsia" w:cstheme="minorHAnsi"/>
          <w:b/>
          <w:bCs/>
          <w:noProof/>
          <w:color w:val="000000" w:themeColor="text1"/>
          <w:szCs w:val="24"/>
        </w:rPr>
        <w:t xml:space="preserve"> </w:t>
      </w:r>
      <w:r w:rsidRPr="00A32B2E">
        <w:rPr>
          <w:rFonts w:eastAsiaTheme="majorEastAsia" w:cstheme="minorHAnsi"/>
          <w:color w:val="000000" w:themeColor="text1"/>
          <w:szCs w:val="24"/>
        </w:rPr>
        <w:t xml:space="preserve">about the role of advertisement in creating brand awareness of herbal products. It aims to study the impact of effectiveness of advertisements in purchase decision making especially in herbal products. Company’s advertisement is the main source of herbal product information </w:t>
      </w:r>
    </w:p>
    <w:p w:rsidR="00BF3B8E" w:rsidRDefault="00BF3B8E" w:rsidP="00BF3B8E">
      <w:pPr>
        <w:spacing w:before="40" w:after="40" w:line="360" w:lineRule="auto"/>
        <w:rPr>
          <w:rFonts w:eastAsiaTheme="majorEastAsia"/>
          <w:noProof/>
          <w:color w:val="000000" w:themeColor="text1"/>
          <w:szCs w:val="30"/>
          <w:lang w:bidi="th-TH"/>
        </w:rPr>
      </w:pPr>
      <w:r w:rsidRPr="00A32B2E">
        <w:rPr>
          <w:rFonts w:eastAsiaTheme="majorEastAsia" w:cstheme="minorHAnsi"/>
          <w:noProof/>
          <w:color w:val="000000" w:themeColor="text1"/>
          <w:szCs w:val="24"/>
        </w:rPr>
        <w:tab/>
      </w:r>
      <w:r w:rsidRPr="00440E60">
        <w:rPr>
          <w:rFonts w:eastAsiaTheme="majorEastAsia" w:cstheme="minorHAnsi"/>
          <w:noProof/>
          <w:color w:val="000000" w:themeColor="text1"/>
          <w:szCs w:val="24"/>
        </w:rPr>
        <w:t>According to Advertising Standards Council of India(ASCI),  nowadays, healthcare</w:t>
      </w:r>
      <w:r w:rsidRPr="00A32B2E">
        <w:rPr>
          <w:rFonts w:eastAsiaTheme="majorEastAsia" w:cstheme="minorHAnsi"/>
          <w:noProof/>
          <w:color w:val="000000" w:themeColor="text1"/>
          <w:szCs w:val="24"/>
        </w:rPr>
        <w:t xml:space="preserve"> sector has become the source of majority of total complaints due to false claims, ambiguity of statement, lack of clinical evidence, etc. The study of five year trend (2012 -</w:t>
      </w:r>
      <w:r w:rsidRPr="00A32B2E">
        <w:rPr>
          <w:rFonts w:eastAsiaTheme="majorEastAsia" w:cstheme="minorHAnsi"/>
          <w:noProof/>
          <w:color w:val="000000" w:themeColor="text1"/>
          <w:szCs w:val="24"/>
        </w:rPr>
        <w:lastRenderedPageBreak/>
        <w:t>2017) of advertisements against in comparing five year data by month June, the study found that the amount of upheld Ayurvedic products and ser</w:t>
      </w:r>
      <w:r w:rsidR="006E536F">
        <w:rPr>
          <w:rFonts w:eastAsiaTheme="majorEastAsia" w:cstheme="minorHAnsi"/>
          <w:noProof/>
          <w:color w:val="000000" w:themeColor="text1"/>
          <w:szCs w:val="24"/>
        </w:rPr>
        <w:t xml:space="preserve">vice advertisements were about </w:t>
      </w:r>
      <w:r w:rsidRPr="00A32B2E">
        <w:rPr>
          <w:rFonts w:eastAsiaTheme="majorEastAsia" w:cstheme="minorHAnsi"/>
          <w:noProof/>
          <w:color w:val="000000" w:themeColor="text1"/>
          <w:szCs w:val="24"/>
        </w:rPr>
        <w:t>14-20 percents of upheld amount found in healthcare sector. S</w:t>
      </w:r>
      <w:r w:rsidR="00C91455">
        <w:rPr>
          <w:rFonts w:eastAsiaTheme="majorEastAsia" w:cstheme="minorHAnsi"/>
          <w:noProof/>
          <w:color w:val="000000" w:themeColor="text1"/>
          <w:szCs w:val="24"/>
        </w:rPr>
        <w:t xml:space="preserve">ome misleading advertisment are , </w:t>
      </w:r>
      <w:r w:rsidRPr="00A32B2E">
        <w:rPr>
          <w:rFonts w:eastAsiaTheme="majorEastAsia" w:cstheme="minorHAnsi"/>
          <w:noProof/>
          <w:color w:val="000000" w:themeColor="text1"/>
          <w:szCs w:val="24"/>
        </w:rPr>
        <w:t>it cannot show the clinical evidence to prove this product efficacy. It was considered as misleading by exaggeration. The claim was found misleading by ambiguity and exaggearation</w:t>
      </w:r>
      <w:r w:rsidR="00C91455">
        <w:rPr>
          <w:rFonts w:eastAsiaTheme="majorEastAsia" w:cstheme="minorHAnsi"/>
          <w:noProof/>
          <w:color w:val="000000" w:themeColor="text1"/>
          <w:szCs w:val="24"/>
        </w:rPr>
        <w:t xml:space="preserve"> message</w:t>
      </w:r>
      <w:r w:rsidRPr="00A32B2E">
        <w:rPr>
          <w:rFonts w:eastAsiaTheme="majorEastAsia" w:cstheme="minorHAnsi"/>
          <w:noProof/>
          <w:color w:val="000000" w:themeColor="text1"/>
          <w:szCs w:val="24"/>
        </w:rPr>
        <w:t>.</w:t>
      </w:r>
    </w:p>
    <w:p w:rsidR="00440E60" w:rsidRPr="00440E60" w:rsidRDefault="00440E60" w:rsidP="00BF3B8E">
      <w:pPr>
        <w:spacing w:before="40" w:after="40" w:line="360" w:lineRule="auto"/>
        <w:rPr>
          <w:rFonts w:eastAsiaTheme="majorEastAsia"/>
          <w:noProof/>
          <w:color w:val="000000" w:themeColor="text1"/>
          <w:szCs w:val="30"/>
          <w:lang w:bidi="th-TH"/>
        </w:rPr>
      </w:pPr>
    </w:p>
    <w:p w:rsidR="00BF3B8E" w:rsidRDefault="00504973" w:rsidP="00232987">
      <w:pPr>
        <w:pStyle w:val="Heading1"/>
      </w:pPr>
      <w:r w:rsidRPr="00935364">
        <w:t>5</w:t>
      </w:r>
      <w:r w:rsidR="00232987">
        <w:t>.6</w:t>
      </w:r>
      <w:r w:rsidR="00BF3B8E" w:rsidRPr="00935364">
        <w:t xml:space="preserve"> Rule and Role of organization related Ayurvedic drug</w:t>
      </w:r>
    </w:p>
    <w:p w:rsidR="00232987" w:rsidRPr="00232987" w:rsidRDefault="00232987" w:rsidP="00232987"/>
    <w:p w:rsidR="00AB52C8" w:rsidRPr="00A32B2E" w:rsidRDefault="00BF3B8E" w:rsidP="00BF3B8E">
      <w:pPr>
        <w:spacing w:line="360" w:lineRule="auto"/>
        <w:rPr>
          <w:rFonts w:cstheme="minorHAnsi"/>
          <w:color w:val="000000" w:themeColor="text1"/>
          <w:szCs w:val="24"/>
        </w:rPr>
      </w:pPr>
      <w:r w:rsidRPr="00A32B2E">
        <w:rPr>
          <w:rFonts w:cstheme="minorHAnsi"/>
          <w:color w:val="000000" w:themeColor="text1"/>
          <w:szCs w:val="24"/>
        </w:rPr>
        <w:t>The following are related organizations which monitor and control Ayu</w:t>
      </w:r>
      <w:r w:rsidR="00AB52C8">
        <w:rPr>
          <w:rFonts w:cstheme="minorHAnsi"/>
          <w:color w:val="000000" w:themeColor="text1"/>
          <w:szCs w:val="24"/>
        </w:rPr>
        <w:t>rvedic medical system in India.</w:t>
      </w:r>
    </w:p>
    <w:p w:rsidR="00BF3B8E" w:rsidRPr="00440E60" w:rsidRDefault="00BF3B8E" w:rsidP="00942685">
      <w:pPr>
        <w:spacing w:line="360" w:lineRule="auto"/>
        <w:outlineLvl w:val="0"/>
        <w:rPr>
          <w:b/>
          <w:bCs/>
          <w:color w:val="000000" w:themeColor="text1"/>
          <w:szCs w:val="30"/>
          <w:lang w:bidi="th-TH"/>
        </w:rPr>
      </w:pPr>
      <w:r w:rsidRPr="00A32B2E">
        <w:rPr>
          <w:rFonts w:cstheme="minorHAnsi"/>
          <w:b/>
          <w:bCs/>
          <w:color w:val="000000" w:themeColor="text1"/>
          <w:szCs w:val="24"/>
        </w:rPr>
        <w:t>A. The Research Coun</w:t>
      </w:r>
      <w:r w:rsidR="00440E60">
        <w:rPr>
          <w:rFonts w:cstheme="minorHAnsi"/>
          <w:b/>
          <w:bCs/>
          <w:color w:val="000000" w:themeColor="text1"/>
          <w:szCs w:val="24"/>
        </w:rPr>
        <w:t>cil of Ayurvedic medical system</w:t>
      </w:r>
      <w:r w:rsidR="00440E60">
        <w:rPr>
          <w:rFonts w:hint="cs"/>
          <w:b/>
          <w:bCs/>
          <w:color w:val="000000" w:themeColor="text1"/>
          <w:szCs w:val="30"/>
          <w:cs/>
          <w:lang w:bidi="th-TH"/>
        </w:rPr>
        <w:t>.</w:t>
      </w:r>
    </w:p>
    <w:p w:rsidR="00BF3B8E" w:rsidRPr="00A32B2E" w:rsidRDefault="00BF3B8E" w:rsidP="006E70A6">
      <w:pPr>
        <w:pStyle w:val="ListParagraph"/>
        <w:numPr>
          <w:ilvl w:val="0"/>
          <w:numId w:val="24"/>
        </w:numPr>
        <w:spacing w:line="360" w:lineRule="auto"/>
        <w:rPr>
          <w:rFonts w:cstheme="minorHAnsi"/>
          <w:color w:val="000000" w:themeColor="text1"/>
          <w:szCs w:val="24"/>
        </w:rPr>
      </w:pPr>
      <w:r w:rsidRPr="00A32B2E">
        <w:rPr>
          <w:rFonts w:cstheme="minorHAnsi"/>
          <w:color w:val="000000" w:themeColor="text1"/>
          <w:szCs w:val="24"/>
        </w:rPr>
        <w:t>The Central Council for Research in Ayurvedic Sciences (CCRAS)</w:t>
      </w:r>
    </w:p>
    <w:p w:rsidR="00BF3B8E" w:rsidRPr="00A32B2E" w:rsidRDefault="00BF3B8E" w:rsidP="006E70A6">
      <w:pPr>
        <w:pStyle w:val="ListParagraph"/>
        <w:numPr>
          <w:ilvl w:val="0"/>
          <w:numId w:val="24"/>
        </w:numPr>
        <w:spacing w:line="360" w:lineRule="auto"/>
        <w:rPr>
          <w:rFonts w:cstheme="minorHAnsi"/>
          <w:color w:val="000000" w:themeColor="text1"/>
          <w:szCs w:val="24"/>
        </w:rPr>
      </w:pPr>
      <w:r w:rsidRPr="00A32B2E">
        <w:rPr>
          <w:rFonts w:cstheme="minorHAnsi"/>
          <w:color w:val="000000" w:themeColor="text1"/>
          <w:szCs w:val="24"/>
        </w:rPr>
        <w:t>The Ministry of Ayush (AYUSH)</w:t>
      </w:r>
    </w:p>
    <w:p w:rsidR="00BF3B8E" w:rsidRPr="00A32B2E" w:rsidRDefault="00BF3B8E" w:rsidP="00942685">
      <w:pPr>
        <w:pStyle w:val="ListParagraph"/>
        <w:spacing w:line="360" w:lineRule="auto"/>
        <w:ind w:hanging="720"/>
        <w:outlineLvl w:val="0"/>
        <w:rPr>
          <w:rFonts w:cstheme="minorHAnsi"/>
          <w:b/>
          <w:bCs/>
          <w:color w:val="000000" w:themeColor="text1"/>
          <w:szCs w:val="24"/>
        </w:rPr>
      </w:pPr>
      <w:r w:rsidRPr="00A32B2E">
        <w:rPr>
          <w:rFonts w:cstheme="minorHAnsi"/>
          <w:b/>
          <w:bCs/>
          <w:color w:val="000000" w:themeColor="text1"/>
          <w:szCs w:val="24"/>
        </w:rPr>
        <w:t>B. The laboratories of Ayurvedic medical system:</w:t>
      </w:r>
    </w:p>
    <w:p w:rsidR="00BF3B8E" w:rsidRPr="00A32B2E" w:rsidRDefault="00BF3B8E" w:rsidP="00BF3B8E">
      <w:pPr>
        <w:pStyle w:val="ListParagraph"/>
        <w:spacing w:line="360" w:lineRule="auto"/>
        <w:ind w:hanging="294"/>
        <w:rPr>
          <w:rFonts w:cstheme="minorHAnsi"/>
          <w:color w:val="000000" w:themeColor="text1"/>
          <w:szCs w:val="24"/>
        </w:rPr>
      </w:pPr>
      <w:r w:rsidRPr="00A32B2E">
        <w:rPr>
          <w:rFonts w:cstheme="minorHAnsi"/>
          <w:color w:val="000000" w:themeColor="text1"/>
          <w:szCs w:val="24"/>
        </w:rPr>
        <w:t>1.  Pharmacopoeia Laboratory for Indian Medicine (PLIM)</w:t>
      </w:r>
    </w:p>
    <w:p w:rsidR="00BF3B8E" w:rsidRPr="00A32B2E" w:rsidRDefault="00BF3B8E" w:rsidP="00BF3B8E">
      <w:pPr>
        <w:pStyle w:val="ListParagraph"/>
        <w:spacing w:line="360" w:lineRule="auto"/>
        <w:ind w:hanging="294"/>
        <w:rPr>
          <w:rFonts w:cstheme="minorHAnsi"/>
          <w:color w:val="000000" w:themeColor="text1"/>
          <w:szCs w:val="24"/>
        </w:rPr>
      </w:pPr>
      <w:r w:rsidRPr="00A32B2E">
        <w:rPr>
          <w:rFonts w:cstheme="minorHAnsi"/>
          <w:color w:val="000000" w:themeColor="text1"/>
          <w:szCs w:val="24"/>
        </w:rPr>
        <w:t>2. The Central Drugs Standard Control Organization (CDSCO)</w:t>
      </w:r>
    </w:p>
    <w:p w:rsidR="00BF3B8E" w:rsidRPr="00A32B2E" w:rsidRDefault="00BF3B8E" w:rsidP="00942685">
      <w:pPr>
        <w:pStyle w:val="ListParagraph"/>
        <w:spacing w:line="360" w:lineRule="auto"/>
        <w:ind w:hanging="720"/>
        <w:outlineLvl w:val="0"/>
        <w:rPr>
          <w:rFonts w:cstheme="minorHAnsi"/>
          <w:b/>
          <w:bCs/>
          <w:color w:val="000000" w:themeColor="text1"/>
          <w:szCs w:val="24"/>
          <w:shd w:val="clear" w:color="auto" w:fill="FFFFFF"/>
        </w:rPr>
      </w:pPr>
      <w:r w:rsidRPr="00A32B2E">
        <w:rPr>
          <w:rFonts w:cstheme="minorHAnsi"/>
          <w:b/>
          <w:bCs/>
          <w:color w:val="000000" w:themeColor="text1"/>
          <w:szCs w:val="24"/>
        </w:rPr>
        <w:t xml:space="preserve">C. The </w:t>
      </w:r>
      <w:r w:rsidRPr="00A32B2E">
        <w:rPr>
          <w:rFonts w:cstheme="minorHAnsi"/>
          <w:b/>
          <w:bCs/>
          <w:color w:val="000000" w:themeColor="text1"/>
          <w:szCs w:val="24"/>
          <w:shd w:val="clear" w:color="auto" w:fill="FFFFFF"/>
        </w:rPr>
        <w:t>Drugs Control Organization</w:t>
      </w:r>
    </w:p>
    <w:p w:rsidR="00BF3B8E" w:rsidRPr="00A32B2E" w:rsidRDefault="00BF3B8E" w:rsidP="00BF3B8E">
      <w:pPr>
        <w:pStyle w:val="ListParagraph"/>
        <w:spacing w:line="360" w:lineRule="auto"/>
        <w:ind w:left="426"/>
        <w:rPr>
          <w:rFonts w:cstheme="minorHAnsi"/>
          <w:color w:val="000000" w:themeColor="text1"/>
          <w:szCs w:val="24"/>
          <w:shd w:val="clear" w:color="auto" w:fill="FFFFFF"/>
        </w:rPr>
      </w:pPr>
      <w:r w:rsidRPr="00A32B2E">
        <w:rPr>
          <w:rFonts w:cstheme="minorHAnsi"/>
          <w:color w:val="000000" w:themeColor="text1"/>
          <w:szCs w:val="24"/>
          <w:shd w:val="clear" w:color="auto" w:fill="FFFFFF"/>
        </w:rPr>
        <w:t>1. Good Manufacturing Practices (GMP)</w:t>
      </w:r>
    </w:p>
    <w:p w:rsidR="00BF3B8E" w:rsidRPr="00A32B2E" w:rsidRDefault="00BF3B8E" w:rsidP="00942685">
      <w:pPr>
        <w:pStyle w:val="ListParagraph"/>
        <w:spacing w:line="360" w:lineRule="auto"/>
        <w:ind w:hanging="720"/>
        <w:outlineLvl w:val="0"/>
        <w:rPr>
          <w:rFonts w:cstheme="minorHAnsi"/>
          <w:b/>
          <w:bCs/>
          <w:color w:val="000000" w:themeColor="text1"/>
          <w:szCs w:val="24"/>
          <w:shd w:val="clear" w:color="auto" w:fill="FFFFFF"/>
        </w:rPr>
      </w:pPr>
      <w:r w:rsidRPr="00A32B2E">
        <w:rPr>
          <w:rFonts w:cstheme="minorHAnsi"/>
          <w:b/>
          <w:bCs/>
          <w:color w:val="000000" w:themeColor="text1"/>
          <w:szCs w:val="24"/>
          <w:shd w:val="clear" w:color="auto" w:fill="FFFFFF"/>
        </w:rPr>
        <w:t>D. Advertisement control Organization</w:t>
      </w:r>
    </w:p>
    <w:p w:rsidR="00BF3B8E" w:rsidRPr="00A32B2E" w:rsidRDefault="00BF3B8E" w:rsidP="00BF3B8E">
      <w:pPr>
        <w:pStyle w:val="ListParagraph"/>
        <w:spacing w:line="360" w:lineRule="auto"/>
        <w:ind w:hanging="294"/>
        <w:rPr>
          <w:rFonts w:cstheme="minorHAnsi"/>
          <w:color w:val="000000" w:themeColor="text1"/>
          <w:szCs w:val="24"/>
        </w:rPr>
      </w:pPr>
      <w:r w:rsidRPr="00A32B2E">
        <w:rPr>
          <w:rFonts w:cstheme="minorHAnsi"/>
          <w:color w:val="000000" w:themeColor="text1"/>
          <w:szCs w:val="24"/>
        </w:rPr>
        <w:t>1.  Advertising Standards Council of India (ASCI)</w:t>
      </w:r>
    </w:p>
    <w:p w:rsidR="00BF3B8E" w:rsidRPr="00A32B2E" w:rsidRDefault="00BF3B8E" w:rsidP="00BF3B8E">
      <w:pPr>
        <w:pStyle w:val="ListParagraph"/>
        <w:spacing w:line="360" w:lineRule="auto"/>
        <w:ind w:hanging="294"/>
        <w:rPr>
          <w:rFonts w:cstheme="minorHAnsi"/>
          <w:color w:val="000000" w:themeColor="text1"/>
          <w:szCs w:val="24"/>
        </w:rPr>
      </w:pPr>
      <w:r w:rsidRPr="00A32B2E">
        <w:rPr>
          <w:rFonts w:cstheme="minorHAnsi"/>
          <w:color w:val="000000" w:themeColor="text1"/>
          <w:szCs w:val="24"/>
        </w:rPr>
        <w:t>2.  The National Advertising Monitoring Service (NAMs)</w:t>
      </w:r>
    </w:p>
    <w:p w:rsidR="00BF3B8E" w:rsidRPr="00A32B2E" w:rsidRDefault="00BF3B8E" w:rsidP="00BF3B8E">
      <w:pPr>
        <w:pStyle w:val="ListParagraph"/>
        <w:spacing w:line="360" w:lineRule="auto"/>
        <w:ind w:hanging="294"/>
        <w:rPr>
          <w:rFonts w:cstheme="minorHAnsi"/>
          <w:color w:val="000000" w:themeColor="text1"/>
          <w:szCs w:val="24"/>
        </w:rPr>
      </w:pPr>
      <w:r w:rsidRPr="00A32B2E">
        <w:rPr>
          <w:rFonts w:cstheme="minorHAnsi"/>
          <w:color w:val="000000" w:themeColor="text1"/>
          <w:szCs w:val="24"/>
        </w:rPr>
        <w:t>3.  Federation of Indian Chambers of Commerce and Industry (FICCI)</w:t>
      </w:r>
    </w:p>
    <w:p w:rsidR="00BF3B8E" w:rsidRPr="00A32B2E" w:rsidRDefault="00BF3B8E" w:rsidP="00BF3B8E">
      <w:pPr>
        <w:pStyle w:val="ListParagraph"/>
        <w:spacing w:line="360" w:lineRule="auto"/>
        <w:ind w:hanging="294"/>
        <w:rPr>
          <w:rFonts w:cstheme="minorHAnsi"/>
          <w:color w:val="000000" w:themeColor="text1"/>
          <w:szCs w:val="24"/>
        </w:rPr>
      </w:pPr>
      <w:r w:rsidRPr="00A32B2E">
        <w:rPr>
          <w:rFonts w:cstheme="minorHAnsi"/>
          <w:color w:val="000000" w:themeColor="text1"/>
          <w:szCs w:val="24"/>
        </w:rPr>
        <w:t xml:space="preserve">4.  Consumer organization </w:t>
      </w:r>
    </w:p>
    <w:p w:rsidR="00BF3B8E" w:rsidRPr="00A32B2E" w:rsidRDefault="00BF3B8E" w:rsidP="00BF3B8E">
      <w:pPr>
        <w:pStyle w:val="ListParagraph"/>
        <w:spacing w:line="360" w:lineRule="auto"/>
        <w:ind w:hanging="294"/>
        <w:rPr>
          <w:rFonts w:cstheme="minorHAnsi"/>
          <w:color w:val="000000" w:themeColor="text1"/>
          <w:szCs w:val="24"/>
        </w:rPr>
      </w:pPr>
      <w:r w:rsidRPr="00A32B2E">
        <w:rPr>
          <w:rFonts w:cstheme="minorHAnsi"/>
          <w:color w:val="000000" w:themeColor="text1"/>
          <w:szCs w:val="24"/>
        </w:rPr>
        <w:t>5.  Intra Industry Complaints</w:t>
      </w:r>
    </w:p>
    <w:p w:rsidR="00AB52C8" w:rsidRDefault="00AB52C8" w:rsidP="00942685">
      <w:pPr>
        <w:spacing w:line="360" w:lineRule="auto"/>
        <w:outlineLvl w:val="0"/>
        <w:rPr>
          <w:rFonts w:cstheme="minorHAnsi"/>
          <w:b/>
          <w:bCs/>
          <w:color w:val="000000" w:themeColor="text1"/>
          <w:szCs w:val="24"/>
        </w:rPr>
      </w:pPr>
    </w:p>
    <w:p w:rsidR="00AB52C8" w:rsidRDefault="00AB52C8" w:rsidP="00942685">
      <w:pPr>
        <w:spacing w:line="360" w:lineRule="auto"/>
        <w:outlineLvl w:val="0"/>
        <w:rPr>
          <w:rFonts w:cstheme="minorHAnsi"/>
          <w:b/>
          <w:bCs/>
          <w:color w:val="000000" w:themeColor="text1"/>
          <w:szCs w:val="24"/>
        </w:rPr>
      </w:pPr>
    </w:p>
    <w:p w:rsidR="00AB52C8" w:rsidRDefault="00AB52C8" w:rsidP="00942685">
      <w:pPr>
        <w:spacing w:line="360" w:lineRule="auto"/>
        <w:outlineLvl w:val="0"/>
        <w:rPr>
          <w:rFonts w:cstheme="minorHAnsi"/>
          <w:b/>
          <w:bCs/>
          <w:color w:val="000000" w:themeColor="text1"/>
          <w:szCs w:val="24"/>
        </w:rPr>
      </w:pPr>
    </w:p>
    <w:p w:rsidR="00BF3B8E" w:rsidRPr="00A32B2E" w:rsidRDefault="00BF3B8E" w:rsidP="00942685">
      <w:pPr>
        <w:spacing w:line="360" w:lineRule="auto"/>
        <w:outlineLvl w:val="0"/>
        <w:rPr>
          <w:rFonts w:cstheme="minorHAnsi"/>
          <w:b/>
          <w:bCs/>
          <w:color w:val="000000" w:themeColor="text1"/>
          <w:szCs w:val="24"/>
        </w:rPr>
      </w:pPr>
      <w:r w:rsidRPr="00A32B2E">
        <w:rPr>
          <w:rFonts w:cstheme="minorHAnsi"/>
          <w:b/>
          <w:bCs/>
          <w:color w:val="000000" w:themeColor="text1"/>
          <w:szCs w:val="24"/>
        </w:rPr>
        <w:lastRenderedPageBreak/>
        <w:t>A. The Research Council of Ayurvedic medical system:</w:t>
      </w:r>
    </w:p>
    <w:p w:rsidR="00BF3B8E" w:rsidRPr="00A32B2E" w:rsidRDefault="00BF3B8E" w:rsidP="00440E60">
      <w:pPr>
        <w:spacing w:line="360" w:lineRule="auto"/>
        <w:ind w:left="567" w:hanging="283"/>
        <w:rPr>
          <w:rFonts w:cstheme="minorHAnsi"/>
          <w:b/>
          <w:bCs/>
          <w:color w:val="000000" w:themeColor="text1"/>
          <w:szCs w:val="24"/>
        </w:rPr>
      </w:pPr>
      <w:r w:rsidRPr="00A32B2E">
        <w:rPr>
          <w:rFonts w:cstheme="minorHAnsi"/>
          <w:b/>
          <w:bCs/>
          <w:color w:val="000000" w:themeColor="text1"/>
          <w:szCs w:val="24"/>
        </w:rPr>
        <w:tab/>
        <w:t>1. The Central Council for Research in Ayurvedic Sciences (CCRAS)</w:t>
      </w:r>
    </w:p>
    <w:p w:rsidR="00BF3B8E" w:rsidRDefault="00440E60" w:rsidP="00BF3B8E">
      <w:pPr>
        <w:spacing w:line="360" w:lineRule="auto"/>
        <w:ind w:firstLine="720"/>
        <w:rPr>
          <w:rFonts w:cstheme="minorHAnsi"/>
          <w:color w:val="000000" w:themeColor="text1"/>
          <w:szCs w:val="24"/>
        </w:rPr>
      </w:pPr>
      <w:r>
        <w:rPr>
          <w:rFonts w:hint="cs"/>
          <w:color w:val="000000" w:themeColor="text1"/>
          <w:szCs w:val="30"/>
          <w:cs/>
          <w:lang w:bidi="th-TH"/>
        </w:rPr>
        <w:tab/>
      </w:r>
      <w:r w:rsidR="00BF3B8E" w:rsidRPr="00A32B2E">
        <w:rPr>
          <w:rFonts w:cstheme="minorHAnsi"/>
          <w:color w:val="000000" w:themeColor="text1"/>
          <w:szCs w:val="24"/>
        </w:rPr>
        <w:t xml:space="preserve">The Central Council for Research in Ayurvedic Sciences (CCRAS) is an autonomous body established under the Ministry of AYUSH, Govt. of India. CCRAS is a research council which study especially in the Ayurvedic field. CCRAS’s activities are located all over India in order to coordinate, formulate, develop and promote Ayurvedic research on scientific explanations.    The main aim of CCRAS is willing to make useful researches for ensuring Ayurvedic quality in various diseases for increasing public interest.   It aims to explore and disclose the matter related ancient Ayurvedic drug knowledge which has been practices over thousand years to public. It aims to explain the mechanism of ancient Ayurvedic drug, medical Plants, etc into modern scientific way.   At present, there are 35 institutions under CCRAS council. (Ministry of Ayush)    </w:t>
      </w:r>
    </w:p>
    <w:p w:rsidR="00AB52C8" w:rsidRDefault="00AB52C8" w:rsidP="00942685">
      <w:pPr>
        <w:spacing w:line="360" w:lineRule="auto"/>
        <w:outlineLvl w:val="0"/>
        <w:rPr>
          <w:rFonts w:cstheme="minorHAnsi"/>
          <w:color w:val="000000" w:themeColor="text1"/>
          <w:szCs w:val="24"/>
        </w:rPr>
      </w:pPr>
    </w:p>
    <w:p w:rsidR="00BF3B8E" w:rsidRPr="00A32B2E" w:rsidRDefault="00BF3B8E" w:rsidP="00942685">
      <w:pPr>
        <w:spacing w:line="360" w:lineRule="auto"/>
        <w:outlineLvl w:val="0"/>
        <w:rPr>
          <w:rFonts w:cstheme="minorHAnsi"/>
          <w:color w:val="000000" w:themeColor="text1"/>
          <w:szCs w:val="24"/>
        </w:rPr>
      </w:pPr>
      <w:r w:rsidRPr="00A32B2E">
        <w:rPr>
          <w:rFonts w:cstheme="minorHAnsi"/>
          <w:color w:val="000000" w:themeColor="text1"/>
          <w:szCs w:val="24"/>
        </w:rPr>
        <w:t xml:space="preserve">The core research activities of the council are following </w:t>
      </w:r>
    </w:p>
    <w:p w:rsidR="00BF3B8E" w:rsidRPr="00A32B2E" w:rsidRDefault="00BF3B8E" w:rsidP="00440E60">
      <w:pPr>
        <w:pStyle w:val="ListParagraph"/>
        <w:numPr>
          <w:ilvl w:val="0"/>
          <w:numId w:val="26"/>
        </w:numPr>
        <w:spacing w:line="360" w:lineRule="auto"/>
        <w:ind w:left="567" w:hanging="141"/>
        <w:rPr>
          <w:rFonts w:cstheme="minorHAnsi"/>
          <w:b/>
          <w:bCs/>
          <w:color w:val="000000" w:themeColor="text1"/>
          <w:szCs w:val="24"/>
        </w:rPr>
      </w:pPr>
      <w:r w:rsidRPr="00A32B2E">
        <w:rPr>
          <w:rFonts w:cstheme="minorHAnsi"/>
          <w:b/>
          <w:bCs/>
          <w:color w:val="000000" w:themeColor="text1"/>
          <w:szCs w:val="24"/>
        </w:rPr>
        <w:t xml:space="preserve">Medical Plant Research </w:t>
      </w:r>
    </w:p>
    <w:p w:rsidR="00BF3B8E" w:rsidRPr="00A32B2E" w:rsidRDefault="00BF3B8E" w:rsidP="00BF3B8E">
      <w:pPr>
        <w:spacing w:line="360" w:lineRule="auto"/>
        <w:ind w:firstLine="720"/>
        <w:rPr>
          <w:rFonts w:cstheme="minorHAnsi"/>
          <w:color w:val="000000" w:themeColor="text1"/>
          <w:szCs w:val="24"/>
        </w:rPr>
      </w:pPr>
      <w:r w:rsidRPr="00A32B2E">
        <w:rPr>
          <w:rFonts w:cstheme="minorHAnsi"/>
          <w:color w:val="000000" w:themeColor="text1"/>
          <w:szCs w:val="24"/>
        </w:rPr>
        <w:t xml:space="preserve">CCRAS is responsible for surveying and disclosing the utility of Indian medical plants which has been used in Ayurvedic system of medicine. There is more than 1, 00,000 herbals have been collected and studied.  </w:t>
      </w:r>
    </w:p>
    <w:p w:rsidR="00BF3B8E" w:rsidRPr="00A32B2E" w:rsidRDefault="00BF3B8E" w:rsidP="00440E60">
      <w:pPr>
        <w:pStyle w:val="ListParagraph"/>
        <w:numPr>
          <w:ilvl w:val="0"/>
          <w:numId w:val="26"/>
        </w:numPr>
        <w:spacing w:line="360" w:lineRule="auto"/>
        <w:ind w:left="567" w:hanging="141"/>
        <w:rPr>
          <w:rFonts w:cstheme="minorHAnsi"/>
          <w:b/>
          <w:bCs/>
          <w:color w:val="000000" w:themeColor="text1"/>
          <w:szCs w:val="24"/>
        </w:rPr>
      </w:pPr>
      <w:r w:rsidRPr="00A32B2E">
        <w:rPr>
          <w:rFonts w:cstheme="minorHAnsi"/>
          <w:b/>
          <w:bCs/>
          <w:color w:val="000000" w:themeColor="text1"/>
          <w:szCs w:val="24"/>
        </w:rPr>
        <w:t xml:space="preserve">Drug standardization </w:t>
      </w:r>
    </w:p>
    <w:p w:rsidR="00BF3B8E" w:rsidRPr="00A32B2E" w:rsidRDefault="00BF3B8E" w:rsidP="00BF3B8E">
      <w:pPr>
        <w:spacing w:line="360" w:lineRule="auto"/>
        <w:ind w:firstLine="720"/>
        <w:rPr>
          <w:rFonts w:cstheme="minorHAnsi"/>
          <w:color w:val="000000" w:themeColor="text1"/>
          <w:szCs w:val="24"/>
        </w:rPr>
      </w:pPr>
      <w:r w:rsidRPr="00A32B2E">
        <w:rPr>
          <w:rFonts w:cstheme="minorHAnsi"/>
          <w:color w:val="000000" w:themeColor="text1"/>
          <w:szCs w:val="24"/>
        </w:rPr>
        <w:t xml:space="preserve">It is a scientific method to approve the standard of Ayurvedic drug including single and compound formulations. It regularly generates clinical testing of drug formulation for quality control. It aims to ensure the quality and safety of Ayurvedic drugs including avoid toxin metals, pesticide residue, Adulteration or unwanted substance in the drugs. </w:t>
      </w:r>
    </w:p>
    <w:p w:rsidR="00BF3B8E" w:rsidRPr="00A32B2E" w:rsidRDefault="00BF3B8E" w:rsidP="00440E60">
      <w:pPr>
        <w:pStyle w:val="ListParagraph"/>
        <w:numPr>
          <w:ilvl w:val="0"/>
          <w:numId w:val="26"/>
        </w:numPr>
        <w:spacing w:line="360" w:lineRule="auto"/>
        <w:ind w:left="1134" w:hanging="708"/>
        <w:rPr>
          <w:rFonts w:cstheme="minorHAnsi"/>
          <w:color w:val="000000" w:themeColor="text1"/>
          <w:szCs w:val="24"/>
        </w:rPr>
      </w:pPr>
      <w:r w:rsidRPr="00A32B2E">
        <w:rPr>
          <w:rFonts w:cstheme="minorHAnsi"/>
          <w:b/>
          <w:bCs/>
          <w:color w:val="000000" w:themeColor="text1"/>
          <w:szCs w:val="24"/>
        </w:rPr>
        <w:t>Pharmacological Research</w:t>
      </w:r>
    </w:p>
    <w:p w:rsidR="00AB52C8" w:rsidRDefault="00BF3B8E" w:rsidP="00BF3B8E">
      <w:pPr>
        <w:spacing w:line="360" w:lineRule="auto"/>
        <w:rPr>
          <w:rFonts w:cstheme="minorHAnsi"/>
          <w:color w:val="000000" w:themeColor="text1"/>
          <w:szCs w:val="24"/>
        </w:rPr>
      </w:pPr>
      <w:r w:rsidRPr="00A32B2E">
        <w:rPr>
          <w:rFonts w:cstheme="minorHAnsi"/>
          <w:color w:val="000000" w:themeColor="text1"/>
          <w:szCs w:val="24"/>
        </w:rPr>
        <w:t>It is a research studying on pharmacological and toxicological of Ayurvedic drugs. It aims to study the mechanism activities of Ayurvedic drugs regarding in various diseases and disorders.</w:t>
      </w:r>
    </w:p>
    <w:p w:rsidR="00E95F26" w:rsidRPr="00A32B2E" w:rsidRDefault="00E95F26" w:rsidP="00BF3B8E">
      <w:pPr>
        <w:spacing w:line="360" w:lineRule="auto"/>
        <w:rPr>
          <w:rFonts w:cstheme="minorHAnsi"/>
          <w:color w:val="000000" w:themeColor="text1"/>
          <w:szCs w:val="24"/>
        </w:rPr>
      </w:pPr>
    </w:p>
    <w:p w:rsidR="00BF3B8E" w:rsidRPr="00A32B2E" w:rsidRDefault="00BF3B8E" w:rsidP="00440E60">
      <w:pPr>
        <w:pStyle w:val="ListParagraph"/>
        <w:numPr>
          <w:ilvl w:val="0"/>
          <w:numId w:val="26"/>
        </w:numPr>
        <w:spacing w:line="360" w:lineRule="auto"/>
        <w:ind w:left="567" w:hanging="141"/>
        <w:rPr>
          <w:rFonts w:cstheme="minorHAnsi"/>
          <w:b/>
          <w:bCs/>
          <w:color w:val="000000" w:themeColor="text1"/>
          <w:szCs w:val="24"/>
        </w:rPr>
      </w:pPr>
      <w:r w:rsidRPr="00A32B2E">
        <w:rPr>
          <w:rFonts w:cstheme="minorHAnsi"/>
          <w:b/>
          <w:bCs/>
          <w:color w:val="000000" w:themeColor="text1"/>
          <w:szCs w:val="24"/>
        </w:rPr>
        <w:lastRenderedPageBreak/>
        <w:t xml:space="preserve">Clinical Research  </w:t>
      </w:r>
    </w:p>
    <w:p w:rsidR="00BF3B8E" w:rsidRDefault="00BF3B8E" w:rsidP="00BF3B8E">
      <w:pPr>
        <w:spacing w:line="360" w:lineRule="auto"/>
        <w:rPr>
          <w:rFonts w:cstheme="minorHAnsi"/>
          <w:color w:val="000000" w:themeColor="text1"/>
          <w:szCs w:val="24"/>
        </w:rPr>
      </w:pPr>
      <w:r w:rsidRPr="00A32B2E">
        <w:rPr>
          <w:rFonts w:cstheme="minorHAnsi"/>
          <w:color w:val="000000" w:themeColor="text1"/>
          <w:szCs w:val="24"/>
        </w:rPr>
        <w:t xml:space="preserve">It aims to evaluate the efficacy and safety of Ayurvedic drug in particular claimed diseases or disorders. </w:t>
      </w:r>
    </w:p>
    <w:p w:rsidR="00AB52C8" w:rsidRPr="00A32B2E" w:rsidRDefault="00AB52C8" w:rsidP="00BF3B8E">
      <w:pPr>
        <w:spacing w:line="360" w:lineRule="auto"/>
        <w:rPr>
          <w:rFonts w:cstheme="minorHAnsi"/>
          <w:color w:val="000000" w:themeColor="text1"/>
          <w:szCs w:val="24"/>
        </w:rPr>
      </w:pPr>
    </w:p>
    <w:p w:rsidR="00BF3B8E" w:rsidRPr="00A32B2E" w:rsidRDefault="00BF3B8E" w:rsidP="00440E60">
      <w:pPr>
        <w:spacing w:line="360" w:lineRule="auto"/>
        <w:ind w:left="567" w:hanging="283"/>
        <w:rPr>
          <w:rFonts w:cstheme="minorHAnsi"/>
          <w:color w:val="000000" w:themeColor="text1"/>
          <w:szCs w:val="24"/>
        </w:rPr>
      </w:pPr>
      <w:r w:rsidRPr="00A32B2E">
        <w:rPr>
          <w:rFonts w:cstheme="minorHAnsi"/>
          <w:b/>
          <w:bCs/>
          <w:color w:val="000000" w:themeColor="text1"/>
          <w:szCs w:val="24"/>
        </w:rPr>
        <w:tab/>
        <w:t xml:space="preserve">2. </w:t>
      </w:r>
      <w:r w:rsidR="00440E60">
        <w:rPr>
          <w:rFonts w:hint="cs"/>
          <w:b/>
          <w:bCs/>
          <w:color w:val="000000" w:themeColor="text1"/>
          <w:szCs w:val="30"/>
          <w:cs/>
          <w:lang w:bidi="th-TH"/>
        </w:rPr>
        <w:t xml:space="preserve"> </w:t>
      </w:r>
      <w:r w:rsidRPr="00A32B2E">
        <w:rPr>
          <w:rFonts w:cstheme="minorHAnsi"/>
          <w:b/>
          <w:bCs/>
          <w:color w:val="000000" w:themeColor="text1"/>
          <w:szCs w:val="24"/>
        </w:rPr>
        <w:t>The Ministry of AYUSH (AYUSH)</w:t>
      </w:r>
    </w:p>
    <w:p w:rsidR="00BF3B8E" w:rsidRPr="00A32B2E" w:rsidRDefault="00BF3B8E" w:rsidP="00BF3B8E">
      <w:pPr>
        <w:tabs>
          <w:tab w:val="left" w:pos="1134"/>
        </w:tabs>
        <w:spacing w:before="40" w:after="40" w:line="360" w:lineRule="auto"/>
        <w:rPr>
          <w:rFonts w:cstheme="minorHAnsi"/>
          <w:szCs w:val="24"/>
        </w:rPr>
      </w:pPr>
      <w:r w:rsidRPr="00A32B2E">
        <w:rPr>
          <w:rFonts w:cstheme="minorHAnsi"/>
          <w:szCs w:val="24"/>
        </w:rPr>
        <w:tab/>
        <w:t>The department of AYUSH has been established on 9th November 2014. AYUSH is mainly focus on development of education and research in the Indian traditional medical system and Homeopathy throughout India.  In year 1995, earlier it was named as the Department of Indian System of Medicine and Homeopathy (ISM&amp;H)</w:t>
      </w:r>
      <w:r w:rsidR="00616D5C">
        <w:rPr>
          <w:rFonts w:cstheme="minorHAnsi"/>
          <w:szCs w:val="24"/>
        </w:rPr>
        <w:t xml:space="preserve">. </w:t>
      </w:r>
      <w:r w:rsidRPr="00A32B2E">
        <w:rPr>
          <w:rFonts w:cstheme="minorHAnsi"/>
          <w:szCs w:val="24"/>
        </w:rPr>
        <w:t xml:space="preserve"> </w:t>
      </w:r>
      <w:r w:rsidR="00616D5C">
        <w:rPr>
          <w:rFonts w:cstheme="minorHAnsi"/>
          <w:szCs w:val="24"/>
        </w:rPr>
        <w:t>L</w:t>
      </w:r>
      <w:r w:rsidRPr="00A32B2E">
        <w:rPr>
          <w:rFonts w:cstheme="minorHAnsi"/>
          <w:szCs w:val="24"/>
        </w:rPr>
        <w:t>ater in year 2013</w:t>
      </w:r>
      <w:r w:rsidR="00616D5C">
        <w:rPr>
          <w:rFonts w:cstheme="minorHAnsi"/>
          <w:szCs w:val="24"/>
        </w:rPr>
        <w:t xml:space="preserve">, it was </w:t>
      </w:r>
      <w:r w:rsidRPr="00A32B2E">
        <w:rPr>
          <w:rFonts w:cstheme="minorHAnsi"/>
          <w:szCs w:val="24"/>
        </w:rPr>
        <w:t xml:space="preserve">renamed to Department of Ayurveda, Yoga and Naturopathy, Unani, Siddha and Homoeopathy (AYUSH). The main work of AYUSH is to ensure the safety, efficacy, goodness of AYUSH medicine. Its main work is to increase the awareness of people toward AYUSH medicine throughout India. It develops the educational standard of AYUSH medical system for produce skilful practitioners. It controls many trusted organizations/institutions which dealing for improving effectiveness, credibility, quality, etc of AYUSH medicine. </w:t>
      </w:r>
    </w:p>
    <w:p w:rsidR="00BF3B8E" w:rsidRPr="00A32B2E" w:rsidRDefault="00BF3B8E" w:rsidP="00BF3B8E">
      <w:pPr>
        <w:rPr>
          <w:rFonts w:cstheme="minorHAnsi"/>
          <w:szCs w:val="24"/>
        </w:rPr>
      </w:pPr>
    </w:p>
    <w:p w:rsidR="00BF3B8E" w:rsidRPr="00A32B2E" w:rsidRDefault="00BF3B8E" w:rsidP="00342F7A">
      <w:pPr>
        <w:spacing w:beforeLines="40" w:afterLines="40" w:line="360" w:lineRule="auto"/>
        <w:outlineLvl w:val="0"/>
        <w:rPr>
          <w:rFonts w:cstheme="minorHAnsi"/>
          <w:b/>
          <w:bCs/>
          <w:szCs w:val="24"/>
        </w:rPr>
      </w:pPr>
      <w:r w:rsidRPr="00A32B2E">
        <w:rPr>
          <w:rFonts w:cstheme="minorHAnsi"/>
          <w:b/>
          <w:bCs/>
          <w:szCs w:val="24"/>
        </w:rPr>
        <w:t xml:space="preserve">B. The laboratories of Ayurvedic medical system: </w:t>
      </w:r>
    </w:p>
    <w:p w:rsidR="00BF3B8E" w:rsidRPr="00A32B2E" w:rsidRDefault="00BF3B8E" w:rsidP="00342F7A">
      <w:pPr>
        <w:spacing w:beforeLines="40" w:afterLines="40" w:line="360" w:lineRule="auto"/>
        <w:rPr>
          <w:rFonts w:cstheme="minorHAnsi"/>
          <w:b/>
          <w:bCs/>
          <w:szCs w:val="24"/>
        </w:rPr>
      </w:pPr>
    </w:p>
    <w:p w:rsidR="00BF3B8E" w:rsidRPr="00A32B2E" w:rsidRDefault="00BF3B8E" w:rsidP="00440E60">
      <w:pPr>
        <w:tabs>
          <w:tab w:val="left" w:pos="567"/>
        </w:tabs>
        <w:spacing w:beforeLines="40" w:afterLines="40" w:line="360" w:lineRule="auto"/>
        <w:rPr>
          <w:rFonts w:cstheme="minorHAnsi"/>
          <w:b/>
          <w:bCs/>
          <w:szCs w:val="24"/>
        </w:rPr>
      </w:pPr>
      <w:r w:rsidRPr="00A32B2E">
        <w:rPr>
          <w:rFonts w:cstheme="minorHAnsi"/>
          <w:szCs w:val="24"/>
        </w:rPr>
        <w:tab/>
      </w:r>
      <w:r w:rsidRPr="00A32B2E">
        <w:rPr>
          <w:rFonts w:cstheme="minorHAnsi"/>
          <w:b/>
          <w:bCs/>
          <w:szCs w:val="24"/>
        </w:rPr>
        <w:t xml:space="preserve">1. </w:t>
      </w:r>
      <w:r w:rsidR="00440E60">
        <w:rPr>
          <w:rFonts w:hint="cs"/>
          <w:b/>
          <w:bCs/>
          <w:szCs w:val="30"/>
          <w:cs/>
          <w:lang w:bidi="th-TH"/>
        </w:rPr>
        <w:t xml:space="preserve"> </w:t>
      </w:r>
      <w:r w:rsidRPr="00A32B2E">
        <w:rPr>
          <w:rFonts w:cstheme="minorHAnsi"/>
          <w:b/>
          <w:bCs/>
          <w:szCs w:val="24"/>
        </w:rPr>
        <w:t>Pharmacopoeial Laboratory for Indian Medicine (PLIM)</w:t>
      </w:r>
    </w:p>
    <w:p w:rsidR="00BF3B8E" w:rsidRPr="00A32B2E" w:rsidRDefault="00BF3B8E" w:rsidP="00342F7A">
      <w:pPr>
        <w:spacing w:beforeLines="40" w:afterLines="40" w:line="360" w:lineRule="auto"/>
        <w:rPr>
          <w:rFonts w:cstheme="minorHAnsi"/>
          <w:b/>
          <w:bCs/>
          <w:szCs w:val="24"/>
        </w:rPr>
      </w:pPr>
    </w:p>
    <w:p w:rsidR="00BF3B8E" w:rsidRPr="00A32B2E" w:rsidRDefault="00BF3B8E" w:rsidP="00342F7A">
      <w:pPr>
        <w:spacing w:beforeLines="40" w:afterLines="40" w:line="360" w:lineRule="auto"/>
        <w:rPr>
          <w:rFonts w:cstheme="minorHAnsi"/>
          <w:szCs w:val="24"/>
        </w:rPr>
      </w:pPr>
      <w:r w:rsidRPr="00A32B2E">
        <w:rPr>
          <w:rFonts w:cstheme="minorHAnsi"/>
          <w:szCs w:val="24"/>
        </w:rPr>
        <w:t xml:space="preserve">It is a laboratory under the Department of AYUSH, Govt. of India. The main objective of the laboratory is to test </w:t>
      </w:r>
      <w:r w:rsidRPr="00A32B2E">
        <w:rPr>
          <w:rFonts w:eastAsia="Times New Roman" w:cstheme="minorHAnsi"/>
          <w:szCs w:val="24"/>
        </w:rPr>
        <w:t>Ayurveda, Unani and Siddha drug systems in standards setting cum drugs policy. In other word, the laboratory monitors standards of Ayurvedic medicine. The standard policy is useful for controlling pesticides, heavy metals &amp; lead, etc in single and compound drugs. The laboratory is approved under the</w:t>
      </w:r>
      <w:r w:rsidRPr="00A32B2E">
        <w:rPr>
          <w:rFonts w:cstheme="minorHAnsi"/>
          <w:szCs w:val="24"/>
        </w:rPr>
        <w:t xml:space="preserve"> </w:t>
      </w:r>
      <w:r w:rsidRPr="00A32B2E">
        <w:rPr>
          <w:rFonts w:eastAsia="Times New Roman" w:cstheme="minorHAnsi"/>
          <w:szCs w:val="24"/>
        </w:rPr>
        <w:t xml:space="preserve">Drugs and Cosmetic Act, 1940. </w:t>
      </w:r>
      <w:r w:rsidRPr="00A32B2E">
        <w:rPr>
          <w:rFonts w:cstheme="minorHAnsi"/>
          <w:szCs w:val="24"/>
        </w:rPr>
        <w:t xml:space="preserve">PLIM is responsible to collect crude drugs from different zones of India for </w:t>
      </w:r>
      <w:r w:rsidR="00616D5C" w:rsidRPr="00A32B2E">
        <w:rPr>
          <w:rFonts w:cstheme="minorHAnsi"/>
          <w:szCs w:val="24"/>
        </w:rPr>
        <w:t>pharmacopoeia</w:t>
      </w:r>
      <w:r w:rsidRPr="00A32B2E">
        <w:rPr>
          <w:rFonts w:cstheme="minorHAnsi"/>
          <w:szCs w:val="24"/>
        </w:rPr>
        <w:t xml:space="preserve"> standardization to disclose its therapeutic uses. </w:t>
      </w:r>
    </w:p>
    <w:p w:rsidR="00BF3B8E" w:rsidRPr="00A32B2E" w:rsidRDefault="00BF3B8E" w:rsidP="00342F7A">
      <w:pPr>
        <w:spacing w:beforeLines="40" w:afterLines="40" w:line="360" w:lineRule="auto"/>
        <w:rPr>
          <w:rFonts w:cstheme="minorHAnsi"/>
          <w:szCs w:val="24"/>
        </w:rPr>
      </w:pPr>
    </w:p>
    <w:p w:rsidR="00BF3B8E" w:rsidRPr="00A32B2E" w:rsidRDefault="00BF3B8E" w:rsidP="00440E60">
      <w:pPr>
        <w:spacing w:beforeLines="40" w:afterLines="40" w:line="360" w:lineRule="auto"/>
        <w:ind w:left="567"/>
        <w:rPr>
          <w:rFonts w:cstheme="minorHAnsi"/>
          <w:b/>
          <w:bCs/>
          <w:szCs w:val="24"/>
        </w:rPr>
      </w:pPr>
      <w:r w:rsidRPr="00A32B2E">
        <w:rPr>
          <w:rFonts w:cstheme="minorHAnsi"/>
          <w:b/>
          <w:bCs/>
          <w:szCs w:val="24"/>
        </w:rPr>
        <w:lastRenderedPageBreak/>
        <w:t xml:space="preserve"> </w:t>
      </w:r>
      <w:r w:rsidRPr="00A32B2E">
        <w:rPr>
          <w:rFonts w:cstheme="minorHAnsi"/>
          <w:b/>
          <w:bCs/>
          <w:color w:val="000000" w:themeColor="text1"/>
          <w:szCs w:val="24"/>
        </w:rPr>
        <w:t xml:space="preserve">2. </w:t>
      </w:r>
      <w:r w:rsidR="00440E60">
        <w:rPr>
          <w:rFonts w:hint="cs"/>
          <w:b/>
          <w:bCs/>
          <w:color w:val="000000" w:themeColor="text1"/>
          <w:szCs w:val="30"/>
          <w:cs/>
          <w:lang w:bidi="th-TH"/>
        </w:rPr>
        <w:t xml:space="preserve"> </w:t>
      </w:r>
      <w:r w:rsidRPr="00A32B2E">
        <w:rPr>
          <w:rFonts w:cstheme="minorHAnsi"/>
          <w:b/>
          <w:bCs/>
          <w:color w:val="000000" w:themeColor="text1"/>
          <w:szCs w:val="24"/>
        </w:rPr>
        <w:t>The Central Drugs Standard Control Organization (CDSCO)</w:t>
      </w:r>
    </w:p>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ab/>
        <w:t xml:space="preserve">CDSCO is the central drug authority which main functions are responsible for approval task regarding drugs under the Drugs and Cosmetics Act.  The following are the main responsibilities of CDSCO; </w:t>
      </w:r>
    </w:p>
    <w:p w:rsidR="00BF3B8E" w:rsidRPr="00A32B2E" w:rsidRDefault="00BF3B8E" w:rsidP="00342F7A">
      <w:pPr>
        <w:pStyle w:val="ListParagraph"/>
        <w:numPr>
          <w:ilvl w:val="0"/>
          <w:numId w:val="22"/>
        </w:numPr>
        <w:spacing w:beforeLines="40" w:afterLines="40" w:line="360" w:lineRule="auto"/>
        <w:rPr>
          <w:rFonts w:cstheme="minorHAnsi"/>
          <w:color w:val="000000" w:themeColor="text1"/>
          <w:szCs w:val="24"/>
        </w:rPr>
      </w:pPr>
      <w:r w:rsidRPr="00A32B2E">
        <w:rPr>
          <w:rFonts w:cstheme="minorHAnsi"/>
          <w:color w:val="000000" w:themeColor="text1"/>
          <w:szCs w:val="24"/>
        </w:rPr>
        <w:t xml:space="preserve">CDSCO is responsible for approval of new drugs, clinical trials in India, set quality standard for imported drugs and properly coordination of the various state drug authorities. </w:t>
      </w:r>
    </w:p>
    <w:p w:rsidR="00BF3B8E" w:rsidRPr="00A32B2E" w:rsidRDefault="00BF3B8E" w:rsidP="00342F7A">
      <w:pPr>
        <w:pStyle w:val="ListParagraph"/>
        <w:numPr>
          <w:ilvl w:val="0"/>
          <w:numId w:val="22"/>
        </w:numPr>
        <w:spacing w:beforeLines="40" w:afterLines="40" w:line="360" w:lineRule="auto"/>
        <w:rPr>
          <w:rFonts w:cstheme="minorHAnsi"/>
          <w:color w:val="000000" w:themeColor="text1"/>
          <w:szCs w:val="24"/>
        </w:rPr>
      </w:pPr>
      <w:r w:rsidRPr="00A32B2E">
        <w:rPr>
          <w:rFonts w:cstheme="minorHAnsi"/>
          <w:color w:val="000000" w:themeColor="text1"/>
          <w:szCs w:val="24"/>
        </w:rPr>
        <w:t xml:space="preserve">It is responsible for approval of licensees of specified categories of drugs such as Vaccine, Blood product. </w:t>
      </w:r>
    </w:p>
    <w:p w:rsidR="00BF3B8E" w:rsidRPr="00A32B2E" w:rsidRDefault="00BF3B8E" w:rsidP="00342F7A">
      <w:pPr>
        <w:pStyle w:val="ListParagraph"/>
        <w:numPr>
          <w:ilvl w:val="0"/>
          <w:numId w:val="22"/>
        </w:numPr>
        <w:spacing w:beforeLines="40" w:afterLines="40" w:line="360" w:lineRule="auto"/>
        <w:rPr>
          <w:rFonts w:cstheme="minorHAnsi"/>
          <w:color w:val="000000" w:themeColor="text1"/>
          <w:szCs w:val="24"/>
        </w:rPr>
      </w:pPr>
      <w:r w:rsidRPr="00A32B2E">
        <w:rPr>
          <w:rFonts w:cstheme="minorHAnsi"/>
          <w:color w:val="000000" w:themeColor="text1"/>
          <w:szCs w:val="24"/>
        </w:rPr>
        <w:t xml:space="preserve">To encourage the public confidence regarding safety, efficacy, quality of drugs and medical devices. Its function is to study on standardization and methodology of drug and cosmetic. </w:t>
      </w:r>
    </w:p>
    <w:p w:rsidR="00BF3B8E" w:rsidRPr="00440E60" w:rsidRDefault="00BF3B8E" w:rsidP="00342F7A">
      <w:pPr>
        <w:pStyle w:val="ListParagraph"/>
        <w:numPr>
          <w:ilvl w:val="0"/>
          <w:numId w:val="29"/>
        </w:numPr>
        <w:spacing w:beforeLines="40" w:afterLines="40" w:line="360" w:lineRule="auto"/>
        <w:rPr>
          <w:rFonts w:cstheme="minorHAnsi"/>
          <w:color w:val="000000" w:themeColor="text1"/>
          <w:szCs w:val="24"/>
        </w:rPr>
      </w:pPr>
      <w:r w:rsidRPr="00A32B2E">
        <w:rPr>
          <w:rFonts w:cstheme="minorHAnsi"/>
          <w:color w:val="000000" w:themeColor="text1"/>
          <w:szCs w:val="24"/>
        </w:rPr>
        <w:t>There are national drug testing laboratories as per Drug and Cosmetics Act, 1940.</w:t>
      </w:r>
    </w:p>
    <w:p w:rsidR="00440E60" w:rsidRPr="009973A6" w:rsidRDefault="00440E60" w:rsidP="00342F7A">
      <w:pPr>
        <w:pStyle w:val="ListParagraph"/>
        <w:numPr>
          <w:ilvl w:val="0"/>
          <w:numId w:val="29"/>
        </w:numPr>
        <w:spacing w:beforeLines="40" w:afterLines="40" w:line="360" w:lineRule="auto"/>
        <w:rPr>
          <w:rFonts w:cstheme="minorHAnsi"/>
          <w:color w:val="000000" w:themeColor="text1"/>
          <w:szCs w:val="24"/>
        </w:rPr>
      </w:pPr>
    </w:p>
    <w:p w:rsidR="00BF3B8E" w:rsidRPr="00A32B2E" w:rsidRDefault="00BF3B8E" w:rsidP="00342F7A">
      <w:pPr>
        <w:spacing w:beforeLines="40" w:afterLines="40" w:line="360" w:lineRule="auto"/>
        <w:outlineLvl w:val="0"/>
        <w:rPr>
          <w:rFonts w:cstheme="minorHAnsi"/>
          <w:b/>
          <w:bCs/>
          <w:color w:val="000000" w:themeColor="text1"/>
          <w:szCs w:val="24"/>
          <w:shd w:val="clear" w:color="auto" w:fill="FFFFFF"/>
        </w:rPr>
      </w:pPr>
      <w:r w:rsidRPr="00A32B2E">
        <w:rPr>
          <w:rFonts w:cstheme="minorHAnsi"/>
          <w:b/>
          <w:bCs/>
          <w:color w:val="000000" w:themeColor="text1"/>
          <w:szCs w:val="24"/>
        </w:rPr>
        <w:t xml:space="preserve">C.) The </w:t>
      </w:r>
      <w:r w:rsidRPr="00A32B2E">
        <w:rPr>
          <w:rFonts w:cstheme="minorHAnsi"/>
          <w:b/>
          <w:bCs/>
          <w:color w:val="000000" w:themeColor="text1"/>
          <w:szCs w:val="24"/>
          <w:shd w:val="clear" w:color="auto" w:fill="FFFFFF"/>
        </w:rPr>
        <w:t>Drugs Control Organization</w:t>
      </w:r>
    </w:p>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 xml:space="preserve">Ayurveda, Siddha and Unani system of medicine (ASU) has been regulated under the enforcement of the Drugs &amp; Cosmetics Act and Rules for ensuring quality control. Under the act, State authorities are responsible concerning the regulation of manufacture, sale and distribution of ASU drugs. State Authorities provide sufficient guidelines regarding manufacturing, trading of ASU drugs to business communities. </w:t>
      </w:r>
    </w:p>
    <w:p w:rsidR="00BF3B8E" w:rsidRPr="00A32B2E" w:rsidRDefault="00BF3B8E" w:rsidP="00342F7A">
      <w:pPr>
        <w:spacing w:beforeLines="40" w:afterLines="40" w:line="360" w:lineRule="auto"/>
        <w:rPr>
          <w:rFonts w:cstheme="minorHAnsi"/>
          <w:color w:val="000000" w:themeColor="text1"/>
          <w:szCs w:val="24"/>
        </w:rPr>
      </w:pPr>
    </w:p>
    <w:p w:rsidR="00BF3B8E" w:rsidRPr="00A32B2E" w:rsidRDefault="00BF3B8E" w:rsidP="00440E60">
      <w:pPr>
        <w:spacing w:beforeLines="40" w:afterLines="40" w:line="360" w:lineRule="auto"/>
        <w:ind w:left="567"/>
        <w:rPr>
          <w:rFonts w:cstheme="minorHAnsi"/>
          <w:b/>
          <w:bCs/>
          <w:szCs w:val="24"/>
        </w:rPr>
      </w:pPr>
      <w:r w:rsidRPr="00A32B2E">
        <w:rPr>
          <w:rFonts w:cstheme="minorHAnsi"/>
          <w:b/>
          <w:bCs/>
          <w:szCs w:val="24"/>
        </w:rPr>
        <w:t xml:space="preserve">1. </w:t>
      </w:r>
      <w:r w:rsidR="00440E60">
        <w:rPr>
          <w:rFonts w:hint="cs"/>
          <w:b/>
          <w:bCs/>
          <w:szCs w:val="30"/>
          <w:cs/>
          <w:lang w:bidi="th-TH"/>
        </w:rPr>
        <w:t xml:space="preserve"> </w:t>
      </w:r>
      <w:r w:rsidRPr="00A32B2E">
        <w:rPr>
          <w:rFonts w:cstheme="minorHAnsi"/>
          <w:b/>
          <w:bCs/>
          <w:szCs w:val="24"/>
        </w:rPr>
        <w:t>Grant of manufacturing license:</w:t>
      </w:r>
    </w:p>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 xml:space="preserve">For establish an ASU manufacturing drug, the approval of new license or renew of license is compulsory. The entrepreneur has to </w:t>
      </w:r>
      <w:r w:rsidR="00243B77" w:rsidRPr="00A32B2E">
        <w:rPr>
          <w:rFonts w:cstheme="minorHAnsi"/>
          <w:color w:val="000000" w:themeColor="text1"/>
          <w:szCs w:val="24"/>
        </w:rPr>
        <w:t>fulfill</w:t>
      </w:r>
      <w:r w:rsidRPr="00A32B2E">
        <w:rPr>
          <w:rFonts w:cstheme="minorHAnsi"/>
          <w:color w:val="000000" w:themeColor="text1"/>
          <w:szCs w:val="24"/>
        </w:rPr>
        <w:t xml:space="preserve"> all norm which mention in the Schedule ‘T’ is mandatory under rule, 157 of Drugs and Cosmetics rules, 1945. ASU companies need to </w:t>
      </w:r>
      <w:r w:rsidR="00243B77" w:rsidRPr="00A32B2E">
        <w:rPr>
          <w:rFonts w:cstheme="minorHAnsi"/>
          <w:color w:val="000000" w:themeColor="text1"/>
          <w:szCs w:val="24"/>
        </w:rPr>
        <w:t>fulfill</w:t>
      </w:r>
      <w:r w:rsidRPr="00A32B2E">
        <w:rPr>
          <w:rFonts w:cstheme="minorHAnsi"/>
          <w:color w:val="000000" w:themeColor="text1"/>
          <w:szCs w:val="24"/>
        </w:rPr>
        <w:t xml:space="preserve"> GMP requirements while starting up the business. It is the company’s responsibility to determine the most effective and efficient quality process. Duration of license shall be valid for a period of five years from the date of its issue or renewed. However, once misconduct of licensees the license can be cancelled or withdrawal by the state government. </w:t>
      </w:r>
    </w:p>
    <w:p w:rsidR="00BF3B8E" w:rsidRDefault="00BF3B8E" w:rsidP="00342F7A">
      <w:pPr>
        <w:spacing w:beforeLines="40" w:afterLines="40" w:line="360" w:lineRule="auto"/>
        <w:rPr>
          <w:rFonts w:cstheme="minorHAnsi"/>
          <w:color w:val="000000" w:themeColor="text1"/>
          <w:szCs w:val="24"/>
        </w:rPr>
      </w:pPr>
    </w:p>
    <w:p w:rsidR="00BF3B8E" w:rsidRPr="00A32B2E" w:rsidRDefault="00BF3B8E" w:rsidP="00342F7A">
      <w:pPr>
        <w:spacing w:beforeLines="40" w:afterLines="40" w:line="360" w:lineRule="auto"/>
        <w:outlineLvl w:val="0"/>
        <w:rPr>
          <w:rFonts w:cstheme="minorHAnsi"/>
          <w:b/>
          <w:bCs/>
          <w:color w:val="000000" w:themeColor="text1"/>
          <w:szCs w:val="24"/>
        </w:rPr>
      </w:pPr>
      <w:r w:rsidRPr="00A32B2E">
        <w:rPr>
          <w:rFonts w:cstheme="minorHAnsi"/>
          <w:b/>
          <w:bCs/>
          <w:color w:val="000000" w:themeColor="text1"/>
          <w:szCs w:val="24"/>
        </w:rPr>
        <w:lastRenderedPageBreak/>
        <w:t>Guidelines for inspection of GMP Compliance by ASU Drug Industry</w:t>
      </w:r>
    </w:p>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 xml:space="preserve">GMP is very important testing practices for ensuring the quality and standardization of ASU drug’s process. GMP provides guidelines and instructions on how to manufacture the products. Medicinal plants and/or plant parts are possibly contained contamination with toxin therefore the application of GMPs in the manufacture of ASU medicines is an essential tool to assure their quality. GMP are testing quality and manufacturing process of ASU Company. Moreover, </w:t>
      </w:r>
      <w:r w:rsidR="00243B77" w:rsidRPr="00A32B2E">
        <w:rPr>
          <w:rFonts w:cstheme="minorHAnsi"/>
          <w:color w:val="000000" w:themeColor="text1"/>
          <w:szCs w:val="24"/>
        </w:rPr>
        <w:t>it</w:t>
      </w:r>
      <w:r w:rsidRPr="00A32B2E">
        <w:rPr>
          <w:rFonts w:cstheme="minorHAnsi"/>
          <w:color w:val="000000" w:themeColor="text1"/>
          <w:szCs w:val="24"/>
        </w:rPr>
        <w:t xml:space="preserve"> concerns on essential infrastructure, manpower in manufacturing process. The Good Manufacturing Practices for ASU Drugs as described in Rule 157 of Drugs &amp; Cosmetics Rules 1945.</w:t>
      </w:r>
    </w:p>
    <w:p w:rsidR="00BF3B8E" w:rsidRPr="00A32B2E" w:rsidRDefault="00BF3B8E" w:rsidP="00342F7A">
      <w:pPr>
        <w:spacing w:beforeLines="40" w:afterLines="40" w:line="360" w:lineRule="auto"/>
        <w:rPr>
          <w:rFonts w:cstheme="minorHAnsi"/>
          <w:szCs w:val="24"/>
        </w:rPr>
      </w:pPr>
      <w:r w:rsidRPr="00A32B2E">
        <w:rPr>
          <w:rFonts w:cstheme="minorHAnsi"/>
          <w:szCs w:val="24"/>
        </w:rPr>
        <w:t>There are requirements below which need to be fulfilled for releasing drug in the market.</w:t>
      </w:r>
    </w:p>
    <w:p w:rsidR="00BF3B8E" w:rsidRPr="00A32B2E" w:rsidRDefault="00BF3B8E" w:rsidP="00342F7A">
      <w:pPr>
        <w:pStyle w:val="ListParagraph"/>
        <w:numPr>
          <w:ilvl w:val="0"/>
          <w:numId w:val="30"/>
        </w:numPr>
        <w:spacing w:beforeLines="40" w:afterLines="40" w:line="360" w:lineRule="auto"/>
        <w:ind w:left="426" w:hanging="426"/>
        <w:rPr>
          <w:rFonts w:cstheme="minorHAnsi"/>
          <w:szCs w:val="24"/>
        </w:rPr>
      </w:pPr>
      <w:r w:rsidRPr="00A32B2E">
        <w:rPr>
          <w:rFonts w:cstheme="minorHAnsi"/>
          <w:szCs w:val="24"/>
        </w:rPr>
        <w:t xml:space="preserve">Raw materials which are used in the manufacture of ASU drugs are authentic. There are completely free from contamination, adulteration, etc.  </w:t>
      </w:r>
    </w:p>
    <w:p w:rsidR="00BF3B8E" w:rsidRPr="00A32B2E" w:rsidRDefault="00BF3B8E" w:rsidP="00342F7A">
      <w:pPr>
        <w:pStyle w:val="ListParagraph"/>
        <w:numPr>
          <w:ilvl w:val="0"/>
          <w:numId w:val="30"/>
        </w:numPr>
        <w:spacing w:beforeLines="40" w:afterLines="40" w:line="360" w:lineRule="auto"/>
        <w:ind w:left="426" w:hanging="426"/>
        <w:rPr>
          <w:rFonts w:cstheme="minorHAnsi"/>
          <w:szCs w:val="24"/>
        </w:rPr>
      </w:pPr>
      <w:r w:rsidRPr="00A32B2E">
        <w:rPr>
          <w:rFonts w:cstheme="minorHAnsi"/>
          <w:szCs w:val="24"/>
        </w:rPr>
        <w:t xml:space="preserve">The manufacturing processes are followed as instructed in the standards.  </w:t>
      </w:r>
    </w:p>
    <w:p w:rsidR="00BF3B8E" w:rsidRPr="00A32B2E" w:rsidRDefault="00BF3B8E" w:rsidP="00342F7A">
      <w:pPr>
        <w:pStyle w:val="ListParagraph"/>
        <w:numPr>
          <w:ilvl w:val="0"/>
          <w:numId w:val="30"/>
        </w:numPr>
        <w:spacing w:beforeLines="40" w:afterLines="40" w:line="360" w:lineRule="auto"/>
        <w:ind w:left="426" w:hanging="426"/>
        <w:rPr>
          <w:rFonts w:cstheme="minorHAnsi"/>
          <w:szCs w:val="24"/>
        </w:rPr>
      </w:pPr>
      <w:r w:rsidRPr="00A32B2E">
        <w:rPr>
          <w:rFonts w:cstheme="minorHAnsi"/>
          <w:szCs w:val="24"/>
        </w:rPr>
        <w:t>Quality control measurement is accepted.</w:t>
      </w:r>
    </w:p>
    <w:p w:rsidR="00BF3B8E" w:rsidRPr="00A32B2E" w:rsidRDefault="00BF3B8E" w:rsidP="00342F7A">
      <w:pPr>
        <w:pStyle w:val="ListParagraph"/>
        <w:numPr>
          <w:ilvl w:val="0"/>
          <w:numId w:val="30"/>
        </w:numPr>
        <w:spacing w:beforeLines="40" w:afterLines="40" w:line="360" w:lineRule="auto"/>
        <w:ind w:left="426" w:hanging="426"/>
        <w:rPr>
          <w:rFonts w:cstheme="minorHAnsi"/>
          <w:szCs w:val="24"/>
        </w:rPr>
      </w:pPr>
      <w:r w:rsidRPr="00A32B2E">
        <w:rPr>
          <w:rFonts w:cstheme="minorHAnsi"/>
          <w:szCs w:val="24"/>
        </w:rPr>
        <w:t>The manufactured drug which is launched in the market is of acceptable quality</w:t>
      </w:r>
    </w:p>
    <w:p w:rsidR="00BF3B8E" w:rsidRPr="00A32B2E" w:rsidRDefault="00BF3B8E" w:rsidP="00342F7A">
      <w:pPr>
        <w:pStyle w:val="ListParagraph"/>
        <w:numPr>
          <w:ilvl w:val="0"/>
          <w:numId w:val="30"/>
        </w:numPr>
        <w:spacing w:beforeLines="40" w:afterLines="40" w:line="360" w:lineRule="auto"/>
        <w:ind w:left="426" w:hanging="426"/>
        <w:rPr>
          <w:rFonts w:cstheme="minorHAnsi"/>
          <w:szCs w:val="24"/>
        </w:rPr>
      </w:pPr>
      <w:r w:rsidRPr="00A32B2E">
        <w:rPr>
          <w:rFonts w:cstheme="minorHAnsi"/>
          <w:szCs w:val="24"/>
        </w:rPr>
        <w:t>Manufacturing processes are clearly defined and controlled along with document procedures.</w:t>
      </w:r>
    </w:p>
    <w:p w:rsidR="00BF3B8E" w:rsidRPr="00A32B2E" w:rsidRDefault="00BF3B8E" w:rsidP="00342F7A">
      <w:pPr>
        <w:pStyle w:val="ListParagraph"/>
        <w:numPr>
          <w:ilvl w:val="0"/>
          <w:numId w:val="30"/>
        </w:numPr>
        <w:spacing w:beforeLines="40" w:afterLines="40" w:line="360" w:lineRule="auto"/>
        <w:ind w:left="426" w:hanging="426"/>
        <w:rPr>
          <w:rFonts w:cstheme="minorHAnsi"/>
          <w:szCs w:val="24"/>
        </w:rPr>
      </w:pPr>
      <w:r w:rsidRPr="00A32B2E">
        <w:rPr>
          <w:rFonts w:cstheme="minorHAnsi"/>
          <w:szCs w:val="24"/>
        </w:rPr>
        <w:t xml:space="preserve">Report every single change in manufacturing process which has an impact on the quality of the drug. </w:t>
      </w:r>
    </w:p>
    <w:p w:rsidR="00BF3B8E" w:rsidRPr="00A32B2E" w:rsidRDefault="00BF3B8E" w:rsidP="00342F7A">
      <w:pPr>
        <w:pStyle w:val="ListParagraph"/>
        <w:numPr>
          <w:ilvl w:val="0"/>
          <w:numId w:val="30"/>
        </w:numPr>
        <w:spacing w:beforeLines="40" w:afterLines="40" w:line="360" w:lineRule="auto"/>
        <w:ind w:left="426" w:hanging="426"/>
        <w:rPr>
          <w:rFonts w:cstheme="minorHAnsi"/>
          <w:szCs w:val="24"/>
        </w:rPr>
      </w:pPr>
      <w:r w:rsidRPr="00A32B2E">
        <w:rPr>
          <w:rFonts w:cstheme="minorHAnsi"/>
          <w:szCs w:val="24"/>
        </w:rPr>
        <w:t xml:space="preserve">Batch Manufacturing Records. Company should recode of manufacture and distribution history in an understandable form. </w:t>
      </w:r>
    </w:p>
    <w:p w:rsidR="00BF3B8E" w:rsidRPr="00A32B2E" w:rsidRDefault="00BF3B8E" w:rsidP="00342F7A">
      <w:pPr>
        <w:pStyle w:val="ListParagraph"/>
        <w:numPr>
          <w:ilvl w:val="0"/>
          <w:numId w:val="30"/>
        </w:numPr>
        <w:spacing w:beforeLines="40" w:afterLines="40" w:line="360" w:lineRule="auto"/>
        <w:ind w:left="426" w:hanging="426"/>
        <w:rPr>
          <w:rFonts w:cstheme="minorHAnsi"/>
          <w:szCs w:val="24"/>
        </w:rPr>
      </w:pPr>
      <w:r w:rsidRPr="00A32B2E">
        <w:rPr>
          <w:rFonts w:cstheme="minorHAnsi"/>
          <w:szCs w:val="24"/>
        </w:rPr>
        <w:t xml:space="preserve">Proper packaging Materials which all containers shall be cleaned and dried before packing the products. </w:t>
      </w:r>
    </w:p>
    <w:p w:rsidR="00BF3B8E" w:rsidRPr="00A32B2E" w:rsidRDefault="00BF3B8E" w:rsidP="00342F7A">
      <w:pPr>
        <w:pStyle w:val="ListParagraph"/>
        <w:numPr>
          <w:ilvl w:val="0"/>
          <w:numId w:val="30"/>
        </w:numPr>
        <w:spacing w:beforeLines="40" w:afterLines="40" w:line="360" w:lineRule="auto"/>
        <w:ind w:left="426" w:hanging="426"/>
        <w:rPr>
          <w:rFonts w:cstheme="minorHAnsi"/>
          <w:szCs w:val="24"/>
        </w:rPr>
      </w:pPr>
      <w:r w:rsidRPr="00A32B2E">
        <w:rPr>
          <w:rFonts w:cstheme="minorHAnsi"/>
          <w:szCs w:val="24"/>
        </w:rPr>
        <w:t>Finished Goods Stores- The finished goods shall be packed and stored in the finished goods stores.</w:t>
      </w:r>
    </w:p>
    <w:p w:rsidR="00BF3B8E" w:rsidRPr="00A32B2E" w:rsidRDefault="00BF3B8E" w:rsidP="00342F7A">
      <w:pPr>
        <w:pStyle w:val="ListParagraph"/>
        <w:numPr>
          <w:ilvl w:val="0"/>
          <w:numId w:val="30"/>
        </w:numPr>
        <w:spacing w:beforeLines="40" w:afterLines="40" w:line="360" w:lineRule="auto"/>
        <w:ind w:left="426" w:hanging="426"/>
        <w:rPr>
          <w:rFonts w:cstheme="minorHAnsi"/>
          <w:szCs w:val="24"/>
        </w:rPr>
      </w:pPr>
      <w:r w:rsidRPr="00A32B2E">
        <w:rPr>
          <w:rFonts w:cstheme="minorHAnsi"/>
          <w:szCs w:val="24"/>
        </w:rPr>
        <w:t xml:space="preserve">Machinery and Equipment should be under the standard operational procedures (SOPs). It is necessary to clean, maintain the performance of every machine. </w:t>
      </w:r>
    </w:p>
    <w:p w:rsidR="00BF3B8E" w:rsidRDefault="00BF3B8E" w:rsidP="00342F7A">
      <w:pPr>
        <w:spacing w:beforeLines="40" w:afterLines="40" w:line="360" w:lineRule="auto"/>
        <w:rPr>
          <w:color w:val="000000" w:themeColor="text1"/>
          <w:szCs w:val="30"/>
          <w:lang w:bidi="th-TH"/>
        </w:rPr>
      </w:pPr>
    </w:p>
    <w:p w:rsidR="00440E60" w:rsidRDefault="00440E60" w:rsidP="00342F7A">
      <w:pPr>
        <w:spacing w:beforeLines="40" w:afterLines="40" w:line="360" w:lineRule="auto"/>
        <w:rPr>
          <w:color w:val="000000" w:themeColor="text1"/>
          <w:szCs w:val="30"/>
          <w:lang w:bidi="th-TH"/>
        </w:rPr>
      </w:pPr>
    </w:p>
    <w:p w:rsidR="00232987" w:rsidRDefault="00232987" w:rsidP="00342F7A">
      <w:pPr>
        <w:spacing w:beforeLines="40" w:afterLines="40" w:line="360" w:lineRule="auto"/>
        <w:rPr>
          <w:color w:val="000000" w:themeColor="text1"/>
          <w:szCs w:val="30"/>
          <w:lang w:bidi="th-TH"/>
        </w:rPr>
      </w:pPr>
    </w:p>
    <w:p w:rsidR="00232987" w:rsidRDefault="00232987" w:rsidP="00342F7A">
      <w:pPr>
        <w:spacing w:beforeLines="40" w:afterLines="40" w:line="360" w:lineRule="auto"/>
        <w:rPr>
          <w:color w:val="000000" w:themeColor="text1"/>
          <w:szCs w:val="30"/>
          <w:lang w:bidi="th-TH"/>
        </w:rPr>
      </w:pPr>
    </w:p>
    <w:p w:rsidR="00BF3B8E" w:rsidRPr="00A32B2E" w:rsidRDefault="00BF3B8E" w:rsidP="00342F7A">
      <w:pPr>
        <w:spacing w:beforeLines="40" w:afterLines="40" w:line="360" w:lineRule="auto"/>
        <w:rPr>
          <w:rFonts w:cstheme="minorHAnsi"/>
          <w:szCs w:val="24"/>
          <w:shd w:val="clear" w:color="auto" w:fill="FFFFFF"/>
        </w:rPr>
      </w:pPr>
      <w:bookmarkStart w:id="102" w:name="_Toc511224601"/>
      <w:bookmarkStart w:id="103" w:name="_Toc511226008"/>
      <w:bookmarkStart w:id="104" w:name="_Toc511226300"/>
      <w:bookmarkStart w:id="105" w:name="_Toc511839312"/>
      <w:r w:rsidRPr="00A32B2E">
        <w:rPr>
          <w:rStyle w:val="Heading2Char"/>
          <w:rFonts w:cstheme="minorHAnsi"/>
          <w:color w:val="000000" w:themeColor="text1"/>
          <w:szCs w:val="24"/>
        </w:rPr>
        <w:lastRenderedPageBreak/>
        <w:t>D.)  The Drugs Control Organization</w:t>
      </w:r>
      <w:bookmarkEnd w:id="102"/>
      <w:bookmarkEnd w:id="103"/>
      <w:bookmarkEnd w:id="104"/>
      <w:bookmarkEnd w:id="105"/>
      <w:r w:rsidRPr="00A32B2E">
        <w:rPr>
          <w:rFonts w:cstheme="minorHAnsi"/>
          <w:szCs w:val="24"/>
          <w:shd w:val="clear" w:color="auto" w:fill="FFFFFF"/>
        </w:rPr>
        <w:t>: Control price and quality of each sate.</w:t>
      </w:r>
      <w:r w:rsidRPr="00A32B2E">
        <w:rPr>
          <w:rFonts w:cstheme="minorHAnsi"/>
          <w:szCs w:val="24"/>
          <w:shd w:val="clear" w:color="auto" w:fill="FFFFFF"/>
        </w:rPr>
        <w:tab/>
      </w:r>
    </w:p>
    <w:p w:rsidR="00BF3B8E" w:rsidRPr="00A32B2E" w:rsidRDefault="00BF3B8E" w:rsidP="00342F7A">
      <w:pPr>
        <w:spacing w:beforeLines="40" w:afterLines="40" w:line="360" w:lineRule="auto"/>
        <w:rPr>
          <w:rFonts w:cstheme="minorHAnsi"/>
          <w:color w:val="000000" w:themeColor="text1"/>
          <w:szCs w:val="24"/>
          <w:shd w:val="clear" w:color="auto" w:fill="FFFFFF"/>
        </w:rPr>
      </w:pPr>
      <w:r w:rsidRPr="00A32B2E">
        <w:rPr>
          <w:rFonts w:cstheme="minorHAnsi"/>
          <w:color w:val="000000" w:themeColor="text1"/>
          <w:szCs w:val="24"/>
        </w:rPr>
        <w:t xml:space="preserve">The </w:t>
      </w:r>
      <w:r w:rsidRPr="00A32B2E">
        <w:rPr>
          <w:rFonts w:cstheme="minorHAnsi"/>
          <w:color w:val="000000" w:themeColor="text1"/>
          <w:szCs w:val="24"/>
          <w:shd w:val="clear" w:color="auto" w:fill="FFFFFF"/>
        </w:rPr>
        <w:t xml:space="preserve">Drugs Control Organization of each state is responsible to monitor and control the righteousness of retail and wholesale drug.  It deals with approval / renewal of license for retail and wholesale of allopathic drugs and </w:t>
      </w:r>
      <w:r w:rsidRPr="00A32B2E">
        <w:rPr>
          <w:rFonts w:eastAsia="Times New Roman" w:cstheme="minorHAnsi"/>
          <w:color w:val="000000" w:themeColor="text1"/>
          <w:szCs w:val="24"/>
        </w:rPr>
        <w:t>homoeopathic drugs</w:t>
      </w:r>
      <w:r w:rsidRPr="00A32B2E">
        <w:rPr>
          <w:rFonts w:cstheme="minorHAnsi"/>
          <w:color w:val="000000" w:themeColor="text1"/>
          <w:szCs w:val="24"/>
          <w:shd w:val="clear" w:color="auto" w:fill="FFFFFF"/>
        </w:rPr>
        <w:t xml:space="preserve">. In additional, ASU drugs are not required sale license. It collects sample of drugs and cosmetic for testing and maintaining standard. All sale premises need to set selling price not exceeding the maximum retail price plus local taxes payable extra. </w:t>
      </w:r>
    </w:p>
    <w:p w:rsidR="00BF3B8E" w:rsidRPr="00A32B2E" w:rsidRDefault="00BF3B8E" w:rsidP="00342F7A">
      <w:pPr>
        <w:spacing w:beforeLines="40" w:afterLines="40" w:line="360" w:lineRule="auto"/>
        <w:rPr>
          <w:rFonts w:cstheme="minorHAnsi"/>
          <w:szCs w:val="24"/>
        </w:rPr>
      </w:pPr>
      <w:r w:rsidRPr="00A32B2E">
        <w:rPr>
          <w:rFonts w:cstheme="minorHAnsi"/>
          <w:szCs w:val="24"/>
        </w:rPr>
        <w:t xml:space="preserve">The following organizations are   monitoring and controlling drug advertisements.  </w:t>
      </w:r>
    </w:p>
    <w:p w:rsidR="00BF3B8E" w:rsidRPr="00A32B2E" w:rsidRDefault="00BF3B8E" w:rsidP="00342F7A">
      <w:pPr>
        <w:spacing w:beforeLines="40" w:afterLines="40" w:line="360" w:lineRule="auto"/>
        <w:rPr>
          <w:rFonts w:cstheme="minorHAnsi"/>
          <w:szCs w:val="24"/>
        </w:rPr>
      </w:pPr>
    </w:p>
    <w:p w:rsidR="00BF3B8E" w:rsidRPr="00A32B2E" w:rsidRDefault="00BF3B8E" w:rsidP="00342F7A">
      <w:pPr>
        <w:pStyle w:val="ListParagraph"/>
        <w:numPr>
          <w:ilvl w:val="0"/>
          <w:numId w:val="31"/>
        </w:numPr>
        <w:spacing w:beforeLines="40" w:afterLines="40" w:line="360" w:lineRule="auto"/>
        <w:outlineLvl w:val="0"/>
        <w:rPr>
          <w:rStyle w:val="Heading2Char"/>
          <w:rFonts w:cstheme="minorHAnsi"/>
          <w:color w:val="000000" w:themeColor="text1"/>
          <w:szCs w:val="24"/>
        </w:rPr>
      </w:pPr>
      <w:bookmarkStart w:id="106" w:name="_Toc511224602"/>
      <w:bookmarkStart w:id="107" w:name="_Toc511226009"/>
      <w:bookmarkStart w:id="108" w:name="_Toc511226301"/>
      <w:bookmarkStart w:id="109" w:name="_Toc511839313"/>
      <w:r w:rsidRPr="00A32B2E">
        <w:rPr>
          <w:rStyle w:val="Heading2Char"/>
          <w:rFonts w:cstheme="minorHAnsi"/>
          <w:color w:val="000000" w:themeColor="text1"/>
          <w:szCs w:val="24"/>
        </w:rPr>
        <w:t>Advertising Standards Council of India (ASCI)</w:t>
      </w:r>
      <w:bookmarkEnd w:id="106"/>
      <w:bookmarkEnd w:id="107"/>
      <w:bookmarkEnd w:id="108"/>
      <w:bookmarkEnd w:id="109"/>
    </w:p>
    <w:p w:rsidR="00BF3B8E" w:rsidRPr="009973A6"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 xml:space="preserve">Ministry of AYUSH has given task to the Advertising Standards Council of India (ASCI) to monitor misleading advertisement in the AYUSH medicines, treatment and related </w:t>
      </w:r>
      <w:r w:rsidR="00616D5C" w:rsidRPr="00A32B2E">
        <w:rPr>
          <w:rFonts w:cstheme="minorHAnsi"/>
          <w:color w:val="000000" w:themeColor="text1"/>
          <w:szCs w:val="24"/>
        </w:rPr>
        <w:t>services. Any</w:t>
      </w:r>
      <w:r w:rsidRPr="00A32B2E">
        <w:rPr>
          <w:rFonts w:cstheme="minorHAnsi"/>
          <w:color w:val="000000" w:themeColor="text1"/>
          <w:szCs w:val="24"/>
        </w:rPr>
        <w:t xml:space="preserve"> advertisement promoting and claiming for cure of specific diseases and disorders which have been prohibited from the D&amp;C rule will be reported and brought to investigation process in Ministry of AYUSH. In additional, any advertisement found to be under the drug and magic remedies (Objectionable Advertisements) Act, 1954 will be reported too. </w:t>
      </w:r>
      <w:r w:rsidRPr="00A32B2E">
        <w:rPr>
          <w:rFonts w:cstheme="minorHAnsi"/>
          <w:color w:val="000000" w:themeColor="text1"/>
          <w:szCs w:val="24"/>
          <w:shd w:val="clear" w:color="auto" w:fill="FEFFFA"/>
        </w:rPr>
        <w:t>ASCI are responsibility to monitor these advertisements across 900 publications and 500 TV channels.</w:t>
      </w:r>
    </w:p>
    <w:p w:rsidR="00BF3B8E" w:rsidRPr="00A32B2E" w:rsidRDefault="00BF3B8E" w:rsidP="00342F7A">
      <w:pPr>
        <w:spacing w:beforeLines="40" w:afterLines="40" w:line="360" w:lineRule="auto"/>
        <w:rPr>
          <w:rFonts w:cstheme="minorHAnsi"/>
          <w:szCs w:val="24"/>
        </w:rPr>
      </w:pPr>
    </w:p>
    <w:p w:rsidR="00BF3B8E" w:rsidRPr="00A32B2E" w:rsidRDefault="00BF3B8E" w:rsidP="00342F7A">
      <w:pPr>
        <w:pStyle w:val="ListParagraph"/>
        <w:numPr>
          <w:ilvl w:val="0"/>
          <w:numId w:val="31"/>
        </w:numPr>
        <w:spacing w:beforeLines="40" w:afterLines="40" w:line="360" w:lineRule="auto"/>
        <w:outlineLvl w:val="0"/>
        <w:rPr>
          <w:rStyle w:val="Heading2Char"/>
          <w:rFonts w:cstheme="minorHAnsi"/>
          <w:b w:val="0"/>
          <w:bCs w:val="0"/>
          <w:color w:val="000000" w:themeColor="text1"/>
          <w:szCs w:val="24"/>
        </w:rPr>
      </w:pPr>
      <w:r w:rsidRPr="00A32B2E">
        <w:rPr>
          <w:rFonts w:cstheme="minorHAnsi"/>
          <w:b/>
          <w:bCs/>
          <w:szCs w:val="24"/>
        </w:rPr>
        <w:t xml:space="preserve"> The National Advertising Monitoring Service (NAMs</w:t>
      </w:r>
      <w:r w:rsidRPr="00A32B2E">
        <w:rPr>
          <w:rStyle w:val="Heading2Char"/>
          <w:rFonts w:cstheme="minorHAnsi"/>
          <w:color w:val="000000" w:themeColor="text1"/>
          <w:szCs w:val="24"/>
        </w:rPr>
        <w:t>)</w:t>
      </w:r>
    </w:p>
    <w:p w:rsidR="00BF3B8E" w:rsidRPr="00A32B2E" w:rsidRDefault="00BF3B8E" w:rsidP="00342F7A">
      <w:pPr>
        <w:spacing w:beforeLines="40" w:afterLines="40" w:line="360" w:lineRule="auto"/>
        <w:rPr>
          <w:rFonts w:cstheme="minorHAnsi"/>
          <w:b/>
          <w:bCs/>
          <w:color w:val="000000" w:themeColor="text1"/>
          <w:szCs w:val="24"/>
          <w:shd w:val="clear" w:color="auto" w:fill="FFFFFF"/>
        </w:rPr>
      </w:pPr>
    </w:p>
    <w:p w:rsidR="00BF3B8E" w:rsidRPr="00A32B2E" w:rsidRDefault="00BF3B8E" w:rsidP="00342F7A">
      <w:pPr>
        <w:spacing w:beforeLines="40" w:afterLines="40" w:line="360" w:lineRule="auto"/>
        <w:rPr>
          <w:rFonts w:cstheme="minorHAnsi"/>
          <w:szCs w:val="24"/>
        </w:rPr>
      </w:pPr>
      <w:r w:rsidRPr="00A32B2E">
        <w:rPr>
          <w:rFonts w:cstheme="minorHAnsi"/>
          <w:szCs w:val="24"/>
        </w:rPr>
        <w:t xml:space="preserve">At present, ASCI has received complaints about 2,000 -2,500 per annum which is less if compare to developed countries like U.K. which receives about 20,000 per annum.  The misleading advertisements are increasing both in urban and rural area which will be risky for consumer’s interests.  Therefore ASCI have assigned NAMs to monitor misleading advertisements in Top newspaper and all TV channels under the projects named “Suo moto surveillance”. NAMs has to surveillance ads which can make misleading or false claims.  In the year 2017, ASCI have reported that there are 2,300 complaints against which out of 1,215 complaints are from NAMs source. </w:t>
      </w:r>
    </w:p>
    <w:p w:rsidR="00BF3B8E" w:rsidRPr="00A32B2E" w:rsidRDefault="00BF3B8E" w:rsidP="00342F7A">
      <w:pPr>
        <w:spacing w:beforeLines="40" w:afterLines="40" w:line="360" w:lineRule="auto"/>
        <w:rPr>
          <w:rFonts w:cstheme="minorHAnsi"/>
          <w:szCs w:val="24"/>
        </w:rPr>
      </w:pPr>
    </w:p>
    <w:p w:rsidR="00BF3B8E" w:rsidRPr="00440E60" w:rsidRDefault="00BF3B8E" w:rsidP="00342F7A">
      <w:pPr>
        <w:pStyle w:val="ListParagraph"/>
        <w:numPr>
          <w:ilvl w:val="0"/>
          <w:numId w:val="31"/>
        </w:numPr>
        <w:spacing w:beforeLines="40" w:afterLines="40" w:line="360" w:lineRule="auto"/>
        <w:outlineLvl w:val="0"/>
        <w:rPr>
          <w:rStyle w:val="Heading2Char"/>
          <w:rFonts w:cstheme="minorHAnsi"/>
          <w:color w:val="000000" w:themeColor="text1"/>
          <w:szCs w:val="24"/>
        </w:rPr>
      </w:pPr>
      <w:bookmarkStart w:id="110" w:name="_Toc511224603"/>
      <w:bookmarkStart w:id="111" w:name="_Toc511226010"/>
      <w:bookmarkStart w:id="112" w:name="_Toc511226302"/>
      <w:bookmarkStart w:id="113" w:name="_Toc511839314"/>
      <w:r w:rsidRPr="00A32B2E">
        <w:rPr>
          <w:rStyle w:val="Heading2Char"/>
          <w:rFonts w:cstheme="minorHAnsi"/>
          <w:color w:val="000000" w:themeColor="text1"/>
          <w:szCs w:val="24"/>
        </w:rPr>
        <w:lastRenderedPageBreak/>
        <w:t>Federation of Indian Chambers of Commerce and Industry (FICCI)</w:t>
      </w:r>
      <w:bookmarkEnd w:id="110"/>
      <w:bookmarkEnd w:id="111"/>
      <w:bookmarkEnd w:id="112"/>
      <w:bookmarkEnd w:id="113"/>
    </w:p>
    <w:p w:rsidR="00440E60" w:rsidRPr="00440E60" w:rsidRDefault="00440E60" w:rsidP="00440E60">
      <w:pPr>
        <w:pStyle w:val="ListParagraph"/>
        <w:spacing w:beforeLines="40" w:afterLines="40" w:line="360" w:lineRule="auto"/>
        <w:outlineLvl w:val="0"/>
        <w:rPr>
          <w:rStyle w:val="Heading2Char"/>
          <w:rFonts w:cstheme="minorHAnsi"/>
          <w:color w:val="000000" w:themeColor="text1"/>
          <w:szCs w:val="24"/>
        </w:rPr>
      </w:pPr>
    </w:p>
    <w:p w:rsidR="00BF3B8E" w:rsidRPr="00616D5C" w:rsidRDefault="00440E60" w:rsidP="00342F7A">
      <w:pPr>
        <w:spacing w:beforeLines="40" w:afterLines="40" w:line="360" w:lineRule="auto"/>
        <w:rPr>
          <w:rFonts w:cstheme="minorHAnsi"/>
          <w:color w:val="000000" w:themeColor="text1"/>
          <w:szCs w:val="24"/>
        </w:rPr>
      </w:pPr>
      <w:r>
        <w:rPr>
          <w:rFonts w:hint="cs"/>
          <w:color w:val="000000" w:themeColor="text1"/>
          <w:szCs w:val="30"/>
          <w:cs/>
          <w:lang w:bidi="th-TH"/>
        </w:rPr>
        <w:tab/>
      </w:r>
      <w:r w:rsidR="00BF3B8E" w:rsidRPr="00A32B2E">
        <w:rPr>
          <w:rFonts w:cstheme="minorHAnsi"/>
          <w:color w:val="000000" w:themeColor="text1"/>
          <w:szCs w:val="24"/>
        </w:rPr>
        <w:t xml:space="preserve">It is a non-government and non-profit organization which established in year 1927. It is the largest and oldest apex business organization in India. FICCI has key stakeholders including NGOs and consumer forums, industry, self-regulatory body and government. FICCI intend to work closely with ASCI to monitor misleading advertisements for protecting consumers. FICCI had made a comprehensive survey with various top tier professionals regarding self regulatory framework and its effectiveness in advertising in India. FICCI found out that majority of </w:t>
      </w:r>
      <w:r w:rsidR="00BF3B8E" w:rsidRPr="00A32B2E">
        <w:rPr>
          <w:rFonts w:cstheme="minorHAnsi"/>
          <w:szCs w:val="24"/>
        </w:rPr>
        <w:t>respondents answer that existing self regulatory framework was ineffective and inadequate. It is time taking process which needs 12-15 weeks to take final call against complaints therefore some misleading advertisements are not brought to justice in time.</w:t>
      </w:r>
    </w:p>
    <w:p w:rsidR="00BF3B8E" w:rsidRPr="00A32B2E" w:rsidRDefault="00BF3B8E" w:rsidP="00342F7A">
      <w:pPr>
        <w:spacing w:beforeLines="40" w:afterLines="40" w:line="360" w:lineRule="auto"/>
        <w:rPr>
          <w:rFonts w:cstheme="minorHAnsi"/>
          <w:b/>
          <w:bCs/>
          <w:szCs w:val="24"/>
        </w:rPr>
      </w:pPr>
    </w:p>
    <w:p w:rsidR="00BF3B8E" w:rsidRPr="00440E60" w:rsidRDefault="00BF3B8E" w:rsidP="00342F7A">
      <w:pPr>
        <w:pStyle w:val="ListParagraph"/>
        <w:numPr>
          <w:ilvl w:val="0"/>
          <w:numId w:val="31"/>
        </w:numPr>
        <w:spacing w:beforeLines="40" w:afterLines="40" w:line="360" w:lineRule="auto"/>
        <w:outlineLvl w:val="0"/>
        <w:rPr>
          <w:rStyle w:val="Heading2Char"/>
          <w:rFonts w:cstheme="minorHAnsi"/>
          <w:color w:val="000000" w:themeColor="text1"/>
          <w:szCs w:val="24"/>
        </w:rPr>
      </w:pPr>
      <w:bookmarkStart w:id="114" w:name="_Toc511224604"/>
      <w:bookmarkStart w:id="115" w:name="_Toc511226011"/>
      <w:bookmarkStart w:id="116" w:name="_Toc511226303"/>
      <w:bookmarkStart w:id="117" w:name="_Toc511839315"/>
      <w:r w:rsidRPr="00A32B2E">
        <w:rPr>
          <w:rStyle w:val="Heading2Char"/>
          <w:rFonts w:cstheme="minorHAnsi"/>
          <w:color w:val="000000" w:themeColor="text1"/>
          <w:szCs w:val="24"/>
        </w:rPr>
        <w:t>Consumer organization</w:t>
      </w:r>
      <w:bookmarkEnd w:id="114"/>
      <w:bookmarkEnd w:id="115"/>
      <w:bookmarkEnd w:id="116"/>
      <w:bookmarkEnd w:id="117"/>
      <w:r w:rsidRPr="00A32B2E">
        <w:rPr>
          <w:rStyle w:val="Heading2Char"/>
          <w:rFonts w:cstheme="minorHAnsi"/>
          <w:color w:val="000000" w:themeColor="text1"/>
          <w:szCs w:val="24"/>
        </w:rPr>
        <w:t xml:space="preserve"> </w:t>
      </w:r>
    </w:p>
    <w:p w:rsidR="00440E60" w:rsidRPr="00A32B2E" w:rsidRDefault="00440E60" w:rsidP="00440E60">
      <w:pPr>
        <w:pStyle w:val="ListParagraph"/>
        <w:spacing w:beforeLines="40" w:afterLines="40" w:line="360" w:lineRule="auto"/>
        <w:outlineLvl w:val="0"/>
        <w:rPr>
          <w:rStyle w:val="Heading2Char"/>
          <w:rFonts w:cstheme="minorHAnsi"/>
          <w:color w:val="000000" w:themeColor="text1"/>
          <w:szCs w:val="24"/>
        </w:rPr>
      </w:pPr>
    </w:p>
    <w:p w:rsidR="00BF3B8E" w:rsidRPr="00A32B2E" w:rsidRDefault="00BF3B8E" w:rsidP="00342F7A">
      <w:pPr>
        <w:spacing w:beforeLines="40" w:afterLines="40" w:line="360" w:lineRule="auto"/>
        <w:rPr>
          <w:rFonts w:cstheme="minorHAnsi"/>
          <w:color w:val="000000" w:themeColor="text1"/>
          <w:szCs w:val="24"/>
        </w:rPr>
      </w:pPr>
      <w:r w:rsidRPr="00A32B2E">
        <w:rPr>
          <w:rStyle w:val="Heading2Char"/>
          <w:rFonts w:cstheme="minorHAnsi"/>
          <w:color w:val="000000" w:themeColor="text1"/>
          <w:szCs w:val="24"/>
        </w:rPr>
        <w:tab/>
      </w:r>
      <w:r w:rsidRPr="00A32B2E">
        <w:rPr>
          <w:rFonts w:cstheme="minorHAnsi"/>
          <w:color w:val="000000" w:themeColor="text1"/>
          <w:szCs w:val="24"/>
        </w:rPr>
        <w:t xml:space="preserve">Department of Indian Consumer has selected the Voluntary Consumer Organizations (VCO’s) to make awareness of people regarding mislead advertisements. The selected VCO’s are responsibility of lodging complaints against misleading </w:t>
      </w:r>
      <w:r w:rsidR="00616D5C" w:rsidRPr="00A32B2E">
        <w:rPr>
          <w:rFonts w:cstheme="minorHAnsi"/>
          <w:color w:val="000000" w:themeColor="text1"/>
          <w:szCs w:val="24"/>
        </w:rPr>
        <w:t>advertisements. In</w:t>
      </w:r>
      <w:r w:rsidRPr="00A32B2E">
        <w:rPr>
          <w:rFonts w:cstheme="minorHAnsi"/>
          <w:color w:val="000000" w:themeColor="text1"/>
          <w:szCs w:val="24"/>
        </w:rPr>
        <w:t xml:space="preserve"> the year 2017, ASCI have reported that the 75 complaints against are from these consumer’s organizations. </w:t>
      </w:r>
    </w:p>
    <w:p w:rsidR="00BF3B8E" w:rsidRPr="00A32B2E" w:rsidRDefault="00BF3B8E" w:rsidP="00342F7A">
      <w:pPr>
        <w:spacing w:beforeLines="40" w:afterLines="40" w:line="360" w:lineRule="auto"/>
        <w:rPr>
          <w:rFonts w:cstheme="minorHAnsi"/>
          <w:color w:val="000000" w:themeColor="text1"/>
          <w:szCs w:val="24"/>
        </w:rPr>
      </w:pPr>
    </w:p>
    <w:p w:rsidR="00BF3B8E" w:rsidRPr="00440E60" w:rsidRDefault="00BF3B8E" w:rsidP="00342F7A">
      <w:pPr>
        <w:pStyle w:val="ListParagraph"/>
        <w:numPr>
          <w:ilvl w:val="0"/>
          <w:numId w:val="31"/>
        </w:numPr>
        <w:spacing w:beforeLines="40" w:afterLines="40" w:line="360" w:lineRule="auto"/>
        <w:outlineLvl w:val="0"/>
        <w:rPr>
          <w:rStyle w:val="Heading2Char"/>
          <w:rFonts w:cstheme="minorHAnsi"/>
          <w:color w:val="000000" w:themeColor="text1"/>
          <w:szCs w:val="24"/>
        </w:rPr>
      </w:pPr>
      <w:bookmarkStart w:id="118" w:name="_Toc511224605"/>
      <w:bookmarkStart w:id="119" w:name="_Toc511226012"/>
      <w:bookmarkStart w:id="120" w:name="_Toc511226304"/>
      <w:bookmarkStart w:id="121" w:name="_Toc511839316"/>
      <w:r w:rsidRPr="00A32B2E">
        <w:rPr>
          <w:rStyle w:val="Heading2Char"/>
          <w:rFonts w:cstheme="minorHAnsi"/>
          <w:color w:val="000000" w:themeColor="text1"/>
          <w:szCs w:val="24"/>
        </w:rPr>
        <w:t>Intra Industry Complaints</w:t>
      </w:r>
      <w:bookmarkEnd w:id="118"/>
      <w:bookmarkEnd w:id="119"/>
      <w:bookmarkEnd w:id="120"/>
      <w:bookmarkEnd w:id="121"/>
    </w:p>
    <w:p w:rsidR="00440E60" w:rsidRPr="00A32B2E" w:rsidRDefault="00440E60" w:rsidP="00440E60">
      <w:pPr>
        <w:pStyle w:val="ListParagraph"/>
        <w:spacing w:beforeLines="40" w:afterLines="40" w:line="360" w:lineRule="auto"/>
        <w:outlineLvl w:val="0"/>
        <w:rPr>
          <w:rStyle w:val="Heading2Char"/>
          <w:rFonts w:cstheme="minorHAnsi"/>
          <w:color w:val="000000" w:themeColor="text1"/>
          <w:szCs w:val="24"/>
        </w:rPr>
      </w:pPr>
    </w:p>
    <w:p w:rsidR="00BF3B8E" w:rsidRPr="00A32B2E" w:rsidRDefault="00BF3B8E" w:rsidP="00342F7A">
      <w:pPr>
        <w:spacing w:beforeLines="40" w:afterLines="40" w:line="360" w:lineRule="auto"/>
        <w:rPr>
          <w:rFonts w:cstheme="minorHAnsi"/>
          <w:color w:val="000000" w:themeColor="text1"/>
          <w:szCs w:val="24"/>
        </w:rPr>
      </w:pPr>
      <w:r w:rsidRPr="00A32B2E">
        <w:rPr>
          <w:rStyle w:val="Heading2Char"/>
          <w:rFonts w:cstheme="minorHAnsi"/>
          <w:color w:val="000000" w:themeColor="text1"/>
          <w:szCs w:val="24"/>
        </w:rPr>
        <w:tab/>
      </w:r>
      <w:r w:rsidRPr="00A32B2E">
        <w:rPr>
          <w:rFonts w:cstheme="minorHAnsi"/>
          <w:color w:val="000000" w:themeColor="text1"/>
          <w:szCs w:val="24"/>
        </w:rPr>
        <w:t xml:space="preserve">It is right that the Intra industry can also lodge the complaints against another. However, the lodge complaints should be considered as misleading or making unfair competitive circumstance. In the year 2017, ASCI have reported that the 102 complaints against are from Intra Industry complaints. </w:t>
      </w:r>
    </w:p>
    <w:p w:rsidR="00BF3B8E" w:rsidRDefault="00BF3B8E" w:rsidP="00342F7A">
      <w:pPr>
        <w:spacing w:beforeLines="40" w:afterLines="40" w:line="360" w:lineRule="auto"/>
        <w:rPr>
          <w:color w:val="000000" w:themeColor="text1"/>
          <w:szCs w:val="30"/>
          <w:lang w:bidi="th-TH"/>
        </w:rPr>
      </w:pPr>
    </w:p>
    <w:p w:rsidR="00440E60" w:rsidRDefault="00440E60" w:rsidP="00342F7A">
      <w:pPr>
        <w:spacing w:beforeLines="40" w:afterLines="40" w:line="360" w:lineRule="auto"/>
        <w:rPr>
          <w:color w:val="000000" w:themeColor="text1"/>
          <w:szCs w:val="30"/>
          <w:lang w:bidi="th-TH"/>
        </w:rPr>
      </w:pPr>
    </w:p>
    <w:p w:rsidR="00440E60" w:rsidRDefault="00440E60" w:rsidP="00342F7A">
      <w:pPr>
        <w:spacing w:beforeLines="40" w:afterLines="40" w:line="360" w:lineRule="auto"/>
        <w:rPr>
          <w:color w:val="000000" w:themeColor="text1"/>
          <w:szCs w:val="30"/>
          <w:lang w:bidi="th-TH"/>
        </w:rPr>
      </w:pPr>
    </w:p>
    <w:p w:rsidR="00BF3B8E" w:rsidRPr="00A32B2E" w:rsidRDefault="00232987" w:rsidP="00E95F26">
      <w:pPr>
        <w:pStyle w:val="Heading1"/>
      </w:pPr>
      <w:r>
        <w:lastRenderedPageBreak/>
        <w:t xml:space="preserve">5.7 </w:t>
      </w:r>
      <w:r w:rsidR="00BF3B8E" w:rsidRPr="00A32B2E">
        <w:t>Law and related act to control misleading ads in Ayurvedic drugs:</w:t>
      </w:r>
    </w:p>
    <w:p w:rsidR="00BF3B8E" w:rsidRPr="00A32B2E" w:rsidRDefault="00BF3B8E" w:rsidP="00342F7A">
      <w:pPr>
        <w:spacing w:beforeLines="40" w:afterLines="40" w:line="360" w:lineRule="auto"/>
        <w:rPr>
          <w:rFonts w:cstheme="minorHAnsi"/>
          <w:b/>
          <w:bCs/>
          <w:szCs w:val="24"/>
        </w:rPr>
      </w:pPr>
      <w:r w:rsidRPr="00A32B2E">
        <w:rPr>
          <w:rFonts w:cstheme="minorHAnsi"/>
          <w:b/>
          <w:bCs/>
          <w:color w:val="000000" w:themeColor="text1"/>
          <w:szCs w:val="24"/>
        </w:rPr>
        <w:t>1</w:t>
      </w:r>
      <w:r w:rsidRPr="00A32B2E">
        <w:rPr>
          <w:rFonts w:cstheme="minorHAnsi"/>
          <w:b/>
          <w:bCs/>
          <w:szCs w:val="24"/>
        </w:rPr>
        <w:t>. Drug and cosmetic act &amp; rule (DCA&amp;R), 1940.</w:t>
      </w:r>
    </w:p>
    <w:p w:rsidR="00BF3B8E" w:rsidRPr="00A32B2E" w:rsidRDefault="00BF3B8E" w:rsidP="00342F7A">
      <w:pPr>
        <w:spacing w:beforeLines="40" w:afterLines="40" w:line="360" w:lineRule="auto"/>
        <w:rPr>
          <w:rFonts w:cstheme="minorHAnsi"/>
          <w:b/>
          <w:bCs/>
          <w:szCs w:val="24"/>
        </w:rPr>
      </w:pPr>
    </w:p>
    <w:p w:rsidR="00BF3B8E" w:rsidRPr="00A32B2E" w:rsidRDefault="00440E60" w:rsidP="00342F7A">
      <w:pPr>
        <w:spacing w:beforeLines="40" w:afterLines="40" w:line="360" w:lineRule="auto"/>
        <w:rPr>
          <w:rFonts w:cstheme="minorHAnsi"/>
          <w:szCs w:val="24"/>
        </w:rPr>
      </w:pPr>
      <w:r>
        <w:rPr>
          <w:rFonts w:hint="cs"/>
          <w:szCs w:val="30"/>
          <w:cs/>
          <w:lang w:bidi="th-TH"/>
        </w:rPr>
        <w:tab/>
      </w:r>
      <w:r w:rsidR="00BF3B8E" w:rsidRPr="00A32B2E">
        <w:rPr>
          <w:rFonts w:cstheme="minorHAnsi"/>
          <w:szCs w:val="24"/>
        </w:rPr>
        <w:t xml:space="preserve">DCA&amp;R is dealing about a standard quality of manufacture, sale and distributions of Drug and cosmetic products in Indian domestic and international trade.  The act controls Indian traditional medicine, including Ayurvedic, Siddha, Unani, Homeopathy, and Yoga (AYUSH). </w:t>
      </w:r>
      <w:r w:rsidR="00BF3B8E" w:rsidRPr="00A32B2E">
        <w:rPr>
          <w:rFonts w:eastAsia="Times New Roman" w:cstheme="minorHAnsi"/>
          <w:szCs w:val="24"/>
        </w:rPr>
        <w:t xml:space="preserve">The act generates the standard lists of labeling product package, </w:t>
      </w:r>
      <w:r w:rsidR="00BF3B8E" w:rsidRPr="00A32B2E">
        <w:rPr>
          <w:rFonts w:cstheme="minorHAnsi"/>
          <w:szCs w:val="24"/>
        </w:rPr>
        <w:t xml:space="preserve">Standards lists for patent or proprietary medicines and penalty for manufacture, sellers, etc., of medicine.  Under the act, Ayurvedic drug may not purport or claim to prevent or cure one or more diseases, specified in the act, Schedule J such as Bronchial Asthma, Cancer and Benign tumor, Diabetes, Leucoderma, Obesity, etc.  These claimed will be considered as misleading advertisement. </w:t>
      </w:r>
    </w:p>
    <w:p w:rsidR="00BF3B8E" w:rsidRPr="00A32B2E" w:rsidRDefault="00BF3B8E" w:rsidP="00342F7A">
      <w:pPr>
        <w:spacing w:beforeLines="40" w:afterLines="40" w:line="360" w:lineRule="auto"/>
        <w:rPr>
          <w:rFonts w:cstheme="minorHAnsi"/>
          <w:color w:val="000000" w:themeColor="text1"/>
          <w:szCs w:val="24"/>
        </w:rPr>
      </w:pPr>
    </w:p>
    <w:p w:rsidR="00BF3B8E" w:rsidRPr="00A32B2E" w:rsidRDefault="00BF3B8E" w:rsidP="00342F7A">
      <w:pPr>
        <w:spacing w:beforeLines="40" w:afterLines="40" w:line="360" w:lineRule="auto"/>
        <w:rPr>
          <w:rFonts w:cstheme="minorHAnsi"/>
          <w:b/>
          <w:bCs/>
          <w:szCs w:val="24"/>
        </w:rPr>
      </w:pPr>
      <w:r w:rsidRPr="00A32B2E">
        <w:rPr>
          <w:rFonts w:cstheme="minorHAnsi"/>
          <w:b/>
          <w:bCs/>
          <w:szCs w:val="24"/>
        </w:rPr>
        <w:t>2. The drugs and magic remedies (Objectionable advertisement) Act, 1954</w:t>
      </w:r>
    </w:p>
    <w:p w:rsidR="00BF3B8E" w:rsidRPr="009973A6" w:rsidRDefault="00BF3B8E" w:rsidP="00342F7A">
      <w:pPr>
        <w:spacing w:beforeLines="40" w:afterLines="40" w:line="360" w:lineRule="auto"/>
        <w:rPr>
          <w:rFonts w:cstheme="minorHAnsi"/>
          <w:color w:val="000000" w:themeColor="text1"/>
          <w:szCs w:val="24"/>
        </w:rPr>
      </w:pPr>
      <w:r w:rsidRPr="00A32B2E">
        <w:rPr>
          <w:rFonts w:eastAsia="Times New Roman" w:cstheme="minorHAnsi"/>
          <w:color w:val="000000" w:themeColor="text1"/>
          <w:szCs w:val="24"/>
        </w:rPr>
        <w:tab/>
        <w:t xml:space="preserve">The act generates the prohibition of misleading advertisement of drugs which directly or indirectly give a false claim on the nature of the drug and are misleading in part in publication of advertisement relating to the drug. The act also seriously controls the prohibition of advertisement of magic remedy claim to miraculous power of medicine in treatment or prevention of certain disease and disorder which are </w:t>
      </w:r>
      <w:r w:rsidRPr="00A32B2E">
        <w:rPr>
          <w:rFonts w:cstheme="minorHAnsi"/>
          <w:color w:val="000000" w:themeColor="text1"/>
          <w:szCs w:val="24"/>
        </w:rPr>
        <w:t xml:space="preserve">specified in the rule such as Cancer, Disorders of menstrual flow, Diabetes, Paralysis, Rheumatism, etc. </w:t>
      </w:r>
    </w:p>
    <w:p w:rsidR="00232987" w:rsidRDefault="00232987" w:rsidP="00342F7A">
      <w:pPr>
        <w:spacing w:beforeLines="40" w:afterLines="40" w:line="360" w:lineRule="auto"/>
        <w:rPr>
          <w:rFonts w:cstheme="minorHAnsi"/>
          <w:b/>
          <w:bCs/>
          <w:color w:val="000000" w:themeColor="text1"/>
          <w:szCs w:val="24"/>
        </w:rPr>
      </w:pPr>
    </w:p>
    <w:p w:rsidR="00BF3B8E" w:rsidRPr="00E95F26" w:rsidRDefault="00504973" w:rsidP="00E95F26">
      <w:pPr>
        <w:pStyle w:val="Heading1"/>
      </w:pPr>
      <w:r>
        <w:t>5</w:t>
      </w:r>
      <w:r w:rsidR="00232987">
        <w:t>.8</w:t>
      </w:r>
      <w:r w:rsidR="00BF3B8E" w:rsidRPr="00A32B2E">
        <w:t xml:space="preserve"> Ayurvedic industry</w:t>
      </w:r>
    </w:p>
    <w:p w:rsidR="00BF3B8E" w:rsidRPr="00A32B2E" w:rsidRDefault="00504973" w:rsidP="00342F7A">
      <w:pPr>
        <w:spacing w:beforeLines="40" w:afterLines="40" w:line="360" w:lineRule="auto"/>
        <w:rPr>
          <w:rFonts w:cstheme="minorHAnsi"/>
          <w:b/>
          <w:bCs/>
          <w:color w:val="000000" w:themeColor="text1"/>
          <w:szCs w:val="24"/>
        </w:rPr>
      </w:pPr>
      <w:r>
        <w:rPr>
          <w:rFonts w:cstheme="minorHAnsi"/>
          <w:b/>
          <w:bCs/>
          <w:color w:val="000000" w:themeColor="text1"/>
          <w:szCs w:val="24"/>
        </w:rPr>
        <w:t>5</w:t>
      </w:r>
      <w:r w:rsidR="00232987">
        <w:rPr>
          <w:rFonts w:cstheme="minorHAnsi"/>
          <w:b/>
          <w:bCs/>
          <w:color w:val="000000" w:themeColor="text1"/>
          <w:szCs w:val="24"/>
        </w:rPr>
        <w:t>.8</w:t>
      </w:r>
      <w:r w:rsidR="00BF3B8E" w:rsidRPr="00A32B2E">
        <w:rPr>
          <w:rFonts w:cstheme="minorHAnsi"/>
          <w:b/>
          <w:bCs/>
          <w:color w:val="000000" w:themeColor="text1"/>
          <w:szCs w:val="24"/>
        </w:rPr>
        <w:t xml:space="preserve">.1 Introduction of Ayurvedic industry in India </w:t>
      </w:r>
    </w:p>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 xml:space="preserve">In Ayurvedic industry or else, Industry can be divided into two types as following. </w:t>
      </w:r>
    </w:p>
    <w:p w:rsidR="00BF3B8E" w:rsidRPr="00A32B2E" w:rsidRDefault="00BF3B8E" w:rsidP="00342F7A">
      <w:pPr>
        <w:spacing w:beforeLines="40" w:afterLines="40" w:line="360" w:lineRule="auto"/>
        <w:rPr>
          <w:rFonts w:cstheme="minorHAnsi"/>
          <w:b/>
          <w:bCs/>
          <w:color w:val="000000" w:themeColor="text1"/>
          <w:szCs w:val="24"/>
        </w:rPr>
      </w:pPr>
      <w:r w:rsidRPr="00A32B2E">
        <w:rPr>
          <w:rFonts w:cstheme="minorHAnsi"/>
          <w:b/>
          <w:bCs/>
          <w:color w:val="000000" w:themeColor="text1"/>
          <w:szCs w:val="24"/>
        </w:rPr>
        <w:tab/>
        <w:t xml:space="preserve">1. Organized sector: </w:t>
      </w:r>
    </w:p>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 xml:space="preserve">There are well large scales manufacturing units in the domestic or international market. </w:t>
      </w:r>
    </w:p>
    <w:p w:rsidR="00440E60" w:rsidRPr="00440E60" w:rsidRDefault="00BF3B8E" w:rsidP="00342F7A">
      <w:pPr>
        <w:spacing w:beforeLines="40" w:afterLines="40" w:line="360" w:lineRule="auto"/>
        <w:rPr>
          <w:color w:val="000000" w:themeColor="text1"/>
          <w:szCs w:val="30"/>
          <w:lang w:bidi="th-TH"/>
        </w:rPr>
      </w:pPr>
      <w:r w:rsidRPr="00A32B2E">
        <w:rPr>
          <w:rFonts w:cstheme="minorHAnsi"/>
          <w:color w:val="000000" w:themeColor="text1"/>
          <w:szCs w:val="24"/>
        </w:rPr>
        <w:t>This sector normally offers the full range of product and service. Dabur, Baidyanath, Zandu, Himalaya Drug Company and Patanjali Ayurved Limited are the organized and major players in Ayurvedic industry.</w:t>
      </w:r>
    </w:p>
    <w:p w:rsidR="00BF3B8E" w:rsidRPr="00A32B2E" w:rsidRDefault="00BF3B8E" w:rsidP="00342F7A">
      <w:pPr>
        <w:spacing w:beforeLines="40" w:afterLines="40" w:line="360" w:lineRule="auto"/>
        <w:rPr>
          <w:rFonts w:cstheme="minorHAnsi"/>
          <w:b/>
          <w:bCs/>
          <w:color w:val="000000" w:themeColor="text1"/>
          <w:szCs w:val="24"/>
        </w:rPr>
      </w:pPr>
      <w:r w:rsidRPr="00A32B2E">
        <w:rPr>
          <w:rFonts w:cstheme="minorHAnsi"/>
          <w:b/>
          <w:bCs/>
          <w:color w:val="000000" w:themeColor="text1"/>
          <w:szCs w:val="24"/>
        </w:rPr>
        <w:lastRenderedPageBreak/>
        <w:tab/>
        <w:t>2. Unorganized Sector:</w:t>
      </w:r>
    </w:p>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 xml:space="preserve">There are usually small scales manufacturing units which manufacture a few drugs. </w:t>
      </w:r>
    </w:p>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 xml:space="preserve">The unorganized sector produces products made by Ayurvedic experts (Vaidya) or local operation level. </w:t>
      </w:r>
    </w:p>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ab/>
        <w:t xml:space="preserve">According to the </w:t>
      </w:r>
      <w:r w:rsidRPr="00A32B2E">
        <w:rPr>
          <w:rFonts w:cstheme="minorHAnsi"/>
          <w:b/>
          <w:bCs/>
          <w:color w:val="000000" w:themeColor="text1"/>
          <w:szCs w:val="24"/>
        </w:rPr>
        <w:t>drug and cosmetic act,1940,</w:t>
      </w:r>
      <w:r w:rsidRPr="00A32B2E">
        <w:rPr>
          <w:rFonts w:cstheme="minorHAnsi"/>
          <w:color w:val="000000" w:themeColor="text1"/>
          <w:szCs w:val="24"/>
        </w:rPr>
        <w:t xml:space="preserve"> Manufacture is related to any drug (or cosmetic) includes any process or part of a process for production, altering formulation, finishing, packaging, labeling, marketing, distribution, etc. Drug includes all medicines intended to prevent / cure / treatment of any diseases. The drug is for both external and internal use.  </w:t>
      </w:r>
    </w:p>
    <w:p w:rsidR="00BF3B8E" w:rsidRPr="00A32B2E" w:rsidRDefault="00BF3B8E" w:rsidP="00342F7A">
      <w:pPr>
        <w:spacing w:beforeLines="40" w:afterLines="40" w:line="360" w:lineRule="auto"/>
        <w:rPr>
          <w:rFonts w:cstheme="minorHAnsi"/>
          <w:color w:val="000000" w:themeColor="text1"/>
          <w:szCs w:val="24"/>
        </w:rPr>
      </w:pPr>
    </w:p>
    <w:p w:rsidR="009973A6" w:rsidRPr="00440E60" w:rsidRDefault="00BF3B8E" w:rsidP="00342F7A">
      <w:pPr>
        <w:spacing w:beforeLines="40" w:afterLines="40" w:line="360" w:lineRule="auto"/>
        <w:rPr>
          <w:color w:val="000000" w:themeColor="text1"/>
          <w:szCs w:val="30"/>
          <w:cs/>
          <w:lang w:bidi="th-TH"/>
        </w:rPr>
      </w:pPr>
      <w:r w:rsidRPr="00A32B2E">
        <w:rPr>
          <w:rFonts w:cstheme="minorHAnsi"/>
          <w:color w:val="000000" w:themeColor="text1"/>
          <w:szCs w:val="24"/>
        </w:rPr>
        <w:t>The following are four major organized companies in Indian Ayurvedic industry:</w:t>
      </w:r>
    </w:p>
    <w:p w:rsidR="00BF3B8E" w:rsidRPr="00A32B2E" w:rsidRDefault="00BF3B8E" w:rsidP="00342F7A">
      <w:pPr>
        <w:spacing w:beforeLines="40" w:afterLines="40" w:line="360" w:lineRule="auto"/>
        <w:rPr>
          <w:rFonts w:cstheme="minorHAnsi"/>
          <w:b/>
          <w:bCs/>
          <w:color w:val="000000" w:themeColor="text1"/>
          <w:szCs w:val="24"/>
        </w:rPr>
      </w:pPr>
      <w:r w:rsidRPr="00A32B2E">
        <w:rPr>
          <w:rFonts w:cstheme="minorHAnsi"/>
          <w:b/>
          <w:bCs/>
          <w:color w:val="000000" w:themeColor="text1"/>
          <w:szCs w:val="24"/>
        </w:rPr>
        <w:t xml:space="preserve">1. Dabur </w:t>
      </w:r>
    </w:p>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ab/>
        <w:t xml:space="preserve">In year 1884, Dabur has started up a small Ayurvedic pharmacy in Kolkata. In year 1919, Dabur has firstly established research laboratory for testing and clinical trials Ayurvedic medicines. Dabur’s principles are to develop Ayurvedic products that serves healthy and well-being to its consumer. Dabur has firstly launched Chyawanprash product in year 1949. </w:t>
      </w:r>
    </w:p>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ab/>
        <w:t xml:space="preserve">The annual report of fiscal year 2015-16 revealed that Dabur has gained 7,851 crore in net sale and 1,251 crore in Net profit. It is In FY 2016-17, sale of Dabur is 7,680 Crore with the net profit (after tax) of 1,277 Crore.   The slightly difference between both year are due to change of legislation, business environment such as GST issue.  Despite the tough situation, Dabur has continuous invested 250 crore to establish new manufacturing unit for severing quality products.  </w:t>
      </w:r>
    </w:p>
    <w:p w:rsidR="00BF3B8E" w:rsidRPr="00A32B2E" w:rsidRDefault="00616D5C" w:rsidP="00342F7A">
      <w:pPr>
        <w:spacing w:beforeLines="40" w:afterLines="40" w:line="360" w:lineRule="auto"/>
        <w:rPr>
          <w:rFonts w:cstheme="minorHAnsi"/>
          <w:color w:val="000000" w:themeColor="text1"/>
          <w:szCs w:val="24"/>
        </w:rPr>
      </w:pPr>
      <w:r>
        <w:rPr>
          <w:rFonts w:cstheme="minorHAnsi"/>
          <w:color w:val="000000" w:themeColor="text1"/>
          <w:szCs w:val="24"/>
        </w:rPr>
        <w:tab/>
      </w:r>
      <w:r w:rsidR="00BF3B8E" w:rsidRPr="00A32B2E">
        <w:rPr>
          <w:rFonts w:cstheme="minorHAnsi"/>
          <w:color w:val="000000" w:themeColor="text1"/>
          <w:szCs w:val="24"/>
        </w:rPr>
        <w:t>Dabur’s Health Supplements portfolio has three key brands: Dabur Chyawanprash, Dabur Honey and Dabur Glucose. This category accounts for 17% of the India FMCG business. Dabur is a leading player in the natural and Ayurvedic digestive category with brands like Dabur Hajmola, Pudin Hara and Nature Care. This category contributed 5% to India FMCG Business. During the year, launch of Pudin Hara Antacid, Dabur Nature Care is the third largest brand in the digestive portfolio offering an Ayurvedic remedy for constipation</w:t>
      </w:r>
    </w:p>
    <w:p w:rsidR="00BF3B8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lastRenderedPageBreak/>
        <w:tab/>
        <w:t>Dabur’s OTC and Ethical portfolio accounts for 9% of the India FMCG Business and reported steady performance during the year. Dabur’s OTC portfolio today includes products in categories such as Cough &amp; Cold, Digestion, Women’s Health Care, Baby Care and Rejuvenation. In the Cough &amp; Cold category, Ayurvedic cough syrups are gaining popularity with a growing number of consumers purchasing cough syrups as self-medication</w:t>
      </w:r>
      <w:r w:rsidR="00243B77">
        <w:rPr>
          <w:rFonts w:cstheme="minorHAnsi"/>
          <w:color w:val="000000" w:themeColor="text1"/>
          <w:szCs w:val="24"/>
        </w:rPr>
        <w:t xml:space="preserve">. </w:t>
      </w:r>
      <w:r w:rsidRPr="00A32B2E">
        <w:rPr>
          <w:rFonts w:cstheme="minorHAnsi"/>
          <w:color w:val="000000" w:themeColor="text1"/>
          <w:szCs w:val="24"/>
        </w:rPr>
        <w:t>Dabur’s health care categories contributed 31% to the India FMCG sales in 2016-17.</w:t>
      </w:r>
    </w:p>
    <w:p w:rsidR="00AB52C8" w:rsidRPr="00A32B2E" w:rsidRDefault="00AB52C8" w:rsidP="00342F7A">
      <w:pPr>
        <w:spacing w:beforeLines="40" w:afterLines="40" w:line="360" w:lineRule="auto"/>
        <w:rPr>
          <w:rFonts w:cstheme="minorHAnsi"/>
          <w:color w:val="000000" w:themeColor="text1"/>
          <w:szCs w:val="24"/>
        </w:rPr>
      </w:pPr>
    </w:p>
    <w:p w:rsidR="00BF3B8E" w:rsidRPr="00A32B2E" w:rsidRDefault="00BF3B8E" w:rsidP="00342F7A">
      <w:pPr>
        <w:spacing w:beforeLines="40" w:afterLines="40" w:line="360" w:lineRule="auto"/>
        <w:rPr>
          <w:rFonts w:cstheme="minorHAnsi"/>
          <w:b/>
          <w:bCs/>
          <w:color w:val="000000" w:themeColor="text1"/>
          <w:szCs w:val="24"/>
        </w:rPr>
      </w:pPr>
    </w:p>
    <w:p w:rsidR="00BF3B8E" w:rsidRPr="00440E60" w:rsidRDefault="00BF3B8E" w:rsidP="00342F7A">
      <w:pPr>
        <w:spacing w:beforeLines="40" w:afterLines="40" w:line="360" w:lineRule="auto"/>
        <w:rPr>
          <w:b/>
          <w:bCs/>
          <w:color w:val="000000" w:themeColor="text1"/>
          <w:szCs w:val="30"/>
          <w:cs/>
          <w:lang w:bidi="th-TH"/>
        </w:rPr>
      </w:pPr>
      <w:r w:rsidRPr="00A32B2E">
        <w:rPr>
          <w:rFonts w:cstheme="minorHAnsi"/>
          <w:b/>
          <w:bCs/>
          <w:color w:val="000000" w:themeColor="text1"/>
          <w:szCs w:val="24"/>
        </w:rPr>
        <w:t>2. Zandu pharmaceutical</w:t>
      </w:r>
    </w:p>
    <w:p w:rsidR="00BF3B8E" w:rsidRPr="00A32B2E" w:rsidRDefault="00440E60" w:rsidP="00342F7A">
      <w:pPr>
        <w:spacing w:beforeLines="40" w:afterLines="40" w:line="360" w:lineRule="auto"/>
        <w:rPr>
          <w:rFonts w:cstheme="minorHAnsi"/>
          <w:color w:val="000000" w:themeColor="text1"/>
          <w:szCs w:val="24"/>
        </w:rPr>
      </w:pPr>
      <w:r>
        <w:rPr>
          <w:rFonts w:hint="cs"/>
          <w:color w:val="000000" w:themeColor="text1"/>
          <w:szCs w:val="30"/>
          <w:cs/>
          <w:lang w:bidi="th-TH"/>
        </w:rPr>
        <w:tab/>
      </w:r>
      <w:r w:rsidR="00BF3B8E" w:rsidRPr="00A32B2E">
        <w:rPr>
          <w:rFonts w:cstheme="minorHAnsi"/>
          <w:color w:val="000000" w:themeColor="text1"/>
          <w:szCs w:val="24"/>
        </w:rPr>
        <w:t xml:space="preserve">In year 1910, Zandu pharmaceutical work was established in Mumbai especially focused on Ayurvedic product. In year 2008, Zandu Pharmaceutical Works Ltd was acquired by Emami group. Zandu offers a variety of product from lifestyle to healthcare. </w:t>
      </w:r>
    </w:p>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 xml:space="preserve">In India, Zandu balm brand is one of the biggest pain relieving balm brand  which had market size Rs 9 billion crore and reached 59 percent of market share on year 2016. Zandu balm was growing at a CAGR of 10% over last 6 years. According to the Brand Equity Survey, 2016, In Pain management segment, Zandu brand also is a major player in Indian market. Zandu brand is widely recognized for the generic name of balm. On year 2017, aim to strengthen Zandu’s brand position in Pain management segment, Zandu has launched new pain management products for relieving pain from headaches, body aches and cold. Zandu product has divided into three divisions: first, over the counter product (OTC) which includes personal care through self motivation. Secondly, these medicines are under ancient classical medicines and lastly are Ethical Ayurvedic medicines which are require recommendations from medical experts.  All medicines are available in all major Ayurvedic and chemist counters. </w:t>
      </w:r>
    </w:p>
    <w:p w:rsidR="00BF3B8E" w:rsidRDefault="00BF3B8E" w:rsidP="00342F7A">
      <w:pPr>
        <w:spacing w:beforeLines="40" w:afterLines="40" w:line="360" w:lineRule="auto"/>
        <w:rPr>
          <w:rFonts w:cstheme="minorHAnsi"/>
          <w:color w:val="000000" w:themeColor="text1"/>
          <w:szCs w:val="24"/>
        </w:rPr>
      </w:pPr>
    </w:p>
    <w:p w:rsidR="009973A6" w:rsidRDefault="009973A6" w:rsidP="00342F7A">
      <w:pPr>
        <w:spacing w:beforeLines="40" w:afterLines="40" w:line="360" w:lineRule="auto"/>
        <w:rPr>
          <w:color w:val="000000" w:themeColor="text1"/>
          <w:szCs w:val="30"/>
          <w:lang w:bidi="th-TH"/>
        </w:rPr>
      </w:pPr>
    </w:p>
    <w:p w:rsidR="00440E60" w:rsidRDefault="00440E60" w:rsidP="00342F7A">
      <w:pPr>
        <w:spacing w:beforeLines="40" w:afterLines="40" w:line="360" w:lineRule="auto"/>
        <w:rPr>
          <w:color w:val="000000" w:themeColor="text1"/>
          <w:szCs w:val="30"/>
          <w:lang w:bidi="th-TH"/>
        </w:rPr>
      </w:pPr>
    </w:p>
    <w:p w:rsidR="00440E60" w:rsidRDefault="00440E60" w:rsidP="00342F7A">
      <w:pPr>
        <w:spacing w:beforeLines="40" w:afterLines="40" w:line="360" w:lineRule="auto"/>
        <w:rPr>
          <w:color w:val="000000" w:themeColor="text1"/>
          <w:szCs w:val="30"/>
          <w:lang w:bidi="th-TH"/>
        </w:rPr>
      </w:pPr>
    </w:p>
    <w:p w:rsidR="00440E60" w:rsidRPr="00440E60" w:rsidRDefault="00440E60" w:rsidP="00342F7A">
      <w:pPr>
        <w:spacing w:beforeLines="40" w:afterLines="40" w:line="360" w:lineRule="auto"/>
        <w:rPr>
          <w:color w:val="000000" w:themeColor="text1"/>
          <w:szCs w:val="30"/>
          <w:lang w:bidi="th-TH"/>
        </w:rPr>
      </w:pPr>
    </w:p>
    <w:p w:rsidR="00BF3B8E" w:rsidRPr="00A32B2E" w:rsidRDefault="00BF3B8E" w:rsidP="00342F7A">
      <w:pPr>
        <w:spacing w:beforeLines="40" w:afterLines="40" w:line="360" w:lineRule="auto"/>
        <w:rPr>
          <w:rFonts w:cstheme="minorHAnsi"/>
          <w:b/>
          <w:bCs/>
          <w:color w:val="000000" w:themeColor="text1"/>
          <w:szCs w:val="24"/>
        </w:rPr>
      </w:pPr>
      <w:r w:rsidRPr="00A32B2E">
        <w:rPr>
          <w:rFonts w:cstheme="minorHAnsi"/>
          <w:b/>
          <w:bCs/>
          <w:color w:val="000000" w:themeColor="text1"/>
          <w:szCs w:val="24"/>
        </w:rPr>
        <w:lastRenderedPageBreak/>
        <w:t>3. Patanjali Ayurved Limited</w:t>
      </w:r>
    </w:p>
    <w:p w:rsidR="00BF3B8E" w:rsidRPr="00A32B2E" w:rsidRDefault="00440E60" w:rsidP="00342F7A">
      <w:pPr>
        <w:spacing w:beforeLines="40" w:afterLines="40" w:line="360" w:lineRule="auto"/>
        <w:rPr>
          <w:rFonts w:cstheme="minorHAnsi"/>
          <w:color w:val="000000" w:themeColor="text1"/>
          <w:szCs w:val="24"/>
        </w:rPr>
      </w:pPr>
      <w:r>
        <w:rPr>
          <w:rFonts w:hint="cs"/>
          <w:b/>
          <w:bCs/>
          <w:color w:val="000000" w:themeColor="text1"/>
          <w:szCs w:val="30"/>
          <w:cs/>
          <w:lang w:bidi="th-TH"/>
        </w:rPr>
        <w:tab/>
      </w:r>
      <w:r w:rsidR="00BF3B8E" w:rsidRPr="00A32B2E">
        <w:rPr>
          <w:rFonts w:cstheme="minorHAnsi"/>
          <w:color w:val="000000" w:themeColor="text1"/>
          <w:szCs w:val="24"/>
        </w:rPr>
        <w:t>Patanjali was firstly established</w:t>
      </w:r>
      <w:r w:rsidR="00BF3B8E" w:rsidRPr="00A32B2E">
        <w:rPr>
          <w:rFonts w:ascii="Times New Roman" w:cstheme="minorHAnsi"/>
          <w:color w:val="000000" w:themeColor="text1"/>
          <w:szCs w:val="24"/>
          <w:cs/>
        </w:rPr>
        <w:t xml:space="preserve"> </w:t>
      </w:r>
      <w:r w:rsidR="00BF3B8E" w:rsidRPr="00A32B2E">
        <w:rPr>
          <w:rFonts w:cstheme="minorHAnsi"/>
          <w:color w:val="000000" w:themeColor="text1"/>
          <w:szCs w:val="24"/>
        </w:rPr>
        <w:t xml:space="preserve">by Yoga Guru Ramdev Maharaj, in healthy society through Yog and Ayurved in year 2006. It offers full-range of Ayurvedic FMCG products in categories such as foods, Staples, nutrition, etc. Patanjali is aim to increase processing units, retail outlets across the nations. It already spread its product and brand across the nation by the concept of wellness of individual and society. </w:t>
      </w:r>
    </w:p>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 xml:space="preserve">In FY 2014-15, sale of Patanjali was 2,006 Crore with the net profit of 408 Crore.  With the successful strategy, in the FY 2015-16, Patanjali has reached 5,000 crore in net sale and 1,018 crore in net profit.  </w:t>
      </w:r>
    </w:p>
    <w:p w:rsidR="00BF3B8E" w:rsidRPr="009973A6" w:rsidRDefault="00BF3B8E" w:rsidP="00342F7A">
      <w:pPr>
        <w:spacing w:beforeLines="40" w:afterLines="40" w:line="360" w:lineRule="auto"/>
        <w:outlineLvl w:val="0"/>
        <w:rPr>
          <w:rFonts w:cstheme="minorHAnsi"/>
          <w:color w:val="000000" w:themeColor="text1"/>
          <w:szCs w:val="24"/>
          <w:u w:val="single"/>
        </w:rPr>
      </w:pPr>
      <w:r w:rsidRPr="009973A6">
        <w:rPr>
          <w:rFonts w:cstheme="minorHAnsi"/>
          <w:color w:val="000000" w:themeColor="text1"/>
          <w:szCs w:val="24"/>
          <w:u w:val="single"/>
        </w:rPr>
        <w:t xml:space="preserve">Distribution channel </w:t>
      </w:r>
    </w:p>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 xml:space="preserve">- Online </w:t>
      </w:r>
      <w:r w:rsidR="00243B77" w:rsidRPr="00A32B2E">
        <w:rPr>
          <w:rFonts w:cstheme="minorHAnsi"/>
          <w:color w:val="000000" w:themeColor="text1"/>
          <w:szCs w:val="24"/>
        </w:rPr>
        <w:t>store,</w:t>
      </w:r>
      <w:r w:rsidRPr="00A32B2E">
        <w:rPr>
          <w:rFonts w:cstheme="minorHAnsi"/>
          <w:color w:val="000000" w:themeColor="text1"/>
          <w:szCs w:val="24"/>
        </w:rPr>
        <w:t xml:space="preserve"> Patanjali Centers / retailers are Mega Store (minimum 2,000 Sq. ft</w:t>
      </w:r>
      <w:r w:rsidR="00243B77" w:rsidRPr="00A32B2E">
        <w:rPr>
          <w:rFonts w:cstheme="minorHAnsi"/>
          <w:color w:val="000000" w:themeColor="text1"/>
          <w:szCs w:val="24"/>
        </w:rPr>
        <w:t>),</w:t>
      </w:r>
      <w:r w:rsidRPr="00A32B2E">
        <w:rPr>
          <w:rFonts w:cstheme="minorHAnsi"/>
          <w:color w:val="000000" w:themeColor="text1"/>
          <w:szCs w:val="24"/>
        </w:rPr>
        <w:t xml:space="preserve"> Chikitsalaya, </w:t>
      </w:r>
      <w:r w:rsidR="00243B77" w:rsidRPr="00A32B2E">
        <w:rPr>
          <w:rFonts w:cstheme="minorHAnsi"/>
          <w:color w:val="000000" w:themeColor="text1"/>
          <w:szCs w:val="24"/>
        </w:rPr>
        <w:t>and Arogya</w:t>
      </w:r>
      <w:r w:rsidRPr="00A32B2E">
        <w:rPr>
          <w:rFonts w:cstheme="minorHAnsi"/>
          <w:color w:val="000000" w:themeColor="text1"/>
          <w:szCs w:val="24"/>
        </w:rPr>
        <w:t xml:space="preserve"> Kendra (250 - 300 Sq. ft) </w:t>
      </w:r>
    </w:p>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 xml:space="preserve">- Multiple Medical shop / store/outlet in a market. </w:t>
      </w:r>
    </w:p>
    <w:p w:rsidR="00BF3B8E" w:rsidRDefault="00BF3B8E" w:rsidP="00342F7A">
      <w:pPr>
        <w:spacing w:beforeLines="40" w:afterLines="40" w:line="360" w:lineRule="auto"/>
        <w:rPr>
          <w:rFonts w:cstheme="minorHAnsi"/>
          <w:color w:val="000000" w:themeColor="text1"/>
          <w:szCs w:val="24"/>
        </w:rPr>
      </w:pPr>
    </w:p>
    <w:p w:rsidR="009973A6" w:rsidRPr="00A32B2E" w:rsidRDefault="009973A6" w:rsidP="00342F7A">
      <w:pPr>
        <w:spacing w:beforeLines="40" w:afterLines="40" w:line="360" w:lineRule="auto"/>
        <w:rPr>
          <w:rFonts w:cstheme="minorHAnsi"/>
          <w:color w:val="000000" w:themeColor="text1"/>
          <w:szCs w:val="24"/>
        </w:rPr>
      </w:pPr>
    </w:p>
    <w:p w:rsidR="00BF3B8E" w:rsidRPr="00A32B2E" w:rsidRDefault="00BF3B8E" w:rsidP="00342F7A">
      <w:pPr>
        <w:spacing w:beforeLines="40" w:afterLines="40" w:line="360" w:lineRule="auto"/>
        <w:rPr>
          <w:rFonts w:cstheme="minorHAnsi"/>
          <w:b/>
          <w:bCs/>
          <w:color w:val="000000" w:themeColor="text1"/>
          <w:szCs w:val="24"/>
        </w:rPr>
      </w:pPr>
      <w:r w:rsidRPr="00A32B2E">
        <w:rPr>
          <w:rFonts w:cstheme="minorHAnsi"/>
          <w:b/>
          <w:bCs/>
          <w:color w:val="000000" w:themeColor="text1"/>
          <w:szCs w:val="24"/>
        </w:rPr>
        <w:t xml:space="preserve">4. Himalaya </w:t>
      </w:r>
    </w:p>
    <w:p w:rsidR="009973A6" w:rsidRDefault="00440E60" w:rsidP="00342F7A">
      <w:pPr>
        <w:spacing w:beforeLines="40" w:afterLines="40" w:line="360" w:lineRule="auto"/>
        <w:rPr>
          <w:rFonts w:cstheme="minorHAnsi"/>
          <w:color w:val="000000" w:themeColor="text1"/>
          <w:szCs w:val="24"/>
        </w:rPr>
      </w:pPr>
      <w:r>
        <w:rPr>
          <w:rFonts w:hint="cs"/>
          <w:color w:val="000000" w:themeColor="text1"/>
          <w:szCs w:val="30"/>
          <w:cs/>
          <w:lang w:bidi="th-TH"/>
        </w:rPr>
        <w:tab/>
      </w:r>
      <w:r w:rsidR="00BF3B8E" w:rsidRPr="00A32B2E">
        <w:rPr>
          <w:rFonts w:cstheme="minorHAnsi"/>
          <w:color w:val="000000" w:themeColor="text1"/>
          <w:szCs w:val="24"/>
        </w:rPr>
        <w:t xml:space="preserve">In year 1930, Himalaya was established herbal product company. It aims to serve herbal healthcare product to relief suffering from illnesses and disorders. It provides full range of over 300 healthcare and personal care products. Himalaya is an international company which marketed its product worldwide over 90 countries. </w:t>
      </w:r>
    </w:p>
    <w:p w:rsidR="00BF3B8E" w:rsidRPr="009973A6" w:rsidRDefault="00BF3B8E" w:rsidP="00342F7A">
      <w:pPr>
        <w:spacing w:beforeLines="40" w:afterLines="40" w:line="360" w:lineRule="auto"/>
        <w:outlineLvl w:val="0"/>
        <w:rPr>
          <w:rFonts w:cstheme="minorHAnsi"/>
          <w:color w:val="000000" w:themeColor="text1"/>
          <w:szCs w:val="24"/>
          <w:u w:val="single"/>
        </w:rPr>
      </w:pPr>
      <w:r w:rsidRPr="009973A6">
        <w:rPr>
          <w:rFonts w:cstheme="minorHAnsi"/>
          <w:color w:val="000000" w:themeColor="text1"/>
          <w:szCs w:val="24"/>
          <w:u w:val="single"/>
        </w:rPr>
        <w:t xml:space="preserve">Distribution channel </w:t>
      </w:r>
    </w:p>
    <w:p w:rsidR="00BF3B8E" w:rsidRPr="00A32B2E" w:rsidRDefault="009973A6" w:rsidP="00342F7A">
      <w:pPr>
        <w:spacing w:beforeLines="40" w:afterLines="40" w:line="360" w:lineRule="auto"/>
        <w:rPr>
          <w:rFonts w:cstheme="minorHAnsi"/>
          <w:color w:val="000000" w:themeColor="text1"/>
          <w:szCs w:val="24"/>
        </w:rPr>
      </w:pPr>
      <w:r>
        <w:rPr>
          <w:rFonts w:cstheme="minorHAnsi"/>
          <w:color w:val="000000" w:themeColor="text1"/>
          <w:szCs w:val="24"/>
        </w:rPr>
        <w:t>-</w:t>
      </w:r>
      <w:r w:rsidR="00BF3B8E" w:rsidRPr="00A32B2E">
        <w:rPr>
          <w:rFonts w:cstheme="minorHAnsi"/>
          <w:color w:val="000000" w:themeColor="text1"/>
          <w:szCs w:val="24"/>
        </w:rPr>
        <w:t xml:space="preserve">In India, there are multiple outlets to buy Himalaya products such as modern trade </w:t>
      </w:r>
      <w:r w:rsidRPr="00A32B2E">
        <w:rPr>
          <w:rFonts w:cstheme="minorHAnsi"/>
          <w:color w:val="000000" w:themeColor="text1"/>
          <w:szCs w:val="24"/>
        </w:rPr>
        <w:t>centers</w:t>
      </w:r>
      <w:r w:rsidR="00BF3B8E" w:rsidRPr="00A32B2E">
        <w:rPr>
          <w:rFonts w:cstheme="minorHAnsi"/>
          <w:color w:val="000000" w:themeColor="text1"/>
          <w:szCs w:val="24"/>
        </w:rPr>
        <w:t xml:space="preserve"> Himalaya exclusive stores chemists and general stores online store. </w:t>
      </w:r>
    </w:p>
    <w:p w:rsidR="00BF3B8E" w:rsidRDefault="00BF3B8E" w:rsidP="00BF3B8E">
      <w:pPr>
        <w:rPr>
          <w:color w:val="000000" w:themeColor="text1"/>
          <w:szCs w:val="30"/>
          <w:lang w:bidi="th-TH"/>
        </w:rPr>
      </w:pPr>
    </w:p>
    <w:p w:rsidR="00440E60" w:rsidRDefault="00440E60" w:rsidP="00BF3B8E">
      <w:pPr>
        <w:rPr>
          <w:color w:val="000000" w:themeColor="text1"/>
          <w:szCs w:val="30"/>
          <w:lang w:bidi="th-TH"/>
        </w:rPr>
      </w:pPr>
    </w:p>
    <w:p w:rsidR="00440E60" w:rsidRDefault="00440E60" w:rsidP="00BF3B8E">
      <w:pPr>
        <w:rPr>
          <w:color w:val="000000" w:themeColor="text1"/>
          <w:szCs w:val="30"/>
          <w:lang w:bidi="th-TH"/>
        </w:rPr>
      </w:pPr>
    </w:p>
    <w:p w:rsidR="00440E60" w:rsidRDefault="00440E60" w:rsidP="00BF3B8E">
      <w:pPr>
        <w:rPr>
          <w:color w:val="000000" w:themeColor="text1"/>
          <w:szCs w:val="30"/>
          <w:lang w:bidi="th-TH"/>
        </w:rPr>
      </w:pPr>
    </w:p>
    <w:p w:rsidR="00440E60" w:rsidRPr="00440E60" w:rsidRDefault="00440E60" w:rsidP="00BF3B8E">
      <w:pPr>
        <w:rPr>
          <w:color w:val="000000" w:themeColor="text1"/>
          <w:szCs w:val="30"/>
          <w:lang w:bidi="th-TH"/>
        </w:rPr>
      </w:pPr>
    </w:p>
    <w:p w:rsidR="009973A6" w:rsidRDefault="009973A6" w:rsidP="00BF3B8E">
      <w:pPr>
        <w:rPr>
          <w:rFonts w:cstheme="minorHAnsi"/>
          <w:b/>
          <w:bCs/>
          <w:color w:val="000000" w:themeColor="text1"/>
          <w:szCs w:val="24"/>
        </w:rPr>
      </w:pPr>
    </w:p>
    <w:p w:rsidR="00BF3B8E" w:rsidRPr="00A32B2E" w:rsidRDefault="00504973" w:rsidP="00BF3B8E">
      <w:pPr>
        <w:rPr>
          <w:rFonts w:cstheme="minorHAnsi"/>
          <w:b/>
          <w:bCs/>
          <w:color w:val="000000" w:themeColor="text1"/>
          <w:szCs w:val="24"/>
        </w:rPr>
      </w:pPr>
      <w:r>
        <w:rPr>
          <w:rFonts w:cstheme="minorHAnsi"/>
          <w:b/>
          <w:bCs/>
          <w:color w:val="000000" w:themeColor="text1"/>
          <w:szCs w:val="24"/>
        </w:rPr>
        <w:lastRenderedPageBreak/>
        <w:t>5</w:t>
      </w:r>
      <w:r w:rsidR="00232987">
        <w:rPr>
          <w:rFonts w:cstheme="minorHAnsi"/>
          <w:b/>
          <w:bCs/>
          <w:color w:val="000000" w:themeColor="text1"/>
          <w:szCs w:val="24"/>
        </w:rPr>
        <w:t xml:space="preserve">.8.2 </w:t>
      </w:r>
      <w:r w:rsidR="00BF3B8E" w:rsidRPr="00A32B2E">
        <w:rPr>
          <w:rFonts w:cstheme="minorHAnsi"/>
          <w:b/>
          <w:bCs/>
          <w:color w:val="000000" w:themeColor="text1"/>
          <w:szCs w:val="24"/>
        </w:rPr>
        <w:t>Medicine categories:</w:t>
      </w:r>
    </w:p>
    <w:p w:rsidR="00BF3B8E" w:rsidRPr="00A32B2E" w:rsidRDefault="00BF3B8E" w:rsidP="00342F7A">
      <w:pPr>
        <w:spacing w:beforeLines="40" w:afterLines="40" w:line="360" w:lineRule="auto"/>
        <w:rPr>
          <w:rFonts w:cstheme="minorHAnsi"/>
          <w:b/>
          <w:bCs/>
          <w:color w:val="000000" w:themeColor="text1"/>
          <w:szCs w:val="24"/>
        </w:rPr>
      </w:pPr>
    </w:p>
    <w:p w:rsidR="00BF3B8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 xml:space="preserve">In Ayurvedic medical system, the medicines can be divided into three categories.  The following information is the explanation of each category along with the example of ZANDU product. </w:t>
      </w:r>
    </w:p>
    <w:p w:rsidR="009973A6" w:rsidRPr="00A32B2E" w:rsidRDefault="009973A6" w:rsidP="00342F7A">
      <w:pPr>
        <w:spacing w:beforeLines="40" w:afterLines="40" w:line="360" w:lineRule="auto"/>
        <w:rPr>
          <w:rFonts w:cstheme="minorHAnsi"/>
          <w:color w:val="000000" w:themeColor="text1"/>
          <w:szCs w:val="24"/>
        </w:rPr>
      </w:pPr>
    </w:p>
    <w:p w:rsidR="00BF3B8E" w:rsidRPr="00A32B2E" w:rsidRDefault="00BF3B8E" w:rsidP="00342F7A">
      <w:pPr>
        <w:spacing w:beforeLines="40" w:afterLines="40" w:line="360" w:lineRule="auto"/>
        <w:outlineLvl w:val="0"/>
        <w:rPr>
          <w:rFonts w:cstheme="minorHAnsi"/>
          <w:b/>
          <w:bCs/>
          <w:color w:val="000000" w:themeColor="text1"/>
          <w:szCs w:val="24"/>
        </w:rPr>
      </w:pPr>
      <w:r w:rsidRPr="00A32B2E">
        <w:rPr>
          <w:rFonts w:cstheme="minorHAnsi"/>
          <w:b/>
          <w:bCs/>
          <w:color w:val="000000" w:themeColor="text1"/>
          <w:szCs w:val="24"/>
        </w:rPr>
        <w:t xml:space="preserve">A.) </w:t>
      </w:r>
      <w:r w:rsidRPr="00A32B2E">
        <w:rPr>
          <w:rFonts w:cstheme="minorHAnsi"/>
          <w:b/>
          <w:bCs/>
          <w:color w:val="000000" w:themeColor="text1"/>
          <w:szCs w:val="24"/>
          <w:shd w:val="clear" w:color="auto" w:fill="FFFFFF"/>
        </w:rPr>
        <w:t>Over-the-counter medicine (OTC)</w:t>
      </w:r>
    </w:p>
    <w:tbl>
      <w:tblPr>
        <w:tblStyle w:val="TableGrid"/>
        <w:tblpPr w:leftFromText="180" w:rightFromText="180" w:vertAnchor="page" w:horzAnchor="margin" w:tblpXSpec="center" w:tblpY="8836"/>
        <w:tblW w:w="9576" w:type="dxa"/>
        <w:tblLook w:val="04A0"/>
      </w:tblPr>
      <w:tblGrid>
        <w:gridCol w:w="3078"/>
        <w:gridCol w:w="6498"/>
      </w:tblGrid>
      <w:tr w:rsidR="00440E60" w:rsidRPr="00C056BF" w:rsidTr="00440E60">
        <w:trPr>
          <w:trHeight w:val="977"/>
        </w:trPr>
        <w:tc>
          <w:tcPr>
            <w:tcW w:w="3078" w:type="dxa"/>
            <w:vAlign w:val="center"/>
          </w:tcPr>
          <w:p w:rsidR="00440E60" w:rsidRPr="00990997" w:rsidRDefault="00440E60" w:rsidP="00440E60">
            <w:pPr>
              <w:spacing w:beforeLines="40" w:afterLines="40" w:line="360" w:lineRule="auto"/>
              <w:jc w:val="center"/>
              <w:rPr>
                <w:rFonts w:ascii="Times New Roman" w:hAnsi="Times New Roman" w:cs="Times New Roman"/>
                <w:b/>
                <w:bCs/>
                <w:color w:val="000000" w:themeColor="text1"/>
                <w:szCs w:val="24"/>
              </w:rPr>
            </w:pPr>
            <w:r w:rsidRPr="00990997">
              <w:rPr>
                <w:rFonts w:ascii="Times New Roman" w:hAnsi="Times New Roman" w:cs="Times New Roman"/>
                <w:b/>
                <w:bCs/>
                <w:color w:val="000000" w:themeColor="text1"/>
                <w:szCs w:val="24"/>
              </w:rPr>
              <w:t>Type</w:t>
            </w:r>
            <w:r>
              <w:rPr>
                <w:rFonts w:ascii="Times New Roman" w:hAnsi="Times New Roman" w:cs="Times New Roman"/>
                <w:b/>
                <w:bCs/>
                <w:color w:val="000000" w:themeColor="text1"/>
                <w:szCs w:val="24"/>
              </w:rPr>
              <w:t xml:space="preserve"> of product</w:t>
            </w:r>
          </w:p>
        </w:tc>
        <w:tc>
          <w:tcPr>
            <w:tcW w:w="6498" w:type="dxa"/>
            <w:vAlign w:val="center"/>
          </w:tcPr>
          <w:p w:rsidR="00440E60" w:rsidRPr="00990997" w:rsidRDefault="00440E60" w:rsidP="00440E60">
            <w:pPr>
              <w:spacing w:beforeLines="40" w:afterLines="40" w:line="360" w:lineRule="auto"/>
              <w:jc w:val="center"/>
              <w:rPr>
                <w:rFonts w:ascii="Times New Roman" w:hAnsi="Times New Roman" w:cs="Times New Roman"/>
                <w:b/>
                <w:bCs/>
                <w:color w:val="000000" w:themeColor="text1"/>
                <w:szCs w:val="24"/>
              </w:rPr>
            </w:pPr>
            <w:r>
              <w:rPr>
                <w:rFonts w:ascii="Times New Roman" w:hAnsi="Times New Roman" w:cs="Times New Roman"/>
                <w:b/>
                <w:bCs/>
                <w:color w:val="000000" w:themeColor="text1"/>
                <w:szCs w:val="24"/>
              </w:rPr>
              <w:t xml:space="preserve">ZANDU’s </w:t>
            </w:r>
            <w:r w:rsidRPr="00990997">
              <w:rPr>
                <w:rFonts w:ascii="Times New Roman" w:hAnsi="Times New Roman" w:cs="Times New Roman"/>
                <w:b/>
                <w:bCs/>
                <w:color w:val="000000" w:themeColor="text1"/>
                <w:szCs w:val="24"/>
              </w:rPr>
              <w:t>OTC medicine name</w:t>
            </w:r>
          </w:p>
        </w:tc>
      </w:tr>
      <w:tr w:rsidR="00440E60" w:rsidRPr="00C056BF" w:rsidTr="00440E60">
        <w:tc>
          <w:tcPr>
            <w:tcW w:w="3078" w:type="dxa"/>
          </w:tcPr>
          <w:p w:rsidR="00440E60" w:rsidRPr="00C056BF" w:rsidRDefault="00440E60" w:rsidP="00440E60">
            <w:pPr>
              <w:spacing w:beforeLines="40" w:afterLines="40" w:line="360" w:lineRule="auto"/>
              <w:rPr>
                <w:rFonts w:ascii="Times New Roman" w:hAnsi="Times New Roman" w:cs="Times New Roman"/>
                <w:color w:val="000000" w:themeColor="text1"/>
                <w:szCs w:val="24"/>
              </w:rPr>
            </w:pPr>
            <w:r w:rsidRPr="00C056BF">
              <w:rPr>
                <w:rFonts w:ascii="Times New Roman" w:hAnsi="Times New Roman" w:cs="Times New Roman"/>
                <w:color w:val="000000" w:themeColor="text1"/>
                <w:szCs w:val="24"/>
              </w:rPr>
              <w:t>Life style and immunities</w:t>
            </w:r>
          </w:p>
        </w:tc>
        <w:tc>
          <w:tcPr>
            <w:tcW w:w="6498" w:type="dxa"/>
          </w:tcPr>
          <w:p w:rsidR="00440E60" w:rsidRPr="00C056BF" w:rsidRDefault="00440E60" w:rsidP="00440E60">
            <w:pPr>
              <w:spacing w:beforeLines="40" w:afterLines="40" w:line="360" w:lineRule="auto"/>
              <w:rPr>
                <w:rFonts w:ascii="Times New Roman" w:hAnsi="Times New Roman" w:cs="Times New Roman"/>
                <w:color w:val="000000" w:themeColor="text1"/>
                <w:szCs w:val="24"/>
              </w:rPr>
            </w:pPr>
            <w:r w:rsidRPr="00C056BF">
              <w:rPr>
                <w:rFonts w:ascii="Times New Roman" w:hAnsi="Times New Roman" w:cs="Times New Roman"/>
                <w:color w:val="000000" w:themeColor="text1"/>
                <w:szCs w:val="24"/>
              </w:rPr>
              <w:t>Zandu Chyavanprash , Zandu Pure Honey , Zandu Kesari Jivan</w:t>
            </w:r>
          </w:p>
        </w:tc>
      </w:tr>
      <w:tr w:rsidR="00440E60" w:rsidRPr="00C056BF" w:rsidTr="00440E60">
        <w:tc>
          <w:tcPr>
            <w:tcW w:w="3078" w:type="dxa"/>
          </w:tcPr>
          <w:p w:rsidR="00440E60" w:rsidRPr="00C056BF" w:rsidRDefault="00440E60" w:rsidP="00440E60">
            <w:pPr>
              <w:spacing w:beforeLines="40" w:afterLines="40" w:line="360" w:lineRule="auto"/>
              <w:rPr>
                <w:rFonts w:ascii="Times New Roman" w:hAnsi="Times New Roman" w:cs="Times New Roman"/>
                <w:color w:val="000000" w:themeColor="text1"/>
                <w:szCs w:val="24"/>
              </w:rPr>
            </w:pPr>
            <w:r w:rsidRPr="00C056BF">
              <w:rPr>
                <w:rFonts w:ascii="Times New Roman" w:hAnsi="Times New Roman" w:cs="Times New Roman"/>
                <w:color w:val="000000" w:themeColor="text1"/>
                <w:szCs w:val="24"/>
              </w:rPr>
              <w:t>Women health care products</w:t>
            </w:r>
          </w:p>
        </w:tc>
        <w:tc>
          <w:tcPr>
            <w:tcW w:w="6498" w:type="dxa"/>
          </w:tcPr>
          <w:p w:rsidR="00440E60" w:rsidRPr="00C056BF" w:rsidRDefault="00440E60" w:rsidP="00440E60">
            <w:pPr>
              <w:spacing w:beforeLines="40" w:afterLines="40" w:line="360" w:lineRule="auto"/>
              <w:rPr>
                <w:rFonts w:ascii="Times New Roman" w:hAnsi="Times New Roman" w:cs="Times New Roman"/>
                <w:color w:val="000000" w:themeColor="text1"/>
                <w:szCs w:val="24"/>
              </w:rPr>
            </w:pPr>
            <w:r w:rsidRPr="00C056BF">
              <w:rPr>
                <w:rFonts w:ascii="Times New Roman" w:hAnsi="Times New Roman" w:cs="Times New Roman"/>
                <w:color w:val="000000" w:themeColor="text1"/>
                <w:szCs w:val="24"/>
              </w:rPr>
              <w:t>Lalima</w:t>
            </w:r>
          </w:p>
        </w:tc>
      </w:tr>
      <w:tr w:rsidR="00440E60" w:rsidRPr="00C056BF" w:rsidTr="00440E60">
        <w:tc>
          <w:tcPr>
            <w:tcW w:w="3078" w:type="dxa"/>
          </w:tcPr>
          <w:p w:rsidR="00440E60" w:rsidRPr="00C056BF" w:rsidRDefault="00440E60" w:rsidP="00440E60">
            <w:pPr>
              <w:spacing w:beforeLines="40" w:afterLines="40" w:line="360" w:lineRule="auto"/>
              <w:rPr>
                <w:rFonts w:ascii="Times New Roman" w:hAnsi="Times New Roman" w:cs="Times New Roman"/>
                <w:color w:val="000000" w:themeColor="text1"/>
                <w:szCs w:val="24"/>
              </w:rPr>
            </w:pPr>
            <w:r w:rsidRPr="00C056BF">
              <w:rPr>
                <w:rFonts w:ascii="Times New Roman" w:hAnsi="Times New Roman" w:cs="Times New Roman"/>
                <w:color w:val="000000" w:themeColor="text1"/>
                <w:szCs w:val="24"/>
              </w:rPr>
              <w:t>Pain relief products</w:t>
            </w:r>
          </w:p>
        </w:tc>
        <w:tc>
          <w:tcPr>
            <w:tcW w:w="6498" w:type="dxa"/>
          </w:tcPr>
          <w:p w:rsidR="00440E60" w:rsidRPr="00C056BF" w:rsidRDefault="00440E60" w:rsidP="00440E60">
            <w:pPr>
              <w:spacing w:beforeLines="40" w:afterLines="40" w:line="360" w:lineRule="auto"/>
              <w:rPr>
                <w:rFonts w:ascii="Times New Roman" w:hAnsi="Times New Roman" w:cs="Times New Roman"/>
                <w:color w:val="000000" w:themeColor="text1"/>
                <w:szCs w:val="24"/>
              </w:rPr>
            </w:pPr>
            <w:r w:rsidRPr="00C056BF">
              <w:rPr>
                <w:rFonts w:ascii="Times New Roman" w:hAnsi="Times New Roman" w:cs="Times New Roman"/>
                <w:color w:val="000000" w:themeColor="text1"/>
                <w:szCs w:val="24"/>
              </w:rPr>
              <w:t>Zandu Balm , Zandu Gel, Zandu spray</w:t>
            </w:r>
          </w:p>
        </w:tc>
      </w:tr>
      <w:tr w:rsidR="00440E60" w:rsidRPr="00C056BF" w:rsidTr="00440E60">
        <w:tc>
          <w:tcPr>
            <w:tcW w:w="3078" w:type="dxa"/>
          </w:tcPr>
          <w:p w:rsidR="00440E60" w:rsidRPr="00C056BF" w:rsidRDefault="00440E60" w:rsidP="00440E60">
            <w:pPr>
              <w:spacing w:beforeLines="40" w:afterLines="40" w:line="360" w:lineRule="auto"/>
              <w:rPr>
                <w:rFonts w:ascii="Times New Roman" w:hAnsi="Times New Roman" w:cs="Times New Roman"/>
                <w:color w:val="000000" w:themeColor="text1"/>
                <w:szCs w:val="24"/>
              </w:rPr>
            </w:pPr>
            <w:r w:rsidRPr="00C056BF">
              <w:rPr>
                <w:rFonts w:ascii="Times New Roman" w:hAnsi="Times New Roman" w:cs="Times New Roman"/>
                <w:color w:val="000000" w:themeColor="text1"/>
                <w:szCs w:val="24"/>
              </w:rPr>
              <w:t xml:space="preserve">Digestives and </w:t>
            </w:r>
          </w:p>
          <w:p w:rsidR="00440E60" w:rsidRPr="00C056BF" w:rsidRDefault="00440E60" w:rsidP="00440E60">
            <w:pPr>
              <w:spacing w:beforeLines="40" w:afterLines="40" w:line="360" w:lineRule="auto"/>
              <w:rPr>
                <w:rFonts w:ascii="Times New Roman" w:hAnsi="Times New Roman" w:cs="Times New Roman"/>
                <w:color w:val="000000" w:themeColor="text1"/>
                <w:szCs w:val="24"/>
              </w:rPr>
            </w:pPr>
            <w:r w:rsidRPr="00C056BF">
              <w:rPr>
                <w:rFonts w:ascii="Times New Roman" w:hAnsi="Times New Roman" w:cs="Times New Roman"/>
                <w:color w:val="000000" w:themeColor="text1"/>
                <w:szCs w:val="24"/>
              </w:rPr>
              <w:t>laxatives products</w:t>
            </w:r>
          </w:p>
        </w:tc>
        <w:tc>
          <w:tcPr>
            <w:tcW w:w="6498" w:type="dxa"/>
          </w:tcPr>
          <w:p w:rsidR="00440E60" w:rsidRPr="00C056BF" w:rsidRDefault="00440E60" w:rsidP="00440E60">
            <w:pPr>
              <w:spacing w:beforeLines="40" w:afterLines="40" w:line="360" w:lineRule="auto"/>
              <w:rPr>
                <w:rFonts w:ascii="Times New Roman" w:hAnsi="Times New Roman" w:cs="Times New Roman"/>
                <w:color w:val="000000" w:themeColor="text1"/>
                <w:szCs w:val="24"/>
              </w:rPr>
            </w:pPr>
            <w:r w:rsidRPr="00C056BF">
              <w:rPr>
                <w:rFonts w:ascii="Times New Roman" w:hAnsi="Times New Roman" w:cs="Times New Roman"/>
                <w:color w:val="000000" w:themeColor="text1"/>
                <w:szCs w:val="24"/>
              </w:rPr>
              <w:t>Nityam Churna , Zandu Pancharishta,  Nityam Tablet</w:t>
            </w:r>
          </w:p>
          <w:p w:rsidR="00440E60" w:rsidRPr="00C056BF" w:rsidRDefault="00440E60" w:rsidP="00440E60">
            <w:pPr>
              <w:spacing w:beforeLines="40" w:afterLines="40" w:line="360" w:lineRule="auto"/>
              <w:rPr>
                <w:rFonts w:ascii="Times New Roman" w:hAnsi="Times New Roman" w:cs="Times New Roman"/>
                <w:color w:val="000000" w:themeColor="text1"/>
                <w:szCs w:val="24"/>
              </w:rPr>
            </w:pPr>
          </w:p>
        </w:tc>
      </w:tr>
      <w:tr w:rsidR="00440E60" w:rsidRPr="00C056BF" w:rsidTr="00440E60">
        <w:tc>
          <w:tcPr>
            <w:tcW w:w="3078" w:type="dxa"/>
          </w:tcPr>
          <w:p w:rsidR="00440E60" w:rsidRPr="00C056BF" w:rsidRDefault="00440E60" w:rsidP="00440E60">
            <w:pPr>
              <w:spacing w:beforeLines="40" w:afterLines="40" w:line="360" w:lineRule="auto"/>
              <w:rPr>
                <w:rFonts w:ascii="Times New Roman" w:hAnsi="Times New Roman" w:cs="Times New Roman"/>
                <w:color w:val="000000" w:themeColor="text1"/>
                <w:szCs w:val="24"/>
              </w:rPr>
            </w:pPr>
            <w:r w:rsidRPr="00C056BF">
              <w:rPr>
                <w:rFonts w:ascii="Times New Roman" w:hAnsi="Times New Roman" w:cs="Times New Roman"/>
                <w:color w:val="000000" w:themeColor="text1"/>
                <w:szCs w:val="24"/>
              </w:rPr>
              <w:t xml:space="preserve">Men health care products:   </w:t>
            </w:r>
          </w:p>
        </w:tc>
        <w:tc>
          <w:tcPr>
            <w:tcW w:w="6498" w:type="dxa"/>
          </w:tcPr>
          <w:p w:rsidR="00440E60" w:rsidRPr="00C056BF" w:rsidRDefault="00440E60" w:rsidP="00440E60">
            <w:pPr>
              <w:spacing w:beforeLines="40" w:afterLines="40" w:line="360" w:lineRule="auto"/>
              <w:rPr>
                <w:rFonts w:ascii="Times New Roman" w:hAnsi="Times New Roman" w:cs="Times New Roman"/>
                <w:color w:val="000000" w:themeColor="text1"/>
                <w:szCs w:val="24"/>
              </w:rPr>
            </w:pPr>
            <w:r w:rsidRPr="00C056BF">
              <w:rPr>
                <w:rFonts w:ascii="Times New Roman" w:hAnsi="Times New Roman" w:cs="Times New Roman"/>
                <w:color w:val="000000" w:themeColor="text1"/>
                <w:szCs w:val="24"/>
              </w:rPr>
              <w:t>Vigorex</w:t>
            </w:r>
          </w:p>
        </w:tc>
      </w:tr>
    </w:tbl>
    <w:p w:rsidR="009973A6" w:rsidRPr="00AB52C8" w:rsidRDefault="00BF3B8E" w:rsidP="00AB52C8">
      <w:pPr>
        <w:spacing w:beforeLines="40" w:afterLines="40" w:line="360" w:lineRule="auto"/>
        <w:rPr>
          <w:rFonts w:cstheme="minorHAnsi"/>
          <w:color w:val="000000" w:themeColor="text1"/>
          <w:szCs w:val="24"/>
        </w:rPr>
      </w:pPr>
      <w:r w:rsidRPr="00A32B2E">
        <w:rPr>
          <w:rFonts w:cstheme="minorHAnsi"/>
          <w:color w:val="000000" w:themeColor="text1"/>
          <w:szCs w:val="24"/>
          <w:shd w:val="clear" w:color="auto" w:fill="FFFFFF"/>
        </w:rPr>
        <w:t xml:space="preserve">OTC medicines are medical drugs or devices that are safe and effective for use by the general public without a doctor’s prescription.  These medicines are legally purchased from pharmacist without a doctor’s prescription.  The example of this medicine is such as </w:t>
      </w:r>
      <w:r w:rsidR="00243B77" w:rsidRPr="00A32B2E">
        <w:rPr>
          <w:rFonts w:cstheme="minorHAnsi"/>
          <w:color w:val="000000" w:themeColor="text1"/>
          <w:szCs w:val="24"/>
        </w:rPr>
        <w:t>Zandt</w:t>
      </w:r>
      <w:r w:rsidRPr="00A32B2E">
        <w:rPr>
          <w:rFonts w:cstheme="minorHAnsi"/>
          <w:color w:val="000000" w:themeColor="text1"/>
          <w:szCs w:val="24"/>
        </w:rPr>
        <w:t xml:space="preserve"> Balm, </w:t>
      </w:r>
      <w:r w:rsidR="00243B77" w:rsidRPr="00A32B2E">
        <w:rPr>
          <w:rFonts w:cstheme="minorHAnsi"/>
          <w:color w:val="000000" w:themeColor="text1"/>
          <w:szCs w:val="24"/>
        </w:rPr>
        <w:t>Dabber</w:t>
      </w:r>
      <w:r w:rsidRPr="00A32B2E">
        <w:rPr>
          <w:rFonts w:cstheme="minorHAnsi"/>
          <w:color w:val="000000" w:themeColor="text1"/>
          <w:szCs w:val="24"/>
        </w:rPr>
        <w:t xml:space="preserve"> Sat Isabgol. </w:t>
      </w:r>
    </w:p>
    <w:p w:rsidR="00440E60" w:rsidRDefault="00440E60" w:rsidP="00440E60">
      <w:pPr>
        <w:jc w:val="center"/>
        <w:rPr>
          <w:b/>
          <w:bCs/>
          <w:lang w:bidi="th-TH"/>
        </w:rPr>
      </w:pPr>
    </w:p>
    <w:p w:rsidR="00440E60" w:rsidRPr="00AB52C8" w:rsidRDefault="00440E60" w:rsidP="00440E60">
      <w:pPr>
        <w:jc w:val="center"/>
        <w:rPr>
          <w:b/>
          <w:bCs/>
        </w:rPr>
      </w:pPr>
      <w:r w:rsidRPr="00AB52C8">
        <w:rPr>
          <w:b/>
          <w:bCs/>
        </w:rPr>
        <w:t>Table 5. 2</w:t>
      </w:r>
    </w:p>
    <w:p w:rsidR="00440E60" w:rsidRPr="00AB52C8" w:rsidRDefault="00440E60" w:rsidP="00440E60">
      <w:pPr>
        <w:jc w:val="center"/>
        <w:rPr>
          <w:b/>
          <w:bCs/>
        </w:rPr>
      </w:pPr>
      <w:r w:rsidRPr="00AB52C8">
        <w:rPr>
          <w:b/>
          <w:bCs/>
        </w:rPr>
        <w:t>Example of OTC medicine and its indication</w:t>
      </w:r>
    </w:p>
    <w:p w:rsidR="009973A6" w:rsidRDefault="009973A6" w:rsidP="00342F7A">
      <w:pPr>
        <w:spacing w:beforeLines="40" w:afterLines="40" w:line="360" w:lineRule="auto"/>
        <w:jc w:val="center"/>
        <w:rPr>
          <w:rFonts w:cstheme="minorHAnsi"/>
          <w:b/>
          <w:bCs/>
          <w:color w:val="000000" w:themeColor="text1"/>
          <w:szCs w:val="24"/>
        </w:rPr>
      </w:pPr>
    </w:p>
    <w:p w:rsidR="00BF3B8E" w:rsidRDefault="00BF3B8E" w:rsidP="00342F7A">
      <w:pPr>
        <w:spacing w:beforeLines="40" w:afterLines="40" w:line="360" w:lineRule="auto"/>
        <w:rPr>
          <w:rFonts w:cstheme="minorHAnsi"/>
          <w:color w:val="000000" w:themeColor="text1"/>
          <w:szCs w:val="24"/>
        </w:rPr>
      </w:pPr>
      <w:r w:rsidRPr="00A32B2E">
        <w:rPr>
          <w:rFonts w:cstheme="minorHAnsi"/>
          <w:b/>
          <w:bCs/>
          <w:color w:val="000000" w:themeColor="text1"/>
          <w:szCs w:val="24"/>
        </w:rPr>
        <w:t>Note.</w:t>
      </w:r>
      <w:r w:rsidRPr="00A32B2E">
        <w:rPr>
          <w:rFonts w:cstheme="minorHAnsi"/>
          <w:color w:val="000000" w:themeColor="text1"/>
          <w:szCs w:val="24"/>
        </w:rPr>
        <w:t xml:space="preserve"> Readapt from “www. </w:t>
      </w:r>
      <w:hyperlink r:id="rId17" w:history="1">
        <w:r w:rsidRPr="00A32B2E">
          <w:rPr>
            <w:rStyle w:val="Hyperlink"/>
            <w:rFonts w:cstheme="minorHAnsi"/>
            <w:color w:val="000000" w:themeColor="text1"/>
            <w:szCs w:val="24"/>
            <w:u w:val="none"/>
          </w:rPr>
          <w:t>http://www.zanduayurveda.com/products/index.php</w:t>
        </w:r>
      </w:hyperlink>
      <w:r w:rsidR="00BC5CCA">
        <w:rPr>
          <w:rFonts w:cstheme="minorHAnsi"/>
          <w:color w:val="000000" w:themeColor="text1"/>
          <w:szCs w:val="24"/>
        </w:rPr>
        <w:t xml:space="preserve">” accessed on </w:t>
      </w:r>
      <w:r w:rsidRPr="00A32B2E">
        <w:rPr>
          <w:rFonts w:cstheme="minorHAnsi"/>
          <w:color w:val="000000" w:themeColor="text1"/>
          <w:szCs w:val="24"/>
        </w:rPr>
        <w:t>16 / 06 / 17</w:t>
      </w:r>
    </w:p>
    <w:p w:rsidR="00232987" w:rsidRPr="00A32B2E" w:rsidRDefault="00232987" w:rsidP="00342F7A">
      <w:pPr>
        <w:spacing w:beforeLines="40" w:afterLines="40" w:line="360" w:lineRule="auto"/>
        <w:rPr>
          <w:rFonts w:cstheme="minorHAnsi"/>
          <w:color w:val="000000" w:themeColor="text1"/>
          <w:szCs w:val="24"/>
        </w:rPr>
      </w:pPr>
    </w:p>
    <w:p w:rsidR="00BF3B8E" w:rsidRPr="00A32B2E" w:rsidRDefault="00BF3B8E" w:rsidP="00342F7A">
      <w:pPr>
        <w:spacing w:beforeLines="40" w:afterLines="40" w:line="360" w:lineRule="auto"/>
        <w:outlineLvl w:val="0"/>
        <w:rPr>
          <w:rFonts w:cstheme="minorHAnsi"/>
          <w:b/>
          <w:bCs/>
          <w:color w:val="000000" w:themeColor="text1"/>
          <w:szCs w:val="24"/>
        </w:rPr>
      </w:pPr>
      <w:r w:rsidRPr="00A32B2E">
        <w:rPr>
          <w:rFonts w:cstheme="minorHAnsi"/>
          <w:b/>
          <w:bCs/>
          <w:color w:val="000000" w:themeColor="text1"/>
          <w:szCs w:val="24"/>
        </w:rPr>
        <w:lastRenderedPageBreak/>
        <w:t xml:space="preserve">B.)  Classical medicine </w:t>
      </w:r>
    </w:p>
    <w:p w:rsidR="00BF3B8E" w:rsidRPr="00A32B2E" w:rsidRDefault="00440E60" w:rsidP="00342F7A">
      <w:pPr>
        <w:spacing w:beforeLines="40" w:afterLines="40" w:line="360" w:lineRule="auto"/>
        <w:rPr>
          <w:rFonts w:cstheme="minorHAnsi"/>
          <w:color w:val="000000" w:themeColor="text1"/>
          <w:szCs w:val="24"/>
        </w:rPr>
      </w:pPr>
      <w:r>
        <w:rPr>
          <w:rFonts w:hint="cs"/>
          <w:color w:val="000000" w:themeColor="text1"/>
          <w:szCs w:val="30"/>
          <w:cs/>
          <w:lang w:bidi="th-TH"/>
        </w:rPr>
        <w:tab/>
      </w:r>
      <w:r w:rsidR="00BF3B8E" w:rsidRPr="00A32B2E">
        <w:rPr>
          <w:rFonts w:cstheme="minorHAnsi"/>
          <w:color w:val="000000" w:themeColor="text1"/>
          <w:szCs w:val="24"/>
        </w:rPr>
        <w:t xml:space="preserve">The formulation and manufacture of these medicines is as same as mentioned in the ancient Ayurvedic / traditional textbook (Chaudhuri, 2007). The text books are such as Charaka Samhita, Sushruta Samhita etc. According to the act, manufacturing classical medicine is also required license. But the safety studies and proof of effectiveness are not required to submit. The examples of this medicine are Chyawanprash, Triphala Choorna.  These medicines are commonly available in the market with many brand names.  </w:t>
      </w:r>
    </w:p>
    <w:p w:rsidR="00BF3B8E" w:rsidRPr="00440E60" w:rsidRDefault="00BF3B8E" w:rsidP="00342F7A">
      <w:pPr>
        <w:spacing w:beforeLines="40" w:afterLines="40" w:line="360" w:lineRule="auto"/>
        <w:rPr>
          <w:color w:val="000000" w:themeColor="text1"/>
          <w:szCs w:val="30"/>
          <w:lang w:bidi="th-TH"/>
        </w:rPr>
      </w:pPr>
    </w:p>
    <w:p w:rsidR="00BF3B8E" w:rsidRPr="00A32B2E" w:rsidRDefault="00504973" w:rsidP="00342F7A">
      <w:pPr>
        <w:spacing w:beforeLines="40" w:afterLines="40" w:line="360" w:lineRule="auto"/>
        <w:jc w:val="center"/>
        <w:outlineLvl w:val="0"/>
        <w:rPr>
          <w:rFonts w:cstheme="minorHAnsi"/>
          <w:b/>
          <w:bCs/>
          <w:color w:val="000000" w:themeColor="text1"/>
          <w:szCs w:val="24"/>
        </w:rPr>
      </w:pPr>
      <w:r>
        <w:rPr>
          <w:rFonts w:cstheme="minorHAnsi"/>
          <w:b/>
          <w:bCs/>
          <w:color w:val="000000" w:themeColor="text1"/>
          <w:szCs w:val="24"/>
        </w:rPr>
        <w:t>Table 5</w:t>
      </w:r>
      <w:r w:rsidR="00BF3B8E" w:rsidRPr="00A32B2E">
        <w:rPr>
          <w:rFonts w:cstheme="minorHAnsi"/>
          <w:b/>
          <w:bCs/>
          <w:color w:val="000000" w:themeColor="text1"/>
          <w:szCs w:val="24"/>
        </w:rPr>
        <w:t>.3:</w:t>
      </w:r>
    </w:p>
    <w:p w:rsidR="00BF3B8E" w:rsidRPr="00A32B2E" w:rsidRDefault="00BF3B8E" w:rsidP="00342F7A">
      <w:pPr>
        <w:spacing w:beforeLines="40" w:afterLines="40" w:line="360" w:lineRule="auto"/>
        <w:jc w:val="center"/>
        <w:rPr>
          <w:rFonts w:cstheme="minorHAnsi"/>
          <w:b/>
          <w:bCs/>
          <w:color w:val="000000" w:themeColor="text1"/>
          <w:szCs w:val="24"/>
        </w:rPr>
      </w:pPr>
      <w:r w:rsidRPr="00A32B2E">
        <w:rPr>
          <w:rFonts w:cstheme="minorHAnsi"/>
          <w:b/>
          <w:bCs/>
          <w:color w:val="000000" w:themeColor="text1"/>
          <w:szCs w:val="24"/>
        </w:rPr>
        <w:t>Example of Classical medicine and its indication;</w:t>
      </w:r>
    </w:p>
    <w:p w:rsidR="00BF3B8E" w:rsidRPr="00A32B2E" w:rsidRDefault="00BF3B8E" w:rsidP="00342F7A">
      <w:pPr>
        <w:spacing w:beforeLines="40" w:afterLines="40" w:line="360" w:lineRule="auto"/>
        <w:jc w:val="center"/>
        <w:rPr>
          <w:rFonts w:cstheme="minorHAnsi"/>
          <w:b/>
          <w:bCs/>
          <w:color w:val="000000" w:themeColor="text1"/>
          <w:szCs w:val="24"/>
        </w:rPr>
      </w:pPr>
    </w:p>
    <w:tbl>
      <w:tblPr>
        <w:tblStyle w:val="TableGrid"/>
        <w:tblW w:w="0" w:type="auto"/>
        <w:tblLook w:val="04A0"/>
      </w:tblPr>
      <w:tblGrid>
        <w:gridCol w:w="2233"/>
        <w:gridCol w:w="2965"/>
        <w:gridCol w:w="3805"/>
      </w:tblGrid>
      <w:tr w:rsidR="00BF3B8E" w:rsidRPr="00A32B2E" w:rsidTr="00440E60">
        <w:tc>
          <w:tcPr>
            <w:tcW w:w="2233" w:type="dxa"/>
          </w:tcPr>
          <w:p w:rsidR="00BF3B8E" w:rsidRPr="00A32B2E" w:rsidRDefault="00BF3B8E" w:rsidP="00342F7A">
            <w:pPr>
              <w:spacing w:beforeLines="40" w:afterLines="40" w:line="360" w:lineRule="auto"/>
              <w:jc w:val="center"/>
              <w:rPr>
                <w:rFonts w:cstheme="minorHAnsi"/>
                <w:b/>
                <w:bCs/>
                <w:color w:val="000000" w:themeColor="text1"/>
                <w:szCs w:val="24"/>
              </w:rPr>
            </w:pPr>
            <w:r w:rsidRPr="00A32B2E">
              <w:rPr>
                <w:rFonts w:cstheme="minorHAnsi"/>
                <w:b/>
                <w:bCs/>
                <w:color w:val="000000" w:themeColor="text1"/>
                <w:szCs w:val="24"/>
              </w:rPr>
              <w:t>Type</w:t>
            </w:r>
          </w:p>
        </w:tc>
        <w:tc>
          <w:tcPr>
            <w:tcW w:w="2965" w:type="dxa"/>
          </w:tcPr>
          <w:p w:rsidR="00BF3B8E" w:rsidRPr="00A32B2E" w:rsidRDefault="00BF3B8E" w:rsidP="00342F7A">
            <w:pPr>
              <w:spacing w:beforeLines="40" w:afterLines="40" w:line="360" w:lineRule="auto"/>
              <w:jc w:val="center"/>
              <w:rPr>
                <w:rFonts w:cstheme="minorHAnsi"/>
                <w:b/>
                <w:bCs/>
                <w:color w:val="000000" w:themeColor="text1"/>
                <w:szCs w:val="24"/>
              </w:rPr>
            </w:pPr>
            <w:r w:rsidRPr="00A32B2E">
              <w:rPr>
                <w:rFonts w:cstheme="minorHAnsi"/>
                <w:b/>
                <w:bCs/>
                <w:color w:val="000000" w:themeColor="text1"/>
                <w:szCs w:val="24"/>
              </w:rPr>
              <w:t>Classical Product name</w:t>
            </w:r>
          </w:p>
        </w:tc>
        <w:tc>
          <w:tcPr>
            <w:tcW w:w="3805" w:type="dxa"/>
          </w:tcPr>
          <w:p w:rsidR="00BF3B8E" w:rsidRPr="00A32B2E" w:rsidRDefault="00BF3B8E" w:rsidP="00342F7A">
            <w:pPr>
              <w:spacing w:beforeLines="40" w:afterLines="40" w:line="360" w:lineRule="auto"/>
              <w:jc w:val="center"/>
              <w:rPr>
                <w:rFonts w:cstheme="minorHAnsi"/>
                <w:b/>
                <w:bCs/>
                <w:color w:val="000000" w:themeColor="text1"/>
                <w:szCs w:val="24"/>
              </w:rPr>
            </w:pPr>
            <w:r w:rsidRPr="00A32B2E">
              <w:rPr>
                <w:rFonts w:cstheme="minorHAnsi"/>
                <w:b/>
                <w:bCs/>
                <w:color w:val="000000" w:themeColor="text1"/>
                <w:szCs w:val="24"/>
              </w:rPr>
              <w:t>Indication</w:t>
            </w:r>
          </w:p>
        </w:tc>
      </w:tr>
      <w:tr w:rsidR="00BF3B8E" w:rsidRPr="00A32B2E" w:rsidTr="00440E60">
        <w:tc>
          <w:tcPr>
            <w:tcW w:w="2233" w:type="dxa"/>
            <w:vMerge w:val="restart"/>
            <w:vAlign w:val="center"/>
          </w:tcPr>
          <w:p w:rsidR="00BF3B8E" w:rsidRPr="00440E60" w:rsidRDefault="00BF3B8E" w:rsidP="00342F7A">
            <w:pPr>
              <w:spacing w:beforeLines="40" w:afterLines="40" w:line="360" w:lineRule="auto"/>
              <w:jc w:val="center"/>
              <w:rPr>
                <w:rFonts w:cstheme="minorHAnsi"/>
                <w:color w:val="000000" w:themeColor="text1"/>
                <w:sz w:val="24"/>
                <w:szCs w:val="28"/>
              </w:rPr>
            </w:pPr>
            <w:r w:rsidRPr="00440E60">
              <w:rPr>
                <w:rFonts w:cstheme="minorHAnsi"/>
                <w:color w:val="000000" w:themeColor="text1"/>
                <w:sz w:val="24"/>
                <w:szCs w:val="28"/>
              </w:rPr>
              <w:t>Guggul products</w:t>
            </w:r>
          </w:p>
        </w:tc>
        <w:tc>
          <w:tcPr>
            <w:tcW w:w="2965" w:type="dxa"/>
          </w:tcPr>
          <w:p w:rsidR="00BF3B8E" w:rsidRPr="00440E60" w:rsidRDefault="00BF3B8E" w:rsidP="00342F7A">
            <w:pPr>
              <w:spacing w:beforeLines="40" w:afterLines="40" w:line="360" w:lineRule="auto"/>
              <w:rPr>
                <w:rFonts w:cstheme="minorHAnsi"/>
                <w:color w:val="000000" w:themeColor="text1"/>
                <w:sz w:val="24"/>
                <w:szCs w:val="28"/>
              </w:rPr>
            </w:pPr>
            <w:r w:rsidRPr="00440E60">
              <w:rPr>
                <w:rFonts w:cstheme="minorHAnsi"/>
                <w:color w:val="000000" w:themeColor="text1"/>
                <w:sz w:val="24"/>
                <w:szCs w:val="28"/>
              </w:rPr>
              <w:t>Kishore Guggul Guti</w:t>
            </w:r>
          </w:p>
        </w:tc>
        <w:tc>
          <w:tcPr>
            <w:tcW w:w="3805" w:type="dxa"/>
          </w:tcPr>
          <w:p w:rsidR="00BF3B8E" w:rsidRPr="00440E60" w:rsidRDefault="00440E60" w:rsidP="00342F7A">
            <w:pPr>
              <w:spacing w:beforeLines="40" w:afterLines="40" w:line="360" w:lineRule="auto"/>
              <w:rPr>
                <w:rFonts w:cstheme="minorHAnsi"/>
                <w:color w:val="000000" w:themeColor="text1"/>
                <w:sz w:val="24"/>
                <w:szCs w:val="28"/>
              </w:rPr>
            </w:pPr>
            <w:r>
              <w:rPr>
                <w:rFonts w:cs="Angsana New"/>
                <w:color w:val="000000" w:themeColor="text1"/>
                <w:sz w:val="24"/>
                <w:szCs w:val="28"/>
                <w:lang w:val="en-IN" w:bidi="th-TH"/>
              </w:rPr>
              <w:t>A</w:t>
            </w:r>
            <w:r w:rsidR="00BF3B8E" w:rsidRPr="00440E60">
              <w:rPr>
                <w:rFonts w:cstheme="minorHAnsi"/>
                <w:color w:val="000000" w:themeColor="text1"/>
                <w:sz w:val="24"/>
                <w:szCs w:val="28"/>
              </w:rPr>
              <w:t>ntiallergic, antibacterial and blood purifying remedy</w:t>
            </w:r>
          </w:p>
        </w:tc>
      </w:tr>
      <w:tr w:rsidR="00BF3B8E" w:rsidRPr="00A32B2E" w:rsidTr="00440E60">
        <w:tc>
          <w:tcPr>
            <w:tcW w:w="2233" w:type="dxa"/>
            <w:vMerge/>
          </w:tcPr>
          <w:p w:rsidR="00BF3B8E" w:rsidRPr="00440E60" w:rsidRDefault="00BF3B8E" w:rsidP="00342F7A">
            <w:pPr>
              <w:spacing w:beforeLines="40" w:afterLines="40" w:line="360" w:lineRule="auto"/>
              <w:jc w:val="center"/>
              <w:rPr>
                <w:rFonts w:cstheme="minorHAnsi"/>
                <w:color w:val="000000" w:themeColor="text1"/>
                <w:sz w:val="24"/>
                <w:szCs w:val="28"/>
              </w:rPr>
            </w:pPr>
          </w:p>
        </w:tc>
        <w:tc>
          <w:tcPr>
            <w:tcW w:w="2965" w:type="dxa"/>
          </w:tcPr>
          <w:p w:rsidR="00BF3B8E" w:rsidRPr="00440E60" w:rsidRDefault="00BF3B8E" w:rsidP="00342F7A">
            <w:pPr>
              <w:spacing w:beforeLines="40" w:afterLines="40" w:line="360" w:lineRule="auto"/>
              <w:rPr>
                <w:rFonts w:cstheme="minorHAnsi"/>
                <w:color w:val="000000" w:themeColor="text1"/>
                <w:sz w:val="24"/>
                <w:szCs w:val="28"/>
              </w:rPr>
            </w:pPr>
            <w:r w:rsidRPr="00440E60">
              <w:rPr>
                <w:rFonts w:cstheme="minorHAnsi"/>
                <w:color w:val="000000" w:themeColor="text1"/>
                <w:sz w:val="24"/>
                <w:szCs w:val="28"/>
              </w:rPr>
              <w:t>Maha Yograj Guggul</w:t>
            </w:r>
          </w:p>
        </w:tc>
        <w:tc>
          <w:tcPr>
            <w:tcW w:w="3805" w:type="dxa"/>
          </w:tcPr>
          <w:p w:rsidR="00BF3B8E" w:rsidRPr="00440E60" w:rsidRDefault="00BF3B8E" w:rsidP="00342F7A">
            <w:pPr>
              <w:spacing w:beforeLines="40" w:afterLines="40" w:line="360" w:lineRule="auto"/>
              <w:rPr>
                <w:rFonts w:cstheme="minorHAnsi"/>
                <w:color w:val="000000" w:themeColor="text1"/>
                <w:sz w:val="24"/>
                <w:szCs w:val="28"/>
              </w:rPr>
            </w:pPr>
            <w:r w:rsidRPr="00440E60">
              <w:rPr>
                <w:rFonts w:cstheme="minorHAnsi"/>
                <w:color w:val="000000" w:themeColor="text1"/>
                <w:sz w:val="24"/>
                <w:szCs w:val="28"/>
              </w:rPr>
              <w:t>Traditional formula designed to reduce excess vata in the system. Useful for accumulated vata in the joints and muscles</w:t>
            </w:r>
          </w:p>
        </w:tc>
      </w:tr>
      <w:tr w:rsidR="00BF3B8E" w:rsidRPr="00A32B2E" w:rsidTr="00440E60">
        <w:tc>
          <w:tcPr>
            <w:tcW w:w="2233" w:type="dxa"/>
            <w:vMerge w:val="restart"/>
            <w:vAlign w:val="center"/>
          </w:tcPr>
          <w:p w:rsidR="00BF3B8E" w:rsidRPr="00440E60" w:rsidRDefault="00BF3B8E" w:rsidP="00342F7A">
            <w:pPr>
              <w:spacing w:beforeLines="40" w:afterLines="40" w:line="360" w:lineRule="auto"/>
              <w:jc w:val="center"/>
              <w:rPr>
                <w:rFonts w:cstheme="minorHAnsi"/>
                <w:color w:val="000000" w:themeColor="text1"/>
                <w:sz w:val="24"/>
                <w:szCs w:val="28"/>
              </w:rPr>
            </w:pPr>
            <w:r w:rsidRPr="00440E60">
              <w:rPr>
                <w:rFonts w:cstheme="minorHAnsi"/>
                <w:color w:val="000000" w:themeColor="text1"/>
                <w:sz w:val="24"/>
                <w:szCs w:val="28"/>
              </w:rPr>
              <w:t>Churna product</w:t>
            </w:r>
          </w:p>
        </w:tc>
        <w:tc>
          <w:tcPr>
            <w:tcW w:w="2965" w:type="dxa"/>
          </w:tcPr>
          <w:p w:rsidR="00BF3B8E" w:rsidRPr="00440E60" w:rsidRDefault="00BF3B8E" w:rsidP="00342F7A">
            <w:pPr>
              <w:spacing w:beforeLines="40" w:afterLines="40" w:line="360" w:lineRule="auto"/>
              <w:rPr>
                <w:rFonts w:cstheme="minorHAnsi"/>
                <w:color w:val="000000" w:themeColor="text1"/>
                <w:sz w:val="24"/>
                <w:szCs w:val="28"/>
              </w:rPr>
            </w:pPr>
            <w:r w:rsidRPr="00440E60">
              <w:rPr>
                <w:rFonts w:cstheme="minorHAnsi"/>
                <w:color w:val="000000" w:themeColor="text1"/>
                <w:sz w:val="24"/>
                <w:szCs w:val="28"/>
              </w:rPr>
              <w:t>Sitopaladi Churna</w:t>
            </w:r>
          </w:p>
        </w:tc>
        <w:tc>
          <w:tcPr>
            <w:tcW w:w="3805" w:type="dxa"/>
          </w:tcPr>
          <w:p w:rsidR="00BF3B8E" w:rsidRPr="00440E60" w:rsidRDefault="00440E60" w:rsidP="00342F7A">
            <w:pPr>
              <w:spacing w:beforeLines="40" w:afterLines="40" w:line="360" w:lineRule="auto"/>
              <w:rPr>
                <w:rFonts w:cstheme="minorHAnsi"/>
                <w:color w:val="000000" w:themeColor="text1"/>
                <w:sz w:val="24"/>
                <w:szCs w:val="28"/>
              </w:rPr>
            </w:pPr>
            <w:r>
              <w:rPr>
                <w:rFonts w:cstheme="minorHAnsi"/>
                <w:color w:val="000000" w:themeColor="text1"/>
                <w:sz w:val="24"/>
                <w:szCs w:val="28"/>
              </w:rPr>
              <w:t>R</w:t>
            </w:r>
            <w:r w:rsidR="00BF3B8E" w:rsidRPr="00440E60">
              <w:rPr>
                <w:rFonts w:cstheme="minorHAnsi"/>
                <w:color w:val="000000" w:themeColor="text1"/>
                <w:sz w:val="24"/>
                <w:szCs w:val="28"/>
              </w:rPr>
              <w:t>elieving cough associated with various respiratory disorders.</w:t>
            </w:r>
          </w:p>
        </w:tc>
      </w:tr>
      <w:tr w:rsidR="00BF3B8E" w:rsidRPr="00A32B2E" w:rsidTr="00440E60">
        <w:tc>
          <w:tcPr>
            <w:tcW w:w="2233" w:type="dxa"/>
            <w:vMerge/>
            <w:vAlign w:val="center"/>
          </w:tcPr>
          <w:p w:rsidR="00BF3B8E" w:rsidRPr="00440E60" w:rsidRDefault="00BF3B8E" w:rsidP="00342F7A">
            <w:pPr>
              <w:spacing w:beforeLines="40" w:afterLines="40" w:line="360" w:lineRule="auto"/>
              <w:jc w:val="center"/>
              <w:rPr>
                <w:rFonts w:cstheme="minorHAnsi"/>
                <w:color w:val="000000" w:themeColor="text1"/>
                <w:sz w:val="24"/>
                <w:szCs w:val="28"/>
              </w:rPr>
            </w:pPr>
          </w:p>
        </w:tc>
        <w:tc>
          <w:tcPr>
            <w:tcW w:w="2965" w:type="dxa"/>
          </w:tcPr>
          <w:p w:rsidR="006237E4" w:rsidRDefault="006237E4" w:rsidP="00342F7A">
            <w:pPr>
              <w:spacing w:beforeLines="40" w:afterLines="40" w:line="360" w:lineRule="auto"/>
              <w:rPr>
                <w:rFonts w:cstheme="minorHAnsi"/>
                <w:color w:val="000000" w:themeColor="text1"/>
                <w:sz w:val="24"/>
                <w:szCs w:val="28"/>
              </w:rPr>
            </w:pPr>
          </w:p>
          <w:p w:rsidR="006237E4" w:rsidRDefault="006237E4" w:rsidP="00342F7A">
            <w:pPr>
              <w:spacing w:beforeLines="40" w:afterLines="40" w:line="360" w:lineRule="auto"/>
              <w:rPr>
                <w:rFonts w:cstheme="minorHAnsi"/>
                <w:color w:val="000000" w:themeColor="text1"/>
                <w:sz w:val="24"/>
                <w:szCs w:val="28"/>
              </w:rPr>
            </w:pPr>
          </w:p>
          <w:p w:rsidR="00BF3B8E" w:rsidRPr="00440E60" w:rsidRDefault="00BF3B8E" w:rsidP="00342F7A">
            <w:pPr>
              <w:spacing w:beforeLines="40" w:afterLines="40" w:line="360" w:lineRule="auto"/>
              <w:rPr>
                <w:rFonts w:cstheme="minorHAnsi"/>
                <w:color w:val="000000" w:themeColor="text1"/>
                <w:sz w:val="24"/>
                <w:szCs w:val="28"/>
              </w:rPr>
            </w:pPr>
            <w:r w:rsidRPr="00440E60">
              <w:rPr>
                <w:rFonts w:cstheme="minorHAnsi"/>
                <w:color w:val="000000" w:themeColor="text1"/>
                <w:sz w:val="24"/>
                <w:szCs w:val="28"/>
              </w:rPr>
              <w:t>Triphala Churna</w:t>
            </w:r>
          </w:p>
        </w:tc>
        <w:tc>
          <w:tcPr>
            <w:tcW w:w="3805" w:type="dxa"/>
          </w:tcPr>
          <w:p w:rsidR="00BF3B8E" w:rsidRDefault="00BF3B8E" w:rsidP="00342F7A">
            <w:pPr>
              <w:spacing w:beforeLines="40" w:afterLines="40" w:line="360" w:lineRule="auto"/>
              <w:rPr>
                <w:rFonts w:cstheme="minorHAnsi"/>
                <w:color w:val="000000" w:themeColor="text1"/>
                <w:sz w:val="24"/>
                <w:szCs w:val="28"/>
              </w:rPr>
            </w:pPr>
            <w:r w:rsidRPr="00440E60">
              <w:rPr>
                <w:rFonts w:cstheme="minorHAnsi"/>
                <w:color w:val="000000" w:themeColor="text1"/>
                <w:sz w:val="24"/>
                <w:szCs w:val="28"/>
              </w:rPr>
              <w:t>Supports healthy digestion &amp; absorption, gently maintains regularity. Effective in eye disorders and constipation.</w:t>
            </w:r>
          </w:p>
          <w:p w:rsidR="006237E4" w:rsidRDefault="006237E4" w:rsidP="00342F7A">
            <w:pPr>
              <w:spacing w:beforeLines="40" w:afterLines="40" w:line="360" w:lineRule="auto"/>
              <w:rPr>
                <w:rFonts w:cstheme="minorHAnsi"/>
                <w:color w:val="000000" w:themeColor="text1"/>
                <w:sz w:val="24"/>
                <w:szCs w:val="28"/>
              </w:rPr>
            </w:pPr>
          </w:p>
          <w:p w:rsidR="006237E4" w:rsidRDefault="006237E4" w:rsidP="00342F7A">
            <w:pPr>
              <w:spacing w:beforeLines="40" w:afterLines="40" w:line="360" w:lineRule="auto"/>
              <w:rPr>
                <w:rFonts w:cstheme="minorHAnsi"/>
                <w:color w:val="000000" w:themeColor="text1"/>
                <w:sz w:val="24"/>
                <w:szCs w:val="28"/>
              </w:rPr>
            </w:pPr>
          </w:p>
          <w:p w:rsidR="006237E4" w:rsidRDefault="006237E4" w:rsidP="00342F7A">
            <w:pPr>
              <w:spacing w:beforeLines="40" w:afterLines="40" w:line="360" w:lineRule="auto"/>
              <w:rPr>
                <w:rFonts w:cstheme="minorHAnsi"/>
                <w:color w:val="000000" w:themeColor="text1"/>
                <w:sz w:val="24"/>
                <w:szCs w:val="28"/>
              </w:rPr>
            </w:pPr>
          </w:p>
          <w:p w:rsidR="006237E4" w:rsidRPr="00440E60" w:rsidRDefault="00FC4901" w:rsidP="00342F7A">
            <w:pPr>
              <w:spacing w:beforeLines="40" w:afterLines="40" w:line="360" w:lineRule="auto"/>
              <w:rPr>
                <w:rFonts w:cstheme="minorHAnsi"/>
                <w:color w:val="000000" w:themeColor="text1"/>
                <w:sz w:val="24"/>
                <w:szCs w:val="28"/>
              </w:rPr>
            </w:pPr>
            <w:r>
              <w:rPr>
                <w:rFonts w:cstheme="minorHAnsi"/>
                <w:noProof/>
                <w:color w:val="000000" w:themeColor="text1"/>
                <w:szCs w:val="28"/>
                <w:lang w:val="en-IN" w:eastAsia="en-IN" w:bidi="th-TH"/>
              </w:rPr>
              <w:pict>
                <v:shape id="_x0000_s1189" type="#_x0000_t202" style="position:absolute;left:0;text-align:left;margin-left:23.6pt;margin-top:25.95pt;width:159pt;height:27.75pt;z-index:251774976" stroked="f">
                  <v:textbox style="mso-next-textbox:#_x0000_s1189">
                    <w:txbxContent>
                      <w:p w:rsidR="000103D5" w:rsidRPr="00200118" w:rsidRDefault="000103D5">
                        <w:pPr>
                          <w:rPr>
                            <w:b/>
                            <w:bCs/>
                            <w:szCs w:val="20"/>
                            <w:u w:val="single"/>
                            <w:lang w:val="en-IN"/>
                          </w:rPr>
                        </w:pPr>
                        <w:r w:rsidRPr="00200118">
                          <w:rPr>
                            <w:b/>
                            <w:bCs/>
                            <w:sz w:val="22"/>
                            <w:szCs w:val="20"/>
                            <w:u w:val="single"/>
                            <w:lang w:val="en-IN"/>
                          </w:rPr>
                          <w:t>Continued on page no. 123</w:t>
                        </w:r>
                      </w:p>
                    </w:txbxContent>
                  </v:textbox>
                </v:shape>
              </w:pict>
            </w:r>
          </w:p>
        </w:tc>
      </w:tr>
      <w:tr w:rsidR="00440E60" w:rsidRPr="00A32B2E" w:rsidTr="00440E60">
        <w:tc>
          <w:tcPr>
            <w:tcW w:w="2233" w:type="dxa"/>
          </w:tcPr>
          <w:p w:rsidR="00440E60" w:rsidRPr="00A32B2E" w:rsidRDefault="00440E60" w:rsidP="00191590">
            <w:pPr>
              <w:spacing w:beforeLines="40" w:afterLines="40" w:line="360" w:lineRule="auto"/>
              <w:jc w:val="center"/>
              <w:rPr>
                <w:rFonts w:cstheme="minorHAnsi"/>
                <w:b/>
                <w:bCs/>
                <w:color w:val="000000" w:themeColor="text1"/>
                <w:szCs w:val="24"/>
              </w:rPr>
            </w:pPr>
            <w:r w:rsidRPr="00A32B2E">
              <w:rPr>
                <w:rFonts w:cstheme="minorHAnsi"/>
                <w:b/>
                <w:bCs/>
                <w:color w:val="000000" w:themeColor="text1"/>
                <w:szCs w:val="24"/>
              </w:rPr>
              <w:lastRenderedPageBreak/>
              <w:t>Type</w:t>
            </w:r>
          </w:p>
        </w:tc>
        <w:tc>
          <w:tcPr>
            <w:tcW w:w="2965" w:type="dxa"/>
          </w:tcPr>
          <w:p w:rsidR="00440E60" w:rsidRPr="00A32B2E" w:rsidRDefault="00FC4901" w:rsidP="00191590">
            <w:pPr>
              <w:spacing w:beforeLines="40" w:afterLines="40" w:line="360" w:lineRule="auto"/>
              <w:jc w:val="center"/>
              <w:rPr>
                <w:rFonts w:cstheme="minorHAnsi"/>
                <w:b/>
                <w:bCs/>
                <w:color w:val="000000" w:themeColor="text1"/>
                <w:szCs w:val="24"/>
              </w:rPr>
            </w:pPr>
            <w:r w:rsidRPr="00FC4901">
              <w:rPr>
                <w:rFonts w:cstheme="minorHAnsi"/>
                <w:noProof/>
                <w:color w:val="000000" w:themeColor="text1"/>
                <w:szCs w:val="28"/>
                <w:lang w:val="en-IN" w:eastAsia="en-IN" w:bidi="th-TH"/>
              </w:rPr>
              <w:pict>
                <v:shape id="_x0000_s1200" type="#_x0000_t202" style="position:absolute;left:0;text-align:left;margin-left:1.35pt;margin-top:-40.45pt;width:159pt;height:27.75pt;z-index:251777024;mso-position-horizontal-relative:text;mso-position-vertical-relative:text" stroked="f">
                  <v:textbox style="mso-next-textbox:#_x0000_s1200">
                    <w:txbxContent>
                      <w:p w:rsidR="000103D5" w:rsidRPr="00200118" w:rsidRDefault="000103D5" w:rsidP="006237E4">
                        <w:pPr>
                          <w:jc w:val="center"/>
                          <w:rPr>
                            <w:b/>
                            <w:bCs/>
                            <w:szCs w:val="20"/>
                            <w:u w:val="single"/>
                            <w:lang w:val="en-IN"/>
                          </w:rPr>
                        </w:pPr>
                        <w:r>
                          <w:rPr>
                            <w:b/>
                            <w:bCs/>
                            <w:sz w:val="22"/>
                            <w:szCs w:val="20"/>
                            <w:u w:val="single"/>
                            <w:lang w:val="en-IN"/>
                          </w:rPr>
                          <w:t>Table 5.3 (Continued)</w:t>
                        </w:r>
                      </w:p>
                    </w:txbxContent>
                  </v:textbox>
                </v:shape>
              </w:pict>
            </w:r>
            <w:r w:rsidRPr="00FC4901">
              <w:rPr>
                <w:rFonts w:cstheme="minorHAnsi"/>
                <w:noProof/>
                <w:color w:val="000000" w:themeColor="text1"/>
                <w:szCs w:val="28"/>
                <w:lang w:val="en-IN" w:eastAsia="en-IN" w:bidi="th-TH"/>
              </w:rPr>
              <w:pict>
                <v:shape id="_x0000_s1191" type="#_x0000_t202" style="position:absolute;left:0;text-align:left;margin-left:15.6pt;margin-top:-701.05pt;width:159pt;height:27.75pt;z-index:251776000;mso-position-horizontal-relative:text;mso-position-vertical-relative:text" stroked="f">
                  <v:textbox style="mso-next-textbox:#_x0000_s1191">
                    <w:txbxContent>
                      <w:p w:rsidR="000103D5" w:rsidRPr="00200118" w:rsidRDefault="000103D5" w:rsidP="00200118">
                        <w:pPr>
                          <w:rPr>
                            <w:b/>
                            <w:bCs/>
                            <w:szCs w:val="20"/>
                            <w:u w:val="single"/>
                            <w:lang w:val="en-IN"/>
                          </w:rPr>
                        </w:pPr>
                        <w:r w:rsidRPr="00200118">
                          <w:rPr>
                            <w:b/>
                            <w:bCs/>
                            <w:sz w:val="22"/>
                            <w:szCs w:val="20"/>
                            <w:u w:val="single"/>
                            <w:lang w:val="en-IN"/>
                          </w:rPr>
                          <w:t>Continued on page no. 123</w:t>
                        </w:r>
                      </w:p>
                    </w:txbxContent>
                  </v:textbox>
                </v:shape>
              </w:pict>
            </w:r>
            <w:r w:rsidR="00440E60" w:rsidRPr="00A32B2E">
              <w:rPr>
                <w:rFonts w:cstheme="minorHAnsi"/>
                <w:b/>
                <w:bCs/>
                <w:color w:val="000000" w:themeColor="text1"/>
                <w:szCs w:val="24"/>
              </w:rPr>
              <w:t>Classical Product name</w:t>
            </w:r>
          </w:p>
        </w:tc>
        <w:tc>
          <w:tcPr>
            <w:tcW w:w="3805" w:type="dxa"/>
          </w:tcPr>
          <w:p w:rsidR="00440E60" w:rsidRPr="00A32B2E" w:rsidRDefault="00440E60" w:rsidP="00191590">
            <w:pPr>
              <w:spacing w:beforeLines="40" w:afterLines="40" w:line="360" w:lineRule="auto"/>
              <w:jc w:val="center"/>
              <w:rPr>
                <w:rFonts w:cstheme="minorHAnsi"/>
                <w:b/>
                <w:bCs/>
                <w:color w:val="000000" w:themeColor="text1"/>
                <w:szCs w:val="24"/>
              </w:rPr>
            </w:pPr>
            <w:r w:rsidRPr="00A32B2E">
              <w:rPr>
                <w:rFonts w:cstheme="minorHAnsi"/>
                <w:b/>
                <w:bCs/>
                <w:color w:val="000000" w:themeColor="text1"/>
                <w:szCs w:val="24"/>
              </w:rPr>
              <w:t>Indication</w:t>
            </w:r>
          </w:p>
        </w:tc>
      </w:tr>
      <w:tr w:rsidR="00440E60" w:rsidRPr="00A32B2E" w:rsidTr="00440E60">
        <w:tc>
          <w:tcPr>
            <w:tcW w:w="2233" w:type="dxa"/>
          </w:tcPr>
          <w:p w:rsidR="00440E60" w:rsidRPr="00440E60" w:rsidRDefault="00440E60" w:rsidP="00342F7A">
            <w:pPr>
              <w:spacing w:beforeLines="40" w:afterLines="40" w:line="360" w:lineRule="auto"/>
              <w:jc w:val="center"/>
              <w:rPr>
                <w:rFonts w:cstheme="minorHAnsi"/>
                <w:color w:val="000000" w:themeColor="text1"/>
                <w:sz w:val="24"/>
                <w:szCs w:val="28"/>
              </w:rPr>
            </w:pPr>
            <w:r w:rsidRPr="00440E60">
              <w:rPr>
                <w:rFonts w:cstheme="minorHAnsi"/>
                <w:color w:val="000000" w:themeColor="text1"/>
                <w:sz w:val="24"/>
                <w:szCs w:val="28"/>
              </w:rPr>
              <w:t>Vati product</w:t>
            </w:r>
          </w:p>
        </w:tc>
        <w:tc>
          <w:tcPr>
            <w:tcW w:w="2965" w:type="dxa"/>
          </w:tcPr>
          <w:p w:rsidR="00440E60" w:rsidRPr="00440E60" w:rsidRDefault="00440E60" w:rsidP="00342F7A">
            <w:pPr>
              <w:spacing w:beforeLines="40" w:afterLines="40" w:line="360" w:lineRule="auto"/>
              <w:rPr>
                <w:rFonts w:cstheme="minorHAnsi"/>
                <w:color w:val="000000" w:themeColor="text1"/>
                <w:sz w:val="24"/>
                <w:szCs w:val="28"/>
              </w:rPr>
            </w:pPr>
            <w:r w:rsidRPr="00440E60">
              <w:rPr>
                <w:rFonts w:cstheme="minorHAnsi"/>
                <w:color w:val="000000" w:themeColor="text1"/>
                <w:sz w:val="24"/>
                <w:szCs w:val="28"/>
              </w:rPr>
              <w:t>Chandraprabha Vati</w:t>
            </w:r>
          </w:p>
        </w:tc>
        <w:tc>
          <w:tcPr>
            <w:tcW w:w="3805" w:type="dxa"/>
          </w:tcPr>
          <w:p w:rsidR="00440E60" w:rsidRPr="00440E60" w:rsidRDefault="00440E60" w:rsidP="00342F7A">
            <w:pPr>
              <w:spacing w:beforeLines="40" w:afterLines="40" w:line="360" w:lineRule="auto"/>
              <w:rPr>
                <w:rFonts w:cstheme="minorHAnsi"/>
                <w:color w:val="000000" w:themeColor="text1"/>
                <w:sz w:val="24"/>
                <w:szCs w:val="28"/>
              </w:rPr>
            </w:pPr>
            <w:r w:rsidRPr="00440E60">
              <w:rPr>
                <w:rFonts w:cstheme="minorHAnsi"/>
                <w:color w:val="000000" w:themeColor="text1"/>
                <w:sz w:val="24"/>
                <w:szCs w:val="28"/>
              </w:rPr>
              <w:t>Urinary tract &amp; genital organs. It reduces inflammation in Urinary tract &amp; acts</w:t>
            </w:r>
          </w:p>
        </w:tc>
      </w:tr>
    </w:tbl>
    <w:p w:rsidR="00BF3B8E" w:rsidRPr="00A32B2E" w:rsidRDefault="00BF3B8E" w:rsidP="00342F7A">
      <w:pPr>
        <w:spacing w:beforeLines="40" w:afterLines="40" w:line="360" w:lineRule="auto"/>
        <w:rPr>
          <w:rFonts w:cstheme="minorHAnsi"/>
          <w:color w:val="000000" w:themeColor="text1"/>
          <w:szCs w:val="24"/>
        </w:rPr>
      </w:pPr>
    </w:p>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b/>
          <w:bCs/>
          <w:color w:val="000000" w:themeColor="text1"/>
          <w:szCs w:val="24"/>
        </w:rPr>
        <w:t>Note.</w:t>
      </w:r>
      <w:r w:rsidRPr="00A32B2E">
        <w:rPr>
          <w:rFonts w:cstheme="minorHAnsi"/>
          <w:color w:val="000000" w:themeColor="text1"/>
          <w:szCs w:val="24"/>
        </w:rPr>
        <w:t xml:space="preserve"> Readapt from “www. </w:t>
      </w:r>
      <w:hyperlink r:id="rId18" w:history="1">
        <w:r w:rsidRPr="00A32B2E">
          <w:rPr>
            <w:rStyle w:val="Hyperlink"/>
            <w:rFonts w:cstheme="minorHAnsi"/>
            <w:color w:val="000000" w:themeColor="text1"/>
            <w:szCs w:val="24"/>
            <w:u w:val="none"/>
          </w:rPr>
          <w:t>http://www.zanduayurveda.com/products/index.php</w:t>
        </w:r>
      </w:hyperlink>
      <w:r w:rsidR="00BC5CCA">
        <w:rPr>
          <w:rFonts w:cstheme="minorHAnsi"/>
          <w:color w:val="000000" w:themeColor="text1"/>
          <w:szCs w:val="24"/>
        </w:rPr>
        <w:t xml:space="preserve">” accessed on </w:t>
      </w:r>
      <w:r w:rsidRPr="00A32B2E">
        <w:rPr>
          <w:rFonts w:cstheme="minorHAnsi"/>
          <w:color w:val="000000" w:themeColor="text1"/>
          <w:szCs w:val="24"/>
        </w:rPr>
        <w:t>18 / 06 / 17</w:t>
      </w:r>
    </w:p>
    <w:p w:rsidR="00AB52C8" w:rsidRDefault="00AB52C8" w:rsidP="00342F7A">
      <w:pPr>
        <w:spacing w:beforeLines="40" w:afterLines="40" w:line="360" w:lineRule="auto"/>
        <w:outlineLvl w:val="0"/>
        <w:rPr>
          <w:rFonts w:cstheme="minorHAnsi"/>
          <w:b/>
          <w:bCs/>
          <w:color w:val="000000" w:themeColor="text1"/>
          <w:szCs w:val="24"/>
        </w:rPr>
      </w:pPr>
    </w:p>
    <w:p w:rsidR="00BF3B8E" w:rsidRDefault="00BF3B8E" w:rsidP="00342F7A">
      <w:pPr>
        <w:spacing w:beforeLines="40" w:afterLines="40" w:line="360" w:lineRule="auto"/>
        <w:outlineLvl w:val="0"/>
        <w:rPr>
          <w:rFonts w:cstheme="minorHAnsi"/>
          <w:b/>
          <w:bCs/>
          <w:color w:val="000000" w:themeColor="text1"/>
          <w:szCs w:val="24"/>
        </w:rPr>
      </w:pPr>
      <w:r w:rsidRPr="00A32B2E">
        <w:rPr>
          <w:rFonts w:cstheme="minorHAnsi"/>
          <w:b/>
          <w:bCs/>
          <w:color w:val="000000" w:themeColor="text1"/>
          <w:szCs w:val="24"/>
        </w:rPr>
        <w:t xml:space="preserve">C.)  Patent or proprietary medicine: </w:t>
      </w:r>
    </w:p>
    <w:p w:rsidR="00BC5CCA" w:rsidRPr="00A32B2E" w:rsidRDefault="00BC5CCA" w:rsidP="00342F7A">
      <w:pPr>
        <w:spacing w:beforeLines="40" w:afterLines="40" w:line="360" w:lineRule="auto"/>
        <w:rPr>
          <w:rFonts w:cstheme="minorHAnsi"/>
          <w:b/>
          <w:bCs/>
          <w:color w:val="000000" w:themeColor="text1"/>
          <w:szCs w:val="24"/>
        </w:rPr>
      </w:pPr>
    </w:p>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ab/>
        <w:t xml:space="preserve">Patent or proprietary medicine is related to ASU system of medicine. Patent / modern medicine is a product of each manufacturing company which has its own formulation. It is a result of hardworking of research, clinical trial on particular disease and development efforts of each company (Chaudhuri, 2007). </w:t>
      </w:r>
    </w:p>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ab/>
        <w:t>Therefore the company itself produces its own medicinal formula based on its research and sells it in the market. According to the Drug and cosmetic act &amp; rule (DCA&amp;R), 1940, manufacturing, patent or proprietary medicine requires license. The safety studies and evidence of effectiveness are not required but Pilot study of Ayurvedic drug is required. Pilot study is small-scale groups of observation which can represent the approach how to launch into the large scale group. The examples of this type of medicines are Liv 52 tablets (Himalaya Company), Brento liquid (Zandu Company)</w:t>
      </w:r>
    </w:p>
    <w:p w:rsidR="00BF3B8E" w:rsidRPr="00A32B2E" w:rsidRDefault="00BF3B8E" w:rsidP="00BF3B8E">
      <w:pPr>
        <w:rPr>
          <w:rFonts w:cstheme="minorHAnsi"/>
          <w:b/>
          <w:bCs/>
          <w:color w:val="000000" w:themeColor="text1"/>
          <w:szCs w:val="24"/>
        </w:rPr>
      </w:pPr>
      <w:r w:rsidRPr="00A32B2E">
        <w:rPr>
          <w:rFonts w:cstheme="minorHAnsi"/>
          <w:b/>
          <w:bCs/>
          <w:color w:val="000000" w:themeColor="text1"/>
          <w:szCs w:val="24"/>
        </w:rPr>
        <w:br w:type="page"/>
      </w:r>
    </w:p>
    <w:p w:rsidR="00BF3B8E" w:rsidRPr="00A32B2E" w:rsidRDefault="00BF3B8E" w:rsidP="00342F7A">
      <w:pPr>
        <w:spacing w:beforeLines="40" w:afterLines="40" w:line="360" w:lineRule="auto"/>
        <w:outlineLvl w:val="0"/>
        <w:rPr>
          <w:rFonts w:cstheme="minorHAnsi"/>
          <w:b/>
          <w:bCs/>
          <w:color w:val="000000" w:themeColor="text1"/>
          <w:szCs w:val="24"/>
        </w:rPr>
      </w:pPr>
      <w:r w:rsidRPr="00A32B2E">
        <w:rPr>
          <w:rFonts w:cstheme="minorHAnsi"/>
          <w:b/>
          <w:bCs/>
          <w:color w:val="000000" w:themeColor="text1"/>
          <w:szCs w:val="24"/>
        </w:rPr>
        <w:lastRenderedPageBreak/>
        <w:t>The usage of Ayurvedic medicines in Minor and chronicle ailment.</w:t>
      </w:r>
    </w:p>
    <w:p w:rsidR="00BF3B8E" w:rsidRPr="00A32B2E" w:rsidRDefault="00BF3B8E" w:rsidP="00342F7A">
      <w:pPr>
        <w:spacing w:beforeLines="40" w:afterLines="40" w:line="360" w:lineRule="auto"/>
        <w:rPr>
          <w:rFonts w:cstheme="minorHAnsi"/>
          <w:b/>
          <w:bCs/>
          <w:color w:val="000000" w:themeColor="text1"/>
          <w:szCs w:val="24"/>
        </w:rPr>
      </w:pPr>
      <w:r w:rsidRPr="00A32B2E">
        <w:rPr>
          <w:rFonts w:cstheme="minorHAnsi"/>
          <w:b/>
          <w:bCs/>
          <w:color w:val="000000" w:themeColor="text1"/>
          <w:szCs w:val="24"/>
        </w:rPr>
        <w:t xml:space="preserve">1.) Common ailment </w:t>
      </w:r>
    </w:p>
    <w:p w:rsidR="00BF3B8E" w:rsidRPr="00A32B2E" w:rsidRDefault="00504973" w:rsidP="00342F7A">
      <w:pPr>
        <w:spacing w:beforeLines="40" w:afterLines="40" w:line="360" w:lineRule="auto"/>
        <w:jc w:val="center"/>
        <w:outlineLvl w:val="0"/>
        <w:rPr>
          <w:rFonts w:cstheme="minorHAnsi"/>
          <w:b/>
          <w:bCs/>
          <w:color w:val="000000" w:themeColor="text1"/>
          <w:szCs w:val="24"/>
        </w:rPr>
      </w:pPr>
      <w:r>
        <w:rPr>
          <w:rFonts w:cstheme="minorHAnsi"/>
          <w:b/>
          <w:bCs/>
          <w:color w:val="000000" w:themeColor="text1"/>
          <w:szCs w:val="24"/>
        </w:rPr>
        <w:t>Table 5</w:t>
      </w:r>
      <w:r w:rsidR="00BF3B8E" w:rsidRPr="00A32B2E">
        <w:rPr>
          <w:rFonts w:cstheme="minorHAnsi"/>
          <w:b/>
          <w:bCs/>
          <w:color w:val="000000" w:themeColor="text1"/>
          <w:szCs w:val="24"/>
        </w:rPr>
        <w:t>.4:</w:t>
      </w:r>
    </w:p>
    <w:p w:rsidR="00BF3B8E" w:rsidRPr="00A32B2E" w:rsidRDefault="00BF3B8E" w:rsidP="00342F7A">
      <w:pPr>
        <w:spacing w:beforeLines="40" w:afterLines="40" w:line="360" w:lineRule="auto"/>
        <w:jc w:val="center"/>
        <w:rPr>
          <w:rFonts w:cstheme="minorHAnsi"/>
          <w:b/>
          <w:bCs/>
          <w:color w:val="000000" w:themeColor="text1"/>
          <w:szCs w:val="24"/>
        </w:rPr>
      </w:pPr>
      <w:r w:rsidRPr="00A32B2E">
        <w:rPr>
          <w:rFonts w:cstheme="minorHAnsi"/>
          <w:b/>
          <w:bCs/>
          <w:color w:val="000000" w:themeColor="text1"/>
          <w:szCs w:val="24"/>
        </w:rPr>
        <w:t>The usage of Ayurvedic medicine in Common ailment</w:t>
      </w:r>
    </w:p>
    <w:p w:rsidR="00BF3B8E" w:rsidRPr="00A32B2E" w:rsidRDefault="00BF3B8E" w:rsidP="00342F7A">
      <w:pPr>
        <w:spacing w:beforeLines="40" w:afterLines="40" w:line="360" w:lineRule="auto"/>
        <w:rPr>
          <w:rFonts w:cstheme="minorHAnsi"/>
          <w:color w:val="000000" w:themeColor="text1"/>
          <w:szCs w:val="24"/>
        </w:rPr>
      </w:pPr>
    </w:p>
    <w:tbl>
      <w:tblPr>
        <w:tblStyle w:val="TableGrid"/>
        <w:tblpPr w:leftFromText="180" w:rightFromText="180" w:vertAnchor="page" w:horzAnchor="margin" w:tblpY="4257"/>
        <w:tblW w:w="9378" w:type="dxa"/>
        <w:tblLayout w:type="fixed"/>
        <w:tblLook w:val="04A0"/>
      </w:tblPr>
      <w:tblGrid>
        <w:gridCol w:w="2178"/>
        <w:gridCol w:w="2430"/>
        <w:gridCol w:w="1260"/>
        <w:gridCol w:w="1170"/>
        <w:gridCol w:w="1170"/>
        <w:gridCol w:w="1170"/>
      </w:tblGrid>
      <w:tr w:rsidR="00BF3B8E" w:rsidRPr="00A32B2E" w:rsidTr="00157A4B">
        <w:tc>
          <w:tcPr>
            <w:tcW w:w="2178" w:type="dxa"/>
            <w:vMerge w:val="restart"/>
            <w:vAlign w:val="center"/>
          </w:tcPr>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Common Ailment</w:t>
            </w:r>
          </w:p>
        </w:tc>
        <w:tc>
          <w:tcPr>
            <w:tcW w:w="2430" w:type="dxa"/>
            <w:vMerge w:val="restart"/>
            <w:vAlign w:val="center"/>
          </w:tcPr>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Ayurvedic medicine use</w:t>
            </w:r>
          </w:p>
        </w:tc>
        <w:tc>
          <w:tcPr>
            <w:tcW w:w="4770" w:type="dxa"/>
            <w:gridSpan w:val="4"/>
          </w:tcPr>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Product  available  in different Company</w:t>
            </w:r>
          </w:p>
        </w:tc>
      </w:tr>
      <w:tr w:rsidR="00BF3B8E" w:rsidRPr="00A32B2E" w:rsidTr="00157A4B">
        <w:tc>
          <w:tcPr>
            <w:tcW w:w="2178" w:type="dxa"/>
            <w:vMerge/>
          </w:tcPr>
          <w:p w:rsidR="00BF3B8E" w:rsidRPr="00A32B2E" w:rsidRDefault="00BF3B8E" w:rsidP="00342F7A">
            <w:pPr>
              <w:spacing w:beforeLines="40" w:afterLines="40" w:line="360" w:lineRule="auto"/>
              <w:rPr>
                <w:rFonts w:cstheme="minorHAnsi"/>
                <w:color w:val="000000" w:themeColor="text1"/>
                <w:szCs w:val="24"/>
              </w:rPr>
            </w:pPr>
          </w:p>
        </w:tc>
        <w:tc>
          <w:tcPr>
            <w:tcW w:w="2430" w:type="dxa"/>
            <w:vMerge/>
          </w:tcPr>
          <w:p w:rsidR="00BF3B8E" w:rsidRPr="00A32B2E" w:rsidRDefault="00BF3B8E" w:rsidP="00342F7A">
            <w:pPr>
              <w:spacing w:beforeLines="40" w:afterLines="40" w:line="360" w:lineRule="auto"/>
              <w:rPr>
                <w:rFonts w:cstheme="minorHAnsi"/>
                <w:color w:val="000000" w:themeColor="text1"/>
                <w:szCs w:val="24"/>
              </w:rPr>
            </w:pPr>
          </w:p>
        </w:tc>
        <w:tc>
          <w:tcPr>
            <w:tcW w:w="1260" w:type="dxa"/>
          </w:tcPr>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Dabur</w:t>
            </w:r>
          </w:p>
        </w:tc>
        <w:tc>
          <w:tcPr>
            <w:tcW w:w="1170" w:type="dxa"/>
          </w:tcPr>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Himalaya</w:t>
            </w:r>
          </w:p>
        </w:tc>
        <w:tc>
          <w:tcPr>
            <w:tcW w:w="1170" w:type="dxa"/>
          </w:tcPr>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Patanjali</w:t>
            </w:r>
          </w:p>
        </w:tc>
        <w:tc>
          <w:tcPr>
            <w:tcW w:w="1170" w:type="dxa"/>
          </w:tcPr>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Zandu</w:t>
            </w:r>
          </w:p>
        </w:tc>
      </w:tr>
      <w:tr w:rsidR="00BF3B8E" w:rsidRPr="00A32B2E" w:rsidTr="00157A4B">
        <w:trPr>
          <w:trHeight w:val="887"/>
        </w:trPr>
        <w:tc>
          <w:tcPr>
            <w:tcW w:w="2178" w:type="dxa"/>
          </w:tcPr>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Dental &amp; Sore throat</w:t>
            </w:r>
          </w:p>
        </w:tc>
        <w:tc>
          <w:tcPr>
            <w:tcW w:w="2430" w:type="dxa"/>
          </w:tcPr>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Khadiradi  Gutika</w:t>
            </w:r>
          </w:p>
        </w:tc>
        <w:tc>
          <w:tcPr>
            <w:tcW w:w="1260" w:type="dxa"/>
          </w:tcPr>
          <w:p w:rsidR="00BF3B8E" w:rsidRPr="00A32B2E" w:rsidRDefault="00BF3B8E" w:rsidP="00342F7A">
            <w:pPr>
              <w:spacing w:beforeLines="40" w:afterLines="40" w:line="360" w:lineRule="auto"/>
              <w:jc w:val="center"/>
              <w:rPr>
                <w:rFonts w:cstheme="minorHAnsi"/>
                <w:color w:val="000000" w:themeColor="text1"/>
                <w:szCs w:val="24"/>
              </w:rPr>
            </w:pPr>
            <w:r w:rsidRPr="00A32B2E">
              <w:rPr>
                <w:rFonts w:cstheme="minorHAnsi"/>
                <w:noProof/>
                <w:szCs w:val="24"/>
                <w:lang w:val="en-IN" w:eastAsia="en-IN" w:bidi="th-TH"/>
              </w:rPr>
              <w:drawing>
                <wp:inline distT="0" distB="0" distL="0" distR="0">
                  <wp:extent cx="304800" cy="304800"/>
                  <wp:effectExtent l="19050" t="0" r="0" b="0"/>
                  <wp:docPr id="168" name="Picture 1" descr="Image result for arrow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row correct"/>
                          <pic:cNvPicPr>
                            <a:picLocks noChangeAspect="1" noChangeArrowheads="1"/>
                          </pic:cNvPicPr>
                        </pic:nvPicPr>
                        <pic:blipFill>
                          <a:blip r:embed="rId19" cstate="print"/>
                          <a:srcRect/>
                          <a:stretch>
                            <a:fillRect/>
                          </a:stretch>
                        </pic:blipFill>
                        <pic:spPr bwMode="auto">
                          <a:xfrm>
                            <a:off x="0" y="0"/>
                            <a:ext cx="305995" cy="305995"/>
                          </a:xfrm>
                          <a:prstGeom prst="rect">
                            <a:avLst/>
                          </a:prstGeom>
                          <a:noFill/>
                          <a:ln w="9525">
                            <a:noFill/>
                            <a:miter lim="800000"/>
                            <a:headEnd/>
                            <a:tailEnd/>
                          </a:ln>
                        </pic:spPr>
                      </pic:pic>
                    </a:graphicData>
                  </a:graphic>
                </wp:inline>
              </w:drawing>
            </w:r>
          </w:p>
        </w:tc>
        <w:tc>
          <w:tcPr>
            <w:tcW w:w="1170" w:type="dxa"/>
          </w:tcPr>
          <w:p w:rsidR="00BF3B8E" w:rsidRPr="00A32B2E" w:rsidRDefault="00BF3B8E" w:rsidP="00342F7A">
            <w:pPr>
              <w:spacing w:beforeLines="40" w:afterLines="40" w:line="360" w:lineRule="auto"/>
              <w:jc w:val="center"/>
              <w:rPr>
                <w:rFonts w:cstheme="minorHAnsi"/>
                <w:color w:val="000000" w:themeColor="text1"/>
                <w:szCs w:val="24"/>
              </w:rPr>
            </w:pPr>
            <w:r w:rsidRPr="00A32B2E">
              <w:rPr>
                <w:rFonts w:cstheme="minorHAnsi"/>
                <w:noProof/>
                <w:color w:val="000000" w:themeColor="text1"/>
                <w:szCs w:val="24"/>
                <w:lang w:val="en-IN" w:eastAsia="en-IN" w:bidi="th-TH"/>
              </w:rPr>
              <w:drawing>
                <wp:inline distT="0" distB="0" distL="0" distR="0">
                  <wp:extent cx="304800" cy="304800"/>
                  <wp:effectExtent l="19050" t="0" r="0" b="0"/>
                  <wp:docPr id="169" name="Picture 1" descr="Image result for arrow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row correct"/>
                          <pic:cNvPicPr>
                            <a:picLocks noChangeAspect="1" noChangeArrowheads="1"/>
                          </pic:cNvPicPr>
                        </pic:nvPicPr>
                        <pic:blipFill>
                          <a:blip r:embed="rId19" cstate="print"/>
                          <a:srcRect/>
                          <a:stretch>
                            <a:fillRect/>
                          </a:stretch>
                        </pic:blipFill>
                        <pic:spPr bwMode="auto">
                          <a:xfrm>
                            <a:off x="0" y="0"/>
                            <a:ext cx="305995" cy="305995"/>
                          </a:xfrm>
                          <a:prstGeom prst="rect">
                            <a:avLst/>
                          </a:prstGeom>
                          <a:noFill/>
                          <a:ln w="9525">
                            <a:noFill/>
                            <a:miter lim="800000"/>
                            <a:headEnd/>
                            <a:tailEnd/>
                          </a:ln>
                        </pic:spPr>
                      </pic:pic>
                    </a:graphicData>
                  </a:graphic>
                </wp:inline>
              </w:drawing>
            </w:r>
          </w:p>
        </w:tc>
        <w:tc>
          <w:tcPr>
            <w:tcW w:w="1170" w:type="dxa"/>
          </w:tcPr>
          <w:p w:rsidR="00BF3B8E" w:rsidRPr="00A32B2E" w:rsidRDefault="00BF3B8E" w:rsidP="00342F7A">
            <w:pPr>
              <w:spacing w:beforeLines="40" w:afterLines="40" w:line="360" w:lineRule="auto"/>
              <w:jc w:val="center"/>
              <w:rPr>
                <w:rFonts w:cstheme="minorHAnsi"/>
                <w:color w:val="000000" w:themeColor="text1"/>
                <w:szCs w:val="24"/>
              </w:rPr>
            </w:pPr>
            <w:r w:rsidRPr="00A32B2E">
              <w:rPr>
                <w:rFonts w:cstheme="minorHAnsi"/>
                <w:noProof/>
                <w:color w:val="000000" w:themeColor="text1"/>
                <w:szCs w:val="24"/>
                <w:lang w:val="en-IN" w:eastAsia="en-IN" w:bidi="th-TH"/>
              </w:rPr>
              <w:drawing>
                <wp:inline distT="0" distB="0" distL="0" distR="0">
                  <wp:extent cx="304800" cy="304800"/>
                  <wp:effectExtent l="19050" t="0" r="0" b="0"/>
                  <wp:docPr id="170" name="Picture 1" descr="Image result for arrow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row correct"/>
                          <pic:cNvPicPr>
                            <a:picLocks noChangeAspect="1" noChangeArrowheads="1"/>
                          </pic:cNvPicPr>
                        </pic:nvPicPr>
                        <pic:blipFill>
                          <a:blip r:embed="rId19" cstate="print"/>
                          <a:srcRect/>
                          <a:stretch>
                            <a:fillRect/>
                          </a:stretch>
                        </pic:blipFill>
                        <pic:spPr bwMode="auto">
                          <a:xfrm>
                            <a:off x="0" y="0"/>
                            <a:ext cx="305995" cy="305995"/>
                          </a:xfrm>
                          <a:prstGeom prst="rect">
                            <a:avLst/>
                          </a:prstGeom>
                          <a:noFill/>
                          <a:ln w="9525">
                            <a:noFill/>
                            <a:miter lim="800000"/>
                            <a:headEnd/>
                            <a:tailEnd/>
                          </a:ln>
                        </pic:spPr>
                      </pic:pic>
                    </a:graphicData>
                  </a:graphic>
                </wp:inline>
              </w:drawing>
            </w:r>
          </w:p>
        </w:tc>
        <w:tc>
          <w:tcPr>
            <w:tcW w:w="1170" w:type="dxa"/>
          </w:tcPr>
          <w:p w:rsidR="00BF3B8E" w:rsidRPr="00A32B2E" w:rsidRDefault="00BF3B8E" w:rsidP="00342F7A">
            <w:pPr>
              <w:spacing w:beforeLines="40" w:afterLines="40" w:line="360" w:lineRule="auto"/>
              <w:jc w:val="center"/>
              <w:rPr>
                <w:rFonts w:cstheme="minorHAnsi"/>
                <w:color w:val="000000" w:themeColor="text1"/>
                <w:szCs w:val="24"/>
              </w:rPr>
            </w:pPr>
            <w:r w:rsidRPr="00A32B2E">
              <w:rPr>
                <w:rFonts w:cstheme="minorHAnsi"/>
                <w:noProof/>
                <w:color w:val="000000" w:themeColor="text1"/>
                <w:szCs w:val="24"/>
                <w:lang w:val="en-IN" w:eastAsia="en-IN" w:bidi="th-TH"/>
              </w:rPr>
              <w:drawing>
                <wp:inline distT="0" distB="0" distL="0" distR="0">
                  <wp:extent cx="304800" cy="304800"/>
                  <wp:effectExtent l="19050" t="0" r="0" b="0"/>
                  <wp:docPr id="171" name="Picture 1" descr="Image result for arrow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row correct"/>
                          <pic:cNvPicPr>
                            <a:picLocks noChangeAspect="1" noChangeArrowheads="1"/>
                          </pic:cNvPicPr>
                        </pic:nvPicPr>
                        <pic:blipFill>
                          <a:blip r:embed="rId19" cstate="print"/>
                          <a:srcRect/>
                          <a:stretch>
                            <a:fillRect/>
                          </a:stretch>
                        </pic:blipFill>
                        <pic:spPr bwMode="auto">
                          <a:xfrm>
                            <a:off x="0" y="0"/>
                            <a:ext cx="305995" cy="305995"/>
                          </a:xfrm>
                          <a:prstGeom prst="rect">
                            <a:avLst/>
                          </a:prstGeom>
                          <a:noFill/>
                          <a:ln w="9525">
                            <a:noFill/>
                            <a:miter lim="800000"/>
                            <a:headEnd/>
                            <a:tailEnd/>
                          </a:ln>
                        </pic:spPr>
                      </pic:pic>
                    </a:graphicData>
                  </a:graphic>
                </wp:inline>
              </w:drawing>
            </w:r>
          </w:p>
        </w:tc>
      </w:tr>
      <w:tr w:rsidR="00BF3B8E" w:rsidRPr="00A32B2E" w:rsidTr="00157A4B">
        <w:tc>
          <w:tcPr>
            <w:tcW w:w="2178" w:type="dxa"/>
          </w:tcPr>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Diarrhoea / Dysentery</w:t>
            </w:r>
          </w:p>
        </w:tc>
        <w:tc>
          <w:tcPr>
            <w:tcW w:w="2430" w:type="dxa"/>
          </w:tcPr>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Gangadhar  Churna</w:t>
            </w:r>
          </w:p>
        </w:tc>
        <w:tc>
          <w:tcPr>
            <w:tcW w:w="1260" w:type="dxa"/>
          </w:tcPr>
          <w:p w:rsidR="00BF3B8E" w:rsidRPr="00A32B2E" w:rsidRDefault="00BF3B8E" w:rsidP="00342F7A">
            <w:pPr>
              <w:spacing w:beforeLines="40" w:afterLines="40" w:line="360" w:lineRule="auto"/>
              <w:jc w:val="center"/>
              <w:rPr>
                <w:rFonts w:cstheme="minorHAnsi"/>
                <w:color w:val="000000" w:themeColor="text1"/>
                <w:szCs w:val="24"/>
              </w:rPr>
            </w:pPr>
            <w:r w:rsidRPr="00A32B2E">
              <w:rPr>
                <w:rFonts w:cstheme="minorHAnsi"/>
                <w:noProof/>
                <w:color w:val="000000" w:themeColor="text1"/>
                <w:szCs w:val="24"/>
                <w:lang w:val="en-IN" w:eastAsia="en-IN" w:bidi="th-TH"/>
              </w:rPr>
              <w:drawing>
                <wp:inline distT="0" distB="0" distL="0" distR="0">
                  <wp:extent cx="304800" cy="304800"/>
                  <wp:effectExtent l="19050" t="0" r="0" b="0"/>
                  <wp:docPr id="185" name="Picture 1" descr="Image result for arrow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row correct"/>
                          <pic:cNvPicPr>
                            <a:picLocks noChangeAspect="1" noChangeArrowheads="1"/>
                          </pic:cNvPicPr>
                        </pic:nvPicPr>
                        <pic:blipFill>
                          <a:blip r:embed="rId19" cstate="print"/>
                          <a:srcRect/>
                          <a:stretch>
                            <a:fillRect/>
                          </a:stretch>
                        </pic:blipFill>
                        <pic:spPr bwMode="auto">
                          <a:xfrm>
                            <a:off x="0" y="0"/>
                            <a:ext cx="305995" cy="305995"/>
                          </a:xfrm>
                          <a:prstGeom prst="rect">
                            <a:avLst/>
                          </a:prstGeom>
                          <a:noFill/>
                          <a:ln w="9525">
                            <a:noFill/>
                            <a:miter lim="800000"/>
                            <a:headEnd/>
                            <a:tailEnd/>
                          </a:ln>
                        </pic:spPr>
                      </pic:pic>
                    </a:graphicData>
                  </a:graphic>
                </wp:inline>
              </w:drawing>
            </w:r>
          </w:p>
        </w:tc>
        <w:tc>
          <w:tcPr>
            <w:tcW w:w="1170" w:type="dxa"/>
          </w:tcPr>
          <w:p w:rsidR="00BF3B8E" w:rsidRPr="00A32B2E" w:rsidRDefault="00BF3B8E" w:rsidP="00342F7A">
            <w:pPr>
              <w:spacing w:beforeLines="40" w:afterLines="40" w:line="360" w:lineRule="auto"/>
              <w:jc w:val="center"/>
              <w:rPr>
                <w:rFonts w:cstheme="minorHAnsi"/>
                <w:color w:val="000000" w:themeColor="text1"/>
                <w:szCs w:val="24"/>
              </w:rPr>
            </w:pPr>
            <w:r w:rsidRPr="00A32B2E">
              <w:rPr>
                <w:rFonts w:cstheme="minorHAnsi"/>
                <w:noProof/>
                <w:szCs w:val="24"/>
                <w:lang w:val="en-IN" w:eastAsia="en-IN" w:bidi="th-TH"/>
              </w:rPr>
              <w:drawing>
                <wp:inline distT="0" distB="0" distL="0" distR="0">
                  <wp:extent cx="304800" cy="304800"/>
                  <wp:effectExtent l="19050" t="0" r="0" b="0"/>
                  <wp:docPr id="186" name="Picture 1" descr="Image result for arrow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row correct"/>
                          <pic:cNvPicPr>
                            <a:picLocks noChangeAspect="1" noChangeArrowheads="1"/>
                          </pic:cNvPicPr>
                        </pic:nvPicPr>
                        <pic:blipFill>
                          <a:blip r:embed="rId19" cstate="print"/>
                          <a:srcRect/>
                          <a:stretch>
                            <a:fillRect/>
                          </a:stretch>
                        </pic:blipFill>
                        <pic:spPr bwMode="auto">
                          <a:xfrm>
                            <a:off x="0" y="0"/>
                            <a:ext cx="305995" cy="305995"/>
                          </a:xfrm>
                          <a:prstGeom prst="rect">
                            <a:avLst/>
                          </a:prstGeom>
                          <a:noFill/>
                          <a:ln w="9525">
                            <a:noFill/>
                            <a:miter lim="800000"/>
                            <a:headEnd/>
                            <a:tailEnd/>
                          </a:ln>
                        </pic:spPr>
                      </pic:pic>
                    </a:graphicData>
                  </a:graphic>
                </wp:inline>
              </w:drawing>
            </w:r>
          </w:p>
        </w:tc>
        <w:tc>
          <w:tcPr>
            <w:tcW w:w="1170" w:type="dxa"/>
          </w:tcPr>
          <w:p w:rsidR="00BF3B8E" w:rsidRPr="00A32B2E" w:rsidRDefault="00BF3B8E" w:rsidP="00342F7A">
            <w:pPr>
              <w:spacing w:beforeLines="40" w:afterLines="40" w:line="360" w:lineRule="auto"/>
              <w:jc w:val="center"/>
              <w:rPr>
                <w:rFonts w:cstheme="minorHAnsi"/>
                <w:color w:val="000000" w:themeColor="text1"/>
                <w:szCs w:val="24"/>
              </w:rPr>
            </w:pPr>
            <w:r w:rsidRPr="00A32B2E">
              <w:rPr>
                <w:rFonts w:cstheme="minorHAnsi"/>
                <w:noProof/>
                <w:color w:val="000000" w:themeColor="text1"/>
                <w:szCs w:val="24"/>
                <w:lang w:val="en-IN" w:eastAsia="en-IN" w:bidi="th-TH"/>
              </w:rPr>
              <w:drawing>
                <wp:inline distT="0" distB="0" distL="0" distR="0">
                  <wp:extent cx="304800" cy="304800"/>
                  <wp:effectExtent l="19050" t="0" r="0" b="0"/>
                  <wp:docPr id="187" name="Picture 1" descr="Image result for arrow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row correct"/>
                          <pic:cNvPicPr>
                            <a:picLocks noChangeAspect="1" noChangeArrowheads="1"/>
                          </pic:cNvPicPr>
                        </pic:nvPicPr>
                        <pic:blipFill>
                          <a:blip r:embed="rId19" cstate="print"/>
                          <a:srcRect/>
                          <a:stretch>
                            <a:fillRect/>
                          </a:stretch>
                        </pic:blipFill>
                        <pic:spPr bwMode="auto">
                          <a:xfrm>
                            <a:off x="0" y="0"/>
                            <a:ext cx="305995" cy="305995"/>
                          </a:xfrm>
                          <a:prstGeom prst="rect">
                            <a:avLst/>
                          </a:prstGeom>
                          <a:noFill/>
                          <a:ln w="9525">
                            <a:noFill/>
                            <a:miter lim="800000"/>
                            <a:headEnd/>
                            <a:tailEnd/>
                          </a:ln>
                        </pic:spPr>
                      </pic:pic>
                    </a:graphicData>
                  </a:graphic>
                </wp:inline>
              </w:drawing>
            </w:r>
          </w:p>
        </w:tc>
        <w:tc>
          <w:tcPr>
            <w:tcW w:w="1170" w:type="dxa"/>
          </w:tcPr>
          <w:p w:rsidR="00BF3B8E" w:rsidRPr="00A32B2E" w:rsidRDefault="00BF3B8E" w:rsidP="00342F7A">
            <w:pPr>
              <w:spacing w:beforeLines="40" w:afterLines="40" w:line="360" w:lineRule="auto"/>
              <w:jc w:val="center"/>
              <w:rPr>
                <w:rFonts w:cstheme="minorHAnsi"/>
                <w:color w:val="000000" w:themeColor="text1"/>
                <w:szCs w:val="24"/>
              </w:rPr>
            </w:pPr>
            <w:r w:rsidRPr="00A32B2E">
              <w:rPr>
                <w:rFonts w:cstheme="minorHAnsi"/>
                <w:noProof/>
                <w:color w:val="000000" w:themeColor="text1"/>
                <w:szCs w:val="24"/>
                <w:lang w:val="en-IN" w:eastAsia="en-IN" w:bidi="th-TH"/>
              </w:rPr>
              <w:drawing>
                <wp:inline distT="0" distB="0" distL="0" distR="0">
                  <wp:extent cx="304800" cy="304800"/>
                  <wp:effectExtent l="19050" t="0" r="0" b="0"/>
                  <wp:docPr id="188" name="Picture 1" descr="Image result for arrow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row correct"/>
                          <pic:cNvPicPr>
                            <a:picLocks noChangeAspect="1" noChangeArrowheads="1"/>
                          </pic:cNvPicPr>
                        </pic:nvPicPr>
                        <pic:blipFill>
                          <a:blip r:embed="rId19" cstate="print"/>
                          <a:srcRect/>
                          <a:stretch>
                            <a:fillRect/>
                          </a:stretch>
                        </pic:blipFill>
                        <pic:spPr bwMode="auto">
                          <a:xfrm>
                            <a:off x="0" y="0"/>
                            <a:ext cx="305995" cy="305995"/>
                          </a:xfrm>
                          <a:prstGeom prst="rect">
                            <a:avLst/>
                          </a:prstGeom>
                          <a:noFill/>
                          <a:ln w="9525">
                            <a:noFill/>
                            <a:miter lim="800000"/>
                            <a:headEnd/>
                            <a:tailEnd/>
                          </a:ln>
                        </pic:spPr>
                      </pic:pic>
                    </a:graphicData>
                  </a:graphic>
                </wp:inline>
              </w:drawing>
            </w:r>
          </w:p>
        </w:tc>
      </w:tr>
      <w:tr w:rsidR="00BF3B8E" w:rsidRPr="00A32B2E" w:rsidTr="00157A4B">
        <w:tc>
          <w:tcPr>
            <w:tcW w:w="2178" w:type="dxa"/>
            <w:vMerge w:val="restart"/>
          </w:tcPr>
          <w:p w:rsidR="00BF3B8E" w:rsidRPr="00A32B2E" w:rsidRDefault="00BF3B8E" w:rsidP="00342F7A">
            <w:pPr>
              <w:spacing w:beforeLines="40" w:afterLines="40" w:line="360" w:lineRule="auto"/>
              <w:rPr>
                <w:rFonts w:cstheme="minorHAnsi"/>
                <w:color w:val="000000" w:themeColor="text1"/>
                <w:szCs w:val="24"/>
              </w:rPr>
            </w:pPr>
          </w:p>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Fever &amp; Common cold &amp; cough</w:t>
            </w:r>
          </w:p>
        </w:tc>
        <w:tc>
          <w:tcPr>
            <w:tcW w:w="2430" w:type="dxa"/>
          </w:tcPr>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Sitopaladi Churna</w:t>
            </w:r>
          </w:p>
        </w:tc>
        <w:tc>
          <w:tcPr>
            <w:tcW w:w="1260" w:type="dxa"/>
          </w:tcPr>
          <w:p w:rsidR="00BF3B8E" w:rsidRPr="00A32B2E" w:rsidRDefault="00BF3B8E" w:rsidP="00342F7A">
            <w:pPr>
              <w:spacing w:beforeLines="40" w:afterLines="40" w:line="360" w:lineRule="auto"/>
              <w:jc w:val="center"/>
              <w:rPr>
                <w:rFonts w:cstheme="minorHAnsi"/>
                <w:color w:val="000000" w:themeColor="text1"/>
                <w:szCs w:val="24"/>
              </w:rPr>
            </w:pPr>
            <w:r w:rsidRPr="00A32B2E">
              <w:rPr>
                <w:rFonts w:cstheme="minorHAnsi"/>
                <w:noProof/>
                <w:color w:val="000000" w:themeColor="text1"/>
                <w:szCs w:val="24"/>
                <w:lang w:val="en-IN" w:eastAsia="en-IN" w:bidi="th-TH"/>
              </w:rPr>
              <w:drawing>
                <wp:inline distT="0" distB="0" distL="0" distR="0">
                  <wp:extent cx="304800" cy="304800"/>
                  <wp:effectExtent l="19050" t="0" r="0" b="0"/>
                  <wp:docPr id="189" name="Picture 1" descr="Image result for arrow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row correct"/>
                          <pic:cNvPicPr>
                            <a:picLocks noChangeAspect="1" noChangeArrowheads="1"/>
                          </pic:cNvPicPr>
                        </pic:nvPicPr>
                        <pic:blipFill>
                          <a:blip r:embed="rId19" cstate="print"/>
                          <a:srcRect/>
                          <a:stretch>
                            <a:fillRect/>
                          </a:stretch>
                        </pic:blipFill>
                        <pic:spPr bwMode="auto">
                          <a:xfrm>
                            <a:off x="0" y="0"/>
                            <a:ext cx="305995" cy="305995"/>
                          </a:xfrm>
                          <a:prstGeom prst="rect">
                            <a:avLst/>
                          </a:prstGeom>
                          <a:noFill/>
                          <a:ln w="9525">
                            <a:noFill/>
                            <a:miter lim="800000"/>
                            <a:headEnd/>
                            <a:tailEnd/>
                          </a:ln>
                        </pic:spPr>
                      </pic:pic>
                    </a:graphicData>
                  </a:graphic>
                </wp:inline>
              </w:drawing>
            </w:r>
          </w:p>
        </w:tc>
        <w:tc>
          <w:tcPr>
            <w:tcW w:w="1170" w:type="dxa"/>
          </w:tcPr>
          <w:p w:rsidR="00BF3B8E" w:rsidRPr="00A32B2E" w:rsidRDefault="00BF3B8E" w:rsidP="00342F7A">
            <w:pPr>
              <w:spacing w:beforeLines="40" w:afterLines="40" w:line="360" w:lineRule="auto"/>
              <w:jc w:val="center"/>
              <w:rPr>
                <w:rFonts w:cstheme="minorHAnsi"/>
                <w:color w:val="000000" w:themeColor="text1"/>
                <w:szCs w:val="24"/>
              </w:rPr>
            </w:pPr>
            <w:r w:rsidRPr="00A32B2E">
              <w:rPr>
                <w:rFonts w:cstheme="minorHAnsi"/>
                <w:noProof/>
                <w:color w:val="000000" w:themeColor="text1"/>
                <w:szCs w:val="24"/>
                <w:lang w:val="en-IN" w:eastAsia="en-IN" w:bidi="th-TH"/>
              </w:rPr>
              <w:drawing>
                <wp:inline distT="0" distB="0" distL="0" distR="0">
                  <wp:extent cx="304800" cy="304800"/>
                  <wp:effectExtent l="19050" t="0" r="0" b="0"/>
                  <wp:docPr id="190" name="Picture 1" descr="Image result for arrow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row correct"/>
                          <pic:cNvPicPr>
                            <a:picLocks noChangeAspect="1" noChangeArrowheads="1"/>
                          </pic:cNvPicPr>
                        </pic:nvPicPr>
                        <pic:blipFill>
                          <a:blip r:embed="rId19" cstate="print"/>
                          <a:srcRect/>
                          <a:stretch>
                            <a:fillRect/>
                          </a:stretch>
                        </pic:blipFill>
                        <pic:spPr bwMode="auto">
                          <a:xfrm>
                            <a:off x="0" y="0"/>
                            <a:ext cx="305995" cy="305995"/>
                          </a:xfrm>
                          <a:prstGeom prst="rect">
                            <a:avLst/>
                          </a:prstGeom>
                          <a:noFill/>
                          <a:ln w="9525">
                            <a:noFill/>
                            <a:miter lim="800000"/>
                            <a:headEnd/>
                            <a:tailEnd/>
                          </a:ln>
                        </pic:spPr>
                      </pic:pic>
                    </a:graphicData>
                  </a:graphic>
                </wp:inline>
              </w:drawing>
            </w:r>
          </w:p>
        </w:tc>
        <w:tc>
          <w:tcPr>
            <w:tcW w:w="1170" w:type="dxa"/>
          </w:tcPr>
          <w:p w:rsidR="00BF3B8E" w:rsidRPr="00A32B2E" w:rsidRDefault="00BF3B8E" w:rsidP="00342F7A">
            <w:pPr>
              <w:spacing w:beforeLines="40" w:afterLines="40" w:line="360" w:lineRule="auto"/>
              <w:jc w:val="center"/>
              <w:rPr>
                <w:rFonts w:cstheme="minorHAnsi"/>
                <w:color w:val="000000" w:themeColor="text1"/>
                <w:szCs w:val="24"/>
              </w:rPr>
            </w:pPr>
            <w:r w:rsidRPr="00A32B2E">
              <w:rPr>
                <w:rFonts w:cstheme="minorHAnsi"/>
                <w:noProof/>
                <w:color w:val="000000" w:themeColor="text1"/>
                <w:szCs w:val="24"/>
                <w:lang w:val="en-IN" w:eastAsia="en-IN" w:bidi="th-TH"/>
              </w:rPr>
              <w:drawing>
                <wp:inline distT="0" distB="0" distL="0" distR="0">
                  <wp:extent cx="304800" cy="304800"/>
                  <wp:effectExtent l="19050" t="0" r="0" b="0"/>
                  <wp:docPr id="191" name="Picture 1" descr="Image result for arrow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row correct"/>
                          <pic:cNvPicPr>
                            <a:picLocks noChangeAspect="1" noChangeArrowheads="1"/>
                          </pic:cNvPicPr>
                        </pic:nvPicPr>
                        <pic:blipFill>
                          <a:blip r:embed="rId19" cstate="print"/>
                          <a:srcRect/>
                          <a:stretch>
                            <a:fillRect/>
                          </a:stretch>
                        </pic:blipFill>
                        <pic:spPr bwMode="auto">
                          <a:xfrm>
                            <a:off x="0" y="0"/>
                            <a:ext cx="305995" cy="305995"/>
                          </a:xfrm>
                          <a:prstGeom prst="rect">
                            <a:avLst/>
                          </a:prstGeom>
                          <a:noFill/>
                          <a:ln w="9525">
                            <a:noFill/>
                            <a:miter lim="800000"/>
                            <a:headEnd/>
                            <a:tailEnd/>
                          </a:ln>
                        </pic:spPr>
                      </pic:pic>
                    </a:graphicData>
                  </a:graphic>
                </wp:inline>
              </w:drawing>
            </w:r>
          </w:p>
        </w:tc>
        <w:tc>
          <w:tcPr>
            <w:tcW w:w="1170" w:type="dxa"/>
          </w:tcPr>
          <w:p w:rsidR="00BF3B8E" w:rsidRPr="00A32B2E" w:rsidRDefault="00BF3B8E" w:rsidP="00342F7A">
            <w:pPr>
              <w:spacing w:beforeLines="40" w:afterLines="40" w:line="360" w:lineRule="auto"/>
              <w:jc w:val="center"/>
              <w:rPr>
                <w:rFonts w:cstheme="minorHAnsi"/>
                <w:color w:val="000000" w:themeColor="text1"/>
                <w:szCs w:val="24"/>
              </w:rPr>
            </w:pPr>
            <w:r w:rsidRPr="00A32B2E">
              <w:rPr>
                <w:rFonts w:cstheme="minorHAnsi"/>
                <w:noProof/>
                <w:color w:val="000000" w:themeColor="text1"/>
                <w:szCs w:val="24"/>
                <w:lang w:val="en-IN" w:eastAsia="en-IN" w:bidi="th-TH"/>
              </w:rPr>
              <w:drawing>
                <wp:inline distT="0" distB="0" distL="0" distR="0">
                  <wp:extent cx="304800" cy="304800"/>
                  <wp:effectExtent l="19050" t="0" r="0" b="0"/>
                  <wp:docPr id="192" name="Picture 1" descr="Image result for arrow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row correct"/>
                          <pic:cNvPicPr>
                            <a:picLocks noChangeAspect="1" noChangeArrowheads="1"/>
                          </pic:cNvPicPr>
                        </pic:nvPicPr>
                        <pic:blipFill>
                          <a:blip r:embed="rId19" cstate="print"/>
                          <a:srcRect/>
                          <a:stretch>
                            <a:fillRect/>
                          </a:stretch>
                        </pic:blipFill>
                        <pic:spPr bwMode="auto">
                          <a:xfrm>
                            <a:off x="0" y="0"/>
                            <a:ext cx="305995" cy="305995"/>
                          </a:xfrm>
                          <a:prstGeom prst="rect">
                            <a:avLst/>
                          </a:prstGeom>
                          <a:noFill/>
                          <a:ln w="9525">
                            <a:noFill/>
                            <a:miter lim="800000"/>
                            <a:headEnd/>
                            <a:tailEnd/>
                          </a:ln>
                        </pic:spPr>
                      </pic:pic>
                    </a:graphicData>
                  </a:graphic>
                </wp:inline>
              </w:drawing>
            </w:r>
          </w:p>
        </w:tc>
      </w:tr>
      <w:tr w:rsidR="00BF3B8E" w:rsidRPr="00A32B2E" w:rsidTr="00157A4B">
        <w:trPr>
          <w:trHeight w:val="917"/>
        </w:trPr>
        <w:tc>
          <w:tcPr>
            <w:tcW w:w="2178" w:type="dxa"/>
            <w:vMerge/>
          </w:tcPr>
          <w:p w:rsidR="00BF3B8E" w:rsidRPr="00A32B2E" w:rsidRDefault="00BF3B8E" w:rsidP="00342F7A">
            <w:pPr>
              <w:spacing w:beforeLines="40" w:afterLines="40" w:line="360" w:lineRule="auto"/>
              <w:rPr>
                <w:rFonts w:cstheme="minorHAnsi"/>
                <w:color w:val="000000" w:themeColor="text1"/>
                <w:szCs w:val="24"/>
              </w:rPr>
            </w:pPr>
          </w:p>
        </w:tc>
        <w:tc>
          <w:tcPr>
            <w:tcW w:w="2430" w:type="dxa"/>
          </w:tcPr>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Tribhuwankirti Ras</w:t>
            </w:r>
          </w:p>
        </w:tc>
        <w:tc>
          <w:tcPr>
            <w:tcW w:w="1260" w:type="dxa"/>
          </w:tcPr>
          <w:p w:rsidR="00BF3B8E" w:rsidRPr="00A32B2E" w:rsidRDefault="00BF3B8E" w:rsidP="00342F7A">
            <w:pPr>
              <w:spacing w:beforeLines="40" w:afterLines="40" w:line="360" w:lineRule="auto"/>
              <w:jc w:val="center"/>
              <w:rPr>
                <w:rFonts w:cstheme="minorHAnsi"/>
                <w:color w:val="000000" w:themeColor="text1"/>
                <w:szCs w:val="24"/>
              </w:rPr>
            </w:pPr>
            <w:r w:rsidRPr="00A32B2E">
              <w:rPr>
                <w:rFonts w:cstheme="minorHAnsi"/>
                <w:noProof/>
                <w:color w:val="000000" w:themeColor="text1"/>
                <w:szCs w:val="24"/>
                <w:lang w:val="en-IN" w:eastAsia="en-IN" w:bidi="th-TH"/>
              </w:rPr>
              <w:drawing>
                <wp:inline distT="0" distB="0" distL="0" distR="0">
                  <wp:extent cx="304800" cy="304800"/>
                  <wp:effectExtent l="19050" t="0" r="0" b="0"/>
                  <wp:docPr id="193" name="Picture 1" descr="Image result for arrow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row correct"/>
                          <pic:cNvPicPr>
                            <a:picLocks noChangeAspect="1" noChangeArrowheads="1"/>
                          </pic:cNvPicPr>
                        </pic:nvPicPr>
                        <pic:blipFill>
                          <a:blip r:embed="rId19" cstate="print"/>
                          <a:srcRect/>
                          <a:stretch>
                            <a:fillRect/>
                          </a:stretch>
                        </pic:blipFill>
                        <pic:spPr bwMode="auto">
                          <a:xfrm>
                            <a:off x="0" y="0"/>
                            <a:ext cx="305995" cy="305995"/>
                          </a:xfrm>
                          <a:prstGeom prst="rect">
                            <a:avLst/>
                          </a:prstGeom>
                          <a:noFill/>
                          <a:ln w="9525">
                            <a:noFill/>
                            <a:miter lim="800000"/>
                            <a:headEnd/>
                            <a:tailEnd/>
                          </a:ln>
                        </pic:spPr>
                      </pic:pic>
                    </a:graphicData>
                  </a:graphic>
                </wp:inline>
              </w:drawing>
            </w:r>
          </w:p>
        </w:tc>
        <w:tc>
          <w:tcPr>
            <w:tcW w:w="1170" w:type="dxa"/>
          </w:tcPr>
          <w:p w:rsidR="00BF3B8E" w:rsidRPr="00A32B2E" w:rsidRDefault="00BF3B8E" w:rsidP="00342F7A">
            <w:pPr>
              <w:spacing w:beforeLines="40" w:afterLines="40" w:line="360" w:lineRule="auto"/>
              <w:jc w:val="center"/>
              <w:rPr>
                <w:rFonts w:cstheme="minorHAnsi"/>
                <w:color w:val="000000" w:themeColor="text1"/>
                <w:szCs w:val="24"/>
              </w:rPr>
            </w:pPr>
            <w:r w:rsidRPr="00A32B2E">
              <w:rPr>
                <w:rFonts w:cstheme="minorHAnsi"/>
                <w:noProof/>
                <w:color w:val="000000" w:themeColor="text1"/>
                <w:szCs w:val="24"/>
                <w:lang w:val="en-IN" w:eastAsia="en-IN" w:bidi="th-TH"/>
              </w:rPr>
              <w:drawing>
                <wp:inline distT="0" distB="0" distL="0" distR="0">
                  <wp:extent cx="304800" cy="304800"/>
                  <wp:effectExtent l="19050" t="0" r="0" b="0"/>
                  <wp:docPr id="194" name="Picture 1" descr="Image result for arrow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row correct"/>
                          <pic:cNvPicPr>
                            <a:picLocks noChangeAspect="1" noChangeArrowheads="1"/>
                          </pic:cNvPicPr>
                        </pic:nvPicPr>
                        <pic:blipFill>
                          <a:blip r:embed="rId19" cstate="print"/>
                          <a:srcRect/>
                          <a:stretch>
                            <a:fillRect/>
                          </a:stretch>
                        </pic:blipFill>
                        <pic:spPr bwMode="auto">
                          <a:xfrm>
                            <a:off x="0" y="0"/>
                            <a:ext cx="305995" cy="305995"/>
                          </a:xfrm>
                          <a:prstGeom prst="rect">
                            <a:avLst/>
                          </a:prstGeom>
                          <a:noFill/>
                          <a:ln w="9525">
                            <a:noFill/>
                            <a:miter lim="800000"/>
                            <a:headEnd/>
                            <a:tailEnd/>
                          </a:ln>
                        </pic:spPr>
                      </pic:pic>
                    </a:graphicData>
                  </a:graphic>
                </wp:inline>
              </w:drawing>
            </w:r>
          </w:p>
        </w:tc>
        <w:tc>
          <w:tcPr>
            <w:tcW w:w="1170" w:type="dxa"/>
          </w:tcPr>
          <w:p w:rsidR="00BF3B8E" w:rsidRPr="00A32B2E" w:rsidRDefault="00BF3B8E" w:rsidP="00342F7A">
            <w:pPr>
              <w:spacing w:beforeLines="40" w:afterLines="40" w:line="360" w:lineRule="auto"/>
              <w:jc w:val="center"/>
              <w:rPr>
                <w:rFonts w:cstheme="minorHAnsi"/>
                <w:color w:val="000000" w:themeColor="text1"/>
                <w:szCs w:val="24"/>
              </w:rPr>
            </w:pPr>
            <w:r w:rsidRPr="00A32B2E">
              <w:rPr>
                <w:rFonts w:cstheme="minorHAnsi"/>
                <w:noProof/>
                <w:color w:val="000000" w:themeColor="text1"/>
                <w:szCs w:val="24"/>
                <w:lang w:val="en-IN" w:eastAsia="en-IN" w:bidi="th-TH"/>
              </w:rPr>
              <w:drawing>
                <wp:inline distT="0" distB="0" distL="0" distR="0">
                  <wp:extent cx="304800" cy="304800"/>
                  <wp:effectExtent l="19050" t="0" r="0" b="0"/>
                  <wp:docPr id="195" name="Picture 1" descr="Image result for arrow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row correct"/>
                          <pic:cNvPicPr>
                            <a:picLocks noChangeAspect="1" noChangeArrowheads="1"/>
                          </pic:cNvPicPr>
                        </pic:nvPicPr>
                        <pic:blipFill>
                          <a:blip r:embed="rId19" cstate="print"/>
                          <a:srcRect/>
                          <a:stretch>
                            <a:fillRect/>
                          </a:stretch>
                        </pic:blipFill>
                        <pic:spPr bwMode="auto">
                          <a:xfrm>
                            <a:off x="0" y="0"/>
                            <a:ext cx="305995" cy="305995"/>
                          </a:xfrm>
                          <a:prstGeom prst="rect">
                            <a:avLst/>
                          </a:prstGeom>
                          <a:noFill/>
                          <a:ln w="9525">
                            <a:noFill/>
                            <a:miter lim="800000"/>
                            <a:headEnd/>
                            <a:tailEnd/>
                          </a:ln>
                        </pic:spPr>
                      </pic:pic>
                    </a:graphicData>
                  </a:graphic>
                </wp:inline>
              </w:drawing>
            </w:r>
          </w:p>
        </w:tc>
        <w:tc>
          <w:tcPr>
            <w:tcW w:w="1170" w:type="dxa"/>
          </w:tcPr>
          <w:p w:rsidR="00BF3B8E" w:rsidRPr="00A32B2E" w:rsidRDefault="00BF3B8E" w:rsidP="00342F7A">
            <w:pPr>
              <w:spacing w:beforeLines="40" w:afterLines="40" w:line="360" w:lineRule="auto"/>
              <w:jc w:val="center"/>
              <w:rPr>
                <w:rFonts w:cstheme="minorHAnsi"/>
                <w:color w:val="000000" w:themeColor="text1"/>
                <w:szCs w:val="24"/>
              </w:rPr>
            </w:pPr>
            <w:r w:rsidRPr="00A32B2E">
              <w:rPr>
                <w:rFonts w:cstheme="minorHAnsi"/>
                <w:noProof/>
                <w:color w:val="000000" w:themeColor="text1"/>
                <w:szCs w:val="24"/>
                <w:lang w:val="en-IN" w:eastAsia="en-IN" w:bidi="th-TH"/>
              </w:rPr>
              <w:drawing>
                <wp:inline distT="0" distB="0" distL="0" distR="0">
                  <wp:extent cx="304800" cy="304800"/>
                  <wp:effectExtent l="19050" t="0" r="0" b="0"/>
                  <wp:docPr id="196" name="Picture 1" descr="Image result for arrow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row correct"/>
                          <pic:cNvPicPr>
                            <a:picLocks noChangeAspect="1" noChangeArrowheads="1"/>
                          </pic:cNvPicPr>
                        </pic:nvPicPr>
                        <pic:blipFill>
                          <a:blip r:embed="rId19" cstate="print"/>
                          <a:srcRect/>
                          <a:stretch>
                            <a:fillRect/>
                          </a:stretch>
                        </pic:blipFill>
                        <pic:spPr bwMode="auto">
                          <a:xfrm>
                            <a:off x="0" y="0"/>
                            <a:ext cx="305995" cy="305995"/>
                          </a:xfrm>
                          <a:prstGeom prst="rect">
                            <a:avLst/>
                          </a:prstGeom>
                          <a:noFill/>
                          <a:ln w="9525">
                            <a:noFill/>
                            <a:miter lim="800000"/>
                            <a:headEnd/>
                            <a:tailEnd/>
                          </a:ln>
                        </pic:spPr>
                      </pic:pic>
                    </a:graphicData>
                  </a:graphic>
                </wp:inline>
              </w:drawing>
            </w:r>
          </w:p>
        </w:tc>
      </w:tr>
      <w:tr w:rsidR="00BF3B8E" w:rsidRPr="00A32B2E" w:rsidTr="00157A4B">
        <w:trPr>
          <w:trHeight w:val="874"/>
        </w:trPr>
        <w:tc>
          <w:tcPr>
            <w:tcW w:w="2178" w:type="dxa"/>
          </w:tcPr>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Constipation /</w:t>
            </w:r>
          </w:p>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Indigestion</w:t>
            </w:r>
          </w:p>
        </w:tc>
        <w:tc>
          <w:tcPr>
            <w:tcW w:w="2430" w:type="dxa"/>
          </w:tcPr>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Triphala churna</w:t>
            </w:r>
          </w:p>
        </w:tc>
        <w:tc>
          <w:tcPr>
            <w:tcW w:w="1260" w:type="dxa"/>
          </w:tcPr>
          <w:p w:rsidR="00BF3B8E" w:rsidRPr="00A32B2E" w:rsidRDefault="00BF3B8E" w:rsidP="00342F7A">
            <w:pPr>
              <w:spacing w:beforeLines="40" w:afterLines="40" w:line="360" w:lineRule="auto"/>
              <w:jc w:val="center"/>
              <w:rPr>
                <w:rFonts w:cstheme="minorHAnsi"/>
                <w:color w:val="000000" w:themeColor="text1"/>
                <w:szCs w:val="24"/>
              </w:rPr>
            </w:pPr>
            <w:r w:rsidRPr="00A32B2E">
              <w:rPr>
                <w:rFonts w:cstheme="minorHAnsi"/>
                <w:noProof/>
                <w:color w:val="000000" w:themeColor="text1"/>
                <w:szCs w:val="24"/>
                <w:lang w:val="en-IN" w:eastAsia="en-IN" w:bidi="th-TH"/>
              </w:rPr>
              <w:drawing>
                <wp:inline distT="0" distB="0" distL="0" distR="0">
                  <wp:extent cx="304800" cy="304800"/>
                  <wp:effectExtent l="19050" t="0" r="0" b="0"/>
                  <wp:docPr id="197" name="Picture 1" descr="Image result for arrow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row correct"/>
                          <pic:cNvPicPr>
                            <a:picLocks noChangeAspect="1" noChangeArrowheads="1"/>
                          </pic:cNvPicPr>
                        </pic:nvPicPr>
                        <pic:blipFill>
                          <a:blip r:embed="rId19" cstate="print"/>
                          <a:srcRect/>
                          <a:stretch>
                            <a:fillRect/>
                          </a:stretch>
                        </pic:blipFill>
                        <pic:spPr bwMode="auto">
                          <a:xfrm>
                            <a:off x="0" y="0"/>
                            <a:ext cx="305995" cy="305995"/>
                          </a:xfrm>
                          <a:prstGeom prst="rect">
                            <a:avLst/>
                          </a:prstGeom>
                          <a:noFill/>
                          <a:ln w="9525">
                            <a:noFill/>
                            <a:miter lim="800000"/>
                            <a:headEnd/>
                            <a:tailEnd/>
                          </a:ln>
                        </pic:spPr>
                      </pic:pic>
                    </a:graphicData>
                  </a:graphic>
                </wp:inline>
              </w:drawing>
            </w:r>
          </w:p>
        </w:tc>
        <w:tc>
          <w:tcPr>
            <w:tcW w:w="1170" w:type="dxa"/>
          </w:tcPr>
          <w:p w:rsidR="00BF3B8E" w:rsidRPr="00A32B2E" w:rsidRDefault="00BF3B8E" w:rsidP="00342F7A">
            <w:pPr>
              <w:spacing w:beforeLines="40" w:afterLines="40" w:line="360" w:lineRule="auto"/>
              <w:jc w:val="center"/>
              <w:rPr>
                <w:rFonts w:cstheme="minorHAnsi"/>
                <w:color w:val="000000" w:themeColor="text1"/>
                <w:szCs w:val="24"/>
              </w:rPr>
            </w:pPr>
            <w:r w:rsidRPr="00A32B2E">
              <w:rPr>
                <w:rFonts w:cstheme="minorHAnsi"/>
                <w:noProof/>
                <w:color w:val="000000" w:themeColor="text1"/>
                <w:szCs w:val="24"/>
                <w:lang w:val="en-IN" w:eastAsia="en-IN" w:bidi="th-TH"/>
              </w:rPr>
              <w:drawing>
                <wp:inline distT="0" distB="0" distL="0" distR="0">
                  <wp:extent cx="304800" cy="304800"/>
                  <wp:effectExtent l="19050" t="0" r="0" b="0"/>
                  <wp:docPr id="198" name="Picture 1" descr="Image result for arrow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row correct"/>
                          <pic:cNvPicPr>
                            <a:picLocks noChangeAspect="1" noChangeArrowheads="1"/>
                          </pic:cNvPicPr>
                        </pic:nvPicPr>
                        <pic:blipFill>
                          <a:blip r:embed="rId19" cstate="print"/>
                          <a:srcRect/>
                          <a:stretch>
                            <a:fillRect/>
                          </a:stretch>
                        </pic:blipFill>
                        <pic:spPr bwMode="auto">
                          <a:xfrm>
                            <a:off x="0" y="0"/>
                            <a:ext cx="305995" cy="305995"/>
                          </a:xfrm>
                          <a:prstGeom prst="rect">
                            <a:avLst/>
                          </a:prstGeom>
                          <a:noFill/>
                          <a:ln w="9525">
                            <a:noFill/>
                            <a:miter lim="800000"/>
                            <a:headEnd/>
                            <a:tailEnd/>
                          </a:ln>
                        </pic:spPr>
                      </pic:pic>
                    </a:graphicData>
                  </a:graphic>
                </wp:inline>
              </w:drawing>
            </w:r>
          </w:p>
        </w:tc>
        <w:tc>
          <w:tcPr>
            <w:tcW w:w="1170" w:type="dxa"/>
          </w:tcPr>
          <w:p w:rsidR="00BF3B8E" w:rsidRPr="00A32B2E" w:rsidRDefault="00BF3B8E" w:rsidP="00342F7A">
            <w:pPr>
              <w:spacing w:beforeLines="40" w:afterLines="40" w:line="360" w:lineRule="auto"/>
              <w:jc w:val="center"/>
              <w:rPr>
                <w:rFonts w:cstheme="minorHAnsi"/>
                <w:color w:val="000000" w:themeColor="text1"/>
                <w:szCs w:val="24"/>
              </w:rPr>
            </w:pPr>
            <w:r w:rsidRPr="00A32B2E">
              <w:rPr>
                <w:rFonts w:cstheme="minorHAnsi"/>
                <w:noProof/>
                <w:color w:val="000000" w:themeColor="text1"/>
                <w:szCs w:val="24"/>
                <w:lang w:val="en-IN" w:eastAsia="en-IN" w:bidi="th-TH"/>
              </w:rPr>
              <w:drawing>
                <wp:inline distT="0" distB="0" distL="0" distR="0">
                  <wp:extent cx="304800" cy="304800"/>
                  <wp:effectExtent l="19050" t="0" r="0" b="0"/>
                  <wp:docPr id="199" name="Picture 1" descr="Image result for arrow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row correct"/>
                          <pic:cNvPicPr>
                            <a:picLocks noChangeAspect="1" noChangeArrowheads="1"/>
                          </pic:cNvPicPr>
                        </pic:nvPicPr>
                        <pic:blipFill>
                          <a:blip r:embed="rId19" cstate="print"/>
                          <a:srcRect/>
                          <a:stretch>
                            <a:fillRect/>
                          </a:stretch>
                        </pic:blipFill>
                        <pic:spPr bwMode="auto">
                          <a:xfrm>
                            <a:off x="0" y="0"/>
                            <a:ext cx="305995" cy="305995"/>
                          </a:xfrm>
                          <a:prstGeom prst="rect">
                            <a:avLst/>
                          </a:prstGeom>
                          <a:noFill/>
                          <a:ln w="9525">
                            <a:noFill/>
                            <a:miter lim="800000"/>
                            <a:headEnd/>
                            <a:tailEnd/>
                          </a:ln>
                        </pic:spPr>
                      </pic:pic>
                    </a:graphicData>
                  </a:graphic>
                </wp:inline>
              </w:drawing>
            </w:r>
          </w:p>
        </w:tc>
        <w:tc>
          <w:tcPr>
            <w:tcW w:w="1170" w:type="dxa"/>
          </w:tcPr>
          <w:p w:rsidR="00BF3B8E" w:rsidRPr="00A32B2E" w:rsidRDefault="00BF3B8E" w:rsidP="00342F7A">
            <w:pPr>
              <w:spacing w:beforeLines="40" w:afterLines="40" w:line="360" w:lineRule="auto"/>
              <w:jc w:val="center"/>
              <w:rPr>
                <w:rFonts w:cstheme="minorHAnsi"/>
                <w:color w:val="000000" w:themeColor="text1"/>
                <w:szCs w:val="24"/>
              </w:rPr>
            </w:pPr>
            <w:r w:rsidRPr="00A32B2E">
              <w:rPr>
                <w:rFonts w:cstheme="minorHAnsi"/>
                <w:noProof/>
                <w:color w:val="000000" w:themeColor="text1"/>
                <w:szCs w:val="24"/>
                <w:lang w:val="en-IN" w:eastAsia="en-IN" w:bidi="th-TH"/>
              </w:rPr>
              <w:drawing>
                <wp:inline distT="0" distB="0" distL="0" distR="0">
                  <wp:extent cx="304800" cy="304800"/>
                  <wp:effectExtent l="19050" t="0" r="0" b="0"/>
                  <wp:docPr id="200" name="Picture 1" descr="Image result for arrow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row correct"/>
                          <pic:cNvPicPr>
                            <a:picLocks noChangeAspect="1" noChangeArrowheads="1"/>
                          </pic:cNvPicPr>
                        </pic:nvPicPr>
                        <pic:blipFill>
                          <a:blip r:embed="rId19" cstate="print"/>
                          <a:srcRect/>
                          <a:stretch>
                            <a:fillRect/>
                          </a:stretch>
                        </pic:blipFill>
                        <pic:spPr bwMode="auto">
                          <a:xfrm>
                            <a:off x="0" y="0"/>
                            <a:ext cx="305995" cy="305995"/>
                          </a:xfrm>
                          <a:prstGeom prst="rect">
                            <a:avLst/>
                          </a:prstGeom>
                          <a:noFill/>
                          <a:ln w="9525">
                            <a:noFill/>
                            <a:miter lim="800000"/>
                            <a:headEnd/>
                            <a:tailEnd/>
                          </a:ln>
                        </pic:spPr>
                      </pic:pic>
                    </a:graphicData>
                  </a:graphic>
                </wp:inline>
              </w:drawing>
            </w:r>
          </w:p>
        </w:tc>
      </w:tr>
    </w:tbl>
    <w:p w:rsidR="00BF3B8E" w:rsidRPr="00A32B2E" w:rsidRDefault="00BF3B8E" w:rsidP="00342F7A">
      <w:pPr>
        <w:spacing w:beforeLines="40" w:afterLines="40" w:line="360" w:lineRule="auto"/>
        <w:rPr>
          <w:rFonts w:cstheme="minorHAnsi"/>
          <w:color w:val="000000" w:themeColor="text1"/>
          <w:szCs w:val="24"/>
        </w:rPr>
      </w:pPr>
    </w:p>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b/>
          <w:bCs/>
          <w:color w:val="000000" w:themeColor="text1"/>
          <w:szCs w:val="24"/>
        </w:rPr>
        <w:t xml:space="preserve">Source: </w:t>
      </w:r>
      <w:r w:rsidRPr="00A32B2E">
        <w:rPr>
          <w:rFonts w:cstheme="minorHAnsi"/>
          <w:color w:val="000000" w:themeColor="text1"/>
          <w:szCs w:val="24"/>
        </w:rPr>
        <w:br/>
        <w:t xml:space="preserve">Readapt from “www. </w:t>
      </w:r>
      <w:hyperlink r:id="rId20" w:history="1">
        <w:r w:rsidRPr="00A32B2E">
          <w:rPr>
            <w:rStyle w:val="Hyperlink"/>
            <w:rFonts w:cstheme="minorHAnsi"/>
            <w:color w:val="000000" w:themeColor="text1"/>
            <w:szCs w:val="24"/>
            <w:u w:val="none"/>
          </w:rPr>
          <w:t>http://www.zanduayurveda.com/products/index.php</w:t>
        </w:r>
      </w:hyperlink>
      <w:r w:rsidRPr="00A32B2E">
        <w:rPr>
          <w:rFonts w:cstheme="minorHAnsi"/>
          <w:color w:val="000000" w:themeColor="text1"/>
          <w:szCs w:val="24"/>
        </w:rPr>
        <w:t>” accessed on 18/ 06/17</w:t>
      </w:r>
    </w:p>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Readapt from “http://www.himalayawellness.com” accessed on 18 / 06 / 17</w:t>
      </w:r>
    </w:p>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Readapt from “</w:t>
      </w:r>
      <w:hyperlink r:id="rId21" w:history="1">
        <w:r w:rsidRPr="00A32B2E">
          <w:rPr>
            <w:rStyle w:val="Hyperlink"/>
            <w:rFonts w:cstheme="minorHAnsi"/>
            <w:color w:val="000000" w:themeColor="text1"/>
            <w:szCs w:val="24"/>
            <w:u w:val="none"/>
          </w:rPr>
          <w:t>https://www.patanjaliayurved.net/products/all</w:t>
        </w:r>
      </w:hyperlink>
      <w:r w:rsidRPr="00A32B2E">
        <w:rPr>
          <w:rFonts w:cstheme="minorHAnsi"/>
          <w:color w:val="000000" w:themeColor="text1"/>
          <w:szCs w:val="24"/>
        </w:rPr>
        <w:t>” accessed on 18 / 06 / 17</w:t>
      </w:r>
    </w:p>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Readapt from “</w:t>
      </w:r>
      <w:hyperlink r:id="rId22" w:history="1">
        <w:r w:rsidRPr="00A32B2E">
          <w:rPr>
            <w:rStyle w:val="Hyperlink"/>
            <w:rFonts w:cstheme="minorHAnsi"/>
            <w:color w:val="000000" w:themeColor="text1"/>
            <w:szCs w:val="24"/>
            <w:u w:val="none"/>
          </w:rPr>
          <w:t>https://www.dabur.com/in/en-us/product</w:t>
        </w:r>
      </w:hyperlink>
      <w:r w:rsidRPr="00A32B2E">
        <w:rPr>
          <w:rFonts w:cstheme="minorHAnsi"/>
          <w:color w:val="000000" w:themeColor="text1"/>
          <w:szCs w:val="24"/>
        </w:rPr>
        <w:t>” accessed on 18 / 06 / 17</w:t>
      </w:r>
    </w:p>
    <w:p w:rsidR="00BF3B8E" w:rsidRPr="00A32B2E" w:rsidRDefault="00BF3B8E" w:rsidP="00342F7A">
      <w:pPr>
        <w:spacing w:beforeLines="40" w:afterLines="40" w:line="360" w:lineRule="auto"/>
        <w:rPr>
          <w:rFonts w:cstheme="minorHAnsi"/>
          <w:color w:val="000000" w:themeColor="text1"/>
          <w:szCs w:val="24"/>
        </w:rPr>
      </w:pPr>
    </w:p>
    <w:p w:rsidR="00BC5CCA" w:rsidRDefault="00BC5CCA" w:rsidP="00342F7A">
      <w:pPr>
        <w:spacing w:beforeLines="40" w:afterLines="40" w:line="360" w:lineRule="auto"/>
        <w:jc w:val="center"/>
        <w:rPr>
          <w:rFonts w:cstheme="minorHAnsi"/>
          <w:b/>
          <w:bCs/>
          <w:color w:val="000000" w:themeColor="text1"/>
          <w:szCs w:val="24"/>
        </w:rPr>
      </w:pPr>
    </w:p>
    <w:p w:rsidR="00BC5CCA" w:rsidRDefault="00BC5CCA" w:rsidP="00342F7A">
      <w:pPr>
        <w:spacing w:beforeLines="40" w:afterLines="40" w:line="360" w:lineRule="auto"/>
        <w:jc w:val="center"/>
        <w:rPr>
          <w:rFonts w:cstheme="minorHAnsi"/>
          <w:b/>
          <w:bCs/>
          <w:color w:val="000000" w:themeColor="text1"/>
          <w:szCs w:val="24"/>
        </w:rPr>
      </w:pPr>
    </w:p>
    <w:p w:rsidR="00AB52C8" w:rsidRDefault="00AB52C8" w:rsidP="00342F7A">
      <w:pPr>
        <w:spacing w:beforeLines="40" w:afterLines="40" w:line="360" w:lineRule="auto"/>
        <w:jc w:val="center"/>
        <w:rPr>
          <w:rFonts w:cstheme="minorHAnsi"/>
          <w:b/>
          <w:bCs/>
          <w:color w:val="000000" w:themeColor="text1"/>
          <w:szCs w:val="24"/>
        </w:rPr>
      </w:pPr>
    </w:p>
    <w:p w:rsidR="00BF3B8E" w:rsidRPr="00A32B2E" w:rsidRDefault="00504973" w:rsidP="00342F7A">
      <w:pPr>
        <w:spacing w:beforeLines="40" w:afterLines="40" w:line="360" w:lineRule="auto"/>
        <w:jc w:val="center"/>
        <w:outlineLvl w:val="0"/>
        <w:rPr>
          <w:rFonts w:cstheme="minorHAnsi"/>
          <w:b/>
          <w:bCs/>
          <w:color w:val="000000" w:themeColor="text1"/>
          <w:szCs w:val="24"/>
        </w:rPr>
      </w:pPr>
      <w:r>
        <w:rPr>
          <w:rFonts w:cstheme="minorHAnsi"/>
          <w:b/>
          <w:bCs/>
          <w:color w:val="000000" w:themeColor="text1"/>
          <w:szCs w:val="24"/>
        </w:rPr>
        <w:lastRenderedPageBreak/>
        <w:t>Table 5</w:t>
      </w:r>
      <w:r w:rsidR="00BF3B8E" w:rsidRPr="00A32B2E">
        <w:rPr>
          <w:rFonts w:cstheme="minorHAnsi"/>
          <w:b/>
          <w:bCs/>
          <w:color w:val="000000" w:themeColor="text1"/>
          <w:szCs w:val="24"/>
        </w:rPr>
        <w:t>.5:</w:t>
      </w:r>
    </w:p>
    <w:tbl>
      <w:tblPr>
        <w:tblStyle w:val="TableGrid"/>
        <w:tblpPr w:leftFromText="180" w:rightFromText="180" w:vertAnchor="page" w:horzAnchor="margin" w:tblpXSpec="center" w:tblpY="3977"/>
        <w:tblW w:w="9606" w:type="dxa"/>
        <w:tblLayout w:type="fixed"/>
        <w:tblLook w:val="04A0"/>
      </w:tblPr>
      <w:tblGrid>
        <w:gridCol w:w="1809"/>
        <w:gridCol w:w="2127"/>
        <w:gridCol w:w="1701"/>
        <w:gridCol w:w="1275"/>
        <w:gridCol w:w="1296"/>
        <w:gridCol w:w="1398"/>
      </w:tblGrid>
      <w:tr w:rsidR="00BF3B8E" w:rsidRPr="00A32B2E" w:rsidTr="00157A4B">
        <w:tc>
          <w:tcPr>
            <w:tcW w:w="1809" w:type="dxa"/>
            <w:vMerge w:val="restart"/>
          </w:tcPr>
          <w:p w:rsidR="00BF3B8E" w:rsidRPr="00A32B2E" w:rsidRDefault="00BF3B8E" w:rsidP="00342F7A">
            <w:pPr>
              <w:spacing w:beforeLines="40" w:afterLines="40" w:line="360" w:lineRule="auto"/>
              <w:jc w:val="center"/>
              <w:rPr>
                <w:rFonts w:cstheme="minorHAnsi"/>
                <w:b/>
                <w:bCs/>
                <w:color w:val="000000" w:themeColor="text1"/>
                <w:szCs w:val="24"/>
              </w:rPr>
            </w:pPr>
          </w:p>
          <w:p w:rsidR="00BF3B8E" w:rsidRPr="00A32B2E" w:rsidRDefault="00BF3B8E" w:rsidP="00342F7A">
            <w:pPr>
              <w:spacing w:beforeLines="40" w:afterLines="40" w:line="360" w:lineRule="auto"/>
              <w:jc w:val="center"/>
              <w:rPr>
                <w:rFonts w:cstheme="minorHAnsi"/>
                <w:b/>
                <w:bCs/>
                <w:color w:val="000000" w:themeColor="text1"/>
                <w:szCs w:val="24"/>
              </w:rPr>
            </w:pPr>
            <w:r w:rsidRPr="00A32B2E">
              <w:rPr>
                <w:rFonts w:cstheme="minorHAnsi"/>
                <w:b/>
                <w:bCs/>
                <w:color w:val="000000" w:themeColor="text1"/>
                <w:szCs w:val="24"/>
              </w:rPr>
              <w:t>chronically Ailment</w:t>
            </w:r>
          </w:p>
        </w:tc>
        <w:tc>
          <w:tcPr>
            <w:tcW w:w="2127" w:type="dxa"/>
            <w:vMerge w:val="restart"/>
          </w:tcPr>
          <w:p w:rsidR="00BF3B8E" w:rsidRPr="00A32B2E" w:rsidRDefault="00BF3B8E" w:rsidP="00342F7A">
            <w:pPr>
              <w:spacing w:beforeLines="40" w:afterLines="40" w:line="360" w:lineRule="auto"/>
              <w:jc w:val="center"/>
              <w:rPr>
                <w:rFonts w:cstheme="minorHAnsi"/>
                <w:b/>
                <w:bCs/>
                <w:color w:val="000000" w:themeColor="text1"/>
                <w:szCs w:val="24"/>
              </w:rPr>
            </w:pPr>
          </w:p>
          <w:p w:rsidR="00BF3B8E" w:rsidRPr="00A32B2E" w:rsidRDefault="00BF3B8E" w:rsidP="00342F7A">
            <w:pPr>
              <w:spacing w:beforeLines="40" w:afterLines="40" w:line="360" w:lineRule="auto"/>
              <w:jc w:val="center"/>
              <w:rPr>
                <w:rFonts w:cstheme="minorHAnsi"/>
                <w:b/>
                <w:bCs/>
                <w:color w:val="000000" w:themeColor="text1"/>
                <w:szCs w:val="24"/>
              </w:rPr>
            </w:pPr>
            <w:r w:rsidRPr="00A32B2E">
              <w:rPr>
                <w:rFonts w:cstheme="minorHAnsi"/>
                <w:b/>
                <w:bCs/>
                <w:color w:val="000000" w:themeColor="text1"/>
                <w:szCs w:val="24"/>
              </w:rPr>
              <w:t>Ayurvedic medicine use</w:t>
            </w:r>
          </w:p>
        </w:tc>
        <w:tc>
          <w:tcPr>
            <w:tcW w:w="5670" w:type="dxa"/>
            <w:gridSpan w:val="4"/>
          </w:tcPr>
          <w:p w:rsidR="00BF3B8E" w:rsidRPr="00A32B2E" w:rsidRDefault="00BF3B8E" w:rsidP="00342F7A">
            <w:pPr>
              <w:spacing w:beforeLines="40" w:afterLines="40" w:line="360" w:lineRule="auto"/>
              <w:jc w:val="center"/>
              <w:rPr>
                <w:rFonts w:cstheme="minorHAnsi"/>
                <w:b/>
                <w:bCs/>
                <w:color w:val="000000" w:themeColor="text1"/>
                <w:szCs w:val="24"/>
              </w:rPr>
            </w:pPr>
          </w:p>
          <w:p w:rsidR="00BF3B8E" w:rsidRPr="00A32B2E" w:rsidRDefault="00BF3B8E" w:rsidP="00342F7A">
            <w:pPr>
              <w:spacing w:beforeLines="40" w:afterLines="40" w:line="360" w:lineRule="auto"/>
              <w:jc w:val="center"/>
              <w:rPr>
                <w:rFonts w:cstheme="minorHAnsi"/>
                <w:b/>
                <w:bCs/>
                <w:color w:val="000000" w:themeColor="text1"/>
                <w:szCs w:val="24"/>
              </w:rPr>
            </w:pPr>
            <w:r w:rsidRPr="00A32B2E">
              <w:rPr>
                <w:rFonts w:cstheme="minorHAnsi"/>
                <w:b/>
                <w:bCs/>
                <w:color w:val="000000" w:themeColor="text1"/>
                <w:szCs w:val="24"/>
              </w:rPr>
              <w:t>Product available in different Company</w:t>
            </w:r>
          </w:p>
        </w:tc>
      </w:tr>
      <w:tr w:rsidR="00BF3B8E" w:rsidRPr="00A32B2E" w:rsidTr="00157A4B">
        <w:tc>
          <w:tcPr>
            <w:tcW w:w="1809" w:type="dxa"/>
            <w:vMerge/>
          </w:tcPr>
          <w:p w:rsidR="00BF3B8E" w:rsidRPr="00A32B2E" w:rsidRDefault="00BF3B8E" w:rsidP="00342F7A">
            <w:pPr>
              <w:spacing w:beforeLines="40" w:afterLines="40" w:line="360" w:lineRule="auto"/>
              <w:rPr>
                <w:rFonts w:cstheme="minorHAnsi"/>
                <w:color w:val="000000" w:themeColor="text1"/>
                <w:szCs w:val="24"/>
              </w:rPr>
            </w:pPr>
          </w:p>
        </w:tc>
        <w:tc>
          <w:tcPr>
            <w:tcW w:w="2127" w:type="dxa"/>
            <w:vMerge/>
          </w:tcPr>
          <w:p w:rsidR="00BF3B8E" w:rsidRPr="00A32B2E" w:rsidRDefault="00BF3B8E" w:rsidP="00342F7A">
            <w:pPr>
              <w:spacing w:beforeLines="40" w:afterLines="40" w:line="360" w:lineRule="auto"/>
              <w:rPr>
                <w:rFonts w:cstheme="minorHAnsi"/>
                <w:color w:val="000000" w:themeColor="text1"/>
                <w:szCs w:val="24"/>
              </w:rPr>
            </w:pPr>
          </w:p>
        </w:tc>
        <w:tc>
          <w:tcPr>
            <w:tcW w:w="1701" w:type="dxa"/>
          </w:tcPr>
          <w:p w:rsidR="00BF3B8E" w:rsidRPr="00A32B2E" w:rsidRDefault="00BF3B8E" w:rsidP="00342F7A">
            <w:pPr>
              <w:spacing w:beforeLines="40" w:afterLines="40" w:line="360" w:lineRule="auto"/>
              <w:jc w:val="center"/>
              <w:rPr>
                <w:rFonts w:cstheme="minorHAnsi"/>
                <w:b/>
                <w:bCs/>
                <w:color w:val="000000" w:themeColor="text1"/>
                <w:szCs w:val="24"/>
              </w:rPr>
            </w:pPr>
            <w:r w:rsidRPr="00A32B2E">
              <w:rPr>
                <w:rFonts w:cstheme="minorHAnsi"/>
                <w:b/>
                <w:bCs/>
                <w:color w:val="000000" w:themeColor="text1"/>
                <w:szCs w:val="24"/>
              </w:rPr>
              <w:t>Dabur</w:t>
            </w:r>
          </w:p>
        </w:tc>
        <w:tc>
          <w:tcPr>
            <w:tcW w:w="1275" w:type="dxa"/>
          </w:tcPr>
          <w:p w:rsidR="00BF3B8E" w:rsidRPr="00A32B2E" w:rsidRDefault="00BF3B8E" w:rsidP="00342F7A">
            <w:pPr>
              <w:spacing w:beforeLines="40" w:afterLines="40" w:line="360" w:lineRule="auto"/>
              <w:jc w:val="center"/>
              <w:rPr>
                <w:rFonts w:cstheme="minorHAnsi"/>
                <w:b/>
                <w:bCs/>
                <w:color w:val="000000" w:themeColor="text1"/>
                <w:szCs w:val="24"/>
              </w:rPr>
            </w:pPr>
            <w:r w:rsidRPr="00A32B2E">
              <w:rPr>
                <w:rFonts w:cstheme="minorHAnsi"/>
                <w:b/>
                <w:bCs/>
                <w:color w:val="000000" w:themeColor="text1"/>
                <w:szCs w:val="24"/>
              </w:rPr>
              <w:t>Himalaya</w:t>
            </w:r>
          </w:p>
        </w:tc>
        <w:tc>
          <w:tcPr>
            <w:tcW w:w="1296" w:type="dxa"/>
          </w:tcPr>
          <w:p w:rsidR="00BF3B8E" w:rsidRPr="00A32B2E" w:rsidRDefault="00BF3B8E" w:rsidP="00342F7A">
            <w:pPr>
              <w:spacing w:beforeLines="40" w:afterLines="40" w:line="360" w:lineRule="auto"/>
              <w:jc w:val="center"/>
              <w:rPr>
                <w:rFonts w:cstheme="minorHAnsi"/>
                <w:b/>
                <w:bCs/>
                <w:color w:val="000000" w:themeColor="text1"/>
                <w:szCs w:val="24"/>
              </w:rPr>
            </w:pPr>
            <w:r w:rsidRPr="00A32B2E">
              <w:rPr>
                <w:rFonts w:cstheme="minorHAnsi"/>
                <w:b/>
                <w:bCs/>
                <w:color w:val="000000" w:themeColor="text1"/>
                <w:szCs w:val="24"/>
              </w:rPr>
              <w:t>Pantanjali</w:t>
            </w:r>
          </w:p>
        </w:tc>
        <w:tc>
          <w:tcPr>
            <w:tcW w:w="1398" w:type="dxa"/>
          </w:tcPr>
          <w:p w:rsidR="00BF3B8E" w:rsidRPr="00A32B2E" w:rsidRDefault="00BF3B8E" w:rsidP="00342F7A">
            <w:pPr>
              <w:spacing w:beforeLines="40" w:afterLines="40" w:line="360" w:lineRule="auto"/>
              <w:jc w:val="center"/>
              <w:rPr>
                <w:rFonts w:cstheme="minorHAnsi"/>
                <w:b/>
                <w:bCs/>
                <w:color w:val="000000" w:themeColor="text1"/>
                <w:szCs w:val="24"/>
              </w:rPr>
            </w:pPr>
            <w:r w:rsidRPr="00A32B2E">
              <w:rPr>
                <w:rFonts w:cstheme="minorHAnsi"/>
                <w:b/>
                <w:bCs/>
                <w:color w:val="000000" w:themeColor="text1"/>
                <w:szCs w:val="24"/>
              </w:rPr>
              <w:t>Zandu</w:t>
            </w:r>
          </w:p>
        </w:tc>
      </w:tr>
      <w:tr w:rsidR="00BF3B8E" w:rsidRPr="00A32B2E" w:rsidTr="00157A4B">
        <w:tc>
          <w:tcPr>
            <w:tcW w:w="1809" w:type="dxa"/>
            <w:vAlign w:val="center"/>
          </w:tcPr>
          <w:p w:rsidR="00BF3B8E" w:rsidRPr="00A32B2E" w:rsidRDefault="00BF3B8E" w:rsidP="00342F7A">
            <w:pPr>
              <w:spacing w:beforeLines="40" w:afterLines="40" w:line="360" w:lineRule="auto"/>
              <w:rPr>
                <w:rFonts w:cstheme="minorHAnsi"/>
                <w:b/>
                <w:bCs/>
                <w:color w:val="000000" w:themeColor="text1"/>
                <w:szCs w:val="24"/>
              </w:rPr>
            </w:pPr>
            <w:r w:rsidRPr="00A32B2E">
              <w:rPr>
                <w:rFonts w:cstheme="minorHAnsi"/>
                <w:b/>
                <w:bCs/>
                <w:color w:val="000000" w:themeColor="text1"/>
                <w:szCs w:val="24"/>
              </w:rPr>
              <w:t>1. Asthma</w:t>
            </w:r>
          </w:p>
        </w:tc>
        <w:tc>
          <w:tcPr>
            <w:tcW w:w="2127" w:type="dxa"/>
            <w:vAlign w:val="center"/>
          </w:tcPr>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Dabdama ,</w:t>
            </w:r>
          </w:p>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talisadi churna</w:t>
            </w:r>
          </w:p>
        </w:tc>
        <w:tc>
          <w:tcPr>
            <w:tcW w:w="1701" w:type="dxa"/>
            <w:vAlign w:val="center"/>
          </w:tcPr>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Shwaasamrit</w:t>
            </w:r>
          </w:p>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(soft)</w:t>
            </w:r>
          </w:p>
        </w:tc>
        <w:tc>
          <w:tcPr>
            <w:tcW w:w="1275" w:type="dxa"/>
            <w:vAlign w:val="center"/>
          </w:tcPr>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Bresol</w:t>
            </w:r>
          </w:p>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tablet</w:t>
            </w:r>
          </w:p>
        </w:tc>
        <w:tc>
          <w:tcPr>
            <w:tcW w:w="1296" w:type="dxa"/>
            <w:vAlign w:val="center"/>
          </w:tcPr>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Sitopaladi churna</w:t>
            </w:r>
          </w:p>
        </w:tc>
        <w:tc>
          <w:tcPr>
            <w:tcW w:w="1398" w:type="dxa"/>
            <w:vAlign w:val="center"/>
          </w:tcPr>
          <w:p w:rsidR="00BF3B8E" w:rsidRPr="00A32B2E" w:rsidRDefault="00BF3B8E" w:rsidP="00342F7A">
            <w:pPr>
              <w:spacing w:beforeLines="40" w:afterLines="40" w:line="360" w:lineRule="auto"/>
              <w:jc w:val="both"/>
              <w:rPr>
                <w:rFonts w:cstheme="minorHAnsi"/>
                <w:color w:val="000000" w:themeColor="text1"/>
                <w:szCs w:val="24"/>
              </w:rPr>
            </w:pPr>
            <w:r w:rsidRPr="00A32B2E">
              <w:rPr>
                <w:rFonts w:cstheme="minorHAnsi"/>
                <w:color w:val="000000" w:themeColor="text1"/>
                <w:szCs w:val="24"/>
              </w:rPr>
              <w:t>Sitopaladi Churna</w:t>
            </w:r>
          </w:p>
        </w:tc>
      </w:tr>
      <w:tr w:rsidR="00BF3B8E" w:rsidRPr="00A32B2E" w:rsidTr="00157A4B">
        <w:tc>
          <w:tcPr>
            <w:tcW w:w="1809" w:type="dxa"/>
            <w:vAlign w:val="center"/>
          </w:tcPr>
          <w:p w:rsidR="00BF3B8E" w:rsidRPr="00A32B2E" w:rsidRDefault="00BF3B8E" w:rsidP="00342F7A">
            <w:pPr>
              <w:spacing w:beforeLines="40" w:afterLines="40" w:line="360" w:lineRule="auto"/>
              <w:rPr>
                <w:rFonts w:cstheme="minorHAnsi"/>
                <w:b/>
                <w:bCs/>
                <w:color w:val="000000" w:themeColor="text1"/>
                <w:szCs w:val="24"/>
              </w:rPr>
            </w:pPr>
            <w:r w:rsidRPr="00A32B2E">
              <w:rPr>
                <w:rFonts w:cstheme="minorHAnsi"/>
                <w:b/>
                <w:bCs/>
                <w:color w:val="000000" w:themeColor="text1"/>
                <w:szCs w:val="24"/>
              </w:rPr>
              <w:t>2. Diabetes</w:t>
            </w:r>
          </w:p>
        </w:tc>
        <w:tc>
          <w:tcPr>
            <w:tcW w:w="2127" w:type="dxa"/>
            <w:vAlign w:val="center"/>
          </w:tcPr>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Ramban ras, sidhpraneshwar ras</w:t>
            </w:r>
          </w:p>
        </w:tc>
        <w:tc>
          <w:tcPr>
            <w:tcW w:w="1701" w:type="dxa"/>
            <w:vAlign w:val="center"/>
          </w:tcPr>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Madhu Rakshak</w:t>
            </w:r>
          </w:p>
        </w:tc>
        <w:tc>
          <w:tcPr>
            <w:tcW w:w="1275" w:type="dxa"/>
            <w:vAlign w:val="center"/>
          </w:tcPr>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Diabecon</w:t>
            </w:r>
          </w:p>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(Prscribe)</w:t>
            </w:r>
          </w:p>
        </w:tc>
        <w:tc>
          <w:tcPr>
            <w:tcW w:w="1296" w:type="dxa"/>
            <w:vAlign w:val="center"/>
          </w:tcPr>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Divya Madhu Kalp Vati</w:t>
            </w:r>
          </w:p>
          <w:p w:rsidR="00BF3B8E" w:rsidRPr="00A32B2E" w:rsidRDefault="00BF3B8E" w:rsidP="00342F7A">
            <w:pPr>
              <w:spacing w:beforeLines="40" w:afterLines="40" w:line="360" w:lineRule="auto"/>
              <w:rPr>
                <w:rFonts w:cstheme="minorHAnsi"/>
                <w:color w:val="000000" w:themeColor="text1"/>
                <w:szCs w:val="24"/>
              </w:rPr>
            </w:pPr>
          </w:p>
        </w:tc>
        <w:tc>
          <w:tcPr>
            <w:tcW w:w="1398" w:type="dxa"/>
            <w:vAlign w:val="center"/>
          </w:tcPr>
          <w:p w:rsidR="00BF3B8E" w:rsidRPr="00A32B2E" w:rsidRDefault="00BF3B8E" w:rsidP="00342F7A">
            <w:pPr>
              <w:spacing w:beforeLines="40" w:afterLines="40" w:line="360" w:lineRule="auto"/>
              <w:jc w:val="both"/>
              <w:rPr>
                <w:rFonts w:cstheme="minorHAnsi"/>
                <w:color w:val="000000" w:themeColor="text1"/>
                <w:szCs w:val="24"/>
              </w:rPr>
            </w:pPr>
            <w:r w:rsidRPr="00A32B2E">
              <w:rPr>
                <w:rFonts w:cstheme="minorHAnsi"/>
                <w:color w:val="000000" w:themeColor="text1"/>
                <w:szCs w:val="24"/>
              </w:rPr>
              <w:t>Tribangshila</w:t>
            </w:r>
          </w:p>
        </w:tc>
      </w:tr>
      <w:tr w:rsidR="00BF3B8E" w:rsidRPr="00A32B2E" w:rsidTr="00157A4B">
        <w:tc>
          <w:tcPr>
            <w:tcW w:w="1809" w:type="dxa"/>
            <w:vAlign w:val="center"/>
          </w:tcPr>
          <w:p w:rsidR="00BF3B8E" w:rsidRPr="00A32B2E" w:rsidRDefault="00BF3B8E" w:rsidP="00342F7A">
            <w:pPr>
              <w:spacing w:beforeLines="40" w:afterLines="40" w:line="360" w:lineRule="auto"/>
              <w:rPr>
                <w:rFonts w:cstheme="minorHAnsi"/>
                <w:b/>
                <w:bCs/>
                <w:color w:val="000000" w:themeColor="text1"/>
                <w:szCs w:val="24"/>
              </w:rPr>
            </w:pPr>
            <w:r w:rsidRPr="00A32B2E">
              <w:rPr>
                <w:rFonts w:cstheme="minorHAnsi"/>
                <w:b/>
                <w:bCs/>
                <w:color w:val="000000" w:themeColor="text1"/>
                <w:szCs w:val="24"/>
              </w:rPr>
              <w:t>3. Anaemia</w:t>
            </w:r>
          </w:p>
        </w:tc>
        <w:tc>
          <w:tcPr>
            <w:tcW w:w="2127" w:type="dxa"/>
            <w:vAlign w:val="center"/>
          </w:tcPr>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Mandoor Bhasma</w:t>
            </w:r>
          </w:p>
        </w:tc>
        <w:tc>
          <w:tcPr>
            <w:tcW w:w="1701" w:type="dxa"/>
            <w:vAlign w:val="center"/>
          </w:tcPr>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Lohasava</w:t>
            </w:r>
          </w:p>
        </w:tc>
        <w:tc>
          <w:tcPr>
            <w:tcW w:w="1275" w:type="dxa"/>
            <w:vAlign w:val="center"/>
          </w:tcPr>
          <w:p w:rsidR="00BF3B8E" w:rsidRPr="00A32B2E" w:rsidRDefault="00BF3B8E" w:rsidP="00342F7A">
            <w:pPr>
              <w:spacing w:beforeLines="40" w:afterLines="40" w:line="360" w:lineRule="auto"/>
              <w:rPr>
                <w:rFonts w:cstheme="minorHAnsi"/>
                <w:color w:val="000000" w:themeColor="text1"/>
                <w:szCs w:val="24"/>
              </w:rPr>
            </w:pPr>
          </w:p>
        </w:tc>
        <w:tc>
          <w:tcPr>
            <w:tcW w:w="1296" w:type="dxa"/>
            <w:vAlign w:val="center"/>
          </w:tcPr>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Lohasava</w:t>
            </w:r>
          </w:p>
        </w:tc>
        <w:tc>
          <w:tcPr>
            <w:tcW w:w="1398" w:type="dxa"/>
            <w:vAlign w:val="center"/>
          </w:tcPr>
          <w:p w:rsidR="00BF3B8E" w:rsidRPr="00A32B2E" w:rsidRDefault="00BF3B8E" w:rsidP="00342F7A">
            <w:pPr>
              <w:spacing w:beforeLines="40" w:afterLines="40" w:line="360" w:lineRule="auto"/>
              <w:jc w:val="both"/>
              <w:rPr>
                <w:rFonts w:cstheme="minorHAnsi"/>
                <w:color w:val="000000" w:themeColor="text1"/>
                <w:szCs w:val="24"/>
              </w:rPr>
            </w:pPr>
            <w:r w:rsidRPr="00A32B2E">
              <w:rPr>
                <w:rFonts w:cstheme="minorHAnsi"/>
                <w:color w:val="000000" w:themeColor="text1"/>
                <w:szCs w:val="24"/>
              </w:rPr>
              <w:t>Arogyavardhini Gutika</w:t>
            </w:r>
          </w:p>
        </w:tc>
      </w:tr>
    </w:tbl>
    <w:p w:rsidR="00BF3B8E" w:rsidRPr="00A32B2E" w:rsidRDefault="00BF3B8E" w:rsidP="00342F7A">
      <w:pPr>
        <w:spacing w:beforeLines="40" w:afterLines="40" w:line="360" w:lineRule="auto"/>
        <w:jc w:val="center"/>
        <w:rPr>
          <w:rFonts w:cstheme="minorHAnsi"/>
          <w:color w:val="000000" w:themeColor="text1"/>
          <w:szCs w:val="24"/>
        </w:rPr>
      </w:pPr>
      <w:r w:rsidRPr="00A32B2E">
        <w:rPr>
          <w:rFonts w:cstheme="minorHAnsi"/>
          <w:b/>
          <w:bCs/>
          <w:color w:val="000000" w:themeColor="text1"/>
          <w:szCs w:val="24"/>
        </w:rPr>
        <w:t>The usage of Ayurvedic medicine in chronic ailments</w:t>
      </w:r>
      <w:r w:rsidRPr="00A32B2E">
        <w:rPr>
          <w:rFonts w:cstheme="minorHAnsi"/>
          <w:color w:val="000000" w:themeColor="text1"/>
          <w:szCs w:val="24"/>
        </w:rPr>
        <w:t xml:space="preserve"> </w:t>
      </w:r>
    </w:p>
    <w:p w:rsidR="00BF3B8E" w:rsidRPr="00A32B2E" w:rsidRDefault="00BF3B8E" w:rsidP="00342F7A">
      <w:pPr>
        <w:spacing w:beforeLines="40" w:afterLines="40" w:line="360" w:lineRule="auto"/>
        <w:rPr>
          <w:rFonts w:cstheme="minorHAnsi"/>
          <w:color w:val="000000" w:themeColor="text1"/>
          <w:szCs w:val="24"/>
        </w:rPr>
      </w:pPr>
    </w:p>
    <w:p w:rsidR="00BF3B8E" w:rsidRPr="00A32B2E" w:rsidRDefault="00BF3B8E" w:rsidP="00342F7A">
      <w:pPr>
        <w:spacing w:beforeLines="40" w:afterLines="40" w:line="360" w:lineRule="auto"/>
        <w:rPr>
          <w:rFonts w:cstheme="minorHAnsi"/>
          <w:color w:val="000000" w:themeColor="text1"/>
          <w:szCs w:val="24"/>
        </w:rPr>
      </w:pPr>
    </w:p>
    <w:p w:rsidR="00BF3B8E" w:rsidRPr="00A32B2E" w:rsidRDefault="00BF3B8E" w:rsidP="00342F7A">
      <w:pPr>
        <w:spacing w:beforeLines="40" w:afterLines="40" w:line="360" w:lineRule="auto"/>
        <w:rPr>
          <w:rFonts w:cstheme="minorHAnsi"/>
          <w:color w:val="000000" w:themeColor="text1"/>
          <w:szCs w:val="24"/>
        </w:rPr>
      </w:pPr>
    </w:p>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b/>
          <w:bCs/>
          <w:color w:val="000000" w:themeColor="text1"/>
          <w:szCs w:val="24"/>
        </w:rPr>
        <w:t xml:space="preserve">Source: </w:t>
      </w:r>
      <w:r w:rsidRPr="00A32B2E">
        <w:rPr>
          <w:rFonts w:cstheme="minorHAnsi"/>
          <w:color w:val="000000" w:themeColor="text1"/>
          <w:szCs w:val="24"/>
        </w:rPr>
        <w:br/>
        <w:t xml:space="preserve">Readapt from “www. </w:t>
      </w:r>
      <w:hyperlink r:id="rId23" w:history="1">
        <w:r w:rsidRPr="00A32B2E">
          <w:rPr>
            <w:rStyle w:val="Hyperlink"/>
            <w:rFonts w:cstheme="minorHAnsi"/>
            <w:color w:val="000000" w:themeColor="text1"/>
            <w:szCs w:val="24"/>
            <w:u w:val="none"/>
          </w:rPr>
          <w:t>http://www.zanduayurveda.com/products/index.php</w:t>
        </w:r>
      </w:hyperlink>
      <w:r w:rsidRPr="00A32B2E">
        <w:rPr>
          <w:rFonts w:cstheme="minorHAnsi"/>
          <w:color w:val="000000" w:themeColor="text1"/>
          <w:szCs w:val="24"/>
        </w:rPr>
        <w:t>” accessed on 20/ 06/17</w:t>
      </w:r>
    </w:p>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Readapt from “http://www.himalayawellness.com” accessed on 20 / 06 / 17</w:t>
      </w:r>
    </w:p>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Readapt from “</w:t>
      </w:r>
      <w:hyperlink r:id="rId24" w:history="1">
        <w:r w:rsidRPr="00A32B2E">
          <w:rPr>
            <w:rStyle w:val="Hyperlink"/>
            <w:rFonts w:cstheme="minorHAnsi"/>
            <w:color w:val="000000" w:themeColor="text1"/>
            <w:szCs w:val="24"/>
            <w:u w:val="none"/>
          </w:rPr>
          <w:t>https://www.patanjaliayurved.net/products/all</w:t>
        </w:r>
      </w:hyperlink>
      <w:r w:rsidRPr="00A32B2E">
        <w:rPr>
          <w:rFonts w:cstheme="minorHAnsi"/>
          <w:color w:val="000000" w:themeColor="text1"/>
          <w:szCs w:val="24"/>
        </w:rPr>
        <w:t>” accessed on 20 / 06 / 17</w:t>
      </w:r>
    </w:p>
    <w:p w:rsidR="00BF3B8E" w:rsidRPr="00A32B2E" w:rsidRDefault="00BF3B8E" w:rsidP="00342F7A">
      <w:pPr>
        <w:spacing w:beforeLines="40" w:afterLines="40" w:line="360" w:lineRule="auto"/>
        <w:rPr>
          <w:rFonts w:cstheme="minorHAnsi"/>
          <w:color w:val="000000" w:themeColor="text1"/>
          <w:szCs w:val="24"/>
        </w:rPr>
      </w:pPr>
      <w:r w:rsidRPr="00A32B2E">
        <w:rPr>
          <w:rFonts w:cstheme="minorHAnsi"/>
          <w:color w:val="000000" w:themeColor="text1"/>
          <w:szCs w:val="24"/>
        </w:rPr>
        <w:t>Readapt from “</w:t>
      </w:r>
      <w:hyperlink r:id="rId25" w:history="1">
        <w:r w:rsidRPr="00A32B2E">
          <w:rPr>
            <w:rStyle w:val="Hyperlink"/>
            <w:rFonts w:cstheme="minorHAnsi"/>
            <w:color w:val="000000" w:themeColor="text1"/>
            <w:szCs w:val="24"/>
            <w:u w:val="none"/>
          </w:rPr>
          <w:t>https://www.dabur.com/in/en-us/product</w:t>
        </w:r>
      </w:hyperlink>
      <w:r w:rsidRPr="00A32B2E">
        <w:rPr>
          <w:rFonts w:cstheme="minorHAnsi"/>
          <w:color w:val="000000" w:themeColor="text1"/>
          <w:szCs w:val="24"/>
        </w:rPr>
        <w:t>” accessed on 20 / 06 / 17</w:t>
      </w:r>
    </w:p>
    <w:p w:rsidR="00BF3B8E" w:rsidRPr="00A32B2E" w:rsidRDefault="00BF3B8E" w:rsidP="00342F7A">
      <w:pPr>
        <w:spacing w:beforeLines="40" w:afterLines="40" w:line="360" w:lineRule="auto"/>
        <w:rPr>
          <w:rFonts w:cstheme="minorHAnsi"/>
          <w:color w:val="000000" w:themeColor="text1"/>
          <w:szCs w:val="24"/>
        </w:rPr>
      </w:pPr>
    </w:p>
    <w:p w:rsidR="00BF3B8E" w:rsidRPr="00A32B2E" w:rsidRDefault="00BF3B8E" w:rsidP="00342F7A">
      <w:pPr>
        <w:spacing w:beforeLines="40" w:afterLines="40" w:line="360" w:lineRule="auto"/>
        <w:rPr>
          <w:rFonts w:cstheme="minorHAnsi"/>
          <w:color w:val="000000" w:themeColor="text1"/>
          <w:szCs w:val="24"/>
        </w:rPr>
      </w:pPr>
    </w:p>
    <w:p w:rsidR="00BF3B8E" w:rsidRPr="00A32B2E" w:rsidRDefault="00BF3B8E" w:rsidP="00342F7A">
      <w:pPr>
        <w:spacing w:beforeLines="40" w:afterLines="40" w:line="360" w:lineRule="auto"/>
        <w:rPr>
          <w:rFonts w:cstheme="minorHAnsi"/>
          <w:color w:val="000000" w:themeColor="text1"/>
          <w:szCs w:val="24"/>
        </w:rPr>
      </w:pPr>
    </w:p>
    <w:p w:rsidR="00BF3B8E" w:rsidRDefault="00BF3B8E" w:rsidP="00342F7A">
      <w:pPr>
        <w:spacing w:beforeLines="40" w:afterLines="40" w:line="360" w:lineRule="auto"/>
        <w:rPr>
          <w:rFonts w:cstheme="minorHAnsi"/>
          <w:color w:val="000000" w:themeColor="text1"/>
          <w:szCs w:val="24"/>
        </w:rPr>
      </w:pPr>
    </w:p>
    <w:p w:rsidR="00616D5C" w:rsidRPr="00A32B2E" w:rsidRDefault="00616D5C" w:rsidP="00342F7A">
      <w:pPr>
        <w:spacing w:beforeLines="40" w:afterLines="40" w:line="360" w:lineRule="auto"/>
        <w:rPr>
          <w:rFonts w:cstheme="minorHAnsi"/>
          <w:color w:val="000000" w:themeColor="text1"/>
          <w:szCs w:val="24"/>
        </w:rPr>
      </w:pPr>
    </w:p>
    <w:p w:rsidR="00AB52C8" w:rsidRDefault="00AB52C8" w:rsidP="0003295D">
      <w:pPr>
        <w:pStyle w:val="Heading1"/>
        <w:rPr>
          <w:highlight w:val="yellow"/>
        </w:rPr>
      </w:pPr>
      <w:r>
        <w:rPr>
          <w:highlight w:val="yellow"/>
        </w:rPr>
        <w:lastRenderedPageBreak/>
        <w:t xml:space="preserve">                                                                </w:t>
      </w:r>
    </w:p>
    <w:p w:rsidR="00BF3B8E" w:rsidRPr="00200118" w:rsidRDefault="00C0172B" w:rsidP="0003295D">
      <w:pPr>
        <w:pStyle w:val="Heading1"/>
      </w:pPr>
      <w:r>
        <w:t xml:space="preserve">                                                            </w:t>
      </w:r>
      <w:r w:rsidR="00504973" w:rsidRPr="00200118">
        <w:t>CHAPTER 6</w:t>
      </w:r>
    </w:p>
    <w:p w:rsidR="00BF3B8E" w:rsidRPr="00A32B2E" w:rsidRDefault="00BF3B8E" w:rsidP="00200118">
      <w:pPr>
        <w:spacing w:line="480" w:lineRule="auto"/>
        <w:jc w:val="center"/>
        <w:rPr>
          <w:rFonts w:cstheme="minorHAnsi"/>
          <w:b/>
          <w:bCs/>
          <w:szCs w:val="24"/>
        </w:rPr>
      </w:pPr>
      <w:r w:rsidRPr="00200118">
        <w:rPr>
          <w:rFonts w:cstheme="minorHAnsi"/>
          <w:b/>
          <w:bCs/>
          <w:szCs w:val="24"/>
        </w:rPr>
        <w:t>DATA ANALYSIS</w:t>
      </w:r>
    </w:p>
    <w:p w:rsidR="00BF3B8E" w:rsidRPr="00A32B2E" w:rsidRDefault="00BF3B8E" w:rsidP="00BF3B8E">
      <w:pPr>
        <w:spacing w:line="360" w:lineRule="auto"/>
        <w:rPr>
          <w:rFonts w:cstheme="minorHAnsi"/>
          <w:b/>
          <w:bCs/>
          <w:szCs w:val="24"/>
          <w:highlight w:val="yellow"/>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Hypothesis 1: </w:t>
      </w:r>
    </w:p>
    <w:p w:rsidR="00BF3B8E" w:rsidRPr="00A32B2E" w:rsidRDefault="00BF3B8E" w:rsidP="00942685">
      <w:pPr>
        <w:spacing w:line="360" w:lineRule="auto"/>
        <w:outlineLvl w:val="0"/>
        <w:rPr>
          <w:rFonts w:cstheme="minorHAnsi"/>
          <w:b/>
          <w:bCs/>
          <w:szCs w:val="24"/>
        </w:rPr>
      </w:pPr>
      <w:r w:rsidRPr="00A32B2E">
        <w:rPr>
          <w:rFonts w:cstheme="minorHAnsi"/>
          <w:b/>
          <w:bCs/>
          <w:szCs w:val="24"/>
        </w:rPr>
        <w:t>H</w:t>
      </w:r>
      <w:r w:rsidRPr="00A32B2E">
        <w:rPr>
          <w:rFonts w:cstheme="minorHAnsi"/>
          <w:b/>
          <w:bCs/>
          <w:szCs w:val="24"/>
          <w:vertAlign w:val="subscript"/>
        </w:rPr>
        <w:t>0</w:t>
      </w:r>
      <w:r w:rsidRPr="00A32B2E">
        <w:rPr>
          <w:rFonts w:cstheme="minorHAnsi"/>
          <w:b/>
          <w:bCs/>
          <w:szCs w:val="24"/>
        </w:rPr>
        <w:t>: There is insignificant use of Ayurvedic medicine in curing common ailments.</w:t>
      </w:r>
    </w:p>
    <w:p w:rsidR="00BF3B8E" w:rsidRPr="00A32B2E" w:rsidRDefault="00BF3B8E" w:rsidP="00942685">
      <w:pPr>
        <w:spacing w:line="360" w:lineRule="auto"/>
        <w:outlineLvl w:val="0"/>
        <w:rPr>
          <w:rFonts w:cstheme="minorHAnsi"/>
          <w:b/>
          <w:bCs/>
          <w:szCs w:val="24"/>
        </w:rPr>
      </w:pPr>
      <w:r w:rsidRPr="00A32B2E">
        <w:rPr>
          <w:rFonts w:cstheme="minorHAnsi"/>
          <w:b/>
          <w:bCs/>
          <w:szCs w:val="24"/>
        </w:rPr>
        <w:t>H</w:t>
      </w:r>
      <w:r w:rsidRPr="00A32B2E">
        <w:rPr>
          <w:rFonts w:cstheme="minorHAnsi"/>
          <w:b/>
          <w:bCs/>
          <w:szCs w:val="24"/>
          <w:vertAlign w:val="subscript"/>
        </w:rPr>
        <w:t>1</w:t>
      </w:r>
      <w:r w:rsidRPr="00A32B2E">
        <w:rPr>
          <w:rFonts w:cstheme="minorHAnsi"/>
          <w:b/>
          <w:bCs/>
          <w:szCs w:val="24"/>
        </w:rPr>
        <w:t>: There is significant use of Ayurvedic medicine in curing common ailments.</w:t>
      </w:r>
    </w:p>
    <w:p w:rsidR="00BF3B8E" w:rsidRPr="00A32B2E" w:rsidRDefault="00BF3B8E" w:rsidP="00BF3B8E">
      <w:pPr>
        <w:spacing w:line="360" w:lineRule="auto"/>
        <w:rPr>
          <w:rFonts w:cstheme="minorHAnsi"/>
          <w:b/>
          <w:bCs/>
          <w:szCs w:val="24"/>
        </w:rPr>
      </w:pPr>
    </w:p>
    <w:p w:rsidR="00BF3B8E" w:rsidRPr="00FC1FC0" w:rsidRDefault="00BF3B8E" w:rsidP="00AB52C8">
      <w:pPr>
        <w:spacing w:line="360" w:lineRule="auto"/>
        <w:outlineLvl w:val="0"/>
        <w:rPr>
          <w:rFonts w:cstheme="minorHAnsi"/>
          <w:szCs w:val="24"/>
        </w:rPr>
      </w:pPr>
      <w:r w:rsidRPr="00FC1FC0">
        <w:rPr>
          <w:rFonts w:cstheme="minorHAnsi"/>
          <w:b/>
          <w:bCs/>
          <w:szCs w:val="24"/>
        </w:rPr>
        <w:t>Question 7:</w:t>
      </w:r>
      <w:r w:rsidRPr="00FC1FC0">
        <w:rPr>
          <w:rFonts w:cstheme="minorHAnsi"/>
          <w:szCs w:val="24"/>
        </w:rPr>
        <w:t xml:space="preserve">   Have you ever used Ayurvedic products for curing common ailments? </w:t>
      </w:r>
    </w:p>
    <w:p w:rsidR="00BF3B8E" w:rsidRPr="00FC1FC0" w:rsidRDefault="00504973" w:rsidP="00942685">
      <w:pPr>
        <w:pStyle w:val="Caption"/>
        <w:keepNext/>
        <w:spacing w:line="360" w:lineRule="auto"/>
        <w:jc w:val="center"/>
        <w:outlineLvl w:val="0"/>
        <w:rPr>
          <w:rFonts w:cstheme="minorHAnsi"/>
          <w:color w:val="000000" w:themeColor="text1"/>
          <w:sz w:val="24"/>
          <w:szCs w:val="24"/>
        </w:rPr>
      </w:pPr>
      <w:bookmarkStart w:id="122" w:name="_Toc511475251"/>
      <w:r>
        <w:rPr>
          <w:rFonts w:cstheme="minorHAnsi"/>
          <w:color w:val="000000" w:themeColor="text1"/>
          <w:sz w:val="24"/>
          <w:szCs w:val="24"/>
        </w:rPr>
        <w:t>Table 6</w:t>
      </w:r>
      <w:r w:rsidR="00BF3B8E" w:rsidRPr="00FC1FC0">
        <w:rPr>
          <w:rFonts w:cstheme="minorHAnsi"/>
          <w:color w:val="000000" w:themeColor="text1"/>
          <w:sz w:val="24"/>
          <w:szCs w:val="24"/>
        </w:rPr>
        <w:t>.1:</w:t>
      </w:r>
      <w:bookmarkEnd w:id="122"/>
    </w:p>
    <w:p w:rsidR="00BF3B8E" w:rsidRPr="00FC1FC0" w:rsidRDefault="00BF3B8E" w:rsidP="00BF3B8E">
      <w:pPr>
        <w:pStyle w:val="Caption"/>
        <w:keepNext/>
        <w:spacing w:line="360" w:lineRule="auto"/>
        <w:jc w:val="center"/>
        <w:rPr>
          <w:rFonts w:cstheme="minorHAnsi"/>
          <w:color w:val="000000" w:themeColor="text1"/>
          <w:sz w:val="24"/>
          <w:szCs w:val="24"/>
        </w:rPr>
      </w:pPr>
      <w:bookmarkStart w:id="123" w:name="_Toc511475252"/>
      <w:r w:rsidRPr="00FC1FC0">
        <w:rPr>
          <w:rFonts w:cstheme="minorHAnsi"/>
          <w:color w:val="000000" w:themeColor="text1"/>
          <w:sz w:val="24"/>
          <w:szCs w:val="24"/>
        </w:rPr>
        <w:t>Ayurvedic products in curing common ailments</w:t>
      </w:r>
      <w:bookmarkEnd w:id="123"/>
    </w:p>
    <w:tbl>
      <w:tblPr>
        <w:tblStyle w:val="TableGrid"/>
        <w:tblpPr w:leftFromText="180" w:rightFromText="180" w:vertAnchor="text" w:horzAnchor="margin" w:tblpXSpec="center" w:tblpY="251"/>
        <w:tblW w:w="0" w:type="auto"/>
        <w:tblLook w:val="04A0"/>
      </w:tblPr>
      <w:tblGrid>
        <w:gridCol w:w="2025"/>
        <w:gridCol w:w="3535"/>
        <w:gridCol w:w="3238"/>
      </w:tblGrid>
      <w:tr w:rsidR="00BF3B8E" w:rsidRPr="00FC1FC0" w:rsidTr="00200118">
        <w:tc>
          <w:tcPr>
            <w:tcW w:w="2025" w:type="dxa"/>
            <w:vAlign w:val="center"/>
          </w:tcPr>
          <w:p w:rsidR="00BF3B8E" w:rsidRPr="00200118" w:rsidRDefault="00BF3B8E" w:rsidP="00200118">
            <w:pPr>
              <w:spacing w:after="120" w:line="360" w:lineRule="auto"/>
              <w:jc w:val="center"/>
              <w:rPr>
                <w:rFonts w:cstheme="minorHAnsi"/>
                <w:b/>
                <w:bCs/>
                <w:color w:val="000000" w:themeColor="text1"/>
                <w:szCs w:val="24"/>
              </w:rPr>
            </w:pPr>
            <w:r w:rsidRPr="00200118">
              <w:rPr>
                <w:rFonts w:cstheme="minorHAnsi"/>
                <w:b/>
                <w:bCs/>
                <w:color w:val="000000" w:themeColor="text1"/>
                <w:szCs w:val="24"/>
              </w:rPr>
              <w:t>Answer</w:t>
            </w:r>
          </w:p>
        </w:tc>
        <w:tc>
          <w:tcPr>
            <w:tcW w:w="3535" w:type="dxa"/>
            <w:vAlign w:val="center"/>
          </w:tcPr>
          <w:p w:rsidR="00BF3B8E" w:rsidRPr="00200118" w:rsidRDefault="00BF3B8E" w:rsidP="00200118">
            <w:pPr>
              <w:spacing w:after="120" w:line="360" w:lineRule="auto"/>
              <w:jc w:val="center"/>
              <w:rPr>
                <w:rFonts w:cstheme="minorHAnsi"/>
                <w:b/>
                <w:bCs/>
                <w:color w:val="000000" w:themeColor="text1"/>
                <w:szCs w:val="24"/>
              </w:rPr>
            </w:pPr>
            <w:r w:rsidRPr="00200118">
              <w:rPr>
                <w:rFonts w:cstheme="minorHAnsi"/>
                <w:b/>
                <w:bCs/>
                <w:color w:val="000000" w:themeColor="text1"/>
                <w:szCs w:val="24"/>
              </w:rPr>
              <w:t>Number of respondents</w:t>
            </w:r>
          </w:p>
        </w:tc>
        <w:tc>
          <w:tcPr>
            <w:tcW w:w="3238" w:type="dxa"/>
            <w:vAlign w:val="center"/>
          </w:tcPr>
          <w:p w:rsidR="00BF3B8E" w:rsidRPr="00200118" w:rsidRDefault="00BF3B8E" w:rsidP="00200118">
            <w:pPr>
              <w:spacing w:after="120" w:line="360" w:lineRule="auto"/>
              <w:jc w:val="center"/>
              <w:rPr>
                <w:rFonts w:cstheme="minorHAnsi"/>
                <w:b/>
                <w:bCs/>
                <w:color w:val="000000" w:themeColor="text1"/>
                <w:szCs w:val="24"/>
              </w:rPr>
            </w:pPr>
            <w:r w:rsidRPr="00200118">
              <w:rPr>
                <w:rFonts w:cstheme="minorHAnsi"/>
                <w:b/>
                <w:bCs/>
                <w:color w:val="000000" w:themeColor="text1"/>
                <w:szCs w:val="24"/>
              </w:rPr>
              <w:t>Percentage (%)</w:t>
            </w:r>
          </w:p>
        </w:tc>
      </w:tr>
      <w:tr w:rsidR="00BF3B8E" w:rsidRPr="00FC1FC0" w:rsidTr="00200118">
        <w:tc>
          <w:tcPr>
            <w:tcW w:w="2025" w:type="dxa"/>
            <w:vAlign w:val="center"/>
          </w:tcPr>
          <w:p w:rsidR="00BF3B8E" w:rsidRPr="00FC1FC0" w:rsidRDefault="00BF3B8E" w:rsidP="00200118">
            <w:pPr>
              <w:spacing w:after="120" w:line="360" w:lineRule="auto"/>
              <w:jc w:val="center"/>
              <w:rPr>
                <w:rFonts w:cstheme="minorHAnsi"/>
                <w:b/>
                <w:bCs/>
                <w:color w:val="000000" w:themeColor="text1"/>
                <w:szCs w:val="24"/>
              </w:rPr>
            </w:pPr>
            <w:r w:rsidRPr="00FC1FC0">
              <w:rPr>
                <w:rFonts w:cstheme="minorHAnsi"/>
                <w:b/>
                <w:bCs/>
                <w:color w:val="000000" w:themeColor="text1"/>
                <w:szCs w:val="24"/>
              </w:rPr>
              <w:t>YES</w:t>
            </w:r>
          </w:p>
        </w:tc>
        <w:tc>
          <w:tcPr>
            <w:tcW w:w="3535" w:type="dxa"/>
            <w:vAlign w:val="center"/>
          </w:tcPr>
          <w:p w:rsidR="00BF3B8E" w:rsidRPr="00FC1FC0" w:rsidRDefault="00BF3B8E" w:rsidP="00200118">
            <w:pPr>
              <w:spacing w:after="120" w:line="360" w:lineRule="auto"/>
              <w:jc w:val="center"/>
              <w:rPr>
                <w:rFonts w:cstheme="minorHAnsi"/>
                <w:color w:val="000000" w:themeColor="text1"/>
                <w:szCs w:val="24"/>
              </w:rPr>
            </w:pPr>
            <w:r w:rsidRPr="00FC1FC0">
              <w:rPr>
                <w:rFonts w:cstheme="minorHAnsi"/>
                <w:color w:val="000000" w:themeColor="text1"/>
                <w:szCs w:val="24"/>
              </w:rPr>
              <w:t>277</w:t>
            </w:r>
          </w:p>
        </w:tc>
        <w:tc>
          <w:tcPr>
            <w:tcW w:w="3238" w:type="dxa"/>
            <w:vAlign w:val="center"/>
          </w:tcPr>
          <w:p w:rsidR="00BF3B8E" w:rsidRPr="00FC1FC0" w:rsidRDefault="00BF3B8E" w:rsidP="00200118">
            <w:pPr>
              <w:spacing w:after="120" w:line="360" w:lineRule="auto"/>
              <w:jc w:val="center"/>
              <w:rPr>
                <w:rFonts w:cstheme="minorHAnsi"/>
                <w:color w:val="000000" w:themeColor="text1"/>
                <w:szCs w:val="24"/>
              </w:rPr>
            </w:pPr>
            <w:r w:rsidRPr="00FC1FC0">
              <w:rPr>
                <w:rFonts w:cstheme="minorHAnsi"/>
                <w:color w:val="000000" w:themeColor="text1"/>
                <w:szCs w:val="24"/>
              </w:rPr>
              <w:t>92</w:t>
            </w:r>
          </w:p>
        </w:tc>
      </w:tr>
      <w:tr w:rsidR="00BF3B8E" w:rsidRPr="00FC1FC0" w:rsidTr="00200118">
        <w:tc>
          <w:tcPr>
            <w:tcW w:w="2025" w:type="dxa"/>
            <w:vAlign w:val="center"/>
          </w:tcPr>
          <w:p w:rsidR="00BF3B8E" w:rsidRPr="00FC1FC0" w:rsidRDefault="00BF3B8E" w:rsidP="00200118">
            <w:pPr>
              <w:spacing w:after="120" w:line="360" w:lineRule="auto"/>
              <w:jc w:val="center"/>
              <w:rPr>
                <w:rFonts w:cstheme="minorHAnsi"/>
                <w:b/>
                <w:bCs/>
                <w:color w:val="000000" w:themeColor="text1"/>
                <w:szCs w:val="24"/>
              </w:rPr>
            </w:pPr>
            <w:r w:rsidRPr="00FC1FC0">
              <w:rPr>
                <w:rFonts w:cstheme="minorHAnsi"/>
                <w:b/>
                <w:bCs/>
                <w:color w:val="000000" w:themeColor="text1"/>
                <w:szCs w:val="24"/>
              </w:rPr>
              <w:t>NO</w:t>
            </w:r>
          </w:p>
        </w:tc>
        <w:tc>
          <w:tcPr>
            <w:tcW w:w="3535" w:type="dxa"/>
            <w:vAlign w:val="center"/>
          </w:tcPr>
          <w:p w:rsidR="00BF3B8E" w:rsidRPr="00FC1FC0" w:rsidRDefault="00BF3B8E" w:rsidP="00200118">
            <w:pPr>
              <w:spacing w:after="120" w:line="360" w:lineRule="auto"/>
              <w:jc w:val="center"/>
              <w:rPr>
                <w:rFonts w:cstheme="minorHAnsi"/>
                <w:color w:val="000000" w:themeColor="text1"/>
                <w:szCs w:val="24"/>
              </w:rPr>
            </w:pPr>
            <w:r w:rsidRPr="00FC1FC0">
              <w:rPr>
                <w:rFonts w:cstheme="minorHAnsi"/>
                <w:color w:val="000000" w:themeColor="text1"/>
                <w:szCs w:val="24"/>
              </w:rPr>
              <w:t>23</w:t>
            </w:r>
          </w:p>
        </w:tc>
        <w:tc>
          <w:tcPr>
            <w:tcW w:w="3238" w:type="dxa"/>
            <w:vAlign w:val="center"/>
          </w:tcPr>
          <w:p w:rsidR="00BF3B8E" w:rsidRPr="00FC1FC0" w:rsidRDefault="00BF3B8E" w:rsidP="00200118">
            <w:pPr>
              <w:spacing w:after="120" w:line="360" w:lineRule="auto"/>
              <w:jc w:val="center"/>
              <w:rPr>
                <w:rFonts w:cstheme="minorHAnsi"/>
                <w:color w:val="000000" w:themeColor="text1"/>
                <w:szCs w:val="24"/>
              </w:rPr>
            </w:pPr>
            <w:r w:rsidRPr="00FC1FC0">
              <w:rPr>
                <w:rFonts w:cstheme="minorHAnsi"/>
                <w:color w:val="000000" w:themeColor="text1"/>
                <w:szCs w:val="24"/>
              </w:rPr>
              <w:t>8</w:t>
            </w:r>
          </w:p>
        </w:tc>
      </w:tr>
      <w:tr w:rsidR="00BF3B8E" w:rsidRPr="00A32B2E" w:rsidTr="00200118">
        <w:tc>
          <w:tcPr>
            <w:tcW w:w="2025" w:type="dxa"/>
            <w:vAlign w:val="center"/>
          </w:tcPr>
          <w:p w:rsidR="00BF3B8E" w:rsidRPr="00200118" w:rsidRDefault="00BF3B8E" w:rsidP="00200118">
            <w:pPr>
              <w:spacing w:after="120" w:line="360" w:lineRule="auto"/>
              <w:jc w:val="center"/>
              <w:rPr>
                <w:rFonts w:cstheme="minorHAnsi"/>
                <w:b/>
                <w:bCs/>
                <w:color w:val="000000" w:themeColor="text1"/>
                <w:szCs w:val="24"/>
              </w:rPr>
            </w:pPr>
            <w:r w:rsidRPr="00200118">
              <w:rPr>
                <w:rFonts w:cstheme="minorHAnsi"/>
                <w:b/>
                <w:bCs/>
                <w:color w:val="000000" w:themeColor="text1"/>
                <w:szCs w:val="24"/>
              </w:rPr>
              <w:t>Total</w:t>
            </w:r>
          </w:p>
        </w:tc>
        <w:tc>
          <w:tcPr>
            <w:tcW w:w="3535" w:type="dxa"/>
          </w:tcPr>
          <w:p w:rsidR="00BF3B8E" w:rsidRPr="00FC1FC0" w:rsidRDefault="00BF3B8E" w:rsidP="00157A4B">
            <w:pPr>
              <w:spacing w:after="120" w:line="360" w:lineRule="auto"/>
              <w:jc w:val="center"/>
              <w:rPr>
                <w:rFonts w:cstheme="minorHAnsi"/>
                <w:b/>
                <w:bCs/>
                <w:color w:val="000000" w:themeColor="text1"/>
                <w:szCs w:val="24"/>
              </w:rPr>
            </w:pPr>
            <w:r w:rsidRPr="00FC1FC0">
              <w:rPr>
                <w:rFonts w:cstheme="minorHAnsi"/>
                <w:b/>
                <w:bCs/>
                <w:color w:val="000000" w:themeColor="text1"/>
                <w:szCs w:val="24"/>
              </w:rPr>
              <w:t>300</w:t>
            </w:r>
          </w:p>
        </w:tc>
        <w:tc>
          <w:tcPr>
            <w:tcW w:w="3238" w:type="dxa"/>
          </w:tcPr>
          <w:p w:rsidR="00BF3B8E" w:rsidRPr="00A32B2E" w:rsidRDefault="00BF3B8E" w:rsidP="00157A4B">
            <w:pPr>
              <w:spacing w:after="120" w:line="360" w:lineRule="auto"/>
              <w:jc w:val="center"/>
              <w:rPr>
                <w:rFonts w:cstheme="minorHAnsi"/>
                <w:b/>
                <w:bCs/>
                <w:color w:val="000000" w:themeColor="text1"/>
                <w:szCs w:val="24"/>
              </w:rPr>
            </w:pPr>
            <w:r w:rsidRPr="00FC1FC0">
              <w:rPr>
                <w:rFonts w:cstheme="minorHAnsi"/>
                <w:b/>
                <w:bCs/>
                <w:color w:val="000000" w:themeColor="text1"/>
                <w:szCs w:val="24"/>
              </w:rPr>
              <w:t>100.0</w:t>
            </w:r>
          </w:p>
        </w:tc>
      </w:tr>
    </w:tbl>
    <w:p w:rsidR="00BF3B8E" w:rsidRPr="00A32B2E" w:rsidRDefault="00FC1FC0" w:rsidP="00BF3B8E">
      <w:pPr>
        <w:spacing w:after="120" w:line="360" w:lineRule="auto"/>
        <w:rPr>
          <w:rFonts w:cstheme="minorHAnsi"/>
          <w:b/>
          <w:bCs/>
          <w:color w:val="000000" w:themeColor="text1"/>
          <w:szCs w:val="24"/>
          <w:lang w:bidi="th-TH"/>
        </w:rPr>
      </w:pPr>
      <w:r>
        <w:rPr>
          <w:rFonts w:cstheme="minorHAnsi"/>
          <w:b/>
          <w:bCs/>
          <w:noProof/>
          <w:color w:val="000000" w:themeColor="text1"/>
          <w:szCs w:val="24"/>
          <w:lang w:val="en-IN" w:eastAsia="en-IN" w:bidi="th-TH"/>
        </w:rPr>
        <w:drawing>
          <wp:anchor distT="0" distB="0" distL="114300" distR="114300" simplePos="0" relativeHeight="251650048" behindDoc="0" locked="0" layoutInCell="1" allowOverlap="1">
            <wp:simplePos x="0" y="0"/>
            <wp:positionH relativeFrom="column">
              <wp:posOffset>406400</wp:posOffset>
            </wp:positionH>
            <wp:positionV relativeFrom="paragraph">
              <wp:posOffset>1707515</wp:posOffset>
            </wp:positionV>
            <wp:extent cx="4775835" cy="2327910"/>
            <wp:effectExtent l="19050" t="0" r="24765" b="0"/>
            <wp:wrapSquare wrapText="bothSides"/>
            <wp:docPr id="15"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BF3B8E" w:rsidRPr="00A32B2E" w:rsidRDefault="00BF3B8E" w:rsidP="00BF3B8E">
      <w:pPr>
        <w:spacing w:after="120" w:line="360" w:lineRule="auto"/>
        <w:ind w:left="-360"/>
        <w:rPr>
          <w:rFonts w:cstheme="minorHAnsi"/>
          <w:color w:val="000000" w:themeColor="text1"/>
          <w:szCs w:val="24"/>
        </w:rPr>
      </w:pPr>
    </w:p>
    <w:p w:rsidR="00BF3B8E" w:rsidRPr="00A32B2E" w:rsidRDefault="00BF3B8E" w:rsidP="00BF3B8E">
      <w:pPr>
        <w:spacing w:after="120" w:line="360" w:lineRule="auto"/>
        <w:ind w:left="-360"/>
        <w:rPr>
          <w:rFonts w:cstheme="minorHAnsi"/>
          <w:color w:val="000000" w:themeColor="text1"/>
          <w:szCs w:val="24"/>
        </w:rPr>
      </w:pPr>
    </w:p>
    <w:p w:rsidR="00BF3B8E" w:rsidRPr="00A32B2E" w:rsidRDefault="00BF3B8E" w:rsidP="00BF3B8E">
      <w:pPr>
        <w:spacing w:after="120" w:line="360" w:lineRule="auto"/>
        <w:ind w:left="-360"/>
        <w:rPr>
          <w:rFonts w:cstheme="minorHAnsi"/>
          <w:color w:val="000000" w:themeColor="text1"/>
          <w:szCs w:val="24"/>
        </w:rPr>
      </w:pPr>
    </w:p>
    <w:p w:rsidR="00BF3B8E" w:rsidRPr="00A32B2E" w:rsidRDefault="00BF3B8E" w:rsidP="00BF3B8E">
      <w:pPr>
        <w:spacing w:after="120" w:line="360" w:lineRule="auto"/>
        <w:ind w:left="-360"/>
        <w:rPr>
          <w:rFonts w:cstheme="minorHAnsi"/>
          <w:color w:val="000000" w:themeColor="text1"/>
          <w:szCs w:val="24"/>
        </w:rPr>
      </w:pPr>
    </w:p>
    <w:p w:rsidR="00BF3B8E" w:rsidRPr="00A32B2E" w:rsidRDefault="00BF3B8E" w:rsidP="00BF3B8E">
      <w:pPr>
        <w:spacing w:after="120" w:line="360" w:lineRule="auto"/>
        <w:ind w:left="-360"/>
        <w:rPr>
          <w:rFonts w:cstheme="minorHAnsi"/>
          <w:color w:val="000000" w:themeColor="text1"/>
          <w:szCs w:val="24"/>
        </w:rPr>
      </w:pPr>
    </w:p>
    <w:p w:rsidR="00200118" w:rsidRDefault="00FC4901" w:rsidP="00200118">
      <w:pPr>
        <w:spacing w:after="120" w:line="360" w:lineRule="auto"/>
        <w:ind w:left="-360"/>
        <w:rPr>
          <w:rFonts w:cstheme="minorHAnsi"/>
          <w:color w:val="000000" w:themeColor="text1"/>
          <w:szCs w:val="24"/>
        </w:rPr>
      </w:pPr>
      <w:r w:rsidRPr="00FC4901">
        <w:rPr>
          <w:rFonts w:cstheme="minorHAnsi"/>
          <w:noProof/>
          <w:szCs w:val="24"/>
          <w:lang w:bidi="ar-SA"/>
        </w:rPr>
        <w:pict>
          <v:shape id="_x0000_s1067" type="#_x0000_t202" style="position:absolute;left:0;text-align:left;margin-left:11.75pt;margin-top:47.5pt;width:408pt;height:13.3pt;z-index:-251651072" stroked="f">
            <v:textbox style="mso-next-textbox:#_x0000_s1067" inset="0,0,0,0">
              <w:txbxContent>
                <w:p w:rsidR="000103D5" w:rsidRPr="00EE6DEC" w:rsidRDefault="000103D5" w:rsidP="00FC1FC0">
                  <w:pPr>
                    <w:pStyle w:val="Caption"/>
                    <w:jc w:val="center"/>
                    <w:rPr>
                      <w:rFonts w:ascii="Times New Roman" w:hAnsi="Times New Roman" w:cs="Times New Roman"/>
                      <w:color w:val="auto"/>
                      <w:sz w:val="24"/>
                      <w:szCs w:val="24"/>
                    </w:rPr>
                  </w:pPr>
                  <w:bookmarkStart w:id="124" w:name="_Toc511475253"/>
                  <w:r>
                    <w:rPr>
                      <w:rFonts w:ascii="Times New Roman" w:hAnsi="Times New Roman" w:cs="Times New Roman"/>
                      <w:color w:val="auto"/>
                      <w:sz w:val="24"/>
                      <w:szCs w:val="24"/>
                    </w:rPr>
                    <w:t xml:space="preserve">Figure 6.1:  </w:t>
                  </w:r>
                  <w:r w:rsidRPr="00EE6DEC">
                    <w:rPr>
                      <w:rFonts w:ascii="Times New Roman" w:hAnsi="Times New Roman" w:cs="Times New Roman"/>
                      <w:color w:val="auto"/>
                      <w:sz w:val="24"/>
                      <w:szCs w:val="24"/>
                    </w:rPr>
                    <w:t>Ayurvedic product usage in curing common ailments</w:t>
                  </w:r>
                  <w:bookmarkEnd w:id="124"/>
                </w:p>
              </w:txbxContent>
            </v:textbox>
            <w10:wrap type="square"/>
          </v:shape>
        </w:pict>
      </w:r>
    </w:p>
    <w:p w:rsidR="00BF3B8E" w:rsidRPr="00A32B2E" w:rsidRDefault="00FC1FC0" w:rsidP="00B47CDA">
      <w:pPr>
        <w:tabs>
          <w:tab w:val="left" w:pos="1134"/>
        </w:tabs>
        <w:spacing w:after="120" w:line="360" w:lineRule="auto"/>
        <w:jc w:val="left"/>
        <w:rPr>
          <w:rFonts w:cstheme="minorHAnsi"/>
          <w:szCs w:val="24"/>
        </w:rPr>
      </w:pPr>
      <w:r w:rsidRPr="00A32B2E">
        <w:rPr>
          <w:rFonts w:cstheme="minorHAnsi"/>
          <w:szCs w:val="24"/>
        </w:rPr>
        <w:lastRenderedPageBreak/>
        <w:t>Where</w:t>
      </w:r>
      <w:r>
        <w:rPr>
          <w:rFonts w:cstheme="minorHAnsi"/>
          <w:szCs w:val="24"/>
        </w:rPr>
        <w:t>a</w:t>
      </w:r>
      <w:r w:rsidRPr="00A32B2E">
        <w:rPr>
          <w:rFonts w:cstheme="minorHAnsi"/>
          <w:szCs w:val="24"/>
        </w:rPr>
        <w:t>s</w:t>
      </w:r>
      <w:r w:rsidR="00BF3B8E" w:rsidRPr="00A32B2E">
        <w:rPr>
          <w:rFonts w:cstheme="minorHAnsi"/>
          <w:szCs w:val="24"/>
        </w:rPr>
        <w:t xml:space="preserve"> </w:t>
      </w:r>
      <w:r>
        <w:rPr>
          <w:rFonts w:cstheme="minorHAnsi"/>
          <w:szCs w:val="24"/>
        </w:rPr>
        <w:t xml:space="preserve">   </w:t>
      </w:r>
      <w:r w:rsidR="00B47CDA">
        <w:rPr>
          <w:rFonts w:cstheme="minorHAnsi"/>
          <w:szCs w:val="24"/>
        </w:rPr>
        <w:tab/>
      </w:r>
      <w:r w:rsidR="00BF3B8E" w:rsidRPr="00A32B2E">
        <w:rPr>
          <w:rFonts w:cstheme="minorHAnsi"/>
          <w:szCs w:val="24"/>
        </w:rPr>
        <w:t>p</w:t>
      </w:r>
      <w:r w:rsidR="00200118">
        <w:rPr>
          <w:rFonts w:cstheme="minorHAnsi"/>
          <w:szCs w:val="24"/>
        </w:rPr>
        <w:t xml:space="preserve"> </w:t>
      </w:r>
      <w:r w:rsidR="00BF3B8E" w:rsidRPr="00A32B2E">
        <w:rPr>
          <w:rFonts w:cstheme="minorHAnsi"/>
          <w:szCs w:val="24"/>
        </w:rPr>
        <w:t xml:space="preserve"> </w:t>
      </w:r>
      <w:r w:rsidR="00200118">
        <w:rPr>
          <w:rFonts w:cstheme="minorHAnsi"/>
          <w:szCs w:val="24"/>
        </w:rPr>
        <w:t xml:space="preserve">=   </w:t>
      </w:r>
      <w:r w:rsidR="00B47CDA">
        <w:rPr>
          <w:rFonts w:cstheme="minorHAnsi"/>
          <w:szCs w:val="24"/>
        </w:rPr>
        <w:t>P</w:t>
      </w:r>
      <w:r w:rsidR="00BF3B8E" w:rsidRPr="00A32B2E">
        <w:rPr>
          <w:rFonts w:cstheme="minorHAnsi"/>
          <w:szCs w:val="24"/>
        </w:rPr>
        <w:t>eople who ever used Ayurvedic products for curing common ailments.</w:t>
      </w:r>
    </w:p>
    <w:p w:rsidR="00BF3B8E" w:rsidRPr="00A32B2E" w:rsidRDefault="00FC1FC0" w:rsidP="00B47CDA">
      <w:pPr>
        <w:tabs>
          <w:tab w:val="left" w:pos="1134"/>
        </w:tabs>
        <w:spacing w:after="120" w:line="360" w:lineRule="auto"/>
        <w:ind w:left="-360"/>
        <w:jc w:val="left"/>
        <w:rPr>
          <w:rFonts w:cstheme="minorHAnsi"/>
          <w:color w:val="000000" w:themeColor="text1"/>
          <w:szCs w:val="24"/>
        </w:rPr>
      </w:pPr>
      <w:r>
        <w:rPr>
          <w:rFonts w:cstheme="minorHAnsi"/>
          <w:szCs w:val="24"/>
        </w:rPr>
        <w:t xml:space="preserve">               </w:t>
      </w:r>
      <w:r>
        <w:rPr>
          <w:rFonts w:cstheme="minorHAnsi"/>
          <w:szCs w:val="24"/>
        </w:rPr>
        <w:tab/>
      </w:r>
      <w:r w:rsidR="00200118">
        <w:rPr>
          <w:rFonts w:cstheme="minorHAnsi"/>
          <w:szCs w:val="24"/>
        </w:rPr>
        <w:t xml:space="preserve">q  =    </w:t>
      </w:r>
      <w:r w:rsidR="00BF3B8E" w:rsidRPr="00A32B2E">
        <w:rPr>
          <w:rFonts w:cstheme="minorHAnsi"/>
          <w:szCs w:val="24"/>
        </w:rPr>
        <w:t xml:space="preserve">People who never use Ayurvedic products for curing common ailments.   </w:t>
      </w:r>
    </w:p>
    <w:p w:rsidR="00200118" w:rsidRDefault="00B47CDA" w:rsidP="00200118">
      <w:pPr>
        <w:tabs>
          <w:tab w:val="left" w:pos="1134"/>
        </w:tabs>
        <w:spacing w:line="360" w:lineRule="auto"/>
        <w:rPr>
          <w:rFonts w:cstheme="minorHAnsi"/>
          <w:szCs w:val="24"/>
        </w:rPr>
      </w:pPr>
      <w:r>
        <w:rPr>
          <w:rFonts w:cstheme="minorHAnsi"/>
          <w:szCs w:val="24"/>
        </w:rPr>
        <w:tab/>
      </w:r>
      <w:r w:rsidR="00BF3B8E" w:rsidRPr="00A32B2E">
        <w:rPr>
          <w:rFonts w:cstheme="minorHAnsi"/>
          <w:szCs w:val="24"/>
        </w:rPr>
        <w:t>p</w:t>
      </w:r>
      <w:r w:rsidR="00200118">
        <w:rPr>
          <w:rFonts w:cstheme="minorHAnsi"/>
          <w:szCs w:val="24"/>
        </w:rPr>
        <w:t xml:space="preserve"> </w:t>
      </w:r>
      <w:r w:rsidR="00BF3B8E" w:rsidRPr="00A32B2E">
        <w:rPr>
          <w:rFonts w:cstheme="minorHAnsi"/>
          <w:szCs w:val="24"/>
        </w:rPr>
        <w:t xml:space="preserve"> =   </w:t>
      </w:r>
      <w:r>
        <w:rPr>
          <w:rFonts w:cstheme="minorHAnsi"/>
          <w:szCs w:val="24"/>
        </w:rPr>
        <w:t>N</w:t>
      </w:r>
      <w:r w:rsidR="00BF3B8E" w:rsidRPr="00A32B2E">
        <w:rPr>
          <w:rFonts w:cstheme="minorHAnsi"/>
          <w:szCs w:val="24"/>
        </w:rPr>
        <w:t xml:space="preserve">umber of respondents </w:t>
      </w:r>
      <w:r>
        <w:rPr>
          <w:rFonts w:cstheme="minorHAnsi"/>
          <w:szCs w:val="24"/>
        </w:rPr>
        <w:t>who prefer Ayurvedic medicine /</w:t>
      </w:r>
      <w:r w:rsidR="00BF3B8E" w:rsidRPr="00A32B2E">
        <w:rPr>
          <w:rFonts w:cstheme="minorHAnsi"/>
          <w:szCs w:val="24"/>
        </w:rPr>
        <w:t xml:space="preserve">sample size </w:t>
      </w:r>
    </w:p>
    <w:p w:rsidR="00BF3B8E" w:rsidRPr="00A32B2E" w:rsidRDefault="00200118" w:rsidP="00200118">
      <w:pPr>
        <w:tabs>
          <w:tab w:val="left" w:pos="1134"/>
        </w:tabs>
        <w:spacing w:line="360" w:lineRule="auto"/>
        <w:rPr>
          <w:rFonts w:cstheme="minorHAnsi"/>
          <w:szCs w:val="24"/>
        </w:rPr>
      </w:pPr>
      <w:r>
        <w:rPr>
          <w:rFonts w:cstheme="minorHAnsi"/>
          <w:szCs w:val="24"/>
        </w:rPr>
        <w:tab/>
        <w:t xml:space="preserve">q = </w:t>
      </w:r>
      <w:r w:rsidR="00B47CDA">
        <w:rPr>
          <w:rFonts w:cstheme="minorHAnsi"/>
          <w:szCs w:val="24"/>
        </w:rPr>
        <w:t>N</w:t>
      </w:r>
      <w:r w:rsidR="00BF3B8E" w:rsidRPr="00A32B2E">
        <w:rPr>
          <w:rFonts w:cstheme="minorHAnsi"/>
          <w:szCs w:val="24"/>
        </w:rPr>
        <w:t>umber of respondents who prefer Allopathic and Homeopathic</w:t>
      </w:r>
      <w:r>
        <w:rPr>
          <w:rFonts w:cstheme="minorHAnsi"/>
          <w:szCs w:val="24"/>
        </w:rPr>
        <w:br/>
      </w:r>
      <w:r w:rsidR="00BF3B8E" w:rsidRPr="00A32B2E">
        <w:rPr>
          <w:rFonts w:cstheme="minorHAnsi"/>
          <w:szCs w:val="24"/>
        </w:rPr>
        <w:t xml:space="preserve"> </w:t>
      </w:r>
      <w:r>
        <w:rPr>
          <w:rFonts w:cstheme="minorHAnsi"/>
          <w:szCs w:val="24"/>
        </w:rPr>
        <w:t xml:space="preserve">         </w:t>
      </w:r>
      <w:r>
        <w:rPr>
          <w:rFonts w:cstheme="minorHAnsi"/>
          <w:szCs w:val="24"/>
        </w:rPr>
        <w:tab/>
        <w:t xml:space="preserve">          </w:t>
      </w:r>
      <w:r w:rsidR="00B47CDA">
        <w:rPr>
          <w:rFonts w:cstheme="minorHAnsi"/>
          <w:szCs w:val="24"/>
        </w:rPr>
        <w:t>medicine</w:t>
      </w:r>
      <w:r w:rsidR="00B47CDA" w:rsidRPr="00200118">
        <w:rPr>
          <w:rFonts w:cstheme="minorHAnsi"/>
          <w:b/>
          <w:bCs/>
          <w:szCs w:val="24"/>
        </w:rPr>
        <w:t xml:space="preserve"> </w:t>
      </w:r>
      <w:r w:rsidR="00B47CDA" w:rsidRPr="00200118">
        <w:rPr>
          <w:rFonts w:cstheme="minorHAnsi"/>
          <w:b/>
          <w:bCs/>
          <w:sz w:val="44"/>
          <w:szCs w:val="44"/>
        </w:rPr>
        <w:t>/</w:t>
      </w:r>
      <w:r>
        <w:rPr>
          <w:rFonts w:cstheme="minorHAnsi"/>
          <w:szCs w:val="24"/>
        </w:rPr>
        <w:t xml:space="preserve"> </w:t>
      </w:r>
      <w:r w:rsidR="00BF3B8E" w:rsidRPr="00A32B2E">
        <w:rPr>
          <w:rFonts w:cstheme="minorHAnsi"/>
          <w:szCs w:val="24"/>
        </w:rPr>
        <w:t>sample size</w:t>
      </w:r>
    </w:p>
    <w:p w:rsidR="00BF3B8E" w:rsidRPr="00200118" w:rsidRDefault="00200118" w:rsidP="00BF3B8E">
      <w:pPr>
        <w:spacing w:line="360" w:lineRule="auto"/>
        <w:ind w:firstLine="851"/>
        <w:rPr>
          <w:rFonts w:eastAsiaTheme="minorEastAsia" w:cstheme="minorHAnsi"/>
          <w:color w:val="000000" w:themeColor="text1"/>
          <w:szCs w:val="24"/>
        </w:rPr>
      </w:pPr>
      <w:r>
        <w:rPr>
          <w:rFonts w:eastAsiaTheme="minorEastAsia" w:cstheme="minorHAnsi"/>
          <w:color w:val="000000" w:themeColor="text1"/>
          <w:szCs w:val="24"/>
        </w:rPr>
        <w:t xml:space="preserve">  </w:t>
      </w:r>
      <w:r w:rsidR="005E1BA2" w:rsidRPr="00200118">
        <w:rPr>
          <w:rFonts w:eastAsiaTheme="minorEastAsia" w:cstheme="minorHAnsi"/>
          <w:color w:val="000000" w:themeColor="text1"/>
          <w:szCs w:val="24"/>
        </w:rPr>
        <w:t xml:space="preserve">  </w:t>
      </w:r>
      <m:oMath>
        <m:r>
          <w:rPr>
            <w:rFonts w:ascii="Cambria Math" w:eastAsiaTheme="minorEastAsia" w:hAnsi="Cambria Math" w:cstheme="minorHAnsi"/>
            <w:color w:val="000000" w:themeColor="text1"/>
            <w:szCs w:val="24"/>
          </w:rPr>
          <m:t>σ</m:t>
        </m:r>
      </m:oMath>
      <w:r w:rsidR="00BF3B8E" w:rsidRPr="00200118">
        <w:rPr>
          <w:rFonts w:eastAsiaTheme="minorEastAsia" w:cstheme="minorHAnsi"/>
          <w:color w:val="000000" w:themeColor="text1"/>
          <w:szCs w:val="24"/>
        </w:rPr>
        <w:t xml:space="preserve">   =</w:t>
      </w:r>
      <w:r w:rsidR="005E1BA2" w:rsidRPr="00200118">
        <w:rPr>
          <w:rFonts w:eastAsiaTheme="minorEastAsia" w:cstheme="minorHAnsi"/>
          <w:color w:val="000000" w:themeColor="text1"/>
          <w:szCs w:val="24"/>
        </w:rPr>
        <w:t xml:space="preserve">     </w:t>
      </w:r>
      <w:r w:rsidR="00BF3B8E" w:rsidRPr="00200118">
        <w:rPr>
          <w:rFonts w:eastAsiaTheme="minorEastAsia" w:cstheme="minorHAnsi"/>
          <w:color w:val="000000" w:themeColor="text1"/>
          <w:szCs w:val="24"/>
        </w:rPr>
        <w:t xml:space="preserve">  </w:t>
      </w:r>
      <m:oMath>
        <m:r>
          <w:rPr>
            <w:rFonts w:ascii="Cambria Math" w:eastAsiaTheme="minorEastAsia" w:hAnsi="Cambria Math" w:cstheme="minorHAnsi"/>
            <w:color w:val="000000" w:themeColor="text1"/>
            <w:szCs w:val="24"/>
          </w:rPr>
          <m:t>√</m:t>
        </m:r>
      </m:oMath>
      <w:r>
        <w:rPr>
          <w:rFonts w:eastAsiaTheme="minorEastAsia" w:cstheme="minorHAnsi"/>
          <w:color w:val="000000" w:themeColor="text1"/>
          <w:szCs w:val="24"/>
        </w:rPr>
        <w:t xml:space="preserve"> (p * q)/sample size     </w:t>
      </w:r>
      <w:r>
        <w:rPr>
          <w:rFonts w:eastAsiaTheme="minorEastAsia" w:cstheme="minorHAnsi"/>
          <w:color w:val="000000" w:themeColor="text1"/>
          <w:szCs w:val="24"/>
        </w:rPr>
        <w:tab/>
      </w:r>
      <w:r>
        <w:rPr>
          <w:rFonts w:eastAsiaTheme="minorEastAsia" w:cstheme="minorHAnsi"/>
          <w:color w:val="000000" w:themeColor="text1"/>
          <w:szCs w:val="24"/>
        </w:rPr>
        <w:tab/>
      </w:r>
      <w:r>
        <w:rPr>
          <w:rFonts w:eastAsiaTheme="minorEastAsia" w:cstheme="minorHAnsi"/>
          <w:color w:val="000000" w:themeColor="text1"/>
          <w:szCs w:val="24"/>
        </w:rPr>
        <w:tab/>
      </w:r>
      <w:r>
        <w:rPr>
          <w:rFonts w:eastAsiaTheme="minorEastAsia" w:cstheme="minorHAnsi"/>
          <w:color w:val="000000" w:themeColor="text1"/>
          <w:szCs w:val="24"/>
        </w:rPr>
        <w:tab/>
      </w:r>
    </w:p>
    <w:p w:rsidR="00BF3B8E" w:rsidRPr="00200118" w:rsidRDefault="005E1BA2" w:rsidP="00BF3B8E">
      <w:pPr>
        <w:spacing w:line="360" w:lineRule="auto"/>
        <w:ind w:firstLine="851"/>
        <w:rPr>
          <w:rFonts w:eastAsiaTheme="minorEastAsia" w:cstheme="minorHAnsi"/>
          <w:color w:val="000000" w:themeColor="text1"/>
          <w:szCs w:val="24"/>
        </w:rPr>
      </w:pPr>
      <w:r w:rsidRPr="00200118">
        <w:rPr>
          <w:rFonts w:eastAsiaTheme="minorEastAsia" w:cstheme="minorHAnsi"/>
          <w:color w:val="000000" w:themeColor="text1"/>
          <w:szCs w:val="24"/>
        </w:rPr>
        <w:t xml:space="preserve">    </w:t>
      </w:r>
      <w:r w:rsidR="00BF3B8E" w:rsidRPr="00200118">
        <w:rPr>
          <w:rFonts w:eastAsiaTheme="minorEastAsia" w:cstheme="minorHAnsi"/>
          <w:color w:val="000000" w:themeColor="text1"/>
          <w:szCs w:val="24"/>
        </w:rPr>
        <w:t xml:space="preserve">Z    = </w:t>
      </w:r>
      <w:r w:rsidRPr="00200118">
        <w:rPr>
          <w:rFonts w:eastAsiaTheme="minorEastAsia" w:cstheme="minorHAnsi"/>
          <w:color w:val="000000" w:themeColor="text1"/>
          <w:szCs w:val="24"/>
        </w:rPr>
        <w:t xml:space="preserve">   </w:t>
      </w:r>
      <w:r w:rsidR="00BF3B8E" w:rsidRPr="00200118">
        <w:rPr>
          <w:rFonts w:eastAsiaTheme="minorEastAsia" w:cstheme="minorHAnsi"/>
          <w:color w:val="000000" w:themeColor="text1"/>
          <w:szCs w:val="24"/>
        </w:rPr>
        <w:t xml:space="preserve">  95 % level of confidence, Z= 1.96  </w:t>
      </w:r>
    </w:p>
    <w:p w:rsidR="00BF3B8E" w:rsidRPr="00A32B2E" w:rsidRDefault="00BF3B8E" w:rsidP="00BF3B8E">
      <w:pPr>
        <w:spacing w:line="360" w:lineRule="auto"/>
        <w:ind w:firstLine="62"/>
        <w:rPr>
          <w:rFonts w:cstheme="minorHAnsi"/>
          <w:szCs w:val="24"/>
        </w:rPr>
      </w:pPr>
    </w:p>
    <w:p w:rsidR="00BF3B8E" w:rsidRPr="00A32B2E" w:rsidRDefault="00504973" w:rsidP="00942685">
      <w:pPr>
        <w:pStyle w:val="Caption"/>
        <w:keepNext/>
        <w:spacing w:line="360" w:lineRule="auto"/>
        <w:jc w:val="center"/>
        <w:outlineLvl w:val="0"/>
        <w:rPr>
          <w:rFonts w:cstheme="minorHAnsi"/>
          <w:color w:val="auto"/>
          <w:sz w:val="24"/>
          <w:szCs w:val="24"/>
        </w:rPr>
      </w:pPr>
      <w:bookmarkStart w:id="125" w:name="_Toc511475254"/>
      <w:r>
        <w:rPr>
          <w:rFonts w:cstheme="minorHAnsi"/>
          <w:color w:val="auto"/>
          <w:sz w:val="24"/>
          <w:szCs w:val="24"/>
        </w:rPr>
        <w:t>Table 6</w:t>
      </w:r>
      <w:r w:rsidR="00BF3B8E" w:rsidRPr="00A32B2E">
        <w:rPr>
          <w:rFonts w:cstheme="minorHAnsi"/>
          <w:color w:val="auto"/>
          <w:sz w:val="24"/>
          <w:szCs w:val="24"/>
        </w:rPr>
        <w:t>.2:</w:t>
      </w:r>
      <w:bookmarkEnd w:id="125"/>
      <w:r w:rsidR="00BF3B8E" w:rsidRPr="00A32B2E">
        <w:rPr>
          <w:rFonts w:cstheme="minorHAnsi"/>
          <w:color w:val="auto"/>
          <w:sz w:val="24"/>
          <w:szCs w:val="24"/>
        </w:rPr>
        <w:t xml:space="preserve"> </w:t>
      </w:r>
    </w:p>
    <w:p w:rsidR="00BF3B8E" w:rsidRPr="00A32B2E" w:rsidRDefault="00BF3B8E" w:rsidP="00BF3B8E">
      <w:pPr>
        <w:pStyle w:val="Caption"/>
        <w:keepNext/>
        <w:spacing w:line="360" w:lineRule="auto"/>
        <w:jc w:val="center"/>
        <w:rPr>
          <w:rFonts w:cstheme="minorHAnsi"/>
          <w:color w:val="auto"/>
          <w:sz w:val="24"/>
          <w:szCs w:val="24"/>
        </w:rPr>
      </w:pPr>
      <w:r w:rsidRPr="00A32B2E">
        <w:rPr>
          <w:rFonts w:cstheme="minorHAnsi"/>
          <w:color w:val="auto"/>
          <w:sz w:val="24"/>
          <w:szCs w:val="24"/>
        </w:rPr>
        <w:t xml:space="preserve"> </w:t>
      </w:r>
      <w:bookmarkStart w:id="126" w:name="_Toc511475255"/>
      <w:r w:rsidRPr="00A32B2E">
        <w:rPr>
          <w:rFonts w:cstheme="minorHAnsi"/>
          <w:color w:val="auto"/>
          <w:sz w:val="24"/>
          <w:szCs w:val="24"/>
        </w:rPr>
        <w:t>Range Calculation in Hypothesis 1</w:t>
      </w:r>
      <w:bookmarkEnd w:id="126"/>
    </w:p>
    <w:tbl>
      <w:tblPr>
        <w:tblStyle w:val="TableGrid"/>
        <w:tblpPr w:leftFromText="180" w:rightFromText="180" w:vertAnchor="text" w:horzAnchor="margin" w:tblpY="361"/>
        <w:tblW w:w="5000" w:type="pct"/>
        <w:tblLook w:val="04A0"/>
      </w:tblPr>
      <w:tblGrid>
        <w:gridCol w:w="1742"/>
        <w:gridCol w:w="814"/>
        <w:gridCol w:w="778"/>
        <w:gridCol w:w="889"/>
        <w:gridCol w:w="1188"/>
        <w:gridCol w:w="3592"/>
      </w:tblGrid>
      <w:tr w:rsidR="00BF3B8E" w:rsidRPr="00A32B2E" w:rsidTr="00B47CDA">
        <w:trPr>
          <w:trHeight w:val="368"/>
        </w:trPr>
        <w:tc>
          <w:tcPr>
            <w:tcW w:w="967" w:type="pct"/>
            <w:vAlign w:val="center"/>
          </w:tcPr>
          <w:p w:rsidR="00BF3B8E" w:rsidRPr="00A32B2E" w:rsidRDefault="00BF3B8E" w:rsidP="00157A4B">
            <w:pPr>
              <w:spacing w:line="360" w:lineRule="auto"/>
              <w:jc w:val="center"/>
              <w:rPr>
                <w:rFonts w:cstheme="minorHAnsi"/>
                <w:b/>
                <w:bCs/>
                <w:szCs w:val="24"/>
              </w:rPr>
            </w:pPr>
            <w:r w:rsidRPr="00A32B2E">
              <w:rPr>
                <w:rFonts w:cstheme="minorHAnsi"/>
                <w:b/>
                <w:bCs/>
                <w:szCs w:val="24"/>
              </w:rPr>
              <w:t>Statement</w:t>
            </w:r>
          </w:p>
        </w:tc>
        <w:tc>
          <w:tcPr>
            <w:tcW w:w="452" w:type="pct"/>
            <w:vAlign w:val="center"/>
          </w:tcPr>
          <w:p w:rsidR="00BF3B8E" w:rsidRPr="00A32B2E" w:rsidRDefault="00BF3B8E" w:rsidP="00157A4B">
            <w:pPr>
              <w:spacing w:line="360" w:lineRule="auto"/>
              <w:jc w:val="center"/>
              <w:rPr>
                <w:rFonts w:cstheme="minorHAnsi"/>
                <w:b/>
                <w:bCs/>
                <w:szCs w:val="24"/>
              </w:rPr>
            </w:pPr>
            <w:r w:rsidRPr="00A32B2E">
              <w:rPr>
                <w:rFonts w:cstheme="minorHAnsi"/>
                <w:b/>
                <w:bCs/>
                <w:szCs w:val="24"/>
              </w:rPr>
              <w:t>P</w:t>
            </w:r>
          </w:p>
        </w:tc>
        <w:tc>
          <w:tcPr>
            <w:tcW w:w="432" w:type="pct"/>
            <w:vAlign w:val="center"/>
          </w:tcPr>
          <w:p w:rsidR="00BF3B8E" w:rsidRPr="00A32B2E" w:rsidRDefault="00BF3B8E" w:rsidP="00157A4B">
            <w:pPr>
              <w:spacing w:line="360" w:lineRule="auto"/>
              <w:jc w:val="center"/>
              <w:rPr>
                <w:rFonts w:cstheme="minorHAnsi"/>
                <w:b/>
                <w:bCs/>
                <w:szCs w:val="24"/>
              </w:rPr>
            </w:pPr>
            <w:r w:rsidRPr="00A32B2E">
              <w:rPr>
                <w:rFonts w:cstheme="minorHAnsi"/>
                <w:b/>
                <w:bCs/>
                <w:szCs w:val="24"/>
              </w:rPr>
              <w:t>Q</w:t>
            </w:r>
          </w:p>
        </w:tc>
        <w:tc>
          <w:tcPr>
            <w:tcW w:w="494" w:type="pct"/>
            <w:vAlign w:val="center"/>
          </w:tcPr>
          <w:p w:rsidR="00BF3B8E" w:rsidRPr="00A32B2E" w:rsidRDefault="00BF3B8E" w:rsidP="00157A4B">
            <w:pPr>
              <w:spacing w:line="360" w:lineRule="auto"/>
              <w:jc w:val="center"/>
              <w:rPr>
                <w:rFonts w:cstheme="minorHAnsi"/>
                <w:b/>
                <w:bCs/>
                <w:szCs w:val="24"/>
              </w:rPr>
            </w:pPr>
            <w:r w:rsidRPr="00A32B2E">
              <w:rPr>
                <w:rFonts w:cstheme="minorHAnsi"/>
                <w:b/>
                <w:bCs/>
                <w:szCs w:val="24"/>
              </w:rPr>
              <w:t>Z</w:t>
            </w:r>
          </w:p>
        </w:tc>
        <w:tc>
          <w:tcPr>
            <w:tcW w:w="660" w:type="pct"/>
            <w:vAlign w:val="center"/>
          </w:tcPr>
          <w:p w:rsidR="00BF3B8E" w:rsidRPr="00A32B2E" w:rsidRDefault="00BF3B8E" w:rsidP="00157A4B">
            <w:pPr>
              <w:spacing w:line="360" w:lineRule="auto"/>
              <w:jc w:val="center"/>
              <w:rPr>
                <w:rFonts w:cstheme="minorHAnsi"/>
                <w:b/>
                <w:bCs/>
                <w:szCs w:val="24"/>
              </w:rPr>
            </w:pPr>
            <m:oMathPara>
              <m:oMath>
                <m:r>
                  <m:rPr>
                    <m:sty m:val="bi"/>
                  </m:rPr>
                  <w:rPr>
                    <w:rFonts w:ascii="Cambria Math" w:hAnsi="Cambria Math" w:cstheme="minorHAnsi"/>
                    <w:szCs w:val="24"/>
                  </w:rPr>
                  <m:t>σ</m:t>
                </m:r>
              </m:oMath>
            </m:oMathPara>
          </w:p>
        </w:tc>
        <w:tc>
          <w:tcPr>
            <w:tcW w:w="1995" w:type="pct"/>
            <w:vAlign w:val="center"/>
          </w:tcPr>
          <w:p w:rsidR="00BF3B8E" w:rsidRPr="00A32B2E" w:rsidRDefault="00BF3B8E" w:rsidP="00157A4B">
            <w:pPr>
              <w:spacing w:line="360" w:lineRule="auto"/>
              <w:jc w:val="center"/>
              <w:rPr>
                <w:rFonts w:eastAsia="Calibri" w:cstheme="minorHAnsi"/>
                <w:b/>
                <w:bCs/>
                <w:szCs w:val="24"/>
              </w:rPr>
            </w:pPr>
            <w:r w:rsidRPr="00A32B2E">
              <w:rPr>
                <w:rFonts w:eastAsia="Calibri" w:cstheme="minorHAnsi"/>
                <w:b/>
                <w:bCs/>
                <w:szCs w:val="24"/>
              </w:rPr>
              <w:t>Range (R) = P ± Z*σ</w:t>
            </w:r>
          </w:p>
        </w:tc>
      </w:tr>
      <w:tr w:rsidR="00BF3B8E" w:rsidRPr="00A32B2E" w:rsidTr="00B47CDA">
        <w:trPr>
          <w:trHeight w:val="2904"/>
        </w:trPr>
        <w:tc>
          <w:tcPr>
            <w:tcW w:w="967" w:type="pct"/>
          </w:tcPr>
          <w:p w:rsidR="00BF3B8E" w:rsidRPr="00A32B2E" w:rsidRDefault="00BF3B8E" w:rsidP="00B47CDA">
            <w:pPr>
              <w:spacing w:line="360" w:lineRule="auto"/>
              <w:jc w:val="left"/>
              <w:rPr>
                <w:rFonts w:cstheme="minorHAnsi"/>
                <w:szCs w:val="24"/>
              </w:rPr>
            </w:pPr>
            <w:r w:rsidRPr="00A32B2E">
              <w:rPr>
                <w:rFonts w:cstheme="minorHAnsi"/>
                <w:szCs w:val="24"/>
              </w:rPr>
              <w:t>Have you ever used Ayurvedic products for curing common ailments?</w:t>
            </w:r>
          </w:p>
        </w:tc>
        <w:tc>
          <w:tcPr>
            <w:tcW w:w="452" w:type="pct"/>
            <w:vAlign w:val="center"/>
          </w:tcPr>
          <w:p w:rsidR="00BF3B8E" w:rsidRPr="00A32B2E" w:rsidRDefault="00BF3B8E" w:rsidP="00157A4B">
            <w:pPr>
              <w:spacing w:line="360" w:lineRule="auto"/>
              <w:jc w:val="center"/>
              <w:rPr>
                <w:rFonts w:cstheme="minorHAnsi"/>
                <w:szCs w:val="24"/>
              </w:rPr>
            </w:pPr>
            <w:r w:rsidRPr="00A32B2E">
              <w:rPr>
                <w:rFonts w:cstheme="minorHAnsi"/>
                <w:szCs w:val="24"/>
              </w:rPr>
              <w:t>0.92</w:t>
            </w:r>
          </w:p>
        </w:tc>
        <w:tc>
          <w:tcPr>
            <w:tcW w:w="432" w:type="pct"/>
            <w:vAlign w:val="center"/>
          </w:tcPr>
          <w:p w:rsidR="00BF3B8E" w:rsidRPr="00A32B2E" w:rsidRDefault="00BF3B8E" w:rsidP="00157A4B">
            <w:pPr>
              <w:spacing w:line="360" w:lineRule="auto"/>
              <w:jc w:val="center"/>
              <w:rPr>
                <w:rFonts w:cstheme="minorHAnsi"/>
                <w:szCs w:val="24"/>
              </w:rPr>
            </w:pPr>
            <w:r w:rsidRPr="00A32B2E">
              <w:rPr>
                <w:rFonts w:cstheme="minorHAnsi"/>
                <w:szCs w:val="24"/>
              </w:rPr>
              <w:t>0.08</w:t>
            </w:r>
          </w:p>
        </w:tc>
        <w:tc>
          <w:tcPr>
            <w:tcW w:w="494" w:type="pct"/>
            <w:vAlign w:val="center"/>
          </w:tcPr>
          <w:p w:rsidR="00BF3B8E" w:rsidRPr="00A32B2E" w:rsidRDefault="00BF3B8E" w:rsidP="00157A4B">
            <w:pPr>
              <w:spacing w:line="360" w:lineRule="auto"/>
              <w:jc w:val="center"/>
              <w:rPr>
                <w:rFonts w:cstheme="minorHAnsi"/>
                <w:szCs w:val="24"/>
              </w:rPr>
            </w:pPr>
            <w:r w:rsidRPr="00A32B2E">
              <w:rPr>
                <w:rFonts w:cstheme="minorHAnsi"/>
                <w:szCs w:val="24"/>
              </w:rPr>
              <w:t>1.96</w:t>
            </w:r>
          </w:p>
        </w:tc>
        <w:tc>
          <w:tcPr>
            <w:tcW w:w="660" w:type="pct"/>
            <w:vAlign w:val="center"/>
          </w:tcPr>
          <w:p w:rsidR="00BF3B8E" w:rsidRPr="00A32B2E" w:rsidRDefault="00BF3B8E" w:rsidP="00157A4B">
            <w:pPr>
              <w:spacing w:line="360" w:lineRule="auto"/>
              <w:jc w:val="center"/>
              <w:rPr>
                <w:rFonts w:cstheme="minorHAnsi"/>
                <w:szCs w:val="24"/>
              </w:rPr>
            </w:pPr>
            <w:r w:rsidRPr="00A32B2E">
              <w:rPr>
                <w:rFonts w:cstheme="minorHAnsi"/>
                <w:szCs w:val="24"/>
              </w:rPr>
              <w:t>0.015</w:t>
            </w:r>
            <w:r w:rsidR="008E0CE4">
              <w:rPr>
                <w:rFonts w:cstheme="minorHAnsi"/>
                <w:szCs w:val="24"/>
              </w:rPr>
              <w:t>7</w:t>
            </w:r>
          </w:p>
        </w:tc>
        <w:tc>
          <w:tcPr>
            <w:tcW w:w="1995" w:type="pct"/>
            <w:vAlign w:val="center"/>
          </w:tcPr>
          <w:p w:rsidR="00BF3B8E" w:rsidRPr="00A32B2E" w:rsidRDefault="008E0CE4" w:rsidP="00157A4B">
            <w:pPr>
              <w:spacing w:line="360" w:lineRule="auto"/>
              <w:rPr>
                <w:rFonts w:cstheme="minorHAnsi"/>
                <w:szCs w:val="24"/>
              </w:rPr>
            </w:pPr>
            <w:r>
              <w:rPr>
                <w:rFonts w:cstheme="minorHAnsi"/>
                <w:szCs w:val="24"/>
              </w:rPr>
              <w:t>R(+)   = 0.92 + (1.96 *0.0157</w:t>
            </w:r>
            <w:r w:rsidR="00BF3B8E" w:rsidRPr="00A32B2E">
              <w:rPr>
                <w:rFonts w:cstheme="minorHAnsi"/>
                <w:szCs w:val="24"/>
              </w:rPr>
              <w:t>)</w:t>
            </w:r>
          </w:p>
          <w:p w:rsidR="00BF3B8E" w:rsidRPr="00A32B2E" w:rsidRDefault="00D872B8" w:rsidP="00157A4B">
            <w:pPr>
              <w:spacing w:line="360" w:lineRule="auto"/>
              <w:rPr>
                <w:rFonts w:cstheme="minorHAnsi"/>
                <w:szCs w:val="24"/>
              </w:rPr>
            </w:pPr>
            <w:r>
              <w:rPr>
                <w:rFonts w:cstheme="minorHAnsi"/>
                <w:szCs w:val="24"/>
              </w:rPr>
              <w:t>R(+)   =  0.9507  or 95.07</w:t>
            </w:r>
            <w:r w:rsidR="00BF3B8E" w:rsidRPr="00A32B2E">
              <w:rPr>
                <w:rFonts w:cstheme="minorHAnsi"/>
                <w:szCs w:val="24"/>
              </w:rPr>
              <w:t xml:space="preserve"> %</w:t>
            </w:r>
          </w:p>
          <w:p w:rsidR="00BF3B8E" w:rsidRPr="00A32B2E" w:rsidRDefault="00BF3B8E" w:rsidP="00157A4B">
            <w:pPr>
              <w:spacing w:line="360" w:lineRule="auto"/>
              <w:rPr>
                <w:rFonts w:cstheme="minorHAnsi"/>
                <w:szCs w:val="24"/>
              </w:rPr>
            </w:pPr>
          </w:p>
          <w:p w:rsidR="00BF3B8E" w:rsidRPr="00A32B2E" w:rsidRDefault="008E0CE4" w:rsidP="00157A4B">
            <w:pPr>
              <w:spacing w:line="360" w:lineRule="auto"/>
              <w:rPr>
                <w:rFonts w:cstheme="minorHAnsi"/>
                <w:szCs w:val="24"/>
              </w:rPr>
            </w:pPr>
            <w:r>
              <w:rPr>
                <w:rFonts w:cstheme="minorHAnsi"/>
                <w:szCs w:val="24"/>
              </w:rPr>
              <w:t>R (-)  = 0.92 - (1.96 *0.0157</w:t>
            </w:r>
            <w:r w:rsidR="00BF3B8E" w:rsidRPr="00A32B2E">
              <w:rPr>
                <w:rFonts w:cstheme="minorHAnsi"/>
                <w:szCs w:val="24"/>
              </w:rPr>
              <w:t>)</w:t>
            </w:r>
          </w:p>
          <w:p w:rsidR="00BF3B8E" w:rsidRPr="00A32B2E" w:rsidRDefault="00D872B8" w:rsidP="00157A4B">
            <w:pPr>
              <w:spacing w:line="360" w:lineRule="auto"/>
              <w:rPr>
                <w:rFonts w:cstheme="minorHAnsi"/>
                <w:szCs w:val="24"/>
              </w:rPr>
            </w:pPr>
            <w:r>
              <w:rPr>
                <w:rFonts w:cstheme="minorHAnsi"/>
                <w:szCs w:val="24"/>
              </w:rPr>
              <w:t>R(-)   = 0.8593 or 85.93</w:t>
            </w:r>
            <w:r w:rsidR="00BF3B8E" w:rsidRPr="00A32B2E">
              <w:rPr>
                <w:rFonts w:cstheme="minorHAnsi"/>
                <w:szCs w:val="24"/>
              </w:rPr>
              <w:t xml:space="preserve"> %</w:t>
            </w:r>
          </w:p>
          <w:p w:rsidR="00BF3B8E" w:rsidRPr="00A32B2E" w:rsidRDefault="00BF3B8E" w:rsidP="00157A4B">
            <w:pPr>
              <w:spacing w:line="360" w:lineRule="auto"/>
              <w:jc w:val="center"/>
              <w:rPr>
                <w:rFonts w:cstheme="minorHAnsi"/>
                <w:szCs w:val="24"/>
              </w:rPr>
            </w:pPr>
          </w:p>
          <w:p w:rsidR="00BF3B8E" w:rsidRPr="00A32B2E" w:rsidRDefault="00BF3B8E" w:rsidP="00157A4B">
            <w:pPr>
              <w:spacing w:line="360" w:lineRule="auto"/>
              <w:jc w:val="center"/>
              <w:rPr>
                <w:rFonts w:cstheme="minorHAnsi"/>
                <w:b/>
                <w:bCs/>
                <w:szCs w:val="24"/>
              </w:rPr>
            </w:pPr>
            <w:r w:rsidRPr="00A32B2E">
              <w:rPr>
                <w:rFonts w:cstheme="minorHAnsi"/>
                <w:color w:val="000000" w:themeColor="text1"/>
                <w:szCs w:val="24"/>
              </w:rPr>
              <w:t xml:space="preserve">Result : </w:t>
            </w:r>
            <w:r w:rsidR="00D872B8">
              <w:rPr>
                <w:rFonts w:cstheme="minorHAnsi"/>
                <w:b/>
                <w:bCs/>
                <w:color w:val="000000" w:themeColor="text1"/>
                <w:szCs w:val="24"/>
              </w:rPr>
              <w:t>85.93 % -  95.07</w:t>
            </w:r>
            <w:r w:rsidRPr="00A32B2E">
              <w:rPr>
                <w:rFonts w:cstheme="minorHAnsi"/>
                <w:b/>
                <w:bCs/>
                <w:color w:val="000000" w:themeColor="text1"/>
                <w:szCs w:val="24"/>
              </w:rPr>
              <w:t>%</w:t>
            </w:r>
          </w:p>
          <w:p w:rsidR="00BF3B8E" w:rsidRPr="00A32B2E" w:rsidRDefault="00BF3B8E" w:rsidP="00157A4B">
            <w:pPr>
              <w:spacing w:line="360" w:lineRule="auto"/>
              <w:jc w:val="center"/>
              <w:rPr>
                <w:rFonts w:cstheme="minorHAnsi"/>
                <w:szCs w:val="24"/>
              </w:rPr>
            </w:pPr>
          </w:p>
        </w:tc>
      </w:tr>
    </w:tbl>
    <w:p w:rsidR="00BF3B8E" w:rsidRPr="00A32B2E" w:rsidRDefault="00BF3B8E" w:rsidP="00BF3B8E">
      <w:pPr>
        <w:spacing w:line="360" w:lineRule="auto"/>
        <w:rPr>
          <w:rFonts w:cstheme="minorHAnsi"/>
          <w:color w:val="000000" w:themeColor="text1"/>
          <w:szCs w:val="24"/>
          <w:lang w:bidi="th-TH"/>
        </w:rPr>
      </w:pPr>
    </w:p>
    <w:p w:rsidR="00BF3B8E" w:rsidRPr="00A32B2E" w:rsidRDefault="00BF3B8E" w:rsidP="00BF3B8E">
      <w:pPr>
        <w:pStyle w:val="ListParagraph"/>
        <w:spacing w:line="360" w:lineRule="auto"/>
        <w:ind w:left="0"/>
        <w:rPr>
          <w:rFonts w:cstheme="minorHAnsi"/>
          <w:szCs w:val="24"/>
        </w:rPr>
      </w:pPr>
      <w:r w:rsidRPr="00A32B2E">
        <w:rPr>
          <w:rFonts w:cstheme="minorHAnsi"/>
          <w:szCs w:val="24"/>
        </w:rPr>
        <w:t xml:space="preserve">- According to the above information, there are 95 % chances that out of every 1,000 sample taken, 950 samples’ mean value will fall between </w:t>
      </w:r>
      <w:r w:rsidR="00D872B8">
        <w:rPr>
          <w:rFonts w:cstheme="minorHAnsi"/>
          <w:color w:val="000000" w:themeColor="text1"/>
          <w:szCs w:val="24"/>
        </w:rPr>
        <w:t>85.93 - 95.07</w:t>
      </w:r>
      <w:r w:rsidRPr="00A32B2E">
        <w:rPr>
          <w:rFonts w:cstheme="minorHAnsi"/>
          <w:color w:val="000000" w:themeColor="text1"/>
          <w:szCs w:val="24"/>
        </w:rPr>
        <w:t>%.</w:t>
      </w:r>
    </w:p>
    <w:p w:rsidR="00BF3B8E" w:rsidRPr="00A32B2E" w:rsidRDefault="00BF3B8E" w:rsidP="00BF3B8E">
      <w:pPr>
        <w:spacing w:line="360" w:lineRule="auto"/>
        <w:rPr>
          <w:rFonts w:cstheme="minorHAnsi"/>
          <w:color w:val="000000" w:themeColor="text1"/>
          <w:szCs w:val="24"/>
          <w:lang w:bidi="th-TH"/>
        </w:rPr>
      </w:pPr>
    </w:p>
    <w:p w:rsidR="00BF3B8E" w:rsidRPr="00A32B2E" w:rsidRDefault="00BF3B8E" w:rsidP="001C1B38">
      <w:pPr>
        <w:keepNext/>
        <w:spacing w:line="360" w:lineRule="auto"/>
        <w:jc w:val="center"/>
        <w:rPr>
          <w:rFonts w:cstheme="minorHAnsi"/>
          <w:szCs w:val="24"/>
        </w:rPr>
      </w:pPr>
      <w:r w:rsidRPr="00A32B2E">
        <w:rPr>
          <w:rFonts w:cstheme="minorHAnsi"/>
          <w:noProof/>
          <w:color w:val="000000" w:themeColor="text1"/>
          <w:szCs w:val="24"/>
          <w:lang w:val="en-IN" w:eastAsia="en-IN" w:bidi="th-TH"/>
        </w:rPr>
        <w:lastRenderedPageBreak/>
        <w:drawing>
          <wp:inline distT="0" distB="0" distL="0" distR="0">
            <wp:extent cx="4876800" cy="2286000"/>
            <wp:effectExtent l="19050" t="0" r="0" b="0"/>
            <wp:docPr id="3" name="Picture 2" descr="IMG-4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663.JPG"/>
                    <pic:cNvPicPr/>
                  </pic:nvPicPr>
                  <pic:blipFill>
                    <a:blip r:embed="rId27" cstate="print"/>
                    <a:srcRect l="5809" t="25057" r="6722" b="20273"/>
                    <a:stretch>
                      <a:fillRect/>
                    </a:stretch>
                  </pic:blipFill>
                  <pic:spPr>
                    <a:xfrm>
                      <a:off x="0" y="0"/>
                      <a:ext cx="4876800" cy="2286000"/>
                    </a:xfrm>
                    <a:prstGeom prst="rect">
                      <a:avLst/>
                    </a:prstGeom>
                  </pic:spPr>
                </pic:pic>
              </a:graphicData>
            </a:graphic>
          </wp:inline>
        </w:drawing>
      </w:r>
    </w:p>
    <w:p w:rsidR="00BF3B8E" w:rsidRPr="00A32B2E" w:rsidRDefault="00504973" w:rsidP="00942685">
      <w:pPr>
        <w:pStyle w:val="Caption"/>
        <w:spacing w:line="360" w:lineRule="auto"/>
        <w:jc w:val="center"/>
        <w:outlineLvl w:val="0"/>
        <w:rPr>
          <w:rFonts w:cstheme="minorHAnsi"/>
          <w:color w:val="auto"/>
          <w:sz w:val="24"/>
          <w:szCs w:val="24"/>
          <w:lang w:bidi="th-TH"/>
        </w:rPr>
      </w:pPr>
      <w:bookmarkStart w:id="127" w:name="_Toc511475256"/>
      <w:r>
        <w:rPr>
          <w:rFonts w:cstheme="minorHAnsi"/>
          <w:color w:val="auto"/>
          <w:sz w:val="24"/>
          <w:szCs w:val="24"/>
        </w:rPr>
        <w:t>Figure 6</w:t>
      </w:r>
      <w:r w:rsidR="00BF3B8E" w:rsidRPr="00A32B2E">
        <w:rPr>
          <w:rFonts w:cstheme="minorHAnsi"/>
          <w:color w:val="auto"/>
          <w:sz w:val="24"/>
          <w:szCs w:val="24"/>
        </w:rPr>
        <w:t>.2: Testing of Hypotheses</w:t>
      </w:r>
      <w:bookmarkEnd w:id="127"/>
    </w:p>
    <w:p w:rsidR="00BF3B8E" w:rsidRPr="00A32B2E" w:rsidRDefault="00BF3B8E" w:rsidP="00BF3B8E">
      <w:pPr>
        <w:spacing w:line="360" w:lineRule="auto"/>
        <w:rPr>
          <w:rFonts w:cstheme="minorHAnsi"/>
          <w:color w:val="FF0000"/>
          <w:szCs w:val="24"/>
          <w:lang w:bidi="th-TH"/>
        </w:rPr>
      </w:pPr>
    </w:p>
    <w:p w:rsidR="00BF3B8E" w:rsidRPr="00200118" w:rsidRDefault="00BF3B8E" w:rsidP="00942685">
      <w:pPr>
        <w:spacing w:line="360" w:lineRule="auto"/>
        <w:outlineLvl w:val="0"/>
        <w:rPr>
          <w:rFonts w:cstheme="minorHAnsi"/>
          <w:b/>
          <w:bCs/>
          <w:color w:val="000000" w:themeColor="text1"/>
          <w:szCs w:val="24"/>
          <w:u w:val="single"/>
          <w:lang w:bidi="th-TH"/>
        </w:rPr>
      </w:pPr>
      <w:r w:rsidRPr="00200118">
        <w:rPr>
          <w:rFonts w:cstheme="minorHAnsi"/>
          <w:b/>
          <w:bCs/>
          <w:color w:val="000000" w:themeColor="text1"/>
          <w:szCs w:val="24"/>
          <w:u w:val="single"/>
          <w:lang w:bidi="th-TH"/>
        </w:rPr>
        <w:t xml:space="preserve">Analysis </w:t>
      </w:r>
    </w:p>
    <w:p w:rsidR="00BF3B8E" w:rsidRPr="00A32B2E" w:rsidRDefault="00BF3B8E" w:rsidP="00BF3B8E">
      <w:pPr>
        <w:spacing w:line="360" w:lineRule="auto"/>
        <w:rPr>
          <w:rFonts w:cstheme="minorHAnsi"/>
          <w:b/>
          <w:bCs/>
          <w:color w:val="000000" w:themeColor="text1"/>
          <w:szCs w:val="24"/>
          <w:lang w:bidi="th-TH"/>
        </w:rPr>
      </w:pPr>
    </w:p>
    <w:p w:rsidR="00BF3B8E" w:rsidRPr="00A32B2E" w:rsidRDefault="00BF3B8E" w:rsidP="00BF3B8E">
      <w:pPr>
        <w:spacing w:line="360" w:lineRule="auto"/>
        <w:rPr>
          <w:rFonts w:cstheme="minorHAnsi"/>
          <w:b/>
          <w:bCs/>
          <w:color w:val="000000" w:themeColor="text1"/>
          <w:szCs w:val="24"/>
          <w:lang w:bidi="th-TH"/>
        </w:rPr>
      </w:pPr>
      <w:r w:rsidRPr="00A32B2E">
        <w:rPr>
          <w:rFonts w:cstheme="minorHAnsi"/>
          <w:b/>
          <w:bCs/>
          <w:color w:val="000000" w:themeColor="text1"/>
          <w:szCs w:val="24"/>
          <w:lang w:bidi="th-TH"/>
        </w:rPr>
        <w:t xml:space="preserve">Z Calculations </w:t>
      </w:r>
      <w:r w:rsidRPr="00A32B2E">
        <w:rPr>
          <w:rFonts w:cstheme="minorHAnsi"/>
          <w:b/>
          <w:bCs/>
          <w:color w:val="000000" w:themeColor="text1"/>
          <w:szCs w:val="24"/>
          <w:lang w:bidi="th-TH"/>
        </w:rPr>
        <w:tab/>
        <w:t xml:space="preserve">=    (score – mean) / standard deviation </w:t>
      </w:r>
    </w:p>
    <w:p w:rsidR="00BF3B8E" w:rsidRPr="00A32B2E" w:rsidRDefault="00BF3B8E" w:rsidP="00BF3B8E">
      <w:pPr>
        <w:spacing w:line="360" w:lineRule="auto"/>
        <w:rPr>
          <w:rFonts w:cstheme="minorHAnsi"/>
          <w:b/>
          <w:bCs/>
          <w:color w:val="000000" w:themeColor="text1"/>
          <w:szCs w:val="24"/>
          <w:lang w:bidi="th-TH"/>
        </w:rPr>
      </w:pPr>
      <w:r w:rsidRPr="00A32B2E">
        <w:rPr>
          <w:rFonts w:cstheme="minorHAnsi"/>
          <w:b/>
          <w:bCs/>
          <w:color w:val="000000" w:themeColor="text1"/>
          <w:szCs w:val="24"/>
          <w:lang w:bidi="th-TH"/>
        </w:rPr>
        <w:t>Z Calculatio</w:t>
      </w:r>
      <w:r w:rsidR="008E0CE4">
        <w:rPr>
          <w:rFonts w:cstheme="minorHAnsi"/>
          <w:b/>
          <w:bCs/>
          <w:color w:val="000000" w:themeColor="text1"/>
          <w:szCs w:val="24"/>
          <w:lang w:bidi="th-TH"/>
        </w:rPr>
        <w:t xml:space="preserve">n   </w:t>
      </w:r>
      <w:r w:rsidR="008E0CE4">
        <w:rPr>
          <w:rFonts w:cstheme="minorHAnsi"/>
          <w:b/>
          <w:bCs/>
          <w:color w:val="000000" w:themeColor="text1"/>
          <w:szCs w:val="24"/>
          <w:lang w:bidi="th-TH"/>
        </w:rPr>
        <w:tab/>
        <w:t xml:space="preserve"> =    (0.92 – 0.5) / 0.0157</w:t>
      </w:r>
      <w:r w:rsidRPr="00A32B2E">
        <w:rPr>
          <w:rFonts w:cstheme="minorHAnsi"/>
          <w:b/>
          <w:bCs/>
          <w:color w:val="000000" w:themeColor="text1"/>
          <w:szCs w:val="24"/>
          <w:lang w:bidi="th-TH"/>
        </w:rPr>
        <w:t xml:space="preserve">  </w:t>
      </w:r>
    </w:p>
    <w:p w:rsidR="00BF3B8E" w:rsidRPr="00A32B2E" w:rsidRDefault="00200118" w:rsidP="00BF3B8E">
      <w:pPr>
        <w:spacing w:line="360" w:lineRule="auto"/>
        <w:rPr>
          <w:rFonts w:cstheme="minorHAnsi"/>
          <w:b/>
          <w:bCs/>
          <w:color w:val="000000" w:themeColor="text1"/>
          <w:szCs w:val="24"/>
          <w:lang w:bidi="th-TH"/>
        </w:rPr>
      </w:pPr>
      <w:r>
        <w:rPr>
          <w:rFonts w:cstheme="minorHAnsi"/>
          <w:b/>
          <w:bCs/>
          <w:color w:val="000000" w:themeColor="text1"/>
          <w:szCs w:val="24"/>
          <w:lang w:bidi="th-TH"/>
        </w:rPr>
        <w:tab/>
      </w:r>
      <w:r>
        <w:rPr>
          <w:rFonts w:cstheme="minorHAnsi"/>
          <w:b/>
          <w:bCs/>
          <w:color w:val="000000" w:themeColor="text1"/>
          <w:szCs w:val="24"/>
          <w:lang w:bidi="th-TH"/>
        </w:rPr>
        <w:tab/>
      </w:r>
      <w:r w:rsidR="00BF3B8E" w:rsidRPr="00A32B2E">
        <w:rPr>
          <w:rFonts w:cstheme="minorHAnsi"/>
          <w:b/>
          <w:bCs/>
          <w:color w:val="000000" w:themeColor="text1"/>
          <w:szCs w:val="24"/>
          <w:lang w:bidi="th-TH"/>
        </w:rPr>
        <w:t xml:space="preserve"> =    + 26.75 </w:t>
      </w:r>
    </w:p>
    <w:p w:rsidR="00BF3B8E" w:rsidRPr="00A32B2E" w:rsidRDefault="00BF3B8E" w:rsidP="00BF3B8E">
      <w:pPr>
        <w:spacing w:line="360" w:lineRule="auto"/>
        <w:rPr>
          <w:rFonts w:cstheme="minorHAnsi"/>
          <w:b/>
          <w:bCs/>
          <w:szCs w:val="24"/>
        </w:rPr>
      </w:pPr>
    </w:p>
    <w:p w:rsidR="00BF3B8E" w:rsidRPr="00A32B2E" w:rsidRDefault="00BF3B8E" w:rsidP="006E70A6">
      <w:pPr>
        <w:pStyle w:val="ListParagraph"/>
        <w:numPr>
          <w:ilvl w:val="0"/>
          <w:numId w:val="34"/>
        </w:numPr>
        <w:spacing w:before="24" w:after="24" w:line="360" w:lineRule="auto"/>
        <w:jc w:val="left"/>
        <w:rPr>
          <w:rFonts w:cstheme="minorHAnsi"/>
          <w:szCs w:val="24"/>
        </w:rPr>
      </w:pPr>
      <w:r w:rsidRPr="00A32B2E">
        <w:rPr>
          <w:rFonts w:cstheme="minorHAnsi"/>
          <w:szCs w:val="24"/>
        </w:rPr>
        <w:t>Since Z</w:t>
      </w:r>
      <w:r w:rsidRPr="00A32B2E">
        <w:rPr>
          <w:rFonts w:cstheme="minorHAnsi"/>
          <w:szCs w:val="24"/>
          <w:vertAlign w:val="subscript"/>
        </w:rPr>
        <w:t>cal</w:t>
      </w:r>
      <w:r w:rsidRPr="00A32B2E">
        <w:rPr>
          <w:rFonts w:cstheme="minorHAnsi"/>
          <w:szCs w:val="24"/>
        </w:rPr>
        <w:t xml:space="preserve"> falls in the area of rejection and do not have sufficient evidence to support null hypothesis. Therefore we reject null hypothesis. </w:t>
      </w:r>
      <w:r w:rsidR="00737971">
        <w:rPr>
          <w:rFonts w:cstheme="minorHAnsi"/>
          <w:b/>
          <w:bCs/>
          <w:szCs w:val="24"/>
        </w:rPr>
        <w:t>I.e</w:t>
      </w:r>
      <w:r w:rsidRPr="00A32B2E">
        <w:rPr>
          <w:rFonts w:cstheme="minorHAnsi"/>
          <w:szCs w:val="24"/>
        </w:rPr>
        <w:t xml:space="preserve"> </w:t>
      </w:r>
      <w:r w:rsidRPr="00A32B2E">
        <w:rPr>
          <w:rFonts w:cstheme="minorHAnsi"/>
          <w:b/>
          <w:bCs/>
          <w:szCs w:val="24"/>
        </w:rPr>
        <w:t xml:space="preserve">There is insignificant use of Ayurvedic medicine in curing common ailments </w:t>
      </w:r>
      <w:r w:rsidRPr="00A32B2E">
        <w:rPr>
          <w:rFonts w:cstheme="minorHAnsi"/>
          <w:szCs w:val="24"/>
        </w:rPr>
        <w:t xml:space="preserve">in favour of alternative hypothesis </w:t>
      </w:r>
      <w:r w:rsidR="00737971">
        <w:rPr>
          <w:rFonts w:cstheme="minorHAnsi"/>
          <w:b/>
          <w:bCs/>
          <w:szCs w:val="24"/>
        </w:rPr>
        <w:t>i.e. t</w:t>
      </w:r>
      <w:r w:rsidRPr="00A32B2E">
        <w:rPr>
          <w:rFonts w:cstheme="minorHAnsi"/>
          <w:b/>
          <w:bCs/>
          <w:szCs w:val="24"/>
        </w:rPr>
        <w:t xml:space="preserve">here is significant use of Ayurvedic medicine in curing of common ailment. </w:t>
      </w:r>
    </w:p>
    <w:p w:rsidR="00BF3B8E" w:rsidRPr="00A32B2E" w:rsidRDefault="00BF3B8E" w:rsidP="006E70A6">
      <w:pPr>
        <w:pStyle w:val="ListParagraph"/>
        <w:numPr>
          <w:ilvl w:val="0"/>
          <w:numId w:val="34"/>
        </w:numPr>
        <w:spacing w:before="24" w:after="24" w:line="360" w:lineRule="auto"/>
        <w:jc w:val="left"/>
        <w:rPr>
          <w:rFonts w:cstheme="minorHAnsi"/>
          <w:b/>
          <w:bCs/>
          <w:szCs w:val="24"/>
        </w:rPr>
      </w:pPr>
      <w:r w:rsidRPr="00A32B2E">
        <w:rPr>
          <w:rFonts w:cstheme="minorHAnsi"/>
          <w:szCs w:val="24"/>
        </w:rPr>
        <w:t>In other word we accept H1</w:t>
      </w:r>
      <w:r w:rsidRPr="00A32B2E">
        <w:rPr>
          <w:rFonts w:cstheme="minorHAnsi"/>
          <w:b/>
          <w:bCs/>
          <w:szCs w:val="24"/>
        </w:rPr>
        <w:t>. i.e. There is significant use of Ayurvedic medicine in curing common ailments</w:t>
      </w:r>
    </w:p>
    <w:p w:rsidR="00BF3B8E" w:rsidRPr="00A32B2E" w:rsidRDefault="00BF3B8E" w:rsidP="00BF3B8E">
      <w:pPr>
        <w:spacing w:line="360" w:lineRule="auto"/>
        <w:rPr>
          <w:rFonts w:cstheme="minorHAnsi"/>
          <w:b/>
          <w:bCs/>
          <w:szCs w:val="24"/>
        </w:rPr>
      </w:pPr>
    </w:p>
    <w:p w:rsidR="00BF3B8E" w:rsidRPr="00A32B2E" w:rsidRDefault="00BF3B8E" w:rsidP="00942685">
      <w:pPr>
        <w:pStyle w:val="ListParagraph"/>
        <w:spacing w:line="360" w:lineRule="auto"/>
        <w:ind w:left="992" w:hanging="850"/>
        <w:outlineLvl w:val="0"/>
        <w:rPr>
          <w:rFonts w:cstheme="minorHAnsi"/>
          <w:b/>
          <w:bCs/>
          <w:szCs w:val="24"/>
        </w:rPr>
      </w:pPr>
      <w:r w:rsidRPr="00A32B2E">
        <w:rPr>
          <w:rFonts w:cstheme="minorHAnsi"/>
          <w:b/>
          <w:bCs/>
          <w:szCs w:val="24"/>
        </w:rPr>
        <w:t xml:space="preserve">Interpretation </w:t>
      </w:r>
    </w:p>
    <w:p w:rsidR="00BF3B8E" w:rsidRPr="00A32B2E" w:rsidRDefault="00BF3B8E" w:rsidP="006E70A6">
      <w:pPr>
        <w:pStyle w:val="ListParagraph"/>
        <w:numPr>
          <w:ilvl w:val="0"/>
          <w:numId w:val="32"/>
        </w:numPr>
        <w:spacing w:before="24" w:after="24" w:line="360" w:lineRule="auto"/>
        <w:rPr>
          <w:rFonts w:cstheme="minorHAnsi"/>
          <w:szCs w:val="24"/>
        </w:rPr>
      </w:pPr>
      <w:r w:rsidRPr="00A32B2E">
        <w:rPr>
          <w:rFonts w:cstheme="minorHAnsi"/>
          <w:szCs w:val="24"/>
        </w:rPr>
        <w:t>People have used Ayurvedic products for curing common ailments.</w:t>
      </w:r>
    </w:p>
    <w:p w:rsidR="00BF3B8E" w:rsidRPr="00A32B2E" w:rsidRDefault="00BF3B8E" w:rsidP="00BF3B8E">
      <w:pPr>
        <w:pStyle w:val="ListParagraph"/>
        <w:spacing w:line="360" w:lineRule="auto"/>
        <w:ind w:left="992"/>
        <w:rPr>
          <w:rFonts w:cstheme="minorHAnsi"/>
          <w:b/>
          <w:bCs/>
          <w:szCs w:val="24"/>
        </w:rPr>
      </w:pPr>
    </w:p>
    <w:p w:rsidR="00BF3B8E" w:rsidRPr="00A32B2E" w:rsidRDefault="00BF3B8E" w:rsidP="00BF3B8E">
      <w:pPr>
        <w:spacing w:line="360" w:lineRule="auto"/>
        <w:rPr>
          <w:rFonts w:cstheme="minorHAnsi"/>
          <w:b/>
          <w:bCs/>
          <w:szCs w:val="24"/>
        </w:rPr>
      </w:pPr>
    </w:p>
    <w:p w:rsidR="00BF3B8E" w:rsidRPr="00A32B2E" w:rsidRDefault="00BF3B8E" w:rsidP="00942685">
      <w:pPr>
        <w:pStyle w:val="ListParagraph"/>
        <w:spacing w:line="360" w:lineRule="auto"/>
        <w:ind w:left="0"/>
        <w:outlineLvl w:val="0"/>
        <w:rPr>
          <w:rFonts w:cstheme="minorHAnsi"/>
          <w:b/>
          <w:bCs/>
          <w:szCs w:val="24"/>
        </w:rPr>
      </w:pPr>
      <w:r w:rsidRPr="00A32B2E">
        <w:rPr>
          <w:rFonts w:cstheme="minorHAnsi"/>
          <w:b/>
          <w:bCs/>
          <w:szCs w:val="24"/>
        </w:rPr>
        <w:lastRenderedPageBreak/>
        <w:t xml:space="preserve">Hypothesis 2: </w:t>
      </w:r>
    </w:p>
    <w:p w:rsidR="00BF3B8E" w:rsidRPr="00A32B2E" w:rsidRDefault="00BF3B8E" w:rsidP="00BF3B8E">
      <w:pPr>
        <w:pStyle w:val="ListParagraph"/>
        <w:spacing w:line="360" w:lineRule="auto"/>
        <w:ind w:left="0"/>
        <w:rPr>
          <w:rFonts w:cstheme="minorHAnsi"/>
          <w:b/>
          <w:bCs/>
          <w:szCs w:val="24"/>
          <w:highlight w:val="yellow"/>
        </w:rPr>
      </w:pPr>
    </w:p>
    <w:p w:rsidR="00BF3B8E" w:rsidRPr="00A32B2E" w:rsidRDefault="00BF3B8E" w:rsidP="00942685">
      <w:pPr>
        <w:pStyle w:val="ListParagraph"/>
        <w:spacing w:line="360" w:lineRule="auto"/>
        <w:ind w:left="1"/>
        <w:outlineLvl w:val="0"/>
        <w:rPr>
          <w:rFonts w:cstheme="minorHAnsi"/>
          <w:b/>
          <w:bCs/>
          <w:szCs w:val="24"/>
        </w:rPr>
      </w:pPr>
      <w:r w:rsidRPr="00A32B2E">
        <w:rPr>
          <w:rFonts w:cstheme="minorHAnsi"/>
          <w:b/>
          <w:bCs/>
          <w:szCs w:val="24"/>
        </w:rPr>
        <w:t>H</w:t>
      </w:r>
      <w:r w:rsidRPr="00A32B2E">
        <w:rPr>
          <w:rFonts w:cstheme="minorHAnsi"/>
          <w:b/>
          <w:bCs/>
          <w:szCs w:val="24"/>
          <w:vertAlign w:val="subscript"/>
        </w:rPr>
        <w:t>0</w:t>
      </w:r>
      <w:r w:rsidRPr="00A32B2E">
        <w:rPr>
          <w:rFonts w:cstheme="minorHAnsi"/>
          <w:b/>
          <w:bCs/>
          <w:szCs w:val="24"/>
        </w:rPr>
        <w:t>: There is insignificant use of Ayurvedic medicine in curing chronic ailments.</w:t>
      </w:r>
    </w:p>
    <w:p w:rsidR="00BF3B8E" w:rsidRPr="00A32B2E" w:rsidRDefault="00BF3B8E" w:rsidP="00942685">
      <w:pPr>
        <w:pStyle w:val="ListParagraph"/>
        <w:spacing w:line="360" w:lineRule="auto"/>
        <w:ind w:left="1"/>
        <w:outlineLvl w:val="0"/>
        <w:rPr>
          <w:rFonts w:cstheme="minorHAnsi"/>
          <w:b/>
          <w:bCs/>
          <w:szCs w:val="24"/>
        </w:rPr>
      </w:pPr>
      <w:r w:rsidRPr="00A32B2E">
        <w:rPr>
          <w:rFonts w:cstheme="minorHAnsi"/>
          <w:b/>
          <w:bCs/>
          <w:szCs w:val="24"/>
        </w:rPr>
        <w:t>H</w:t>
      </w:r>
      <w:r w:rsidRPr="00A32B2E">
        <w:rPr>
          <w:rFonts w:cstheme="minorHAnsi"/>
          <w:b/>
          <w:bCs/>
          <w:szCs w:val="24"/>
          <w:vertAlign w:val="subscript"/>
        </w:rPr>
        <w:t>1</w:t>
      </w:r>
      <w:r w:rsidRPr="00A32B2E">
        <w:rPr>
          <w:rFonts w:cstheme="minorHAnsi"/>
          <w:b/>
          <w:bCs/>
          <w:szCs w:val="24"/>
        </w:rPr>
        <w:t>: There is significant use of Ayurvedic medicine in curing chronic ailments.</w:t>
      </w:r>
    </w:p>
    <w:p w:rsidR="00BF3B8E" w:rsidRPr="00A32B2E" w:rsidRDefault="00BF3B8E" w:rsidP="00BF3B8E">
      <w:pPr>
        <w:spacing w:line="360" w:lineRule="auto"/>
        <w:rPr>
          <w:rFonts w:cstheme="minorHAnsi"/>
          <w:b/>
          <w:bCs/>
          <w:szCs w:val="24"/>
          <w:highlight w:val="yellow"/>
        </w:rPr>
      </w:pPr>
    </w:p>
    <w:p w:rsidR="00BF3B8E" w:rsidRPr="00A32B2E" w:rsidRDefault="00BF3B8E" w:rsidP="00942685">
      <w:pPr>
        <w:spacing w:line="360" w:lineRule="auto"/>
        <w:outlineLvl w:val="0"/>
        <w:rPr>
          <w:rFonts w:cstheme="minorHAnsi"/>
          <w:szCs w:val="24"/>
        </w:rPr>
      </w:pPr>
      <w:r w:rsidRPr="00A32B2E">
        <w:rPr>
          <w:rFonts w:cstheme="minorHAnsi"/>
          <w:b/>
          <w:bCs/>
          <w:szCs w:val="24"/>
        </w:rPr>
        <w:t>Question 8</w:t>
      </w:r>
      <w:r w:rsidRPr="00A32B2E">
        <w:rPr>
          <w:rFonts w:cstheme="minorHAnsi"/>
          <w:szCs w:val="24"/>
        </w:rPr>
        <w:t xml:space="preserve">:   Have you ever used Ayurvedic products for curing chronic ailments? </w:t>
      </w:r>
    </w:p>
    <w:p w:rsidR="00BF3B8E" w:rsidRPr="00A32B2E" w:rsidRDefault="00BF3B8E" w:rsidP="00BF3B8E">
      <w:pPr>
        <w:spacing w:line="360" w:lineRule="auto"/>
        <w:rPr>
          <w:rFonts w:cstheme="minorHAnsi"/>
          <w:szCs w:val="24"/>
        </w:rPr>
      </w:pPr>
    </w:p>
    <w:p w:rsidR="00BF3B8E" w:rsidRPr="00A32B2E" w:rsidRDefault="00504973" w:rsidP="00942685">
      <w:pPr>
        <w:pStyle w:val="Caption"/>
        <w:keepNext/>
        <w:spacing w:line="360" w:lineRule="auto"/>
        <w:jc w:val="center"/>
        <w:outlineLvl w:val="0"/>
        <w:rPr>
          <w:rFonts w:cstheme="minorHAnsi"/>
          <w:color w:val="auto"/>
          <w:sz w:val="24"/>
          <w:szCs w:val="24"/>
        </w:rPr>
      </w:pPr>
      <w:bookmarkStart w:id="128" w:name="_Toc511475257"/>
      <w:r>
        <w:rPr>
          <w:rFonts w:cstheme="minorHAnsi"/>
          <w:color w:val="auto"/>
          <w:sz w:val="24"/>
          <w:szCs w:val="24"/>
        </w:rPr>
        <w:t>Table 6</w:t>
      </w:r>
      <w:r w:rsidR="00BF3B8E" w:rsidRPr="00A32B2E">
        <w:rPr>
          <w:rFonts w:cstheme="minorHAnsi"/>
          <w:color w:val="auto"/>
          <w:sz w:val="24"/>
          <w:szCs w:val="24"/>
        </w:rPr>
        <w:t>.3:</w:t>
      </w:r>
      <w:bookmarkEnd w:id="128"/>
    </w:p>
    <w:p w:rsidR="00BF3B8E" w:rsidRPr="00A32B2E" w:rsidRDefault="00BF3B8E" w:rsidP="00BF3B8E">
      <w:pPr>
        <w:pStyle w:val="Caption"/>
        <w:keepNext/>
        <w:spacing w:line="360" w:lineRule="auto"/>
        <w:jc w:val="center"/>
        <w:rPr>
          <w:rFonts w:cstheme="minorHAnsi"/>
          <w:color w:val="auto"/>
          <w:sz w:val="24"/>
          <w:szCs w:val="24"/>
        </w:rPr>
      </w:pPr>
      <w:bookmarkStart w:id="129" w:name="_Toc511475258"/>
      <w:r w:rsidRPr="00A32B2E">
        <w:rPr>
          <w:rFonts w:cstheme="minorHAnsi"/>
          <w:color w:val="auto"/>
          <w:sz w:val="24"/>
          <w:szCs w:val="24"/>
        </w:rPr>
        <w:t>Ayurvedic products in curing chronic ailments</w:t>
      </w:r>
      <w:bookmarkEnd w:id="129"/>
    </w:p>
    <w:tbl>
      <w:tblPr>
        <w:tblStyle w:val="TableGrid"/>
        <w:tblpPr w:leftFromText="180" w:rightFromText="180" w:vertAnchor="text" w:horzAnchor="margin" w:tblpY="311"/>
        <w:tblW w:w="0" w:type="auto"/>
        <w:tblLook w:val="04A0"/>
      </w:tblPr>
      <w:tblGrid>
        <w:gridCol w:w="2025"/>
        <w:gridCol w:w="3328"/>
        <w:gridCol w:w="3119"/>
      </w:tblGrid>
      <w:tr w:rsidR="00BF3B8E" w:rsidRPr="00A32B2E" w:rsidTr="00157A4B">
        <w:tc>
          <w:tcPr>
            <w:tcW w:w="2025" w:type="dxa"/>
          </w:tcPr>
          <w:p w:rsidR="00BF3B8E" w:rsidRPr="00A32B2E" w:rsidRDefault="00BF3B8E" w:rsidP="00157A4B">
            <w:pPr>
              <w:spacing w:after="120" w:line="360" w:lineRule="auto"/>
              <w:jc w:val="center"/>
              <w:rPr>
                <w:rFonts w:cstheme="minorHAnsi"/>
                <w:color w:val="000000" w:themeColor="text1"/>
                <w:szCs w:val="24"/>
              </w:rPr>
            </w:pPr>
          </w:p>
        </w:tc>
        <w:tc>
          <w:tcPr>
            <w:tcW w:w="3328" w:type="dxa"/>
          </w:tcPr>
          <w:p w:rsidR="00BF3B8E" w:rsidRPr="00A32B2E" w:rsidRDefault="00BF3B8E" w:rsidP="00157A4B">
            <w:pPr>
              <w:spacing w:after="120" w:line="360" w:lineRule="auto"/>
              <w:jc w:val="center"/>
              <w:rPr>
                <w:rFonts w:cstheme="minorHAnsi"/>
                <w:b/>
                <w:bCs/>
                <w:color w:val="000000" w:themeColor="text1"/>
                <w:szCs w:val="24"/>
              </w:rPr>
            </w:pPr>
            <w:r w:rsidRPr="00A32B2E">
              <w:rPr>
                <w:rFonts w:cstheme="minorHAnsi"/>
                <w:b/>
                <w:bCs/>
                <w:color w:val="000000" w:themeColor="text1"/>
                <w:szCs w:val="24"/>
              </w:rPr>
              <w:t>Number of respondents</w:t>
            </w:r>
          </w:p>
        </w:tc>
        <w:tc>
          <w:tcPr>
            <w:tcW w:w="3119" w:type="dxa"/>
          </w:tcPr>
          <w:p w:rsidR="00BF3B8E" w:rsidRPr="00A32B2E" w:rsidRDefault="00BF3B8E" w:rsidP="00157A4B">
            <w:pPr>
              <w:spacing w:after="120" w:line="360" w:lineRule="auto"/>
              <w:jc w:val="center"/>
              <w:rPr>
                <w:rFonts w:cstheme="minorHAnsi"/>
                <w:b/>
                <w:bCs/>
                <w:color w:val="000000" w:themeColor="text1"/>
                <w:szCs w:val="24"/>
              </w:rPr>
            </w:pPr>
            <w:r w:rsidRPr="00A32B2E">
              <w:rPr>
                <w:rFonts w:cstheme="minorHAnsi"/>
                <w:b/>
                <w:bCs/>
                <w:color w:val="000000" w:themeColor="text1"/>
                <w:szCs w:val="24"/>
              </w:rPr>
              <w:t>Percentage (%)</w:t>
            </w:r>
          </w:p>
        </w:tc>
      </w:tr>
      <w:tr w:rsidR="00BF3B8E" w:rsidRPr="00A32B2E" w:rsidTr="00157A4B">
        <w:tc>
          <w:tcPr>
            <w:tcW w:w="2025" w:type="dxa"/>
          </w:tcPr>
          <w:p w:rsidR="00BF3B8E" w:rsidRPr="00A32B2E" w:rsidRDefault="00BF3B8E" w:rsidP="00157A4B">
            <w:pPr>
              <w:spacing w:after="120" w:line="360" w:lineRule="auto"/>
              <w:jc w:val="center"/>
              <w:rPr>
                <w:rFonts w:cstheme="minorHAnsi"/>
                <w:b/>
                <w:bCs/>
                <w:color w:val="000000" w:themeColor="text1"/>
                <w:szCs w:val="24"/>
              </w:rPr>
            </w:pPr>
            <w:r w:rsidRPr="00A32B2E">
              <w:rPr>
                <w:rFonts w:cstheme="minorHAnsi"/>
                <w:b/>
                <w:bCs/>
                <w:color w:val="000000" w:themeColor="text1"/>
                <w:szCs w:val="24"/>
              </w:rPr>
              <w:t>YES</w:t>
            </w:r>
          </w:p>
        </w:tc>
        <w:tc>
          <w:tcPr>
            <w:tcW w:w="3328" w:type="dxa"/>
          </w:tcPr>
          <w:p w:rsidR="00BF3B8E" w:rsidRPr="00A32B2E" w:rsidRDefault="00BF3B8E" w:rsidP="00157A4B">
            <w:pPr>
              <w:spacing w:after="120" w:line="360" w:lineRule="auto"/>
              <w:jc w:val="center"/>
              <w:rPr>
                <w:rFonts w:cstheme="minorHAnsi"/>
                <w:color w:val="000000" w:themeColor="text1"/>
                <w:szCs w:val="24"/>
                <w:lang w:bidi="th-TH"/>
              </w:rPr>
            </w:pPr>
            <w:r w:rsidRPr="00A32B2E">
              <w:rPr>
                <w:rFonts w:cstheme="minorHAnsi"/>
                <w:color w:val="000000" w:themeColor="text1"/>
                <w:szCs w:val="24"/>
              </w:rPr>
              <w:t>2</w:t>
            </w:r>
            <w:r w:rsidRPr="00A32B2E">
              <w:rPr>
                <w:rFonts w:cstheme="minorHAnsi"/>
                <w:color w:val="000000" w:themeColor="text1"/>
                <w:szCs w:val="24"/>
                <w:lang w:bidi="th-TH"/>
              </w:rPr>
              <w:t>08</w:t>
            </w:r>
          </w:p>
        </w:tc>
        <w:tc>
          <w:tcPr>
            <w:tcW w:w="3119" w:type="dxa"/>
          </w:tcPr>
          <w:p w:rsidR="00BF3B8E" w:rsidRPr="00A32B2E" w:rsidRDefault="00BF3B8E" w:rsidP="00157A4B">
            <w:pPr>
              <w:spacing w:after="120" w:line="360" w:lineRule="auto"/>
              <w:jc w:val="center"/>
              <w:rPr>
                <w:rFonts w:cstheme="minorHAnsi"/>
                <w:color w:val="000000" w:themeColor="text1"/>
                <w:szCs w:val="24"/>
              </w:rPr>
            </w:pPr>
            <w:r w:rsidRPr="00A32B2E">
              <w:rPr>
                <w:rFonts w:cstheme="minorHAnsi"/>
                <w:color w:val="000000" w:themeColor="text1"/>
                <w:szCs w:val="24"/>
              </w:rPr>
              <w:t>69</w:t>
            </w:r>
          </w:p>
        </w:tc>
      </w:tr>
      <w:tr w:rsidR="00BF3B8E" w:rsidRPr="00A32B2E" w:rsidTr="00157A4B">
        <w:tc>
          <w:tcPr>
            <w:tcW w:w="2025" w:type="dxa"/>
          </w:tcPr>
          <w:p w:rsidR="00BF3B8E" w:rsidRPr="00A32B2E" w:rsidRDefault="00BF3B8E" w:rsidP="00157A4B">
            <w:pPr>
              <w:spacing w:after="120" w:line="360" w:lineRule="auto"/>
              <w:jc w:val="center"/>
              <w:rPr>
                <w:rFonts w:cstheme="minorHAnsi"/>
                <w:b/>
                <w:bCs/>
                <w:color w:val="000000" w:themeColor="text1"/>
                <w:szCs w:val="24"/>
              </w:rPr>
            </w:pPr>
            <w:r w:rsidRPr="00A32B2E">
              <w:rPr>
                <w:rFonts w:cstheme="minorHAnsi"/>
                <w:b/>
                <w:bCs/>
                <w:color w:val="000000" w:themeColor="text1"/>
                <w:szCs w:val="24"/>
              </w:rPr>
              <w:t>NO</w:t>
            </w:r>
          </w:p>
        </w:tc>
        <w:tc>
          <w:tcPr>
            <w:tcW w:w="3328" w:type="dxa"/>
          </w:tcPr>
          <w:p w:rsidR="00BF3B8E" w:rsidRPr="00A32B2E" w:rsidRDefault="00BF3B8E" w:rsidP="00157A4B">
            <w:pPr>
              <w:spacing w:after="120" w:line="360" w:lineRule="auto"/>
              <w:jc w:val="center"/>
              <w:rPr>
                <w:rFonts w:cstheme="minorHAnsi"/>
                <w:color w:val="000000" w:themeColor="text1"/>
                <w:szCs w:val="24"/>
              </w:rPr>
            </w:pPr>
            <w:r w:rsidRPr="00A32B2E">
              <w:rPr>
                <w:rFonts w:cstheme="minorHAnsi"/>
                <w:color w:val="000000" w:themeColor="text1"/>
                <w:szCs w:val="24"/>
              </w:rPr>
              <w:t>92</w:t>
            </w:r>
          </w:p>
        </w:tc>
        <w:tc>
          <w:tcPr>
            <w:tcW w:w="3119" w:type="dxa"/>
          </w:tcPr>
          <w:p w:rsidR="00BF3B8E" w:rsidRPr="00A32B2E" w:rsidRDefault="00BF3B8E" w:rsidP="00157A4B">
            <w:pPr>
              <w:spacing w:after="120" w:line="360" w:lineRule="auto"/>
              <w:jc w:val="center"/>
              <w:rPr>
                <w:rFonts w:cstheme="minorHAnsi"/>
                <w:color w:val="000000" w:themeColor="text1"/>
                <w:szCs w:val="24"/>
              </w:rPr>
            </w:pPr>
            <w:r w:rsidRPr="00A32B2E">
              <w:rPr>
                <w:rFonts w:cstheme="minorHAnsi"/>
                <w:color w:val="000000" w:themeColor="text1"/>
                <w:szCs w:val="24"/>
              </w:rPr>
              <w:t>31</w:t>
            </w:r>
          </w:p>
        </w:tc>
      </w:tr>
      <w:tr w:rsidR="00BF3B8E" w:rsidRPr="00A32B2E" w:rsidTr="00157A4B">
        <w:tc>
          <w:tcPr>
            <w:tcW w:w="2025" w:type="dxa"/>
          </w:tcPr>
          <w:p w:rsidR="00BF3B8E" w:rsidRPr="00A32B2E" w:rsidRDefault="00BF3B8E" w:rsidP="00B47CDA">
            <w:pPr>
              <w:spacing w:after="120" w:line="360" w:lineRule="auto"/>
              <w:jc w:val="center"/>
              <w:rPr>
                <w:rFonts w:cstheme="minorHAnsi"/>
                <w:color w:val="000000" w:themeColor="text1"/>
                <w:szCs w:val="24"/>
              </w:rPr>
            </w:pPr>
            <w:r w:rsidRPr="00A32B2E">
              <w:rPr>
                <w:rFonts w:cstheme="minorHAnsi"/>
                <w:color w:val="000000" w:themeColor="text1"/>
                <w:szCs w:val="24"/>
              </w:rPr>
              <w:t>Total</w:t>
            </w:r>
          </w:p>
        </w:tc>
        <w:tc>
          <w:tcPr>
            <w:tcW w:w="3328" w:type="dxa"/>
          </w:tcPr>
          <w:p w:rsidR="00BF3B8E" w:rsidRPr="00A32B2E" w:rsidRDefault="00BF3B8E" w:rsidP="00157A4B">
            <w:pPr>
              <w:spacing w:after="120" w:line="360" w:lineRule="auto"/>
              <w:jc w:val="center"/>
              <w:rPr>
                <w:rFonts w:cstheme="minorHAnsi"/>
                <w:b/>
                <w:bCs/>
                <w:color w:val="000000" w:themeColor="text1"/>
                <w:szCs w:val="24"/>
              </w:rPr>
            </w:pPr>
            <w:r w:rsidRPr="00A32B2E">
              <w:rPr>
                <w:rFonts w:cstheme="minorHAnsi"/>
                <w:b/>
                <w:bCs/>
                <w:color w:val="000000" w:themeColor="text1"/>
                <w:szCs w:val="24"/>
              </w:rPr>
              <w:t>300</w:t>
            </w:r>
          </w:p>
        </w:tc>
        <w:tc>
          <w:tcPr>
            <w:tcW w:w="3119" w:type="dxa"/>
          </w:tcPr>
          <w:p w:rsidR="00BF3B8E" w:rsidRPr="00A32B2E" w:rsidRDefault="00BF3B8E" w:rsidP="00157A4B">
            <w:pPr>
              <w:spacing w:after="120" w:line="360" w:lineRule="auto"/>
              <w:jc w:val="center"/>
              <w:rPr>
                <w:rFonts w:cstheme="minorHAnsi"/>
                <w:b/>
                <w:bCs/>
                <w:color w:val="000000" w:themeColor="text1"/>
                <w:szCs w:val="24"/>
              </w:rPr>
            </w:pPr>
            <w:r w:rsidRPr="00A32B2E">
              <w:rPr>
                <w:rFonts w:cstheme="minorHAnsi"/>
                <w:b/>
                <w:bCs/>
                <w:color w:val="000000" w:themeColor="text1"/>
                <w:szCs w:val="24"/>
              </w:rPr>
              <w:t xml:space="preserve">100.0 </w:t>
            </w:r>
          </w:p>
        </w:tc>
      </w:tr>
    </w:tbl>
    <w:p w:rsidR="00BF3B8E" w:rsidRPr="00A32B2E" w:rsidRDefault="00BF3B8E" w:rsidP="00BF3B8E">
      <w:pPr>
        <w:spacing w:after="120" w:line="360" w:lineRule="auto"/>
        <w:rPr>
          <w:rFonts w:cstheme="minorHAnsi"/>
          <w:b/>
          <w:bCs/>
          <w:color w:val="000000" w:themeColor="text1"/>
          <w:szCs w:val="24"/>
          <w:lang w:bidi="th-TH"/>
        </w:rPr>
      </w:pPr>
    </w:p>
    <w:p w:rsidR="00BF3B8E" w:rsidRPr="00A32B2E" w:rsidRDefault="00BF3B8E" w:rsidP="00BF3B8E">
      <w:pPr>
        <w:spacing w:after="120" w:line="360" w:lineRule="auto"/>
        <w:rPr>
          <w:rFonts w:cstheme="minorHAnsi"/>
          <w:b/>
          <w:bCs/>
          <w:color w:val="000000" w:themeColor="text1"/>
          <w:szCs w:val="24"/>
          <w:lang w:bidi="th-TH"/>
        </w:rPr>
      </w:pPr>
      <w:r w:rsidRPr="00A32B2E">
        <w:rPr>
          <w:rFonts w:cstheme="minorHAnsi"/>
          <w:b/>
          <w:bCs/>
          <w:noProof/>
          <w:color w:val="000000" w:themeColor="text1"/>
          <w:szCs w:val="24"/>
          <w:lang w:val="en-IN" w:eastAsia="en-IN" w:bidi="th-TH"/>
        </w:rPr>
        <w:drawing>
          <wp:anchor distT="0" distB="0" distL="114300" distR="114300" simplePos="0" relativeHeight="251651072" behindDoc="0" locked="0" layoutInCell="1" allowOverlap="1">
            <wp:simplePos x="0" y="0"/>
            <wp:positionH relativeFrom="column">
              <wp:posOffset>320675</wp:posOffset>
            </wp:positionH>
            <wp:positionV relativeFrom="paragraph">
              <wp:posOffset>99695</wp:posOffset>
            </wp:positionV>
            <wp:extent cx="4838700" cy="3124200"/>
            <wp:effectExtent l="19050" t="0" r="19050" b="0"/>
            <wp:wrapSquare wrapText="bothSides"/>
            <wp:docPr id="16"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BF3B8E" w:rsidRPr="00A32B2E" w:rsidRDefault="00BF3B8E" w:rsidP="00BF3B8E">
      <w:pPr>
        <w:spacing w:after="120" w:line="360" w:lineRule="auto"/>
        <w:ind w:left="-360"/>
        <w:rPr>
          <w:rFonts w:cstheme="minorHAnsi"/>
          <w:color w:val="000000" w:themeColor="text1"/>
          <w:szCs w:val="24"/>
        </w:rPr>
      </w:pPr>
    </w:p>
    <w:p w:rsidR="00BF3B8E" w:rsidRPr="00A32B2E" w:rsidRDefault="00FC4901" w:rsidP="00B47CDA">
      <w:pPr>
        <w:tabs>
          <w:tab w:val="left" w:pos="1134"/>
        </w:tabs>
        <w:spacing w:after="120" w:line="360" w:lineRule="auto"/>
        <w:ind w:left="-360"/>
        <w:rPr>
          <w:rFonts w:cstheme="minorHAnsi"/>
          <w:color w:val="000000" w:themeColor="text1"/>
          <w:szCs w:val="24"/>
        </w:rPr>
      </w:pPr>
      <w:r w:rsidRPr="00FC4901">
        <w:rPr>
          <w:rFonts w:cstheme="minorHAnsi"/>
          <w:noProof/>
          <w:szCs w:val="24"/>
          <w:lang w:bidi="ar-SA"/>
        </w:rPr>
        <w:pict>
          <v:shape id="_x0000_s1068" type="#_x0000_t202" style="position:absolute;left:0;text-align:left;margin-left:-384.45pt;margin-top:214.4pt;width:381pt;height:23.8pt;z-index:251666432" stroked="f">
            <v:textbox style="mso-next-textbox:#_x0000_s1068;mso-fit-shape-to-text:t" inset="0,0,0,0">
              <w:txbxContent>
                <w:p w:rsidR="000103D5" w:rsidRPr="00A440DC" w:rsidRDefault="000103D5" w:rsidP="00BF3B8E">
                  <w:pPr>
                    <w:pStyle w:val="Caption"/>
                    <w:jc w:val="center"/>
                    <w:rPr>
                      <w:rFonts w:ascii="Times New Roman" w:hAnsi="Times New Roman" w:cs="Times New Roman"/>
                      <w:noProof/>
                      <w:color w:val="auto"/>
                      <w:sz w:val="24"/>
                      <w:szCs w:val="24"/>
                    </w:rPr>
                  </w:pPr>
                  <w:bookmarkStart w:id="130" w:name="_Toc511475259"/>
                  <w:r>
                    <w:rPr>
                      <w:rFonts w:ascii="Times New Roman" w:hAnsi="Times New Roman" w:cs="Times New Roman"/>
                      <w:color w:val="auto"/>
                      <w:sz w:val="24"/>
                      <w:szCs w:val="24"/>
                    </w:rPr>
                    <w:t>Figure 6</w:t>
                  </w:r>
                  <w:r w:rsidRPr="00A440DC">
                    <w:rPr>
                      <w:rFonts w:ascii="Times New Roman" w:hAnsi="Times New Roman" w:cs="Times New Roman"/>
                      <w:color w:val="auto"/>
                      <w:sz w:val="24"/>
                      <w:szCs w:val="24"/>
                    </w:rPr>
                    <w:t>.3: Ayurvedic product usage in curing chronic ailments</w:t>
                  </w:r>
                  <w:bookmarkEnd w:id="130"/>
                </w:p>
              </w:txbxContent>
            </v:textbox>
            <w10:wrap type="square"/>
          </v:shape>
        </w:pict>
      </w:r>
      <w:r w:rsidR="00BF3B8E" w:rsidRPr="00A32B2E">
        <w:rPr>
          <w:rFonts w:cstheme="minorHAnsi"/>
          <w:color w:val="000000" w:themeColor="text1"/>
          <w:szCs w:val="24"/>
        </w:rPr>
        <w:br w:type="textWrapping" w:clear="all"/>
      </w:r>
      <w:r w:rsidR="00BF3B8E" w:rsidRPr="00A32B2E">
        <w:rPr>
          <w:rFonts w:cstheme="minorHAnsi"/>
          <w:szCs w:val="24"/>
        </w:rPr>
        <w:lastRenderedPageBreak/>
        <w:t xml:space="preserve">Whereas    </w:t>
      </w:r>
      <w:r w:rsidR="00B47CDA">
        <w:rPr>
          <w:rFonts w:cstheme="minorHAnsi"/>
          <w:szCs w:val="24"/>
        </w:rPr>
        <w:tab/>
        <w:t xml:space="preserve">p </w:t>
      </w:r>
      <w:r w:rsidR="00B47CDA">
        <w:rPr>
          <w:rFonts w:cstheme="minorHAnsi"/>
          <w:szCs w:val="24"/>
        </w:rPr>
        <w:tab/>
        <w:t>=</w:t>
      </w:r>
      <w:r w:rsidR="00BF3B8E" w:rsidRPr="00A32B2E">
        <w:rPr>
          <w:rFonts w:cstheme="minorHAnsi"/>
          <w:szCs w:val="24"/>
        </w:rPr>
        <w:t xml:space="preserve"> </w:t>
      </w:r>
      <w:r w:rsidR="00200118">
        <w:rPr>
          <w:rFonts w:cstheme="minorHAnsi"/>
          <w:szCs w:val="24"/>
        </w:rPr>
        <w:t xml:space="preserve">  </w:t>
      </w:r>
      <w:r w:rsidR="00B47CDA">
        <w:rPr>
          <w:rFonts w:cstheme="minorHAnsi"/>
          <w:szCs w:val="24"/>
        </w:rPr>
        <w:t>P</w:t>
      </w:r>
      <w:r w:rsidR="00BF3B8E" w:rsidRPr="00A32B2E">
        <w:rPr>
          <w:rFonts w:cstheme="minorHAnsi"/>
          <w:szCs w:val="24"/>
        </w:rPr>
        <w:t xml:space="preserve">eople who have used Ayurvedic products for chronic ailments.   </w:t>
      </w:r>
    </w:p>
    <w:p w:rsidR="00BF3B8E" w:rsidRPr="00A32B2E" w:rsidRDefault="00B47CDA" w:rsidP="00B47CDA">
      <w:pPr>
        <w:tabs>
          <w:tab w:val="left" w:pos="1134"/>
        </w:tabs>
        <w:spacing w:line="360" w:lineRule="auto"/>
        <w:rPr>
          <w:rFonts w:cstheme="minorHAnsi"/>
          <w:szCs w:val="24"/>
        </w:rPr>
      </w:pPr>
      <w:r>
        <w:rPr>
          <w:rFonts w:cstheme="minorHAnsi"/>
          <w:szCs w:val="24"/>
        </w:rPr>
        <w:tab/>
        <w:t xml:space="preserve">q </w:t>
      </w:r>
      <w:r>
        <w:rPr>
          <w:rFonts w:cstheme="minorHAnsi"/>
          <w:szCs w:val="24"/>
        </w:rPr>
        <w:tab/>
        <w:t>=</w:t>
      </w:r>
      <w:r w:rsidR="00BF3B8E" w:rsidRPr="00A32B2E">
        <w:rPr>
          <w:rFonts w:cstheme="minorHAnsi"/>
          <w:szCs w:val="24"/>
        </w:rPr>
        <w:t xml:space="preserve">  </w:t>
      </w:r>
      <w:r w:rsidR="00200118">
        <w:rPr>
          <w:rFonts w:cstheme="minorHAnsi"/>
          <w:szCs w:val="24"/>
        </w:rPr>
        <w:t xml:space="preserve"> </w:t>
      </w:r>
      <w:r w:rsidR="00BF3B8E" w:rsidRPr="00A32B2E">
        <w:rPr>
          <w:rFonts w:cstheme="minorHAnsi"/>
          <w:szCs w:val="24"/>
        </w:rPr>
        <w:t xml:space="preserve">People who never use Ayurvedic products for chronic ailments.   </w:t>
      </w:r>
    </w:p>
    <w:p w:rsidR="00200118" w:rsidRDefault="00200118" w:rsidP="00942685">
      <w:pPr>
        <w:pStyle w:val="Caption"/>
        <w:keepNext/>
        <w:spacing w:line="360" w:lineRule="auto"/>
        <w:jc w:val="center"/>
        <w:outlineLvl w:val="0"/>
        <w:rPr>
          <w:rFonts w:cstheme="minorHAnsi"/>
          <w:color w:val="auto"/>
          <w:sz w:val="24"/>
          <w:szCs w:val="24"/>
        </w:rPr>
      </w:pPr>
      <w:bookmarkStart w:id="131" w:name="_Toc511475260"/>
    </w:p>
    <w:p w:rsidR="00BF3B8E" w:rsidRPr="00A32B2E" w:rsidRDefault="00504973" w:rsidP="00942685">
      <w:pPr>
        <w:pStyle w:val="Caption"/>
        <w:keepNext/>
        <w:spacing w:line="360" w:lineRule="auto"/>
        <w:jc w:val="center"/>
        <w:outlineLvl w:val="0"/>
        <w:rPr>
          <w:rFonts w:cstheme="minorHAnsi"/>
          <w:color w:val="auto"/>
          <w:sz w:val="24"/>
          <w:szCs w:val="24"/>
        </w:rPr>
      </w:pPr>
      <w:r>
        <w:rPr>
          <w:rFonts w:cstheme="minorHAnsi"/>
          <w:color w:val="auto"/>
          <w:sz w:val="24"/>
          <w:szCs w:val="24"/>
        </w:rPr>
        <w:t>Table 6</w:t>
      </w:r>
      <w:r w:rsidR="00BF3B8E" w:rsidRPr="00A32B2E">
        <w:rPr>
          <w:rFonts w:cstheme="minorHAnsi"/>
          <w:color w:val="auto"/>
          <w:sz w:val="24"/>
          <w:szCs w:val="24"/>
        </w:rPr>
        <w:t>.4:</w:t>
      </w:r>
      <w:bookmarkEnd w:id="131"/>
      <w:r w:rsidR="00BF3B8E" w:rsidRPr="00A32B2E">
        <w:rPr>
          <w:rFonts w:cstheme="minorHAnsi"/>
          <w:color w:val="auto"/>
          <w:sz w:val="24"/>
          <w:szCs w:val="24"/>
        </w:rPr>
        <w:t xml:space="preserve"> </w:t>
      </w:r>
    </w:p>
    <w:p w:rsidR="00BF3B8E" w:rsidRPr="00A32B2E" w:rsidRDefault="00BF3B8E" w:rsidP="00BF3B8E">
      <w:pPr>
        <w:pStyle w:val="Caption"/>
        <w:keepNext/>
        <w:spacing w:line="360" w:lineRule="auto"/>
        <w:jc w:val="center"/>
        <w:rPr>
          <w:rFonts w:cstheme="minorHAnsi"/>
          <w:color w:val="auto"/>
          <w:sz w:val="24"/>
          <w:szCs w:val="24"/>
        </w:rPr>
      </w:pPr>
      <w:bookmarkStart w:id="132" w:name="_Toc511475261"/>
      <w:r w:rsidRPr="00A32B2E">
        <w:rPr>
          <w:rFonts w:cstheme="minorHAnsi"/>
          <w:color w:val="auto"/>
          <w:sz w:val="24"/>
          <w:szCs w:val="24"/>
        </w:rPr>
        <w:t>Range Calculation in Hypothesis II</w:t>
      </w:r>
      <w:bookmarkEnd w:id="132"/>
    </w:p>
    <w:tbl>
      <w:tblPr>
        <w:tblStyle w:val="TableGrid"/>
        <w:tblpPr w:leftFromText="180" w:rightFromText="180" w:vertAnchor="text" w:horzAnchor="margin" w:tblpY="256"/>
        <w:tblW w:w="5000" w:type="pct"/>
        <w:tblLook w:val="04A0"/>
      </w:tblPr>
      <w:tblGrid>
        <w:gridCol w:w="1782"/>
        <w:gridCol w:w="734"/>
        <w:gridCol w:w="852"/>
        <w:gridCol w:w="868"/>
        <w:gridCol w:w="1178"/>
        <w:gridCol w:w="3589"/>
      </w:tblGrid>
      <w:tr w:rsidR="00B47CDA" w:rsidRPr="00A32B2E" w:rsidTr="00B47CDA">
        <w:trPr>
          <w:trHeight w:val="1631"/>
        </w:trPr>
        <w:tc>
          <w:tcPr>
            <w:tcW w:w="990" w:type="pct"/>
            <w:vAlign w:val="center"/>
          </w:tcPr>
          <w:p w:rsidR="00BF3B8E" w:rsidRPr="00A32B2E" w:rsidRDefault="00BF3B8E" w:rsidP="00157A4B">
            <w:pPr>
              <w:spacing w:line="360" w:lineRule="auto"/>
              <w:jc w:val="center"/>
              <w:rPr>
                <w:rFonts w:cstheme="minorHAnsi"/>
                <w:b/>
                <w:bCs/>
                <w:szCs w:val="24"/>
              </w:rPr>
            </w:pPr>
            <w:r w:rsidRPr="00A32B2E">
              <w:rPr>
                <w:rFonts w:cstheme="minorHAnsi"/>
                <w:b/>
                <w:bCs/>
                <w:szCs w:val="24"/>
              </w:rPr>
              <w:t>Statement</w:t>
            </w:r>
          </w:p>
        </w:tc>
        <w:tc>
          <w:tcPr>
            <w:tcW w:w="408" w:type="pct"/>
            <w:vAlign w:val="center"/>
          </w:tcPr>
          <w:p w:rsidR="00BF3B8E" w:rsidRPr="00A32B2E" w:rsidRDefault="00BF3B8E" w:rsidP="00157A4B">
            <w:pPr>
              <w:spacing w:line="360" w:lineRule="auto"/>
              <w:jc w:val="center"/>
              <w:rPr>
                <w:rFonts w:cstheme="minorHAnsi"/>
                <w:b/>
                <w:bCs/>
                <w:szCs w:val="24"/>
              </w:rPr>
            </w:pPr>
            <w:r w:rsidRPr="00A32B2E">
              <w:rPr>
                <w:rFonts w:cstheme="minorHAnsi"/>
                <w:b/>
                <w:bCs/>
                <w:szCs w:val="24"/>
              </w:rPr>
              <w:t>P</w:t>
            </w:r>
          </w:p>
        </w:tc>
        <w:tc>
          <w:tcPr>
            <w:tcW w:w="473" w:type="pct"/>
            <w:vAlign w:val="center"/>
          </w:tcPr>
          <w:p w:rsidR="00BF3B8E" w:rsidRPr="00A32B2E" w:rsidRDefault="00BF3B8E" w:rsidP="00157A4B">
            <w:pPr>
              <w:spacing w:line="360" w:lineRule="auto"/>
              <w:jc w:val="center"/>
              <w:rPr>
                <w:rFonts w:cstheme="minorHAnsi"/>
                <w:b/>
                <w:bCs/>
                <w:szCs w:val="24"/>
              </w:rPr>
            </w:pPr>
            <w:r w:rsidRPr="00A32B2E">
              <w:rPr>
                <w:rFonts w:cstheme="minorHAnsi"/>
                <w:b/>
                <w:bCs/>
                <w:szCs w:val="24"/>
              </w:rPr>
              <w:t>q</w:t>
            </w:r>
          </w:p>
        </w:tc>
        <w:tc>
          <w:tcPr>
            <w:tcW w:w="482" w:type="pct"/>
            <w:vAlign w:val="center"/>
          </w:tcPr>
          <w:p w:rsidR="00BF3B8E" w:rsidRPr="00A32B2E" w:rsidRDefault="00BF3B8E" w:rsidP="00157A4B">
            <w:pPr>
              <w:spacing w:line="360" w:lineRule="auto"/>
              <w:jc w:val="center"/>
              <w:rPr>
                <w:rFonts w:cstheme="minorHAnsi"/>
                <w:b/>
                <w:bCs/>
                <w:szCs w:val="24"/>
              </w:rPr>
            </w:pPr>
            <w:r w:rsidRPr="00A32B2E">
              <w:rPr>
                <w:rFonts w:cstheme="minorHAnsi"/>
                <w:b/>
                <w:bCs/>
                <w:szCs w:val="24"/>
              </w:rPr>
              <w:t>Z</w:t>
            </w:r>
          </w:p>
        </w:tc>
        <w:tc>
          <w:tcPr>
            <w:tcW w:w="654" w:type="pct"/>
            <w:vAlign w:val="center"/>
          </w:tcPr>
          <w:p w:rsidR="00BF3B8E" w:rsidRPr="00A32B2E" w:rsidRDefault="00BF3B8E" w:rsidP="00157A4B">
            <w:pPr>
              <w:spacing w:line="360" w:lineRule="auto"/>
              <w:jc w:val="center"/>
              <w:rPr>
                <w:rFonts w:cstheme="minorHAnsi"/>
                <w:b/>
                <w:bCs/>
                <w:szCs w:val="24"/>
              </w:rPr>
            </w:pPr>
            <m:oMathPara>
              <m:oMath>
                <m:r>
                  <m:rPr>
                    <m:sty m:val="bi"/>
                  </m:rPr>
                  <w:rPr>
                    <w:rFonts w:ascii="Cambria Math" w:hAnsi="Cambria Math" w:cstheme="minorHAnsi"/>
                    <w:szCs w:val="24"/>
                  </w:rPr>
                  <m:t>σ</m:t>
                </m:r>
              </m:oMath>
            </m:oMathPara>
          </w:p>
        </w:tc>
        <w:tc>
          <w:tcPr>
            <w:tcW w:w="1993" w:type="pct"/>
            <w:vAlign w:val="center"/>
          </w:tcPr>
          <w:p w:rsidR="00BF3B8E" w:rsidRPr="00A32B2E" w:rsidRDefault="00BF3B8E" w:rsidP="00157A4B">
            <w:pPr>
              <w:spacing w:line="360" w:lineRule="auto"/>
              <w:jc w:val="center"/>
              <w:rPr>
                <w:rFonts w:eastAsia="Calibri" w:cstheme="minorHAnsi"/>
                <w:b/>
                <w:bCs/>
                <w:szCs w:val="24"/>
              </w:rPr>
            </w:pPr>
          </w:p>
          <w:p w:rsidR="00BF3B8E" w:rsidRPr="00A32B2E" w:rsidRDefault="00BF3B8E" w:rsidP="00157A4B">
            <w:pPr>
              <w:spacing w:line="360" w:lineRule="auto"/>
              <w:jc w:val="center"/>
              <w:rPr>
                <w:rFonts w:eastAsia="Calibri" w:cstheme="minorHAnsi"/>
                <w:b/>
                <w:bCs/>
                <w:szCs w:val="24"/>
              </w:rPr>
            </w:pPr>
            <w:r w:rsidRPr="00A32B2E">
              <w:rPr>
                <w:rFonts w:eastAsia="Calibri" w:cstheme="minorHAnsi"/>
                <w:b/>
                <w:bCs/>
                <w:szCs w:val="24"/>
              </w:rPr>
              <w:t>Range (R) = P ± Z*σ</w:t>
            </w:r>
          </w:p>
        </w:tc>
      </w:tr>
      <w:tr w:rsidR="00B47CDA" w:rsidRPr="00A32B2E" w:rsidTr="00B47CDA">
        <w:trPr>
          <w:trHeight w:val="2806"/>
        </w:trPr>
        <w:tc>
          <w:tcPr>
            <w:tcW w:w="990" w:type="pct"/>
          </w:tcPr>
          <w:p w:rsidR="00BF3B8E" w:rsidRPr="00A32B2E" w:rsidRDefault="00B47CDA" w:rsidP="00B47CDA">
            <w:pPr>
              <w:spacing w:line="360" w:lineRule="auto"/>
              <w:jc w:val="left"/>
              <w:rPr>
                <w:rFonts w:cstheme="minorHAnsi"/>
                <w:szCs w:val="24"/>
              </w:rPr>
            </w:pPr>
            <w:r>
              <w:rPr>
                <w:rFonts w:cstheme="minorHAnsi"/>
                <w:szCs w:val="24"/>
              </w:rPr>
              <w:t xml:space="preserve">Have you ever used </w:t>
            </w:r>
            <w:r w:rsidR="00BF3B8E" w:rsidRPr="00A32B2E">
              <w:rPr>
                <w:rFonts w:cstheme="minorHAnsi"/>
                <w:szCs w:val="24"/>
              </w:rPr>
              <w:t>Ayurvedic products for curing chronic ailments?</w:t>
            </w:r>
          </w:p>
        </w:tc>
        <w:tc>
          <w:tcPr>
            <w:tcW w:w="408" w:type="pct"/>
            <w:vAlign w:val="center"/>
          </w:tcPr>
          <w:p w:rsidR="00BF3B8E" w:rsidRPr="00B47CDA" w:rsidRDefault="00BF3B8E" w:rsidP="00B47CDA">
            <w:pPr>
              <w:jc w:val="center"/>
              <w:rPr>
                <w:szCs w:val="24"/>
              </w:rPr>
            </w:pPr>
            <w:r w:rsidRPr="00B47CDA">
              <w:rPr>
                <w:szCs w:val="24"/>
              </w:rPr>
              <w:t>0.69</w:t>
            </w:r>
          </w:p>
        </w:tc>
        <w:tc>
          <w:tcPr>
            <w:tcW w:w="473" w:type="pct"/>
            <w:vAlign w:val="center"/>
          </w:tcPr>
          <w:p w:rsidR="00BF3B8E" w:rsidRPr="00B47CDA" w:rsidRDefault="00BF3B8E" w:rsidP="00B47CDA">
            <w:pPr>
              <w:jc w:val="center"/>
              <w:rPr>
                <w:szCs w:val="24"/>
              </w:rPr>
            </w:pPr>
            <w:r w:rsidRPr="00B47CDA">
              <w:rPr>
                <w:szCs w:val="24"/>
              </w:rPr>
              <w:t>0.31</w:t>
            </w:r>
          </w:p>
        </w:tc>
        <w:tc>
          <w:tcPr>
            <w:tcW w:w="482" w:type="pct"/>
            <w:vAlign w:val="center"/>
          </w:tcPr>
          <w:p w:rsidR="00BF3B8E" w:rsidRPr="00B47CDA" w:rsidRDefault="00BF3B8E" w:rsidP="00B47CDA">
            <w:pPr>
              <w:jc w:val="center"/>
              <w:rPr>
                <w:szCs w:val="24"/>
              </w:rPr>
            </w:pPr>
            <w:r w:rsidRPr="00B47CDA">
              <w:rPr>
                <w:szCs w:val="24"/>
              </w:rPr>
              <w:t>1.96</w:t>
            </w:r>
          </w:p>
        </w:tc>
        <w:tc>
          <w:tcPr>
            <w:tcW w:w="654" w:type="pct"/>
            <w:vAlign w:val="center"/>
          </w:tcPr>
          <w:p w:rsidR="00BF3B8E" w:rsidRPr="00B47CDA" w:rsidRDefault="00BF3B8E" w:rsidP="00B47CDA">
            <w:pPr>
              <w:rPr>
                <w:szCs w:val="24"/>
              </w:rPr>
            </w:pPr>
            <w:r w:rsidRPr="00B47CDA">
              <w:rPr>
                <w:szCs w:val="24"/>
              </w:rPr>
              <w:t>0.026</w:t>
            </w:r>
            <w:r w:rsidR="008E0CE4">
              <w:rPr>
                <w:szCs w:val="24"/>
              </w:rPr>
              <w:t>7</w:t>
            </w:r>
          </w:p>
        </w:tc>
        <w:tc>
          <w:tcPr>
            <w:tcW w:w="1993" w:type="pct"/>
            <w:vAlign w:val="center"/>
          </w:tcPr>
          <w:p w:rsidR="00BF3B8E" w:rsidRPr="00A32B2E" w:rsidRDefault="008E0CE4" w:rsidP="00157A4B">
            <w:pPr>
              <w:spacing w:line="360" w:lineRule="auto"/>
              <w:rPr>
                <w:rFonts w:cstheme="minorHAnsi"/>
                <w:color w:val="000000"/>
                <w:szCs w:val="24"/>
              </w:rPr>
            </w:pPr>
            <w:r>
              <w:rPr>
                <w:rFonts w:cstheme="minorHAnsi"/>
                <w:color w:val="000000"/>
                <w:szCs w:val="24"/>
              </w:rPr>
              <w:t>R (+) = 0.69 + (1.96 *0.0267</w:t>
            </w:r>
            <w:r w:rsidR="00BF3B8E" w:rsidRPr="00A32B2E">
              <w:rPr>
                <w:rFonts w:cstheme="minorHAnsi"/>
                <w:color w:val="000000"/>
                <w:szCs w:val="24"/>
              </w:rPr>
              <w:t>)</w:t>
            </w:r>
          </w:p>
          <w:p w:rsidR="00BF3B8E" w:rsidRPr="00A32B2E" w:rsidRDefault="00D872B8" w:rsidP="00157A4B">
            <w:pPr>
              <w:spacing w:line="360" w:lineRule="auto"/>
              <w:rPr>
                <w:rFonts w:cstheme="minorHAnsi"/>
                <w:color w:val="000000"/>
                <w:szCs w:val="24"/>
              </w:rPr>
            </w:pPr>
            <w:r>
              <w:rPr>
                <w:rFonts w:cstheme="minorHAnsi"/>
                <w:color w:val="000000"/>
                <w:szCs w:val="24"/>
              </w:rPr>
              <w:t>R (+) =  0.7423 or 74</w:t>
            </w:r>
            <w:r w:rsidR="008E0CE4">
              <w:rPr>
                <w:rFonts w:cstheme="minorHAnsi"/>
                <w:color w:val="000000"/>
                <w:szCs w:val="24"/>
              </w:rPr>
              <w:t>.23</w:t>
            </w:r>
            <w:r w:rsidR="00BF3B8E" w:rsidRPr="00A32B2E">
              <w:rPr>
                <w:rFonts w:cstheme="minorHAnsi"/>
                <w:color w:val="000000"/>
                <w:szCs w:val="24"/>
              </w:rPr>
              <w:t xml:space="preserve"> %</w:t>
            </w:r>
          </w:p>
          <w:p w:rsidR="00BF3B8E" w:rsidRPr="00A32B2E" w:rsidRDefault="00BF3B8E" w:rsidP="00157A4B">
            <w:pPr>
              <w:spacing w:line="360" w:lineRule="auto"/>
              <w:rPr>
                <w:rFonts w:cstheme="minorHAnsi"/>
                <w:color w:val="000000"/>
                <w:szCs w:val="24"/>
              </w:rPr>
            </w:pPr>
          </w:p>
          <w:p w:rsidR="00BF3B8E" w:rsidRPr="00A32B2E" w:rsidRDefault="00BF3B8E" w:rsidP="00157A4B">
            <w:pPr>
              <w:spacing w:line="360" w:lineRule="auto"/>
              <w:rPr>
                <w:rFonts w:cstheme="minorHAnsi"/>
                <w:color w:val="000000"/>
                <w:szCs w:val="24"/>
              </w:rPr>
            </w:pPr>
            <w:r w:rsidRPr="00A32B2E">
              <w:rPr>
                <w:rFonts w:cstheme="minorHAnsi"/>
                <w:color w:val="000000"/>
                <w:szCs w:val="24"/>
              </w:rPr>
              <w:t xml:space="preserve">R (-)  =  0.69 - </w:t>
            </w:r>
            <w:r w:rsidR="008E0CE4">
              <w:rPr>
                <w:rFonts w:cstheme="minorHAnsi"/>
                <w:color w:val="000000"/>
                <w:szCs w:val="24"/>
              </w:rPr>
              <w:t>(1.96 *0.0267</w:t>
            </w:r>
            <w:r w:rsidRPr="00A32B2E">
              <w:rPr>
                <w:rFonts w:cstheme="minorHAnsi"/>
                <w:color w:val="000000"/>
                <w:szCs w:val="24"/>
              </w:rPr>
              <w:t>)</w:t>
            </w:r>
          </w:p>
          <w:p w:rsidR="00BF3B8E" w:rsidRPr="00A32B2E" w:rsidRDefault="008E0CE4" w:rsidP="00157A4B">
            <w:pPr>
              <w:spacing w:line="360" w:lineRule="auto"/>
              <w:rPr>
                <w:rFonts w:cstheme="minorHAnsi"/>
                <w:color w:val="000000"/>
                <w:szCs w:val="24"/>
              </w:rPr>
            </w:pPr>
            <w:r>
              <w:rPr>
                <w:rFonts w:cstheme="minorHAnsi"/>
                <w:color w:val="000000"/>
                <w:szCs w:val="24"/>
              </w:rPr>
              <w:t>R (-)  =  0.6377 or 63.77</w:t>
            </w:r>
            <w:r w:rsidR="00BF3B8E" w:rsidRPr="00A32B2E">
              <w:rPr>
                <w:rFonts w:cstheme="minorHAnsi"/>
                <w:color w:val="000000"/>
                <w:szCs w:val="24"/>
              </w:rPr>
              <w:t xml:space="preserve"> %</w:t>
            </w:r>
          </w:p>
          <w:p w:rsidR="00BF3B8E" w:rsidRPr="00A32B2E" w:rsidRDefault="00BF3B8E" w:rsidP="00157A4B">
            <w:pPr>
              <w:spacing w:line="360" w:lineRule="auto"/>
              <w:jc w:val="center"/>
              <w:rPr>
                <w:rFonts w:cstheme="minorHAnsi"/>
                <w:color w:val="000000"/>
                <w:szCs w:val="24"/>
              </w:rPr>
            </w:pPr>
          </w:p>
          <w:p w:rsidR="00BF3B8E" w:rsidRPr="00A32B2E" w:rsidRDefault="00BF3B8E" w:rsidP="00157A4B">
            <w:pPr>
              <w:spacing w:line="360" w:lineRule="auto"/>
              <w:rPr>
                <w:rFonts w:cstheme="minorHAnsi"/>
                <w:color w:val="000000"/>
                <w:szCs w:val="24"/>
              </w:rPr>
            </w:pPr>
            <w:r w:rsidRPr="00A32B2E">
              <w:rPr>
                <w:rFonts w:cstheme="minorHAnsi"/>
                <w:b/>
                <w:bCs/>
                <w:color w:val="000000"/>
                <w:szCs w:val="24"/>
              </w:rPr>
              <w:t>Result</w:t>
            </w:r>
            <w:r w:rsidR="008E0CE4">
              <w:rPr>
                <w:rFonts w:cstheme="minorHAnsi"/>
                <w:color w:val="000000"/>
                <w:szCs w:val="24"/>
              </w:rPr>
              <w:t xml:space="preserve">  63.77 % – 74.23</w:t>
            </w:r>
            <w:r w:rsidRPr="00A32B2E">
              <w:rPr>
                <w:rFonts w:cstheme="minorHAnsi"/>
                <w:color w:val="000000"/>
                <w:szCs w:val="24"/>
              </w:rPr>
              <w:t xml:space="preserve"> %</w:t>
            </w:r>
          </w:p>
        </w:tc>
      </w:tr>
    </w:tbl>
    <w:p w:rsidR="00BF3B8E" w:rsidRPr="00A32B2E" w:rsidRDefault="00BF3B8E" w:rsidP="00BF3B8E">
      <w:pPr>
        <w:spacing w:line="360" w:lineRule="auto"/>
        <w:rPr>
          <w:rFonts w:cstheme="minorHAnsi"/>
          <w:b/>
          <w:bCs/>
          <w:color w:val="000000" w:themeColor="text1"/>
          <w:szCs w:val="24"/>
          <w:lang w:bidi="th-TH"/>
        </w:rPr>
      </w:pPr>
    </w:p>
    <w:p w:rsidR="00BF3B8E" w:rsidRPr="00A32B2E" w:rsidRDefault="00BF3B8E" w:rsidP="00BF3B8E">
      <w:pPr>
        <w:pStyle w:val="ListParagraph"/>
        <w:spacing w:line="360" w:lineRule="auto"/>
        <w:ind w:left="0"/>
        <w:rPr>
          <w:rFonts w:cstheme="minorHAnsi"/>
          <w:szCs w:val="24"/>
        </w:rPr>
      </w:pPr>
      <w:r w:rsidRPr="00A32B2E">
        <w:rPr>
          <w:rFonts w:cstheme="minorHAnsi"/>
          <w:szCs w:val="24"/>
        </w:rPr>
        <w:t xml:space="preserve">-  According to the above information, there are 95 % chances that out of every 1,000 sample taken, 950 samples’ mean value will fall between </w:t>
      </w:r>
      <w:r w:rsidR="008E0CE4">
        <w:rPr>
          <w:rFonts w:cstheme="minorHAnsi"/>
          <w:color w:val="000000" w:themeColor="text1"/>
          <w:szCs w:val="24"/>
        </w:rPr>
        <w:t>63.77 % – 74.23</w:t>
      </w:r>
      <w:r w:rsidRPr="00A32B2E">
        <w:rPr>
          <w:rFonts w:cstheme="minorHAnsi"/>
          <w:color w:val="000000" w:themeColor="text1"/>
          <w:szCs w:val="24"/>
        </w:rPr>
        <w:t xml:space="preserve"> %.</w:t>
      </w:r>
    </w:p>
    <w:p w:rsidR="00BF3B8E" w:rsidRPr="00A32B2E" w:rsidRDefault="00B47CDA" w:rsidP="00BF3B8E">
      <w:pPr>
        <w:spacing w:line="360" w:lineRule="auto"/>
        <w:rPr>
          <w:rFonts w:cstheme="minorHAnsi"/>
          <w:b/>
          <w:bCs/>
          <w:color w:val="000000" w:themeColor="text1"/>
          <w:szCs w:val="24"/>
          <w:lang w:bidi="th-TH"/>
        </w:rPr>
      </w:pPr>
      <w:r w:rsidRPr="00A32B2E">
        <w:rPr>
          <w:rFonts w:cstheme="minorHAnsi"/>
          <w:b/>
          <w:bCs/>
          <w:noProof/>
          <w:color w:val="FF0000"/>
          <w:szCs w:val="24"/>
          <w:lang w:val="en-IN" w:eastAsia="en-IN" w:bidi="th-TH"/>
        </w:rPr>
        <w:drawing>
          <wp:anchor distT="0" distB="0" distL="114300" distR="114300" simplePos="0" relativeHeight="251671552" behindDoc="1" locked="0" layoutInCell="1" allowOverlap="1">
            <wp:simplePos x="0" y="0"/>
            <wp:positionH relativeFrom="column">
              <wp:posOffset>473075</wp:posOffset>
            </wp:positionH>
            <wp:positionV relativeFrom="paragraph">
              <wp:posOffset>218440</wp:posOffset>
            </wp:positionV>
            <wp:extent cx="4733925" cy="1885950"/>
            <wp:effectExtent l="19050" t="0" r="9525" b="0"/>
            <wp:wrapNone/>
            <wp:docPr id="14" name="Picture 2" descr="IMG-4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663.JPG"/>
                    <pic:cNvPicPr/>
                  </pic:nvPicPr>
                  <pic:blipFill>
                    <a:blip r:embed="rId29" cstate="print"/>
                    <a:srcRect l="5809" t="25057" r="6722" b="20273"/>
                    <a:stretch>
                      <a:fillRect/>
                    </a:stretch>
                  </pic:blipFill>
                  <pic:spPr>
                    <a:xfrm>
                      <a:off x="0" y="0"/>
                      <a:ext cx="4733925" cy="1885950"/>
                    </a:xfrm>
                    <a:prstGeom prst="rect">
                      <a:avLst/>
                    </a:prstGeom>
                  </pic:spPr>
                </pic:pic>
              </a:graphicData>
            </a:graphic>
          </wp:anchor>
        </w:drawing>
      </w:r>
    </w:p>
    <w:p w:rsidR="00BF3B8E" w:rsidRPr="00A32B2E" w:rsidRDefault="00BF3B8E" w:rsidP="00B47CDA">
      <w:pPr>
        <w:rPr>
          <w:lang w:bidi="th-TH"/>
        </w:rPr>
      </w:pPr>
    </w:p>
    <w:p w:rsidR="00BF3B8E" w:rsidRPr="00A32B2E" w:rsidRDefault="00BF3B8E" w:rsidP="00BF3B8E">
      <w:pPr>
        <w:spacing w:line="360" w:lineRule="auto"/>
        <w:rPr>
          <w:rFonts w:cstheme="minorHAnsi"/>
          <w:b/>
          <w:bCs/>
          <w:color w:val="000000" w:themeColor="text1"/>
          <w:szCs w:val="24"/>
          <w:lang w:bidi="th-TH"/>
        </w:rPr>
      </w:pPr>
    </w:p>
    <w:p w:rsidR="00B47CDA" w:rsidRDefault="00B47CDA" w:rsidP="00BF3B8E">
      <w:pPr>
        <w:pStyle w:val="Caption"/>
        <w:spacing w:line="360" w:lineRule="auto"/>
        <w:jc w:val="center"/>
        <w:rPr>
          <w:rFonts w:cstheme="minorHAnsi"/>
          <w:color w:val="auto"/>
          <w:sz w:val="24"/>
          <w:szCs w:val="24"/>
        </w:rPr>
      </w:pPr>
    </w:p>
    <w:p w:rsidR="00B47CDA" w:rsidRDefault="00B47CDA" w:rsidP="00BF3B8E">
      <w:pPr>
        <w:pStyle w:val="Caption"/>
        <w:spacing w:line="360" w:lineRule="auto"/>
        <w:jc w:val="center"/>
        <w:rPr>
          <w:rFonts w:cstheme="minorHAnsi"/>
          <w:color w:val="auto"/>
          <w:sz w:val="24"/>
          <w:szCs w:val="24"/>
        </w:rPr>
      </w:pPr>
    </w:p>
    <w:p w:rsidR="00B47CDA" w:rsidRDefault="00B47CDA" w:rsidP="00BF3B8E">
      <w:pPr>
        <w:pStyle w:val="Caption"/>
        <w:spacing w:line="360" w:lineRule="auto"/>
        <w:jc w:val="center"/>
        <w:rPr>
          <w:rFonts w:cstheme="minorHAnsi"/>
          <w:color w:val="auto"/>
          <w:sz w:val="24"/>
          <w:szCs w:val="24"/>
        </w:rPr>
      </w:pPr>
    </w:p>
    <w:p w:rsidR="00B47CDA" w:rsidRDefault="00504973" w:rsidP="00942685">
      <w:pPr>
        <w:pStyle w:val="Caption"/>
        <w:spacing w:line="360" w:lineRule="auto"/>
        <w:jc w:val="center"/>
        <w:outlineLvl w:val="0"/>
        <w:rPr>
          <w:rFonts w:cstheme="minorHAnsi"/>
          <w:color w:val="auto"/>
          <w:sz w:val="24"/>
          <w:szCs w:val="24"/>
        </w:rPr>
      </w:pPr>
      <w:bookmarkStart w:id="133" w:name="_Toc511475262"/>
      <w:r>
        <w:rPr>
          <w:rFonts w:cstheme="minorHAnsi"/>
          <w:color w:val="auto"/>
          <w:sz w:val="24"/>
          <w:szCs w:val="24"/>
        </w:rPr>
        <w:t>Figure 6</w:t>
      </w:r>
      <w:r w:rsidR="00BF3B8E" w:rsidRPr="00A32B2E">
        <w:rPr>
          <w:rFonts w:cstheme="minorHAnsi"/>
          <w:color w:val="auto"/>
          <w:sz w:val="24"/>
          <w:szCs w:val="24"/>
        </w:rPr>
        <w:t>.4: Testing of Hypotheses in Q.8</w:t>
      </w:r>
      <w:bookmarkEnd w:id="133"/>
    </w:p>
    <w:p w:rsidR="00BF3B8E" w:rsidRPr="00200118" w:rsidRDefault="00BF3B8E" w:rsidP="00942685">
      <w:pPr>
        <w:pStyle w:val="Caption"/>
        <w:spacing w:line="360" w:lineRule="auto"/>
        <w:outlineLvl w:val="0"/>
        <w:rPr>
          <w:rFonts w:cstheme="minorHAnsi"/>
          <w:color w:val="auto"/>
          <w:sz w:val="24"/>
          <w:szCs w:val="24"/>
          <w:u w:val="single"/>
          <w:lang w:bidi="th-TH"/>
        </w:rPr>
      </w:pPr>
      <w:bookmarkStart w:id="134" w:name="_Toc511475263"/>
      <w:r w:rsidRPr="00200118">
        <w:rPr>
          <w:rFonts w:cstheme="minorHAnsi"/>
          <w:color w:val="000000" w:themeColor="text1"/>
          <w:sz w:val="24"/>
          <w:szCs w:val="24"/>
          <w:u w:val="single"/>
          <w:lang w:bidi="th-TH"/>
        </w:rPr>
        <w:lastRenderedPageBreak/>
        <w:t>Analysis</w:t>
      </w:r>
      <w:bookmarkEnd w:id="134"/>
      <w:r w:rsidRPr="00200118">
        <w:rPr>
          <w:rFonts w:cstheme="minorHAnsi"/>
          <w:color w:val="000000" w:themeColor="text1"/>
          <w:sz w:val="24"/>
          <w:szCs w:val="24"/>
          <w:u w:val="single"/>
          <w:lang w:bidi="th-TH"/>
        </w:rPr>
        <w:t xml:space="preserve"> </w:t>
      </w:r>
    </w:p>
    <w:p w:rsidR="00BF3B8E" w:rsidRPr="00A32B2E" w:rsidRDefault="00BF3B8E" w:rsidP="00BF3B8E">
      <w:pPr>
        <w:spacing w:line="360" w:lineRule="auto"/>
        <w:rPr>
          <w:rFonts w:cstheme="minorHAnsi"/>
          <w:b/>
          <w:bCs/>
          <w:color w:val="000000" w:themeColor="text1"/>
          <w:szCs w:val="24"/>
          <w:lang w:bidi="th-TH"/>
        </w:rPr>
      </w:pPr>
    </w:p>
    <w:p w:rsidR="00BF3B8E" w:rsidRPr="00A32B2E" w:rsidRDefault="00BF3B8E" w:rsidP="00BF3B8E">
      <w:pPr>
        <w:spacing w:line="360" w:lineRule="auto"/>
        <w:rPr>
          <w:rFonts w:cstheme="minorHAnsi"/>
          <w:b/>
          <w:bCs/>
          <w:color w:val="000000" w:themeColor="text1"/>
          <w:szCs w:val="24"/>
          <w:lang w:bidi="th-TH"/>
        </w:rPr>
      </w:pPr>
      <w:r w:rsidRPr="00A32B2E">
        <w:rPr>
          <w:rFonts w:cstheme="minorHAnsi"/>
          <w:b/>
          <w:bCs/>
          <w:color w:val="000000" w:themeColor="text1"/>
          <w:szCs w:val="24"/>
          <w:lang w:bidi="th-TH"/>
        </w:rPr>
        <w:t xml:space="preserve">Z Calculations </w:t>
      </w:r>
      <w:r w:rsidRPr="00A32B2E">
        <w:rPr>
          <w:rFonts w:cstheme="minorHAnsi"/>
          <w:b/>
          <w:bCs/>
          <w:color w:val="000000" w:themeColor="text1"/>
          <w:szCs w:val="24"/>
          <w:lang w:bidi="th-TH"/>
        </w:rPr>
        <w:tab/>
        <w:t xml:space="preserve">=    (score – mean) / standard deviation </w:t>
      </w:r>
    </w:p>
    <w:p w:rsidR="00BF3B8E" w:rsidRPr="00A32B2E" w:rsidRDefault="00BF3B8E" w:rsidP="00BF3B8E">
      <w:pPr>
        <w:spacing w:line="360" w:lineRule="auto"/>
        <w:rPr>
          <w:rFonts w:cstheme="minorHAnsi"/>
          <w:b/>
          <w:bCs/>
          <w:color w:val="000000" w:themeColor="text1"/>
          <w:szCs w:val="24"/>
          <w:lang w:bidi="th-TH"/>
        </w:rPr>
      </w:pPr>
      <w:r w:rsidRPr="00A32B2E">
        <w:rPr>
          <w:rFonts w:cstheme="minorHAnsi"/>
          <w:b/>
          <w:bCs/>
          <w:color w:val="000000" w:themeColor="text1"/>
          <w:szCs w:val="24"/>
          <w:lang w:bidi="th-TH"/>
        </w:rPr>
        <w:t>Z</w:t>
      </w:r>
      <w:r w:rsidRPr="00A32B2E">
        <w:rPr>
          <w:rFonts w:cstheme="minorHAnsi"/>
          <w:b/>
          <w:bCs/>
          <w:color w:val="000000" w:themeColor="text1"/>
          <w:szCs w:val="24"/>
          <w:vertAlign w:val="subscript"/>
          <w:lang w:bidi="th-TH"/>
        </w:rPr>
        <w:t xml:space="preserve">cal </w:t>
      </w:r>
      <w:r w:rsidR="00200118">
        <w:rPr>
          <w:rFonts w:cstheme="minorHAnsi"/>
          <w:b/>
          <w:bCs/>
          <w:color w:val="000000" w:themeColor="text1"/>
          <w:szCs w:val="24"/>
          <w:lang w:bidi="th-TH"/>
        </w:rPr>
        <w:t xml:space="preserve">  </w:t>
      </w:r>
      <w:r w:rsidR="00200118">
        <w:rPr>
          <w:rFonts w:cstheme="minorHAnsi"/>
          <w:b/>
          <w:bCs/>
          <w:color w:val="000000" w:themeColor="text1"/>
          <w:szCs w:val="24"/>
          <w:lang w:bidi="th-TH"/>
        </w:rPr>
        <w:tab/>
      </w:r>
      <w:r w:rsidR="00200118">
        <w:rPr>
          <w:rFonts w:cstheme="minorHAnsi"/>
          <w:b/>
          <w:bCs/>
          <w:color w:val="000000" w:themeColor="text1"/>
          <w:szCs w:val="24"/>
          <w:lang w:bidi="th-TH"/>
        </w:rPr>
        <w:tab/>
      </w:r>
      <w:r w:rsidR="008E0CE4">
        <w:rPr>
          <w:rFonts w:cstheme="minorHAnsi"/>
          <w:b/>
          <w:bCs/>
          <w:color w:val="000000" w:themeColor="text1"/>
          <w:szCs w:val="24"/>
          <w:lang w:bidi="th-TH"/>
        </w:rPr>
        <w:t>=    (0.69 – 0.5) / 0.0267</w:t>
      </w:r>
    </w:p>
    <w:p w:rsidR="00BF3B8E" w:rsidRPr="00A32B2E" w:rsidRDefault="00200118" w:rsidP="00BF3B8E">
      <w:pPr>
        <w:spacing w:line="360" w:lineRule="auto"/>
        <w:rPr>
          <w:rFonts w:cstheme="minorHAnsi"/>
          <w:b/>
          <w:bCs/>
          <w:color w:val="000000" w:themeColor="text1"/>
          <w:szCs w:val="24"/>
          <w:lang w:bidi="th-TH"/>
        </w:rPr>
      </w:pPr>
      <w:r>
        <w:rPr>
          <w:rFonts w:cstheme="minorHAnsi"/>
          <w:b/>
          <w:bCs/>
          <w:color w:val="000000" w:themeColor="text1"/>
          <w:szCs w:val="24"/>
          <w:lang w:bidi="th-TH"/>
        </w:rPr>
        <w:tab/>
      </w:r>
      <w:r>
        <w:rPr>
          <w:rFonts w:cstheme="minorHAnsi"/>
          <w:b/>
          <w:bCs/>
          <w:color w:val="000000" w:themeColor="text1"/>
          <w:szCs w:val="24"/>
          <w:lang w:bidi="th-TH"/>
        </w:rPr>
        <w:tab/>
      </w:r>
      <w:r w:rsidR="008E0CE4">
        <w:rPr>
          <w:rFonts w:cstheme="minorHAnsi"/>
          <w:b/>
          <w:bCs/>
          <w:color w:val="000000" w:themeColor="text1"/>
          <w:szCs w:val="24"/>
          <w:lang w:bidi="th-TH"/>
        </w:rPr>
        <w:t>=   + 7.12</w:t>
      </w:r>
      <w:r w:rsidR="00BF3B8E" w:rsidRPr="00A32B2E">
        <w:rPr>
          <w:rFonts w:cstheme="minorHAnsi"/>
          <w:b/>
          <w:bCs/>
          <w:color w:val="000000" w:themeColor="text1"/>
          <w:szCs w:val="24"/>
          <w:lang w:bidi="th-TH"/>
        </w:rPr>
        <w:t xml:space="preserve"> </w:t>
      </w:r>
    </w:p>
    <w:p w:rsidR="00BF3B8E" w:rsidRPr="00A32B2E" w:rsidRDefault="00BF3B8E" w:rsidP="00BF3B8E">
      <w:pPr>
        <w:spacing w:line="360" w:lineRule="auto"/>
        <w:rPr>
          <w:rFonts w:cstheme="minorHAnsi"/>
          <w:b/>
          <w:bCs/>
          <w:szCs w:val="24"/>
        </w:rPr>
      </w:pPr>
    </w:p>
    <w:p w:rsidR="00BF3B8E" w:rsidRPr="00A32B2E" w:rsidRDefault="00BF3B8E" w:rsidP="006E70A6">
      <w:pPr>
        <w:pStyle w:val="ListParagraph"/>
        <w:numPr>
          <w:ilvl w:val="0"/>
          <w:numId w:val="34"/>
        </w:numPr>
        <w:spacing w:before="24" w:after="24" w:line="360" w:lineRule="auto"/>
        <w:jc w:val="left"/>
        <w:rPr>
          <w:rFonts w:cstheme="minorHAnsi"/>
          <w:szCs w:val="24"/>
        </w:rPr>
      </w:pPr>
      <w:r w:rsidRPr="00A32B2E">
        <w:rPr>
          <w:rFonts w:cstheme="minorHAnsi"/>
          <w:szCs w:val="24"/>
        </w:rPr>
        <w:t>Since Z</w:t>
      </w:r>
      <w:r w:rsidRPr="00A32B2E">
        <w:rPr>
          <w:rFonts w:cstheme="minorHAnsi"/>
          <w:szCs w:val="24"/>
          <w:vertAlign w:val="subscript"/>
        </w:rPr>
        <w:t>cal</w:t>
      </w:r>
      <w:r w:rsidRPr="00A32B2E">
        <w:rPr>
          <w:rFonts w:cstheme="minorHAnsi"/>
          <w:szCs w:val="24"/>
        </w:rPr>
        <w:t xml:space="preserve"> falls in the area of rejection and do not have sufficient evidence to support null hypothesis. Therefore we reject null hypothesis. i.e </w:t>
      </w:r>
      <w:r w:rsidRPr="00A32B2E">
        <w:rPr>
          <w:rFonts w:cstheme="minorHAnsi"/>
          <w:b/>
          <w:bCs/>
          <w:szCs w:val="24"/>
        </w:rPr>
        <w:t xml:space="preserve">There is insignificant use of Ayurvedic medicine in curing chronic ailments </w:t>
      </w:r>
      <w:r w:rsidRPr="00A32B2E">
        <w:rPr>
          <w:rFonts w:cstheme="minorHAnsi"/>
          <w:szCs w:val="24"/>
        </w:rPr>
        <w:t>in favour of alternative hypothesis i.e.</w:t>
      </w:r>
      <w:r w:rsidRPr="00A32B2E">
        <w:rPr>
          <w:rFonts w:cstheme="minorHAnsi"/>
          <w:b/>
          <w:bCs/>
          <w:szCs w:val="24"/>
        </w:rPr>
        <w:t xml:space="preserve"> There is significant use of Ayurvedic medicine in curing of chronic ailment.</w:t>
      </w:r>
    </w:p>
    <w:p w:rsidR="00BF3B8E" w:rsidRPr="00A32B2E" w:rsidRDefault="00BF3B8E" w:rsidP="00BF3B8E">
      <w:pPr>
        <w:pStyle w:val="ListParagraph"/>
        <w:spacing w:line="360" w:lineRule="auto"/>
        <w:ind w:left="422"/>
        <w:rPr>
          <w:rFonts w:cstheme="minorHAnsi"/>
          <w:szCs w:val="24"/>
        </w:rPr>
      </w:pPr>
    </w:p>
    <w:p w:rsidR="00BF3B8E" w:rsidRPr="00A32B2E" w:rsidRDefault="00BF3B8E" w:rsidP="006E70A6">
      <w:pPr>
        <w:pStyle w:val="ListParagraph"/>
        <w:numPr>
          <w:ilvl w:val="0"/>
          <w:numId w:val="34"/>
        </w:numPr>
        <w:spacing w:before="24" w:after="24" w:line="360" w:lineRule="auto"/>
        <w:jc w:val="left"/>
        <w:rPr>
          <w:rFonts w:cstheme="minorHAnsi"/>
          <w:b/>
          <w:bCs/>
          <w:szCs w:val="24"/>
        </w:rPr>
      </w:pPr>
      <w:r w:rsidRPr="00A32B2E">
        <w:rPr>
          <w:rFonts w:cstheme="minorHAnsi"/>
          <w:szCs w:val="24"/>
        </w:rPr>
        <w:t xml:space="preserve">In other word we accept H1. </w:t>
      </w:r>
      <w:r w:rsidRPr="00A32B2E">
        <w:rPr>
          <w:rFonts w:cstheme="minorHAnsi"/>
          <w:b/>
          <w:bCs/>
          <w:szCs w:val="24"/>
        </w:rPr>
        <w:t xml:space="preserve"> i.e. There is significant use of Ayurvedic medicine in curing chronic ailments</w:t>
      </w:r>
    </w:p>
    <w:p w:rsidR="00BF3B8E" w:rsidRPr="00A32B2E" w:rsidRDefault="00BF3B8E" w:rsidP="00BF3B8E">
      <w:pPr>
        <w:spacing w:line="360" w:lineRule="auto"/>
        <w:rPr>
          <w:rFonts w:cstheme="minorHAnsi"/>
          <w:b/>
          <w:bCs/>
          <w:szCs w:val="24"/>
        </w:rPr>
      </w:pPr>
    </w:p>
    <w:p w:rsidR="00BF3B8E" w:rsidRPr="00A32B2E" w:rsidRDefault="00BF3B8E" w:rsidP="00942685">
      <w:pPr>
        <w:pStyle w:val="ListParagraph"/>
        <w:spacing w:line="360" w:lineRule="auto"/>
        <w:ind w:left="992" w:hanging="850"/>
        <w:outlineLvl w:val="0"/>
        <w:rPr>
          <w:rFonts w:cstheme="minorHAnsi"/>
          <w:b/>
          <w:bCs/>
          <w:szCs w:val="24"/>
        </w:rPr>
      </w:pPr>
      <w:r w:rsidRPr="00A32B2E">
        <w:rPr>
          <w:rFonts w:cstheme="minorHAnsi"/>
          <w:b/>
          <w:bCs/>
          <w:szCs w:val="24"/>
        </w:rPr>
        <w:t xml:space="preserve">Interpretation </w:t>
      </w:r>
    </w:p>
    <w:p w:rsidR="00BF3B8E" w:rsidRPr="00A32B2E" w:rsidRDefault="00BF3B8E" w:rsidP="006E70A6">
      <w:pPr>
        <w:pStyle w:val="ListParagraph"/>
        <w:numPr>
          <w:ilvl w:val="0"/>
          <w:numId w:val="32"/>
        </w:numPr>
        <w:spacing w:before="24" w:after="24" w:line="360" w:lineRule="auto"/>
        <w:rPr>
          <w:rFonts w:cstheme="minorHAnsi"/>
          <w:szCs w:val="24"/>
        </w:rPr>
      </w:pPr>
      <w:r w:rsidRPr="00A32B2E">
        <w:rPr>
          <w:rFonts w:cstheme="minorHAnsi"/>
          <w:szCs w:val="24"/>
        </w:rPr>
        <w:t>People have used Ayurvedic products for curing chronic ailments.</w:t>
      </w:r>
    </w:p>
    <w:p w:rsidR="00BF3B8E" w:rsidRPr="00A32B2E" w:rsidRDefault="00BF3B8E" w:rsidP="00BF3B8E">
      <w:pPr>
        <w:spacing w:line="360" w:lineRule="auto"/>
        <w:rPr>
          <w:rFonts w:cstheme="minorHAnsi"/>
          <w:b/>
          <w:bCs/>
          <w:szCs w:val="24"/>
          <w:highlight w:val="yellow"/>
        </w:rPr>
      </w:pPr>
    </w:p>
    <w:p w:rsidR="00BF3B8E" w:rsidRPr="00A32B2E" w:rsidRDefault="00BF3B8E" w:rsidP="00BF3B8E">
      <w:pPr>
        <w:spacing w:line="360" w:lineRule="auto"/>
        <w:rPr>
          <w:rFonts w:cstheme="minorHAnsi"/>
          <w:b/>
          <w:bCs/>
          <w:szCs w:val="24"/>
          <w:highlight w:val="yellow"/>
        </w:rPr>
      </w:pPr>
    </w:p>
    <w:p w:rsidR="00BF3B8E" w:rsidRPr="00A32B2E" w:rsidRDefault="00BF3B8E" w:rsidP="00BF3B8E">
      <w:pPr>
        <w:spacing w:line="360" w:lineRule="auto"/>
        <w:rPr>
          <w:rFonts w:cstheme="minorHAnsi"/>
          <w:b/>
          <w:bCs/>
          <w:szCs w:val="24"/>
          <w:highlight w:val="yellow"/>
        </w:rPr>
      </w:pPr>
      <w:r w:rsidRPr="00A32B2E">
        <w:rPr>
          <w:rFonts w:cstheme="minorHAnsi"/>
          <w:b/>
          <w:bCs/>
          <w:szCs w:val="24"/>
          <w:highlight w:val="yellow"/>
        </w:rPr>
        <w:br w:type="page"/>
      </w:r>
    </w:p>
    <w:p w:rsidR="00BF3B8E" w:rsidRPr="00A32B2E" w:rsidRDefault="00BF3B8E" w:rsidP="00942685">
      <w:pPr>
        <w:spacing w:line="360" w:lineRule="auto"/>
        <w:outlineLvl w:val="0"/>
        <w:rPr>
          <w:rFonts w:cstheme="minorHAnsi"/>
          <w:b/>
          <w:bCs/>
          <w:szCs w:val="24"/>
        </w:rPr>
      </w:pPr>
      <w:r w:rsidRPr="00A32B2E">
        <w:rPr>
          <w:rFonts w:cstheme="minorHAnsi"/>
          <w:b/>
          <w:bCs/>
          <w:szCs w:val="24"/>
        </w:rPr>
        <w:lastRenderedPageBreak/>
        <w:t xml:space="preserve">Question 9:   </w:t>
      </w:r>
      <w:r w:rsidRPr="00A32B2E">
        <w:rPr>
          <w:rFonts w:cstheme="minorHAnsi"/>
          <w:szCs w:val="24"/>
        </w:rPr>
        <w:t>Have you ever used Ayurvedic products for curing critical ailments?</w:t>
      </w:r>
      <w:r w:rsidRPr="00A32B2E">
        <w:rPr>
          <w:rFonts w:cstheme="minorHAnsi"/>
          <w:b/>
          <w:bCs/>
          <w:szCs w:val="24"/>
        </w:rPr>
        <w:t xml:space="preserve"> </w:t>
      </w:r>
    </w:p>
    <w:p w:rsidR="00BF3B8E" w:rsidRPr="00A32B2E" w:rsidRDefault="00BF3B8E" w:rsidP="00BF3B8E">
      <w:pPr>
        <w:spacing w:after="120" w:line="360" w:lineRule="auto"/>
        <w:rPr>
          <w:rFonts w:cstheme="minorHAnsi"/>
          <w:b/>
          <w:bCs/>
          <w:color w:val="000000" w:themeColor="text1"/>
          <w:szCs w:val="24"/>
          <w:lang w:bidi="th-TH"/>
        </w:rPr>
      </w:pPr>
    </w:p>
    <w:p w:rsidR="00BF3B8E" w:rsidRPr="00A32B2E" w:rsidRDefault="00504973" w:rsidP="00942685">
      <w:pPr>
        <w:pStyle w:val="Caption"/>
        <w:keepNext/>
        <w:spacing w:line="360" w:lineRule="auto"/>
        <w:jc w:val="center"/>
        <w:outlineLvl w:val="0"/>
        <w:rPr>
          <w:rFonts w:cstheme="minorHAnsi"/>
          <w:color w:val="auto"/>
          <w:sz w:val="24"/>
          <w:szCs w:val="24"/>
        </w:rPr>
      </w:pPr>
      <w:bookmarkStart w:id="135" w:name="_Toc511475264"/>
      <w:r>
        <w:rPr>
          <w:rFonts w:cstheme="minorHAnsi"/>
          <w:color w:val="auto"/>
          <w:sz w:val="24"/>
          <w:szCs w:val="24"/>
        </w:rPr>
        <w:t>Table 6</w:t>
      </w:r>
      <w:r w:rsidR="00BF3B8E" w:rsidRPr="00A32B2E">
        <w:rPr>
          <w:rFonts w:cstheme="minorHAnsi"/>
          <w:color w:val="auto"/>
          <w:sz w:val="24"/>
          <w:szCs w:val="24"/>
        </w:rPr>
        <w:t>.5:</w:t>
      </w:r>
      <w:bookmarkEnd w:id="135"/>
    </w:p>
    <w:p w:rsidR="00BF3B8E" w:rsidRPr="00A32B2E" w:rsidRDefault="00BF3B8E" w:rsidP="00BF3B8E">
      <w:pPr>
        <w:pStyle w:val="Caption"/>
        <w:keepNext/>
        <w:spacing w:line="360" w:lineRule="auto"/>
        <w:jc w:val="center"/>
        <w:rPr>
          <w:rFonts w:cstheme="minorHAnsi"/>
          <w:color w:val="auto"/>
          <w:sz w:val="24"/>
          <w:szCs w:val="24"/>
        </w:rPr>
      </w:pPr>
      <w:bookmarkStart w:id="136" w:name="_Toc511475265"/>
      <w:r w:rsidRPr="00A32B2E">
        <w:rPr>
          <w:rFonts w:cstheme="minorHAnsi"/>
          <w:color w:val="auto"/>
          <w:sz w:val="24"/>
          <w:szCs w:val="24"/>
        </w:rPr>
        <w:t>Ayurvedic product usage in curing critical ailments</w:t>
      </w:r>
      <w:bookmarkEnd w:id="136"/>
    </w:p>
    <w:tbl>
      <w:tblPr>
        <w:tblStyle w:val="TableGrid"/>
        <w:tblpPr w:leftFromText="180" w:rightFromText="180" w:vertAnchor="text" w:horzAnchor="margin" w:tblpXSpec="center" w:tblpY="251"/>
        <w:tblW w:w="0" w:type="auto"/>
        <w:tblLook w:val="04A0"/>
      </w:tblPr>
      <w:tblGrid>
        <w:gridCol w:w="2025"/>
        <w:gridCol w:w="3535"/>
        <w:gridCol w:w="3443"/>
      </w:tblGrid>
      <w:tr w:rsidR="00BF3B8E" w:rsidRPr="00A32B2E" w:rsidTr="00157A4B">
        <w:tc>
          <w:tcPr>
            <w:tcW w:w="2025" w:type="dxa"/>
          </w:tcPr>
          <w:p w:rsidR="00BF3B8E" w:rsidRPr="00A32B2E" w:rsidRDefault="00BF3B8E" w:rsidP="00157A4B">
            <w:pPr>
              <w:spacing w:after="120" w:line="360" w:lineRule="auto"/>
              <w:jc w:val="center"/>
              <w:rPr>
                <w:rFonts w:cstheme="minorHAnsi"/>
                <w:color w:val="000000" w:themeColor="text1"/>
                <w:szCs w:val="24"/>
              </w:rPr>
            </w:pPr>
          </w:p>
        </w:tc>
        <w:tc>
          <w:tcPr>
            <w:tcW w:w="3535" w:type="dxa"/>
          </w:tcPr>
          <w:p w:rsidR="00BF3B8E" w:rsidRPr="00A32B2E" w:rsidRDefault="00BF3B8E" w:rsidP="00157A4B">
            <w:pPr>
              <w:spacing w:after="120" w:line="360" w:lineRule="auto"/>
              <w:jc w:val="center"/>
              <w:rPr>
                <w:rFonts w:cstheme="minorHAnsi"/>
                <w:b/>
                <w:bCs/>
                <w:color w:val="000000" w:themeColor="text1"/>
                <w:szCs w:val="24"/>
              </w:rPr>
            </w:pPr>
            <w:r w:rsidRPr="00A32B2E">
              <w:rPr>
                <w:rFonts w:cstheme="minorHAnsi"/>
                <w:b/>
                <w:bCs/>
                <w:color w:val="000000" w:themeColor="text1"/>
                <w:szCs w:val="24"/>
              </w:rPr>
              <w:t>Number of respondents</w:t>
            </w:r>
          </w:p>
        </w:tc>
        <w:tc>
          <w:tcPr>
            <w:tcW w:w="3443" w:type="dxa"/>
          </w:tcPr>
          <w:p w:rsidR="00BF3B8E" w:rsidRPr="00A32B2E" w:rsidRDefault="00BF3B8E" w:rsidP="00157A4B">
            <w:pPr>
              <w:spacing w:after="120" w:line="360" w:lineRule="auto"/>
              <w:jc w:val="center"/>
              <w:rPr>
                <w:rFonts w:cstheme="minorHAnsi"/>
                <w:b/>
                <w:bCs/>
                <w:color w:val="000000" w:themeColor="text1"/>
                <w:szCs w:val="24"/>
              </w:rPr>
            </w:pPr>
            <w:r w:rsidRPr="00A32B2E">
              <w:rPr>
                <w:rFonts w:cstheme="minorHAnsi"/>
                <w:b/>
                <w:bCs/>
                <w:color w:val="000000" w:themeColor="text1"/>
                <w:szCs w:val="24"/>
              </w:rPr>
              <w:t>Percentage (%)</w:t>
            </w:r>
          </w:p>
        </w:tc>
      </w:tr>
      <w:tr w:rsidR="00BF3B8E" w:rsidRPr="00A32B2E" w:rsidTr="00157A4B">
        <w:tc>
          <w:tcPr>
            <w:tcW w:w="2025" w:type="dxa"/>
            <w:vAlign w:val="center"/>
          </w:tcPr>
          <w:p w:rsidR="00BF3B8E" w:rsidRPr="00A32B2E" w:rsidRDefault="00BF3B8E" w:rsidP="00157A4B">
            <w:pPr>
              <w:spacing w:after="120" w:line="360" w:lineRule="auto"/>
              <w:ind w:left="720" w:hanging="720"/>
              <w:jc w:val="center"/>
              <w:rPr>
                <w:rFonts w:cstheme="minorHAnsi"/>
                <w:b/>
                <w:bCs/>
                <w:color w:val="000000" w:themeColor="text1"/>
                <w:szCs w:val="24"/>
              </w:rPr>
            </w:pPr>
            <w:r w:rsidRPr="00A32B2E">
              <w:rPr>
                <w:rFonts w:cstheme="minorHAnsi"/>
                <w:b/>
                <w:bCs/>
                <w:color w:val="000000" w:themeColor="text1"/>
                <w:szCs w:val="24"/>
              </w:rPr>
              <w:t>YES</w:t>
            </w:r>
          </w:p>
        </w:tc>
        <w:tc>
          <w:tcPr>
            <w:tcW w:w="3535" w:type="dxa"/>
            <w:vAlign w:val="center"/>
          </w:tcPr>
          <w:p w:rsidR="00BF3B8E" w:rsidRPr="00A32B2E" w:rsidRDefault="00BF3B8E" w:rsidP="00157A4B">
            <w:pPr>
              <w:spacing w:after="120" w:line="360" w:lineRule="auto"/>
              <w:ind w:left="720" w:hanging="720"/>
              <w:jc w:val="center"/>
              <w:rPr>
                <w:rFonts w:cstheme="minorHAnsi"/>
                <w:color w:val="000000" w:themeColor="text1"/>
                <w:szCs w:val="24"/>
              </w:rPr>
            </w:pPr>
            <w:r w:rsidRPr="00A32B2E">
              <w:rPr>
                <w:rFonts w:cstheme="minorHAnsi"/>
                <w:color w:val="000000" w:themeColor="text1"/>
                <w:szCs w:val="24"/>
              </w:rPr>
              <w:t>17</w:t>
            </w:r>
          </w:p>
        </w:tc>
        <w:tc>
          <w:tcPr>
            <w:tcW w:w="3443" w:type="dxa"/>
            <w:vAlign w:val="center"/>
          </w:tcPr>
          <w:p w:rsidR="00BF3B8E" w:rsidRPr="00A32B2E" w:rsidRDefault="00BF3B8E" w:rsidP="00157A4B">
            <w:pPr>
              <w:spacing w:after="120" w:line="360" w:lineRule="auto"/>
              <w:ind w:left="720" w:hanging="720"/>
              <w:jc w:val="center"/>
              <w:rPr>
                <w:rFonts w:cstheme="minorHAnsi"/>
                <w:color w:val="000000" w:themeColor="text1"/>
                <w:szCs w:val="24"/>
              </w:rPr>
            </w:pPr>
            <w:r w:rsidRPr="00A32B2E">
              <w:rPr>
                <w:rFonts w:cstheme="minorHAnsi"/>
                <w:color w:val="000000" w:themeColor="text1"/>
                <w:szCs w:val="24"/>
              </w:rPr>
              <w:t>7</w:t>
            </w:r>
          </w:p>
        </w:tc>
      </w:tr>
      <w:tr w:rsidR="00BF3B8E" w:rsidRPr="00A32B2E" w:rsidTr="00157A4B">
        <w:tc>
          <w:tcPr>
            <w:tcW w:w="2025" w:type="dxa"/>
            <w:vAlign w:val="center"/>
          </w:tcPr>
          <w:p w:rsidR="00BF3B8E" w:rsidRPr="00A32B2E" w:rsidRDefault="00BF3B8E" w:rsidP="00157A4B">
            <w:pPr>
              <w:spacing w:after="120" w:line="360" w:lineRule="auto"/>
              <w:ind w:left="720" w:hanging="720"/>
              <w:jc w:val="center"/>
              <w:rPr>
                <w:rFonts w:cstheme="minorHAnsi"/>
                <w:b/>
                <w:bCs/>
                <w:color w:val="000000" w:themeColor="text1"/>
                <w:szCs w:val="24"/>
              </w:rPr>
            </w:pPr>
            <w:r w:rsidRPr="00A32B2E">
              <w:rPr>
                <w:rFonts w:cstheme="minorHAnsi"/>
                <w:b/>
                <w:bCs/>
                <w:color w:val="000000" w:themeColor="text1"/>
                <w:szCs w:val="24"/>
              </w:rPr>
              <w:t>NO</w:t>
            </w:r>
          </w:p>
        </w:tc>
        <w:tc>
          <w:tcPr>
            <w:tcW w:w="3535" w:type="dxa"/>
            <w:vAlign w:val="center"/>
          </w:tcPr>
          <w:p w:rsidR="00BF3B8E" w:rsidRPr="00A32B2E" w:rsidRDefault="00BF3B8E" w:rsidP="00157A4B">
            <w:pPr>
              <w:spacing w:after="120" w:line="360" w:lineRule="auto"/>
              <w:ind w:left="720" w:hanging="720"/>
              <w:jc w:val="center"/>
              <w:rPr>
                <w:rFonts w:cstheme="minorHAnsi"/>
                <w:color w:val="000000" w:themeColor="text1"/>
                <w:szCs w:val="24"/>
              </w:rPr>
            </w:pPr>
            <w:r w:rsidRPr="00A32B2E">
              <w:rPr>
                <w:rFonts w:cstheme="minorHAnsi"/>
                <w:color w:val="000000" w:themeColor="text1"/>
                <w:szCs w:val="24"/>
              </w:rPr>
              <w:t>238</w:t>
            </w:r>
          </w:p>
        </w:tc>
        <w:tc>
          <w:tcPr>
            <w:tcW w:w="3443" w:type="dxa"/>
            <w:vAlign w:val="center"/>
          </w:tcPr>
          <w:p w:rsidR="00BF3B8E" w:rsidRPr="00A32B2E" w:rsidRDefault="00BF3B8E" w:rsidP="00157A4B">
            <w:pPr>
              <w:spacing w:after="120" w:line="360" w:lineRule="auto"/>
              <w:ind w:left="720" w:hanging="720"/>
              <w:jc w:val="center"/>
              <w:rPr>
                <w:rFonts w:cstheme="minorHAnsi"/>
                <w:color w:val="000000" w:themeColor="text1"/>
                <w:szCs w:val="24"/>
              </w:rPr>
            </w:pPr>
            <w:r w:rsidRPr="00A32B2E">
              <w:rPr>
                <w:rFonts w:cstheme="minorHAnsi"/>
                <w:color w:val="000000" w:themeColor="text1"/>
                <w:szCs w:val="24"/>
              </w:rPr>
              <w:t>93</w:t>
            </w:r>
          </w:p>
        </w:tc>
      </w:tr>
      <w:tr w:rsidR="00BF3B8E" w:rsidRPr="00A32B2E" w:rsidTr="00157A4B">
        <w:tc>
          <w:tcPr>
            <w:tcW w:w="2025" w:type="dxa"/>
            <w:vAlign w:val="center"/>
          </w:tcPr>
          <w:p w:rsidR="00BF3B8E" w:rsidRPr="00A32B2E" w:rsidRDefault="00BF3B8E" w:rsidP="00157A4B">
            <w:pPr>
              <w:spacing w:after="120" w:line="360" w:lineRule="auto"/>
              <w:ind w:left="720" w:hanging="720"/>
              <w:jc w:val="center"/>
              <w:rPr>
                <w:rFonts w:cstheme="minorHAnsi"/>
                <w:color w:val="000000" w:themeColor="text1"/>
                <w:szCs w:val="24"/>
              </w:rPr>
            </w:pPr>
            <w:r w:rsidRPr="00A32B2E">
              <w:rPr>
                <w:rFonts w:cstheme="minorHAnsi"/>
                <w:color w:val="000000" w:themeColor="text1"/>
                <w:szCs w:val="24"/>
              </w:rPr>
              <w:t>Total</w:t>
            </w:r>
          </w:p>
        </w:tc>
        <w:tc>
          <w:tcPr>
            <w:tcW w:w="3535" w:type="dxa"/>
            <w:vAlign w:val="center"/>
          </w:tcPr>
          <w:p w:rsidR="00BF3B8E" w:rsidRPr="00A32B2E" w:rsidRDefault="00BF3B8E" w:rsidP="00157A4B">
            <w:pPr>
              <w:spacing w:after="120" w:line="360" w:lineRule="auto"/>
              <w:ind w:left="720" w:hanging="720"/>
              <w:jc w:val="center"/>
              <w:rPr>
                <w:rFonts w:cstheme="minorHAnsi"/>
                <w:b/>
                <w:bCs/>
                <w:color w:val="000000" w:themeColor="text1"/>
                <w:szCs w:val="24"/>
              </w:rPr>
            </w:pPr>
            <w:r w:rsidRPr="00A32B2E">
              <w:rPr>
                <w:rFonts w:cstheme="minorHAnsi"/>
                <w:b/>
                <w:bCs/>
                <w:color w:val="000000" w:themeColor="text1"/>
                <w:szCs w:val="24"/>
              </w:rPr>
              <w:t>300</w:t>
            </w:r>
          </w:p>
        </w:tc>
        <w:tc>
          <w:tcPr>
            <w:tcW w:w="3443" w:type="dxa"/>
            <w:vAlign w:val="center"/>
          </w:tcPr>
          <w:p w:rsidR="00BF3B8E" w:rsidRPr="00A32B2E" w:rsidRDefault="00BF3B8E" w:rsidP="00157A4B">
            <w:pPr>
              <w:spacing w:after="120" w:line="360" w:lineRule="auto"/>
              <w:ind w:left="720" w:hanging="720"/>
              <w:jc w:val="center"/>
              <w:rPr>
                <w:rFonts w:cstheme="minorHAnsi"/>
                <w:b/>
                <w:bCs/>
                <w:color w:val="000000" w:themeColor="text1"/>
                <w:szCs w:val="24"/>
              </w:rPr>
            </w:pPr>
            <w:r w:rsidRPr="00A32B2E">
              <w:rPr>
                <w:rFonts w:cstheme="minorHAnsi"/>
                <w:b/>
                <w:bCs/>
                <w:color w:val="000000" w:themeColor="text1"/>
                <w:szCs w:val="24"/>
              </w:rPr>
              <w:t>100.0</w:t>
            </w:r>
          </w:p>
        </w:tc>
      </w:tr>
    </w:tbl>
    <w:p w:rsidR="00BF3B8E" w:rsidRPr="00A32B2E" w:rsidRDefault="00BF3B8E" w:rsidP="00BF3B8E">
      <w:pPr>
        <w:spacing w:after="120" w:line="360" w:lineRule="auto"/>
        <w:rPr>
          <w:rFonts w:cstheme="minorHAnsi"/>
          <w:b/>
          <w:bCs/>
          <w:color w:val="000000" w:themeColor="text1"/>
          <w:szCs w:val="24"/>
          <w:lang w:bidi="th-TH"/>
        </w:rPr>
      </w:pPr>
    </w:p>
    <w:p w:rsidR="00BF3B8E" w:rsidRPr="00A32B2E" w:rsidRDefault="00BF3B8E" w:rsidP="00BF3B8E">
      <w:pPr>
        <w:spacing w:after="120" w:line="360" w:lineRule="auto"/>
        <w:rPr>
          <w:rFonts w:cstheme="minorHAnsi"/>
          <w:b/>
          <w:bCs/>
          <w:color w:val="000000" w:themeColor="text1"/>
          <w:szCs w:val="24"/>
          <w:lang w:bidi="th-TH"/>
        </w:rPr>
      </w:pPr>
    </w:p>
    <w:p w:rsidR="00BF3B8E" w:rsidRPr="00A32B2E" w:rsidRDefault="00BF3B8E" w:rsidP="00BF3B8E">
      <w:pPr>
        <w:spacing w:after="120" w:line="360" w:lineRule="auto"/>
        <w:ind w:left="-360"/>
        <w:rPr>
          <w:rFonts w:cstheme="minorHAnsi"/>
          <w:color w:val="000000" w:themeColor="text1"/>
          <w:szCs w:val="24"/>
        </w:rPr>
      </w:pPr>
      <w:r w:rsidRPr="00A32B2E">
        <w:rPr>
          <w:rFonts w:cstheme="minorHAnsi"/>
          <w:noProof/>
          <w:color w:val="000000" w:themeColor="text1"/>
          <w:szCs w:val="24"/>
          <w:lang w:val="en-IN" w:eastAsia="en-IN" w:bidi="th-TH"/>
        </w:rPr>
        <w:drawing>
          <wp:anchor distT="0" distB="0" distL="114300" distR="114300" simplePos="0" relativeHeight="251652096" behindDoc="0" locked="0" layoutInCell="1" allowOverlap="1">
            <wp:simplePos x="0" y="0"/>
            <wp:positionH relativeFrom="column">
              <wp:posOffset>492125</wp:posOffset>
            </wp:positionH>
            <wp:positionV relativeFrom="paragraph">
              <wp:posOffset>59055</wp:posOffset>
            </wp:positionV>
            <wp:extent cx="4838700" cy="3124200"/>
            <wp:effectExtent l="19050" t="0" r="19050" b="0"/>
            <wp:wrapSquare wrapText="bothSides"/>
            <wp:docPr id="17"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BF3B8E" w:rsidRPr="00A32B2E" w:rsidRDefault="00FC4901" w:rsidP="00BF3B8E">
      <w:pPr>
        <w:spacing w:after="120" w:line="360" w:lineRule="auto"/>
        <w:ind w:left="-360"/>
        <w:rPr>
          <w:rFonts w:cstheme="minorHAnsi"/>
          <w:color w:val="000000" w:themeColor="text1"/>
          <w:szCs w:val="24"/>
        </w:rPr>
      </w:pPr>
      <w:r w:rsidRPr="00FC4901">
        <w:rPr>
          <w:rFonts w:cstheme="minorHAnsi"/>
          <w:noProof/>
          <w:szCs w:val="24"/>
          <w:lang w:bidi="ar-SA"/>
        </w:rPr>
        <w:pict>
          <v:shape id="_x0000_s1069" type="#_x0000_t202" style="position:absolute;left:0;text-align:left;margin-left:38.75pt;margin-top:243.05pt;width:381pt;height:47.6pt;z-index:251667456" stroked="f">
            <v:textbox style="mso-next-textbox:#_x0000_s1069;mso-fit-shape-to-text:t" inset="0,0,0,0">
              <w:txbxContent>
                <w:p w:rsidR="000103D5" w:rsidRPr="00015293" w:rsidRDefault="000103D5" w:rsidP="00BF3B8E">
                  <w:pPr>
                    <w:pStyle w:val="Caption"/>
                    <w:jc w:val="center"/>
                    <w:rPr>
                      <w:rFonts w:ascii="Times New Roman" w:hAnsi="Times New Roman" w:cs="Times New Roman"/>
                      <w:color w:val="auto"/>
                      <w:sz w:val="24"/>
                      <w:szCs w:val="24"/>
                    </w:rPr>
                  </w:pPr>
                  <w:bookmarkStart w:id="137" w:name="_Toc511475266"/>
                  <w:r>
                    <w:rPr>
                      <w:rFonts w:ascii="Times New Roman" w:hAnsi="Times New Roman" w:cs="Times New Roman"/>
                      <w:color w:val="auto"/>
                      <w:sz w:val="24"/>
                      <w:szCs w:val="24"/>
                    </w:rPr>
                    <w:t>Figure 6.5</w:t>
                  </w:r>
                  <w:bookmarkEnd w:id="137"/>
                </w:p>
                <w:p w:rsidR="000103D5" w:rsidRPr="00015293" w:rsidRDefault="000103D5" w:rsidP="00BF3B8E">
                  <w:pPr>
                    <w:pStyle w:val="Caption"/>
                    <w:jc w:val="center"/>
                    <w:rPr>
                      <w:rFonts w:ascii="Times New Roman" w:hAnsi="Times New Roman" w:cs="Times New Roman"/>
                      <w:noProof/>
                      <w:color w:val="auto"/>
                      <w:sz w:val="24"/>
                      <w:szCs w:val="24"/>
                    </w:rPr>
                  </w:pPr>
                  <w:bookmarkStart w:id="138" w:name="_Toc511475267"/>
                  <w:r w:rsidRPr="00015293">
                    <w:rPr>
                      <w:rFonts w:ascii="Times New Roman" w:hAnsi="Times New Roman" w:cs="Times New Roman"/>
                      <w:color w:val="auto"/>
                      <w:sz w:val="24"/>
                      <w:szCs w:val="24"/>
                    </w:rPr>
                    <w:t>Ayurvedic product usage in curing critical ailments</w:t>
                  </w:r>
                  <w:bookmarkEnd w:id="138"/>
                </w:p>
              </w:txbxContent>
            </v:textbox>
            <w10:wrap type="square"/>
          </v:shape>
        </w:pict>
      </w:r>
      <w:r w:rsidR="00BF3B8E" w:rsidRPr="00A32B2E">
        <w:rPr>
          <w:rFonts w:cstheme="minorHAnsi"/>
          <w:color w:val="000000" w:themeColor="text1"/>
          <w:szCs w:val="24"/>
        </w:rPr>
        <w:br w:type="textWrapping" w:clear="all"/>
      </w:r>
    </w:p>
    <w:p w:rsidR="00BF3B8E" w:rsidRPr="00A32B2E" w:rsidRDefault="00BF3B8E" w:rsidP="00BF3B8E">
      <w:pPr>
        <w:spacing w:after="120" w:line="360" w:lineRule="auto"/>
        <w:ind w:left="-360"/>
        <w:rPr>
          <w:rFonts w:cstheme="minorHAnsi"/>
          <w:color w:val="000000" w:themeColor="text1"/>
          <w:szCs w:val="24"/>
        </w:rPr>
      </w:pPr>
    </w:p>
    <w:p w:rsidR="00BF3B8E" w:rsidRPr="00A32B2E" w:rsidRDefault="00BF3B8E" w:rsidP="00BF3B8E">
      <w:pPr>
        <w:spacing w:after="120" w:line="360" w:lineRule="auto"/>
        <w:ind w:left="-360"/>
        <w:rPr>
          <w:rFonts w:cstheme="minorHAnsi"/>
          <w:color w:val="000000" w:themeColor="text1"/>
          <w:szCs w:val="24"/>
        </w:rPr>
      </w:pPr>
    </w:p>
    <w:p w:rsidR="002F4130" w:rsidRPr="00A32B2E" w:rsidRDefault="002F4130" w:rsidP="002F4130">
      <w:pPr>
        <w:tabs>
          <w:tab w:val="left" w:pos="1134"/>
        </w:tabs>
        <w:spacing w:after="120" w:line="360" w:lineRule="auto"/>
        <w:ind w:left="-360"/>
        <w:rPr>
          <w:rFonts w:cstheme="minorHAnsi"/>
          <w:color w:val="000000" w:themeColor="text1"/>
          <w:szCs w:val="24"/>
        </w:rPr>
      </w:pPr>
      <w:r w:rsidRPr="00A32B2E">
        <w:rPr>
          <w:rFonts w:cstheme="minorHAnsi"/>
          <w:szCs w:val="24"/>
        </w:rPr>
        <w:lastRenderedPageBreak/>
        <w:t xml:space="preserve">Whereas    </w:t>
      </w:r>
      <w:r w:rsidR="00200118">
        <w:rPr>
          <w:rFonts w:cstheme="minorHAnsi"/>
          <w:szCs w:val="24"/>
        </w:rPr>
        <w:tab/>
        <w:t xml:space="preserve">p   </w:t>
      </w:r>
      <w:r>
        <w:rPr>
          <w:rFonts w:cstheme="minorHAnsi"/>
          <w:szCs w:val="24"/>
        </w:rPr>
        <w:t>=</w:t>
      </w:r>
      <w:r w:rsidRPr="00A32B2E">
        <w:rPr>
          <w:rFonts w:cstheme="minorHAnsi"/>
          <w:szCs w:val="24"/>
        </w:rPr>
        <w:t xml:space="preserve"> </w:t>
      </w:r>
      <w:r>
        <w:rPr>
          <w:rFonts w:cstheme="minorHAnsi"/>
          <w:szCs w:val="24"/>
        </w:rPr>
        <w:tab/>
        <w:t>P</w:t>
      </w:r>
      <w:r w:rsidRPr="00A32B2E">
        <w:rPr>
          <w:rFonts w:cstheme="minorHAnsi"/>
          <w:szCs w:val="24"/>
        </w:rPr>
        <w:t>eople who have used Ayurvedic products for critical ailments</w:t>
      </w:r>
    </w:p>
    <w:p w:rsidR="002F4130" w:rsidRPr="00A32B2E" w:rsidRDefault="00200118" w:rsidP="002F4130">
      <w:pPr>
        <w:tabs>
          <w:tab w:val="left" w:pos="1134"/>
        </w:tabs>
        <w:spacing w:line="360" w:lineRule="auto"/>
        <w:rPr>
          <w:rFonts w:cstheme="minorHAnsi"/>
          <w:szCs w:val="24"/>
        </w:rPr>
      </w:pPr>
      <w:r>
        <w:rPr>
          <w:rFonts w:cstheme="minorHAnsi"/>
          <w:szCs w:val="24"/>
        </w:rPr>
        <w:tab/>
        <w:t xml:space="preserve">q   </w:t>
      </w:r>
      <w:r w:rsidR="002F4130">
        <w:rPr>
          <w:rFonts w:cstheme="minorHAnsi"/>
          <w:szCs w:val="24"/>
        </w:rPr>
        <w:t>=</w:t>
      </w:r>
      <w:r w:rsidR="002F4130" w:rsidRPr="00A32B2E">
        <w:rPr>
          <w:rFonts w:cstheme="minorHAnsi"/>
          <w:szCs w:val="24"/>
        </w:rPr>
        <w:t xml:space="preserve">  </w:t>
      </w:r>
      <w:r w:rsidR="002F4130">
        <w:rPr>
          <w:rFonts w:cstheme="minorHAnsi"/>
          <w:szCs w:val="24"/>
        </w:rPr>
        <w:tab/>
      </w:r>
      <w:r w:rsidR="002F4130" w:rsidRPr="00A32B2E">
        <w:rPr>
          <w:rFonts w:cstheme="minorHAnsi"/>
          <w:szCs w:val="24"/>
        </w:rPr>
        <w:t>People who never use Ayurvedic products for critical ailments</w:t>
      </w:r>
    </w:p>
    <w:p w:rsidR="002F4130" w:rsidRPr="00A32B2E" w:rsidRDefault="002F4130" w:rsidP="00BF3B8E">
      <w:pPr>
        <w:spacing w:line="360" w:lineRule="auto"/>
        <w:rPr>
          <w:rFonts w:cstheme="minorHAnsi"/>
          <w:szCs w:val="24"/>
        </w:rPr>
      </w:pPr>
    </w:p>
    <w:p w:rsidR="00BF3B8E" w:rsidRPr="00A32B2E" w:rsidRDefault="00504973" w:rsidP="00942685">
      <w:pPr>
        <w:pStyle w:val="Caption"/>
        <w:spacing w:line="360" w:lineRule="auto"/>
        <w:jc w:val="center"/>
        <w:outlineLvl w:val="0"/>
        <w:rPr>
          <w:rFonts w:cstheme="minorHAnsi"/>
          <w:color w:val="auto"/>
          <w:sz w:val="24"/>
          <w:szCs w:val="24"/>
        </w:rPr>
      </w:pPr>
      <w:bookmarkStart w:id="139" w:name="_Toc511475268"/>
      <w:r>
        <w:rPr>
          <w:rFonts w:cstheme="minorHAnsi"/>
          <w:color w:val="auto"/>
          <w:sz w:val="24"/>
          <w:szCs w:val="24"/>
        </w:rPr>
        <w:t>Table 6</w:t>
      </w:r>
      <w:r w:rsidR="00BF3B8E" w:rsidRPr="00A32B2E">
        <w:rPr>
          <w:rFonts w:cstheme="minorHAnsi"/>
          <w:color w:val="auto"/>
          <w:sz w:val="24"/>
          <w:szCs w:val="24"/>
        </w:rPr>
        <w:t>.6:</w:t>
      </w:r>
      <w:bookmarkEnd w:id="139"/>
    </w:p>
    <w:p w:rsidR="00BF3B8E" w:rsidRPr="00A32B2E" w:rsidRDefault="00BF3B8E" w:rsidP="00BF3B8E">
      <w:pPr>
        <w:pStyle w:val="Caption"/>
        <w:spacing w:line="360" w:lineRule="auto"/>
        <w:jc w:val="center"/>
        <w:rPr>
          <w:rFonts w:cstheme="minorHAnsi"/>
          <w:color w:val="auto"/>
          <w:sz w:val="24"/>
          <w:szCs w:val="24"/>
        </w:rPr>
      </w:pPr>
      <w:bookmarkStart w:id="140" w:name="_Toc511475269"/>
      <w:r w:rsidRPr="00A32B2E">
        <w:rPr>
          <w:rFonts w:cstheme="minorHAnsi"/>
          <w:color w:val="auto"/>
          <w:sz w:val="24"/>
          <w:szCs w:val="24"/>
        </w:rPr>
        <w:t>Ayurvedic product usage in curing critical ailments</w:t>
      </w:r>
      <w:bookmarkEnd w:id="140"/>
    </w:p>
    <w:tbl>
      <w:tblPr>
        <w:tblStyle w:val="TableGrid"/>
        <w:tblpPr w:leftFromText="180" w:rightFromText="180" w:vertAnchor="text" w:horzAnchor="margin" w:tblpY="361"/>
        <w:tblW w:w="4941" w:type="pct"/>
        <w:tblLook w:val="04A0"/>
      </w:tblPr>
      <w:tblGrid>
        <w:gridCol w:w="1809"/>
        <w:gridCol w:w="851"/>
        <w:gridCol w:w="851"/>
        <w:gridCol w:w="708"/>
        <w:gridCol w:w="1135"/>
        <w:gridCol w:w="3543"/>
      </w:tblGrid>
      <w:tr w:rsidR="00BF3B8E" w:rsidRPr="00A32B2E" w:rsidTr="00554B30">
        <w:tc>
          <w:tcPr>
            <w:tcW w:w="1017" w:type="pct"/>
            <w:vAlign w:val="center"/>
          </w:tcPr>
          <w:p w:rsidR="00BF3B8E" w:rsidRPr="00A32B2E" w:rsidRDefault="00BF3B8E" w:rsidP="00157A4B">
            <w:pPr>
              <w:spacing w:line="360" w:lineRule="auto"/>
              <w:jc w:val="center"/>
              <w:rPr>
                <w:rFonts w:cstheme="minorHAnsi"/>
                <w:b/>
                <w:bCs/>
                <w:szCs w:val="24"/>
              </w:rPr>
            </w:pPr>
            <w:r w:rsidRPr="00A32B2E">
              <w:rPr>
                <w:rFonts w:cstheme="minorHAnsi"/>
                <w:b/>
                <w:bCs/>
                <w:szCs w:val="24"/>
              </w:rPr>
              <w:t>Statement</w:t>
            </w:r>
          </w:p>
        </w:tc>
        <w:tc>
          <w:tcPr>
            <w:tcW w:w="478" w:type="pct"/>
            <w:vAlign w:val="center"/>
          </w:tcPr>
          <w:p w:rsidR="00BF3B8E" w:rsidRPr="00A32B2E" w:rsidRDefault="00BF3B8E" w:rsidP="00157A4B">
            <w:pPr>
              <w:spacing w:line="360" w:lineRule="auto"/>
              <w:jc w:val="center"/>
              <w:rPr>
                <w:rFonts w:cstheme="minorHAnsi"/>
                <w:b/>
                <w:bCs/>
                <w:szCs w:val="24"/>
              </w:rPr>
            </w:pPr>
            <w:r w:rsidRPr="00A32B2E">
              <w:rPr>
                <w:rFonts w:cstheme="minorHAnsi"/>
                <w:b/>
                <w:bCs/>
                <w:szCs w:val="24"/>
              </w:rPr>
              <w:t>P</w:t>
            </w:r>
          </w:p>
        </w:tc>
        <w:tc>
          <w:tcPr>
            <w:tcW w:w="478" w:type="pct"/>
            <w:vAlign w:val="center"/>
          </w:tcPr>
          <w:p w:rsidR="00BF3B8E" w:rsidRPr="00A32B2E" w:rsidRDefault="00BF3B8E" w:rsidP="00157A4B">
            <w:pPr>
              <w:spacing w:line="360" w:lineRule="auto"/>
              <w:jc w:val="center"/>
              <w:rPr>
                <w:rFonts w:cstheme="minorHAnsi"/>
                <w:b/>
                <w:bCs/>
                <w:szCs w:val="24"/>
              </w:rPr>
            </w:pPr>
            <w:r w:rsidRPr="00A32B2E">
              <w:rPr>
                <w:rFonts w:cstheme="minorHAnsi"/>
                <w:b/>
                <w:bCs/>
                <w:szCs w:val="24"/>
              </w:rPr>
              <w:t>Q</w:t>
            </w:r>
          </w:p>
        </w:tc>
        <w:tc>
          <w:tcPr>
            <w:tcW w:w="398" w:type="pct"/>
            <w:vAlign w:val="center"/>
          </w:tcPr>
          <w:p w:rsidR="00BF3B8E" w:rsidRPr="00A32B2E" w:rsidRDefault="00BF3B8E" w:rsidP="00157A4B">
            <w:pPr>
              <w:spacing w:line="360" w:lineRule="auto"/>
              <w:jc w:val="center"/>
              <w:rPr>
                <w:rFonts w:cstheme="minorHAnsi"/>
                <w:b/>
                <w:bCs/>
                <w:szCs w:val="24"/>
              </w:rPr>
            </w:pPr>
            <w:r w:rsidRPr="00A32B2E">
              <w:rPr>
                <w:rFonts w:cstheme="minorHAnsi"/>
                <w:b/>
                <w:bCs/>
                <w:szCs w:val="24"/>
              </w:rPr>
              <w:t>Z</w:t>
            </w:r>
          </w:p>
        </w:tc>
        <w:tc>
          <w:tcPr>
            <w:tcW w:w="638" w:type="pct"/>
            <w:vAlign w:val="center"/>
          </w:tcPr>
          <w:p w:rsidR="00BF3B8E" w:rsidRPr="00A32B2E" w:rsidRDefault="00BF3B8E" w:rsidP="00157A4B">
            <w:pPr>
              <w:spacing w:line="360" w:lineRule="auto"/>
              <w:jc w:val="center"/>
              <w:rPr>
                <w:rFonts w:cstheme="minorHAnsi"/>
                <w:b/>
                <w:bCs/>
                <w:szCs w:val="24"/>
              </w:rPr>
            </w:pPr>
            <m:oMathPara>
              <m:oMath>
                <m:r>
                  <m:rPr>
                    <m:sty m:val="bi"/>
                  </m:rPr>
                  <w:rPr>
                    <w:rFonts w:ascii="Cambria Math" w:hAnsi="Cambria Math" w:cstheme="minorHAnsi"/>
                    <w:szCs w:val="24"/>
                  </w:rPr>
                  <m:t>σ</m:t>
                </m:r>
              </m:oMath>
            </m:oMathPara>
          </w:p>
        </w:tc>
        <w:tc>
          <w:tcPr>
            <w:tcW w:w="1991" w:type="pct"/>
            <w:vAlign w:val="center"/>
          </w:tcPr>
          <w:p w:rsidR="00BF3B8E" w:rsidRPr="00A32B2E" w:rsidRDefault="00BF3B8E" w:rsidP="00157A4B">
            <w:pPr>
              <w:spacing w:line="360" w:lineRule="auto"/>
              <w:jc w:val="center"/>
              <w:rPr>
                <w:rFonts w:eastAsia="Calibri" w:cstheme="minorHAnsi"/>
                <w:b/>
                <w:bCs/>
                <w:szCs w:val="24"/>
              </w:rPr>
            </w:pPr>
            <w:r w:rsidRPr="00A32B2E">
              <w:rPr>
                <w:rFonts w:eastAsia="Calibri" w:cstheme="minorHAnsi"/>
                <w:b/>
                <w:bCs/>
                <w:szCs w:val="24"/>
              </w:rPr>
              <w:t>R = P ± Z*σ</w:t>
            </w:r>
          </w:p>
        </w:tc>
      </w:tr>
      <w:tr w:rsidR="00BF3B8E" w:rsidRPr="00A32B2E" w:rsidTr="00554B30">
        <w:tc>
          <w:tcPr>
            <w:tcW w:w="1017" w:type="pct"/>
          </w:tcPr>
          <w:p w:rsidR="00BF3B8E" w:rsidRPr="00A32B2E" w:rsidRDefault="00BF3B8E" w:rsidP="00554B30">
            <w:pPr>
              <w:spacing w:line="360" w:lineRule="auto"/>
              <w:jc w:val="left"/>
              <w:rPr>
                <w:rFonts w:cstheme="minorHAnsi"/>
                <w:szCs w:val="24"/>
              </w:rPr>
            </w:pPr>
            <w:r w:rsidRPr="00A32B2E">
              <w:rPr>
                <w:rFonts w:cstheme="minorHAnsi"/>
                <w:szCs w:val="24"/>
              </w:rPr>
              <w:t>Have you ever used Ayurvedic products for curing critical ailments?</w:t>
            </w:r>
          </w:p>
        </w:tc>
        <w:tc>
          <w:tcPr>
            <w:tcW w:w="478" w:type="pct"/>
            <w:vAlign w:val="center"/>
          </w:tcPr>
          <w:p w:rsidR="00BF3B8E" w:rsidRPr="00A32B2E" w:rsidRDefault="00BF3B8E" w:rsidP="00157A4B">
            <w:pPr>
              <w:spacing w:line="360" w:lineRule="auto"/>
              <w:jc w:val="center"/>
              <w:rPr>
                <w:rFonts w:cstheme="minorHAnsi"/>
                <w:szCs w:val="24"/>
              </w:rPr>
            </w:pPr>
            <w:r w:rsidRPr="00A32B2E">
              <w:rPr>
                <w:rFonts w:cstheme="minorHAnsi"/>
                <w:szCs w:val="24"/>
              </w:rPr>
              <w:t>0.06</w:t>
            </w:r>
          </w:p>
        </w:tc>
        <w:tc>
          <w:tcPr>
            <w:tcW w:w="478" w:type="pct"/>
            <w:vAlign w:val="center"/>
          </w:tcPr>
          <w:p w:rsidR="00BF3B8E" w:rsidRPr="00A32B2E" w:rsidRDefault="00BF3B8E" w:rsidP="00157A4B">
            <w:pPr>
              <w:spacing w:line="360" w:lineRule="auto"/>
              <w:jc w:val="center"/>
              <w:rPr>
                <w:rFonts w:cstheme="minorHAnsi"/>
                <w:szCs w:val="24"/>
              </w:rPr>
            </w:pPr>
            <w:r w:rsidRPr="00A32B2E">
              <w:rPr>
                <w:rFonts w:cstheme="minorHAnsi"/>
                <w:szCs w:val="24"/>
              </w:rPr>
              <w:t>0.94</w:t>
            </w:r>
          </w:p>
        </w:tc>
        <w:tc>
          <w:tcPr>
            <w:tcW w:w="398" w:type="pct"/>
            <w:vAlign w:val="center"/>
          </w:tcPr>
          <w:p w:rsidR="00BF3B8E" w:rsidRPr="00A32B2E" w:rsidRDefault="00BF3B8E" w:rsidP="00157A4B">
            <w:pPr>
              <w:spacing w:line="360" w:lineRule="auto"/>
              <w:jc w:val="center"/>
              <w:rPr>
                <w:rFonts w:cstheme="minorHAnsi"/>
                <w:szCs w:val="24"/>
              </w:rPr>
            </w:pPr>
            <w:r w:rsidRPr="00A32B2E">
              <w:rPr>
                <w:rFonts w:cstheme="minorHAnsi"/>
                <w:szCs w:val="24"/>
              </w:rPr>
              <w:t>1.96</w:t>
            </w:r>
          </w:p>
        </w:tc>
        <w:tc>
          <w:tcPr>
            <w:tcW w:w="638" w:type="pct"/>
            <w:vAlign w:val="center"/>
          </w:tcPr>
          <w:p w:rsidR="00BF3B8E" w:rsidRPr="00A32B2E" w:rsidRDefault="00BF3B8E" w:rsidP="00157A4B">
            <w:pPr>
              <w:spacing w:line="360" w:lineRule="auto"/>
              <w:jc w:val="center"/>
              <w:rPr>
                <w:rFonts w:cstheme="minorHAnsi"/>
                <w:szCs w:val="24"/>
              </w:rPr>
            </w:pPr>
            <w:r w:rsidRPr="00A32B2E">
              <w:rPr>
                <w:rFonts w:cstheme="minorHAnsi"/>
                <w:szCs w:val="24"/>
              </w:rPr>
              <w:t>0.013</w:t>
            </w:r>
          </w:p>
        </w:tc>
        <w:tc>
          <w:tcPr>
            <w:tcW w:w="1991" w:type="pct"/>
            <w:vAlign w:val="center"/>
          </w:tcPr>
          <w:p w:rsidR="00BF3B8E" w:rsidRPr="00A32B2E" w:rsidRDefault="008E0CE4" w:rsidP="00554B30">
            <w:pPr>
              <w:spacing w:line="360" w:lineRule="auto"/>
              <w:jc w:val="left"/>
              <w:rPr>
                <w:rFonts w:cstheme="minorHAnsi"/>
                <w:color w:val="000000"/>
                <w:szCs w:val="24"/>
              </w:rPr>
            </w:pPr>
            <w:r>
              <w:rPr>
                <w:rFonts w:cstheme="minorHAnsi"/>
                <w:color w:val="000000"/>
                <w:szCs w:val="24"/>
              </w:rPr>
              <w:t>R (+) = 0.06 + (1.96 *0.013</w:t>
            </w:r>
            <w:r w:rsidR="00BF3B8E" w:rsidRPr="00A32B2E">
              <w:rPr>
                <w:rFonts w:cstheme="minorHAnsi"/>
                <w:color w:val="000000"/>
                <w:szCs w:val="24"/>
              </w:rPr>
              <w:t>)</w:t>
            </w:r>
          </w:p>
          <w:p w:rsidR="00BF3B8E" w:rsidRPr="00A32B2E" w:rsidRDefault="00554B30" w:rsidP="00554B30">
            <w:pPr>
              <w:spacing w:line="360" w:lineRule="auto"/>
              <w:ind w:left="-109"/>
              <w:jc w:val="left"/>
              <w:rPr>
                <w:rFonts w:cstheme="minorHAnsi"/>
                <w:color w:val="000000"/>
                <w:szCs w:val="24"/>
              </w:rPr>
            </w:pPr>
            <w:r>
              <w:rPr>
                <w:rFonts w:cstheme="minorHAnsi"/>
                <w:color w:val="000000"/>
                <w:szCs w:val="24"/>
              </w:rPr>
              <w:t xml:space="preserve">  </w:t>
            </w:r>
            <w:r w:rsidR="00FE664C">
              <w:rPr>
                <w:rFonts w:cstheme="minorHAnsi"/>
                <w:color w:val="000000"/>
                <w:szCs w:val="24"/>
              </w:rPr>
              <w:t>R (+) =  0.0855 or 8.55</w:t>
            </w:r>
            <w:r w:rsidR="00BF3B8E" w:rsidRPr="00A32B2E">
              <w:rPr>
                <w:rFonts w:cstheme="minorHAnsi"/>
                <w:color w:val="000000"/>
                <w:szCs w:val="24"/>
              </w:rPr>
              <w:t xml:space="preserve"> %</w:t>
            </w:r>
          </w:p>
          <w:p w:rsidR="00BF3B8E" w:rsidRPr="00A32B2E" w:rsidRDefault="00BF3B8E" w:rsidP="00554B30">
            <w:pPr>
              <w:spacing w:line="360" w:lineRule="auto"/>
              <w:jc w:val="left"/>
              <w:rPr>
                <w:rFonts w:cstheme="minorHAnsi"/>
                <w:color w:val="000000"/>
                <w:szCs w:val="24"/>
              </w:rPr>
            </w:pPr>
          </w:p>
          <w:p w:rsidR="00BF3B8E" w:rsidRPr="00A32B2E" w:rsidRDefault="008E0CE4" w:rsidP="00554B30">
            <w:pPr>
              <w:spacing w:line="360" w:lineRule="auto"/>
              <w:jc w:val="left"/>
              <w:rPr>
                <w:rFonts w:cstheme="minorHAnsi"/>
                <w:color w:val="000000"/>
                <w:szCs w:val="24"/>
              </w:rPr>
            </w:pPr>
            <w:r>
              <w:rPr>
                <w:rFonts w:cstheme="minorHAnsi"/>
                <w:color w:val="000000"/>
                <w:szCs w:val="24"/>
              </w:rPr>
              <w:t>R (-)  =  0.06 - (1.96 *0.013</w:t>
            </w:r>
            <w:r w:rsidR="00BF3B8E" w:rsidRPr="00A32B2E">
              <w:rPr>
                <w:rFonts w:cstheme="minorHAnsi"/>
                <w:color w:val="000000"/>
                <w:szCs w:val="24"/>
              </w:rPr>
              <w:t>)</w:t>
            </w:r>
          </w:p>
          <w:p w:rsidR="00BF3B8E" w:rsidRPr="00A32B2E" w:rsidRDefault="00554B30" w:rsidP="00554B30">
            <w:pPr>
              <w:spacing w:line="360" w:lineRule="auto"/>
              <w:ind w:hanging="738"/>
              <w:jc w:val="left"/>
              <w:rPr>
                <w:rFonts w:cstheme="minorHAnsi"/>
                <w:color w:val="000000"/>
                <w:szCs w:val="24"/>
              </w:rPr>
            </w:pPr>
            <w:r>
              <w:rPr>
                <w:rFonts w:cstheme="minorHAnsi"/>
                <w:color w:val="000000"/>
                <w:szCs w:val="24"/>
              </w:rPr>
              <w:t xml:space="preserve">R (-)  </w:t>
            </w:r>
            <w:r w:rsidR="00BF3B8E" w:rsidRPr="00A32B2E">
              <w:rPr>
                <w:rFonts w:cstheme="minorHAnsi"/>
                <w:color w:val="000000"/>
                <w:szCs w:val="24"/>
              </w:rPr>
              <w:t xml:space="preserve"> </w:t>
            </w:r>
            <w:r>
              <w:rPr>
                <w:rFonts w:cstheme="minorHAnsi"/>
                <w:color w:val="000000"/>
                <w:szCs w:val="24"/>
              </w:rPr>
              <w:t xml:space="preserve">           =  </w:t>
            </w:r>
            <w:r w:rsidR="00FE664C">
              <w:rPr>
                <w:rFonts w:cstheme="minorHAnsi"/>
                <w:color w:val="000000"/>
                <w:szCs w:val="24"/>
              </w:rPr>
              <w:t>0.0345  or  3.4</w:t>
            </w:r>
            <w:r w:rsidR="00BF3B8E" w:rsidRPr="00A32B2E">
              <w:rPr>
                <w:rFonts w:cstheme="minorHAnsi"/>
                <w:color w:val="000000"/>
                <w:szCs w:val="24"/>
              </w:rPr>
              <w:t>5 %</w:t>
            </w:r>
          </w:p>
          <w:p w:rsidR="00BF3B8E" w:rsidRPr="00A32B2E" w:rsidRDefault="00BF3B8E" w:rsidP="00554B30">
            <w:pPr>
              <w:spacing w:line="360" w:lineRule="auto"/>
              <w:jc w:val="left"/>
              <w:rPr>
                <w:rFonts w:cstheme="minorHAnsi"/>
                <w:color w:val="000000"/>
                <w:szCs w:val="24"/>
              </w:rPr>
            </w:pPr>
          </w:p>
          <w:p w:rsidR="00BF3B8E" w:rsidRPr="00A32B2E" w:rsidRDefault="00BF3B8E" w:rsidP="00554B30">
            <w:pPr>
              <w:keepNext/>
              <w:spacing w:line="360" w:lineRule="auto"/>
              <w:jc w:val="left"/>
              <w:rPr>
                <w:rFonts w:cstheme="minorHAnsi"/>
                <w:szCs w:val="24"/>
              </w:rPr>
            </w:pPr>
            <w:r w:rsidRPr="00A32B2E">
              <w:rPr>
                <w:rFonts w:cstheme="minorHAnsi"/>
                <w:b/>
                <w:bCs/>
                <w:szCs w:val="24"/>
              </w:rPr>
              <w:t>Result</w:t>
            </w:r>
            <w:r w:rsidR="00FE664C">
              <w:rPr>
                <w:rFonts w:cstheme="minorHAnsi"/>
                <w:szCs w:val="24"/>
              </w:rPr>
              <w:t xml:space="preserve"> : 3.4</w:t>
            </w:r>
            <w:r w:rsidRPr="00A32B2E">
              <w:rPr>
                <w:rFonts w:cstheme="minorHAnsi"/>
                <w:szCs w:val="24"/>
              </w:rPr>
              <w:t>5 %-  8.</w:t>
            </w:r>
            <w:r w:rsidR="00FE664C">
              <w:rPr>
                <w:rFonts w:cstheme="minorHAnsi"/>
                <w:szCs w:val="24"/>
              </w:rPr>
              <w:t>5</w:t>
            </w:r>
            <w:r w:rsidRPr="00A32B2E">
              <w:rPr>
                <w:rFonts w:cstheme="minorHAnsi"/>
                <w:szCs w:val="24"/>
              </w:rPr>
              <w:t>8 %</w:t>
            </w:r>
          </w:p>
        </w:tc>
      </w:tr>
    </w:tbl>
    <w:p w:rsidR="00554B30" w:rsidRDefault="00554B30" w:rsidP="00BF3B8E">
      <w:pPr>
        <w:spacing w:line="360" w:lineRule="auto"/>
        <w:rPr>
          <w:rFonts w:cstheme="minorHAnsi"/>
          <w:b/>
          <w:bCs/>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6E70A6">
      <w:pPr>
        <w:pStyle w:val="ListParagraph"/>
        <w:numPr>
          <w:ilvl w:val="0"/>
          <w:numId w:val="32"/>
        </w:numPr>
        <w:spacing w:before="24" w:after="24" w:line="360" w:lineRule="auto"/>
        <w:jc w:val="left"/>
        <w:rPr>
          <w:rFonts w:cstheme="minorHAnsi"/>
          <w:b/>
          <w:bCs/>
          <w:szCs w:val="24"/>
        </w:rPr>
      </w:pPr>
      <w:r w:rsidRPr="00A32B2E">
        <w:rPr>
          <w:rFonts w:cstheme="minorHAnsi"/>
          <w:szCs w:val="24"/>
        </w:rPr>
        <w:t>Majority of People (94 %) never use Ayurvedic products for curing critical ailments.</w:t>
      </w:r>
    </w:p>
    <w:p w:rsidR="00BF3B8E" w:rsidRPr="00A32B2E" w:rsidRDefault="00BF3B8E" w:rsidP="00BF3B8E">
      <w:pPr>
        <w:pStyle w:val="ListParagraph"/>
        <w:spacing w:line="360" w:lineRule="auto"/>
        <w:ind w:left="992"/>
        <w:rPr>
          <w:rFonts w:cstheme="minorHAnsi"/>
          <w:b/>
          <w:bCs/>
          <w:szCs w:val="24"/>
        </w:rPr>
      </w:pPr>
    </w:p>
    <w:p w:rsidR="00BF3B8E" w:rsidRPr="00A32B2E" w:rsidRDefault="00BF3B8E" w:rsidP="00942685">
      <w:pPr>
        <w:pStyle w:val="ListParagraph"/>
        <w:spacing w:line="360" w:lineRule="auto"/>
        <w:ind w:left="992" w:hanging="850"/>
        <w:outlineLvl w:val="0"/>
        <w:rPr>
          <w:rFonts w:cstheme="minorHAnsi"/>
          <w:b/>
          <w:bCs/>
          <w:szCs w:val="24"/>
        </w:rPr>
      </w:pPr>
      <w:r w:rsidRPr="00A32B2E">
        <w:rPr>
          <w:rFonts w:cstheme="minorHAnsi"/>
          <w:b/>
          <w:bCs/>
          <w:szCs w:val="24"/>
        </w:rPr>
        <w:t xml:space="preserve">Interpretation </w:t>
      </w:r>
    </w:p>
    <w:p w:rsidR="00BF3B8E" w:rsidRPr="00A32B2E" w:rsidRDefault="00BF3B8E" w:rsidP="006E70A6">
      <w:pPr>
        <w:pStyle w:val="ListParagraph"/>
        <w:numPr>
          <w:ilvl w:val="0"/>
          <w:numId w:val="32"/>
        </w:numPr>
        <w:spacing w:before="24" w:after="24" w:line="360" w:lineRule="auto"/>
        <w:rPr>
          <w:rFonts w:cstheme="minorHAnsi"/>
          <w:szCs w:val="24"/>
        </w:rPr>
      </w:pPr>
      <w:r w:rsidRPr="00A32B2E">
        <w:rPr>
          <w:rFonts w:cstheme="minorHAnsi"/>
          <w:szCs w:val="24"/>
        </w:rPr>
        <w:t>According to the above information, there are 95 % chances that out of every 1,000 sample taken, 950 samples’ mean value will fall betwee</w:t>
      </w:r>
      <w:r w:rsidR="00FE664C">
        <w:rPr>
          <w:rFonts w:cstheme="minorHAnsi"/>
          <w:szCs w:val="24"/>
        </w:rPr>
        <w:t>n 3.45 % - 8.5</w:t>
      </w:r>
      <w:r w:rsidRPr="00A32B2E">
        <w:rPr>
          <w:rFonts w:cstheme="minorHAnsi"/>
          <w:szCs w:val="24"/>
        </w:rPr>
        <w:t xml:space="preserve">8 %.  </w:t>
      </w:r>
    </w:p>
    <w:p w:rsidR="00BF3B8E" w:rsidRPr="00A32B2E" w:rsidRDefault="00FE664C" w:rsidP="006E70A6">
      <w:pPr>
        <w:pStyle w:val="ListParagraph"/>
        <w:numPr>
          <w:ilvl w:val="0"/>
          <w:numId w:val="32"/>
        </w:numPr>
        <w:spacing w:before="24" w:after="24" w:line="360" w:lineRule="auto"/>
        <w:rPr>
          <w:rFonts w:cstheme="minorHAnsi"/>
          <w:szCs w:val="24"/>
        </w:rPr>
      </w:pPr>
      <w:r>
        <w:rPr>
          <w:rFonts w:cstheme="minorHAnsi"/>
          <w:szCs w:val="24"/>
        </w:rPr>
        <w:t>It means that between 3.45 % - 8.5</w:t>
      </w:r>
      <w:r w:rsidR="00BF3B8E" w:rsidRPr="00A32B2E">
        <w:rPr>
          <w:rFonts w:cstheme="minorHAnsi"/>
          <w:szCs w:val="24"/>
        </w:rPr>
        <w:t>8 %.    People have used Ayurvedic products for curing critical ailments.</w:t>
      </w:r>
    </w:p>
    <w:p w:rsidR="00BF3B8E" w:rsidRPr="00A32B2E" w:rsidRDefault="00BF3B8E" w:rsidP="00BF3B8E">
      <w:pPr>
        <w:spacing w:line="360" w:lineRule="auto"/>
        <w:rPr>
          <w:rFonts w:cstheme="minorHAnsi"/>
          <w:b/>
          <w:bCs/>
          <w:szCs w:val="24"/>
          <w:highlight w:val="yellow"/>
        </w:rPr>
      </w:pPr>
    </w:p>
    <w:p w:rsidR="00BF3B8E" w:rsidRPr="00A32B2E" w:rsidRDefault="00BF3B8E" w:rsidP="00BF3B8E">
      <w:pPr>
        <w:spacing w:line="360" w:lineRule="auto"/>
        <w:rPr>
          <w:rFonts w:cstheme="minorHAnsi"/>
          <w:b/>
          <w:bCs/>
          <w:szCs w:val="24"/>
        </w:rPr>
      </w:pPr>
    </w:p>
    <w:p w:rsidR="00BF3B8E" w:rsidRPr="00A32B2E" w:rsidRDefault="00BF3B8E" w:rsidP="00BF3B8E">
      <w:pPr>
        <w:spacing w:line="360" w:lineRule="auto"/>
        <w:rPr>
          <w:rFonts w:cstheme="minorHAnsi"/>
          <w:b/>
          <w:bCs/>
          <w:szCs w:val="24"/>
          <w:highlight w:val="yellow"/>
        </w:rPr>
      </w:pPr>
      <w:r w:rsidRPr="00A32B2E">
        <w:rPr>
          <w:rFonts w:cstheme="minorHAnsi"/>
          <w:b/>
          <w:bCs/>
          <w:szCs w:val="24"/>
          <w:highlight w:val="yellow"/>
        </w:rPr>
        <w:br w:type="page"/>
      </w:r>
    </w:p>
    <w:p w:rsidR="00BF3B8E" w:rsidRPr="00A32B2E" w:rsidRDefault="00BF3B8E" w:rsidP="00942685">
      <w:pPr>
        <w:spacing w:line="360" w:lineRule="auto"/>
        <w:outlineLvl w:val="0"/>
        <w:rPr>
          <w:rFonts w:cstheme="minorHAnsi"/>
          <w:szCs w:val="24"/>
        </w:rPr>
      </w:pPr>
      <w:r w:rsidRPr="00A32B2E">
        <w:rPr>
          <w:rFonts w:cstheme="minorHAnsi"/>
          <w:b/>
          <w:bCs/>
          <w:szCs w:val="24"/>
        </w:rPr>
        <w:lastRenderedPageBreak/>
        <w:t xml:space="preserve">Question 10:   </w:t>
      </w:r>
      <w:r w:rsidRPr="00A32B2E">
        <w:rPr>
          <w:rFonts w:cstheme="minorHAnsi"/>
          <w:szCs w:val="24"/>
        </w:rPr>
        <w:t xml:space="preserve">Have you faced any problem while using these Ayurvedic products? </w:t>
      </w:r>
    </w:p>
    <w:p w:rsidR="00BF3B8E" w:rsidRPr="00A32B2E" w:rsidRDefault="00BF3B8E" w:rsidP="00BF3B8E">
      <w:pPr>
        <w:spacing w:line="360" w:lineRule="auto"/>
        <w:rPr>
          <w:rFonts w:cstheme="minorHAnsi"/>
          <w:szCs w:val="24"/>
        </w:rPr>
      </w:pPr>
    </w:p>
    <w:p w:rsidR="00BF3B8E" w:rsidRPr="00A32B2E" w:rsidRDefault="00504973" w:rsidP="00BF3B8E">
      <w:pPr>
        <w:pStyle w:val="Caption"/>
        <w:framePr w:hSpace="180" w:wrap="around" w:vAnchor="text" w:hAnchor="page" w:x="1906" w:y="259"/>
        <w:spacing w:line="360" w:lineRule="auto"/>
        <w:jc w:val="center"/>
        <w:rPr>
          <w:rFonts w:cstheme="minorHAnsi"/>
          <w:color w:val="auto"/>
          <w:sz w:val="24"/>
          <w:szCs w:val="24"/>
        </w:rPr>
      </w:pPr>
      <w:bookmarkStart w:id="141" w:name="_Toc511475270"/>
      <w:r>
        <w:rPr>
          <w:rFonts w:cstheme="minorHAnsi"/>
          <w:color w:val="auto"/>
          <w:sz w:val="24"/>
          <w:szCs w:val="24"/>
        </w:rPr>
        <w:t>Table 6</w:t>
      </w:r>
      <w:r w:rsidR="00BF3B8E" w:rsidRPr="00A32B2E">
        <w:rPr>
          <w:rFonts w:cstheme="minorHAnsi"/>
          <w:color w:val="auto"/>
          <w:sz w:val="24"/>
          <w:szCs w:val="24"/>
        </w:rPr>
        <w:t>.7:</w:t>
      </w:r>
      <w:bookmarkEnd w:id="141"/>
    </w:p>
    <w:p w:rsidR="00BF3B8E" w:rsidRPr="00A32B2E" w:rsidRDefault="00BF3B8E" w:rsidP="00BF3B8E">
      <w:pPr>
        <w:pStyle w:val="Caption"/>
        <w:framePr w:hSpace="180" w:wrap="around" w:vAnchor="text" w:hAnchor="page" w:x="1906" w:y="259"/>
        <w:spacing w:line="360" w:lineRule="auto"/>
        <w:jc w:val="center"/>
        <w:rPr>
          <w:rFonts w:cstheme="minorHAnsi"/>
          <w:color w:val="auto"/>
          <w:sz w:val="24"/>
          <w:szCs w:val="24"/>
        </w:rPr>
      </w:pPr>
      <w:bookmarkStart w:id="142" w:name="_Toc511475271"/>
      <w:r w:rsidRPr="00A32B2E">
        <w:rPr>
          <w:rFonts w:cstheme="minorHAnsi"/>
          <w:color w:val="auto"/>
          <w:sz w:val="24"/>
          <w:szCs w:val="24"/>
        </w:rPr>
        <w:t>Problem while using Ayurvedic products</w:t>
      </w:r>
      <w:bookmarkEnd w:id="142"/>
    </w:p>
    <w:p w:rsidR="00BF3B8E" w:rsidRPr="00A32B2E" w:rsidRDefault="00BF3B8E" w:rsidP="00BF3B8E">
      <w:pPr>
        <w:spacing w:after="120" w:line="360" w:lineRule="auto"/>
        <w:jc w:val="center"/>
        <w:rPr>
          <w:rFonts w:cstheme="minorHAnsi"/>
          <w:b/>
          <w:bCs/>
          <w:color w:val="000000" w:themeColor="text1"/>
          <w:szCs w:val="24"/>
          <w:lang w:bidi="th-TH"/>
        </w:rPr>
      </w:pPr>
    </w:p>
    <w:tbl>
      <w:tblPr>
        <w:tblStyle w:val="TableGrid"/>
        <w:tblpPr w:leftFromText="180" w:rightFromText="180" w:vertAnchor="text" w:horzAnchor="margin" w:tblpXSpec="center" w:tblpY="251"/>
        <w:tblW w:w="0" w:type="auto"/>
        <w:tblLook w:val="04A0"/>
      </w:tblPr>
      <w:tblGrid>
        <w:gridCol w:w="2017"/>
        <w:gridCol w:w="3053"/>
        <w:gridCol w:w="3402"/>
      </w:tblGrid>
      <w:tr w:rsidR="00BF3B8E" w:rsidRPr="00A32B2E" w:rsidTr="00157A4B">
        <w:tc>
          <w:tcPr>
            <w:tcW w:w="2017" w:type="dxa"/>
          </w:tcPr>
          <w:p w:rsidR="00BF3B8E" w:rsidRPr="00A32B2E" w:rsidRDefault="00BF3B8E" w:rsidP="00157A4B">
            <w:pPr>
              <w:spacing w:after="120" w:line="360" w:lineRule="auto"/>
              <w:jc w:val="center"/>
              <w:rPr>
                <w:rFonts w:cstheme="minorHAnsi"/>
                <w:color w:val="000000" w:themeColor="text1"/>
                <w:szCs w:val="24"/>
              </w:rPr>
            </w:pPr>
          </w:p>
        </w:tc>
        <w:tc>
          <w:tcPr>
            <w:tcW w:w="3053" w:type="dxa"/>
          </w:tcPr>
          <w:p w:rsidR="00BF3B8E" w:rsidRPr="00554B30" w:rsidRDefault="00BF3B8E" w:rsidP="00157A4B">
            <w:pPr>
              <w:spacing w:after="120" w:line="360" w:lineRule="auto"/>
              <w:jc w:val="center"/>
              <w:rPr>
                <w:rFonts w:cstheme="minorHAnsi"/>
                <w:b/>
                <w:bCs/>
                <w:color w:val="000000" w:themeColor="text1"/>
                <w:szCs w:val="24"/>
              </w:rPr>
            </w:pPr>
            <w:r w:rsidRPr="00554B30">
              <w:rPr>
                <w:rFonts w:cstheme="minorHAnsi"/>
                <w:b/>
                <w:bCs/>
                <w:color w:val="000000" w:themeColor="text1"/>
                <w:szCs w:val="24"/>
              </w:rPr>
              <w:t>Number of respondents</w:t>
            </w:r>
          </w:p>
        </w:tc>
        <w:tc>
          <w:tcPr>
            <w:tcW w:w="3402" w:type="dxa"/>
          </w:tcPr>
          <w:p w:rsidR="00BF3B8E" w:rsidRPr="00554B30" w:rsidRDefault="00BF3B8E" w:rsidP="00157A4B">
            <w:pPr>
              <w:spacing w:after="120" w:line="360" w:lineRule="auto"/>
              <w:jc w:val="center"/>
              <w:rPr>
                <w:rFonts w:cstheme="minorHAnsi"/>
                <w:b/>
                <w:bCs/>
                <w:color w:val="000000" w:themeColor="text1"/>
                <w:szCs w:val="24"/>
              </w:rPr>
            </w:pPr>
            <w:r w:rsidRPr="00554B30">
              <w:rPr>
                <w:rFonts w:cstheme="minorHAnsi"/>
                <w:b/>
                <w:bCs/>
                <w:color w:val="000000" w:themeColor="text1"/>
                <w:szCs w:val="24"/>
              </w:rPr>
              <w:t>Percentage (%)</w:t>
            </w:r>
          </w:p>
        </w:tc>
      </w:tr>
      <w:tr w:rsidR="00BF3B8E" w:rsidRPr="00A32B2E" w:rsidTr="00157A4B">
        <w:tc>
          <w:tcPr>
            <w:tcW w:w="2017" w:type="dxa"/>
          </w:tcPr>
          <w:p w:rsidR="00BF3B8E" w:rsidRPr="00200118" w:rsidRDefault="00BF3B8E" w:rsidP="00157A4B">
            <w:pPr>
              <w:spacing w:after="120" w:line="360" w:lineRule="auto"/>
              <w:jc w:val="center"/>
              <w:rPr>
                <w:rFonts w:cstheme="minorHAnsi"/>
                <w:b/>
                <w:bCs/>
                <w:color w:val="000000" w:themeColor="text1"/>
                <w:sz w:val="24"/>
                <w:szCs w:val="28"/>
              </w:rPr>
            </w:pPr>
            <w:r w:rsidRPr="00200118">
              <w:rPr>
                <w:rFonts w:cstheme="minorHAnsi"/>
                <w:b/>
                <w:bCs/>
                <w:color w:val="000000" w:themeColor="text1"/>
                <w:sz w:val="24"/>
                <w:szCs w:val="28"/>
              </w:rPr>
              <w:t>YES</w:t>
            </w:r>
          </w:p>
        </w:tc>
        <w:tc>
          <w:tcPr>
            <w:tcW w:w="3053" w:type="dxa"/>
          </w:tcPr>
          <w:p w:rsidR="00BF3B8E" w:rsidRPr="00200118" w:rsidRDefault="00BF3B8E" w:rsidP="00157A4B">
            <w:pPr>
              <w:spacing w:after="120" w:line="360" w:lineRule="auto"/>
              <w:jc w:val="center"/>
              <w:rPr>
                <w:rFonts w:cstheme="minorHAnsi"/>
                <w:color w:val="000000" w:themeColor="text1"/>
                <w:sz w:val="24"/>
                <w:szCs w:val="28"/>
              </w:rPr>
            </w:pPr>
            <w:r w:rsidRPr="00200118">
              <w:rPr>
                <w:rFonts w:cstheme="minorHAnsi"/>
                <w:color w:val="000000" w:themeColor="text1"/>
                <w:sz w:val="24"/>
                <w:szCs w:val="28"/>
              </w:rPr>
              <w:t>19</w:t>
            </w:r>
          </w:p>
        </w:tc>
        <w:tc>
          <w:tcPr>
            <w:tcW w:w="3402" w:type="dxa"/>
          </w:tcPr>
          <w:p w:rsidR="00BF3B8E" w:rsidRPr="00200118" w:rsidRDefault="00BF3B8E" w:rsidP="00157A4B">
            <w:pPr>
              <w:spacing w:after="120" w:line="360" w:lineRule="auto"/>
              <w:jc w:val="center"/>
              <w:rPr>
                <w:rFonts w:cstheme="minorHAnsi"/>
                <w:color w:val="000000" w:themeColor="text1"/>
                <w:sz w:val="24"/>
                <w:szCs w:val="28"/>
              </w:rPr>
            </w:pPr>
            <w:r w:rsidRPr="00200118">
              <w:rPr>
                <w:rFonts w:cstheme="minorHAnsi"/>
                <w:color w:val="000000" w:themeColor="text1"/>
                <w:sz w:val="24"/>
                <w:szCs w:val="28"/>
              </w:rPr>
              <w:t>0.06</w:t>
            </w:r>
          </w:p>
        </w:tc>
      </w:tr>
      <w:tr w:rsidR="00BF3B8E" w:rsidRPr="00A32B2E" w:rsidTr="00157A4B">
        <w:tc>
          <w:tcPr>
            <w:tcW w:w="2017" w:type="dxa"/>
          </w:tcPr>
          <w:p w:rsidR="00BF3B8E" w:rsidRPr="00200118" w:rsidRDefault="00BF3B8E" w:rsidP="00157A4B">
            <w:pPr>
              <w:spacing w:after="120" w:line="360" w:lineRule="auto"/>
              <w:jc w:val="center"/>
              <w:rPr>
                <w:rFonts w:cstheme="minorHAnsi"/>
                <w:b/>
                <w:bCs/>
                <w:color w:val="000000" w:themeColor="text1"/>
                <w:sz w:val="24"/>
                <w:szCs w:val="28"/>
              </w:rPr>
            </w:pPr>
            <w:r w:rsidRPr="00200118">
              <w:rPr>
                <w:rFonts w:cstheme="minorHAnsi"/>
                <w:b/>
                <w:bCs/>
                <w:color w:val="000000" w:themeColor="text1"/>
                <w:sz w:val="24"/>
                <w:szCs w:val="28"/>
              </w:rPr>
              <w:t>NO</w:t>
            </w:r>
          </w:p>
        </w:tc>
        <w:tc>
          <w:tcPr>
            <w:tcW w:w="3053" w:type="dxa"/>
          </w:tcPr>
          <w:p w:rsidR="00BF3B8E" w:rsidRPr="00200118" w:rsidRDefault="00BF3B8E" w:rsidP="00157A4B">
            <w:pPr>
              <w:spacing w:after="120" w:line="360" w:lineRule="auto"/>
              <w:jc w:val="center"/>
              <w:rPr>
                <w:rFonts w:cstheme="minorHAnsi"/>
                <w:color w:val="000000" w:themeColor="text1"/>
                <w:sz w:val="24"/>
                <w:szCs w:val="28"/>
              </w:rPr>
            </w:pPr>
            <w:r w:rsidRPr="00200118">
              <w:rPr>
                <w:rFonts w:cstheme="minorHAnsi"/>
                <w:color w:val="000000" w:themeColor="text1"/>
                <w:sz w:val="24"/>
                <w:szCs w:val="28"/>
              </w:rPr>
              <w:t>281</w:t>
            </w:r>
          </w:p>
        </w:tc>
        <w:tc>
          <w:tcPr>
            <w:tcW w:w="3402" w:type="dxa"/>
          </w:tcPr>
          <w:p w:rsidR="00BF3B8E" w:rsidRPr="00200118" w:rsidRDefault="00BF3B8E" w:rsidP="00157A4B">
            <w:pPr>
              <w:spacing w:after="120" w:line="360" w:lineRule="auto"/>
              <w:jc w:val="center"/>
              <w:rPr>
                <w:rFonts w:cstheme="minorHAnsi"/>
                <w:color w:val="000000" w:themeColor="text1"/>
                <w:sz w:val="24"/>
                <w:szCs w:val="28"/>
              </w:rPr>
            </w:pPr>
            <w:r w:rsidRPr="00200118">
              <w:rPr>
                <w:rFonts w:cstheme="minorHAnsi"/>
                <w:color w:val="000000" w:themeColor="text1"/>
                <w:sz w:val="24"/>
                <w:szCs w:val="28"/>
              </w:rPr>
              <w:t>0.94</w:t>
            </w:r>
          </w:p>
        </w:tc>
      </w:tr>
      <w:tr w:rsidR="00BF3B8E" w:rsidRPr="00A32B2E" w:rsidTr="00157A4B">
        <w:tc>
          <w:tcPr>
            <w:tcW w:w="2017" w:type="dxa"/>
            <w:vAlign w:val="center"/>
          </w:tcPr>
          <w:p w:rsidR="00BF3B8E" w:rsidRPr="00200118" w:rsidRDefault="00BF3B8E" w:rsidP="00157A4B">
            <w:pPr>
              <w:spacing w:after="120" w:line="360" w:lineRule="auto"/>
              <w:jc w:val="center"/>
              <w:rPr>
                <w:rFonts w:cstheme="minorHAnsi"/>
                <w:b/>
                <w:bCs/>
                <w:color w:val="000000" w:themeColor="text1"/>
                <w:sz w:val="24"/>
                <w:szCs w:val="28"/>
              </w:rPr>
            </w:pPr>
            <w:r w:rsidRPr="00200118">
              <w:rPr>
                <w:rFonts w:cstheme="minorHAnsi"/>
                <w:b/>
                <w:bCs/>
                <w:color w:val="000000" w:themeColor="text1"/>
                <w:sz w:val="24"/>
                <w:szCs w:val="28"/>
              </w:rPr>
              <w:t>Total</w:t>
            </w:r>
          </w:p>
        </w:tc>
        <w:tc>
          <w:tcPr>
            <w:tcW w:w="3053" w:type="dxa"/>
            <w:vAlign w:val="center"/>
          </w:tcPr>
          <w:p w:rsidR="00BF3B8E" w:rsidRPr="00200118" w:rsidRDefault="00BF3B8E" w:rsidP="00157A4B">
            <w:pPr>
              <w:spacing w:after="120" w:line="360" w:lineRule="auto"/>
              <w:jc w:val="center"/>
              <w:rPr>
                <w:rFonts w:cstheme="minorHAnsi"/>
                <w:b/>
                <w:bCs/>
                <w:color w:val="000000" w:themeColor="text1"/>
                <w:sz w:val="24"/>
                <w:szCs w:val="28"/>
              </w:rPr>
            </w:pPr>
            <w:r w:rsidRPr="00200118">
              <w:rPr>
                <w:rFonts w:cstheme="minorHAnsi"/>
                <w:b/>
                <w:bCs/>
                <w:color w:val="000000" w:themeColor="text1"/>
                <w:sz w:val="24"/>
                <w:szCs w:val="28"/>
              </w:rPr>
              <w:t>300</w:t>
            </w:r>
          </w:p>
        </w:tc>
        <w:tc>
          <w:tcPr>
            <w:tcW w:w="3402" w:type="dxa"/>
            <w:vAlign w:val="center"/>
          </w:tcPr>
          <w:p w:rsidR="00BF3B8E" w:rsidRPr="00200118" w:rsidRDefault="00BF3B8E" w:rsidP="00157A4B">
            <w:pPr>
              <w:keepNext/>
              <w:spacing w:after="120" w:line="360" w:lineRule="auto"/>
              <w:jc w:val="center"/>
              <w:rPr>
                <w:rFonts w:cstheme="minorHAnsi"/>
                <w:b/>
                <w:bCs/>
                <w:color w:val="000000" w:themeColor="text1"/>
                <w:sz w:val="24"/>
                <w:szCs w:val="28"/>
              </w:rPr>
            </w:pPr>
            <w:r w:rsidRPr="00200118">
              <w:rPr>
                <w:rFonts w:cstheme="minorHAnsi"/>
                <w:b/>
                <w:bCs/>
                <w:color w:val="000000" w:themeColor="text1"/>
                <w:sz w:val="24"/>
                <w:szCs w:val="28"/>
              </w:rPr>
              <w:t>100.0</w:t>
            </w:r>
          </w:p>
        </w:tc>
      </w:tr>
    </w:tbl>
    <w:p w:rsidR="00200118" w:rsidRDefault="00FC4901" w:rsidP="00200118">
      <w:pPr>
        <w:spacing w:after="120" w:line="360" w:lineRule="auto"/>
        <w:rPr>
          <w:rFonts w:cstheme="minorHAnsi"/>
          <w:b/>
          <w:bCs/>
          <w:color w:val="000000" w:themeColor="text1"/>
          <w:szCs w:val="24"/>
          <w:lang w:bidi="th-TH"/>
        </w:rPr>
      </w:pPr>
      <w:r w:rsidRPr="00FC4901">
        <w:rPr>
          <w:rFonts w:cstheme="minorHAnsi"/>
          <w:noProof/>
          <w:szCs w:val="24"/>
          <w:lang w:bidi="ar-SA"/>
        </w:rPr>
        <w:pict>
          <v:shape id="_x0000_s1070" type="#_x0000_t202" style="position:absolute;left:0;text-align:left;margin-left:33.65pt;margin-top:439.2pt;width:381pt;height:23.8pt;z-index:251668480;mso-position-horizontal-relative:text;mso-position-vertical-relative:text" stroked="f">
            <v:textbox style="mso-next-textbox:#_x0000_s1070;mso-fit-shape-to-text:t" inset="0,0,0,0">
              <w:txbxContent>
                <w:p w:rsidR="000103D5" w:rsidRPr="00062774" w:rsidRDefault="000103D5" w:rsidP="00BF3B8E">
                  <w:pPr>
                    <w:pStyle w:val="Caption"/>
                    <w:jc w:val="center"/>
                    <w:rPr>
                      <w:rFonts w:ascii="Times New Roman" w:hAnsi="Times New Roman" w:cs="Times New Roman"/>
                      <w:noProof/>
                      <w:color w:val="auto"/>
                      <w:sz w:val="24"/>
                      <w:szCs w:val="24"/>
                    </w:rPr>
                  </w:pPr>
                  <w:bookmarkStart w:id="143" w:name="_Toc511475272"/>
                  <w:r>
                    <w:rPr>
                      <w:rFonts w:ascii="Times New Roman" w:hAnsi="Times New Roman" w:cs="Times New Roman"/>
                      <w:color w:val="auto"/>
                      <w:sz w:val="24"/>
                      <w:szCs w:val="24"/>
                    </w:rPr>
                    <w:t>Figure 6.6</w:t>
                  </w:r>
                  <w:r w:rsidRPr="00062774">
                    <w:rPr>
                      <w:rFonts w:ascii="Times New Roman" w:hAnsi="Times New Roman" w:cs="Times New Roman"/>
                      <w:color w:val="auto"/>
                      <w:sz w:val="24"/>
                      <w:szCs w:val="24"/>
                    </w:rPr>
                    <w:t>: Problem while using Ayurvedic products</w:t>
                  </w:r>
                  <w:bookmarkEnd w:id="143"/>
                </w:p>
              </w:txbxContent>
            </v:textbox>
            <w10:wrap type="square"/>
          </v:shape>
        </w:pict>
      </w:r>
      <w:r w:rsidR="00BF3B8E" w:rsidRPr="00A32B2E">
        <w:rPr>
          <w:rFonts w:cstheme="minorHAnsi"/>
          <w:b/>
          <w:bCs/>
          <w:noProof/>
          <w:color w:val="000000" w:themeColor="text1"/>
          <w:szCs w:val="24"/>
          <w:lang w:val="en-IN" w:eastAsia="en-IN" w:bidi="th-TH"/>
        </w:rPr>
        <w:drawing>
          <wp:anchor distT="0" distB="0" distL="114300" distR="114300" simplePos="0" relativeHeight="251653120" behindDoc="0" locked="0" layoutInCell="1" allowOverlap="1">
            <wp:simplePos x="0" y="0"/>
            <wp:positionH relativeFrom="column">
              <wp:posOffset>95885</wp:posOffset>
            </wp:positionH>
            <wp:positionV relativeFrom="paragraph">
              <wp:posOffset>2018030</wp:posOffset>
            </wp:positionV>
            <wp:extent cx="5291455" cy="3384550"/>
            <wp:effectExtent l="19050" t="0" r="23495" b="6350"/>
            <wp:wrapSquare wrapText="bothSides"/>
            <wp:docPr id="21"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200118" w:rsidRDefault="00200118" w:rsidP="00200118">
      <w:pPr>
        <w:spacing w:after="120" w:line="360" w:lineRule="auto"/>
        <w:rPr>
          <w:rFonts w:cstheme="minorHAnsi"/>
          <w:szCs w:val="24"/>
        </w:rPr>
      </w:pPr>
    </w:p>
    <w:p w:rsidR="00BF3B8E" w:rsidRPr="00200118" w:rsidRDefault="00737971" w:rsidP="00200118">
      <w:pPr>
        <w:spacing w:after="120" w:line="360" w:lineRule="auto"/>
        <w:rPr>
          <w:rFonts w:cstheme="minorHAnsi"/>
          <w:b/>
          <w:bCs/>
          <w:color w:val="000000" w:themeColor="text1"/>
          <w:szCs w:val="24"/>
          <w:lang w:bidi="th-TH"/>
        </w:rPr>
      </w:pPr>
      <w:r>
        <w:rPr>
          <w:rFonts w:cstheme="minorHAnsi"/>
          <w:szCs w:val="24"/>
        </w:rPr>
        <w:t xml:space="preserve">Whereas    </w:t>
      </w:r>
      <w:r>
        <w:rPr>
          <w:rFonts w:cstheme="minorHAnsi"/>
          <w:szCs w:val="24"/>
        </w:rPr>
        <w:tab/>
        <w:t>p</w:t>
      </w:r>
      <w:r w:rsidR="00554B30">
        <w:rPr>
          <w:rFonts w:cstheme="minorHAnsi"/>
          <w:szCs w:val="24"/>
        </w:rPr>
        <w:t xml:space="preserve"> </w:t>
      </w:r>
      <w:r w:rsidR="00200118">
        <w:rPr>
          <w:rFonts w:cstheme="minorHAnsi"/>
          <w:szCs w:val="24"/>
        </w:rPr>
        <w:t>= People</w:t>
      </w:r>
      <w:r w:rsidR="00BF3B8E" w:rsidRPr="00A32B2E">
        <w:rPr>
          <w:rFonts w:cstheme="minorHAnsi"/>
          <w:szCs w:val="24"/>
        </w:rPr>
        <w:t xml:space="preserve"> who have not faced any problem while using these Ayurvedic </w:t>
      </w:r>
      <w:r w:rsidR="00BF3B8E" w:rsidRPr="00A32B2E">
        <w:rPr>
          <w:rFonts w:cstheme="minorHAnsi"/>
          <w:szCs w:val="24"/>
        </w:rPr>
        <w:br/>
        <w:t xml:space="preserve">                          </w:t>
      </w:r>
      <w:r w:rsidR="00554B30">
        <w:rPr>
          <w:rFonts w:cstheme="minorHAnsi"/>
          <w:szCs w:val="24"/>
        </w:rPr>
        <w:t xml:space="preserve"> </w:t>
      </w:r>
      <w:r w:rsidR="00BF3B8E" w:rsidRPr="00A32B2E">
        <w:rPr>
          <w:rFonts w:cstheme="minorHAnsi"/>
          <w:szCs w:val="24"/>
        </w:rPr>
        <w:t xml:space="preserve">products;   </w:t>
      </w:r>
    </w:p>
    <w:p w:rsidR="00BF3B8E" w:rsidRPr="00A32B2E" w:rsidRDefault="00554B30" w:rsidP="00554B30">
      <w:pPr>
        <w:tabs>
          <w:tab w:val="left" w:pos="1134"/>
        </w:tabs>
        <w:spacing w:line="360" w:lineRule="auto"/>
        <w:rPr>
          <w:rFonts w:cstheme="minorHAnsi"/>
          <w:szCs w:val="24"/>
        </w:rPr>
      </w:pPr>
      <w:r>
        <w:rPr>
          <w:rFonts w:cstheme="minorHAnsi"/>
          <w:szCs w:val="24"/>
        </w:rPr>
        <w:tab/>
      </w:r>
      <w:r w:rsidR="00737971">
        <w:rPr>
          <w:rFonts w:cstheme="minorHAnsi"/>
          <w:szCs w:val="24"/>
        </w:rPr>
        <w:t>q =</w:t>
      </w:r>
      <w:r w:rsidR="00200118">
        <w:rPr>
          <w:rFonts w:cstheme="minorHAnsi"/>
          <w:szCs w:val="24"/>
        </w:rPr>
        <w:t xml:space="preserve"> </w:t>
      </w:r>
      <w:r w:rsidR="00BF3B8E" w:rsidRPr="00A32B2E">
        <w:rPr>
          <w:rFonts w:cstheme="minorHAnsi"/>
          <w:szCs w:val="24"/>
        </w:rPr>
        <w:t>People who have faced any problem while using these Ayurvedic</w:t>
      </w:r>
      <w:r w:rsidR="00200118">
        <w:rPr>
          <w:rFonts w:cstheme="minorHAnsi"/>
          <w:szCs w:val="24"/>
        </w:rPr>
        <w:br/>
        <w:t xml:space="preserve">                            </w:t>
      </w:r>
      <w:r w:rsidR="00BF3B8E" w:rsidRPr="00A32B2E">
        <w:rPr>
          <w:rFonts w:cstheme="minorHAnsi"/>
          <w:szCs w:val="24"/>
        </w:rPr>
        <w:t>products</w:t>
      </w:r>
    </w:p>
    <w:p w:rsidR="00BF3B8E" w:rsidRPr="00A32B2E" w:rsidRDefault="00BF3B8E" w:rsidP="00BF3B8E">
      <w:pPr>
        <w:spacing w:line="360" w:lineRule="auto"/>
        <w:rPr>
          <w:rFonts w:cstheme="minorHAnsi"/>
          <w:szCs w:val="24"/>
        </w:rPr>
      </w:pPr>
      <w:r w:rsidRPr="00A32B2E">
        <w:rPr>
          <w:rFonts w:cstheme="minorHAnsi"/>
          <w:szCs w:val="24"/>
        </w:rPr>
        <w:t xml:space="preserve">                </w:t>
      </w:r>
    </w:p>
    <w:p w:rsidR="00BF3B8E" w:rsidRPr="00A32B2E" w:rsidRDefault="002678E6" w:rsidP="00BF3B8E">
      <w:pPr>
        <w:pStyle w:val="Caption"/>
        <w:framePr w:hSpace="180" w:wrap="around" w:vAnchor="text" w:hAnchor="page" w:x="1846" w:y="217"/>
        <w:spacing w:line="360" w:lineRule="auto"/>
        <w:jc w:val="center"/>
        <w:rPr>
          <w:rFonts w:cstheme="minorHAnsi"/>
          <w:color w:val="auto"/>
          <w:sz w:val="24"/>
          <w:szCs w:val="24"/>
        </w:rPr>
      </w:pPr>
      <w:bookmarkStart w:id="144" w:name="_Toc511475273"/>
      <w:r>
        <w:rPr>
          <w:rFonts w:cstheme="minorHAnsi"/>
          <w:color w:val="auto"/>
          <w:sz w:val="24"/>
          <w:szCs w:val="24"/>
        </w:rPr>
        <w:t>Table 6</w:t>
      </w:r>
      <w:r w:rsidR="00BF3B8E" w:rsidRPr="00A32B2E">
        <w:rPr>
          <w:rFonts w:cstheme="minorHAnsi"/>
          <w:color w:val="auto"/>
          <w:sz w:val="24"/>
          <w:szCs w:val="24"/>
        </w:rPr>
        <w:t>.8:</w:t>
      </w:r>
      <w:bookmarkEnd w:id="144"/>
    </w:p>
    <w:p w:rsidR="00BF3B8E" w:rsidRPr="00A32B2E" w:rsidRDefault="00BF3B8E" w:rsidP="00BF3B8E">
      <w:pPr>
        <w:pStyle w:val="Caption"/>
        <w:framePr w:hSpace="180" w:wrap="around" w:vAnchor="text" w:hAnchor="page" w:x="1846" w:y="217"/>
        <w:spacing w:line="360" w:lineRule="auto"/>
        <w:jc w:val="center"/>
        <w:rPr>
          <w:rFonts w:cstheme="minorHAnsi"/>
          <w:color w:val="auto"/>
          <w:sz w:val="24"/>
          <w:szCs w:val="24"/>
        </w:rPr>
      </w:pPr>
      <w:bookmarkStart w:id="145" w:name="_Toc511475274"/>
      <w:r w:rsidRPr="00A32B2E">
        <w:rPr>
          <w:rFonts w:cstheme="minorHAnsi"/>
          <w:color w:val="auto"/>
          <w:sz w:val="24"/>
          <w:szCs w:val="24"/>
        </w:rPr>
        <w:t>Range calculation in Problem while using products</w:t>
      </w:r>
      <w:bookmarkEnd w:id="145"/>
    </w:p>
    <w:p w:rsidR="00BF3B8E" w:rsidRPr="00A32B2E" w:rsidRDefault="00BF3B8E" w:rsidP="00BF3B8E">
      <w:pPr>
        <w:spacing w:line="360" w:lineRule="auto"/>
        <w:rPr>
          <w:rFonts w:cstheme="minorHAnsi"/>
          <w:b/>
          <w:bCs/>
          <w:color w:val="000000" w:themeColor="text1"/>
          <w:szCs w:val="24"/>
          <w:lang w:bidi="th-TH"/>
        </w:rPr>
      </w:pPr>
    </w:p>
    <w:tbl>
      <w:tblPr>
        <w:tblStyle w:val="TableGrid"/>
        <w:tblpPr w:leftFromText="180" w:rightFromText="180" w:vertAnchor="text" w:horzAnchor="margin" w:tblpY="-104"/>
        <w:tblW w:w="5000" w:type="pct"/>
        <w:tblLook w:val="04A0"/>
      </w:tblPr>
      <w:tblGrid>
        <w:gridCol w:w="1702"/>
        <w:gridCol w:w="785"/>
        <w:gridCol w:w="700"/>
        <w:gridCol w:w="839"/>
        <w:gridCol w:w="1457"/>
        <w:gridCol w:w="3520"/>
      </w:tblGrid>
      <w:tr w:rsidR="00BF3B8E" w:rsidRPr="00A32B2E" w:rsidTr="00157A4B">
        <w:tc>
          <w:tcPr>
            <w:tcW w:w="945" w:type="pct"/>
            <w:vAlign w:val="center"/>
          </w:tcPr>
          <w:p w:rsidR="00BF3B8E" w:rsidRPr="00A32B2E" w:rsidRDefault="00BF3B8E" w:rsidP="00157A4B">
            <w:pPr>
              <w:spacing w:line="360" w:lineRule="auto"/>
              <w:jc w:val="center"/>
              <w:rPr>
                <w:rFonts w:cstheme="minorHAnsi"/>
                <w:b/>
                <w:bCs/>
                <w:szCs w:val="24"/>
              </w:rPr>
            </w:pPr>
            <w:r w:rsidRPr="00A32B2E">
              <w:rPr>
                <w:rFonts w:cstheme="minorHAnsi"/>
                <w:b/>
                <w:bCs/>
                <w:szCs w:val="24"/>
              </w:rPr>
              <w:t>Statement</w:t>
            </w:r>
          </w:p>
        </w:tc>
        <w:tc>
          <w:tcPr>
            <w:tcW w:w="436" w:type="pct"/>
            <w:vAlign w:val="center"/>
          </w:tcPr>
          <w:p w:rsidR="00BF3B8E" w:rsidRPr="00A32B2E" w:rsidRDefault="00BF3B8E" w:rsidP="00157A4B">
            <w:pPr>
              <w:spacing w:line="360" w:lineRule="auto"/>
              <w:jc w:val="center"/>
              <w:rPr>
                <w:rFonts w:cstheme="minorHAnsi"/>
                <w:b/>
                <w:bCs/>
                <w:szCs w:val="24"/>
              </w:rPr>
            </w:pPr>
            <w:r w:rsidRPr="00A32B2E">
              <w:rPr>
                <w:rFonts w:cstheme="minorHAnsi"/>
                <w:b/>
                <w:bCs/>
                <w:szCs w:val="24"/>
              </w:rPr>
              <w:t>P</w:t>
            </w:r>
          </w:p>
        </w:tc>
        <w:tc>
          <w:tcPr>
            <w:tcW w:w="389" w:type="pct"/>
            <w:vAlign w:val="center"/>
          </w:tcPr>
          <w:p w:rsidR="00BF3B8E" w:rsidRPr="00A32B2E" w:rsidRDefault="00BF3B8E" w:rsidP="00157A4B">
            <w:pPr>
              <w:spacing w:line="360" w:lineRule="auto"/>
              <w:jc w:val="center"/>
              <w:rPr>
                <w:rFonts w:cstheme="minorHAnsi"/>
                <w:b/>
                <w:bCs/>
                <w:szCs w:val="24"/>
              </w:rPr>
            </w:pPr>
            <w:r w:rsidRPr="00A32B2E">
              <w:rPr>
                <w:rFonts w:cstheme="minorHAnsi"/>
                <w:b/>
                <w:bCs/>
                <w:szCs w:val="24"/>
              </w:rPr>
              <w:t>q</w:t>
            </w:r>
          </w:p>
        </w:tc>
        <w:tc>
          <w:tcPr>
            <w:tcW w:w="466" w:type="pct"/>
            <w:vAlign w:val="center"/>
          </w:tcPr>
          <w:p w:rsidR="00BF3B8E" w:rsidRPr="00A32B2E" w:rsidRDefault="00BF3B8E" w:rsidP="00157A4B">
            <w:pPr>
              <w:spacing w:line="360" w:lineRule="auto"/>
              <w:jc w:val="center"/>
              <w:rPr>
                <w:rFonts w:cstheme="minorHAnsi"/>
                <w:b/>
                <w:bCs/>
                <w:szCs w:val="24"/>
              </w:rPr>
            </w:pPr>
            <w:r w:rsidRPr="00A32B2E">
              <w:rPr>
                <w:rFonts w:cstheme="minorHAnsi"/>
                <w:b/>
                <w:bCs/>
                <w:szCs w:val="24"/>
              </w:rPr>
              <w:t>Z</w:t>
            </w:r>
          </w:p>
        </w:tc>
        <w:tc>
          <w:tcPr>
            <w:tcW w:w="809" w:type="pct"/>
            <w:vAlign w:val="center"/>
          </w:tcPr>
          <w:p w:rsidR="00BF3B8E" w:rsidRPr="00A32B2E" w:rsidRDefault="00BF3B8E" w:rsidP="00157A4B">
            <w:pPr>
              <w:spacing w:line="360" w:lineRule="auto"/>
              <w:jc w:val="center"/>
              <w:rPr>
                <w:rFonts w:cstheme="minorHAnsi"/>
                <w:b/>
                <w:bCs/>
                <w:szCs w:val="24"/>
              </w:rPr>
            </w:pPr>
            <m:oMathPara>
              <m:oMath>
                <m:r>
                  <m:rPr>
                    <m:sty m:val="bi"/>
                  </m:rPr>
                  <w:rPr>
                    <w:rFonts w:ascii="Cambria Math" w:hAnsi="Cambria Math" w:cstheme="minorHAnsi"/>
                    <w:szCs w:val="24"/>
                  </w:rPr>
                  <m:t>σ</m:t>
                </m:r>
              </m:oMath>
            </m:oMathPara>
          </w:p>
        </w:tc>
        <w:tc>
          <w:tcPr>
            <w:tcW w:w="1955" w:type="pct"/>
            <w:vAlign w:val="center"/>
          </w:tcPr>
          <w:p w:rsidR="00BF3B8E" w:rsidRPr="00A32B2E" w:rsidRDefault="00BF3B8E" w:rsidP="00157A4B">
            <w:pPr>
              <w:spacing w:line="360" w:lineRule="auto"/>
              <w:jc w:val="center"/>
              <w:rPr>
                <w:rFonts w:eastAsia="Calibri" w:cstheme="minorHAnsi"/>
                <w:b/>
                <w:bCs/>
                <w:szCs w:val="24"/>
              </w:rPr>
            </w:pPr>
          </w:p>
          <w:p w:rsidR="00BF3B8E" w:rsidRPr="00A32B2E" w:rsidRDefault="00BF3B8E" w:rsidP="00157A4B">
            <w:pPr>
              <w:spacing w:line="360" w:lineRule="auto"/>
              <w:jc w:val="center"/>
              <w:rPr>
                <w:rFonts w:eastAsia="Calibri" w:cstheme="minorHAnsi"/>
                <w:b/>
                <w:bCs/>
                <w:szCs w:val="24"/>
              </w:rPr>
            </w:pPr>
            <w:r w:rsidRPr="00A32B2E">
              <w:rPr>
                <w:rFonts w:eastAsia="Calibri" w:cstheme="minorHAnsi"/>
                <w:b/>
                <w:bCs/>
                <w:szCs w:val="24"/>
              </w:rPr>
              <w:t>Range P ± Z*σ</w:t>
            </w:r>
          </w:p>
        </w:tc>
      </w:tr>
      <w:tr w:rsidR="00BF3B8E" w:rsidRPr="00A32B2E" w:rsidTr="00157A4B">
        <w:tc>
          <w:tcPr>
            <w:tcW w:w="945" w:type="pct"/>
          </w:tcPr>
          <w:p w:rsidR="00BF3B8E" w:rsidRPr="00A32B2E" w:rsidRDefault="00BF3B8E" w:rsidP="00554B30">
            <w:pPr>
              <w:spacing w:line="360" w:lineRule="auto"/>
              <w:jc w:val="left"/>
              <w:rPr>
                <w:rFonts w:cstheme="minorHAnsi"/>
                <w:szCs w:val="24"/>
              </w:rPr>
            </w:pPr>
            <w:r w:rsidRPr="00A32B2E">
              <w:rPr>
                <w:rFonts w:cstheme="minorHAnsi"/>
                <w:szCs w:val="24"/>
              </w:rPr>
              <w:t xml:space="preserve">Have you faced any problem while using these Ayurvedic </w:t>
            </w:r>
            <w:r w:rsidR="00737971" w:rsidRPr="00A32B2E">
              <w:rPr>
                <w:rFonts w:cstheme="minorHAnsi"/>
                <w:szCs w:val="24"/>
              </w:rPr>
              <w:t>products?</w:t>
            </w:r>
          </w:p>
        </w:tc>
        <w:tc>
          <w:tcPr>
            <w:tcW w:w="436" w:type="pct"/>
            <w:vAlign w:val="center"/>
          </w:tcPr>
          <w:p w:rsidR="00BF3B8E" w:rsidRPr="00A32B2E" w:rsidRDefault="00BF3B8E" w:rsidP="00157A4B">
            <w:pPr>
              <w:spacing w:line="360" w:lineRule="auto"/>
              <w:jc w:val="center"/>
              <w:rPr>
                <w:rFonts w:cstheme="minorHAnsi"/>
                <w:szCs w:val="24"/>
              </w:rPr>
            </w:pPr>
            <w:r w:rsidRPr="00A32B2E">
              <w:rPr>
                <w:rFonts w:cstheme="minorHAnsi"/>
                <w:szCs w:val="24"/>
              </w:rPr>
              <w:t>0.06</w:t>
            </w:r>
          </w:p>
        </w:tc>
        <w:tc>
          <w:tcPr>
            <w:tcW w:w="389" w:type="pct"/>
            <w:vAlign w:val="center"/>
          </w:tcPr>
          <w:p w:rsidR="00BF3B8E" w:rsidRPr="00A32B2E" w:rsidRDefault="00BF3B8E" w:rsidP="00157A4B">
            <w:pPr>
              <w:spacing w:line="360" w:lineRule="auto"/>
              <w:jc w:val="center"/>
              <w:rPr>
                <w:rFonts w:cstheme="minorHAnsi"/>
                <w:szCs w:val="24"/>
              </w:rPr>
            </w:pPr>
            <w:r w:rsidRPr="00A32B2E">
              <w:rPr>
                <w:rFonts w:cstheme="minorHAnsi"/>
                <w:szCs w:val="24"/>
              </w:rPr>
              <w:t>0.94</w:t>
            </w:r>
          </w:p>
        </w:tc>
        <w:tc>
          <w:tcPr>
            <w:tcW w:w="466" w:type="pct"/>
            <w:vAlign w:val="center"/>
          </w:tcPr>
          <w:p w:rsidR="00BF3B8E" w:rsidRPr="00A32B2E" w:rsidRDefault="00BF3B8E" w:rsidP="00157A4B">
            <w:pPr>
              <w:spacing w:line="360" w:lineRule="auto"/>
              <w:jc w:val="center"/>
              <w:rPr>
                <w:rFonts w:cstheme="minorHAnsi"/>
                <w:szCs w:val="24"/>
              </w:rPr>
            </w:pPr>
            <w:r w:rsidRPr="00A32B2E">
              <w:rPr>
                <w:rFonts w:cstheme="minorHAnsi"/>
                <w:szCs w:val="24"/>
              </w:rPr>
              <w:t>1.96</w:t>
            </w:r>
          </w:p>
        </w:tc>
        <w:tc>
          <w:tcPr>
            <w:tcW w:w="809" w:type="pct"/>
            <w:vAlign w:val="center"/>
          </w:tcPr>
          <w:p w:rsidR="00BF3B8E" w:rsidRPr="00A32B2E" w:rsidRDefault="00BF3B8E" w:rsidP="00FE664C">
            <w:pPr>
              <w:spacing w:line="360" w:lineRule="auto"/>
              <w:jc w:val="center"/>
              <w:rPr>
                <w:rFonts w:cstheme="minorHAnsi"/>
                <w:szCs w:val="24"/>
              </w:rPr>
            </w:pPr>
            <w:r w:rsidRPr="00A32B2E">
              <w:rPr>
                <w:rFonts w:cstheme="minorHAnsi"/>
                <w:szCs w:val="24"/>
              </w:rPr>
              <w:t>0.014</w:t>
            </w:r>
          </w:p>
        </w:tc>
        <w:tc>
          <w:tcPr>
            <w:tcW w:w="1955" w:type="pct"/>
            <w:vAlign w:val="center"/>
          </w:tcPr>
          <w:p w:rsidR="00BF3B8E" w:rsidRPr="00A32B2E" w:rsidRDefault="00BF3B8E" w:rsidP="00157A4B">
            <w:pPr>
              <w:spacing w:line="360" w:lineRule="auto"/>
              <w:jc w:val="center"/>
              <w:rPr>
                <w:rFonts w:cstheme="minorHAnsi"/>
                <w:b/>
                <w:bCs/>
                <w:szCs w:val="24"/>
              </w:rPr>
            </w:pPr>
            <w:r w:rsidRPr="00A32B2E">
              <w:rPr>
                <w:rFonts w:cstheme="minorHAnsi"/>
                <w:b/>
                <w:bCs/>
                <w:szCs w:val="24"/>
              </w:rPr>
              <w:t>Result</w:t>
            </w:r>
          </w:p>
          <w:p w:rsidR="00BF3B8E" w:rsidRPr="00A32B2E" w:rsidRDefault="00BF3B8E" w:rsidP="00FE664C">
            <w:pPr>
              <w:keepNext/>
              <w:spacing w:line="360" w:lineRule="auto"/>
              <w:jc w:val="center"/>
              <w:rPr>
                <w:rFonts w:cstheme="minorHAnsi"/>
                <w:szCs w:val="24"/>
              </w:rPr>
            </w:pPr>
            <w:r w:rsidRPr="00A32B2E">
              <w:rPr>
                <w:rFonts w:cstheme="minorHAnsi"/>
                <w:b/>
                <w:bCs/>
                <w:szCs w:val="24"/>
              </w:rPr>
              <w:t>3.</w:t>
            </w:r>
            <w:r w:rsidR="00FE664C">
              <w:rPr>
                <w:rFonts w:cstheme="minorHAnsi"/>
                <w:b/>
                <w:bCs/>
                <w:szCs w:val="24"/>
              </w:rPr>
              <w:t>3 % -  8.7</w:t>
            </w:r>
            <w:r w:rsidRPr="00A32B2E">
              <w:rPr>
                <w:rFonts w:cstheme="minorHAnsi"/>
                <w:b/>
                <w:bCs/>
                <w:szCs w:val="24"/>
              </w:rPr>
              <w:t xml:space="preserve"> %</w:t>
            </w:r>
          </w:p>
        </w:tc>
      </w:tr>
    </w:tbl>
    <w:p w:rsidR="00554B30" w:rsidRDefault="00554B30" w:rsidP="00BF3B8E">
      <w:pPr>
        <w:spacing w:line="360" w:lineRule="auto"/>
        <w:rPr>
          <w:rFonts w:cstheme="minorHAnsi"/>
          <w:b/>
          <w:bCs/>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6E70A6">
      <w:pPr>
        <w:pStyle w:val="ListParagraph"/>
        <w:numPr>
          <w:ilvl w:val="0"/>
          <w:numId w:val="32"/>
        </w:numPr>
        <w:spacing w:before="24" w:after="24" w:line="360" w:lineRule="auto"/>
        <w:jc w:val="left"/>
        <w:rPr>
          <w:rFonts w:cstheme="minorHAnsi"/>
          <w:b/>
          <w:bCs/>
          <w:szCs w:val="24"/>
        </w:rPr>
      </w:pPr>
      <w:r w:rsidRPr="00A32B2E">
        <w:rPr>
          <w:rFonts w:cstheme="minorHAnsi"/>
          <w:szCs w:val="24"/>
        </w:rPr>
        <w:t xml:space="preserve">Majority of People (94 %) have not faced any problem while using these Ayurvedic products. </w:t>
      </w:r>
    </w:p>
    <w:p w:rsidR="00BF3B8E" w:rsidRPr="00A32B2E" w:rsidRDefault="00BF3B8E" w:rsidP="00BF3B8E">
      <w:pPr>
        <w:pStyle w:val="ListParagraph"/>
        <w:spacing w:line="360" w:lineRule="auto"/>
        <w:ind w:left="992"/>
        <w:rPr>
          <w:rFonts w:cstheme="minorHAnsi"/>
          <w:b/>
          <w:bCs/>
          <w:szCs w:val="24"/>
        </w:rPr>
      </w:pPr>
    </w:p>
    <w:p w:rsidR="00BF3B8E" w:rsidRPr="00A32B2E" w:rsidRDefault="00BF3B8E" w:rsidP="00942685">
      <w:pPr>
        <w:pStyle w:val="ListParagraph"/>
        <w:spacing w:line="360" w:lineRule="auto"/>
        <w:ind w:left="992" w:hanging="850"/>
        <w:outlineLvl w:val="0"/>
        <w:rPr>
          <w:rFonts w:cstheme="minorHAnsi"/>
          <w:b/>
          <w:bCs/>
          <w:szCs w:val="24"/>
        </w:rPr>
      </w:pPr>
      <w:r w:rsidRPr="00A32B2E">
        <w:rPr>
          <w:rFonts w:cstheme="minorHAnsi"/>
          <w:b/>
          <w:bCs/>
          <w:szCs w:val="24"/>
        </w:rPr>
        <w:t>Interpretation</w:t>
      </w:r>
    </w:p>
    <w:p w:rsidR="00BF3B8E" w:rsidRPr="00A32B2E" w:rsidRDefault="00BF3B8E" w:rsidP="006E70A6">
      <w:pPr>
        <w:pStyle w:val="ListParagraph"/>
        <w:numPr>
          <w:ilvl w:val="0"/>
          <w:numId w:val="32"/>
        </w:numPr>
        <w:spacing w:before="24" w:after="24" w:line="360" w:lineRule="auto"/>
        <w:rPr>
          <w:rFonts w:cstheme="minorHAnsi"/>
          <w:szCs w:val="24"/>
        </w:rPr>
      </w:pPr>
      <w:r w:rsidRPr="00A32B2E">
        <w:rPr>
          <w:rFonts w:cstheme="minorHAnsi"/>
          <w:szCs w:val="24"/>
        </w:rPr>
        <w:t>According to the above information, there are 95 % chances that out of every 1,000 sample taken, 950 samples’ m</w:t>
      </w:r>
      <w:r w:rsidR="00FE664C">
        <w:rPr>
          <w:rFonts w:cstheme="minorHAnsi"/>
          <w:szCs w:val="24"/>
        </w:rPr>
        <w:t>ean value will fall between 3.3 % - 8.7</w:t>
      </w:r>
      <w:r w:rsidRPr="00A32B2E">
        <w:rPr>
          <w:rFonts w:cstheme="minorHAnsi"/>
          <w:szCs w:val="24"/>
        </w:rPr>
        <w:t xml:space="preserve"> %.  </w:t>
      </w:r>
    </w:p>
    <w:p w:rsidR="00BF3B8E" w:rsidRPr="00A32B2E" w:rsidRDefault="00BF3B8E" w:rsidP="00BF3B8E">
      <w:pPr>
        <w:pStyle w:val="ListParagraph"/>
        <w:spacing w:line="360" w:lineRule="auto"/>
        <w:ind w:left="992"/>
        <w:rPr>
          <w:rFonts w:cstheme="minorHAnsi"/>
          <w:szCs w:val="24"/>
        </w:rPr>
      </w:pPr>
    </w:p>
    <w:p w:rsidR="00BF3B8E" w:rsidRDefault="00FE664C" w:rsidP="006E70A6">
      <w:pPr>
        <w:pStyle w:val="ListParagraph"/>
        <w:numPr>
          <w:ilvl w:val="0"/>
          <w:numId w:val="32"/>
        </w:numPr>
        <w:spacing w:before="24" w:after="24" w:line="360" w:lineRule="auto"/>
        <w:rPr>
          <w:rFonts w:cstheme="minorHAnsi"/>
          <w:szCs w:val="24"/>
        </w:rPr>
      </w:pPr>
      <w:r>
        <w:rPr>
          <w:rFonts w:cstheme="minorHAnsi"/>
          <w:szCs w:val="24"/>
        </w:rPr>
        <w:t>It means that between 3.3 % - 8.7</w:t>
      </w:r>
      <w:r w:rsidR="00BF3B8E" w:rsidRPr="00A32B2E">
        <w:rPr>
          <w:rFonts w:cstheme="minorHAnsi"/>
          <w:szCs w:val="24"/>
        </w:rPr>
        <w:t xml:space="preserve"> %. People have faced any problem while using these Ayurvedic products. </w:t>
      </w:r>
    </w:p>
    <w:p w:rsidR="00200118" w:rsidRDefault="00200118" w:rsidP="00200118">
      <w:pPr>
        <w:spacing w:before="24" w:after="24" w:line="360" w:lineRule="auto"/>
        <w:rPr>
          <w:rFonts w:cstheme="minorHAnsi"/>
          <w:szCs w:val="24"/>
        </w:rPr>
      </w:pPr>
    </w:p>
    <w:p w:rsidR="00200118" w:rsidRPr="00200118" w:rsidRDefault="00200118" w:rsidP="00200118">
      <w:pPr>
        <w:spacing w:before="24" w:after="24" w:line="360" w:lineRule="auto"/>
        <w:rPr>
          <w:rFonts w:cstheme="minorHAnsi"/>
          <w:szCs w:val="24"/>
        </w:rPr>
      </w:pPr>
    </w:p>
    <w:p w:rsidR="00BF3B8E" w:rsidRPr="00A32B2E" w:rsidRDefault="00BF3B8E" w:rsidP="00BF3B8E">
      <w:pPr>
        <w:spacing w:line="360" w:lineRule="auto"/>
        <w:rPr>
          <w:rFonts w:cstheme="minorHAnsi"/>
          <w:szCs w:val="24"/>
        </w:rPr>
      </w:pPr>
      <w:r w:rsidRPr="00A32B2E">
        <w:rPr>
          <w:rFonts w:cstheme="minorHAnsi"/>
          <w:b/>
          <w:bCs/>
          <w:szCs w:val="24"/>
        </w:rPr>
        <w:t xml:space="preserve">Question 11:   </w:t>
      </w:r>
      <w:r w:rsidRPr="00A32B2E">
        <w:rPr>
          <w:rFonts w:cstheme="minorHAnsi"/>
          <w:szCs w:val="24"/>
        </w:rPr>
        <w:t xml:space="preserve">For how long have you been purchasing Ayurvedic products? </w:t>
      </w:r>
    </w:p>
    <w:p w:rsidR="00BF3B8E" w:rsidRPr="00A32B2E" w:rsidRDefault="00BF3B8E" w:rsidP="00BF3B8E">
      <w:pPr>
        <w:spacing w:line="360" w:lineRule="auto"/>
        <w:rPr>
          <w:rFonts w:cstheme="minorHAnsi"/>
          <w:szCs w:val="24"/>
        </w:rPr>
      </w:pPr>
    </w:p>
    <w:p w:rsidR="00BF3B8E" w:rsidRPr="00A32B2E" w:rsidRDefault="002678E6" w:rsidP="00942685">
      <w:pPr>
        <w:pStyle w:val="Caption"/>
        <w:keepNext/>
        <w:spacing w:line="360" w:lineRule="auto"/>
        <w:jc w:val="center"/>
        <w:outlineLvl w:val="0"/>
        <w:rPr>
          <w:rFonts w:cstheme="minorHAnsi"/>
          <w:color w:val="auto"/>
          <w:sz w:val="24"/>
          <w:szCs w:val="24"/>
        </w:rPr>
      </w:pPr>
      <w:bookmarkStart w:id="146" w:name="_Toc511475275"/>
      <w:r>
        <w:rPr>
          <w:rFonts w:cstheme="minorHAnsi"/>
          <w:color w:val="auto"/>
          <w:sz w:val="24"/>
          <w:szCs w:val="24"/>
        </w:rPr>
        <w:t>Table 6</w:t>
      </w:r>
      <w:r w:rsidR="00BF3B8E" w:rsidRPr="00A32B2E">
        <w:rPr>
          <w:rFonts w:cstheme="minorHAnsi"/>
          <w:color w:val="auto"/>
          <w:sz w:val="24"/>
          <w:szCs w:val="24"/>
        </w:rPr>
        <w:t>.9:</w:t>
      </w:r>
      <w:bookmarkEnd w:id="146"/>
    </w:p>
    <w:p w:rsidR="00BF3B8E" w:rsidRPr="00A32B2E" w:rsidRDefault="00BF3B8E" w:rsidP="00BF3B8E">
      <w:pPr>
        <w:pStyle w:val="Caption"/>
        <w:keepNext/>
        <w:spacing w:line="360" w:lineRule="auto"/>
        <w:jc w:val="center"/>
        <w:rPr>
          <w:rFonts w:cstheme="minorHAnsi"/>
          <w:color w:val="auto"/>
          <w:sz w:val="24"/>
          <w:szCs w:val="24"/>
        </w:rPr>
      </w:pPr>
      <w:bookmarkStart w:id="147" w:name="_Toc511475276"/>
      <w:r w:rsidRPr="00A32B2E">
        <w:rPr>
          <w:rFonts w:cstheme="minorHAnsi"/>
          <w:color w:val="auto"/>
          <w:sz w:val="24"/>
          <w:szCs w:val="24"/>
        </w:rPr>
        <w:t>How long have people been purchasing Ayurvedic Products?</w:t>
      </w:r>
      <w:bookmarkEnd w:id="147"/>
    </w:p>
    <w:p w:rsidR="00BF3B8E" w:rsidRPr="00A32B2E" w:rsidRDefault="00BF3B8E" w:rsidP="00BF3B8E">
      <w:pPr>
        <w:spacing w:line="360" w:lineRule="auto"/>
        <w:rPr>
          <w:rFonts w:cstheme="minorHAnsi"/>
          <w:szCs w:val="24"/>
        </w:rPr>
      </w:pPr>
    </w:p>
    <w:tbl>
      <w:tblPr>
        <w:tblStyle w:val="TableGrid"/>
        <w:tblW w:w="5000" w:type="pct"/>
        <w:tblLook w:val="04A0"/>
      </w:tblPr>
      <w:tblGrid>
        <w:gridCol w:w="3209"/>
        <w:gridCol w:w="2780"/>
        <w:gridCol w:w="3014"/>
      </w:tblGrid>
      <w:tr w:rsidR="00BF3B8E" w:rsidRPr="00A32B2E" w:rsidTr="00554B30">
        <w:tc>
          <w:tcPr>
            <w:tcW w:w="1782" w:type="pct"/>
          </w:tcPr>
          <w:p w:rsidR="00BF3B8E" w:rsidRPr="00B974BD" w:rsidRDefault="00BF3B8E" w:rsidP="00157A4B">
            <w:pPr>
              <w:spacing w:line="360" w:lineRule="auto"/>
              <w:jc w:val="center"/>
              <w:rPr>
                <w:rFonts w:cstheme="minorHAnsi"/>
                <w:b/>
                <w:bCs/>
                <w:sz w:val="24"/>
                <w:szCs w:val="24"/>
              </w:rPr>
            </w:pPr>
            <w:r w:rsidRPr="00B974BD">
              <w:rPr>
                <w:rFonts w:cstheme="minorHAnsi"/>
                <w:b/>
                <w:bCs/>
                <w:sz w:val="24"/>
                <w:szCs w:val="24"/>
              </w:rPr>
              <w:t>Year</w:t>
            </w:r>
          </w:p>
        </w:tc>
        <w:tc>
          <w:tcPr>
            <w:tcW w:w="1544" w:type="pct"/>
          </w:tcPr>
          <w:p w:rsidR="00BF3B8E" w:rsidRPr="00B974BD" w:rsidRDefault="00BF3B8E" w:rsidP="00157A4B">
            <w:pPr>
              <w:spacing w:line="360" w:lineRule="auto"/>
              <w:jc w:val="center"/>
              <w:rPr>
                <w:rFonts w:cstheme="minorHAnsi"/>
                <w:b/>
                <w:bCs/>
                <w:sz w:val="24"/>
                <w:szCs w:val="24"/>
              </w:rPr>
            </w:pPr>
            <w:r w:rsidRPr="00B974BD">
              <w:rPr>
                <w:rFonts w:cstheme="minorHAnsi"/>
                <w:b/>
                <w:bCs/>
                <w:sz w:val="24"/>
                <w:szCs w:val="24"/>
              </w:rPr>
              <w:t>No. of respondents</w:t>
            </w:r>
          </w:p>
        </w:tc>
        <w:tc>
          <w:tcPr>
            <w:tcW w:w="1674" w:type="pct"/>
          </w:tcPr>
          <w:p w:rsidR="00BF3B8E" w:rsidRPr="00B974BD" w:rsidRDefault="00BF3B8E" w:rsidP="00157A4B">
            <w:pPr>
              <w:spacing w:line="360" w:lineRule="auto"/>
              <w:jc w:val="center"/>
              <w:rPr>
                <w:rFonts w:cstheme="minorHAnsi"/>
                <w:b/>
                <w:bCs/>
                <w:sz w:val="24"/>
                <w:szCs w:val="24"/>
              </w:rPr>
            </w:pPr>
            <w:r w:rsidRPr="00B974BD">
              <w:rPr>
                <w:rFonts w:cstheme="minorHAnsi"/>
                <w:b/>
                <w:bCs/>
                <w:sz w:val="24"/>
                <w:szCs w:val="24"/>
              </w:rPr>
              <w:t>Percentage (%)</w:t>
            </w:r>
          </w:p>
        </w:tc>
      </w:tr>
      <w:tr w:rsidR="00BF3B8E" w:rsidRPr="00A32B2E" w:rsidTr="00554B30">
        <w:trPr>
          <w:trHeight w:val="386"/>
        </w:trPr>
        <w:tc>
          <w:tcPr>
            <w:tcW w:w="1782" w:type="pct"/>
          </w:tcPr>
          <w:p w:rsidR="00BF3B8E" w:rsidRPr="00B974BD" w:rsidRDefault="00BF3B8E" w:rsidP="00157A4B">
            <w:pPr>
              <w:spacing w:line="360" w:lineRule="auto"/>
              <w:rPr>
                <w:rFonts w:cstheme="minorHAnsi"/>
                <w:sz w:val="24"/>
                <w:szCs w:val="24"/>
              </w:rPr>
            </w:pPr>
            <w:r w:rsidRPr="00B974BD">
              <w:rPr>
                <w:rFonts w:cstheme="minorHAnsi"/>
                <w:sz w:val="24"/>
                <w:szCs w:val="24"/>
              </w:rPr>
              <w:t>Last 1 – 2 year</w:t>
            </w:r>
          </w:p>
        </w:tc>
        <w:tc>
          <w:tcPr>
            <w:tcW w:w="1544" w:type="pct"/>
          </w:tcPr>
          <w:p w:rsidR="00BF3B8E" w:rsidRPr="00B974BD" w:rsidRDefault="00BF3B8E" w:rsidP="00157A4B">
            <w:pPr>
              <w:spacing w:line="360" w:lineRule="auto"/>
              <w:jc w:val="center"/>
              <w:rPr>
                <w:rFonts w:cstheme="minorHAnsi"/>
                <w:sz w:val="24"/>
                <w:szCs w:val="24"/>
              </w:rPr>
            </w:pPr>
            <w:r w:rsidRPr="00B974BD">
              <w:rPr>
                <w:rFonts w:cstheme="minorHAnsi"/>
                <w:sz w:val="24"/>
                <w:szCs w:val="24"/>
              </w:rPr>
              <w:t>71</w:t>
            </w:r>
          </w:p>
        </w:tc>
        <w:tc>
          <w:tcPr>
            <w:tcW w:w="1674" w:type="pct"/>
            <w:vAlign w:val="bottom"/>
          </w:tcPr>
          <w:p w:rsidR="00BF3B8E" w:rsidRPr="00B974BD" w:rsidRDefault="00BF3B8E" w:rsidP="00157A4B">
            <w:pPr>
              <w:spacing w:line="360" w:lineRule="auto"/>
              <w:jc w:val="center"/>
              <w:rPr>
                <w:rFonts w:cstheme="minorHAnsi"/>
                <w:color w:val="000000"/>
                <w:sz w:val="24"/>
                <w:szCs w:val="24"/>
              </w:rPr>
            </w:pPr>
            <w:r w:rsidRPr="00B974BD">
              <w:rPr>
                <w:rFonts w:cstheme="minorHAnsi"/>
                <w:color w:val="000000"/>
                <w:sz w:val="24"/>
                <w:szCs w:val="24"/>
              </w:rPr>
              <w:t>23.67</w:t>
            </w:r>
          </w:p>
        </w:tc>
      </w:tr>
      <w:tr w:rsidR="00BF3B8E" w:rsidRPr="00A32B2E" w:rsidTr="00554B30">
        <w:tc>
          <w:tcPr>
            <w:tcW w:w="1782" w:type="pct"/>
          </w:tcPr>
          <w:p w:rsidR="00BF3B8E" w:rsidRPr="00B974BD" w:rsidRDefault="00BF3B8E" w:rsidP="00157A4B">
            <w:pPr>
              <w:spacing w:line="360" w:lineRule="auto"/>
              <w:rPr>
                <w:rFonts w:cstheme="minorHAnsi"/>
                <w:sz w:val="24"/>
                <w:szCs w:val="24"/>
              </w:rPr>
            </w:pPr>
            <w:r w:rsidRPr="00B974BD">
              <w:rPr>
                <w:rFonts w:cstheme="minorHAnsi"/>
                <w:sz w:val="24"/>
                <w:szCs w:val="24"/>
              </w:rPr>
              <w:t>2-5</w:t>
            </w:r>
          </w:p>
        </w:tc>
        <w:tc>
          <w:tcPr>
            <w:tcW w:w="1544" w:type="pct"/>
          </w:tcPr>
          <w:p w:rsidR="00BF3B8E" w:rsidRPr="00B974BD" w:rsidRDefault="00BF3B8E" w:rsidP="00157A4B">
            <w:pPr>
              <w:spacing w:line="360" w:lineRule="auto"/>
              <w:jc w:val="center"/>
              <w:rPr>
                <w:rFonts w:cstheme="minorHAnsi"/>
                <w:sz w:val="24"/>
                <w:szCs w:val="24"/>
              </w:rPr>
            </w:pPr>
            <w:r w:rsidRPr="00B974BD">
              <w:rPr>
                <w:rFonts w:eastAsia="Times New Roman" w:cstheme="minorHAnsi"/>
                <w:color w:val="000000"/>
                <w:sz w:val="24"/>
                <w:szCs w:val="24"/>
                <w:lang w:eastAsia="en-IN" w:bidi="th-TH"/>
              </w:rPr>
              <w:t>133</w:t>
            </w:r>
          </w:p>
        </w:tc>
        <w:tc>
          <w:tcPr>
            <w:tcW w:w="1674" w:type="pct"/>
            <w:vAlign w:val="bottom"/>
          </w:tcPr>
          <w:p w:rsidR="00BF3B8E" w:rsidRPr="00B974BD" w:rsidRDefault="00BF3B8E" w:rsidP="00157A4B">
            <w:pPr>
              <w:spacing w:line="360" w:lineRule="auto"/>
              <w:jc w:val="center"/>
              <w:rPr>
                <w:rFonts w:cstheme="minorHAnsi"/>
                <w:color w:val="000000"/>
                <w:sz w:val="24"/>
                <w:szCs w:val="24"/>
              </w:rPr>
            </w:pPr>
            <w:r w:rsidRPr="00B974BD">
              <w:rPr>
                <w:rFonts w:cstheme="minorHAnsi"/>
                <w:color w:val="000000"/>
                <w:sz w:val="24"/>
                <w:szCs w:val="24"/>
              </w:rPr>
              <w:t>44.33</w:t>
            </w:r>
          </w:p>
        </w:tc>
      </w:tr>
      <w:tr w:rsidR="00BF3B8E" w:rsidRPr="00A32B2E" w:rsidTr="00554B30">
        <w:tc>
          <w:tcPr>
            <w:tcW w:w="1782" w:type="pct"/>
          </w:tcPr>
          <w:p w:rsidR="00BF3B8E" w:rsidRPr="00B974BD" w:rsidRDefault="00BF3B8E" w:rsidP="00157A4B">
            <w:pPr>
              <w:spacing w:line="360" w:lineRule="auto"/>
              <w:rPr>
                <w:rFonts w:cstheme="minorHAnsi"/>
                <w:sz w:val="24"/>
                <w:szCs w:val="24"/>
              </w:rPr>
            </w:pPr>
            <w:r w:rsidRPr="00B974BD">
              <w:rPr>
                <w:rFonts w:cstheme="minorHAnsi"/>
                <w:sz w:val="24"/>
                <w:szCs w:val="24"/>
              </w:rPr>
              <w:t>5-8</w:t>
            </w:r>
          </w:p>
        </w:tc>
        <w:tc>
          <w:tcPr>
            <w:tcW w:w="1544" w:type="pct"/>
          </w:tcPr>
          <w:p w:rsidR="00BF3B8E" w:rsidRPr="00B974BD" w:rsidRDefault="00BF3B8E" w:rsidP="00157A4B">
            <w:pPr>
              <w:spacing w:line="360" w:lineRule="auto"/>
              <w:jc w:val="center"/>
              <w:rPr>
                <w:rFonts w:cstheme="minorHAnsi"/>
                <w:sz w:val="24"/>
                <w:szCs w:val="24"/>
              </w:rPr>
            </w:pPr>
            <w:r w:rsidRPr="00B974BD">
              <w:rPr>
                <w:rFonts w:eastAsia="Times New Roman" w:cstheme="minorHAnsi"/>
                <w:color w:val="000000"/>
                <w:sz w:val="24"/>
                <w:szCs w:val="24"/>
                <w:lang w:eastAsia="en-IN" w:bidi="th-TH"/>
              </w:rPr>
              <w:t>16</w:t>
            </w:r>
          </w:p>
        </w:tc>
        <w:tc>
          <w:tcPr>
            <w:tcW w:w="1674" w:type="pct"/>
            <w:vAlign w:val="bottom"/>
          </w:tcPr>
          <w:p w:rsidR="00BF3B8E" w:rsidRPr="00B974BD" w:rsidRDefault="00BF3B8E" w:rsidP="00157A4B">
            <w:pPr>
              <w:spacing w:line="360" w:lineRule="auto"/>
              <w:jc w:val="center"/>
              <w:rPr>
                <w:rFonts w:cstheme="minorHAnsi"/>
                <w:color w:val="000000"/>
                <w:sz w:val="24"/>
                <w:szCs w:val="24"/>
              </w:rPr>
            </w:pPr>
            <w:r w:rsidRPr="00B974BD">
              <w:rPr>
                <w:rFonts w:cstheme="minorHAnsi"/>
                <w:color w:val="000000"/>
                <w:sz w:val="24"/>
                <w:szCs w:val="24"/>
              </w:rPr>
              <w:t>5.33</w:t>
            </w:r>
          </w:p>
        </w:tc>
      </w:tr>
      <w:tr w:rsidR="00BF3B8E" w:rsidRPr="00A32B2E" w:rsidTr="00554B30">
        <w:tc>
          <w:tcPr>
            <w:tcW w:w="1782" w:type="pct"/>
          </w:tcPr>
          <w:p w:rsidR="00BF3B8E" w:rsidRPr="00B974BD" w:rsidRDefault="00BF3B8E" w:rsidP="00157A4B">
            <w:pPr>
              <w:spacing w:line="360" w:lineRule="auto"/>
              <w:rPr>
                <w:rFonts w:cstheme="minorHAnsi"/>
                <w:sz w:val="24"/>
                <w:szCs w:val="24"/>
              </w:rPr>
            </w:pPr>
            <w:r w:rsidRPr="00B974BD">
              <w:rPr>
                <w:rFonts w:cstheme="minorHAnsi"/>
                <w:sz w:val="24"/>
                <w:szCs w:val="24"/>
              </w:rPr>
              <w:t>8-11</w:t>
            </w:r>
          </w:p>
        </w:tc>
        <w:tc>
          <w:tcPr>
            <w:tcW w:w="1544" w:type="pct"/>
          </w:tcPr>
          <w:p w:rsidR="00BF3B8E" w:rsidRPr="00B974BD" w:rsidRDefault="00BF3B8E" w:rsidP="00157A4B">
            <w:pPr>
              <w:spacing w:line="360" w:lineRule="auto"/>
              <w:jc w:val="center"/>
              <w:rPr>
                <w:rFonts w:cstheme="minorHAnsi"/>
                <w:sz w:val="24"/>
                <w:szCs w:val="24"/>
              </w:rPr>
            </w:pPr>
            <w:r w:rsidRPr="00B974BD">
              <w:rPr>
                <w:rFonts w:eastAsia="Times New Roman" w:cstheme="minorHAnsi"/>
                <w:color w:val="000000"/>
                <w:sz w:val="24"/>
                <w:szCs w:val="24"/>
                <w:lang w:eastAsia="en-IN" w:bidi="th-TH"/>
              </w:rPr>
              <w:t>31</w:t>
            </w:r>
          </w:p>
        </w:tc>
        <w:tc>
          <w:tcPr>
            <w:tcW w:w="1674" w:type="pct"/>
            <w:vAlign w:val="bottom"/>
          </w:tcPr>
          <w:p w:rsidR="00BF3B8E" w:rsidRPr="00B974BD" w:rsidRDefault="00BF3B8E" w:rsidP="00157A4B">
            <w:pPr>
              <w:spacing w:line="360" w:lineRule="auto"/>
              <w:jc w:val="center"/>
              <w:rPr>
                <w:rFonts w:cstheme="minorHAnsi"/>
                <w:color w:val="000000"/>
                <w:sz w:val="24"/>
                <w:szCs w:val="24"/>
              </w:rPr>
            </w:pPr>
            <w:r w:rsidRPr="00B974BD">
              <w:rPr>
                <w:rFonts w:cstheme="minorHAnsi"/>
                <w:color w:val="000000"/>
                <w:sz w:val="24"/>
                <w:szCs w:val="24"/>
              </w:rPr>
              <w:t>10.33</w:t>
            </w:r>
          </w:p>
        </w:tc>
      </w:tr>
      <w:tr w:rsidR="00BF3B8E" w:rsidRPr="00A32B2E" w:rsidTr="00554B30">
        <w:tc>
          <w:tcPr>
            <w:tcW w:w="1782" w:type="pct"/>
          </w:tcPr>
          <w:p w:rsidR="00BF3B8E" w:rsidRPr="00B974BD" w:rsidRDefault="00BF3B8E" w:rsidP="00157A4B">
            <w:pPr>
              <w:spacing w:line="360" w:lineRule="auto"/>
              <w:rPr>
                <w:rFonts w:cstheme="minorHAnsi"/>
                <w:sz w:val="24"/>
                <w:szCs w:val="24"/>
              </w:rPr>
            </w:pPr>
            <w:r w:rsidRPr="00B974BD">
              <w:rPr>
                <w:rFonts w:cstheme="minorHAnsi"/>
                <w:sz w:val="24"/>
                <w:szCs w:val="24"/>
              </w:rPr>
              <w:t xml:space="preserve">More than 11 year </w:t>
            </w:r>
          </w:p>
        </w:tc>
        <w:tc>
          <w:tcPr>
            <w:tcW w:w="1544" w:type="pct"/>
          </w:tcPr>
          <w:p w:rsidR="00BF3B8E" w:rsidRPr="00B974BD" w:rsidRDefault="00BF3B8E" w:rsidP="00157A4B">
            <w:pPr>
              <w:spacing w:line="360" w:lineRule="auto"/>
              <w:jc w:val="center"/>
              <w:rPr>
                <w:rFonts w:cstheme="minorHAnsi"/>
                <w:sz w:val="24"/>
                <w:szCs w:val="24"/>
              </w:rPr>
            </w:pPr>
            <w:r w:rsidRPr="00B974BD">
              <w:rPr>
                <w:rFonts w:eastAsia="Times New Roman" w:cstheme="minorHAnsi"/>
                <w:color w:val="000000"/>
                <w:sz w:val="24"/>
                <w:szCs w:val="24"/>
                <w:lang w:eastAsia="en-IN" w:bidi="th-TH"/>
              </w:rPr>
              <w:t>49</w:t>
            </w:r>
          </w:p>
        </w:tc>
        <w:tc>
          <w:tcPr>
            <w:tcW w:w="1674" w:type="pct"/>
            <w:vAlign w:val="bottom"/>
          </w:tcPr>
          <w:p w:rsidR="00BF3B8E" w:rsidRPr="00B974BD" w:rsidRDefault="00BF3B8E" w:rsidP="00157A4B">
            <w:pPr>
              <w:spacing w:line="360" w:lineRule="auto"/>
              <w:jc w:val="center"/>
              <w:rPr>
                <w:rFonts w:cstheme="minorHAnsi"/>
                <w:color w:val="000000"/>
                <w:sz w:val="24"/>
                <w:szCs w:val="24"/>
              </w:rPr>
            </w:pPr>
            <w:r w:rsidRPr="00B974BD">
              <w:rPr>
                <w:rFonts w:cstheme="minorHAnsi"/>
                <w:color w:val="000000"/>
                <w:sz w:val="24"/>
                <w:szCs w:val="24"/>
              </w:rPr>
              <w:t>16.33</w:t>
            </w:r>
          </w:p>
        </w:tc>
      </w:tr>
      <w:tr w:rsidR="00BF3B8E" w:rsidRPr="00A32B2E" w:rsidTr="00554B30">
        <w:tc>
          <w:tcPr>
            <w:tcW w:w="1782" w:type="pct"/>
          </w:tcPr>
          <w:p w:rsidR="00BF3B8E" w:rsidRPr="00B974BD" w:rsidRDefault="00BF3B8E" w:rsidP="00157A4B">
            <w:pPr>
              <w:spacing w:line="360" w:lineRule="auto"/>
              <w:jc w:val="center"/>
              <w:rPr>
                <w:rFonts w:cstheme="minorHAnsi"/>
                <w:b/>
                <w:bCs/>
                <w:sz w:val="24"/>
                <w:szCs w:val="24"/>
              </w:rPr>
            </w:pPr>
            <w:r w:rsidRPr="00B974BD">
              <w:rPr>
                <w:rFonts w:cstheme="minorHAnsi"/>
                <w:b/>
                <w:bCs/>
                <w:sz w:val="24"/>
                <w:szCs w:val="24"/>
              </w:rPr>
              <w:t>Total</w:t>
            </w:r>
          </w:p>
        </w:tc>
        <w:tc>
          <w:tcPr>
            <w:tcW w:w="1544" w:type="pct"/>
          </w:tcPr>
          <w:p w:rsidR="00BF3B8E" w:rsidRPr="00B974BD" w:rsidRDefault="00BF3B8E" w:rsidP="00157A4B">
            <w:pPr>
              <w:spacing w:line="360" w:lineRule="auto"/>
              <w:jc w:val="center"/>
              <w:rPr>
                <w:rFonts w:eastAsia="Times New Roman" w:cstheme="minorHAnsi"/>
                <w:b/>
                <w:bCs/>
                <w:color w:val="000000"/>
                <w:sz w:val="24"/>
                <w:szCs w:val="24"/>
                <w:lang w:eastAsia="en-IN" w:bidi="th-TH"/>
              </w:rPr>
            </w:pPr>
            <w:r w:rsidRPr="00B974BD">
              <w:rPr>
                <w:rFonts w:eastAsia="Times New Roman" w:cstheme="minorHAnsi"/>
                <w:b/>
                <w:bCs/>
                <w:color w:val="000000"/>
                <w:sz w:val="24"/>
                <w:szCs w:val="24"/>
                <w:lang w:eastAsia="en-IN" w:bidi="th-TH"/>
              </w:rPr>
              <w:t>300</w:t>
            </w:r>
          </w:p>
        </w:tc>
        <w:tc>
          <w:tcPr>
            <w:tcW w:w="1674" w:type="pct"/>
          </w:tcPr>
          <w:p w:rsidR="00BF3B8E" w:rsidRPr="00B974BD" w:rsidRDefault="00BF3B8E" w:rsidP="00157A4B">
            <w:pPr>
              <w:spacing w:line="360" w:lineRule="auto"/>
              <w:jc w:val="center"/>
              <w:rPr>
                <w:rFonts w:eastAsia="Times New Roman" w:cstheme="minorHAnsi"/>
                <w:b/>
                <w:bCs/>
                <w:color w:val="000000"/>
                <w:sz w:val="24"/>
                <w:szCs w:val="24"/>
                <w:lang w:eastAsia="en-IN" w:bidi="th-TH"/>
              </w:rPr>
            </w:pPr>
            <w:r w:rsidRPr="00B974BD">
              <w:rPr>
                <w:rFonts w:eastAsia="Times New Roman" w:cstheme="minorHAnsi"/>
                <w:b/>
                <w:bCs/>
                <w:color w:val="000000"/>
                <w:sz w:val="24"/>
                <w:szCs w:val="24"/>
                <w:lang w:eastAsia="en-IN" w:bidi="th-TH"/>
              </w:rPr>
              <w:t>100.0</w:t>
            </w:r>
          </w:p>
        </w:tc>
      </w:tr>
    </w:tbl>
    <w:tbl>
      <w:tblPr>
        <w:tblpPr w:leftFromText="180" w:rightFromText="180" w:vertAnchor="text" w:horzAnchor="margin" w:tblpXSpec="center" w:tblpY="370"/>
        <w:tblOverlap w:val="never"/>
        <w:tblW w:w="8438" w:type="dxa"/>
        <w:tblLook w:val="04A0"/>
      </w:tblPr>
      <w:tblGrid>
        <w:gridCol w:w="8946"/>
      </w:tblGrid>
      <w:tr w:rsidR="00BF3B8E" w:rsidRPr="00A32B2E" w:rsidTr="00157A4B">
        <w:trPr>
          <w:trHeight w:val="363"/>
        </w:trPr>
        <w:tc>
          <w:tcPr>
            <w:tcW w:w="8438" w:type="dxa"/>
            <w:tcBorders>
              <w:top w:val="nil"/>
              <w:left w:val="nil"/>
              <w:bottom w:val="nil"/>
              <w:right w:val="nil"/>
            </w:tcBorders>
            <w:shd w:val="clear" w:color="auto" w:fill="auto"/>
            <w:noWrap/>
            <w:vAlign w:val="bottom"/>
            <w:hideMark/>
          </w:tcPr>
          <w:p w:rsidR="00BF3B8E" w:rsidRPr="00A32B2E" w:rsidRDefault="00BF3B8E" w:rsidP="00157A4B">
            <w:pPr>
              <w:spacing w:after="0" w:line="360" w:lineRule="auto"/>
              <w:jc w:val="center"/>
              <w:rPr>
                <w:rFonts w:eastAsia="Times New Roman" w:cstheme="minorHAnsi"/>
                <w:color w:val="000000"/>
                <w:szCs w:val="24"/>
                <w:lang w:eastAsia="en-IN" w:bidi="th-TH"/>
              </w:rPr>
            </w:pPr>
          </w:p>
        </w:tc>
      </w:tr>
      <w:tr w:rsidR="00BF3B8E" w:rsidRPr="00A32B2E" w:rsidTr="00157A4B">
        <w:trPr>
          <w:trHeight w:val="384"/>
        </w:trPr>
        <w:tc>
          <w:tcPr>
            <w:tcW w:w="8438" w:type="dxa"/>
            <w:tcBorders>
              <w:top w:val="nil"/>
              <w:left w:val="nil"/>
              <w:bottom w:val="nil"/>
              <w:right w:val="nil"/>
            </w:tcBorders>
            <w:shd w:val="clear" w:color="auto" w:fill="auto"/>
            <w:noWrap/>
            <w:vAlign w:val="bottom"/>
            <w:hideMark/>
          </w:tcPr>
          <w:p w:rsidR="00BF3B8E" w:rsidRPr="00A32B2E" w:rsidRDefault="00BF3B8E" w:rsidP="00157A4B">
            <w:pPr>
              <w:pStyle w:val="Caption"/>
              <w:spacing w:line="360" w:lineRule="auto"/>
              <w:jc w:val="center"/>
              <w:rPr>
                <w:rFonts w:cstheme="minorHAnsi"/>
                <w:color w:val="auto"/>
                <w:sz w:val="24"/>
                <w:szCs w:val="24"/>
              </w:rPr>
            </w:pPr>
          </w:p>
          <w:p w:rsidR="00BF3B8E" w:rsidRPr="00A32B2E" w:rsidRDefault="00BF3B8E" w:rsidP="00157A4B">
            <w:pPr>
              <w:pStyle w:val="Caption"/>
              <w:spacing w:line="360" w:lineRule="auto"/>
              <w:rPr>
                <w:rFonts w:cstheme="minorHAnsi"/>
                <w:color w:val="auto"/>
                <w:sz w:val="24"/>
                <w:szCs w:val="24"/>
              </w:rPr>
            </w:pPr>
            <w:r w:rsidRPr="00A32B2E">
              <w:rPr>
                <w:rFonts w:cstheme="minorHAnsi"/>
                <w:noProof/>
                <w:sz w:val="24"/>
                <w:szCs w:val="24"/>
                <w:lang w:val="en-IN" w:eastAsia="en-IN" w:bidi="th-TH"/>
              </w:rPr>
              <w:drawing>
                <wp:inline distT="0" distB="0" distL="0" distR="0">
                  <wp:extent cx="5496181" cy="2256312"/>
                  <wp:effectExtent l="19050" t="0" r="28319" b="0"/>
                  <wp:docPr id="2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F3B8E" w:rsidRPr="00A32B2E" w:rsidRDefault="00BF3B8E" w:rsidP="00157A4B">
            <w:pPr>
              <w:pStyle w:val="Caption"/>
              <w:spacing w:line="360" w:lineRule="auto"/>
              <w:jc w:val="center"/>
              <w:rPr>
                <w:rFonts w:cstheme="minorHAnsi"/>
                <w:color w:val="auto"/>
                <w:sz w:val="24"/>
                <w:szCs w:val="24"/>
              </w:rPr>
            </w:pPr>
          </w:p>
          <w:p w:rsidR="00BF3B8E" w:rsidRPr="003B55F8" w:rsidRDefault="002678E6" w:rsidP="00157A4B">
            <w:pPr>
              <w:pStyle w:val="Caption"/>
              <w:spacing w:line="360" w:lineRule="auto"/>
              <w:jc w:val="center"/>
              <w:rPr>
                <w:rFonts w:cstheme="minorHAnsi"/>
                <w:color w:val="auto"/>
                <w:sz w:val="24"/>
                <w:szCs w:val="24"/>
              </w:rPr>
            </w:pPr>
            <w:bookmarkStart w:id="148" w:name="_Toc511475277"/>
            <w:r>
              <w:rPr>
                <w:rFonts w:cstheme="minorHAnsi"/>
                <w:color w:val="auto"/>
                <w:sz w:val="24"/>
                <w:szCs w:val="24"/>
              </w:rPr>
              <w:t>Figure 6</w:t>
            </w:r>
            <w:r w:rsidR="00BF3B8E" w:rsidRPr="00A32B2E">
              <w:rPr>
                <w:rFonts w:cstheme="minorHAnsi"/>
                <w:color w:val="auto"/>
                <w:sz w:val="24"/>
                <w:szCs w:val="24"/>
              </w:rPr>
              <w:t xml:space="preserve">.7: </w:t>
            </w:r>
            <w:r w:rsidR="00BF3B8E" w:rsidRPr="00A32B2E">
              <w:rPr>
                <w:rFonts w:eastAsia="Times New Roman" w:cstheme="minorHAnsi"/>
                <w:b w:val="0"/>
                <w:bCs w:val="0"/>
                <w:color w:val="auto"/>
                <w:kern w:val="24"/>
                <w:sz w:val="24"/>
                <w:szCs w:val="24"/>
                <w:lang w:eastAsia="en-IN" w:bidi="th-TH"/>
              </w:rPr>
              <w:t xml:space="preserve"> </w:t>
            </w:r>
            <w:r w:rsidR="00BF3B8E" w:rsidRPr="00A32B2E">
              <w:rPr>
                <w:rFonts w:cstheme="minorHAnsi"/>
                <w:color w:val="auto"/>
                <w:sz w:val="24"/>
                <w:szCs w:val="24"/>
              </w:rPr>
              <w:t>How long purchasing Ayurvedic</w:t>
            </w:r>
            <w:r w:rsidR="00BF3B8E" w:rsidRPr="00A32B2E">
              <w:rPr>
                <w:rFonts w:cstheme="minorHAnsi"/>
                <w:color w:val="auto"/>
                <w:sz w:val="24"/>
                <w:szCs w:val="24"/>
                <w:cs/>
                <w:lang w:bidi="th-TH"/>
              </w:rPr>
              <w:t xml:space="preserve"> </w:t>
            </w:r>
            <w:r w:rsidR="00BF3B8E" w:rsidRPr="00A32B2E">
              <w:rPr>
                <w:rFonts w:cstheme="minorHAnsi"/>
                <w:color w:val="auto"/>
                <w:sz w:val="24"/>
                <w:szCs w:val="24"/>
              </w:rPr>
              <w:t>Products</w:t>
            </w:r>
            <w:bookmarkEnd w:id="148"/>
          </w:p>
        </w:tc>
      </w:tr>
      <w:tr w:rsidR="00BF3B8E" w:rsidRPr="00A32B2E" w:rsidTr="00157A4B">
        <w:trPr>
          <w:trHeight w:val="363"/>
        </w:trPr>
        <w:tc>
          <w:tcPr>
            <w:tcW w:w="8438" w:type="dxa"/>
            <w:tcBorders>
              <w:top w:val="nil"/>
              <w:left w:val="nil"/>
              <w:bottom w:val="nil"/>
              <w:right w:val="nil"/>
            </w:tcBorders>
            <w:shd w:val="clear" w:color="auto" w:fill="auto"/>
            <w:noWrap/>
            <w:vAlign w:val="bottom"/>
            <w:hideMark/>
          </w:tcPr>
          <w:p w:rsidR="00B974BD" w:rsidRDefault="00B974BD" w:rsidP="00157A4B">
            <w:pPr>
              <w:spacing w:after="0" w:line="360" w:lineRule="auto"/>
              <w:rPr>
                <w:rFonts w:eastAsia="Times New Roman" w:cstheme="minorHAnsi"/>
                <w:color w:val="000000"/>
                <w:szCs w:val="24"/>
                <w:lang w:eastAsia="en-IN" w:bidi="th-TH"/>
              </w:rPr>
            </w:pPr>
          </w:p>
          <w:p w:rsidR="00B974BD" w:rsidRPr="00A32B2E" w:rsidRDefault="00B974BD" w:rsidP="00157A4B">
            <w:pPr>
              <w:spacing w:after="0" w:line="360" w:lineRule="auto"/>
              <w:rPr>
                <w:rFonts w:eastAsia="Times New Roman" w:cstheme="minorHAnsi"/>
                <w:color w:val="000000"/>
                <w:szCs w:val="24"/>
                <w:lang w:eastAsia="en-IN" w:bidi="th-TH"/>
              </w:rPr>
            </w:pPr>
          </w:p>
        </w:tc>
      </w:tr>
      <w:tr w:rsidR="00BF3B8E" w:rsidRPr="00A32B2E" w:rsidTr="00157A4B">
        <w:trPr>
          <w:trHeight w:val="363"/>
        </w:trPr>
        <w:tc>
          <w:tcPr>
            <w:tcW w:w="8438" w:type="dxa"/>
            <w:tcBorders>
              <w:top w:val="nil"/>
              <w:left w:val="nil"/>
              <w:bottom w:val="nil"/>
              <w:right w:val="nil"/>
            </w:tcBorders>
            <w:shd w:val="clear" w:color="auto" w:fill="auto"/>
            <w:noWrap/>
            <w:vAlign w:val="bottom"/>
            <w:hideMark/>
          </w:tcPr>
          <w:p w:rsidR="00BF3B8E" w:rsidRPr="00A32B2E" w:rsidRDefault="002678E6" w:rsidP="00157A4B">
            <w:pPr>
              <w:pStyle w:val="Caption"/>
              <w:keepNext/>
              <w:spacing w:line="360" w:lineRule="auto"/>
              <w:jc w:val="center"/>
              <w:rPr>
                <w:rFonts w:cstheme="minorHAnsi"/>
                <w:color w:val="auto"/>
                <w:sz w:val="24"/>
                <w:szCs w:val="24"/>
              </w:rPr>
            </w:pPr>
            <w:bookmarkStart w:id="149" w:name="_Toc511475278"/>
            <w:r>
              <w:rPr>
                <w:rFonts w:cstheme="minorHAnsi"/>
                <w:color w:val="auto"/>
                <w:sz w:val="24"/>
                <w:szCs w:val="24"/>
              </w:rPr>
              <w:lastRenderedPageBreak/>
              <w:t>Table  6</w:t>
            </w:r>
            <w:r w:rsidR="00BF3B8E" w:rsidRPr="00A32B2E">
              <w:rPr>
                <w:rFonts w:cstheme="minorHAnsi"/>
                <w:color w:val="auto"/>
                <w:sz w:val="24"/>
                <w:szCs w:val="24"/>
              </w:rPr>
              <w:t>.10 :</w:t>
            </w:r>
            <w:bookmarkEnd w:id="149"/>
          </w:p>
          <w:p w:rsidR="00BF3B8E" w:rsidRPr="002678E6" w:rsidRDefault="00BF3B8E" w:rsidP="002678E6">
            <w:pPr>
              <w:pStyle w:val="Caption"/>
              <w:keepNext/>
              <w:spacing w:line="360" w:lineRule="auto"/>
              <w:jc w:val="center"/>
              <w:rPr>
                <w:rFonts w:cstheme="minorHAnsi"/>
                <w:color w:val="auto"/>
                <w:sz w:val="24"/>
                <w:szCs w:val="24"/>
              </w:rPr>
            </w:pPr>
            <w:bookmarkStart w:id="150" w:name="_Toc511475279"/>
            <w:r w:rsidRPr="00A32B2E">
              <w:rPr>
                <w:rFonts w:cstheme="minorHAnsi"/>
                <w:color w:val="auto"/>
                <w:sz w:val="24"/>
                <w:szCs w:val="24"/>
              </w:rPr>
              <w:t>Scale range calculation for time period</w:t>
            </w:r>
            <w:bookmarkEnd w:id="150"/>
          </w:p>
          <w:tbl>
            <w:tblPr>
              <w:tblStyle w:val="TableGrid"/>
              <w:tblW w:w="0" w:type="auto"/>
              <w:jc w:val="center"/>
              <w:tblLook w:val="04A0"/>
            </w:tblPr>
            <w:tblGrid>
              <w:gridCol w:w="2605"/>
              <w:gridCol w:w="2176"/>
              <w:gridCol w:w="1843"/>
            </w:tblGrid>
            <w:tr w:rsidR="00BF3B8E" w:rsidRPr="00A32B2E" w:rsidTr="00157A4B">
              <w:trPr>
                <w:trHeight w:val="537"/>
                <w:jc w:val="center"/>
              </w:trPr>
              <w:tc>
                <w:tcPr>
                  <w:tcW w:w="2605" w:type="dxa"/>
                  <w:noWrap/>
                  <w:hideMark/>
                </w:tcPr>
                <w:p w:rsidR="00BF3B8E" w:rsidRPr="00B974BD" w:rsidRDefault="00BF3B8E" w:rsidP="00A537A4">
                  <w:pPr>
                    <w:framePr w:hSpace="180" w:wrap="around" w:vAnchor="text" w:hAnchor="margin" w:xAlign="center" w:y="370"/>
                    <w:spacing w:line="360" w:lineRule="auto"/>
                    <w:suppressOverlap/>
                    <w:jc w:val="center"/>
                    <w:rPr>
                      <w:rFonts w:eastAsia="Times New Roman" w:cstheme="minorHAnsi"/>
                      <w:b/>
                      <w:bCs/>
                      <w:color w:val="000000"/>
                      <w:sz w:val="24"/>
                      <w:szCs w:val="28"/>
                      <w:lang w:eastAsia="en-IN" w:bidi="th-TH"/>
                    </w:rPr>
                  </w:pPr>
                  <w:r w:rsidRPr="00B974BD">
                    <w:rPr>
                      <w:rFonts w:eastAsia="Times New Roman" w:cstheme="minorHAnsi"/>
                      <w:b/>
                      <w:bCs/>
                      <w:color w:val="000000"/>
                      <w:sz w:val="24"/>
                      <w:szCs w:val="28"/>
                      <w:lang w:eastAsia="en-IN" w:bidi="th-TH"/>
                    </w:rPr>
                    <w:t>Year</w:t>
                  </w:r>
                </w:p>
              </w:tc>
              <w:tc>
                <w:tcPr>
                  <w:tcW w:w="2176" w:type="dxa"/>
                  <w:noWrap/>
                  <w:hideMark/>
                </w:tcPr>
                <w:p w:rsidR="00BF3B8E" w:rsidRPr="00B974BD" w:rsidRDefault="00BF3B8E" w:rsidP="00A537A4">
                  <w:pPr>
                    <w:framePr w:hSpace="180" w:wrap="around" w:vAnchor="text" w:hAnchor="margin" w:xAlign="center" w:y="370"/>
                    <w:spacing w:line="360" w:lineRule="auto"/>
                    <w:suppressOverlap/>
                    <w:jc w:val="center"/>
                    <w:rPr>
                      <w:rFonts w:eastAsia="Times New Roman" w:cstheme="minorHAnsi"/>
                      <w:b/>
                      <w:bCs/>
                      <w:color w:val="000000"/>
                      <w:sz w:val="24"/>
                      <w:szCs w:val="28"/>
                      <w:lang w:eastAsia="en-IN" w:bidi="th-TH"/>
                    </w:rPr>
                  </w:pPr>
                  <w:r w:rsidRPr="00B974BD">
                    <w:rPr>
                      <w:rFonts w:eastAsia="Times New Roman" w:cstheme="minorHAnsi"/>
                      <w:b/>
                      <w:bCs/>
                      <w:color w:val="000000"/>
                      <w:sz w:val="24"/>
                      <w:szCs w:val="28"/>
                      <w:lang w:eastAsia="en-IN" w:bidi="th-TH"/>
                    </w:rPr>
                    <w:t xml:space="preserve">Weight  </w:t>
                  </w:r>
                </w:p>
              </w:tc>
              <w:tc>
                <w:tcPr>
                  <w:tcW w:w="1843" w:type="dxa"/>
                </w:tcPr>
                <w:p w:rsidR="00BF3B8E" w:rsidRPr="00B974BD" w:rsidRDefault="00BF3B8E" w:rsidP="00A537A4">
                  <w:pPr>
                    <w:framePr w:hSpace="180" w:wrap="around" w:vAnchor="text" w:hAnchor="margin" w:xAlign="center" w:y="370"/>
                    <w:spacing w:line="360" w:lineRule="auto"/>
                    <w:suppressOverlap/>
                    <w:jc w:val="center"/>
                    <w:rPr>
                      <w:rFonts w:eastAsia="Times New Roman" w:cstheme="minorHAnsi"/>
                      <w:b/>
                      <w:bCs/>
                      <w:color w:val="000000"/>
                      <w:sz w:val="24"/>
                      <w:szCs w:val="28"/>
                      <w:lang w:eastAsia="en-IN" w:bidi="th-TH"/>
                    </w:rPr>
                  </w:pPr>
                  <w:r w:rsidRPr="00B974BD">
                    <w:rPr>
                      <w:rFonts w:eastAsia="Times New Roman" w:cstheme="minorHAnsi"/>
                      <w:b/>
                      <w:bCs/>
                      <w:color w:val="000000"/>
                      <w:sz w:val="24"/>
                      <w:szCs w:val="28"/>
                      <w:lang w:eastAsia="en-IN" w:bidi="th-TH"/>
                    </w:rPr>
                    <w:t>Scale Range</w:t>
                  </w:r>
                </w:p>
              </w:tc>
            </w:tr>
            <w:tr w:rsidR="00BF3B8E" w:rsidRPr="00A32B2E" w:rsidTr="00157A4B">
              <w:trPr>
                <w:trHeight w:val="416"/>
                <w:jc w:val="center"/>
              </w:trPr>
              <w:tc>
                <w:tcPr>
                  <w:tcW w:w="2605" w:type="dxa"/>
                  <w:noWrap/>
                  <w:vAlign w:val="center"/>
                  <w:hideMark/>
                </w:tcPr>
                <w:p w:rsidR="00BF3B8E" w:rsidRPr="00B974BD" w:rsidRDefault="00BF3B8E" w:rsidP="00A537A4">
                  <w:pPr>
                    <w:framePr w:hSpace="180" w:wrap="around" w:vAnchor="text" w:hAnchor="margin" w:xAlign="center" w:y="370"/>
                    <w:spacing w:line="360" w:lineRule="auto"/>
                    <w:suppressOverlap/>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Last 1-2 Years</w:t>
                  </w:r>
                </w:p>
              </w:tc>
              <w:tc>
                <w:tcPr>
                  <w:tcW w:w="2176" w:type="dxa"/>
                  <w:noWrap/>
                  <w:vAlign w:val="center"/>
                  <w:hideMark/>
                </w:tcPr>
                <w:p w:rsidR="00BF3B8E" w:rsidRPr="00B974BD" w:rsidRDefault="00BF3B8E" w:rsidP="00A537A4">
                  <w:pPr>
                    <w:framePr w:hSpace="180" w:wrap="around" w:vAnchor="text" w:hAnchor="margin" w:xAlign="center" w:y="370"/>
                    <w:spacing w:line="360" w:lineRule="auto"/>
                    <w:suppressOverlap/>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1</w:t>
                  </w:r>
                </w:p>
              </w:tc>
              <w:tc>
                <w:tcPr>
                  <w:tcW w:w="1843" w:type="dxa"/>
                  <w:vAlign w:val="center"/>
                </w:tcPr>
                <w:p w:rsidR="00BF3B8E" w:rsidRPr="00B974BD" w:rsidRDefault="00BF3B8E" w:rsidP="00A537A4">
                  <w:pPr>
                    <w:framePr w:hSpace="180" w:wrap="around" w:vAnchor="text" w:hAnchor="margin" w:xAlign="center" w:y="370"/>
                    <w:spacing w:line="360" w:lineRule="auto"/>
                    <w:suppressOverlap/>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300 – 539</w:t>
                  </w:r>
                </w:p>
              </w:tc>
            </w:tr>
            <w:tr w:rsidR="00BF3B8E" w:rsidRPr="00A32B2E" w:rsidTr="00157A4B">
              <w:trPr>
                <w:trHeight w:val="423"/>
                <w:jc w:val="center"/>
              </w:trPr>
              <w:tc>
                <w:tcPr>
                  <w:tcW w:w="2605" w:type="dxa"/>
                  <w:noWrap/>
                  <w:vAlign w:val="center"/>
                  <w:hideMark/>
                </w:tcPr>
                <w:p w:rsidR="00BF3B8E" w:rsidRPr="00B974BD" w:rsidRDefault="00BF3B8E" w:rsidP="00A537A4">
                  <w:pPr>
                    <w:framePr w:hSpace="180" w:wrap="around" w:vAnchor="text" w:hAnchor="margin" w:xAlign="center" w:y="370"/>
                    <w:spacing w:line="360" w:lineRule="auto"/>
                    <w:suppressOverlap/>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2-5 Years</w:t>
                  </w:r>
                </w:p>
              </w:tc>
              <w:tc>
                <w:tcPr>
                  <w:tcW w:w="2176" w:type="dxa"/>
                  <w:noWrap/>
                  <w:vAlign w:val="center"/>
                  <w:hideMark/>
                </w:tcPr>
                <w:p w:rsidR="00BF3B8E" w:rsidRPr="00B974BD" w:rsidRDefault="00BF3B8E" w:rsidP="00A537A4">
                  <w:pPr>
                    <w:framePr w:hSpace="180" w:wrap="around" w:vAnchor="text" w:hAnchor="margin" w:xAlign="center" w:y="370"/>
                    <w:spacing w:line="360" w:lineRule="auto"/>
                    <w:suppressOverlap/>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2</w:t>
                  </w:r>
                </w:p>
              </w:tc>
              <w:tc>
                <w:tcPr>
                  <w:tcW w:w="1843" w:type="dxa"/>
                  <w:vAlign w:val="center"/>
                </w:tcPr>
                <w:p w:rsidR="00BF3B8E" w:rsidRPr="00B974BD" w:rsidRDefault="00BF3B8E" w:rsidP="00A537A4">
                  <w:pPr>
                    <w:framePr w:hSpace="180" w:wrap="around" w:vAnchor="text" w:hAnchor="margin" w:xAlign="center" w:y="370"/>
                    <w:tabs>
                      <w:tab w:val="center" w:pos="883"/>
                      <w:tab w:val="right" w:pos="1767"/>
                    </w:tabs>
                    <w:spacing w:line="360" w:lineRule="auto"/>
                    <w:suppressOverlap/>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540 - 779</w:t>
                  </w:r>
                </w:p>
              </w:tc>
            </w:tr>
            <w:tr w:rsidR="00BF3B8E" w:rsidRPr="00A32B2E" w:rsidTr="00157A4B">
              <w:trPr>
                <w:trHeight w:val="415"/>
                <w:jc w:val="center"/>
              </w:trPr>
              <w:tc>
                <w:tcPr>
                  <w:tcW w:w="2605" w:type="dxa"/>
                  <w:noWrap/>
                  <w:vAlign w:val="center"/>
                  <w:hideMark/>
                </w:tcPr>
                <w:p w:rsidR="00BF3B8E" w:rsidRPr="00B974BD" w:rsidRDefault="00BF3B8E" w:rsidP="00A537A4">
                  <w:pPr>
                    <w:framePr w:hSpace="180" w:wrap="around" w:vAnchor="text" w:hAnchor="margin" w:xAlign="center" w:y="370"/>
                    <w:spacing w:line="360" w:lineRule="auto"/>
                    <w:suppressOverlap/>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5-8 Years</w:t>
                  </w:r>
                </w:p>
              </w:tc>
              <w:tc>
                <w:tcPr>
                  <w:tcW w:w="2176" w:type="dxa"/>
                  <w:noWrap/>
                  <w:vAlign w:val="center"/>
                  <w:hideMark/>
                </w:tcPr>
                <w:p w:rsidR="00BF3B8E" w:rsidRPr="00B974BD" w:rsidRDefault="00BF3B8E" w:rsidP="00A537A4">
                  <w:pPr>
                    <w:framePr w:hSpace="180" w:wrap="around" w:vAnchor="text" w:hAnchor="margin" w:xAlign="center" w:y="370"/>
                    <w:spacing w:line="360" w:lineRule="auto"/>
                    <w:suppressOverlap/>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3</w:t>
                  </w:r>
                </w:p>
              </w:tc>
              <w:tc>
                <w:tcPr>
                  <w:tcW w:w="1843" w:type="dxa"/>
                  <w:vAlign w:val="center"/>
                </w:tcPr>
                <w:p w:rsidR="00BF3B8E" w:rsidRPr="00B974BD" w:rsidRDefault="00BF3B8E" w:rsidP="00A537A4">
                  <w:pPr>
                    <w:framePr w:hSpace="180" w:wrap="around" w:vAnchor="text" w:hAnchor="margin" w:xAlign="center" w:y="370"/>
                    <w:spacing w:line="360" w:lineRule="auto"/>
                    <w:suppressOverlap/>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780 - 1019</w:t>
                  </w:r>
                </w:p>
              </w:tc>
            </w:tr>
            <w:tr w:rsidR="00BF3B8E" w:rsidRPr="00A32B2E" w:rsidTr="00157A4B">
              <w:trPr>
                <w:trHeight w:val="406"/>
                <w:jc w:val="center"/>
              </w:trPr>
              <w:tc>
                <w:tcPr>
                  <w:tcW w:w="2605" w:type="dxa"/>
                  <w:noWrap/>
                  <w:vAlign w:val="center"/>
                  <w:hideMark/>
                </w:tcPr>
                <w:p w:rsidR="00BF3B8E" w:rsidRPr="00B974BD" w:rsidRDefault="00BF3B8E" w:rsidP="00A537A4">
                  <w:pPr>
                    <w:framePr w:hSpace="180" w:wrap="around" w:vAnchor="text" w:hAnchor="margin" w:xAlign="center" w:y="370"/>
                    <w:spacing w:line="360" w:lineRule="auto"/>
                    <w:suppressOverlap/>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8-11 Years</w:t>
                  </w:r>
                </w:p>
              </w:tc>
              <w:tc>
                <w:tcPr>
                  <w:tcW w:w="2176" w:type="dxa"/>
                  <w:noWrap/>
                  <w:vAlign w:val="center"/>
                  <w:hideMark/>
                </w:tcPr>
                <w:p w:rsidR="00BF3B8E" w:rsidRPr="00B974BD" w:rsidRDefault="00BF3B8E" w:rsidP="00A537A4">
                  <w:pPr>
                    <w:framePr w:hSpace="180" w:wrap="around" w:vAnchor="text" w:hAnchor="margin" w:xAlign="center" w:y="370"/>
                    <w:spacing w:line="360" w:lineRule="auto"/>
                    <w:suppressOverlap/>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4</w:t>
                  </w:r>
                </w:p>
              </w:tc>
              <w:tc>
                <w:tcPr>
                  <w:tcW w:w="1843" w:type="dxa"/>
                  <w:vAlign w:val="center"/>
                </w:tcPr>
                <w:p w:rsidR="00BF3B8E" w:rsidRPr="00B974BD" w:rsidRDefault="00BF3B8E" w:rsidP="00A537A4">
                  <w:pPr>
                    <w:framePr w:hSpace="180" w:wrap="around" w:vAnchor="text" w:hAnchor="margin" w:xAlign="center" w:y="370"/>
                    <w:spacing w:line="360" w:lineRule="auto"/>
                    <w:suppressOverlap/>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1020 - 1259</w:t>
                  </w:r>
                </w:p>
              </w:tc>
            </w:tr>
            <w:tr w:rsidR="00BF3B8E" w:rsidRPr="00A32B2E" w:rsidTr="00157A4B">
              <w:trPr>
                <w:trHeight w:val="178"/>
                <w:jc w:val="center"/>
              </w:trPr>
              <w:tc>
                <w:tcPr>
                  <w:tcW w:w="2605" w:type="dxa"/>
                  <w:noWrap/>
                  <w:vAlign w:val="center"/>
                  <w:hideMark/>
                </w:tcPr>
                <w:p w:rsidR="00BF3B8E" w:rsidRPr="00B974BD" w:rsidRDefault="00BF3B8E" w:rsidP="00A537A4">
                  <w:pPr>
                    <w:framePr w:hSpace="180" w:wrap="around" w:vAnchor="text" w:hAnchor="margin" w:xAlign="center" w:y="370"/>
                    <w:spacing w:line="360" w:lineRule="auto"/>
                    <w:suppressOverlap/>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More than11 Years</w:t>
                  </w:r>
                </w:p>
              </w:tc>
              <w:tc>
                <w:tcPr>
                  <w:tcW w:w="2176" w:type="dxa"/>
                  <w:noWrap/>
                  <w:vAlign w:val="center"/>
                  <w:hideMark/>
                </w:tcPr>
                <w:p w:rsidR="00BF3B8E" w:rsidRPr="00B974BD" w:rsidRDefault="00BF3B8E" w:rsidP="00A537A4">
                  <w:pPr>
                    <w:framePr w:hSpace="180" w:wrap="around" w:vAnchor="text" w:hAnchor="margin" w:xAlign="center" w:y="370"/>
                    <w:spacing w:line="360" w:lineRule="auto"/>
                    <w:suppressOverlap/>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5</w:t>
                  </w:r>
                </w:p>
              </w:tc>
              <w:tc>
                <w:tcPr>
                  <w:tcW w:w="1843" w:type="dxa"/>
                  <w:vAlign w:val="center"/>
                </w:tcPr>
                <w:p w:rsidR="00BF3B8E" w:rsidRPr="00B974BD" w:rsidRDefault="00BF3B8E" w:rsidP="00A537A4">
                  <w:pPr>
                    <w:framePr w:hSpace="180" w:wrap="around" w:vAnchor="text" w:hAnchor="margin" w:xAlign="center" w:y="370"/>
                    <w:spacing w:line="360" w:lineRule="auto"/>
                    <w:suppressOverlap/>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1260 – 1500</w:t>
                  </w:r>
                </w:p>
              </w:tc>
            </w:tr>
          </w:tbl>
          <w:p w:rsidR="00BF3B8E" w:rsidRPr="00A32B2E" w:rsidRDefault="00BF3B8E" w:rsidP="00157A4B">
            <w:pPr>
              <w:spacing w:after="0" w:line="360" w:lineRule="auto"/>
              <w:jc w:val="center"/>
              <w:rPr>
                <w:rFonts w:eastAsia="Times New Roman" w:cstheme="minorHAnsi"/>
                <w:color w:val="000000"/>
                <w:szCs w:val="24"/>
                <w:lang w:eastAsia="en-IN" w:bidi="th-TH"/>
              </w:rPr>
            </w:pPr>
          </w:p>
          <w:p w:rsidR="00BF3B8E" w:rsidRPr="00A32B2E" w:rsidRDefault="00BF3B8E" w:rsidP="00157A4B">
            <w:pPr>
              <w:spacing w:after="0" w:line="360" w:lineRule="auto"/>
              <w:jc w:val="center"/>
              <w:rPr>
                <w:rFonts w:eastAsia="Times New Roman" w:cstheme="minorHAnsi"/>
                <w:color w:val="000000"/>
                <w:szCs w:val="24"/>
                <w:lang w:eastAsia="en-IN" w:bidi="th-TH"/>
              </w:rPr>
            </w:pPr>
          </w:p>
        </w:tc>
      </w:tr>
      <w:tr w:rsidR="00BF3B8E" w:rsidRPr="00A32B2E" w:rsidTr="00157A4B">
        <w:trPr>
          <w:trHeight w:val="363"/>
        </w:trPr>
        <w:tc>
          <w:tcPr>
            <w:tcW w:w="8438" w:type="dxa"/>
            <w:tcBorders>
              <w:top w:val="nil"/>
              <w:left w:val="nil"/>
              <w:bottom w:val="nil"/>
              <w:right w:val="nil"/>
            </w:tcBorders>
            <w:shd w:val="clear" w:color="auto" w:fill="auto"/>
            <w:noWrap/>
            <w:vAlign w:val="bottom"/>
            <w:hideMark/>
          </w:tcPr>
          <w:p w:rsidR="00BF3B8E" w:rsidRPr="00A32B2E" w:rsidRDefault="002678E6" w:rsidP="00157A4B">
            <w:pPr>
              <w:pStyle w:val="Caption"/>
              <w:keepNext/>
              <w:spacing w:line="360" w:lineRule="auto"/>
              <w:jc w:val="center"/>
              <w:rPr>
                <w:rFonts w:cstheme="minorHAnsi"/>
                <w:color w:val="auto"/>
                <w:sz w:val="24"/>
                <w:szCs w:val="24"/>
              </w:rPr>
            </w:pPr>
            <w:bookmarkStart w:id="151" w:name="_Toc511475280"/>
            <w:r>
              <w:rPr>
                <w:rFonts w:cstheme="minorHAnsi"/>
                <w:color w:val="auto"/>
                <w:sz w:val="24"/>
                <w:szCs w:val="24"/>
              </w:rPr>
              <w:t>Table 6</w:t>
            </w:r>
            <w:r w:rsidR="00BF3B8E" w:rsidRPr="00A32B2E">
              <w:rPr>
                <w:rFonts w:cstheme="minorHAnsi"/>
                <w:color w:val="auto"/>
                <w:sz w:val="24"/>
                <w:szCs w:val="24"/>
              </w:rPr>
              <w:t>.11:</w:t>
            </w:r>
            <w:bookmarkEnd w:id="151"/>
          </w:p>
          <w:p w:rsidR="00BF3B8E" w:rsidRPr="002678E6" w:rsidRDefault="00BF3B8E" w:rsidP="002678E6">
            <w:pPr>
              <w:pStyle w:val="Caption"/>
              <w:keepNext/>
              <w:spacing w:line="360" w:lineRule="auto"/>
              <w:jc w:val="center"/>
              <w:rPr>
                <w:rFonts w:cstheme="minorHAnsi"/>
                <w:color w:val="auto"/>
                <w:sz w:val="24"/>
                <w:szCs w:val="24"/>
              </w:rPr>
            </w:pPr>
            <w:bookmarkStart w:id="152" w:name="_Toc511475281"/>
            <w:r w:rsidRPr="00A32B2E">
              <w:rPr>
                <w:rFonts w:cstheme="minorHAnsi"/>
                <w:color w:val="auto"/>
                <w:sz w:val="24"/>
                <w:szCs w:val="24"/>
              </w:rPr>
              <w:t>Total score for How long have people been purchasing</w:t>
            </w:r>
            <w:bookmarkEnd w:id="152"/>
          </w:p>
          <w:tbl>
            <w:tblPr>
              <w:tblStyle w:val="TableGrid"/>
              <w:tblpPr w:leftFromText="180" w:rightFromText="180" w:vertAnchor="text" w:horzAnchor="margin" w:tblpXSpec="center" w:tblpY="5"/>
              <w:tblOverlap w:val="never"/>
              <w:tblW w:w="4502" w:type="pct"/>
              <w:tblLook w:val="04A0"/>
            </w:tblPr>
            <w:tblGrid>
              <w:gridCol w:w="2093"/>
              <w:gridCol w:w="1553"/>
              <w:gridCol w:w="1787"/>
              <w:gridCol w:w="2418"/>
            </w:tblGrid>
            <w:tr w:rsidR="002678E6" w:rsidRPr="00A32B2E" w:rsidTr="002678E6">
              <w:trPr>
                <w:trHeight w:val="429"/>
              </w:trPr>
              <w:tc>
                <w:tcPr>
                  <w:tcW w:w="5000" w:type="pct"/>
                  <w:gridSpan w:val="4"/>
                </w:tcPr>
                <w:p w:rsidR="002678E6" w:rsidRPr="00B974BD" w:rsidRDefault="002678E6" w:rsidP="002678E6">
                  <w:pPr>
                    <w:spacing w:line="360" w:lineRule="auto"/>
                    <w:jc w:val="center"/>
                    <w:rPr>
                      <w:rFonts w:cstheme="minorHAnsi"/>
                      <w:b/>
                      <w:bCs/>
                      <w:sz w:val="24"/>
                      <w:szCs w:val="28"/>
                    </w:rPr>
                  </w:pPr>
                  <w:r w:rsidRPr="00B974BD">
                    <w:rPr>
                      <w:rFonts w:cstheme="minorHAnsi"/>
                      <w:b/>
                      <w:bCs/>
                      <w:sz w:val="24"/>
                      <w:szCs w:val="28"/>
                    </w:rPr>
                    <w:t>Q. 11 For how long have you been purchasing Ayurvedic products?</w:t>
                  </w:r>
                </w:p>
              </w:tc>
            </w:tr>
            <w:tr w:rsidR="002678E6" w:rsidRPr="00A32B2E" w:rsidTr="002678E6">
              <w:trPr>
                <w:trHeight w:val="357"/>
              </w:trPr>
              <w:tc>
                <w:tcPr>
                  <w:tcW w:w="1333" w:type="pct"/>
                </w:tcPr>
                <w:p w:rsidR="00200118" w:rsidRDefault="00200118" w:rsidP="002678E6">
                  <w:pPr>
                    <w:spacing w:line="360" w:lineRule="auto"/>
                    <w:jc w:val="center"/>
                    <w:rPr>
                      <w:rFonts w:eastAsia="Times New Roman" w:cstheme="minorHAnsi"/>
                      <w:b/>
                      <w:bCs/>
                      <w:color w:val="000000"/>
                      <w:szCs w:val="24"/>
                      <w:lang w:eastAsia="en-IN" w:bidi="th-TH"/>
                    </w:rPr>
                  </w:pPr>
                </w:p>
                <w:p w:rsidR="002678E6" w:rsidRPr="00B974BD" w:rsidRDefault="002678E6" w:rsidP="002678E6">
                  <w:pPr>
                    <w:spacing w:line="360" w:lineRule="auto"/>
                    <w:jc w:val="center"/>
                    <w:rPr>
                      <w:rFonts w:eastAsia="Times New Roman" w:cstheme="minorHAnsi"/>
                      <w:b/>
                      <w:bCs/>
                      <w:color w:val="000000"/>
                      <w:szCs w:val="24"/>
                      <w:lang w:eastAsia="en-IN" w:bidi="th-TH"/>
                    </w:rPr>
                  </w:pPr>
                  <w:r w:rsidRPr="00B974BD">
                    <w:rPr>
                      <w:rFonts w:eastAsia="Times New Roman" w:cstheme="minorHAnsi"/>
                      <w:b/>
                      <w:bCs/>
                      <w:color w:val="000000"/>
                      <w:szCs w:val="24"/>
                      <w:lang w:eastAsia="en-IN" w:bidi="th-TH"/>
                    </w:rPr>
                    <w:t xml:space="preserve">Year </w:t>
                  </w:r>
                </w:p>
              </w:tc>
              <w:tc>
                <w:tcPr>
                  <w:tcW w:w="989" w:type="pct"/>
                </w:tcPr>
                <w:p w:rsidR="002678E6" w:rsidRPr="00B974BD" w:rsidRDefault="002678E6" w:rsidP="002678E6">
                  <w:pPr>
                    <w:spacing w:line="360" w:lineRule="auto"/>
                    <w:jc w:val="center"/>
                    <w:rPr>
                      <w:rFonts w:eastAsia="Times New Roman" w:cstheme="minorHAnsi"/>
                      <w:b/>
                      <w:bCs/>
                      <w:color w:val="000000"/>
                      <w:szCs w:val="24"/>
                      <w:lang w:eastAsia="en-IN" w:bidi="th-TH"/>
                    </w:rPr>
                  </w:pPr>
                  <w:r w:rsidRPr="00B974BD">
                    <w:rPr>
                      <w:rFonts w:eastAsia="Times New Roman" w:cstheme="minorHAnsi"/>
                      <w:b/>
                      <w:bCs/>
                      <w:color w:val="000000"/>
                      <w:szCs w:val="24"/>
                      <w:lang w:eastAsia="en-IN" w:bidi="th-TH"/>
                    </w:rPr>
                    <w:t>Number of respondents</w:t>
                  </w:r>
                </w:p>
                <w:p w:rsidR="002678E6" w:rsidRPr="00B974BD" w:rsidRDefault="002678E6" w:rsidP="002678E6">
                  <w:pPr>
                    <w:spacing w:line="360" w:lineRule="auto"/>
                    <w:jc w:val="center"/>
                    <w:rPr>
                      <w:rFonts w:eastAsia="Times New Roman" w:cstheme="minorHAnsi"/>
                      <w:b/>
                      <w:bCs/>
                      <w:color w:val="000000"/>
                      <w:szCs w:val="24"/>
                      <w:lang w:eastAsia="en-IN" w:bidi="th-TH"/>
                    </w:rPr>
                  </w:pPr>
                  <w:r w:rsidRPr="00B974BD">
                    <w:rPr>
                      <w:rFonts w:eastAsia="Times New Roman" w:cstheme="minorHAnsi"/>
                      <w:b/>
                      <w:bCs/>
                      <w:color w:val="000000"/>
                      <w:szCs w:val="24"/>
                      <w:lang w:eastAsia="en-IN" w:bidi="th-TH"/>
                    </w:rPr>
                    <w:t>(N)</w:t>
                  </w:r>
                </w:p>
              </w:tc>
              <w:tc>
                <w:tcPr>
                  <w:tcW w:w="1138" w:type="pct"/>
                </w:tcPr>
                <w:p w:rsidR="002678E6" w:rsidRPr="00B974BD" w:rsidRDefault="002678E6" w:rsidP="002678E6">
                  <w:pPr>
                    <w:spacing w:line="360" w:lineRule="auto"/>
                    <w:jc w:val="center"/>
                    <w:rPr>
                      <w:rFonts w:eastAsia="Times New Roman" w:cstheme="minorHAnsi"/>
                      <w:b/>
                      <w:bCs/>
                      <w:color w:val="000000"/>
                      <w:szCs w:val="24"/>
                      <w:lang w:eastAsia="en-IN" w:bidi="th-TH"/>
                    </w:rPr>
                  </w:pPr>
                  <w:r w:rsidRPr="00B974BD">
                    <w:rPr>
                      <w:rFonts w:eastAsia="Times New Roman" w:cstheme="minorHAnsi"/>
                      <w:b/>
                      <w:bCs/>
                      <w:color w:val="000000"/>
                      <w:szCs w:val="24"/>
                      <w:lang w:eastAsia="en-IN" w:bidi="th-TH"/>
                    </w:rPr>
                    <w:t xml:space="preserve">Weight </w:t>
                  </w:r>
                </w:p>
                <w:p w:rsidR="002678E6" w:rsidRPr="00B974BD" w:rsidRDefault="002678E6" w:rsidP="002678E6">
                  <w:pPr>
                    <w:spacing w:line="360" w:lineRule="auto"/>
                    <w:jc w:val="center"/>
                    <w:rPr>
                      <w:rFonts w:eastAsia="Times New Roman" w:cstheme="minorHAnsi"/>
                      <w:b/>
                      <w:bCs/>
                      <w:color w:val="000000"/>
                      <w:szCs w:val="24"/>
                      <w:lang w:eastAsia="en-IN" w:bidi="th-TH"/>
                    </w:rPr>
                  </w:pPr>
                </w:p>
                <w:p w:rsidR="002678E6" w:rsidRPr="00B974BD" w:rsidRDefault="002678E6" w:rsidP="002678E6">
                  <w:pPr>
                    <w:spacing w:line="360" w:lineRule="auto"/>
                    <w:jc w:val="center"/>
                    <w:rPr>
                      <w:rFonts w:eastAsia="Times New Roman" w:cstheme="minorHAnsi"/>
                      <w:b/>
                      <w:bCs/>
                      <w:color w:val="000000"/>
                      <w:szCs w:val="24"/>
                      <w:lang w:eastAsia="en-IN" w:bidi="th-TH"/>
                    </w:rPr>
                  </w:pPr>
                  <w:r w:rsidRPr="00B974BD">
                    <w:rPr>
                      <w:rFonts w:eastAsia="Times New Roman" w:cstheme="minorHAnsi"/>
                      <w:b/>
                      <w:bCs/>
                      <w:color w:val="000000"/>
                      <w:szCs w:val="24"/>
                      <w:lang w:eastAsia="en-IN" w:bidi="th-TH"/>
                    </w:rPr>
                    <w:t>(W)</w:t>
                  </w:r>
                </w:p>
              </w:tc>
              <w:tc>
                <w:tcPr>
                  <w:tcW w:w="1540" w:type="pct"/>
                </w:tcPr>
                <w:p w:rsidR="002678E6" w:rsidRPr="00B974BD" w:rsidRDefault="002678E6" w:rsidP="002678E6">
                  <w:pPr>
                    <w:spacing w:line="360" w:lineRule="auto"/>
                    <w:jc w:val="center"/>
                    <w:rPr>
                      <w:rFonts w:eastAsia="Times New Roman" w:cstheme="minorHAnsi"/>
                      <w:b/>
                      <w:bCs/>
                      <w:color w:val="000000"/>
                      <w:szCs w:val="24"/>
                      <w:lang w:eastAsia="en-IN" w:bidi="th-TH"/>
                    </w:rPr>
                  </w:pPr>
                  <w:r w:rsidRPr="00B974BD">
                    <w:rPr>
                      <w:rFonts w:eastAsia="Times New Roman" w:cstheme="minorHAnsi"/>
                      <w:b/>
                      <w:bCs/>
                      <w:color w:val="000000"/>
                      <w:szCs w:val="24"/>
                      <w:lang w:eastAsia="en-IN" w:bidi="th-TH"/>
                    </w:rPr>
                    <w:t xml:space="preserve">Total Score </w:t>
                  </w:r>
                </w:p>
                <w:p w:rsidR="002678E6" w:rsidRPr="00B974BD" w:rsidRDefault="002678E6" w:rsidP="002678E6">
                  <w:pPr>
                    <w:spacing w:line="360" w:lineRule="auto"/>
                    <w:jc w:val="center"/>
                    <w:rPr>
                      <w:rFonts w:eastAsia="Times New Roman" w:cstheme="minorHAnsi"/>
                      <w:b/>
                      <w:bCs/>
                      <w:color w:val="000000"/>
                      <w:szCs w:val="24"/>
                      <w:lang w:eastAsia="en-IN" w:bidi="th-TH"/>
                    </w:rPr>
                  </w:pPr>
                </w:p>
                <w:p w:rsidR="002678E6" w:rsidRPr="00B974BD" w:rsidRDefault="002678E6" w:rsidP="002678E6">
                  <w:pPr>
                    <w:spacing w:line="360" w:lineRule="auto"/>
                    <w:jc w:val="center"/>
                    <w:rPr>
                      <w:rFonts w:eastAsia="Times New Roman" w:cstheme="minorHAnsi"/>
                      <w:b/>
                      <w:bCs/>
                      <w:color w:val="000000"/>
                      <w:szCs w:val="24"/>
                      <w:lang w:eastAsia="en-IN" w:bidi="th-TH"/>
                    </w:rPr>
                  </w:pPr>
                  <w:r w:rsidRPr="00B974BD">
                    <w:rPr>
                      <w:rFonts w:eastAsia="Times New Roman" w:cstheme="minorHAnsi"/>
                      <w:b/>
                      <w:bCs/>
                      <w:color w:val="000000"/>
                      <w:szCs w:val="24"/>
                      <w:lang w:eastAsia="en-IN" w:bidi="th-TH"/>
                    </w:rPr>
                    <w:t>(N * W)</w:t>
                  </w:r>
                </w:p>
              </w:tc>
            </w:tr>
            <w:tr w:rsidR="002678E6" w:rsidRPr="00A32B2E" w:rsidTr="002678E6">
              <w:trPr>
                <w:trHeight w:val="445"/>
              </w:trPr>
              <w:tc>
                <w:tcPr>
                  <w:tcW w:w="1333" w:type="pct"/>
                </w:tcPr>
                <w:p w:rsidR="002678E6" w:rsidRPr="00B974BD" w:rsidRDefault="002678E6" w:rsidP="002678E6">
                  <w:pPr>
                    <w:spacing w:line="360" w:lineRule="auto"/>
                    <w:rPr>
                      <w:rFonts w:cstheme="minorHAnsi"/>
                      <w:sz w:val="24"/>
                      <w:szCs w:val="28"/>
                    </w:rPr>
                  </w:pPr>
                  <w:r w:rsidRPr="00B974BD">
                    <w:rPr>
                      <w:rFonts w:cstheme="minorHAnsi"/>
                      <w:sz w:val="24"/>
                      <w:szCs w:val="28"/>
                    </w:rPr>
                    <w:t>Last 1 – 2 year</w:t>
                  </w:r>
                </w:p>
              </w:tc>
              <w:tc>
                <w:tcPr>
                  <w:tcW w:w="989" w:type="pct"/>
                </w:tcPr>
                <w:p w:rsidR="002678E6" w:rsidRPr="00B974BD" w:rsidRDefault="002678E6" w:rsidP="002678E6">
                  <w:pPr>
                    <w:spacing w:line="360" w:lineRule="auto"/>
                    <w:jc w:val="center"/>
                    <w:rPr>
                      <w:rFonts w:cstheme="minorHAnsi"/>
                      <w:sz w:val="24"/>
                      <w:szCs w:val="28"/>
                    </w:rPr>
                  </w:pPr>
                  <w:r w:rsidRPr="00B974BD">
                    <w:rPr>
                      <w:rFonts w:cstheme="minorHAnsi"/>
                      <w:sz w:val="24"/>
                      <w:szCs w:val="28"/>
                    </w:rPr>
                    <w:t>71</w:t>
                  </w:r>
                </w:p>
              </w:tc>
              <w:tc>
                <w:tcPr>
                  <w:tcW w:w="1138" w:type="pct"/>
                </w:tcPr>
                <w:p w:rsidR="002678E6" w:rsidRPr="00B974BD" w:rsidRDefault="002678E6" w:rsidP="002678E6">
                  <w:pPr>
                    <w:spacing w:line="360" w:lineRule="auto"/>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1</w:t>
                  </w:r>
                </w:p>
              </w:tc>
              <w:tc>
                <w:tcPr>
                  <w:tcW w:w="1540" w:type="pct"/>
                </w:tcPr>
                <w:p w:rsidR="002678E6" w:rsidRPr="00B974BD" w:rsidRDefault="002678E6" w:rsidP="002678E6">
                  <w:pPr>
                    <w:spacing w:line="360" w:lineRule="auto"/>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71</w:t>
                  </w:r>
                </w:p>
              </w:tc>
            </w:tr>
            <w:tr w:rsidR="002678E6" w:rsidRPr="00A32B2E" w:rsidTr="002678E6">
              <w:trPr>
                <w:trHeight w:val="429"/>
              </w:trPr>
              <w:tc>
                <w:tcPr>
                  <w:tcW w:w="1333" w:type="pct"/>
                </w:tcPr>
                <w:p w:rsidR="002678E6" w:rsidRPr="00B974BD" w:rsidRDefault="002678E6" w:rsidP="002678E6">
                  <w:pPr>
                    <w:spacing w:line="360" w:lineRule="auto"/>
                    <w:rPr>
                      <w:rFonts w:cstheme="minorHAnsi"/>
                      <w:sz w:val="24"/>
                      <w:szCs w:val="28"/>
                    </w:rPr>
                  </w:pPr>
                  <w:r w:rsidRPr="00B974BD">
                    <w:rPr>
                      <w:rFonts w:cstheme="minorHAnsi"/>
                      <w:sz w:val="24"/>
                      <w:szCs w:val="28"/>
                    </w:rPr>
                    <w:t>2-5</w:t>
                  </w:r>
                </w:p>
              </w:tc>
              <w:tc>
                <w:tcPr>
                  <w:tcW w:w="989" w:type="pct"/>
                </w:tcPr>
                <w:p w:rsidR="002678E6" w:rsidRPr="00B974BD" w:rsidRDefault="002678E6" w:rsidP="002678E6">
                  <w:pPr>
                    <w:spacing w:line="360" w:lineRule="auto"/>
                    <w:jc w:val="center"/>
                    <w:rPr>
                      <w:rFonts w:cstheme="minorHAnsi"/>
                      <w:sz w:val="24"/>
                      <w:szCs w:val="28"/>
                    </w:rPr>
                  </w:pPr>
                  <w:r w:rsidRPr="00B974BD">
                    <w:rPr>
                      <w:rFonts w:eastAsia="Times New Roman" w:cstheme="minorHAnsi"/>
                      <w:color w:val="000000"/>
                      <w:sz w:val="24"/>
                      <w:szCs w:val="28"/>
                      <w:lang w:eastAsia="en-IN" w:bidi="th-TH"/>
                    </w:rPr>
                    <w:t>133</w:t>
                  </w:r>
                </w:p>
              </w:tc>
              <w:tc>
                <w:tcPr>
                  <w:tcW w:w="1138" w:type="pct"/>
                </w:tcPr>
                <w:p w:rsidR="002678E6" w:rsidRPr="00B974BD" w:rsidRDefault="002678E6" w:rsidP="002678E6">
                  <w:pPr>
                    <w:spacing w:line="360" w:lineRule="auto"/>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2</w:t>
                  </w:r>
                </w:p>
              </w:tc>
              <w:tc>
                <w:tcPr>
                  <w:tcW w:w="1540" w:type="pct"/>
                </w:tcPr>
                <w:p w:rsidR="002678E6" w:rsidRPr="00B974BD" w:rsidRDefault="002678E6" w:rsidP="002678E6">
                  <w:pPr>
                    <w:spacing w:line="360" w:lineRule="auto"/>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266</w:t>
                  </w:r>
                </w:p>
              </w:tc>
            </w:tr>
            <w:tr w:rsidR="002678E6" w:rsidRPr="00A32B2E" w:rsidTr="002678E6">
              <w:trPr>
                <w:trHeight w:val="429"/>
              </w:trPr>
              <w:tc>
                <w:tcPr>
                  <w:tcW w:w="1333" w:type="pct"/>
                </w:tcPr>
                <w:p w:rsidR="002678E6" w:rsidRPr="00B974BD" w:rsidRDefault="002678E6" w:rsidP="002678E6">
                  <w:pPr>
                    <w:spacing w:line="360" w:lineRule="auto"/>
                    <w:rPr>
                      <w:rFonts w:cstheme="minorHAnsi"/>
                      <w:sz w:val="24"/>
                      <w:szCs w:val="28"/>
                    </w:rPr>
                  </w:pPr>
                  <w:r w:rsidRPr="00B974BD">
                    <w:rPr>
                      <w:rFonts w:cstheme="minorHAnsi"/>
                      <w:sz w:val="24"/>
                      <w:szCs w:val="28"/>
                    </w:rPr>
                    <w:t>5-8</w:t>
                  </w:r>
                </w:p>
              </w:tc>
              <w:tc>
                <w:tcPr>
                  <w:tcW w:w="989" w:type="pct"/>
                </w:tcPr>
                <w:p w:rsidR="002678E6" w:rsidRPr="00B974BD" w:rsidRDefault="002678E6" w:rsidP="002678E6">
                  <w:pPr>
                    <w:spacing w:line="360" w:lineRule="auto"/>
                    <w:jc w:val="center"/>
                    <w:rPr>
                      <w:rFonts w:cstheme="minorHAnsi"/>
                      <w:sz w:val="24"/>
                      <w:szCs w:val="28"/>
                    </w:rPr>
                  </w:pPr>
                  <w:r w:rsidRPr="00B974BD">
                    <w:rPr>
                      <w:rFonts w:eastAsia="Times New Roman" w:cstheme="minorHAnsi"/>
                      <w:color w:val="000000"/>
                      <w:sz w:val="24"/>
                      <w:szCs w:val="28"/>
                      <w:lang w:eastAsia="en-IN" w:bidi="th-TH"/>
                    </w:rPr>
                    <w:t>16</w:t>
                  </w:r>
                </w:p>
              </w:tc>
              <w:tc>
                <w:tcPr>
                  <w:tcW w:w="1138" w:type="pct"/>
                </w:tcPr>
                <w:p w:rsidR="002678E6" w:rsidRPr="00B974BD" w:rsidRDefault="002678E6" w:rsidP="002678E6">
                  <w:pPr>
                    <w:spacing w:line="360" w:lineRule="auto"/>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3</w:t>
                  </w:r>
                </w:p>
              </w:tc>
              <w:tc>
                <w:tcPr>
                  <w:tcW w:w="1540" w:type="pct"/>
                </w:tcPr>
                <w:p w:rsidR="002678E6" w:rsidRPr="00B974BD" w:rsidRDefault="002678E6" w:rsidP="002678E6">
                  <w:pPr>
                    <w:spacing w:line="360" w:lineRule="auto"/>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48</w:t>
                  </w:r>
                </w:p>
              </w:tc>
            </w:tr>
            <w:tr w:rsidR="002678E6" w:rsidRPr="00A32B2E" w:rsidTr="002678E6">
              <w:trPr>
                <w:trHeight w:val="429"/>
              </w:trPr>
              <w:tc>
                <w:tcPr>
                  <w:tcW w:w="1333" w:type="pct"/>
                </w:tcPr>
                <w:p w:rsidR="002678E6" w:rsidRPr="00B974BD" w:rsidRDefault="002678E6" w:rsidP="002678E6">
                  <w:pPr>
                    <w:spacing w:line="360" w:lineRule="auto"/>
                    <w:rPr>
                      <w:rFonts w:cstheme="minorHAnsi"/>
                      <w:sz w:val="24"/>
                      <w:szCs w:val="28"/>
                    </w:rPr>
                  </w:pPr>
                  <w:r w:rsidRPr="00B974BD">
                    <w:rPr>
                      <w:rFonts w:cstheme="minorHAnsi"/>
                      <w:sz w:val="24"/>
                      <w:szCs w:val="28"/>
                    </w:rPr>
                    <w:t>8-11</w:t>
                  </w:r>
                </w:p>
              </w:tc>
              <w:tc>
                <w:tcPr>
                  <w:tcW w:w="989" w:type="pct"/>
                </w:tcPr>
                <w:p w:rsidR="002678E6" w:rsidRPr="00B974BD" w:rsidRDefault="002678E6" w:rsidP="002678E6">
                  <w:pPr>
                    <w:spacing w:line="360" w:lineRule="auto"/>
                    <w:jc w:val="center"/>
                    <w:rPr>
                      <w:rFonts w:cstheme="minorHAnsi"/>
                      <w:sz w:val="24"/>
                      <w:szCs w:val="28"/>
                    </w:rPr>
                  </w:pPr>
                  <w:r w:rsidRPr="00B974BD">
                    <w:rPr>
                      <w:rFonts w:eastAsia="Times New Roman" w:cstheme="minorHAnsi"/>
                      <w:color w:val="000000"/>
                      <w:sz w:val="24"/>
                      <w:szCs w:val="28"/>
                      <w:lang w:eastAsia="en-IN" w:bidi="th-TH"/>
                    </w:rPr>
                    <w:t>31</w:t>
                  </w:r>
                </w:p>
              </w:tc>
              <w:tc>
                <w:tcPr>
                  <w:tcW w:w="1138" w:type="pct"/>
                </w:tcPr>
                <w:p w:rsidR="002678E6" w:rsidRPr="00B974BD" w:rsidRDefault="002678E6" w:rsidP="002678E6">
                  <w:pPr>
                    <w:spacing w:line="360" w:lineRule="auto"/>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4</w:t>
                  </w:r>
                </w:p>
              </w:tc>
              <w:tc>
                <w:tcPr>
                  <w:tcW w:w="1540" w:type="pct"/>
                </w:tcPr>
                <w:p w:rsidR="002678E6" w:rsidRPr="00B974BD" w:rsidRDefault="002678E6" w:rsidP="002678E6">
                  <w:pPr>
                    <w:spacing w:line="360" w:lineRule="auto"/>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124</w:t>
                  </w:r>
                </w:p>
              </w:tc>
            </w:tr>
            <w:tr w:rsidR="002678E6" w:rsidRPr="00A32B2E" w:rsidTr="002678E6">
              <w:trPr>
                <w:trHeight w:val="445"/>
              </w:trPr>
              <w:tc>
                <w:tcPr>
                  <w:tcW w:w="1333" w:type="pct"/>
                </w:tcPr>
                <w:p w:rsidR="002678E6" w:rsidRPr="00B974BD" w:rsidRDefault="002678E6" w:rsidP="002678E6">
                  <w:pPr>
                    <w:spacing w:line="360" w:lineRule="auto"/>
                    <w:rPr>
                      <w:rFonts w:cstheme="minorHAnsi"/>
                      <w:sz w:val="24"/>
                      <w:szCs w:val="28"/>
                    </w:rPr>
                  </w:pPr>
                  <w:r w:rsidRPr="00B974BD">
                    <w:rPr>
                      <w:rFonts w:cstheme="minorHAnsi"/>
                      <w:sz w:val="24"/>
                      <w:szCs w:val="28"/>
                    </w:rPr>
                    <w:t xml:space="preserve">More than 11 year </w:t>
                  </w:r>
                </w:p>
              </w:tc>
              <w:tc>
                <w:tcPr>
                  <w:tcW w:w="989" w:type="pct"/>
                </w:tcPr>
                <w:p w:rsidR="002678E6" w:rsidRPr="00B974BD" w:rsidRDefault="002678E6" w:rsidP="002678E6">
                  <w:pPr>
                    <w:spacing w:line="360" w:lineRule="auto"/>
                    <w:jc w:val="center"/>
                    <w:rPr>
                      <w:rFonts w:cstheme="minorHAnsi"/>
                      <w:sz w:val="24"/>
                      <w:szCs w:val="28"/>
                    </w:rPr>
                  </w:pPr>
                  <w:r w:rsidRPr="00B974BD">
                    <w:rPr>
                      <w:rFonts w:eastAsia="Times New Roman" w:cstheme="minorHAnsi"/>
                      <w:color w:val="000000"/>
                      <w:sz w:val="24"/>
                      <w:szCs w:val="28"/>
                      <w:lang w:eastAsia="en-IN" w:bidi="th-TH"/>
                    </w:rPr>
                    <w:t>49</w:t>
                  </w:r>
                </w:p>
              </w:tc>
              <w:tc>
                <w:tcPr>
                  <w:tcW w:w="1138" w:type="pct"/>
                </w:tcPr>
                <w:p w:rsidR="002678E6" w:rsidRPr="00B974BD" w:rsidRDefault="002678E6" w:rsidP="002678E6">
                  <w:pPr>
                    <w:spacing w:line="360" w:lineRule="auto"/>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5</w:t>
                  </w:r>
                </w:p>
              </w:tc>
              <w:tc>
                <w:tcPr>
                  <w:tcW w:w="1540" w:type="pct"/>
                </w:tcPr>
                <w:p w:rsidR="002678E6" w:rsidRPr="00B974BD" w:rsidRDefault="002678E6" w:rsidP="002678E6">
                  <w:pPr>
                    <w:spacing w:line="360" w:lineRule="auto"/>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245</w:t>
                  </w:r>
                </w:p>
              </w:tc>
            </w:tr>
            <w:tr w:rsidR="002678E6" w:rsidRPr="00A32B2E" w:rsidTr="002678E6">
              <w:trPr>
                <w:trHeight w:val="192"/>
              </w:trPr>
              <w:tc>
                <w:tcPr>
                  <w:tcW w:w="1333" w:type="pct"/>
                </w:tcPr>
                <w:p w:rsidR="002678E6" w:rsidRPr="00B974BD" w:rsidRDefault="002678E6" w:rsidP="002678E6">
                  <w:pPr>
                    <w:spacing w:line="360" w:lineRule="auto"/>
                    <w:rPr>
                      <w:rFonts w:cstheme="minorHAnsi"/>
                      <w:sz w:val="24"/>
                      <w:szCs w:val="28"/>
                    </w:rPr>
                  </w:pPr>
                </w:p>
              </w:tc>
              <w:tc>
                <w:tcPr>
                  <w:tcW w:w="989" w:type="pct"/>
                </w:tcPr>
                <w:p w:rsidR="002678E6" w:rsidRPr="00B974BD" w:rsidRDefault="002678E6" w:rsidP="002678E6">
                  <w:pPr>
                    <w:spacing w:line="360" w:lineRule="auto"/>
                    <w:jc w:val="center"/>
                    <w:rPr>
                      <w:rFonts w:eastAsia="Times New Roman" w:cstheme="minorHAnsi"/>
                      <w:color w:val="000000"/>
                      <w:sz w:val="24"/>
                      <w:szCs w:val="28"/>
                      <w:lang w:eastAsia="en-IN" w:bidi="th-TH"/>
                    </w:rPr>
                  </w:pPr>
                </w:p>
              </w:tc>
              <w:tc>
                <w:tcPr>
                  <w:tcW w:w="1138" w:type="pct"/>
                </w:tcPr>
                <w:p w:rsidR="002678E6" w:rsidRPr="00B974BD" w:rsidRDefault="002678E6" w:rsidP="002678E6">
                  <w:pPr>
                    <w:spacing w:line="360" w:lineRule="auto"/>
                    <w:jc w:val="center"/>
                    <w:rPr>
                      <w:rFonts w:eastAsia="Times New Roman" w:cstheme="minorHAnsi"/>
                      <w:b/>
                      <w:bCs/>
                      <w:color w:val="000000"/>
                      <w:sz w:val="24"/>
                      <w:szCs w:val="28"/>
                      <w:lang w:eastAsia="en-IN" w:bidi="th-TH"/>
                    </w:rPr>
                  </w:pPr>
                  <w:r w:rsidRPr="00B974BD">
                    <w:rPr>
                      <w:rFonts w:eastAsia="Times New Roman" w:cstheme="minorHAnsi"/>
                      <w:b/>
                      <w:bCs/>
                      <w:color w:val="000000"/>
                      <w:sz w:val="24"/>
                      <w:szCs w:val="28"/>
                      <w:lang w:eastAsia="en-IN" w:bidi="th-TH"/>
                    </w:rPr>
                    <w:t xml:space="preserve">Total </w:t>
                  </w:r>
                </w:p>
              </w:tc>
              <w:tc>
                <w:tcPr>
                  <w:tcW w:w="1540" w:type="pct"/>
                </w:tcPr>
                <w:p w:rsidR="002678E6" w:rsidRPr="00B974BD" w:rsidRDefault="002678E6" w:rsidP="002678E6">
                  <w:pPr>
                    <w:spacing w:line="360" w:lineRule="auto"/>
                    <w:jc w:val="center"/>
                    <w:rPr>
                      <w:rFonts w:eastAsia="Times New Roman" w:cstheme="minorHAnsi"/>
                      <w:b/>
                      <w:bCs/>
                      <w:color w:val="000000"/>
                      <w:sz w:val="24"/>
                      <w:szCs w:val="28"/>
                      <w:lang w:eastAsia="en-IN" w:bidi="th-TH"/>
                    </w:rPr>
                  </w:pPr>
                  <w:r w:rsidRPr="00B974BD">
                    <w:rPr>
                      <w:rFonts w:eastAsia="Times New Roman" w:cstheme="minorHAnsi"/>
                      <w:b/>
                      <w:bCs/>
                      <w:color w:val="000000"/>
                      <w:sz w:val="24"/>
                      <w:szCs w:val="28"/>
                      <w:lang w:eastAsia="en-IN" w:bidi="th-TH"/>
                    </w:rPr>
                    <w:t>754</w:t>
                  </w:r>
                </w:p>
              </w:tc>
            </w:tr>
          </w:tbl>
          <w:p w:rsidR="00BF3B8E" w:rsidRPr="00A32B2E" w:rsidRDefault="00BF3B8E" w:rsidP="00157A4B">
            <w:pPr>
              <w:spacing w:after="0" w:line="360" w:lineRule="auto"/>
              <w:jc w:val="center"/>
              <w:rPr>
                <w:rFonts w:eastAsia="Times New Roman" w:cstheme="minorHAnsi"/>
                <w:color w:val="000000"/>
                <w:szCs w:val="24"/>
                <w:lang w:eastAsia="en-IN" w:bidi="th-TH"/>
              </w:rPr>
            </w:pPr>
          </w:p>
        </w:tc>
      </w:tr>
    </w:tbl>
    <w:p w:rsidR="00B974BD" w:rsidRDefault="00B974BD" w:rsidP="00B974BD">
      <w:pPr>
        <w:spacing w:line="360" w:lineRule="auto"/>
        <w:rPr>
          <w:rFonts w:cstheme="minorHAnsi"/>
          <w:b/>
          <w:bCs/>
          <w:szCs w:val="24"/>
        </w:rPr>
      </w:pPr>
    </w:p>
    <w:p w:rsidR="00BF3B8E" w:rsidRPr="00B974BD" w:rsidRDefault="00B974BD" w:rsidP="00B974BD">
      <w:pPr>
        <w:spacing w:line="360" w:lineRule="auto"/>
        <w:rPr>
          <w:rFonts w:cstheme="minorHAnsi"/>
          <w:b/>
          <w:bCs/>
          <w:szCs w:val="24"/>
        </w:rPr>
      </w:pPr>
      <w:r w:rsidRPr="00A32B2E">
        <w:rPr>
          <w:rFonts w:cstheme="minorHAnsi"/>
          <w:b/>
          <w:bCs/>
          <w:szCs w:val="24"/>
        </w:rPr>
        <w:t>Analysis</w:t>
      </w:r>
      <w:r>
        <w:rPr>
          <w:rFonts w:cstheme="minorHAnsi"/>
          <w:b/>
          <w:bCs/>
          <w:szCs w:val="24"/>
        </w:rPr>
        <w:t xml:space="preserve">:  </w:t>
      </w:r>
      <w:r w:rsidR="00BF3B8E" w:rsidRPr="00A32B2E">
        <w:rPr>
          <w:rFonts w:cstheme="minorHAnsi"/>
          <w:szCs w:val="24"/>
        </w:rPr>
        <w:t xml:space="preserve">The total Value 754 falls between 540-779 </w:t>
      </w:r>
      <w:r w:rsidR="00200118">
        <w:rPr>
          <w:rFonts w:cstheme="minorHAnsi"/>
          <w:szCs w:val="24"/>
        </w:rPr>
        <w:t xml:space="preserve">  </w:t>
      </w:r>
      <w:r w:rsidR="00BF3B8E" w:rsidRPr="00A32B2E">
        <w:rPr>
          <w:rFonts w:cstheme="minorHAnsi"/>
          <w:szCs w:val="24"/>
        </w:rPr>
        <w:t xml:space="preserve">i.e 2-5 years. </w:t>
      </w: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754 which is fall under the scale range number two (</w:t>
      </w:r>
      <w:r w:rsidRPr="00A32B2E">
        <w:rPr>
          <w:rFonts w:eastAsia="Times New Roman" w:cstheme="minorHAnsi"/>
          <w:color w:val="000000"/>
          <w:szCs w:val="24"/>
          <w:lang w:eastAsia="en-IN" w:bidi="th-TH"/>
        </w:rPr>
        <w:t>540 - 779)</w:t>
      </w:r>
      <w:r w:rsidRPr="00A32B2E">
        <w:rPr>
          <w:rFonts w:cstheme="minorHAnsi"/>
          <w:szCs w:val="24"/>
        </w:rPr>
        <w:t xml:space="preserve">. </w:t>
      </w: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 xml:space="preserve">Therefore People have been purchasing Ayurvedic products for 2 -5 years. </w:t>
      </w:r>
    </w:p>
    <w:p w:rsidR="00BF3B8E" w:rsidRPr="00A32B2E" w:rsidRDefault="00BF3B8E" w:rsidP="00200118">
      <w:pPr>
        <w:pStyle w:val="ListParagraph"/>
        <w:spacing w:line="360" w:lineRule="auto"/>
        <w:ind w:left="0"/>
        <w:rPr>
          <w:rFonts w:cstheme="minorHAnsi"/>
          <w:szCs w:val="24"/>
        </w:rPr>
      </w:pPr>
      <w:r w:rsidRPr="00A32B2E">
        <w:rPr>
          <w:rFonts w:cstheme="minorHAnsi"/>
          <w:b/>
          <w:bCs/>
          <w:szCs w:val="24"/>
        </w:rPr>
        <w:lastRenderedPageBreak/>
        <w:t xml:space="preserve">Question 12:   </w:t>
      </w:r>
      <w:r w:rsidRPr="00A32B2E">
        <w:rPr>
          <w:rFonts w:cstheme="minorHAnsi"/>
          <w:szCs w:val="24"/>
        </w:rPr>
        <w:t>Which system of medicine do you prefer in various Common ailments</w:t>
      </w:r>
      <w:r w:rsidRPr="00A32B2E">
        <w:rPr>
          <w:rFonts w:cstheme="minorHAnsi"/>
          <w:szCs w:val="24"/>
        </w:rPr>
        <w:br/>
        <w:t xml:space="preserve">                mentioned below?</w:t>
      </w:r>
      <w:r w:rsidRPr="00A32B2E">
        <w:rPr>
          <w:rFonts w:cstheme="minorHAnsi"/>
          <w:b/>
          <w:bCs/>
          <w:szCs w:val="24"/>
        </w:rPr>
        <w:t xml:space="preserve"> </w:t>
      </w:r>
    </w:p>
    <w:p w:rsidR="00BF3B8E" w:rsidRPr="00A32B2E" w:rsidRDefault="00BF3B8E" w:rsidP="00BF3B8E">
      <w:pPr>
        <w:spacing w:line="360" w:lineRule="auto"/>
        <w:rPr>
          <w:rFonts w:cstheme="minorHAnsi"/>
          <w:szCs w:val="24"/>
        </w:rPr>
      </w:pPr>
    </w:p>
    <w:p w:rsidR="00BF3B8E" w:rsidRPr="00A32B2E" w:rsidRDefault="00200118" w:rsidP="00942685">
      <w:pPr>
        <w:pStyle w:val="Caption"/>
        <w:keepNext/>
        <w:spacing w:line="360" w:lineRule="auto"/>
        <w:jc w:val="center"/>
        <w:outlineLvl w:val="0"/>
        <w:rPr>
          <w:rFonts w:cstheme="minorHAnsi"/>
          <w:color w:val="auto"/>
          <w:sz w:val="24"/>
          <w:szCs w:val="24"/>
        </w:rPr>
      </w:pPr>
      <w:bookmarkStart w:id="153" w:name="_Toc511475282"/>
      <w:r>
        <w:rPr>
          <w:rFonts w:cstheme="minorHAnsi"/>
          <w:color w:val="auto"/>
          <w:sz w:val="24"/>
          <w:szCs w:val="24"/>
        </w:rPr>
        <w:t xml:space="preserve">Table </w:t>
      </w:r>
      <w:r w:rsidR="002678E6">
        <w:rPr>
          <w:rFonts w:cstheme="minorHAnsi"/>
          <w:color w:val="auto"/>
          <w:sz w:val="24"/>
          <w:szCs w:val="24"/>
        </w:rPr>
        <w:t>6</w:t>
      </w:r>
      <w:r w:rsidR="00BF3B8E" w:rsidRPr="00A32B2E">
        <w:rPr>
          <w:rFonts w:cstheme="minorHAnsi"/>
          <w:color w:val="auto"/>
          <w:sz w:val="24"/>
          <w:szCs w:val="24"/>
        </w:rPr>
        <w:t>.12:</w:t>
      </w:r>
      <w:bookmarkEnd w:id="153"/>
      <w:r w:rsidR="00BF3B8E" w:rsidRPr="00A32B2E">
        <w:rPr>
          <w:rFonts w:cstheme="minorHAnsi"/>
          <w:color w:val="auto"/>
          <w:sz w:val="24"/>
          <w:szCs w:val="24"/>
        </w:rPr>
        <w:t xml:space="preserve"> </w:t>
      </w:r>
    </w:p>
    <w:p w:rsidR="00BF3B8E" w:rsidRPr="00A32B2E" w:rsidRDefault="00BF3B8E" w:rsidP="00BF3B8E">
      <w:pPr>
        <w:pStyle w:val="Caption"/>
        <w:keepNext/>
        <w:spacing w:line="360" w:lineRule="auto"/>
        <w:jc w:val="center"/>
        <w:rPr>
          <w:rFonts w:cstheme="minorHAnsi"/>
          <w:color w:val="auto"/>
          <w:sz w:val="24"/>
          <w:szCs w:val="24"/>
        </w:rPr>
      </w:pPr>
      <w:bookmarkStart w:id="154" w:name="_Toc511475283"/>
      <w:r w:rsidRPr="00A32B2E">
        <w:rPr>
          <w:rFonts w:cstheme="minorHAnsi"/>
          <w:color w:val="auto"/>
          <w:sz w:val="24"/>
          <w:szCs w:val="24"/>
        </w:rPr>
        <w:t>The preference medicine in various Common ailments</w:t>
      </w:r>
      <w:bookmarkEnd w:id="154"/>
    </w:p>
    <w:p w:rsidR="00BF3B8E" w:rsidRPr="00A32B2E" w:rsidRDefault="00BF3B8E" w:rsidP="00BF3B8E">
      <w:pPr>
        <w:spacing w:line="360" w:lineRule="auto"/>
        <w:rPr>
          <w:rFonts w:cstheme="minorHAnsi"/>
          <w:szCs w:val="24"/>
        </w:rPr>
      </w:pPr>
    </w:p>
    <w:tbl>
      <w:tblPr>
        <w:tblStyle w:val="TableGrid"/>
        <w:tblW w:w="0" w:type="auto"/>
        <w:jc w:val="center"/>
        <w:tblInd w:w="629" w:type="dxa"/>
        <w:tblLayout w:type="fixed"/>
        <w:tblLook w:val="04A0"/>
      </w:tblPr>
      <w:tblGrid>
        <w:gridCol w:w="607"/>
        <w:gridCol w:w="2180"/>
        <w:gridCol w:w="1374"/>
        <w:gridCol w:w="1349"/>
        <w:gridCol w:w="1644"/>
        <w:gridCol w:w="1220"/>
      </w:tblGrid>
      <w:tr w:rsidR="00BF3B8E" w:rsidRPr="00B974BD" w:rsidTr="00157A4B">
        <w:trPr>
          <w:jc w:val="center"/>
        </w:trPr>
        <w:tc>
          <w:tcPr>
            <w:tcW w:w="607" w:type="dxa"/>
            <w:vMerge w:val="restart"/>
          </w:tcPr>
          <w:p w:rsidR="00BF3B8E" w:rsidRPr="00B974BD" w:rsidRDefault="00BF3B8E" w:rsidP="00157A4B">
            <w:pPr>
              <w:spacing w:line="360" w:lineRule="auto"/>
              <w:jc w:val="center"/>
              <w:rPr>
                <w:rFonts w:cstheme="minorHAnsi"/>
                <w:b/>
                <w:bCs/>
                <w:sz w:val="24"/>
                <w:szCs w:val="28"/>
              </w:rPr>
            </w:pPr>
            <w:r w:rsidRPr="00B974BD">
              <w:rPr>
                <w:rFonts w:cstheme="minorHAnsi"/>
                <w:b/>
                <w:bCs/>
                <w:sz w:val="24"/>
                <w:szCs w:val="28"/>
              </w:rPr>
              <w:t>No.</w:t>
            </w:r>
          </w:p>
        </w:tc>
        <w:tc>
          <w:tcPr>
            <w:tcW w:w="2180" w:type="dxa"/>
            <w:vMerge w:val="restart"/>
          </w:tcPr>
          <w:p w:rsidR="00BF3B8E" w:rsidRPr="00B974BD" w:rsidRDefault="00BF3B8E" w:rsidP="00157A4B">
            <w:pPr>
              <w:spacing w:line="360" w:lineRule="auto"/>
              <w:jc w:val="center"/>
              <w:rPr>
                <w:rFonts w:cstheme="minorHAnsi"/>
                <w:b/>
                <w:bCs/>
                <w:sz w:val="24"/>
                <w:szCs w:val="28"/>
              </w:rPr>
            </w:pPr>
            <w:r w:rsidRPr="00B974BD">
              <w:rPr>
                <w:rFonts w:cstheme="minorHAnsi"/>
                <w:b/>
                <w:bCs/>
                <w:sz w:val="24"/>
                <w:szCs w:val="28"/>
              </w:rPr>
              <w:t>Name of ailment</w:t>
            </w:r>
          </w:p>
        </w:tc>
        <w:tc>
          <w:tcPr>
            <w:tcW w:w="4367" w:type="dxa"/>
            <w:gridSpan w:val="3"/>
          </w:tcPr>
          <w:p w:rsidR="00BF3B8E" w:rsidRPr="00B974BD" w:rsidRDefault="00BF3B8E" w:rsidP="00157A4B">
            <w:pPr>
              <w:spacing w:line="360" w:lineRule="auto"/>
              <w:jc w:val="center"/>
              <w:rPr>
                <w:rFonts w:cstheme="minorHAnsi"/>
                <w:b/>
                <w:bCs/>
                <w:sz w:val="24"/>
                <w:szCs w:val="28"/>
              </w:rPr>
            </w:pPr>
            <w:r w:rsidRPr="00B974BD">
              <w:rPr>
                <w:rFonts w:cstheme="minorHAnsi"/>
                <w:b/>
                <w:bCs/>
                <w:sz w:val="24"/>
                <w:szCs w:val="28"/>
              </w:rPr>
              <w:t xml:space="preserve">Number of respondents </w:t>
            </w:r>
          </w:p>
        </w:tc>
        <w:tc>
          <w:tcPr>
            <w:tcW w:w="1220" w:type="dxa"/>
            <w:vMerge w:val="restart"/>
          </w:tcPr>
          <w:p w:rsidR="00BF3B8E" w:rsidRPr="00B974BD" w:rsidRDefault="00BF3B8E" w:rsidP="00157A4B">
            <w:pPr>
              <w:spacing w:line="360" w:lineRule="auto"/>
              <w:jc w:val="center"/>
              <w:rPr>
                <w:rFonts w:cstheme="minorHAnsi"/>
                <w:b/>
                <w:bCs/>
                <w:sz w:val="24"/>
                <w:szCs w:val="28"/>
              </w:rPr>
            </w:pPr>
            <w:r w:rsidRPr="00B974BD">
              <w:rPr>
                <w:rFonts w:cstheme="minorHAnsi"/>
                <w:b/>
                <w:bCs/>
                <w:sz w:val="24"/>
                <w:szCs w:val="28"/>
              </w:rPr>
              <w:t xml:space="preserve">Total </w:t>
            </w:r>
          </w:p>
        </w:tc>
      </w:tr>
      <w:tr w:rsidR="00BF3B8E" w:rsidRPr="00B974BD" w:rsidTr="00157A4B">
        <w:trPr>
          <w:jc w:val="center"/>
        </w:trPr>
        <w:tc>
          <w:tcPr>
            <w:tcW w:w="607" w:type="dxa"/>
            <w:vMerge/>
          </w:tcPr>
          <w:p w:rsidR="00BF3B8E" w:rsidRPr="00B974BD" w:rsidRDefault="00BF3B8E" w:rsidP="00157A4B">
            <w:pPr>
              <w:spacing w:line="360" w:lineRule="auto"/>
              <w:jc w:val="center"/>
              <w:rPr>
                <w:rFonts w:cstheme="minorHAnsi"/>
                <w:b/>
                <w:bCs/>
                <w:sz w:val="24"/>
                <w:szCs w:val="28"/>
              </w:rPr>
            </w:pPr>
          </w:p>
        </w:tc>
        <w:tc>
          <w:tcPr>
            <w:tcW w:w="2180" w:type="dxa"/>
            <w:vMerge/>
          </w:tcPr>
          <w:p w:rsidR="00BF3B8E" w:rsidRPr="00B974BD" w:rsidRDefault="00BF3B8E" w:rsidP="00157A4B">
            <w:pPr>
              <w:spacing w:line="360" w:lineRule="auto"/>
              <w:jc w:val="center"/>
              <w:rPr>
                <w:rFonts w:cstheme="minorHAnsi"/>
                <w:b/>
                <w:bCs/>
                <w:sz w:val="24"/>
                <w:szCs w:val="28"/>
              </w:rPr>
            </w:pPr>
          </w:p>
        </w:tc>
        <w:tc>
          <w:tcPr>
            <w:tcW w:w="1374" w:type="dxa"/>
          </w:tcPr>
          <w:p w:rsidR="00BF3B8E" w:rsidRPr="00B974BD" w:rsidRDefault="00BF3B8E" w:rsidP="00157A4B">
            <w:pPr>
              <w:spacing w:line="360" w:lineRule="auto"/>
              <w:jc w:val="center"/>
              <w:rPr>
                <w:rFonts w:cstheme="minorHAnsi"/>
                <w:b/>
                <w:bCs/>
                <w:sz w:val="24"/>
                <w:szCs w:val="28"/>
              </w:rPr>
            </w:pPr>
            <w:r w:rsidRPr="00B974BD">
              <w:rPr>
                <w:rFonts w:cstheme="minorHAnsi"/>
                <w:b/>
                <w:bCs/>
                <w:sz w:val="24"/>
                <w:szCs w:val="28"/>
              </w:rPr>
              <w:t>Allopathic</w:t>
            </w:r>
          </w:p>
        </w:tc>
        <w:tc>
          <w:tcPr>
            <w:tcW w:w="1349" w:type="dxa"/>
          </w:tcPr>
          <w:p w:rsidR="00BF3B8E" w:rsidRPr="00B974BD" w:rsidRDefault="00BF3B8E" w:rsidP="00157A4B">
            <w:pPr>
              <w:spacing w:line="360" w:lineRule="auto"/>
              <w:jc w:val="center"/>
              <w:rPr>
                <w:rFonts w:cstheme="minorHAnsi"/>
                <w:b/>
                <w:bCs/>
                <w:sz w:val="24"/>
                <w:szCs w:val="28"/>
              </w:rPr>
            </w:pPr>
            <w:r w:rsidRPr="00B974BD">
              <w:rPr>
                <w:rFonts w:cstheme="minorHAnsi"/>
                <w:b/>
                <w:bCs/>
                <w:sz w:val="24"/>
                <w:szCs w:val="28"/>
              </w:rPr>
              <w:t>Ayurvedic</w:t>
            </w:r>
          </w:p>
        </w:tc>
        <w:tc>
          <w:tcPr>
            <w:tcW w:w="1644" w:type="dxa"/>
          </w:tcPr>
          <w:p w:rsidR="00BF3B8E" w:rsidRPr="00B974BD" w:rsidRDefault="00BF3B8E" w:rsidP="00157A4B">
            <w:pPr>
              <w:spacing w:line="360" w:lineRule="auto"/>
              <w:jc w:val="center"/>
              <w:rPr>
                <w:rFonts w:cstheme="minorHAnsi"/>
                <w:b/>
                <w:bCs/>
                <w:sz w:val="24"/>
                <w:szCs w:val="28"/>
              </w:rPr>
            </w:pPr>
            <w:r w:rsidRPr="00B974BD">
              <w:rPr>
                <w:rFonts w:cstheme="minorHAnsi"/>
                <w:b/>
                <w:bCs/>
                <w:sz w:val="24"/>
                <w:szCs w:val="28"/>
              </w:rPr>
              <w:t>Homeopathic</w:t>
            </w:r>
          </w:p>
          <w:p w:rsidR="00BF3B8E" w:rsidRPr="00B974BD" w:rsidRDefault="00BF3B8E" w:rsidP="00157A4B">
            <w:pPr>
              <w:spacing w:line="360" w:lineRule="auto"/>
              <w:jc w:val="center"/>
              <w:rPr>
                <w:rFonts w:cstheme="minorHAnsi"/>
                <w:b/>
                <w:bCs/>
                <w:sz w:val="24"/>
                <w:szCs w:val="28"/>
              </w:rPr>
            </w:pPr>
          </w:p>
        </w:tc>
        <w:tc>
          <w:tcPr>
            <w:tcW w:w="1220" w:type="dxa"/>
            <w:vMerge/>
          </w:tcPr>
          <w:p w:rsidR="00BF3B8E" w:rsidRPr="00B974BD" w:rsidRDefault="00BF3B8E" w:rsidP="00157A4B">
            <w:pPr>
              <w:spacing w:line="360" w:lineRule="auto"/>
              <w:jc w:val="center"/>
              <w:rPr>
                <w:rFonts w:cstheme="minorHAnsi"/>
                <w:b/>
                <w:bCs/>
                <w:sz w:val="24"/>
                <w:szCs w:val="28"/>
              </w:rPr>
            </w:pPr>
          </w:p>
        </w:tc>
      </w:tr>
      <w:tr w:rsidR="00BF3B8E" w:rsidRPr="00B974BD" w:rsidTr="00157A4B">
        <w:trPr>
          <w:jc w:val="center"/>
        </w:trPr>
        <w:tc>
          <w:tcPr>
            <w:tcW w:w="607" w:type="dxa"/>
          </w:tcPr>
          <w:p w:rsidR="00BF3B8E" w:rsidRPr="00B974BD" w:rsidRDefault="00BF3B8E" w:rsidP="00157A4B">
            <w:pPr>
              <w:spacing w:line="360" w:lineRule="auto"/>
              <w:rPr>
                <w:rFonts w:cstheme="minorHAnsi"/>
                <w:sz w:val="24"/>
                <w:szCs w:val="28"/>
              </w:rPr>
            </w:pPr>
            <w:r w:rsidRPr="00B974BD">
              <w:rPr>
                <w:rFonts w:cstheme="minorHAnsi"/>
                <w:sz w:val="24"/>
                <w:szCs w:val="28"/>
              </w:rPr>
              <w:t>1</w:t>
            </w:r>
          </w:p>
        </w:tc>
        <w:tc>
          <w:tcPr>
            <w:tcW w:w="2180" w:type="dxa"/>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Acidity</w:t>
            </w:r>
          </w:p>
        </w:tc>
        <w:tc>
          <w:tcPr>
            <w:tcW w:w="1374" w:type="dxa"/>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129</w:t>
            </w:r>
          </w:p>
        </w:tc>
        <w:tc>
          <w:tcPr>
            <w:tcW w:w="1349" w:type="dxa"/>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150</w:t>
            </w:r>
          </w:p>
        </w:tc>
        <w:tc>
          <w:tcPr>
            <w:tcW w:w="1644" w:type="dxa"/>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21</w:t>
            </w:r>
          </w:p>
        </w:tc>
        <w:tc>
          <w:tcPr>
            <w:tcW w:w="1220" w:type="dxa"/>
          </w:tcPr>
          <w:p w:rsidR="00BF3B8E" w:rsidRPr="00B974BD" w:rsidRDefault="00BF3B8E" w:rsidP="00157A4B">
            <w:pPr>
              <w:spacing w:line="360" w:lineRule="auto"/>
              <w:jc w:val="center"/>
              <w:rPr>
                <w:rFonts w:cstheme="minorHAnsi"/>
                <w:b/>
                <w:bCs/>
                <w:sz w:val="24"/>
                <w:szCs w:val="28"/>
              </w:rPr>
            </w:pPr>
            <w:r w:rsidRPr="00B974BD">
              <w:rPr>
                <w:rFonts w:cstheme="minorHAnsi"/>
                <w:b/>
                <w:bCs/>
                <w:sz w:val="24"/>
                <w:szCs w:val="28"/>
              </w:rPr>
              <w:t>300</w:t>
            </w:r>
          </w:p>
        </w:tc>
      </w:tr>
      <w:tr w:rsidR="00BF3B8E" w:rsidRPr="00B974BD" w:rsidTr="00157A4B">
        <w:trPr>
          <w:jc w:val="center"/>
        </w:trPr>
        <w:tc>
          <w:tcPr>
            <w:tcW w:w="607" w:type="dxa"/>
          </w:tcPr>
          <w:p w:rsidR="00BF3B8E" w:rsidRPr="00B974BD" w:rsidRDefault="00BF3B8E" w:rsidP="00157A4B">
            <w:pPr>
              <w:spacing w:line="360" w:lineRule="auto"/>
              <w:rPr>
                <w:rFonts w:cstheme="minorHAnsi"/>
                <w:sz w:val="24"/>
                <w:szCs w:val="28"/>
              </w:rPr>
            </w:pPr>
            <w:r w:rsidRPr="00B974BD">
              <w:rPr>
                <w:rFonts w:cstheme="minorHAnsi"/>
                <w:sz w:val="24"/>
                <w:szCs w:val="28"/>
              </w:rPr>
              <w:t>2</w:t>
            </w:r>
          </w:p>
        </w:tc>
        <w:tc>
          <w:tcPr>
            <w:tcW w:w="2180" w:type="dxa"/>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Common cold</w:t>
            </w:r>
          </w:p>
        </w:tc>
        <w:tc>
          <w:tcPr>
            <w:tcW w:w="1374" w:type="dxa"/>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106</w:t>
            </w:r>
          </w:p>
        </w:tc>
        <w:tc>
          <w:tcPr>
            <w:tcW w:w="1349" w:type="dxa"/>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131</w:t>
            </w:r>
          </w:p>
        </w:tc>
        <w:tc>
          <w:tcPr>
            <w:tcW w:w="1644" w:type="dxa"/>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63</w:t>
            </w:r>
          </w:p>
        </w:tc>
        <w:tc>
          <w:tcPr>
            <w:tcW w:w="1220" w:type="dxa"/>
          </w:tcPr>
          <w:p w:rsidR="00BF3B8E" w:rsidRPr="00B974BD" w:rsidRDefault="00BF3B8E" w:rsidP="00157A4B">
            <w:pPr>
              <w:spacing w:line="360" w:lineRule="auto"/>
              <w:jc w:val="center"/>
              <w:rPr>
                <w:rFonts w:cstheme="minorHAnsi"/>
                <w:b/>
                <w:bCs/>
                <w:sz w:val="24"/>
                <w:szCs w:val="28"/>
              </w:rPr>
            </w:pPr>
            <w:r w:rsidRPr="00B974BD">
              <w:rPr>
                <w:rFonts w:cstheme="minorHAnsi"/>
                <w:b/>
                <w:bCs/>
                <w:sz w:val="24"/>
                <w:szCs w:val="28"/>
              </w:rPr>
              <w:t>300</w:t>
            </w:r>
          </w:p>
        </w:tc>
      </w:tr>
      <w:tr w:rsidR="00BF3B8E" w:rsidRPr="00B974BD" w:rsidTr="00157A4B">
        <w:trPr>
          <w:jc w:val="center"/>
        </w:trPr>
        <w:tc>
          <w:tcPr>
            <w:tcW w:w="607" w:type="dxa"/>
          </w:tcPr>
          <w:p w:rsidR="00BF3B8E" w:rsidRPr="00B974BD" w:rsidRDefault="00BF3B8E" w:rsidP="00157A4B">
            <w:pPr>
              <w:spacing w:line="360" w:lineRule="auto"/>
              <w:rPr>
                <w:rFonts w:cstheme="minorHAnsi"/>
                <w:sz w:val="24"/>
                <w:szCs w:val="28"/>
              </w:rPr>
            </w:pPr>
            <w:r w:rsidRPr="00B974BD">
              <w:rPr>
                <w:rFonts w:cstheme="minorHAnsi"/>
                <w:sz w:val="24"/>
                <w:szCs w:val="28"/>
              </w:rPr>
              <w:t>3</w:t>
            </w:r>
          </w:p>
        </w:tc>
        <w:tc>
          <w:tcPr>
            <w:tcW w:w="2180" w:type="dxa"/>
          </w:tcPr>
          <w:p w:rsidR="00BF3B8E" w:rsidRPr="00B974BD" w:rsidRDefault="00616D5C" w:rsidP="00157A4B">
            <w:pPr>
              <w:spacing w:line="360" w:lineRule="auto"/>
              <w:jc w:val="center"/>
              <w:rPr>
                <w:rFonts w:cstheme="minorHAnsi"/>
                <w:sz w:val="24"/>
                <w:szCs w:val="28"/>
              </w:rPr>
            </w:pPr>
            <w:r w:rsidRPr="00B974BD">
              <w:rPr>
                <w:rFonts w:cstheme="minorHAnsi"/>
                <w:sz w:val="24"/>
                <w:szCs w:val="28"/>
              </w:rPr>
              <w:t>Diarrhoea</w:t>
            </w:r>
          </w:p>
        </w:tc>
        <w:tc>
          <w:tcPr>
            <w:tcW w:w="1374" w:type="dxa"/>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195</w:t>
            </w:r>
          </w:p>
        </w:tc>
        <w:tc>
          <w:tcPr>
            <w:tcW w:w="1349" w:type="dxa"/>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77</w:t>
            </w:r>
          </w:p>
        </w:tc>
        <w:tc>
          <w:tcPr>
            <w:tcW w:w="1644" w:type="dxa"/>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28</w:t>
            </w:r>
          </w:p>
        </w:tc>
        <w:tc>
          <w:tcPr>
            <w:tcW w:w="1220" w:type="dxa"/>
          </w:tcPr>
          <w:p w:rsidR="00BF3B8E" w:rsidRPr="00B974BD" w:rsidRDefault="00BF3B8E" w:rsidP="00157A4B">
            <w:pPr>
              <w:spacing w:line="360" w:lineRule="auto"/>
              <w:jc w:val="center"/>
              <w:rPr>
                <w:rFonts w:cstheme="minorHAnsi"/>
                <w:b/>
                <w:bCs/>
                <w:sz w:val="24"/>
                <w:szCs w:val="28"/>
              </w:rPr>
            </w:pPr>
            <w:r w:rsidRPr="00B974BD">
              <w:rPr>
                <w:rFonts w:cstheme="minorHAnsi"/>
                <w:b/>
                <w:bCs/>
                <w:sz w:val="24"/>
                <w:szCs w:val="28"/>
              </w:rPr>
              <w:t>300</w:t>
            </w:r>
          </w:p>
        </w:tc>
      </w:tr>
      <w:tr w:rsidR="00BF3B8E" w:rsidRPr="00B974BD" w:rsidTr="00157A4B">
        <w:trPr>
          <w:jc w:val="center"/>
        </w:trPr>
        <w:tc>
          <w:tcPr>
            <w:tcW w:w="607" w:type="dxa"/>
          </w:tcPr>
          <w:p w:rsidR="00BF3B8E" w:rsidRPr="00B974BD" w:rsidRDefault="00BF3B8E" w:rsidP="00157A4B">
            <w:pPr>
              <w:spacing w:line="360" w:lineRule="auto"/>
              <w:rPr>
                <w:rFonts w:cstheme="minorHAnsi"/>
                <w:sz w:val="24"/>
                <w:szCs w:val="28"/>
              </w:rPr>
            </w:pPr>
            <w:r w:rsidRPr="00B974BD">
              <w:rPr>
                <w:rFonts w:cstheme="minorHAnsi"/>
                <w:sz w:val="24"/>
                <w:szCs w:val="28"/>
              </w:rPr>
              <w:t>4</w:t>
            </w:r>
          </w:p>
        </w:tc>
        <w:tc>
          <w:tcPr>
            <w:tcW w:w="2180" w:type="dxa"/>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Fever</w:t>
            </w:r>
          </w:p>
        </w:tc>
        <w:tc>
          <w:tcPr>
            <w:tcW w:w="1374" w:type="dxa"/>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170</w:t>
            </w:r>
          </w:p>
        </w:tc>
        <w:tc>
          <w:tcPr>
            <w:tcW w:w="1349" w:type="dxa"/>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79</w:t>
            </w:r>
          </w:p>
        </w:tc>
        <w:tc>
          <w:tcPr>
            <w:tcW w:w="1644" w:type="dxa"/>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51</w:t>
            </w:r>
          </w:p>
        </w:tc>
        <w:tc>
          <w:tcPr>
            <w:tcW w:w="1220" w:type="dxa"/>
          </w:tcPr>
          <w:p w:rsidR="00BF3B8E" w:rsidRPr="00B974BD" w:rsidRDefault="00BF3B8E" w:rsidP="00157A4B">
            <w:pPr>
              <w:spacing w:line="360" w:lineRule="auto"/>
              <w:jc w:val="center"/>
              <w:rPr>
                <w:rFonts w:cstheme="minorHAnsi"/>
                <w:b/>
                <w:bCs/>
                <w:sz w:val="24"/>
                <w:szCs w:val="28"/>
              </w:rPr>
            </w:pPr>
            <w:r w:rsidRPr="00B974BD">
              <w:rPr>
                <w:rFonts w:cstheme="minorHAnsi"/>
                <w:b/>
                <w:bCs/>
                <w:sz w:val="24"/>
                <w:szCs w:val="28"/>
              </w:rPr>
              <w:t>300</w:t>
            </w:r>
          </w:p>
        </w:tc>
      </w:tr>
      <w:tr w:rsidR="00BF3B8E" w:rsidRPr="00B974BD" w:rsidTr="00157A4B">
        <w:trPr>
          <w:jc w:val="center"/>
        </w:trPr>
        <w:tc>
          <w:tcPr>
            <w:tcW w:w="607" w:type="dxa"/>
          </w:tcPr>
          <w:p w:rsidR="00BF3B8E" w:rsidRPr="00B974BD" w:rsidRDefault="00BF3B8E" w:rsidP="00157A4B">
            <w:pPr>
              <w:spacing w:line="360" w:lineRule="auto"/>
              <w:rPr>
                <w:rFonts w:cstheme="minorHAnsi"/>
                <w:sz w:val="24"/>
                <w:szCs w:val="28"/>
              </w:rPr>
            </w:pPr>
          </w:p>
        </w:tc>
        <w:tc>
          <w:tcPr>
            <w:tcW w:w="2180" w:type="dxa"/>
          </w:tcPr>
          <w:p w:rsidR="00BF3B8E" w:rsidRPr="00B974BD" w:rsidRDefault="00BF3B8E" w:rsidP="00157A4B">
            <w:pPr>
              <w:spacing w:line="360" w:lineRule="auto"/>
              <w:jc w:val="center"/>
              <w:rPr>
                <w:rFonts w:cstheme="minorHAnsi"/>
                <w:sz w:val="24"/>
                <w:szCs w:val="28"/>
              </w:rPr>
            </w:pPr>
          </w:p>
        </w:tc>
        <w:tc>
          <w:tcPr>
            <w:tcW w:w="1374" w:type="dxa"/>
          </w:tcPr>
          <w:p w:rsidR="00BF3B8E" w:rsidRPr="00B974BD" w:rsidRDefault="00BF3B8E" w:rsidP="00157A4B">
            <w:pPr>
              <w:spacing w:line="360" w:lineRule="auto"/>
              <w:jc w:val="center"/>
              <w:rPr>
                <w:rFonts w:cstheme="minorHAnsi"/>
                <w:b/>
                <w:bCs/>
                <w:sz w:val="24"/>
                <w:szCs w:val="28"/>
              </w:rPr>
            </w:pPr>
            <w:r w:rsidRPr="00B974BD">
              <w:rPr>
                <w:rFonts w:cstheme="minorHAnsi"/>
                <w:b/>
                <w:bCs/>
                <w:sz w:val="24"/>
                <w:szCs w:val="28"/>
              </w:rPr>
              <w:t>300</w:t>
            </w:r>
          </w:p>
        </w:tc>
        <w:tc>
          <w:tcPr>
            <w:tcW w:w="1349" w:type="dxa"/>
          </w:tcPr>
          <w:p w:rsidR="00BF3B8E" w:rsidRPr="00B974BD" w:rsidRDefault="00BF3B8E" w:rsidP="00157A4B">
            <w:pPr>
              <w:spacing w:line="360" w:lineRule="auto"/>
              <w:jc w:val="center"/>
              <w:rPr>
                <w:rFonts w:cstheme="minorHAnsi"/>
                <w:b/>
                <w:bCs/>
                <w:sz w:val="24"/>
                <w:szCs w:val="28"/>
              </w:rPr>
            </w:pPr>
            <w:r w:rsidRPr="00B974BD">
              <w:rPr>
                <w:rFonts w:cstheme="minorHAnsi"/>
                <w:b/>
                <w:bCs/>
                <w:sz w:val="24"/>
                <w:szCs w:val="28"/>
              </w:rPr>
              <w:t>300</w:t>
            </w:r>
          </w:p>
        </w:tc>
        <w:tc>
          <w:tcPr>
            <w:tcW w:w="1644" w:type="dxa"/>
          </w:tcPr>
          <w:p w:rsidR="00BF3B8E" w:rsidRPr="00B974BD" w:rsidRDefault="00BF3B8E" w:rsidP="00157A4B">
            <w:pPr>
              <w:spacing w:line="360" w:lineRule="auto"/>
              <w:jc w:val="center"/>
              <w:rPr>
                <w:rFonts w:cstheme="minorHAnsi"/>
                <w:b/>
                <w:bCs/>
                <w:sz w:val="24"/>
                <w:szCs w:val="28"/>
              </w:rPr>
            </w:pPr>
            <w:r w:rsidRPr="00B974BD">
              <w:rPr>
                <w:rFonts w:cstheme="minorHAnsi"/>
                <w:b/>
                <w:bCs/>
                <w:sz w:val="24"/>
                <w:szCs w:val="28"/>
              </w:rPr>
              <w:t>300</w:t>
            </w:r>
          </w:p>
        </w:tc>
        <w:tc>
          <w:tcPr>
            <w:tcW w:w="1220" w:type="dxa"/>
          </w:tcPr>
          <w:p w:rsidR="00BF3B8E" w:rsidRPr="00B974BD" w:rsidRDefault="00BF3B8E" w:rsidP="00157A4B">
            <w:pPr>
              <w:spacing w:line="360" w:lineRule="auto"/>
              <w:jc w:val="center"/>
              <w:rPr>
                <w:rFonts w:cstheme="minorHAnsi"/>
                <w:sz w:val="24"/>
                <w:szCs w:val="28"/>
              </w:rPr>
            </w:pPr>
          </w:p>
        </w:tc>
      </w:tr>
    </w:tbl>
    <w:p w:rsidR="003B55F8" w:rsidRPr="00B974BD" w:rsidRDefault="003B55F8" w:rsidP="00BF3B8E">
      <w:pPr>
        <w:spacing w:line="360" w:lineRule="auto"/>
        <w:jc w:val="center"/>
        <w:rPr>
          <w:rFonts w:cstheme="minorHAnsi"/>
          <w:sz w:val="28"/>
          <w:szCs w:val="28"/>
        </w:rPr>
      </w:pPr>
    </w:p>
    <w:p w:rsidR="00554B30" w:rsidRDefault="00554B30" w:rsidP="00BF3B8E">
      <w:pPr>
        <w:spacing w:line="360" w:lineRule="auto"/>
        <w:jc w:val="center"/>
        <w:rPr>
          <w:rFonts w:cstheme="minorHAnsi"/>
          <w:b/>
          <w:bCs/>
          <w:szCs w:val="24"/>
        </w:rPr>
      </w:pPr>
    </w:p>
    <w:p w:rsidR="00BF3B8E" w:rsidRPr="00A32B2E" w:rsidRDefault="00200118" w:rsidP="00942685">
      <w:pPr>
        <w:spacing w:line="360" w:lineRule="auto"/>
        <w:jc w:val="center"/>
        <w:outlineLvl w:val="0"/>
        <w:rPr>
          <w:rFonts w:cstheme="minorHAnsi"/>
          <w:b/>
          <w:bCs/>
          <w:szCs w:val="24"/>
        </w:rPr>
      </w:pPr>
      <w:r>
        <w:rPr>
          <w:rFonts w:cstheme="minorHAnsi"/>
          <w:b/>
          <w:bCs/>
          <w:szCs w:val="24"/>
        </w:rPr>
        <w:t xml:space="preserve">Table </w:t>
      </w:r>
      <w:r w:rsidR="002678E6">
        <w:rPr>
          <w:rFonts w:cstheme="minorHAnsi"/>
          <w:b/>
          <w:bCs/>
          <w:szCs w:val="24"/>
        </w:rPr>
        <w:t>6</w:t>
      </w:r>
      <w:r w:rsidR="00BF3B8E" w:rsidRPr="00A32B2E">
        <w:rPr>
          <w:rFonts w:cstheme="minorHAnsi"/>
          <w:b/>
          <w:bCs/>
          <w:szCs w:val="24"/>
        </w:rPr>
        <w:t>.13:</w:t>
      </w:r>
    </w:p>
    <w:p w:rsidR="00BF3B8E" w:rsidRPr="00554B30" w:rsidRDefault="00BF3B8E" w:rsidP="00554B30">
      <w:pPr>
        <w:pStyle w:val="Caption"/>
        <w:keepNext/>
        <w:spacing w:line="360" w:lineRule="auto"/>
        <w:jc w:val="center"/>
        <w:rPr>
          <w:rFonts w:cstheme="minorHAnsi"/>
          <w:color w:val="auto"/>
          <w:sz w:val="24"/>
          <w:szCs w:val="24"/>
        </w:rPr>
      </w:pPr>
      <w:bookmarkStart w:id="155" w:name="_Toc511475284"/>
      <w:r w:rsidRPr="00A32B2E">
        <w:rPr>
          <w:rFonts w:cstheme="minorHAnsi"/>
          <w:color w:val="auto"/>
          <w:sz w:val="24"/>
          <w:szCs w:val="24"/>
        </w:rPr>
        <w:t>Preference of medical system in common ailments (%)</w:t>
      </w:r>
      <w:bookmarkEnd w:id="155"/>
    </w:p>
    <w:tbl>
      <w:tblPr>
        <w:tblStyle w:val="TableGrid"/>
        <w:tblpPr w:leftFromText="180" w:rightFromText="180" w:vertAnchor="text" w:horzAnchor="margin" w:tblpXSpec="center" w:tblpY="17"/>
        <w:tblW w:w="0" w:type="auto"/>
        <w:tblLook w:val="04A0"/>
      </w:tblPr>
      <w:tblGrid>
        <w:gridCol w:w="613"/>
        <w:gridCol w:w="2047"/>
        <w:gridCol w:w="1444"/>
        <w:gridCol w:w="1348"/>
        <w:gridCol w:w="1643"/>
        <w:gridCol w:w="1377"/>
      </w:tblGrid>
      <w:tr w:rsidR="00BF3B8E" w:rsidRPr="00B974BD" w:rsidTr="00157A4B">
        <w:tc>
          <w:tcPr>
            <w:tcW w:w="613" w:type="dxa"/>
            <w:vMerge w:val="restart"/>
          </w:tcPr>
          <w:p w:rsidR="00BF3B8E" w:rsidRPr="00B974BD" w:rsidRDefault="00BF3B8E" w:rsidP="00157A4B">
            <w:pPr>
              <w:spacing w:line="360" w:lineRule="auto"/>
              <w:jc w:val="center"/>
              <w:rPr>
                <w:rFonts w:cstheme="minorHAnsi"/>
                <w:b/>
                <w:bCs/>
                <w:sz w:val="24"/>
                <w:szCs w:val="28"/>
              </w:rPr>
            </w:pPr>
            <w:r w:rsidRPr="00B974BD">
              <w:rPr>
                <w:rFonts w:cstheme="minorHAnsi"/>
                <w:b/>
                <w:bCs/>
                <w:sz w:val="24"/>
                <w:szCs w:val="28"/>
              </w:rPr>
              <w:t>No.</w:t>
            </w:r>
          </w:p>
        </w:tc>
        <w:tc>
          <w:tcPr>
            <w:tcW w:w="2047" w:type="dxa"/>
            <w:vMerge w:val="restart"/>
          </w:tcPr>
          <w:p w:rsidR="00BF3B8E" w:rsidRPr="00B974BD" w:rsidRDefault="00BF3B8E" w:rsidP="00157A4B">
            <w:pPr>
              <w:spacing w:line="360" w:lineRule="auto"/>
              <w:jc w:val="center"/>
              <w:rPr>
                <w:rFonts w:cstheme="minorHAnsi"/>
                <w:b/>
                <w:bCs/>
                <w:sz w:val="24"/>
                <w:szCs w:val="28"/>
              </w:rPr>
            </w:pPr>
            <w:r w:rsidRPr="00B974BD">
              <w:rPr>
                <w:rFonts w:cstheme="minorHAnsi"/>
                <w:b/>
                <w:bCs/>
                <w:sz w:val="24"/>
                <w:szCs w:val="28"/>
              </w:rPr>
              <w:t>Name of ailment</w:t>
            </w:r>
          </w:p>
        </w:tc>
        <w:tc>
          <w:tcPr>
            <w:tcW w:w="4435" w:type="dxa"/>
            <w:gridSpan w:val="3"/>
          </w:tcPr>
          <w:p w:rsidR="00BF3B8E" w:rsidRPr="00B974BD" w:rsidRDefault="00BF3B8E" w:rsidP="00157A4B">
            <w:pPr>
              <w:spacing w:line="360" w:lineRule="auto"/>
              <w:jc w:val="center"/>
              <w:rPr>
                <w:rFonts w:cstheme="minorHAnsi"/>
                <w:b/>
                <w:bCs/>
                <w:sz w:val="24"/>
                <w:szCs w:val="28"/>
              </w:rPr>
            </w:pPr>
            <w:r w:rsidRPr="00B974BD">
              <w:rPr>
                <w:rFonts w:cstheme="minorHAnsi"/>
                <w:b/>
                <w:bCs/>
                <w:sz w:val="24"/>
                <w:szCs w:val="28"/>
              </w:rPr>
              <w:t>Number of respondents (%)</w:t>
            </w:r>
          </w:p>
        </w:tc>
        <w:tc>
          <w:tcPr>
            <w:tcW w:w="1377" w:type="dxa"/>
            <w:vMerge w:val="restart"/>
          </w:tcPr>
          <w:p w:rsidR="00BF3B8E" w:rsidRPr="00B974BD" w:rsidRDefault="00BF3B8E" w:rsidP="00157A4B">
            <w:pPr>
              <w:spacing w:line="360" w:lineRule="auto"/>
              <w:jc w:val="center"/>
              <w:rPr>
                <w:rFonts w:cstheme="minorHAnsi"/>
                <w:b/>
                <w:bCs/>
                <w:sz w:val="24"/>
                <w:szCs w:val="28"/>
              </w:rPr>
            </w:pPr>
            <w:r w:rsidRPr="00B974BD">
              <w:rPr>
                <w:rFonts w:cstheme="minorHAnsi"/>
                <w:b/>
                <w:bCs/>
                <w:sz w:val="24"/>
                <w:szCs w:val="28"/>
              </w:rPr>
              <w:t>Total Percentage (%)</w:t>
            </w:r>
          </w:p>
        </w:tc>
      </w:tr>
      <w:tr w:rsidR="00BF3B8E" w:rsidRPr="00B974BD" w:rsidTr="00157A4B">
        <w:tc>
          <w:tcPr>
            <w:tcW w:w="613" w:type="dxa"/>
            <w:vMerge/>
          </w:tcPr>
          <w:p w:rsidR="00BF3B8E" w:rsidRPr="00B974BD" w:rsidRDefault="00BF3B8E" w:rsidP="00157A4B">
            <w:pPr>
              <w:spacing w:line="360" w:lineRule="auto"/>
              <w:jc w:val="center"/>
              <w:rPr>
                <w:rFonts w:cstheme="minorHAnsi"/>
                <w:b/>
                <w:bCs/>
                <w:sz w:val="24"/>
                <w:szCs w:val="28"/>
              </w:rPr>
            </w:pPr>
          </w:p>
        </w:tc>
        <w:tc>
          <w:tcPr>
            <w:tcW w:w="2047" w:type="dxa"/>
            <w:vMerge/>
          </w:tcPr>
          <w:p w:rsidR="00BF3B8E" w:rsidRPr="00B974BD" w:rsidRDefault="00BF3B8E" w:rsidP="00157A4B">
            <w:pPr>
              <w:spacing w:line="360" w:lineRule="auto"/>
              <w:jc w:val="center"/>
              <w:rPr>
                <w:rFonts w:cstheme="minorHAnsi"/>
                <w:b/>
                <w:bCs/>
                <w:sz w:val="24"/>
                <w:szCs w:val="28"/>
              </w:rPr>
            </w:pPr>
          </w:p>
        </w:tc>
        <w:tc>
          <w:tcPr>
            <w:tcW w:w="1444" w:type="dxa"/>
          </w:tcPr>
          <w:p w:rsidR="00BF3B8E" w:rsidRPr="00B974BD" w:rsidRDefault="00BF3B8E" w:rsidP="00157A4B">
            <w:pPr>
              <w:spacing w:line="360" w:lineRule="auto"/>
              <w:jc w:val="center"/>
              <w:rPr>
                <w:rFonts w:cstheme="minorHAnsi"/>
                <w:b/>
                <w:bCs/>
                <w:sz w:val="24"/>
                <w:szCs w:val="28"/>
              </w:rPr>
            </w:pPr>
            <w:r w:rsidRPr="00B974BD">
              <w:rPr>
                <w:rFonts w:cstheme="minorHAnsi"/>
                <w:b/>
                <w:bCs/>
                <w:sz w:val="24"/>
                <w:szCs w:val="28"/>
              </w:rPr>
              <w:t>Allopathic</w:t>
            </w:r>
          </w:p>
        </w:tc>
        <w:tc>
          <w:tcPr>
            <w:tcW w:w="1348" w:type="dxa"/>
          </w:tcPr>
          <w:p w:rsidR="00BF3B8E" w:rsidRPr="00B974BD" w:rsidRDefault="00BF3B8E" w:rsidP="00157A4B">
            <w:pPr>
              <w:spacing w:line="360" w:lineRule="auto"/>
              <w:jc w:val="center"/>
              <w:rPr>
                <w:rFonts w:cstheme="minorHAnsi"/>
                <w:b/>
                <w:bCs/>
                <w:sz w:val="24"/>
                <w:szCs w:val="28"/>
              </w:rPr>
            </w:pPr>
            <w:r w:rsidRPr="00B974BD">
              <w:rPr>
                <w:rFonts w:cstheme="minorHAnsi"/>
                <w:b/>
                <w:bCs/>
                <w:sz w:val="24"/>
                <w:szCs w:val="28"/>
              </w:rPr>
              <w:t>Ayurvedic</w:t>
            </w:r>
          </w:p>
        </w:tc>
        <w:tc>
          <w:tcPr>
            <w:tcW w:w="1643" w:type="dxa"/>
          </w:tcPr>
          <w:p w:rsidR="00BF3B8E" w:rsidRPr="00B974BD" w:rsidRDefault="00BF3B8E" w:rsidP="00157A4B">
            <w:pPr>
              <w:spacing w:line="360" w:lineRule="auto"/>
              <w:jc w:val="center"/>
              <w:rPr>
                <w:rFonts w:cstheme="minorHAnsi"/>
                <w:b/>
                <w:bCs/>
                <w:sz w:val="24"/>
                <w:szCs w:val="28"/>
              </w:rPr>
            </w:pPr>
            <w:r w:rsidRPr="00B974BD">
              <w:rPr>
                <w:rFonts w:cstheme="minorHAnsi"/>
                <w:b/>
                <w:bCs/>
                <w:sz w:val="24"/>
                <w:szCs w:val="28"/>
              </w:rPr>
              <w:t>Homeopathic</w:t>
            </w:r>
          </w:p>
          <w:p w:rsidR="00BF3B8E" w:rsidRPr="00B974BD" w:rsidRDefault="00BF3B8E" w:rsidP="00157A4B">
            <w:pPr>
              <w:spacing w:line="360" w:lineRule="auto"/>
              <w:jc w:val="center"/>
              <w:rPr>
                <w:rFonts w:cstheme="minorHAnsi"/>
                <w:b/>
                <w:bCs/>
                <w:sz w:val="24"/>
                <w:szCs w:val="28"/>
              </w:rPr>
            </w:pPr>
          </w:p>
        </w:tc>
        <w:tc>
          <w:tcPr>
            <w:tcW w:w="1377" w:type="dxa"/>
            <w:vMerge/>
          </w:tcPr>
          <w:p w:rsidR="00BF3B8E" w:rsidRPr="00B974BD" w:rsidRDefault="00BF3B8E" w:rsidP="00157A4B">
            <w:pPr>
              <w:spacing w:line="360" w:lineRule="auto"/>
              <w:jc w:val="center"/>
              <w:rPr>
                <w:rFonts w:cstheme="minorHAnsi"/>
                <w:b/>
                <w:bCs/>
                <w:sz w:val="24"/>
                <w:szCs w:val="28"/>
              </w:rPr>
            </w:pPr>
          </w:p>
        </w:tc>
      </w:tr>
      <w:tr w:rsidR="00BF3B8E" w:rsidRPr="00B974BD" w:rsidTr="00157A4B">
        <w:tc>
          <w:tcPr>
            <w:tcW w:w="613" w:type="dxa"/>
          </w:tcPr>
          <w:p w:rsidR="00BF3B8E" w:rsidRPr="00B974BD" w:rsidRDefault="00BF3B8E" w:rsidP="00157A4B">
            <w:pPr>
              <w:spacing w:line="360" w:lineRule="auto"/>
              <w:rPr>
                <w:rFonts w:cstheme="minorHAnsi"/>
                <w:sz w:val="24"/>
                <w:szCs w:val="28"/>
              </w:rPr>
            </w:pPr>
            <w:r w:rsidRPr="00B974BD">
              <w:rPr>
                <w:rFonts w:cstheme="minorHAnsi"/>
                <w:sz w:val="24"/>
                <w:szCs w:val="28"/>
              </w:rPr>
              <w:t>1</w:t>
            </w:r>
          </w:p>
        </w:tc>
        <w:tc>
          <w:tcPr>
            <w:tcW w:w="2047" w:type="dxa"/>
          </w:tcPr>
          <w:p w:rsidR="00BF3B8E" w:rsidRPr="00B974BD" w:rsidRDefault="00BF3B8E" w:rsidP="00215471">
            <w:pPr>
              <w:spacing w:line="360" w:lineRule="auto"/>
              <w:jc w:val="left"/>
              <w:rPr>
                <w:rFonts w:cstheme="minorHAnsi"/>
                <w:sz w:val="24"/>
                <w:szCs w:val="28"/>
              </w:rPr>
            </w:pPr>
            <w:r w:rsidRPr="00B974BD">
              <w:rPr>
                <w:rFonts w:cstheme="minorHAnsi"/>
                <w:sz w:val="24"/>
                <w:szCs w:val="28"/>
              </w:rPr>
              <w:t>Acidity</w:t>
            </w:r>
          </w:p>
        </w:tc>
        <w:tc>
          <w:tcPr>
            <w:tcW w:w="1444" w:type="dxa"/>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43</w:t>
            </w:r>
          </w:p>
        </w:tc>
        <w:tc>
          <w:tcPr>
            <w:tcW w:w="1348" w:type="dxa"/>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50</w:t>
            </w:r>
          </w:p>
        </w:tc>
        <w:tc>
          <w:tcPr>
            <w:tcW w:w="1643" w:type="dxa"/>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7</w:t>
            </w:r>
          </w:p>
        </w:tc>
        <w:tc>
          <w:tcPr>
            <w:tcW w:w="1377" w:type="dxa"/>
          </w:tcPr>
          <w:p w:rsidR="00BF3B8E" w:rsidRPr="00B974BD" w:rsidRDefault="00BF3B8E" w:rsidP="00157A4B">
            <w:pPr>
              <w:spacing w:line="360" w:lineRule="auto"/>
              <w:jc w:val="center"/>
              <w:rPr>
                <w:rFonts w:cstheme="minorHAnsi"/>
                <w:b/>
                <w:bCs/>
                <w:sz w:val="24"/>
                <w:szCs w:val="28"/>
              </w:rPr>
            </w:pPr>
            <w:r w:rsidRPr="00B974BD">
              <w:rPr>
                <w:rFonts w:cstheme="minorHAnsi"/>
                <w:b/>
                <w:bCs/>
                <w:sz w:val="24"/>
                <w:szCs w:val="28"/>
              </w:rPr>
              <w:t>100.0</w:t>
            </w:r>
          </w:p>
        </w:tc>
      </w:tr>
      <w:tr w:rsidR="00BF3B8E" w:rsidRPr="00B974BD" w:rsidTr="00157A4B">
        <w:tc>
          <w:tcPr>
            <w:tcW w:w="613" w:type="dxa"/>
          </w:tcPr>
          <w:p w:rsidR="00BF3B8E" w:rsidRPr="00B974BD" w:rsidRDefault="00BF3B8E" w:rsidP="00157A4B">
            <w:pPr>
              <w:spacing w:line="360" w:lineRule="auto"/>
              <w:rPr>
                <w:rFonts w:cstheme="minorHAnsi"/>
                <w:sz w:val="24"/>
                <w:szCs w:val="28"/>
              </w:rPr>
            </w:pPr>
            <w:r w:rsidRPr="00B974BD">
              <w:rPr>
                <w:rFonts w:cstheme="minorHAnsi"/>
                <w:sz w:val="24"/>
                <w:szCs w:val="28"/>
              </w:rPr>
              <w:t>2</w:t>
            </w:r>
          </w:p>
        </w:tc>
        <w:tc>
          <w:tcPr>
            <w:tcW w:w="2047" w:type="dxa"/>
          </w:tcPr>
          <w:p w:rsidR="00BF3B8E" w:rsidRPr="00B974BD" w:rsidRDefault="00BF3B8E" w:rsidP="00215471">
            <w:pPr>
              <w:spacing w:line="360" w:lineRule="auto"/>
              <w:jc w:val="left"/>
              <w:rPr>
                <w:rFonts w:cstheme="minorHAnsi"/>
                <w:sz w:val="24"/>
                <w:szCs w:val="28"/>
              </w:rPr>
            </w:pPr>
            <w:r w:rsidRPr="00B974BD">
              <w:rPr>
                <w:rFonts w:cstheme="minorHAnsi"/>
                <w:sz w:val="24"/>
                <w:szCs w:val="28"/>
              </w:rPr>
              <w:t>Common cold</w:t>
            </w:r>
          </w:p>
        </w:tc>
        <w:tc>
          <w:tcPr>
            <w:tcW w:w="1444" w:type="dxa"/>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35.33</w:t>
            </w:r>
          </w:p>
        </w:tc>
        <w:tc>
          <w:tcPr>
            <w:tcW w:w="1348" w:type="dxa"/>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43.67</w:t>
            </w:r>
          </w:p>
        </w:tc>
        <w:tc>
          <w:tcPr>
            <w:tcW w:w="1643" w:type="dxa"/>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21</w:t>
            </w:r>
          </w:p>
        </w:tc>
        <w:tc>
          <w:tcPr>
            <w:tcW w:w="1377" w:type="dxa"/>
          </w:tcPr>
          <w:p w:rsidR="00BF3B8E" w:rsidRPr="00B974BD" w:rsidRDefault="00BF3B8E" w:rsidP="00157A4B">
            <w:pPr>
              <w:spacing w:line="360" w:lineRule="auto"/>
              <w:jc w:val="center"/>
              <w:rPr>
                <w:rFonts w:cstheme="minorHAnsi"/>
                <w:b/>
                <w:bCs/>
                <w:sz w:val="24"/>
                <w:szCs w:val="28"/>
              </w:rPr>
            </w:pPr>
            <w:r w:rsidRPr="00B974BD">
              <w:rPr>
                <w:rFonts w:cstheme="minorHAnsi"/>
                <w:b/>
                <w:bCs/>
                <w:sz w:val="24"/>
                <w:szCs w:val="28"/>
              </w:rPr>
              <w:t>100.0</w:t>
            </w:r>
          </w:p>
        </w:tc>
      </w:tr>
      <w:tr w:rsidR="00BF3B8E" w:rsidRPr="00B974BD" w:rsidTr="00157A4B">
        <w:tc>
          <w:tcPr>
            <w:tcW w:w="613" w:type="dxa"/>
          </w:tcPr>
          <w:p w:rsidR="00BF3B8E" w:rsidRPr="00B974BD" w:rsidRDefault="00BF3B8E" w:rsidP="00157A4B">
            <w:pPr>
              <w:spacing w:line="360" w:lineRule="auto"/>
              <w:rPr>
                <w:rFonts w:cstheme="minorHAnsi"/>
                <w:sz w:val="24"/>
                <w:szCs w:val="28"/>
              </w:rPr>
            </w:pPr>
            <w:r w:rsidRPr="00B974BD">
              <w:rPr>
                <w:rFonts w:cstheme="minorHAnsi"/>
                <w:sz w:val="24"/>
                <w:szCs w:val="28"/>
              </w:rPr>
              <w:t>3</w:t>
            </w:r>
          </w:p>
        </w:tc>
        <w:tc>
          <w:tcPr>
            <w:tcW w:w="2047" w:type="dxa"/>
          </w:tcPr>
          <w:p w:rsidR="00BF3B8E" w:rsidRPr="00B974BD" w:rsidRDefault="00616D5C" w:rsidP="00215471">
            <w:pPr>
              <w:spacing w:line="360" w:lineRule="auto"/>
              <w:jc w:val="left"/>
              <w:rPr>
                <w:rFonts w:cstheme="minorHAnsi"/>
                <w:sz w:val="24"/>
                <w:szCs w:val="28"/>
              </w:rPr>
            </w:pPr>
            <w:r w:rsidRPr="00B974BD">
              <w:rPr>
                <w:rFonts w:cstheme="minorHAnsi"/>
                <w:sz w:val="24"/>
                <w:szCs w:val="28"/>
              </w:rPr>
              <w:t>Diarrhoea</w:t>
            </w:r>
          </w:p>
        </w:tc>
        <w:tc>
          <w:tcPr>
            <w:tcW w:w="1444" w:type="dxa"/>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65</w:t>
            </w:r>
          </w:p>
        </w:tc>
        <w:tc>
          <w:tcPr>
            <w:tcW w:w="1348" w:type="dxa"/>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25.67</w:t>
            </w:r>
          </w:p>
        </w:tc>
        <w:tc>
          <w:tcPr>
            <w:tcW w:w="1643" w:type="dxa"/>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9.33</w:t>
            </w:r>
          </w:p>
        </w:tc>
        <w:tc>
          <w:tcPr>
            <w:tcW w:w="1377" w:type="dxa"/>
          </w:tcPr>
          <w:p w:rsidR="00BF3B8E" w:rsidRPr="00B974BD" w:rsidRDefault="00BF3B8E" w:rsidP="00157A4B">
            <w:pPr>
              <w:spacing w:line="360" w:lineRule="auto"/>
              <w:jc w:val="center"/>
              <w:rPr>
                <w:rFonts w:cstheme="minorHAnsi"/>
                <w:b/>
                <w:bCs/>
                <w:sz w:val="24"/>
                <w:szCs w:val="28"/>
              </w:rPr>
            </w:pPr>
            <w:r w:rsidRPr="00B974BD">
              <w:rPr>
                <w:rFonts w:cstheme="minorHAnsi"/>
                <w:b/>
                <w:bCs/>
                <w:sz w:val="24"/>
                <w:szCs w:val="28"/>
              </w:rPr>
              <w:t>100.0</w:t>
            </w:r>
          </w:p>
        </w:tc>
      </w:tr>
      <w:tr w:rsidR="00BF3B8E" w:rsidRPr="00B974BD" w:rsidTr="00157A4B">
        <w:tc>
          <w:tcPr>
            <w:tcW w:w="613" w:type="dxa"/>
          </w:tcPr>
          <w:p w:rsidR="00BF3B8E" w:rsidRPr="00B974BD" w:rsidRDefault="00BF3B8E" w:rsidP="00157A4B">
            <w:pPr>
              <w:spacing w:line="360" w:lineRule="auto"/>
              <w:rPr>
                <w:rFonts w:cstheme="minorHAnsi"/>
                <w:sz w:val="24"/>
                <w:szCs w:val="28"/>
              </w:rPr>
            </w:pPr>
            <w:r w:rsidRPr="00B974BD">
              <w:rPr>
                <w:rFonts w:cstheme="minorHAnsi"/>
                <w:sz w:val="24"/>
                <w:szCs w:val="28"/>
              </w:rPr>
              <w:t>4</w:t>
            </w:r>
          </w:p>
        </w:tc>
        <w:tc>
          <w:tcPr>
            <w:tcW w:w="2047" w:type="dxa"/>
          </w:tcPr>
          <w:p w:rsidR="00BF3B8E" w:rsidRPr="00B974BD" w:rsidRDefault="00BF3B8E" w:rsidP="00215471">
            <w:pPr>
              <w:spacing w:line="360" w:lineRule="auto"/>
              <w:jc w:val="left"/>
              <w:rPr>
                <w:rFonts w:cstheme="minorHAnsi"/>
                <w:sz w:val="24"/>
                <w:szCs w:val="28"/>
              </w:rPr>
            </w:pPr>
            <w:r w:rsidRPr="00B974BD">
              <w:rPr>
                <w:rFonts w:cstheme="minorHAnsi"/>
                <w:sz w:val="24"/>
                <w:szCs w:val="28"/>
              </w:rPr>
              <w:t>Fever</w:t>
            </w:r>
          </w:p>
        </w:tc>
        <w:tc>
          <w:tcPr>
            <w:tcW w:w="1444" w:type="dxa"/>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56.67</w:t>
            </w:r>
          </w:p>
        </w:tc>
        <w:tc>
          <w:tcPr>
            <w:tcW w:w="1348" w:type="dxa"/>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26.33</w:t>
            </w:r>
          </w:p>
        </w:tc>
        <w:tc>
          <w:tcPr>
            <w:tcW w:w="1643" w:type="dxa"/>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17</w:t>
            </w:r>
          </w:p>
        </w:tc>
        <w:tc>
          <w:tcPr>
            <w:tcW w:w="1377" w:type="dxa"/>
          </w:tcPr>
          <w:p w:rsidR="00BF3B8E" w:rsidRPr="00B974BD" w:rsidRDefault="00BF3B8E" w:rsidP="00157A4B">
            <w:pPr>
              <w:spacing w:line="360" w:lineRule="auto"/>
              <w:jc w:val="center"/>
              <w:rPr>
                <w:rFonts w:cstheme="minorHAnsi"/>
                <w:b/>
                <w:bCs/>
                <w:sz w:val="24"/>
                <w:szCs w:val="28"/>
              </w:rPr>
            </w:pPr>
            <w:r w:rsidRPr="00B974BD">
              <w:rPr>
                <w:rFonts w:cstheme="minorHAnsi"/>
                <w:b/>
                <w:bCs/>
                <w:sz w:val="24"/>
                <w:szCs w:val="28"/>
              </w:rPr>
              <w:t>100.0</w:t>
            </w:r>
          </w:p>
        </w:tc>
      </w:tr>
    </w:tbl>
    <w:p w:rsidR="00BF3B8E" w:rsidRPr="00B974BD" w:rsidRDefault="00BF3B8E" w:rsidP="00BF3B8E">
      <w:pPr>
        <w:spacing w:line="360" w:lineRule="auto"/>
        <w:rPr>
          <w:rFonts w:cstheme="minorHAnsi"/>
          <w:sz w:val="28"/>
          <w:szCs w:val="28"/>
        </w:rPr>
      </w:pPr>
    </w:p>
    <w:tbl>
      <w:tblPr>
        <w:tblW w:w="11906" w:type="dxa"/>
        <w:tblInd w:w="94" w:type="dxa"/>
        <w:tblLook w:val="04A0"/>
      </w:tblPr>
      <w:tblGrid>
        <w:gridCol w:w="9086"/>
        <w:gridCol w:w="940"/>
        <w:gridCol w:w="940"/>
        <w:gridCol w:w="940"/>
      </w:tblGrid>
      <w:tr w:rsidR="00BF3B8E" w:rsidRPr="00A32B2E" w:rsidTr="00157A4B">
        <w:trPr>
          <w:trHeight w:val="645"/>
        </w:trPr>
        <w:tc>
          <w:tcPr>
            <w:tcW w:w="9086" w:type="dxa"/>
            <w:tcBorders>
              <w:top w:val="nil"/>
              <w:left w:val="nil"/>
              <w:bottom w:val="nil"/>
              <w:right w:val="nil"/>
            </w:tcBorders>
            <w:shd w:val="clear" w:color="auto" w:fill="auto"/>
            <w:noWrap/>
            <w:hideMark/>
          </w:tcPr>
          <w:p w:rsidR="00BF3B8E" w:rsidRPr="00A32B2E" w:rsidRDefault="00BF3B8E" w:rsidP="00554B30">
            <w:pPr>
              <w:jc w:val="center"/>
            </w:pPr>
            <w:r w:rsidRPr="00A32B2E">
              <w:rPr>
                <w:noProof/>
                <w:lang w:val="en-IN" w:eastAsia="en-IN" w:bidi="th-TH"/>
              </w:rPr>
              <w:lastRenderedPageBreak/>
              <w:drawing>
                <wp:inline distT="0" distB="0" distL="0" distR="0">
                  <wp:extent cx="5133975" cy="2509479"/>
                  <wp:effectExtent l="19050" t="0" r="9525" b="5121"/>
                  <wp:docPr id="11"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974BD" w:rsidRDefault="00B974BD" w:rsidP="00554B30">
            <w:pPr>
              <w:pStyle w:val="Caption"/>
              <w:spacing w:line="360" w:lineRule="auto"/>
              <w:jc w:val="center"/>
              <w:rPr>
                <w:rFonts w:cstheme="minorHAnsi"/>
                <w:color w:val="auto"/>
                <w:sz w:val="24"/>
                <w:szCs w:val="24"/>
              </w:rPr>
            </w:pPr>
            <w:bookmarkStart w:id="156" w:name="_Toc511475285"/>
          </w:p>
          <w:p w:rsidR="00BF3B8E" w:rsidRPr="00554B30" w:rsidRDefault="002678E6" w:rsidP="00554B30">
            <w:pPr>
              <w:pStyle w:val="Caption"/>
              <w:spacing w:line="360" w:lineRule="auto"/>
              <w:jc w:val="center"/>
              <w:rPr>
                <w:rFonts w:cstheme="minorHAnsi"/>
                <w:color w:val="auto"/>
                <w:sz w:val="24"/>
                <w:szCs w:val="24"/>
              </w:rPr>
            </w:pPr>
            <w:r>
              <w:rPr>
                <w:rFonts w:cstheme="minorHAnsi"/>
                <w:color w:val="auto"/>
                <w:sz w:val="24"/>
                <w:szCs w:val="24"/>
              </w:rPr>
              <w:t>Figure No. 6</w:t>
            </w:r>
            <w:r w:rsidR="00BF3B8E" w:rsidRPr="00A32B2E">
              <w:rPr>
                <w:rFonts w:cstheme="minorHAnsi"/>
                <w:color w:val="auto"/>
                <w:sz w:val="24"/>
                <w:szCs w:val="24"/>
              </w:rPr>
              <w:t>.8:   Preference of medical system in common ailments</w:t>
            </w:r>
            <w:bookmarkEnd w:id="156"/>
          </w:p>
        </w:tc>
        <w:tc>
          <w:tcPr>
            <w:tcW w:w="940" w:type="dxa"/>
            <w:tcBorders>
              <w:top w:val="nil"/>
              <w:left w:val="nil"/>
              <w:bottom w:val="nil"/>
              <w:right w:val="nil"/>
            </w:tcBorders>
            <w:shd w:val="clear" w:color="auto" w:fill="auto"/>
            <w:noWrap/>
            <w:hideMark/>
          </w:tcPr>
          <w:p w:rsidR="00BF3B8E" w:rsidRPr="00A32B2E" w:rsidRDefault="00BF3B8E" w:rsidP="00157A4B">
            <w:pPr>
              <w:spacing w:line="360" w:lineRule="auto"/>
              <w:rPr>
                <w:rFonts w:cstheme="minorHAnsi"/>
                <w:szCs w:val="24"/>
              </w:rPr>
            </w:pPr>
          </w:p>
        </w:tc>
        <w:tc>
          <w:tcPr>
            <w:tcW w:w="940" w:type="dxa"/>
            <w:tcBorders>
              <w:top w:val="nil"/>
              <w:left w:val="nil"/>
              <w:bottom w:val="nil"/>
              <w:right w:val="nil"/>
            </w:tcBorders>
            <w:shd w:val="clear" w:color="auto" w:fill="auto"/>
            <w:noWrap/>
            <w:hideMark/>
          </w:tcPr>
          <w:p w:rsidR="00BF3B8E" w:rsidRPr="00A32B2E" w:rsidRDefault="00BF3B8E" w:rsidP="00157A4B">
            <w:pPr>
              <w:spacing w:line="360" w:lineRule="auto"/>
              <w:rPr>
                <w:rFonts w:cstheme="minorHAnsi"/>
                <w:szCs w:val="24"/>
              </w:rPr>
            </w:pPr>
          </w:p>
        </w:tc>
        <w:tc>
          <w:tcPr>
            <w:tcW w:w="940" w:type="dxa"/>
            <w:tcBorders>
              <w:top w:val="nil"/>
              <w:left w:val="nil"/>
              <w:bottom w:val="nil"/>
              <w:right w:val="nil"/>
            </w:tcBorders>
            <w:shd w:val="clear" w:color="auto" w:fill="auto"/>
            <w:noWrap/>
            <w:hideMark/>
          </w:tcPr>
          <w:p w:rsidR="00BF3B8E" w:rsidRPr="00A32B2E" w:rsidRDefault="00BF3B8E" w:rsidP="00157A4B">
            <w:pPr>
              <w:spacing w:line="360" w:lineRule="auto"/>
              <w:rPr>
                <w:rFonts w:cstheme="minorHAnsi"/>
                <w:szCs w:val="24"/>
              </w:rPr>
            </w:pPr>
          </w:p>
        </w:tc>
      </w:tr>
    </w:tbl>
    <w:p w:rsidR="00B974BD" w:rsidRPr="00B974BD" w:rsidRDefault="00B974BD" w:rsidP="00B974BD">
      <w:bookmarkStart w:id="157" w:name="_Toc511475286"/>
    </w:p>
    <w:p w:rsidR="00B974BD" w:rsidRDefault="00B974BD" w:rsidP="00BF3B8E">
      <w:pPr>
        <w:pStyle w:val="Caption"/>
        <w:spacing w:line="360" w:lineRule="auto"/>
        <w:jc w:val="center"/>
        <w:rPr>
          <w:rFonts w:cstheme="minorHAnsi"/>
          <w:color w:val="000000" w:themeColor="text1"/>
          <w:sz w:val="24"/>
          <w:szCs w:val="24"/>
        </w:rPr>
      </w:pPr>
    </w:p>
    <w:p w:rsidR="00BF3B8E" w:rsidRPr="00A32B2E" w:rsidRDefault="002678E6" w:rsidP="00BF3B8E">
      <w:pPr>
        <w:pStyle w:val="Caption"/>
        <w:spacing w:line="360" w:lineRule="auto"/>
        <w:jc w:val="center"/>
        <w:rPr>
          <w:rFonts w:cstheme="minorHAnsi"/>
          <w:color w:val="000000" w:themeColor="text1"/>
          <w:sz w:val="24"/>
          <w:szCs w:val="24"/>
        </w:rPr>
      </w:pPr>
      <w:r>
        <w:rPr>
          <w:rFonts w:cstheme="minorHAnsi"/>
          <w:color w:val="000000" w:themeColor="text1"/>
          <w:sz w:val="24"/>
          <w:szCs w:val="24"/>
        </w:rPr>
        <w:t>Table 6</w:t>
      </w:r>
      <w:r w:rsidR="00BF3B8E" w:rsidRPr="00A32B2E">
        <w:rPr>
          <w:rFonts w:cstheme="minorHAnsi"/>
          <w:color w:val="000000" w:themeColor="text1"/>
          <w:sz w:val="24"/>
          <w:szCs w:val="24"/>
        </w:rPr>
        <w:t>.14:</w:t>
      </w:r>
      <w:bookmarkEnd w:id="157"/>
    </w:p>
    <w:p w:rsidR="00BF3B8E" w:rsidRPr="00554B30" w:rsidRDefault="00BF3B8E" w:rsidP="00942685">
      <w:pPr>
        <w:pStyle w:val="Caption"/>
        <w:spacing w:line="360" w:lineRule="auto"/>
        <w:jc w:val="center"/>
        <w:outlineLvl w:val="0"/>
        <w:rPr>
          <w:rFonts w:cstheme="minorHAnsi"/>
          <w:color w:val="000000" w:themeColor="text1"/>
          <w:sz w:val="24"/>
          <w:szCs w:val="24"/>
        </w:rPr>
      </w:pPr>
      <w:r w:rsidRPr="00A32B2E">
        <w:rPr>
          <w:rFonts w:cstheme="minorHAnsi"/>
          <w:color w:val="000000" w:themeColor="text1"/>
          <w:sz w:val="24"/>
          <w:szCs w:val="24"/>
        </w:rPr>
        <w:t xml:space="preserve"> </w:t>
      </w:r>
      <w:bookmarkStart w:id="158" w:name="_Toc511475287"/>
      <w:r w:rsidRPr="00A32B2E">
        <w:rPr>
          <w:rFonts w:cstheme="minorHAnsi"/>
          <w:color w:val="000000" w:themeColor="text1"/>
          <w:sz w:val="24"/>
          <w:szCs w:val="24"/>
        </w:rPr>
        <w:t>Scale range f</w:t>
      </w:r>
      <w:r w:rsidRPr="00A32B2E">
        <w:rPr>
          <w:rFonts w:cstheme="minorHAnsi"/>
          <w:noProof/>
          <w:color w:val="000000" w:themeColor="text1"/>
          <w:sz w:val="24"/>
          <w:szCs w:val="24"/>
        </w:rPr>
        <w:t>or type of medical system</w:t>
      </w:r>
      <w:bookmarkEnd w:id="158"/>
    </w:p>
    <w:tbl>
      <w:tblPr>
        <w:tblStyle w:val="TableGrid"/>
        <w:tblpPr w:leftFromText="180" w:rightFromText="180" w:vertAnchor="text" w:horzAnchor="margin" w:tblpXSpec="center" w:tblpY="79"/>
        <w:tblOverlap w:val="never"/>
        <w:tblW w:w="0" w:type="auto"/>
        <w:tblLook w:val="04A0"/>
      </w:tblPr>
      <w:tblGrid>
        <w:gridCol w:w="2122"/>
        <w:gridCol w:w="1701"/>
        <w:gridCol w:w="1983"/>
      </w:tblGrid>
      <w:tr w:rsidR="00BF3B8E" w:rsidRPr="00A32B2E" w:rsidTr="00157A4B">
        <w:trPr>
          <w:trHeight w:val="537"/>
        </w:trPr>
        <w:tc>
          <w:tcPr>
            <w:tcW w:w="2122" w:type="dxa"/>
            <w:noWrap/>
            <w:vAlign w:val="center"/>
            <w:hideMark/>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Type of Medical system</w:t>
            </w:r>
          </w:p>
        </w:tc>
        <w:tc>
          <w:tcPr>
            <w:tcW w:w="1701" w:type="dxa"/>
            <w:noWrap/>
            <w:vAlign w:val="center"/>
            <w:hideMark/>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Weight</w:t>
            </w:r>
          </w:p>
        </w:tc>
        <w:tc>
          <w:tcPr>
            <w:tcW w:w="1983" w:type="dxa"/>
            <w:vAlign w:val="center"/>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Scale Range</w:t>
            </w:r>
          </w:p>
        </w:tc>
      </w:tr>
      <w:tr w:rsidR="00BF3B8E" w:rsidRPr="00A32B2E" w:rsidTr="00157A4B">
        <w:trPr>
          <w:trHeight w:val="416"/>
        </w:trPr>
        <w:tc>
          <w:tcPr>
            <w:tcW w:w="2122" w:type="dxa"/>
            <w:noWrap/>
            <w:hideMark/>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Allopathic </w:t>
            </w:r>
          </w:p>
        </w:tc>
        <w:tc>
          <w:tcPr>
            <w:tcW w:w="1701" w:type="dxa"/>
            <w:noWrap/>
            <w:hideMark/>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w:t>
            </w:r>
          </w:p>
        </w:tc>
        <w:tc>
          <w:tcPr>
            <w:tcW w:w="1983" w:type="dxa"/>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300 – 499</w:t>
            </w:r>
          </w:p>
        </w:tc>
      </w:tr>
      <w:tr w:rsidR="00BF3B8E" w:rsidRPr="00A32B2E" w:rsidTr="00157A4B">
        <w:trPr>
          <w:trHeight w:val="423"/>
        </w:trPr>
        <w:tc>
          <w:tcPr>
            <w:tcW w:w="2122" w:type="dxa"/>
            <w:noWrap/>
            <w:hideMark/>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Ayurvedic </w:t>
            </w:r>
          </w:p>
        </w:tc>
        <w:tc>
          <w:tcPr>
            <w:tcW w:w="1701" w:type="dxa"/>
            <w:noWrap/>
            <w:hideMark/>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w:t>
            </w:r>
          </w:p>
        </w:tc>
        <w:tc>
          <w:tcPr>
            <w:tcW w:w="1983" w:type="dxa"/>
          </w:tcPr>
          <w:p w:rsidR="00BF3B8E" w:rsidRPr="00A32B2E" w:rsidRDefault="00BF3B8E" w:rsidP="00157A4B">
            <w:pPr>
              <w:tabs>
                <w:tab w:val="center" w:pos="883"/>
                <w:tab w:val="right" w:pos="1767"/>
              </w:tabs>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500 – 699</w:t>
            </w:r>
          </w:p>
        </w:tc>
      </w:tr>
      <w:tr w:rsidR="00BF3B8E" w:rsidRPr="00A32B2E" w:rsidTr="00157A4B">
        <w:trPr>
          <w:trHeight w:val="415"/>
        </w:trPr>
        <w:tc>
          <w:tcPr>
            <w:tcW w:w="2122" w:type="dxa"/>
            <w:noWrap/>
            <w:hideMark/>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Homeopathic </w:t>
            </w:r>
          </w:p>
        </w:tc>
        <w:tc>
          <w:tcPr>
            <w:tcW w:w="1701" w:type="dxa"/>
            <w:noWrap/>
            <w:hideMark/>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w:t>
            </w:r>
          </w:p>
        </w:tc>
        <w:tc>
          <w:tcPr>
            <w:tcW w:w="1983" w:type="dxa"/>
          </w:tcPr>
          <w:p w:rsidR="00BF3B8E" w:rsidRPr="00A32B2E" w:rsidRDefault="00BF3B8E" w:rsidP="00157A4B">
            <w:pPr>
              <w:keepNext/>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700 -900</w:t>
            </w:r>
          </w:p>
        </w:tc>
      </w:tr>
    </w:tbl>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BF3B8E" w:rsidP="00554B30">
      <w:pPr>
        <w:spacing w:line="360" w:lineRule="auto"/>
        <w:rPr>
          <w:rFonts w:cstheme="minorHAnsi"/>
          <w:b/>
          <w:bCs/>
          <w:szCs w:val="24"/>
        </w:rPr>
      </w:pPr>
    </w:p>
    <w:p w:rsidR="00164F9A" w:rsidRDefault="00164F9A" w:rsidP="00BF3B8E">
      <w:pPr>
        <w:spacing w:line="360" w:lineRule="auto"/>
        <w:jc w:val="center"/>
        <w:rPr>
          <w:rFonts w:cstheme="minorHAnsi"/>
          <w:b/>
          <w:bCs/>
          <w:szCs w:val="24"/>
        </w:rPr>
      </w:pPr>
    </w:p>
    <w:p w:rsidR="00164F9A" w:rsidRDefault="00164F9A" w:rsidP="00BF3B8E">
      <w:pPr>
        <w:spacing w:line="360" w:lineRule="auto"/>
        <w:jc w:val="center"/>
        <w:rPr>
          <w:rFonts w:cstheme="minorHAnsi"/>
          <w:b/>
          <w:bCs/>
          <w:szCs w:val="24"/>
        </w:rPr>
      </w:pPr>
    </w:p>
    <w:p w:rsidR="00B974BD" w:rsidRDefault="00B974BD" w:rsidP="00BF3B8E">
      <w:pPr>
        <w:spacing w:line="360" w:lineRule="auto"/>
        <w:jc w:val="center"/>
        <w:rPr>
          <w:rFonts w:cstheme="minorHAnsi"/>
          <w:b/>
          <w:bCs/>
          <w:szCs w:val="24"/>
        </w:rPr>
      </w:pPr>
    </w:p>
    <w:p w:rsidR="00B974BD" w:rsidRDefault="00B974BD" w:rsidP="00BF3B8E">
      <w:pPr>
        <w:spacing w:line="360" w:lineRule="auto"/>
        <w:jc w:val="center"/>
        <w:rPr>
          <w:rFonts w:cstheme="minorHAnsi"/>
          <w:b/>
          <w:bCs/>
          <w:szCs w:val="24"/>
        </w:rPr>
      </w:pPr>
    </w:p>
    <w:p w:rsidR="00B974BD" w:rsidRDefault="00B974BD" w:rsidP="00BF3B8E">
      <w:pPr>
        <w:spacing w:line="360" w:lineRule="auto"/>
        <w:jc w:val="center"/>
        <w:rPr>
          <w:rFonts w:cstheme="minorHAnsi"/>
          <w:b/>
          <w:bCs/>
          <w:szCs w:val="24"/>
        </w:rPr>
      </w:pPr>
    </w:p>
    <w:p w:rsidR="00200118" w:rsidRDefault="00200118" w:rsidP="00BF3B8E">
      <w:pPr>
        <w:spacing w:line="360" w:lineRule="auto"/>
        <w:jc w:val="center"/>
        <w:rPr>
          <w:rFonts w:cstheme="minorHAnsi"/>
          <w:b/>
          <w:bCs/>
          <w:szCs w:val="24"/>
        </w:rPr>
      </w:pPr>
    </w:p>
    <w:p w:rsidR="00B974BD" w:rsidRDefault="00B974BD" w:rsidP="00BF3B8E">
      <w:pPr>
        <w:spacing w:line="360" w:lineRule="auto"/>
        <w:jc w:val="center"/>
        <w:rPr>
          <w:rFonts w:cstheme="minorHAnsi"/>
          <w:b/>
          <w:bCs/>
          <w:szCs w:val="24"/>
        </w:rPr>
      </w:pPr>
    </w:p>
    <w:p w:rsidR="00BF3B8E" w:rsidRPr="00A32B2E" w:rsidRDefault="00200118" w:rsidP="00942685">
      <w:pPr>
        <w:spacing w:line="360" w:lineRule="auto"/>
        <w:jc w:val="center"/>
        <w:outlineLvl w:val="0"/>
        <w:rPr>
          <w:rFonts w:cstheme="minorHAnsi"/>
          <w:b/>
          <w:bCs/>
          <w:szCs w:val="24"/>
        </w:rPr>
      </w:pPr>
      <w:r>
        <w:rPr>
          <w:rFonts w:cstheme="minorHAnsi"/>
          <w:b/>
          <w:bCs/>
          <w:szCs w:val="24"/>
        </w:rPr>
        <w:lastRenderedPageBreak/>
        <w:t xml:space="preserve">Table </w:t>
      </w:r>
      <w:r w:rsidR="002678E6">
        <w:rPr>
          <w:rFonts w:cstheme="minorHAnsi"/>
          <w:b/>
          <w:bCs/>
          <w:szCs w:val="24"/>
        </w:rPr>
        <w:t>6</w:t>
      </w:r>
      <w:r w:rsidR="00BF3B8E" w:rsidRPr="00A32B2E">
        <w:rPr>
          <w:rFonts w:cstheme="minorHAnsi"/>
          <w:b/>
          <w:bCs/>
          <w:szCs w:val="24"/>
        </w:rPr>
        <w:t>.15:</w:t>
      </w:r>
    </w:p>
    <w:p w:rsidR="00BF3B8E" w:rsidRPr="00554B30" w:rsidRDefault="00BF3B8E" w:rsidP="00554B30">
      <w:pPr>
        <w:pStyle w:val="Caption"/>
        <w:keepNext/>
        <w:spacing w:line="360" w:lineRule="auto"/>
        <w:jc w:val="center"/>
        <w:rPr>
          <w:rFonts w:cstheme="minorHAnsi"/>
          <w:color w:val="auto"/>
          <w:sz w:val="24"/>
          <w:szCs w:val="24"/>
        </w:rPr>
      </w:pPr>
      <w:bookmarkStart w:id="159" w:name="_Toc511475288"/>
      <w:r w:rsidRPr="00A32B2E">
        <w:rPr>
          <w:rFonts w:cstheme="minorHAnsi"/>
          <w:color w:val="auto"/>
          <w:sz w:val="24"/>
          <w:szCs w:val="24"/>
        </w:rPr>
        <w:t>Total score of preference of medical system in common ailments</w:t>
      </w:r>
      <w:bookmarkEnd w:id="159"/>
    </w:p>
    <w:tbl>
      <w:tblPr>
        <w:tblStyle w:val="TableGrid"/>
        <w:tblW w:w="4723" w:type="pct"/>
        <w:tblInd w:w="250" w:type="dxa"/>
        <w:tblLook w:val="04A0"/>
      </w:tblPr>
      <w:tblGrid>
        <w:gridCol w:w="1497"/>
        <w:gridCol w:w="2100"/>
        <w:gridCol w:w="1577"/>
        <w:gridCol w:w="1578"/>
        <w:gridCol w:w="1752"/>
      </w:tblGrid>
      <w:tr w:rsidR="00BF3B8E" w:rsidRPr="00A32B2E" w:rsidTr="00554B30">
        <w:tc>
          <w:tcPr>
            <w:tcW w:w="880" w:type="pct"/>
            <w:vMerge w:val="restart"/>
            <w:vAlign w:val="center"/>
          </w:tcPr>
          <w:p w:rsidR="00BF3B8E" w:rsidRPr="00A32B2E" w:rsidRDefault="00BF3B8E" w:rsidP="00554B30">
            <w:pPr>
              <w:spacing w:line="360" w:lineRule="auto"/>
              <w:jc w:val="center"/>
              <w:rPr>
                <w:rFonts w:cstheme="minorHAnsi"/>
                <w:szCs w:val="24"/>
              </w:rPr>
            </w:pPr>
            <w:r w:rsidRPr="00A32B2E">
              <w:rPr>
                <w:rFonts w:eastAsia="Times New Roman" w:cstheme="minorHAnsi"/>
                <w:b/>
                <w:bCs/>
                <w:color w:val="000000"/>
                <w:szCs w:val="24"/>
                <w:lang w:eastAsia="en-IN" w:bidi="th-TH"/>
              </w:rPr>
              <w:t>Common ailments</w:t>
            </w:r>
          </w:p>
        </w:tc>
        <w:tc>
          <w:tcPr>
            <w:tcW w:w="4120" w:type="pct"/>
            <w:gridSpan w:val="4"/>
            <w:vAlign w:val="center"/>
          </w:tcPr>
          <w:p w:rsidR="00BF3B8E" w:rsidRPr="00554B30" w:rsidRDefault="00BF3B8E" w:rsidP="00554B30">
            <w:pPr>
              <w:spacing w:line="360" w:lineRule="auto"/>
              <w:jc w:val="center"/>
              <w:rPr>
                <w:rFonts w:cstheme="minorHAnsi"/>
                <w:b/>
                <w:bCs/>
                <w:szCs w:val="24"/>
              </w:rPr>
            </w:pPr>
            <w:r w:rsidRPr="00554B30">
              <w:rPr>
                <w:rFonts w:cstheme="minorHAnsi"/>
                <w:b/>
                <w:bCs/>
                <w:szCs w:val="24"/>
              </w:rPr>
              <w:t>Preference of medical system in common ailments</w:t>
            </w:r>
          </w:p>
          <w:p w:rsidR="00BF3B8E" w:rsidRPr="00A32B2E" w:rsidRDefault="00BF3B8E" w:rsidP="00554B30">
            <w:pPr>
              <w:spacing w:line="360" w:lineRule="auto"/>
              <w:jc w:val="center"/>
              <w:rPr>
                <w:rFonts w:cstheme="minorHAnsi"/>
                <w:szCs w:val="24"/>
              </w:rPr>
            </w:pPr>
          </w:p>
        </w:tc>
      </w:tr>
      <w:tr w:rsidR="00BF3B8E" w:rsidRPr="00A32B2E" w:rsidTr="00554B30">
        <w:trPr>
          <w:trHeight w:val="337"/>
        </w:trPr>
        <w:tc>
          <w:tcPr>
            <w:tcW w:w="880" w:type="pct"/>
            <w:vMerge/>
            <w:vAlign w:val="center"/>
          </w:tcPr>
          <w:p w:rsidR="00BF3B8E" w:rsidRPr="00A32B2E" w:rsidRDefault="00BF3B8E" w:rsidP="00554B30">
            <w:pPr>
              <w:spacing w:line="360" w:lineRule="auto"/>
              <w:jc w:val="center"/>
              <w:rPr>
                <w:rFonts w:eastAsia="Times New Roman" w:cstheme="minorHAnsi"/>
                <w:b/>
                <w:bCs/>
                <w:color w:val="000000"/>
                <w:szCs w:val="24"/>
                <w:lang w:eastAsia="en-IN" w:bidi="th-TH"/>
              </w:rPr>
            </w:pPr>
          </w:p>
        </w:tc>
        <w:tc>
          <w:tcPr>
            <w:tcW w:w="1235" w:type="pct"/>
            <w:vAlign w:val="center"/>
          </w:tcPr>
          <w:p w:rsidR="00BF3B8E" w:rsidRPr="00A32B2E" w:rsidRDefault="00BF3B8E" w:rsidP="00554B30">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Type of Medical system</w:t>
            </w:r>
          </w:p>
          <w:p w:rsidR="00BF3B8E" w:rsidRPr="00A32B2E" w:rsidRDefault="00BF3B8E" w:rsidP="00554B30">
            <w:pPr>
              <w:spacing w:line="360" w:lineRule="auto"/>
              <w:jc w:val="center"/>
              <w:rPr>
                <w:rFonts w:eastAsia="Times New Roman" w:cstheme="minorHAnsi"/>
                <w:b/>
                <w:bCs/>
                <w:color w:val="000000"/>
                <w:szCs w:val="24"/>
                <w:lang w:eastAsia="en-IN" w:bidi="th-TH"/>
              </w:rPr>
            </w:pPr>
          </w:p>
        </w:tc>
        <w:tc>
          <w:tcPr>
            <w:tcW w:w="927" w:type="pct"/>
            <w:vAlign w:val="center"/>
          </w:tcPr>
          <w:p w:rsidR="00BF3B8E" w:rsidRPr="00A32B2E" w:rsidRDefault="00BF3B8E" w:rsidP="00554B30">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Number of respondents</w:t>
            </w:r>
          </w:p>
          <w:p w:rsidR="00BF3B8E" w:rsidRPr="00A32B2E" w:rsidRDefault="00BF3B8E" w:rsidP="00554B30">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w:t>
            </w:r>
          </w:p>
        </w:tc>
        <w:tc>
          <w:tcPr>
            <w:tcW w:w="928" w:type="pct"/>
            <w:vAlign w:val="center"/>
          </w:tcPr>
          <w:p w:rsidR="00BF3B8E" w:rsidRPr="00A32B2E" w:rsidRDefault="00BF3B8E" w:rsidP="00554B30">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Weight</w:t>
            </w:r>
          </w:p>
          <w:p w:rsidR="00BF3B8E" w:rsidRPr="00A32B2E" w:rsidRDefault="00BF3B8E" w:rsidP="00554B30">
            <w:pPr>
              <w:spacing w:line="360" w:lineRule="auto"/>
              <w:jc w:val="center"/>
              <w:rPr>
                <w:rFonts w:eastAsia="Times New Roman" w:cstheme="minorHAnsi"/>
                <w:b/>
                <w:bCs/>
                <w:color w:val="000000"/>
                <w:szCs w:val="24"/>
                <w:lang w:eastAsia="en-IN" w:bidi="th-TH"/>
              </w:rPr>
            </w:pPr>
          </w:p>
          <w:p w:rsidR="00BF3B8E" w:rsidRPr="00A32B2E" w:rsidRDefault="00BF3B8E" w:rsidP="00554B30">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(W)</w:t>
            </w:r>
          </w:p>
        </w:tc>
        <w:tc>
          <w:tcPr>
            <w:tcW w:w="1031" w:type="pct"/>
            <w:vAlign w:val="center"/>
          </w:tcPr>
          <w:p w:rsidR="00BF3B8E" w:rsidRPr="00A32B2E" w:rsidRDefault="00BF3B8E" w:rsidP="00554B30">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Total Score</w:t>
            </w:r>
          </w:p>
          <w:p w:rsidR="00BE319A" w:rsidRDefault="00BE319A" w:rsidP="00554B30">
            <w:pPr>
              <w:spacing w:line="360" w:lineRule="auto"/>
              <w:jc w:val="center"/>
              <w:rPr>
                <w:rFonts w:eastAsia="Times New Roman" w:cstheme="minorHAnsi"/>
                <w:b/>
                <w:bCs/>
                <w:color w:val="000000"/>
                <w:szCs w:val="24"/>
                <w:lang w:eastAsia="en-IN" w:bidi="th-TH"/>
              </w:rPr>
            </w:pPr>
          </w:p>
          <w:p w:rsidR="00BF3B8E" w:rsidRPr="00A32B2E" w:rsidRDefault="00BF3B8E" w:rsidP="00554B30">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 * W)</w:t>
            </w:r>
          </w:p>
        </w:tc>
      </w:tr>
      <w:tr w:rsidR="00BF3B8E" w:rsidRPr="00A32B2E" w:rsidTr="00157A4B">
        <w:tc>
          <w:tcPr>
            <w:tcW w:w="880" w:type="pct"/>
            <w:vMerge w:val="restart"/>
          </w:tcPr>
          <w:p w:rsidR="00BF3B8E" w:rsidRPr="00554B30" w:rsidRDefault="00BF3B8E" w:rsidP="00157A4B">
            <w:pPr>
              <w:spacing w:line="360" w:lineRule="auto"/>
              <w:jc w:val="center"/>
              <w:rPr>
                <w:rFonts w:eastAsia="Times New Roman" w:cstheme="minorHAnsi"/>
                <w:b/>
                <w:bCs/>
                <w:color w:val="000000"/>
                <w:szCs w:val="24"/>
                <w:lang w:eastAsia="en-IN" w:bidi="th-TH"/>
              </w:rPr>
            </w:pPr>
            <w:r w:rsidRPr="00554B30">
              <w:rPr>
                <w:rFonts w:eastAsia="Times New Roman" w:cstheme="minorHAnsi"/>
                <w:b/>
                <w:bCs/>
                <w:color w:val="000000"/>
                <w:szCs w:val="24"/>
                <w:lang w:eastAsia="en-IN" w:bidi="th-TH"/>
              </w:rPr>
              <w:t>Acidity</w:t>
            </w:r>
          </w:p>
        </w:tc>
        <w:tc>
          <w:tcPr>
            <w:tcW w:w="1235" w:type="pct"/>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Allopathic </w:t>
            </w:r>
          </w:p>
        </w:tc>
        <w:tc>
          <w:tcPr>
            <w:tcW w:w="927" w:type="pct"/>
          </w:tcPr>
          <w:p w:rsidR="00BF3B8E" w:rsidRPr="00A32B2E" w:rsidRDefault="00BF3B8E" w:rsidP="00157A4B">
            <w:pPr>
              <w:spacing w:line="360" w:lineRule="auto"/>
              <w:jc w:val="center"/>
              <w:rPr>
                <w:rFonts w:cstheme="minorHAnsi"/>
                <w:szCs w:val="24"/>
              </w:rPr>
            </w:pPr>
            <w:r w:rsidRPr="00A32B2E">
              <w:rPr>
                <w:rFonts w:cstheme="minorHAnsi"/>
                <w:szCs w:val="24"/>
              </w:rPr>
              <w:t>129</w:t>
            </w:r>
          </w:p>
        </w:tc>
        <w:tc>
          <w:tcPr>
            <w:tcW w:w="928" w:type="pct"/>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w:t>
            </w:r>
          </w:p>
        </w:tc>
        <w:tc>
          <w:tcPr>
            <w:tcW w:w="1031" w:type="pct"/>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129</w:t>
            </w:r>
          </w:p>
        </w:tc>
      </w:tr>
      <w:tr w:rsidR="00BF3B8E" w:rsidRPr="00A32B2E" w:rsidTr="00157A4B">
        <w:tc>
          <w:tcPr>
            <w:tcW w:w="880" w:type="pct"/>
            <w:vMerge/>
          </w:tcPr>
          <w:p w:rsidR="00BF3B8E" w:rsidRPr="00554B30" w:rsidRDefault="00BF3B8E" w:rsidP="00157A4B">
            <w:pPr>
              <w:spacing w:line="360" w:lineRule="auto"/>
              <w:jc w:val="center"/>
              <w:rPr>
                <w:rFonts w:eastAsia="Times New Roman" w:cstheme="minorHAnsi"/>
                <w:b/>
                <w:bCs/>
                <w:color w:val="000000"/>
                <w:szCs w:val="24"/>
                <w:lang w:eastAsia="en-IN" w:bidi="th-TH"/>
              </w:rPr>
            </w:pPr>
          </w:p>
        </w:tc>
        <w:tc>
          <w:tcPr>
            <w:tcW w:w="1235" w:type="pct"/>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Ayurvedic </w:t>
            </w:r>
          </w:p>
        </w:tc>
        <w:tc>
          <w:tcPr>
            <w:tcW w:w="927" w:type="pct"/>
          </w:tcPr>
          <w:p w:rsidR="00BF3B8E" w:rsidRPr="00A32B2E" w:rsidRDefault="00BF3B8E" w:rsidP="00157A4B">
            <w:pPr>
              <w:spacing w:line="360" w:lineRule="auto"/>
              <w:jc w:val="center"/>
              <w:rPr>
                <w:rFonts w:cstheme="minorHAnsi"/>
                <w:szCs w:val="24"/>
              </w:rPr>
            </w:pPr>
            <w:r w:rsidRPr="00A32B2E">
              <w:rPr>
                <w:rFonts w:cstheme="minorHAnsi"/>
                <w:szCs w:val="24"/>
              </w:rPr>
              <w:t>150</w:t>
            </w:r>
          </w:p>
        </w:tc>
        <w:tc>
          <w:tcPr>
            <w:tcW w:w="928" w:type="pct"/>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w:t>
            </w:r>
          </w:p>
        </w:tc>
        <w:tc>
          <w:tcPr>
            <w:tcW w:w="1031" w:type="pct"/>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300</w:t>
            </w:r>
          </w:p>
        </w:tc>
      </w:tr>
      <w:tr w:rsidR="00BF3B8E" w:rsidRPr="00A32B2E" w:rsidTr="00157A4B">
        <w:tc>
          <w:tcPr>
            <w:tcW w:w="880" w:type="pct"/>
            <w:vMerge/>
          </w:tcPr>
          <w:p w:rsidR="00BF3B8E" w:rsidRPr="00554B30" w:rsidRDefault="00BF3B8E" w:rsidP="00157A4B">
            <w:pPr>
              <w:spacing w:line="360" w:lineRule="auto"/>
              <w:jc w:val="center"/>
              <w:rPr>
                <w:rFonts w:eastAsia="Times New Roman" w:cstheme="minorHAnsi"/>
                <w:b/>
                <w:bCs/>
                <w:color w:val="000000"/>
                <w:szCs w:val="24"/>
                <w:lang w:eastAsia="en-IN" w:bidi="th-TH"/>
              </w:rPr>
            </w:pPr>
          </w:p>
        </w:tc>
        <w:tc>
          <w:tcPr>
            <w:tcW w:w="1235" w:type="pct"/>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Homeopathic </w:t>
            </w:r>
          </w:p>
        </w:tc>
        <w:tc>
          <w:tcPr>
            <w:tcW w:w="927" w:type="pct"/>
          </w:tcPr>
          <w:p w:rsidR="00BF3B8E" w:rsidRPr="00A32B2E" w:rsidRDefault="00BF3B8E" w:rsidP="00157A4B">
            <w:pPr>
              <w:spacing w:line="360" w:lineRule="auto"/>
              <w:jc w:val="center"/>
              <w:rPr>
                <w:rFonts w:cstheme="minorHAnsi"/>
                <w:szCs w:val="24"/>
              </w:rPr>
            </w:pPr>
            <w:r w:rsidRPr="00A32B2E">
              <w:rPr>
                <w:rFonts w:cstheme="minorHAnsi"/>
                <w:szCs w:val="24"/>
              </w:rPr>
              <w:t>21</w:t>
            </w:r>
          </w:p>
        </w:tc>
        <w:tc>
          <w:tcPr>
            <w:tcW w:w="928" w:type="pct"/>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w:t>
            </w:r>
          </w:p>
        </w:tc>
        <w:tc>
          <w:tcPr>
            <w:tcW w:w="1031" w:type="pct"/>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63</w:t>
            </w:r>
          </w:p>
        </w:tc>
      </w:tr>
      <w:tr w:rsidR="00BF3B8E" w:rsidRPr="00A32B2E" w:rsidTr="00157A4B">
        <w:tc>
          <w:tcPr>
            <w:tcW w:w="880" w:type="pct"/>
            <w:vMerge/>
          </w:tcPr>
          <w:p w:rsidR="00BF3B8E" w:rsidRPr="00554B30" w:rsidRDefault="00BF3B8E" w:rsidP="00157A4B">
            <w:pPr>
              <w:spacing w:line="360" w:lineRule="auto"/>
              <w:jc w:val="center"/>
              <w:rPr>
                <w:rFonts w:cstheme="minorHAnsi"/>
                <w:b/>
                <w:bCs/>
                <w:szCs w:val="24"/>
              </w:rPr>
            </w:pPr>
          </w:p>
        </w:tc>
        <w:tc>
          <w:tcPr>
            <w:tcW w:w="1235" w:type="pct"/>
          </w:tcPr>
          <w:p w:rsidR="00BF3B8E" w:rsidRPr="00A32B2E" w:rsidRDefault="00BF3B8E" w:rsidP="00157A4B">
            <w:pPr>
              <w:spacing w:line="360" w:lineRule="auto"/>
              <w:rPr>
                <w:rFonts w:cstheme="minorHAnsi"/>
                <w:szCs w:val="24"/>
              </w:rPr>
            </w:pPr>
          </w:p>
        </w:tc>
        <w:tc>
          <w:tcPr>
            <w:tcW w:w="927" w:type="pct"/>
          </w:tcPr>
          <w:p w:rsidR="00BF3B8E" w:rsidRPr="00A32B2E" w:rsidRDefault="00BF3B8E" w:rsidP="00157A4B">
            <w:pPr>
              <w:spacing w:line="360" w:lineRule="auto"/>
              <w:jc w:val="center"/>
              <w:rPr>
                <w:rFonts w:cstheme="minorHAnsi"/>
                <w:szCs w:val="24"/>
              </w:rPr>
            </w:pPr>
          </w:p>
        </w:tc>
        <w:tc>
          <w:tcPr>
            <w:tcW w:w="928"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Total </w:t>
            </w:r>
          </w:p>
        </w:tc>
        <w:tc>
          <w:tcPr>
            <w:tcW w:w="1031"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492</w:t>
            </w:r>
          </w:p>
        </w:tc>
      </w:tr>
      <w:tr w:rsidR="00BF3B8E" w:rsidRPr="00A32B2E" w:rsidTr="00157A4B">
        <w:tc>
          <w:tcPr>
            <w:tcW w:w="880" w:type="pct"/>
            <w:vMerge/>
          </w:tcPr>
          <w:p w:rsidR="00BF3B8E" w:rsidRPr="00554B30" w:rsidRDefault="00BF3B8E" w:rsidP="00157A4B">
            <w:pPr>
              <w:spacing w:line="360" w:lineRule="auto"/>
              <w:jc w:val="center"/>
              <w:rPr>
                <w:rFonts w:cstheme="minorHAnsi"/>
                <w:b/>
                <w:bCs/>
                <w:szCs w:val="24"/>
              </w:rPr>
            </w:pPr>
          </w:p>
        </w:tc>
        <w:tc>
          <w:tcPr>
            <w:tcW w:w="1235" w:type="pct"/>
          </w:tcPr>
          <w:p w:rsidR="00BF3B8E" w:rsidRPr="00A32B2E" w:rsidRDefault="00BF3B8E" w:rsidP="00157A4B">
            <w:pPr>
              <w:spacing w:line="360" w:lineRule="auto"/>
              <w:rPr>
                <w:rFonts w:cstheme="minorHAnsi"/>
                <w:szCs w:val="24"/>
              </w:rPr>
            </w:pPr>
          </w:p>
        </w:tc>
        <w:tc>
          <w:tcPr>
            <w:tcW w:w="927" w:type="pct"/>
          </w:tcPr>
          <w:p w:rsidR="00BF3B8E" w:rsidRPr="00A32B2E" w:rsidRDefault="00BF3B8E" w:rsidP="00157A4B">
            <w:pPr>
              <w:spacing w:line="360" w:lineRule="auto"/>
              <w:jc w:val="center"/>
              <w:rPr>
                <w:rFonts w:cstheme="minorHAnsi"/>
                <w:szCs w:val="24"/>
              </w:rPr>
            </w:pPr>
          </w:p>
        </w:tc>
        <w:tc>
          <w:tcPr>
            <w:tcW w:w="928" w:type="pct"/>
          </w:tcPr>
          <w:p w:rsidR="00BF3B8E" w:rsidRPr="00A32B2E" w:rsidRDefault="00BF3B8E" w:rsidP="00157A4B">
            <w:pPr>
              <w:spacing w:line="360" w:lineRule="auto"/>
              <w:jc w:val="center"/>
              <w:rPr>
                <w:rFonts w:eastAsia="Times New Roman" w:cstheme="minorHAnsi"/>
                <w:color w:val="000000"/>
                <w:szCs w:val="24"/>
                <w:lang w:eastAsia="en-IN" w:bidi="th-TH"/>
              </w:rPr>
            </w:pPr>
          </w:p>
        </w:tc>
        <w:tc>
          <w:tcPr>
            <w:tcW w:w="1031" w:type="pct"/>
          </w:tcPr>
          <w:p w:rsidR="00BF3B8E" w:rsidRPr="00A32B2E" w:rsidRDefault="00BF3B8E" w:rsidP="00157A4B">
            <w:pPr>
              <w:spacing w:line="360" w:lineRule="auto"/>
              <w:jc w:val="center"/>
              <w:rPr>
                <w:rFonts w:eastAsia="Times New Roman" w:cstheme="minorHAnsi"/>
                <w:color w:val="000000"/>
                <w:szCs w:val="24"/>
                <w:lang w:eastAsia="en-IN" w:bidi="th-TH"/>
              </w:rPr>
            </w:pPr>
          </w:p>
        </w:tc>
      </w:tr>
      <w:tr w:rsidR="00BF3B8E" w:rsidRPr="00A32B2E" w:rsidTr="00157A4B">
        <w:trPr>
          <w:trHeight w:val="181"/>
        </w:trPr>
        <w:tc>
          <w:tcPr>
            <w:tcW w:w="880" w:type="pct"/>
            <w:vMerge w:val="restart"/>
          </w:tcPr>
          <w:p w:rsidR="00BF3B8E" w:rsidRPr="00554B30" w:rsidRDefault="00BF3B8E" w:rsidP="00157A4B">
            <w:pPr>
              <w:spacing w:line="360" w:lineRule="auto"/>
              <w:jc w:val="center"/>
              <w:rPr>
                <w:rFonts w:cstheme="minorHAnsi"/>
                <w:b/>
                <w:bCs/>
                <w:szCs w:val="24"/>
              </w:rPr>
            </w:pPr>
            <w:r w:rsidRPr="00554B30">
              <w:rPr>
                <w:rFonts w:cstheme="minorHAnsi"/>
                <w:b/>
                <w:bCs/>
                <w:szCs w:val="24"/>
              </w:rPr>
              <w:t>Common cold</w:t>
            </w:r>
          </w:p>
        </w:tc>
        <w:tc>
          <w:tcPr>
            <w:tcW w:w="1235" w:type="pct"/>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Allopathic </w:t>
            </w:r>
          </w:p>
        </w:tc>
        <w:tc>
          <w:tcPr>
            <w:tcW w:w="927" w:type="pct"/>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106</w:t>
            </w:r>
          </w:p>
        </w:tc>
        <w:tc>
          <w:tcPr>
            <w:tcW w:w="928" w:type="pct"/>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w:t>
            </w:r>
          </w:p>
        </w:tc>
        <w:tc>
          <w:tcPr>
            <w:tcW w:w="1031" w:type="pct"/>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106</w:t>
            </w:r>
          </w:p>
        </w:tc>
      </w:tr>
      <w:tr w:rsidR="00BF3B8E" w:rsidRPr="00A32B2E" w:rsidTr="00157A4B">
        <w:trPr>
          <w:trHeight w:val="181"/>
        </w:trPr>
        <w:tc>
          <w:tcPr>
            <w:tcW w:w="880" w:type="pct"/>
            <w:vMerge/>
          </w:tcPr>
          <w:p w:rsidR="00BF3B8E" w:rsidRPr="00554B30" w:rsidRDefault="00BF3B8E" w:rsidP="00157A4B">
            <w:pPr>
              <w:spacing w:line="360" w:lineRule="auto"/>
              <w:jc w:val="center"/>
              <w:rPr>
                <w:rFonts w:cstheme="minorHAnsi"/>
                <w:b/>
                <w:bCs/>
                <w:szCs w:val="24"/>
              </w:rPr>
            </w:pPr>
          </w:p>
        </w:tc>
        <w:tc>
          <w:tcPr>
            <w:tcW w:w="1235" w:type="pct"/>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Ayurvedic </w:t>
            </w:r>
          </w:p>
        </w:tc>
        <w:tc>
          <w:tcPr>
            <w:tcW w:w="927" w:type="pct"/>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131</w:t>
            </w:r>
          </w:p>
        </w:tc>
        <w:tc>
          <w:tcPr>
            <w:tcW w:w="928" w:type="pct"/>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w:t>
            </w:r>
          </w:p>
        </w:tc>
        <w:tc>
          <w:tcPr>
            <w:tcW w:w="1031" w:type="pct"/>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262</w:t>
            </w:r>
          </w:p>
        </w:tc>
      </w:tr>
      <w:tr w:rsidR="00BF3B8E" w:rsidRPr="00A32B2E" w:rsidTr="00157A4B">
        <w:trPr>
          <w:trHeight w:val="181"/>
        </w:trPr>
        <w:tc>
          <w:tcPr>
            <w:tcW w:w="880" w:type="pct"/>
            <w:vMerge/>
          </w:tcPr>
          <w:p w:rsidR="00BF3B8E" w:rsidRPr="00554B30" w:rsidRDefault="00BF3B8E" w:rsidP="00157A4B">
            <w:pPr>
              <w:spacing w:line="360" w:lineRule="auto"/>
              <w:jc w:val="center"/>
              <w:rPr>
                <w:rFonts w:cstheme="minorHAnsi"/>
                <w:b/>
                <w:bCs/>
                <w:szCs w:val="24"/>
              </w:rPr>
            </w:pPr>
          </w:p>
        </w:tc>
        <w:tc>
          <w:tcPr>
            <w:tcW w:w="1235" w:type="pct"/>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Homeopathic </w:t>
            </w:r>
          </w:p>
        </w:tc>
        <w:tc>
          <w:tcPr>
            <w:tcW w:w="927" w:type="pct"/>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63</w:t>
            </w:r>
          </w:p>
        </w:tc>
        <w:tc>
          <w:tcPr>
            <w:tcW w:w="928" w:type="pct"/>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w:t>
            </w:r>
          </w:p>
        </w:tc>
        <w:tc>
          <w:tcPr>
            <w:tcW w:w="1031" w:type="pct"/>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189</w:t>
            </w:r>
          </w:p>
        </w:tc>
      </w:tr>
      <w:tr w:rsidR="00BF3B8E" w:rsidRPr="00A32B2E" w:rsidTr="00157A4B">
        <w:trPr>
          <w:trHeight w:val="181"/>
        </w:trPr>
        <w:tc>
          <w:tcPr>
            <w:tcW w:w="880" w:type="pct"/>
            <w:vMerge/>
          </w:tcPr>
          <w:p w:rsidR="00BF3B8E" w:rsidRPr="00554B30" w:rsidRDefault="00BF3B8E" w:rsidP="00157A4B">
            <w:pPr>
              <w:spacing w:line="360" w:lineRule="auto"/>
              <w:jc w:val="center"/>
              <w:rPr>
                <w:rFonts w:cstheme="minorHAnsi"/>
                <w:b/>
                <w:bCs/>
                <w:szCs w:val="24"/>
              </w:rPr>
            </w:pPr>
          </w:p>
        </w:tc>
        <w:tc>
          <w:tcPr>
            <w:tcW w:w="1235" w:type="pct"/>
          </w:tcPr>
          <w:p w:rsidR="00BF3B8E" w:rsidRPr="00A32B2E" w:rsidRDefault="00BF3B8E" w:rsidP="00157A4B">
            <w:pPr>
              <w:spacing w:line="360" w:lineRule="auto"/>
              <w:jc w:val="center"/>
              <w:rPr>
                <w:rFonts w:eastAsia="Times New Roman" w:cstheme="minorHAnsi"/>
                <w:color w:val="000000"/>
                <w:szCs w:val="24"/>
                <w:lang w:eastAsia="en-IN" w:bidi="th-TH"/>
              </w:rPr>
            </w:pPr>
          </w:p>
        </w:tc>
        <w:tc>
          <w:tcPr>
            <w:tcW w:w="927" w:type="pct"/>
          </w:tcPr>
          <w:p w:rsidR="00BF3B8E" w:rsidRPr="00A32B2E" w:rsidRDefault="00BF3B8E" w:rsidP="00157A4B">
            <w:pPr>
              <w:spacing w:line="360" w:lineRule="auto"/>
              <w:jc w:val="center"/>
              <w:rPr>
                <w:rFonts w:eastAsia="Times New Roman" w:cstheme="minorHAnsi"/>
                <w:color w:val="000000"/>
                <w:szCs w:val="24"/>
                <w:lang w:eastAsia="en-IN" w:bidi="th-TH"/>
              </w:rPr>
            </w:pPr>
          </w:p>
        </w:tc>
        <w:tc>
          <w:tcPr>
            <w:tcW w:w="928"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Total</w:t>
            </w:r>
          </w:p>
        </w:tc>
        <w:tc>
          <w:tcPr>
            <w:tcW w:w="1031"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557</w:t>
            </w:r>
          </w:p>
        </w:tc>
      </w:tr>
      <w:tr w:rsidR="00BF3B8E" w:rsidRPr="00A32B2E" w:rsidTr="00157A4B">
        <w:trPr>
          <w:trHeight w:val="181"/>
        </w:trPr>
        <w:tc>
          <w:tcPr>
            <w:tcW w:w="880" w:type="pct"/>
            <w:vMerge w:val="restart"/>
          </w:tcPr>
          <w:p w:rsidR="00BF3B8E" w:rsidRPr="00554B30" w:rsidRDefault="00BF3B8E" w:rsidP="00157A4B">
            <w:pPr>
              <w:spacing w:line="360" w:lineRule="auto"/>
              <w:jc w:val="center"/>
              <w:rPr>
                <w:rFonts w:cstheme="minorHAnsi"/>
                <w:b/>
                <w:bCs/>
                <w:szCs w:val="24"/>
              </w:rPr>
            </w:pPr>
            <w:r w:rsidRPr="00554B30">
              <w:rPr>
                <w:rFonts w:cstheme="minorHAnsi"/>
                <w:b/>
                <w:bCs/>
                <w:szCs w:val="24"/>
              </w:rPr>
              <w:t>Diarrhoea</w:t>
            </w:r>
          </w:p>
        </w:tc>
        <w:tc>
          <w:tcPr>
            <w:tcW w:w="1235" w:type="pct"/>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Allopathic </w:t>
            </w:r>
          </w:p>
        </w:tc>
        <w:tc>
          <w:tcPr>
            <w:tcW w:w="927" w:type="pct"/>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195</w:t>
            </w:r>
          </w:p>
        </w:tc>
        <w:tc>
          <w:tcPr>
            <w:tcW w:w="928" w:type="pct"/>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w:t>
            </w:r>
          </w:p>
        </w:tc>
        <w:tc>
          <w:tcPr>
            <w:tcW w:w="1031" w:type="pct"/>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195</w:t>
            </w:r>
          </w:p>
        </w:tc>
      </w:tr>
      <w:tr w:rsidR="00BF3B8E" w:rsidRPr="00A32B2E" w:rsidTr="00157A4B">
        <w:trPr>
          <w:trHeight w:val="181"/>
        </w:trPr>
        <w:tc>
          <w:tcPr>
            <w:tcW w:w="880" w:type="pct"/>
            <w:vMerge/>
          </w:tcPr>
          <w:p w:rsidR="00BF3B8E" w:rsidRPr="00554B30" w:rsidRDefault="00BF3B8E" w:rsidP="00157A4B">
            <w:pPr>
              <w:spacing w:line="360" w:lineRule="auto"/>
              <w:jc w:val="center"/>
              <w:rPr>
                <w:rFonts w:cstheme="minorHAnsi"/>
                <w:b/>
                <w:bCs/>
                <w:szCs w:val="24"/>
              </w:rPr>
            </w:pPr>
          </w:p>
        </w:tc>
        <w:tc>
          <w:tcPr>
            <w:tcW w:w="1235" w:type="pct"/>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Ayurvedic </w:t>
            </w:r>
          </w:p>
        </w:tc>
        <w:tc>
          <w:tcPr>
            <w:tcW w:w="927" w:type="pct"/>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77</w:t>
            </w:r>
          </w:p>
        </w:tc>
        <w:tc>
          <w:tcPr>
            <w:tcW w:w="928" w:type="pct"/>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w:t>
            </w:r>
          </w:p>
        </w:tc>
        <w:tc>
          <w:tcPr>
            <w:tcW w:w="1031" w:type="pct"/>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154</w:t>
            </w:r>
          </w:p>
        </w:tc>
      </w:tr>
      <w:tr w:rsidR="00BF3B8E" w:rsidRPr="00A32B2E" w:rsidTr="00157A4B">
        <w:trPr>
          <w:trHeight w:val="181"/>
        </w:trPr>
        <w:tc>
          <w:tcPr>
            <w:tcW w:w="880" w:type="pct"/>
            <w:vMerge/>
          </w:tcPr>
          <w:p w:rsidR="00BF3B8E" w:rsidRPr="00554B30" w:rsidRDefault="00BF3B8E" w:rsidP="00157A4B">
            <w:pPr>
              <w:spacing w:line="360" w:lineRule="auto"/>
              <w:jc w:val="center"/>
              <w:rPr>
                <w:rFonts w:cstheme="minorHAnsi"/>
                <w:b/>
                <w:bCs/>
                <w:szCs w:val="24"/>
              </w:rPr>
            </w:pPr>
          </w:p>
        </w:tc>
        <w:tc>
          <w:tcPr>
            <w:tcW w:w="1235" w:type="pct"/>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Homeopathic </w:t>
            </w:r>
          </w:p>
        </w:tc>
        <w:tc>
          <w:tcPr>
            <w:tcW w:w="927" w:type="pct"/>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28</w:t>
            </w:r>
          </w:p>
        </w:tc>
        <w:tc>
          <w:tcPr>
            <w:tcW w:w="928" w:type="pct"/>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w:t>
            </w:r>
          </w:p>
        </w:tc>
        <w:tc>
          <w:tcPr>
            <w:tcW w:w="1031" w:type="pct"/>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84</w:t>
            </w:r>
          </w:p>
        </w:tc>
      </w:tr>
      <w:tr w:rsidR="00BF3B8E" w:rsidRPr="00A32B2E" w:rsidTr="00157A4B">
        <w:trPr>
          <w:trHeight w:val="181"/>
        </w:trPr>
        <w:tc>
          <w:tcPr>
            <w:tcW w:w="880" w:type="pct"/>
            <w:vMerge/>
          </w:tcPr>
          <w:p w:rsidR="00BF3B8E" w:rsidRPr="00554B30" w:rsidRDefault="00BF3B8E" w:rsidP="00157A4B">
            <w:pPr>
              <w:spacing w:line="360" w:lineRule="auto"/>
              <w:jc w:val="center"/>
              <w:rPr>
                <w:rFonts w:cstheme="minorHAnsi"/>
                <w:b/>
                <w:bCs/>
                <w:szCs w:val="24"/>
              </w:rPr>
            </w:pPr>
          </w:p>
        </w:tc>
        <w:tc>
          <w:tcPr>
            <w:tcW w:w="1235" w:type="pct"/>
          </w:tcPr>
          <w:p w:rsidR="00BF3B8E" w:rsidRPr="00A32B2E" w:rsidRDefault="00BF3B8E" w:rsidP="00157A4B">
            <w:pPr>
              <w:spacing w:line="360" w:lineRule="auto"/>
              <w:jc w:val="center"/>
              <w:rPr>
                <w:rFonts w:eastAsia="Times New Roman" w:cstheme="minorHAnsi"/>
                <w:color w:val="000000"/>
                <w:szCs w:val="24"/>
                <w:lang w:eastAsia="en-IN" w:bidi="th-TH"/>
              </w:rPr>
            </w:pPr>
          </w:p>
        </w:tc>
        <w:tc>
          <w:tcPr>
            <w:tcW w:w="927" w:type="pct"/>
          </w:tcPr>
          <w:p w:rsidR="00BF3B8E" w:rsidRPr="00A32B2E" w:rsidRDefault="00BF3B8E" w:rsidP="00157A4B">
            <w:pPr>
              <w:spacing w:line="360" w:lineRule="auto"/>
              <w:jc w:val="center"/>
              <w:rPr>
                <w:rFonts w:eastAsia="Times New Roman" w:cstheme="minorHAnsi"/>
                <w:color w:val="000000"/>
                <w:szCs w:val="24"/>
                <w:lang w:eastAsia="en-IN" w:bidi="th-TH"/>
              </w:rPr>
            </w:pPr>
          </w:p>
        </w:tc>
        <w:tc>
          <w:tcPr>
            <w:tcW w:w="928"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Total</w:t>
            </w:r>
          </w:p>
        </w:tc>
        <w:tc>
          <w:tcPr>
            <w:tcW w:w="1031"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433</w:t>
            </w:r>
          </w:p>
        </w:tc>
      </w:tr>
      <w:tr w:rsidR="00BF3B8E" w:rsidRPr="00A32B2E" w:rsidTr="00157A4B">
        <w:trPr>
          <w:trHeight w:val="181"/>
        </w:trPr>
        <w:tc>
          <w:tcPr>
            <w:tcW w:w="880" w:type="pct"/>
            <w:vMerge w:val="restart"/>
          </w:tcPr>
          <w:p w:rsidR="00BF3B8E" w:rsidRPr="00554B30" w:rsidRDefault="00BF3B8E" w:rsidP="00157A4B">
            <w:pPr>
              <w:spacing w:line="360" w:lineRule="auto"/>
              <w:jc w:val="center"/>
              <w:rPr>
                <w:rFonts w:cstheme="minorHAnsi"/>
                <w:b/>
                <w:bCs/>
                <w:szCs w:val="24"/>
              </w:rPr>
            </w:pPr>
            <w:r w:rsidRPr="00554B30">
              <w:rPr>
                <w:rFonts w:cstheme="minorHAnsi"/>
                <w:b/>
                <w:bCs/>
                <w:szCs w:val="24"/>
              </w:rPr>
              <w:t>Fever</w:t>
            </w:r>
          </w:p>
        </w:tc>
        <w:tc>
          <w:tcPr>
            <w:tcW w:w="1235" w:type="pct"/>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Allopathic </w:t>
            </w:r>
          </w:p>
        </w:tc>
        <w:tc>
          <w:tcPr>
            <w:tcW w:w="927" w:type="pct"/>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170</w:t>
            </w:r>
          </w:p>
        </w:tc>
        <w:tc>
          <w:tcPr>
            <w:tcW w:w="928" w:type="pct"/>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w:t>
            </w:r>
          </w:p>
        </w:tc>
        <w:tc>
          <w:tcPr>
            <w:tcW w:w="1031" w:type="pct"/>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170</w:t>
            </w:r>
          </w:p>
        </w:tc>
      </w:tr>
      <w:tr w:rsidR="00BF3B8E" w:rsidRPr="00A32B2E" w:rsidTr="00157A4B">
        <w:trPr>
          <w:trHeight w:val="181"/>
        </w:trPr>
        <w:tc>
          <w:tcPr>
            <w:tcW w:w="880" w:type="pct"/>
            <w:vMerge/>
          </w:tcPr>
          <w:p w:rsidR="00BF3B8E" w:rsidRPr="00A32B2E" w:rsidRDefault="00BF3B8E" w:rsidP="00157A4B">
            <w:pPr>
              <w:spacing w:line="360" w:lineRule="auto"/>
              <w:rPr>
                <w:rFonts w:cstheme="minorHAnsi"/>
                <w:szCs w:val="24"/>
              </w:rPr>
            </w:pPr>
          </w:p>
        </w:tc>
        <w:tc>
          <w:tcPr>
            <w:tcW w:w="1235" w:type="pct"/>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Ayurvedic </w:t>
            </w:r>
          </w:p>
        </w:tc>
        <w:tc>
          <w:tcPr>
            <w:tcW w:w="927" w:type="pct"/>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79</w:t>
            </w:r>
          </w:p>
        </w:tc>
        <w:tc>
          <w:tcPr>
            <w:tcW w:w="928" w:type="pct"/>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w:t>
            </w:r>
          </w:p>
        </w:tc>
        <w:tc>
          <w:tcPr>
            <w:tcW w:w="1031" w:type="pct"/>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158</w:t>
            </w:r>
          </w:p>
        </w:tc>
      </w:tr>
      <w:tr w:rsidR="00BF3B8E" w:rsidRPr="00A32B2E" w:rsidTr="00157A4B">
        <w:trPr>
          <w:trHeight w:val="181"/>
        </w:trPr>
        <w:tc>
          <w:tcPr>
            <w:tcW w:w="880" w:type="pct"/>
            <w:vMerge/>
          </w:tcPr>
          <w:p w:rsidR="00BF3B8E" w:rsidRPr="00A32B2E" w:rsidRDefault="00BF3B8E" w:rsidP="00157A4B">
            <w:pPr>
              <w:spacing w:line="360" w:lineRule="auto"/>
              <w:rPr>
                <w:rFonts w:cstheme="minorHAnsi"/>
                <w:szCs w:val="24"/>
              </w:rPr>
            </w:pPr>
          </w:p>
        </w:tc>
        <w:tc>
          <w:tcPr>
            <w:tcW w:w="1235" w:type="pct"/>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Homeopathic </w:t>
            </w:r>
          </w:p>
        </w:tc>
        <w:tc>
          <w:tcPr>
            <w:tcW w:w="927" w:type="pct"/>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51</w:t>
            </w:r>
          </w:p>
        </w:tc>
        <w:tc>
          <w:tcPr>
            <w:tcW w:w="928" w:type="pct"/>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w:t>
            </w:r>
          </w:p>
        </w:tc>
        <w:tc>
          <w:tcPr>
            <w:tcW w:w="1031" w:type="pct"/>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153</w:t>
            </w:r>
          </w:p>
        </w:tc>
      </w:tr>
      <w:tr w:rsidR="00BF3B8E" w:rsidRPr="00A32B2E" w:rsidTr="00157A4B">
        <w:trPr>
          <w:trHeight w:val="181"/>
        </w:trPr>
        <w:tc>
          <w:tcPr>
            <w:tcW w:w="880" w:type="pct"/>
            <w:vMerge/>
          </w:tcPr>
          <w:p w:rsidR="00BF3B8E" w:rsidRPr="00A32B2E" w:rsidRDefault="00BF3B8E" w:rsidP="00157A4B">
            <w:pPr>
              <w:spacing w:line="360" w:lineRule="auto"/>
              <w:rPr>
                <w:rFonts w:cstheme="minorHAnsi"/>
                <w:szCs w:val="24"/>
              </w:rPr>
            </w:pPr>
          </w:p>
        </w:tc>
        <w:tc>
          <w:tcPr>
            <w:tcW w:w="1235" w:type="pct"/>
          </w:tcPr>
          <w:p w:rsidR="00BF3B8E" w:rsidRPr="00A32B2E" w:rsidRDefault="00BF3B8E" w:rsidP="00157A4B">
            <w:pPr>
              <w:spacing w:line="360" w:lineRule="auto"/>
              <w:jc w:val="center"/>
              <w:rPr>
                <w:rFonts w:eastAsia="Times New Roman" w:cstheme="minorHAnsi"/>
                <w:color w:val="000000"/>
                <w:szCs w:val="24"/>
                <w:lang w:eastAsia="en-IN" w:bidi="th-TH"/>
              </w:rPr>
            </w:pPr>
          </w:p>
        </w:tc>
        <w:tc>
          <w:tcPr>
            <w:tcW w:w="927" w:type="pct"/>
          </w:tcPr>
          <w:p w:rsidR="00BF3B8E" w:rsidRPr="00A32B2E" w:rsidRDefault="00BF3B8E" w:rsidP="00157A4B">
            <w:pPr>
              <w:spacing w:line="360" w:lineRule="auto"/>
              <w:jc w:val="center"/>
              <w:rPr>
                <w:rFonts w:eastAsia="Times New Roman" w:cstheme="minorHAnsi"/>
                <w:color w:val="000000"/>
                <w:szCs w:val="24"/>
                <w:lang w:eastAsia="en-IN" w:bidi="th-TH"/>
              </w:rPr>
            </w:pPr>
          </w:p>
        </w:tc>
        <w:tc>
          <w:tcPr>
            <w:tcW w:w="928" w:type="pct"/>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b/>
                <w:bCs/>
                <w:color w:val="000000"/>
                <w:szCs w:val="24"/>
                <w:lang w:eastAsia="en-IN" w:bidi="th-TH"/>
              </w:rPr>
              <w:t>Total</w:t>
            </w:r>
          </w:p>
        </w:tc>
        <w:tc>
          <w:tcPr>
            <w:tcW w:w="1031"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481</w:t>
            </w:r>
          </w:p>
        </w:tc>
      </w:tr>
    </w:tbl>
    <w:p w:rsidR="00B974BD" w:rsidRDefault="00B974BD" w:rsidP="00942685">
      <w:pPr>
        <w:spacing w:line="360" w:lineRule="auto"/>
        <w:outlineLvl w:val="0"/>
        <w:rPr>
          <w:rFonts w:cstheme="minorHAnsi"/>
          <w:b/>
          <w:bCs/>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BF3B8E">
      <w:pPr>
        <w:pStyle w:val="ListParagraph"/>
        <w:spacing w:line="360" w:lineRule="auto"/>
        <w:ind w:left="992" w:hanging="992"/>
        <w:rPr>
          <w:rFonts w:cstheme="minorHAnsi"/>
          <w:b/>
          <w:bCs/>
          <w:szCs w:val="24"/>
        </w:rPr>
      </w:pPr>
      <w:r w:rsidRPr="00A32B2E">
        <w:rPr>
          <w:rFonts w:cstheme="minorHAnsi"/>
          <w:b/>
          <w:bCs/>
          <w:szCs w:val="24"/>
        </w:rPr>
        <w:t xml:space="preserve">1. Acidity </w:t>
      </w: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 xml:space="preserve">As the information above, the total score of people is 492 which is fall under the scale range number one (range between </w:t>
      </w:r>
      <w:r w:rsidRPr="00A32B2E">
        <w:rPr>
          <w:rFonts w:eastAsia="Times New Roman" w:cstheme="minorHAnsi"/>
          <w:color w:val="000000"/>
          <w:szCs w:val="24"/>
          <w:lang w:eastAsia="en-IN" w:bidi="th-TH"/>
        </w:rPr>
        <w:t>300 –499)</w:t>
      </w:r>
      <w:r w:rsidRPr="00A32B2E">
        <w:rPr>
          <w:rFonts w:cstheme="minorHAnsi"/>
          <w:szCs w:val="24"/>
        </w:rPr>
        <w:t xml:space="preserve">. </w:t>
      </w: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 xml:space="preserve">Therefore People prefer to choose Allopathic medicine in case of treating acidity. </w:t>
      </w:r>
    </w:p>
    <w:p w:rsidR="00BF3B8E" w:rsidRPr="00A32B2E" w:rsidRDefault="00BF3B8E" w:rsidP="00BF3B8E">
      <w:pPr>
        <w:spacing w:line="360" w:lineRule="auto"/>
        <w:rPr>
          <w:rFonts w:cstheme="minorHAnsi"/>
          <w:szCs w:val="24"/>
        </w:rPr>
      </w:pPr>
    </w:p>
    <w:p w:rsidR="00BF3B8E" w:rsidRPr="00A32B2E" w:rsidRDefault="00BF3B8E" w:rsidP="00BF3B8E">
      <w:pPr>
        <w:pStyle w:val="ListParagraph"/>
        <w:spacing w:line="360" w:lineRule="auto"/>
        <w:ind w:left="992" w:hanging="992"/>
        <w:rPr>
          <w:rFonts w:cstheme="minorHAnsi"/>
          <w:b/>
          <w:bCs/>
          <w:szCs w:val="24"/>
        </w:rPr>
      </w:pPr>
      <w:r w:rsidRPr="00A32B2E">
        <w:rPr>
          <w:rFonts w:cstheme="minorHAnsi"/>
          <w:b/>
          <w:bCs/>
          <w:szCs w:val="24"/>
        </w:rPr>
        <w:lastRenderedPageBreak/>
        <w:t>2. Common cold</w:t>
      </w:r>
    </w:p>
    <w:p w:rsidR="00BF3B8E" w:rsidRPr="00A32B2E" w:rsidRDefault="00BF3B8E" w:rsidP="00BF3B8E">
      <w:pPr>
        <w:pStyle w:val="ListParagraph"/>
        <w:spacing w:line="360" w:lineRule="auto"/>
        <w:ind w:left="992"/>
        <w:rPr>
          <w:rFonts w:cstheme="minorHAnsi"/>
          <w:szCs w:val="24"/>
        </w:rPr>
      </w:pPr>
      <w:r w:rsidRPr="00A32B2E">
        <w:rPr>
          <w:rFonts w:cstheme="minorHAnsi"/>
          <w:szCs w:val="24"/>
        </w:rPr>
        <w:t xml:space="preserve">As the information above, the total score of people is 572 which is fall under the scale range number two (range between </w:t>
      </w:r>
      <w:r w:rsidRPr="00A32B2E">
        <w:rPr>
          <w:rFonts w:eastAsia="Times New Roman" w:cstheme="minorHAnsi"/>
          <w:color w:val="000000"/>
          <w:szCs w:val="24"/>
          <w:lang w:eastAsia="en-IN" w:bidi="th-TH"/>
        </w:rPr>
        <w:t>500 –699)</w:t>
      </w:r>
      <w:r w:rsidRPr="00A32B2E">
        <w:rPr>
          <w:rFonts w:cstheme="minorHAnsi"/>
          <w:szCs w:val="24"/>
        </w:rPr>
        <w:t xml:space="preserve">. </w:t>
      </w: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Therefore People prefer to choose Ayurvedic medicine in case of treating common cold</w:t>
      </w:r>
    </w:p>
    <w:p w:rsidR="00BF3B8E" w:rsidRPr="00A32B2E" w:rsidRDefault="00BF3B8E" w:rsidP="00BF3B8E">
      <w:pPr>
        <w:pStyle w:val="ListParagraph"/>
        <w:spacing w:line="360" w:lineRule="auto"/>
        <w:ind w:left="992" w:hanging="992"/>
        <w:rPr>
          <w:rFonts w:cstheme="minorHAnsi"/>
          <w:b/>
          <w:bCs/>
          <w:szCs w:val="24"/>
        </w:rPr>
      </w:pPr>
    </w:p>
    <w:p w:rsidR="00BF3B8E" w:rsidRPr="00A32B2E" w:rsidRDefault="00BF3B8E" w:rsidP="00BF3B8E">
      <w:pPr>
        <w:pStyle w:val="ListParagraph"/>
        <w:spacing w:line="360" w:lineRule="auto"/>
        <w:ind w:left="992" w:hanging="992"/>
        <w:rPr>
          <w:rFonts w:cstheme="minorHAnsi"/>
          <w:b/>
          <w:bCs/>
          <w:szCs w:val="24"/>
        </w:rPr>
      </w:pPr>
      <w:r w:rsidRPr="00A32B2E">
        <w:rPr>
          <w:rFonts w:cstheme="minorHAnsi"/>
          <w:b/>
          <w:bCs/>
          <w:szCs w:val="24"/>
        </w:rPr>
        <w:t xml:space="preserve">3. Diarrhoea </w:t>
      </w: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 xml:space="preserve">As the information above, the total score of people is 433 which is fall under the scale range number one (range between </w:t>
      </w:r>
      <w:r w:rsidRPr="00A32B2E">
        <w:rPr>
          <w:rFonts w:eastAsia="Times New Roman" w:cstheme="minorHAnsi"/>
          <w:color w:val="000000"/>
          <w:szCs w:val="24"/>
          <w:lang w:eastAsia="en-IN" w:bidi="th-TH"/>
        </w:rPr>
        <w:t>300 –499)</w:t>
      </w:r>
      <w:r w:rsidRPr="00A32B2E">
        <w:rPr>
          <w:rFonts w:cstheme="minorHAnsi"/>
          <w:szCs w:val="24"/>
        </w:rPr>
        <w:t xml:space="preserve">. </w:t>
      </w: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 xml:space="preserve">Therefore People prefer to choose Allopathic medicine in case of treating </w:t>
      </w:r>
      <w:r w:rsidR="00616D5C">
        <w:rPr>
          <w:rFonts w:cstheme="minorHAnsi"/>
          <w:szCs w:val="24"/>
        </w:rPr>
        <w:t>Diarrhoea</w:t>
      </w:r>
      <w:r w:rsidRPr="00A32B2E">
        <w:rPr>
          <w:rFonts w:cstheme="minorHAnsi"/>
          <w:szCs w:val="24"/>
        </w:rPr>
        <w:t xml:space="preserve">. </w:t>
      </w:r>
    </w:p>
    <w:p w:rsidR="00BF3B8E" w:rsidRPr="00A32B2E" w:rsidRDefault="00BF3B8E" w:rsidP="00BF3B8E">
      <w:pPr>
        <w:spacing w:line="360" w:lineRule="auto"/>
        <w:rPr>
          <w:rFonts w:cstheme="minorHAnsi"/>
          <w:szCs w:val="24"/>
        </w:rPr>
      </w:pPr>
    </w:p>
    <w:p w:rsidR="00BF3B8E" w:rsidRPr="00A32B2E" w:rsidRDefault="00BF3B8E" w:rsidP="00BF3B8E">
      <w:pPr>
        <w:pStyle w:val="ListParagraph"/>
        <w:spacing w:line="360" w:lineRule="auto"/>
        <w:ind w:left="992" w:hanging="992"/>
        <w:rPr>
          <w:rFonts w:cstheme="minorHAnsi"/>
          <w:b/>
          <w:bCs/>
          <w:szCs w:val="24"/>
        </w:rPr>
      </w:pPr>
      <w:r w:rsidRPr="00A32B2E">
        <w:rPr>
          <w:rFonts w:cstheme="minorHAnsi"/>
          <w:b/>
          <w:bCs/>
          <w:szCs w:val="24"/>
        </w:rPr>
        <w:t xml:space="preserve">4. Fever </w:t>
      </w: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 xml:space="preserve">As the information above, the total score of people is 481 which is fall under the scale range number one (range between </w:t>
      </w:r>
      <w:r w:rsidRPr="00A32B2E">
        <w:rPr>
          <w:rFonts w:eastAsia="Times New Roman" w:cstheme="minorHAnsi"/>
          <w:color w:val="000000"/>
          <w:szCs w:val="24"/>
          <w:lang w:eastAsia="en-IN" w:bidi="th-TH"/>
        </w:rPr>
        <w:t>300 –499)</w:t>
      </w:r>
      <w:r w:rsidRPr="00A32B2E">
        <w:rPr>
          <w:rFonts w:cstheme="minorHAnsi"/>
          <w:szCs w:val="24"/>
        </w:rPr>
        <w:t xml:space="preserve">. </w:t>
      </w: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Therefore People prefer to choose Allopathic medicine in case of treating Fever.</w:t>
      </w:r>
    </w:p>
    <w:p w:rsidR="00BF3B8E" w:rsidRDefault="00BF3B8E" w:rsidP="00BF3B8E">
      <w:pPr>
        <w:spacing w:line="360" w:lineRule="auto"/>
        <w:rPr>
          <w:rFonts w:cstheme="minorHAnsi"/>
          <w:szCs w:val="24"/>
        </w:rPr>
      </w:pPr>
    </w:p>
    <w:p w:rsidR="00FE0920" w:rsidRPr="00A32B2E" w:rsidRDefault="00FE0920" w:rsidP="00BF3B8E">
      <w:pPr>
        <w:spacing w:line="360" w:lineRule="auto"/>
        <w:rPr>
          <w:rFonts w:cstheme="minorHAnsi"/>
          <w:szCs w:val="24"/>
        </w:rPr>
      </w:pPr>
    </w:p>
    <w:p w:rsidR="00BF3B8E" w:rsidRPr="00A32B2E" w:rsidRDefault="00554B30" w:rsidP="00B974BD">
      <w:pPr>
        <w:spacing w:line="360" w:lineRule="auto"/>
        <w:rPr>
          <w:rFonts w:cstheme="minorHAnsi"/>
          <w:szCs w:val="24"/>
        </w:rPr>
      </w:pPr>
      <w:r>
        <w:rPr>
          <w:rFonts w:cstheme="minorHAnsi"/>
          <w:szCs w:val="24"/>
        </w:rPr>
        <w:t xml:space="preserve">Whereas    </w:t>
      </w:r>
      <w:r>
        <w:rPr>
          <w:rFonts w:cstheme="minorHAnsi"/>
          <w:szCs w:val="24"/>
        </w:rPr>
        <w:tab/>
        <w:t>p =</w:t>
      </w:r>
      <w:r w:rsidR="00FE0920">
        <w:rPr>
          <w:rFonts w:cstheme="minorHAnsi"/>
          <w:szCs w:val="24"/>
        </w:rPr>
        <w:t xml:space="preserve"> </w:t>
      </w:r>
      <w:r w:rsidR="00BF3B8E" w:rsidRPr="00A32B2E">
        <w:rPr>
          <w:rFonts w:cstheme="minorHAnsi"/>
          <w:szCs w:val="24"/>
        </w:rPr>
        <w:t xml:space="preserve">People who adopt Ayurvedic medicine to treat following common </w:t>
      </w:r>
      <w:r>
        <w:rPr>
          <w:rFonts w:cstheme="minorHAnsi"/>
          <w:szCs w:val="24"/>
        </w:rPr>
        <w:t xml:space="preserve"> </w:t>
      </w:r>
      <w:r w:rsidR="00FE0920">
        <w:rPr>
          <w:rFonts w:cstheme="minorHAnsi"/>
          <w:szCs w:val="24"/>
        </w:rPr>
        <w:t xml:space="preserve">           </w:t>
      </w:r>
      <w:r w:rsidR="00FE0920">
        <w:rPr>
          <w:rFonts w:cstheme="minorHAnsi"/>
          <w:szCs w:val="24"/>
        </w:rPr>
        <w:tab/>
        <w:t xml:space="preserve">         </w:t>
      </w:r>
      <w:r w:rsidR="00BF3B8E" w:rsidRPr="00A32B2E">
        <w:rPr>
          <w:rFonts w:cstheme="minorHAnsi"/>
          <w:szCs w:val="24"/>
        </w:rPr>
        <w:t xml:space="preserve">ailments;   </w:t>
      </w:r>
    </w:p>
    <w:p w:rsidR="00BF3B8E" w:rsidRDefault="00200118" w:rsidP="00BF3B8E">
      <w:pPr>
        <w:spacing w:line="360" w:lineRule="auto"/>
        <w:rPr>
          <w:rFonts w:cstheme="minorHAnsi"/>
          <w:szCs w:val="24"/>
        </w:rPr>
      </w:pPr>
      <w:r>
        <w:rPr>
          <w:rFonts w:cstheme="minorHAnsi"/>
          <w:szCs w:val="24"/>
        </w:rPr>
        <w:tab/>
      </w:r>
      <w:r w:rsidR="00554B30">
        <w:rPr>
          <w:rFonts w:cstheme="minorHAnsi"/>
          <w:szCs w:val="24"/>
        </w:rPr>
        <w:t>q =</w:t>
      </w:r>
      <w:r w:rsidR="00BF3B8E" w:rsidRPr="00A32B2E">
        <w:rPr>
          <w:rFonts w:cstheme="minorHAnsi"/>
          <w:szCs w:val="24"/>
        </w:rPr>
        <w:t xml:space="preserve">   </w:t>
      </w:r>
      <w:r>
        <w:rPr>
          <w:rFonts w:cstheme="minorHAnsi"/>
          <w:szCs w:val="24"/>
        </w:rPr>
        <w:t xml:space="preserve">  </w:t>
      </w:r>
      <w:r w:rsidR="00BF3B8E" w:rsidRPr="00A32B2E">
        <w:rPr>
          <w:rFonts w:cstheme="minorHAnsi"/>
          <w:szCs w:val="24"/>
        </w:rPr>
        <w:t xml:space="preserve">People who adopt Allopathic or Homeopathic medicine to treat </w:t>
      </w:r>
      <w:r w:rsidR="00554B30">
        <w:rPr>
          <w:rFonts w:cstheme="minorHAnsi"/>
          <w:szCs w:val="24"/>
        </w:rPr>
        <w:tab/>
      </w:r>
      <w:r w:rsidR="00FE0920">
        <w:rPr>
          <w:rFonts w:cstheme="minorHAnsi"/>
          <w:szCs w:val="24"/>
        </w:rPr>
        <w:t xml:space="preserve">  </w:t>
      </w:r>
      <w:r w:rsidR="00FE0920">
        <w:rPr>
          <w:rFonts w:cstheme="minorHAnsi"/>
          <w:szCs w:val="24"/>
        </w:rPr>
        <w:tab/>
        <w:t xml:space="preserve">          </w:t>
      </w:r>
      <w:r w:rsidR="00BF3B8E" w:rsidRPr="00A32B2E">
        <w:rPr>
          <w:rFonts w:cstheme="minorHAnsi"/>
          <w:szCs w:val="24"/>
        </w:rPr>
        <w:t xml:space="preserve">following common ailments             </w:t>
      </w:r>
    </w:p>
    <w:p w:rsidR="00B974BD" w:rsidRDefault="00B974BD" w:rsidP="00BF3B8E">
      <w:pPr>
        <w:spacing w:line="360" w:lineRule="auto"/>
        <w:rPr>
          <w:rFonts w:cstheme="minorHAnsi"/>
          <w:szCs w:val="24"/>
        </w:rPr>
      </w:pPr>
    </w:p>
    <w:p w:rsidR="00B974BD" w:rsidRDefault="00B974BD" w:rsidP="00BF3B8E">
      <w:pPr>
        <w:spacing w:line="360" w:lineRule="auto"/>
        <w:rPr>
          <w:rFonts w:cstheme="minorHAnsi"/>
          <w:szCs w:val="24"/>
        </w:rPr>
      </w:pPr>
    </w:p>
    <w:p w:rsidR="00B974BD" w:rsidRDefault="00B974BD" w:rsidP="00BF3B8E">
      <w:pPr>
        <w:spacing w:line="360" w:lineRule="auto"/>
        <w:rPr>
          <w:rFonts w:cstheme="minorHAnsi"/>
          <w:szCs w:val="24"/>
        </w:rPr>
      </w:pPr>
    </w:p>
    <w:p w:rsidR="00B974BD" w:rsidRDefault="00B974BD" w:rsidP="00BF3B8E">
      <w:pPr>
        <w:spacing w:line="360" w:lineRule="auto"/>
        <w:rPr>
          <w:rFonts w:cstheme="minorHAnsi"/>
          <w:szCs w:val="24"/>
        </w:rPr>
      </w:pPr>
    </w:p>
    <w:p w:rsidR="00B974BD" w:rsidRDefault="00B974BD" w:rsidP="00BF3B8E">
      <w:pPr>
        <w:spacing w:line="360" w:lineRule="auto"/>
        <w:rPr>
          <w:rFonts w:cstheme="minorHAnsi"/>
          <w:szCs w:val="24"/>
        </w:rPr>
      </w:pPr>
    </w:p>
    <w:p w:rsidR="00FE0920" w:rsidRPr="00A32B2E" w:rsidRDefault="00FE0920" w:rsidP="00BF3B8E">
      <w:pPr>
        <w:spacing w:line="360" w:lineRule="auto"/>
        <w:rPr>
          <w:rFonts w:cstheme="minorHAnsi"/>
          <w:szCs w:val="24"/>
        </w:rPr>
      </w:pPr>
    </w:p>
    <w:p w:rsidR="00BF3B8E" w:rsidRPr="00A32B2E" w:rsidRDefault="00B974BD" w:rsidP="00942685">
      <w:pPr>
        <w:spacing w:line="360" w:lineRule="auto"/>
        <w:jc w:val="center"/>
        <w:outlineLvl w:val="0"/>
        <w:rPr>
          <w:rFonts w:cstheme="minorHAnsi"/>
          <w:b/>
          <w:bCs/>
          <w:color w:val="000000" w:themeColor="text1"/>
          <w:szCs w:val="24"/>
        </w:rPr>
      </w:pPr>
      <w:r>
        <w:rPr>
          <w:rFonts w:cstheme="minorHAnsi"/>
          <w:b/>
          <w:bCs/>
          <w:color w:val="000000" w:themeColor="text1"/>
          <w:szCs w:val="24"/>
        </w:rPr>
        <w:lastRenderedPageBreak/>
        <w:t>Table  6</w:t>
      </w:r>
      <w:r w:rsidR="00BF3B8E" w:rsidRPr="00A32B2E">
        <w:rPr>
          <w:rFonts w:cstheme="minorHAnsi"/>
          <w:b/>
          <w:bCs/>
          <w:color w:val="000000" w:themeColor="text1"/>
          <w:szCs w:val="24"/>
        </w:rPr>
        <w:t>.16:</w:t>
      </w:r>
    </w:p>
    <w:p w:rsidR="00BF3B8E" w:rsidRPr="00A32B2E" w:rsidRDefault="00BF3B8E" w:rsidP="00BF3B8E">
      <w:pPr>
        <w:pStyle w:val="Caption"/>
        <w:keepNext/>
        <w:spacing w:line="360" w:lineRule="auto"/>
        <w:jc w:val="center"/>
        <w:rPr>
          <w:rFonts w:cstheme="minorHAnsi"/>
          <w:color w:val="000000" w:themeColor="text1"/>
          <w:sz w:val="24"/>
          <w:szCs w:val="24"/>
        </w:rPr>
      </w:pPr>
      <w:bookmarkStart w:id="160" w:name="_Toc511475289"/>
      <w:r w:rsidRPr="00A32B2E">
        <w:rPr>
          <w:rFonts w:cstheme="minorHAnsi"/>
          <w:color w:val="000000" w:themeColor="text1"/>
          <w:sz w:val="24"/>
          <w:szCs w:val="24"/>
        </w:rPr>
        <w:t>Range calculation of preference medicine in common ailments</w:t>
      </w:r>
      <w:bookmarkEnd w:id="160"/>
    </w:p>
    <w:p w:rsidR="00BF3B8E" w:rsidRPr="00A32B2E" w:rsidRDefault="00BF3B8E" w:rsidP="00BF3B8E">
      <w:pPr>
        <w:spacing w:line="360" w:lineRule="auto"/>
        <w:rPr>
          <w:rFonts w:cstheme="minorHAnsi"/>
          <w:szCs w:val="24"/>
        </w:rPr>
      </w:pPr>
    </w:p>
    <w:tbl>
      <w:tblPr>
        <w:tblStyle w:val="TableGrid"/>
        <w:tblW w:w="4862" w:type="pct"/>
        <w:tblLook w:val="04A0"/>
      </w:tblPr>
      <w:tblGrid>
        <w:gridCol w:w="1701"/>
        <w:gridCol w:w="961"/>
        <w:gridCol w:w="1133"/>
        <w:gridCol w:w="849"/>
        <w:gridCol w:w="1276"/>
        <w:gridCol w:w="2835"/>
      </w:tblGrid>
      <w:tr w:rsidR="00BF3B8E" w:rsidRPr="00A32B2E" w:rsidTr="00157A4B">
        <w:tc>
          <w:tcPr>
            <w:tcW w:w="971" w:type="pct"/>
            <w:vAlign w:val="center"/>
          </w:tcPr>
          <w:p w:rsidR="00BF3B8E" w:rsidRPr="00A32B2E" w:rsidRDefault="00BF3B8E" w:rsidP="00157A4B">
            <w:pPr>
              <w:spacing w:line="360" w:lineRule="auto"/>
              <w:jc w:val="center"/>
              <w:rPr>
                <w:rFonts w:cstheme="minorHAnsi"/>
                <w:b/>
                <w:bCs/>
                <w:szCs w:val="24"/>
              </w:rPr>
            </w:pPr>
            <w:r w:rsidRPr="00A32B2E">
              <w:rPr>
                <w:rFonts w:cstheme="minorHAnsi"/>
                <w:b/>
                <w:bCs/>
                <w:szCs w:val="24"/>
              </w:rPr>
              <w:t>Name of ailments</w:t>
            </w:r>
          </w:p>
        </w:tc>
        <w:tc>
          <w:tcPr>
            <w:tcW w:w="549" w:type="pct"/>
            <w:vAlign w:val="center"/>
          </w:tcPr>
          <w:p w:rsidR="00BF3B8E" w:rsidRPr="00A32B2E" w:rsidRDefault="00BF3B8E" w:rsidP="00157A4B">
            <w:pPr>
              <w:spacing w:line="360" w:lineRule="auto"/>
              <w:jc w:val="center"/>
              <w:rPr>
                <w:rFonts w:cstheme="minorHAnsi"/>
                <w:b/>
                <w:bCs/>
                <w:szCs w:val="24"/>
              </w:rPr>
            </w:pPr>
            <w:r w:rsidRPr="00A32B2E">
              <w:rPr>
                <w:rFonts w:cstheme="minorHAnsi"/>
                <w:b/>
                <w:bCs/>
                <w:szCs w:val="24"/>
              </w:rPr>
              <w:t>P</w:t>
            </w:r>
          </w:p>
        </w:tc>
        <w:tc>
          <w:tcPr>
            <w:tcW w:w="647" w:type="pct"/>
            <w:vAlign w:val="center"/>
          </w:tcPr>
          <w:p w:rsidR="00BF3B8E" w:rsidRPr="00A32B2E" w:rsidRDefault="00BF3B8E" w:rsidP="00157A4B">
            <w:pPr>
              <w:spacing w:line="360" w:lineRule="auto"/>
              <w:jc w:val="center"/>
              <w:rPr>
                <w:rFonts w:cstheme="minorHAnsi"/>
                <w:b/>
                <w:bCs/>
                <w:szCs w:val="24"/>
              </w:rPr>
            </w:pPr>
            <w:r w:rsidRPr="00A32B2E">
              <w:rPr>
                <w:rFonts w:cstheme="minorHAnsi"/>
                <w:b/>
                <w:bCs/>
                <w:szCs w:val="24"/>
              </w:rPr>
              <w:t>q</w:t>
            </w:r>
          </w:p>
        </w:tc>
        <w:tc>
          <w:tcPr>
            <w:tcW w:w="485" w:type="pct"/>
            <w:vAlign w:val="center"/>
          </w:tcPr>
          <w:p w:rsidR="00BF3B8E" w:rsidRPr="00A32B2E" w:rsidRDefault="00BF3B8E" w:rsidP="00157A4B">
            <w:pPr>
              <w:spacing w:line="360" w:lineRule="auto"/>
              <w:jc w:val="center"/>
              <w:rPr>
                <w:rFonts w:cstheme="minorHAnsi"/>
                <w:b/>
                <w:bCs/>
                <w:szCs w:val="24"/>
              </w:rPr>
            </w:pPr>
            <w:r w:rsidRPr="00A32B2E">
              <w:rPr>
                <w:rFonts w:cstheme="minorHAnsi"/>
                <w:b/>
                <w:bCs/>
                <w:szCs w:val="24"/>
              </w:rPr>
              <w:t>Z</w:t>
            </w:r>
          </w:p>
        </w:tc>
        <w:tc>
          <w:tcPr>
            <w:tcW w:w="729" w:type="pct"/>
            <w:vAlign w:val="center"/>
          </w:tcPr>
          <w:p w:rsidR="00BF3B8E" w:rsidRPr="00A32B2E" w:rsidRDefault="00BF3B8E" w:rsidP="00157A4B">
            <w:pPr>
              <w:spacing w:line="360" w:lineRule="auto"/>
              <w:jc w:val="center"/>
              <w:rPr>
                <w:rFonts w:cstheme="minorHAnsi"/>
                <w:b/>
                <w:bCs/>
                <w:szCs w:val="24"/>
              </w:rPr>
            </w:pPr>
            <m:oMathPara>
              <m:oMath>
                <m:r>
                  <m:rPr>
                    <m:sty m:val="bi"/>
                  </m:rPr>
                  <w:rPr>
                    <w:rFonts w:ascii="Cambria Math" w:hAnsi="Cambria Math" w:cstheme="minorHAnsi"/>
                    <w:szCs w:val="24"/>
                  </w:rPr>
                  <m:t>σ</m:t>
                </m:r>
              </m:oMath>
            </m:oMathPara>
          </w:p>
        </w:tc>
        <w:tc>
          <w:tcPr>
            <w:tcW w:w="1619" w:type="pct"/>
            <w:vAlign w:val="center"/>
          </w:tcPr>
          <w:p w:rsidR="00BF3B8E" w:rsidRPr="00A32B2E" w:rsidRDefault="00BF3B8E" w:rsidP="00157A4B">
            <w:pPr>
              <w:spacing w:line="360" w:lineRule="auto"/>
              <w:jc w:val="center"/>
              <w:rPr>
                <w:rFonts w:eastAsia="Calibri" w:cstheme="minorHAnsi"/>
                <w:b/>
                <w:bCs/>
                <w:szCs w:val="24"/>
              </w:rPr>
            </w:pPr>
            <w:r w:rsidRPr="00A32B2E">
              <w:rPr>
                <w:rFonts w:eastAsia="Calibri" w:cstheme="minorHAnsi"/>
                <w:b/>
                <w:bCs/>
                <w:szCs w:val="24"/>
              </w:rPr>
              <w:t>Range = P ± Z*σ</w:t>
            </w:r>
          </w:p>
        </w:tc>
      </w:tr>
      <w:tr w:rsidR="00BF3B8E" w:rsidRPr="00A32B2E" w:rsidTr="00157A4B">
        <w:tc>
          <w:tcPr>
            <w:tcW w:w="971" w:type="pct"/>
            <w:vAlign w:val="center"/>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Acidity</w:t>
            </w:r>
          </w:p>
        </w:tc>
        <w:tc>
          <w:tcPr>
            <w:tcW w:w="549" w:type="pct"/>
            <w:vAlign w:val="center"/>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0.5</w:t>
            </w:r>
          </w:p>
        </w:tc>
        <w:tc>
          <w:tcPr>
            <w:tcW w:w="647" w:type="pct"/>
            <w:vAlign w:val="center"/>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0.5</w:t>
            </w:r>
          </w:p>
        </w:tc>
        <w:tc>
          <w:tcPr>
            <w:tcW w:w="485" w:type="pct"/>
            <w:vAlign w:val="center"/>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1.96</w:t>
            </w:r>
          </w:p>
        </w:tc>
        <w:tc>
          <w:tcPr>
            <w:tcW w:w="729" w:type="pct"/>
            <w:vAlign w:val="center"/>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0.0288</w:t>
            </w:r>
          </w:p>
        </w:tc>
        <w:tc>
          <w:tcPr>
            <w:tcW w:w="1619" w:type="pct"/>
            <w:vAlign w:val="center"/>
          </w:tcPr>
          <w:p w:rsidR="00877DBA" w:rsidRPr="00B974BD" w:rsidRDefault="00877DBA" w:rsidP="00157A4B">
            <w:pPr>
              <w:spacing w:line="360" w:lineRule="auto"/>
              <w:jc w:val="center"/>
              <w:rPr>
                <w:rFonts w:cstheme="minorHAnsi"/>
                <w:b/>
                <w:bCs/>
                <w:sz w:val="24"/>
                <w:szCs w:val="28"/>
              </w:rPr>
            </w:pPr>
          </w:p>
          <w:p w:rsidR="00BF3B8E" w:rsidRPr="00B974BD" w:rsidRDefault="00BF3B8E" w:rsidP="00157A4B">
            <w:pPr>
              <w:spacing w:line="360" w:lineRule="auto"/>
              <w:jc w:val="center"/>
              <w:rPr>
                <w:rFonts w:cstheme="minorHAnsi"/>
                <w:b/>
                <w:bCs/>
                <w:sz w:val="24"/>
                <w:szCs w:val="28"/>
              </w:rPr>
            </w:pPr>
            <w:r w:rsidRPr="00B974BD">
              <w:rPr>
                <w:rFonts w:cstheme="minorHAnsi"/>
                <w:b/>
                <w:bCs/>
                <w:sz w:val="24"/>
                <w:szCs w:val="28"/>
              </w:rPr>
              <w:t>44.34 – 55. 65 %</w:t>
            </w:r>
          </w:p>
        </w:tc>
      </w:tr>
      <w:tr w:rsidR="00BF3B8E" w:rsidRPr="00A32B2E" w:rsidTr="00157A4B">
        <w:tc>
          <w:tcPr>
            <w:tcW w:w="971" w:type="pct"/>
            <w:vAlign w:val="center"/>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Common cold</w:t>
            </w:r>
          </w:p>
        </w:tc>
        <w:tc>
          <w:tcPr>
            <w:tcW w:w="549" w:type="pct"/>
            <w:vAlign w:val="center"/>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0.44</w:t>
            </w:r>
          </w:p>
        </w:tc>
        <w:tc>
          <w:tcPr>
            <w:tcW w:w="647" w:type="pct"/>
            <w:vAlign w:val="center"/>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0.56</w:t>
            </w:r>
          </w:p>
        </w:tc>
        <w:tc>
          <w:tcPr>
            <w:tcW w:w="485" w:type="pct"/>
            <w:vAlign w:val="center"/>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1.96</w:t>
            </w:r>
          </w:p>
          <w:p w:rsidR="00BF3B8E" w:rsidRPr="00B974BD" w:rsidRDefault="00BF3B8E" w:rsidP="00157A4B">
            <w:pPr>
              <w:spacing w:line="360" w:lineRule="auto"/>
              <w:jc w:val="center"/>
              <w:rPr>
                <w:rFonts w:cstheme="minorHAnsi"/>
                <w:sz w:val="24"/>
                <w:szCs w:val="28"/>
              </w:rPr>
            </w:pPr>
          </w:p>
        </w:tc>
        <w:tc>
          <w:tcPr>
            <w:tcW w:w="729" w:type="pct"/>
            <w:vAlign w:val="center"/>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0.0286</w:t>
            </w:r>
          </w:p>
        </w:tc>
        <w:tc>
          <w:tcPr>
            <w:tcW w:w="1619" w:type="pct"/>
            <w:vAlign w:val="center"/>
          </w:tcPr>
          <w:p w:rsidR="00BF3B8E" w:rsidRPr="00B974BD" w:rsidRDefault="00BF3B8E" w:rsidP="00157A4B">
            <w:pPr>
              <w:spacing w:line="360" w:lineRule="auto"/>
              <w:jc w:val="center"/>
              <w:rPr>
                <w:rFonts w:cstheme="minorHAnsi"/>
                <w:b/>
                <w:bCs/>
                <w:sz w:val="24"/>
                <w:szCs w:val="28"/>
              </w:rPr>
            </w:pPr>
            <w:r w:rsidRPr="00B974BD">
              <w:rPr>
                <w:rFonts w:cstheme="minorHAnsi"/>
                <w:b/>
                <w:bCs/>
                <w:sz w:val="24"/>
                <w:szCs w:val="28"/>
              </w:rPr>
              <w:t>38.05  -  49.28 %</w:t>
            </w:r>
          </w:p>
        </w:tc>
      </w:tr>
      <w:tr w:rsidR="00BF3B8E" w:rsidRPr="00A32B2E" w:rsidTr="00157A4B">
        <w:tc>
          <w:tcPr>
            <w:tcW w:w="971" w:type="pct"/>
            <w:vAlign w:val="center"/>
          </w:tcPr>
          <w:p w:rsidR="00BF3B8E" w:rsidRPr="00B974BD" w:rsidRDefault="00616D5C" w:rsidP="00157A4B">
            <w:pPr>
              <w:spacing w:line="360" w:lineRule="auto"/>
              <w:jc w:val="center"/>
              <w:rPr>
                <w:rFonts w:cstheme="minorHAnsi"/>
                <w:sz w:val="24"/>
                <w:szCs w:val="28"/>
              </w:rPr>
            </w:pPr>
            <w:r w:rsidRPr="00B974BD">
              <w:rPr>
                <w:rFonts w:cstheme="minorHAnsi"/>
                <w:sz w:val="24"/>
                <w:szCs w:val="28"/>
              </w:rPr>
              <w:t>Diarrhoea</w:t>
            </w:r>
          </w:p>
        </w:tc>
        <w:tc>
          <w:tcPr>
            <w:tcW w:w="549" w:type="pct"/>
            <w:vAlign w:val="center"/>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0.26</w:t>
            </w:r>
          </w:p>
        </w:tc>
        <w:tc>
          <w:tcPr>
            <w:tcW w:w="647" w:type="pct"/>
            <w:vAlign w:val="center"/>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0.74</w:t>
            </w:r>
          </w:p>
        </w:tc>
        <w:tc>
          <w:tcPr>
            <w:tcW w:w="485" w:type="pct"/>
            <w:vAlign w:val="center"/>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1.96</w:t>
            </w:r>
          </w:p>
          <w:p w:rsidR="00BF3B8E" w:rsidRPr="00B974BD" w:rsidRDefault="00BF3B8E" w:rsidP="00157A4B">
            <w:pPr>
              <w:spacing w:line="360" w:lineRule="auto"/>
              <w:jc w:val="center"/>
              <w:rPr>
                <w:rFonts w:cstheme="minorHAnsi"/>
                <w:sz w:val="24"/>
                <w:szCs w:val="28"/>
              </w:rPr>
            </w:pPr>
          </w:p>
        </w:tc>
        <w:tc>
          <w:tcPr>
            <w:tcW w:w="729" w:type="pct"/>
            <w:vAlign w:val="center"/>
          </w:tcPr>
          <w:p w:rsidR="00BF3B8E" w:rsidRPr="00B974BD" w:rsidRDefault="00FE664C" w:rsidP="00157A4B">
            <w:pPr>
              <w:spacing w:line="360" w:lineRule="auto"/>
              <w:jc w:val="center"/>
              <w:rPr>
                <w:rFonts w:cstheme="minorHAnsi"/>
                <w:sz w:val="24"/>
                <w:szCs w:val="28"/>
              </w:rPr>
            </w:pPr>
            <w:r w:rsidRPr="00B974BD">
              <w:rPr>
                <w:rFonts w:cstheme="minorHAnsi"/>
                <w:sz w:val="24"/>
                <w:szCs w:val="28"/>
              </w:rPr>
              <w:t>0.023</w:t>
            </w:r>
            <w:r w:rsidR="00BF3B8E" w:rsidRPr="00B974BD">
              <w:rPr>
                <w:rFonts w:cstheme="minorHAnsi"/>
                <w:sz w:val="24"/>
                <w:szCs w:val="28"/>
              </w:rPr>
              <w:t>2</w:t>
            </w:r>
          </w:p>
        </w:tc>
        <w:tc>
          <w:tcPr>
            <w:tcW w:w="1619" w:type="pct"/>
            <w:vAlign w:val="center"/>
          </w:tcPr>
          <w:p w:rsidR="00BF3B8E" w:rsidRPr="00B974BD" w:rsidRDefault="007230D7" w:rsidP="00157A4B">
            <w:pPr>
              <w:spacing w:line="360" w:lineRule="auto"/>
              <w:jc w:val="center"/>
              <w:rPr>
                <w:rFonts w:cstheme="minorHAnsi"/>
                <w:b/>
                <w:bCs/>
                <w:sz w:val="24"/>
                <w:szCs w:val="28"/>
              </w:rPr>
            </w:pPr>
            <w:r w:rsidRPr="00B974BD">
              <w:rPr>
                <w:rFonts w:cstheme="minorHAnsi"/>
                <w:b/>
                <w:bCs/>
                <w:sz w:val="24"/>
                <w:szCs w:val="28"/>
              </w:rPr>
              <w:t>21.50– 30.5</w:t>
            </w:r>
            <w:r w:rsidR="00BF3B8E" w:rsidRPr="00B974BD">
              <w:rPr>
                <w:rFonts w:cstheme="minorHAnsi"/>
                <w:b/>
                <w:bCs/>
                <w:sz w:val="24"/>
                <w:szCs w:val="28"/>
              </w:rPr>
              <w:t>0 %</w:t>
            </w:r>
          </w:p>
        </w:tc>
      </w:tr>
      <w:tr w:rsidR="00BF3B8E" w:rsidRPr="00A32B2E" w:rsidTr="00157A4B">
        <w:tc>
          <w:tcPr>
            <w:tcW w:w="971" w:type="pct"/>
            <w:vAlign w:val="center"/>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Fever</w:t>
            </w:r>
          </w:p>
        </w:tc>
        <w:tc>
          <w:tcPr>
            <w:tcW w:w="549" w:type="pct"/>
            <w:vAlign w:val="center"/>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0.26</w:t>
            </w:r>
          </w:p>
        </w:tc>
        <w:tc>
          <w:tcPr>
            <w:tcW w:w="647" w:type="pct"/>
            <w:vAlign w:val="center"/>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0.74</w:t>
            </w:r>
          </w:p>
        </w:tc>
        <w:tc>
          <w:tcPr>
            <w:tcW w:w="485" w:type="pct"/>
            <w:vAlign w:val="center"/>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1.96</w:t>
            </w:r>
          </w:p>
        </w:tc>
        <w:tc>
          <w:tcPr>
            <w:tcW w:w="729" w:type="pct"/>
            <w:vAlign w:val="center"/>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0.02</w:t>
            </w:r>
            <w:r w:rsidR="00FE664C" w:rsidRPr="00B974BD">
              <w:rPr>
                <w:rFonts w:cstheme="minorHAnsi"/>
                <w:sz w:val="24"/>
                <w:szCs w:val="28"/>
              </w:rPr>
              <w:t>32</w:t>
            </w:r>
          </w:p>
        </w:tc>
        <w:tc>
          <w:tcPr>
            <w:tcW w:w="1619" w:type="pct"/>
            <w:vAlign w:val="center"/>
          </w:tcPr>
          <w:p w:rsidR="00BF3B8E" w:rsidRPr="00B974BD" w:rsidRDefault="007230D7" w:rsidP="00157A4B">
            <w:pPr>
              <w:spacing w:line="360" w:lineRule="auto"/>
              <w:jc w:val="center"/>
              <w:rPr>
                <w:rFonts w:cstheme="minorHAnsi"/>
                <w:b/>
                <w:bCs/>
                <w:sz w:val="24"/>
                <w:szCs w:val="28"/>
              </w:rPr>
            </w:pPr>
            <w:r w:rsidRPr="00B974BD">
              <w:rPr>
                <w:rFonts w:cstheme="minorHAnsi"/>
                <w:b/>
                <w:bCs/>
                <w:sz w:val="24"/>
                <w:szCs w:val="28"/>
              </w:rPr>
              <w:t>21.50– 30.50 %</w:t>
            </w:r>
          </w:p>
          <w:p w:rsidR="007230D7" w:rsidRPr="00B974BD" w:rsidRDefault="007230D7" w:rsidP="00157A4B">
            <w:pPr>
              <w:spacing w:line="360" w:lineRule="auto"/>
              <w:jc w:val="center"/>
              <w:rPr>
                <w:rFonts w:cstheme="minorHAnsi"/>
                <w:sz w:val="24"/>
                <w:szCs w:val="28"/>
              </w:rPr>
            </w:pPr>
          </w:p>
        </w:tc>
      </w:tr>
    </w:tbl>
    <w:p w:rsidR="00BF3B8E" w:rsidRPr="00A32B2E" w:rsidRDefault="00BF3B8E" w:rsidP="00BF3B8E">
      <w:pPr>
        <w:spacing w:line="360" w:lineRule="auto"/>
        <w:rPr>
          <w:rFonts w:cstheme="minorHAnsi"/>
          <w:b/>
          <w:bCs/>
          <w:szCs w:val="24"/>
        </w:rPr>
      </w:pPr>
    </w:p>
    <w:p w:rsidR="00BF3B8E" w:rsidRPr="00A32B2E" w:rsidRDefault="00BF3B8E" w:rsidP="00942685">
      <w:pPr>
        <w:spacing w:line="360" w:lineRule="auto"/>
        <w:outlineLvl w:val="0"/>
        <w:rPr>
          <w:rFonts w:cstheme="minorHAnsi"/>
          <w:szCs w:val="24"/>
        </w:rPr>
      </w:pPr>
      <w:r w:rsidRPr="00A32B2E">
        <w:rPr>
          <w:rFonts w:cstheme="minorHAnsi"/>
          <w:b/>
          <w:bCs/>
          <w:szCs w:val="24"/>
        </w:rPr>
        <w:t>Interpretation</w:t>
      </w:r>
    </w:p>
    <w:p w:rsidR="00BF3B8E" w:rsidRPr="00A32B2E" w:rsidRDefault="00BF3B8E" w:rsidP="00BF3B8E">
      <w:pPr>
        <w:spacing w:line="360" w:lineRule="auto"/>
        <w:rPr>
          <w:rFonts w:cstheme="minorHAnsi"/>
          <w:b/>
          <w:bCs/>
          <w:szCs w:val="24"/>
        </w:rPr>
      </w:pPr>
      <w:r w:rsidRPr="00A32B2E">
        <w:rPr>
          <w:rFonts w:cstheme="minorHAnsi"/>
          <w:b/>
          <w:bCs/>
          <w:szCs w:val="24"/>
        </w:rPr>
        <w:t>1. Acidity</w:t>
      </w:r>
    </w:p>
    <w:p w:rsidR="00BF3B8E" w:rsidRPr="00A32B2E" w:rsidRDefault="00BF3B8E" w:rsidP="006E70A6">
      <w:pPr>
        <w:pStyle w:val="ListParagraph"/>
        <w:numPr>
          <w:ilvl w:val="0"/>
          <w:numId w:val="32"/>
        </w:numPr>
        <w:spacing w:before="24" w:after="24" w:line="360" w:lineRule="auto"/>
        <w:ind w:hanging="992"/>
        <w:rPr>
          <w:rFonts w:cstheme="minorHAnsi"/>
          <w:szCs w:val="24"/>
        </w:rPr>
      </w:pPr>
      <w:r w:rsidRPr="00A32B2E">
        <w:rPr>
          <w:rFonts w:cstheme="minorHAnsi"/>
          <w:szCs w:val="24"/>
        </w:rPr>
        <w:t>According to the above information, there are 95 % chances that out of every 1,000 sample taken, 950 samples’ mean value wi</w:t>
      </w:r>
      <w:r w:rsidR="00BE319A">
        <w:rPr>
          <w:rFonts w:cstheme="minorHAnsi"/>
          <w:szCs w:val="24"/>
        </w:rPr>
        <w:t xml:space="preserve">ll fall between </w:t>
      </w:r>
      <w:r w:rsidR="00BE319A">
        <w:rPr>
          <w:rFonts w:cstheme="minorHAnsi"/>
          <w:szCs w:val="24"/>
        </w:rPr>
        <w:br/>
        <w:t>44.34 % - 55.65</w:t>
      </w:r>
      <w:r w:rsidRPr="00A32B2E">
        <w:rPr>
          <w:rFonts w:cstheme="minorHAnsi"/>
          <w:szCs w:val="24"/>
        </w:rPr>
        <w:t xml:space="preserve">%.  </w:t>
      </w:r>
    </w:p>
    <w:p w:rsidR="00BF3B8E" w:rsidRPr="00A32B2E" w:rsidRDefault="00BF3B8E" w:rsidP="006E70A6">
      <w:pPr>
        <w:pStyle w:val="ListParagraph"/>
        <w:numPr>
          <w:ilvl w:val="0"/>
          <w:numId w:val="32"/>
        </w:numPr>
        <w:spacing w:before="24" w:after="24" w:line="360" w:lineRule="auto"/>
        <w:ind w:hanging="992"/>
        <w:rPr>
          <w:rFonts w:cstheme="minorHAnsi"/>
          <w:szCs w:val="24"/>
        </w:rPr>
      </w:pPr>
      <w:r w:rsidRPr="00A32B2E">
        <w:rPr>
          <w:rFonts w:cstheme="minorHAnsi"/>
          <w:szCs w:val="24"/>
        </w:rPr>
        <w:t xml:space="preserve">It means that between 44.34 % - 55.65 %.  , people adopt Ayurvedic medicine to treat Acidity. </w:t>
      </w:r>
    </w:p>
    <w:p w:rsidR="00BF3B8E" w:rsidRPr="00A32B2E" w:rsidRDefault="00BF3B8E" w:rsidP="00BF3B8E">
      <w:pPr>
        <w:spacing w:line="360" w:lineRule="auto"/>
        <w:ind w:hanging="992"/>
        <w:rPr>
          <w:rFonts w:cstheme="minorHAnsi"/>
          <w:b/>
          <w:bCs/>
          <w:szCs w:val="24"/>
        </w:rPr>
      </w:pPr>
    </w:p>
    <w:p w:rsidR="00BF3B8E" w:rsidRPr="00A32B2E" w:rsidRDefault="00B974BD" w:rsidP="00BF3B8E">
      <w:pPr>
        <w:spacing w:line="360" w:lineRule="auto"/>
        <w:ind w:hanging="629"/>
        <w:rPr>
          <w:rFonts w:cstheme="minorHAnsi"/>
          <w:b/>
          <w:bCs/>
          <w:szCs w:val="24"/>
        </w:rPr>
      </w:pPr>
      <w:r>
        <w:rPr>
          <w:rFonts w:cstheme="minorHAnsi"/>
          <w:b/>
          <w:bCs/>
          <w:szCs w:val="24"/>
        </w:rPr>
        <w:tab/>
      </w:r>
      <w:r w:rsidR="00BF3B8E" w:rsidRPr="00A32B2E">
        <w:rPr>
          <w:rFonts w:cstheme="minorHAnsi"/>
          <w:b/>
          <w:bCs/>
          <w:szCs w:val="24"/>
        </w:rPr>
        <w:t>2. Common cold</w:t>
      </w:r>
    </w:p>
    <w:p w:rsidR="00BF3B8E" w:rsidRPr="00A32B2E" w:rsidRDefault="00BF3B8E" w:rsidP="006E70A6">
      <w:pPr>
        <w:pStyle w:val="ListParagraph"/>
        <w:numPr>
          <w:ilvl w:val="0"/>
          <w:numId w:val="32"/>
        </w:numPr>
        <w:spacing w:before="24" w:after="24" w:line="360" w:lineRule="auto"/>
        <w:ind w:hanging="992"/>
        <w:rPr>
          <w:rFonts w:cstheme="minorHAnsi"/>
          <w:szCs w:val="24"/>
        </w:rPr>
      </w:pPr>
      <w:r w:rsidRPr="00A32B2E">
        <w:rPr>
          <w:rFonts w:cstheme="minorHAnsi"/>
          <w:szCs w:val="24"/>
        </w:rPr>
        <w:t>According to the above information, there are 95 % chances that out of every 1,000 sample taken, 950 samples’ mean value will fall b</w:t>
      </w:r>
      <w:r w:rsidR="00B974BD">
        <w:rPr>
          <w:rFonts w:cstheme="minorHAnsi"/>
          <w:szCs w:val="24"/>
        </w:rPr>
        <w:t>etween 38.05</w:t>
      </w:r>
      <w:r w:rsidRPr="00A32B2E">
        <w:rPr>
          <w:rFonts w:cstheme="minorHAnsi"/>
          <w:szCs w:val="24"/>
        </w:rPr>
        <w:t xml:space="preserve"> - 49.28 %. </w:t>
      </w:r>
    </w:p>
    <w:p w:rsidR="00BF3B8E" w:rsidRPr="00A32B2E" w:rsidRDefault="00BF3B8E" w:rsidP="006E70A6">
      <w:pPr>
        <w:pStyle w:val="ListParagraph"/>
        <w:numPr>
          <w:ilvl w:val="0"/>
          <w:numId w:val="32"/>
        </w:numPr>
        <w:spacing w:before="24" w:after="24" w:line="360" w:lineRule="auto"/>
        <w:ind w:hanging="992"/>
        <w:rPr>
          <w:rFonts w:cstheme="minorHAnsi"/>
          <w:szCs w:val="24"/>
        </w:rPr>
      </w:pPr>
      <w:r w:rsidRPr="00A32B2E">
        <w:rPr>
          <w:rFonts w:cstheme="minorHAnsi"/>
          <w:szCs w:val="24"/>
        </w:rPr>
        <w:t xml:space="preserve">It means that between 38.05 % - 49.28 %. , people adopt Ayurvedic medicine to treat common cold. </w:t>
      </w:r>
    </w:p>
    <w:p w:rsidR="00BF3B8E" w:rsidRDefault="00BF3B8E" w:rsidP="00BF3B8E">
      <w:pPr>
        <w:pStyle w:val="ListParagraph"/>
        <w:spacing w:line="360" w:lineRule="auto"/>
        <w:ind w:left="0"/>
        <w:rPr>
          <w:rFonts w:cstheme="minorHAnsi"/>
          <w:b/>
          <w:bCs/>
          <w:szCs w:val="24"/>
        </w:rPr>
      </w:pPr>
    </w:p>
    <w:p w:rsidR="00FE0920" w:rsidRDefault="00FE0920" w:rsidP="00BF3B8E">
      <w:pPr>
        <w:pStyle w:val="ListParagraph"/>
        <w:spacing w:line="360" w:lineRule="auto"/>
        <w:ind w:left="0"/>
        <w:rPr>
          <w:rFonts w:cstheme="minorHAnsi"/>
          <w:b/>
          <w:bCs/>
          <w:szCs w:val="24"/>
        </w:rPr>
      </w:pPr>
    </w:p>
    <w:p w:rsidR="00BF3B8E" w:rsidRPr="00A32B2E" w:rsidRDefault="00BF3B8E" w:rsidP="00BF3B8E">
      <w:pPr>
        <w:pStyle w:val="ListParagraph"/>
        <w:spacing w:line="360" w:lineRule="auto"/>
        <w:ind w:left="0"/>
        <w:rPr>
          <w:rFonts w:cstheme="minorHAnsi"/>
          <w:szCs w:val="24"/>
        </w:rPr>
      </w:pPr>
      <w:r w:rsidRPr="00A32B2E">
        <w:rPr>
          <w:rFonts w:cstheme="minorHAnsi"/>
          <w:b/>
          <w:bCs/>
          <w:szCs w:val="24"/>
        </w:rPr>
        <w:lastRenderedPageBreak/>
        <w:t xml:space="preserve">3. </w:t>
      </w:r>
      <w:r w:rsidR="00616D5C">
        <w:rPr>
          <w:rFonts w:cstheme="minorHAnsi"/>
          <w:b/>
          <w:bCs/>
          <w:szCs w:val="24"/>
        </w:rPr>
        <w:t>Diarrhoea</w:t>
      </w:r>
      <w:r w:rsidRPr="00A32B2E">
        <w:rPr>
          <w:rFonts w:cstheme="minorHAnsi"/>
          <w:b/>
          <w:bCs/>
          <w:szCs w:val="24"/>
        </w:rPr>
        <w:t xml:space="preserve"> </w:t>
      </w:r>
    </w:p>
    <w:p w:rsidR="00BF3B8E" w:rsidRPr="00A32B2E" w:rsidRDefault="00BF3B8E" w:rsidP="006E70A6">
      <w:pPr>
        <w:pStyle w:val="ListParagraph"/>
        <w:numPr>
          <w:ilvl w:val="0"/>
          <w:numId w:val="32"/>
        </w:numPr>
        <w:spacing w:before="24" w:after="24" w:line="360" w:lineRule="auto"/>
        <w:rPr>
          <w:rFonts w:cstheme="minorHAnsi"/>
          <w:szCs w:val="24"/>
        </w:rPr>
      </w:pPr>
      <w:r w:rsidRPr="00A32B2E">
        <w:rPr>
          <w:rFonts w:cstheme="minorHAnsi"/>
          <w:szCs w:val="24"/>
        </w:rPr>
        <w:t>According to the above information, there are 95 % chances that out of every 1,000 sample taken, 950 samples’</w:t>
      </w:r>
      <w:r w:rsidR="007230D7">
        <w:rPr>
          <w:rFonts w:cstheme="minorHAnsi"/>
          <w:szCs w:val="24"/>
        </w:rPr>
        <w:t xml:space="preserve"> mean value will fall between 21.50 % - 31.5</w:t>
      </w:r>
      <w:r w:rsidRPr="00A32B2E">
        <w:rPr>
          <w:rFonts w:cstheme="minorHAnsi"/>
          <w:szCs w:val="24"/>
        </w:rPr>
        <w:t xml:space="preserve">0 %. </w:t>
      </w:r>
    </w:p>
    <w:p w:rsidR="00BF3B8E" w:rsidRPr="00A32B2E" w:rsidRDefault="00BF3B8E" w:rsidP="006E70A6">
      <w:pPr>
        <w:pStyle w:val="ListParagraph"/>
        <w:numPr>
          <w:ilvl w:val="0"/>
          <w:numId w:val="32"/>
        </w:numPr>
        <w:spacing w:before="24" w:after="24" w:line="360" w:lineRule="auto"/>
        <w:rPr>
          <w:rFonts w:cstheme="minorHAnsi"/>
          <w:szCs w:val="24"/>
        </w:rPr>
      </w:pPr>
      <w:r w:rsidRPr="00A32B2E">
        <w:rPr>
          <w:rFonts w:cstheme="minorHAnsi"/>
          <w:szCs w:val="24"/>
        </w:rPr>
        <w:t xml:space="preserve">It means that between 20.72 % - 30.60 %.  , people adopt Ayurvedic medicine to treat </w:t>
      </w:r>
      <w:r w:rsidR="00616D5C">
        <w:rPr>
          <w:rFonts w:cstheme="minorHAnsi"/>
          <w:szCs w:val="24"/>
        </w:rPr>
        <w:t>Diarrhoea</w:t>
      </w:r>
      <w:r w:rsidRPr="00A32B2E">
        <w:rPr>
          <w:rFonts w:cstheme="minorHAnsi"/>
          <w:szCs w:val="24"/>
        </w:rPr>
        <w:t xml:space="preserve">.  </w:t>
      </w:r>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b/>
          <w:bCs/>
          <w:szCs w:val="24"/>
        </w:rPr>
      </w:pPr>
      <w:r w:rsidRPr="00A32B2E">
        <w:rPr>
          <w:rFonts w:cstheme="minorHAnsi"/>
          <w:b/>
          <w:bCs/>
          <w:szCs w:val="24"/>
        </w:rPr>
        <w:t>4. Fever</w:t>
      </w:r>
    </w:p>
    <w:p w:rsidR="00BF3B8E" w:rsidRPr="00A32B2E" w:rsidRDefault="00BF3B8E" w:rsidP="006E70A6">
      <w:pPr>
        <w:pStyle w:val="ListParagraph"/>
        <w:numPr>
          <w:ilvl w:val="0"/>
          <w:numId w:val="32"/>
        </w:numPr>
        <w:spacing w:before="24" w:after="24" w:line="360" w:lineRule="auto"/>
        <w:rPr>
          <w:rFonts w:cstheme="minorHAnsi"/>
          <w:szCs w:val="24"/>
        </w:rPr>
      </w:pPr>
      <w:r w:rsidRPr="00A32B2E">
        <w:rPr>
          <w:rFonts w:cstheme="minorHAnsi"/>
          <w:szCs w:val="24"/>
        </w:rPr>
        <w:t>According to the above information, there are 95 % chances that out of every 1,000 sample taken, 950 samples me</w:t>
      </w:r>
      <w:r w:rsidR="007230D7">
        <w:rPr>
          <w:rFonts w:cstheme="minorHAnsi"/>
          <w:szCs w:val="24"/>
        </w:rPr>
        <w:t>an’ value will fall between 21.</w:t>
      </w:r>
      <w:r w:rsidRPr="00A32B2E">
        <w:rPr>
          <w:rFonts w:cstheme="minorHAnsi"/>
          <w:szCs w:val="24"/>
        </w:rPr>
        <w:t>5</w:t>
      </w:r>
      <w:r w:rsidR="007230D7">
        <w:rPr>
          <w:rFonts w:cstheme="minorHAnsi"/>
          <w:szCs w:val="24"/>
        </w:rPr>
        <w:t>0 % - 31.50</w:t>
      </w:r>
      <w:r w:rsidRPr="00A32B2E">
        <w:rPr>
          <w:rFonts w:cstheme="minorHAnsi"/>
          <w:szCs w:val="24"/>
        </w:rPr>
        <w:t xml:space="preserve"> %.  </w:t>
      </w:r>
    </w:p>
    <w:p w:rsidR="00AD10B1" w:rsidRPr="00B974BD" w:rsidRDefault="007230D7" w:rsidP="00B974BD">
      <w:pPr>
        <w:pStyle w:val="ListParagraph"/>
        <w:numPr>
          <w:ilvl w:val="0"/>
          <w:numId w:val="32"/>
        </w:numPr>
        <w:spacing w:before="24" w:after="24" w:line="360" w:lineRule="auto"/>
        <w:rPr>
          <w:rFonts w:cstheme="minorHAnsi"/>
          <w:szCs w:val="24"/>
        </w:rPr>
      </w:pPr>
      <w:r>
        <w:rPr>
          <w:rFonts w:cstheme="minorHAnsi"/>
          <w:szCs w:val="24"/>
        </w:rPr>
        <w:t>It means that between 21.</w:t>
      </w:r>
      <w:r w:rsidR="00BF3B8E" w:rsidRPr="00A32B2E">
        <w:rPr>
          <w:rFonts w:cstheme="minorHAnsi"/>
          <w:szCs w:val="24"/>
        </w:rPr>
        <w:t>5</w:t>
      </w:r>
      <w:r>
        <w:rPr>
          <w:rFonts w:cstheme="minorHAnsi"/>
          <w:szCs w:val="24"/>
        </w:rPr>
        <w:t>0 % - 31.50</w:t>
      </w:r>
      <w:r w:rsidR="00BF3B8E" w:rsidRPr="00A32B2E">
        <w:rPr>
          <w:rFonts w:cstheme="minorHAnsi"/>
          <w:szCs w:val="24"/>
        </w:rPr>
        <w:t xml:space="preserve"> %.  , people adopt Ayurvedic medicine to treat </w:t>
      </w:r>
      <w:r w:rsidR="00616D5C">
        <w:rPr>
          <w:rFonts w:cstheme="minorHAnsi"/>
          <w:szCs w:val="24"/>
        </w:rPr>
        <w:t>Diarrhoea</w:t>
      </w:r>
      <w:r w:rsidR="00B974BD">
        <w:rPr>
          <w:rFonts w:cstheme="minorHAnsi"/>
          <w:szCs w:val="24"/>
        </w:rPr>
        <w:t xml:space="preserve">. </w:t>
      </w:r>
    </w:p>
    <w:p w:rsidR="00AD10B1" w:rsidRDefault="00AD10B1" w:rsidP="00BF3B8E">
      <w:pPr>
        <w:pStyle w:val="ListParagraph"/>
        <w:spacing w:line="360" w:lineRule="auto"/>
        <w:ind w:left="0"/>
        <w:rPr>
          <w:rFonts w:cstheme="minorHAnsi"/>
          <w:b/>
          <w:bCs/>
          <w:szCs w:val="24"/>
        </w:rPr>
      </w:pPr>
    </w:p>
    <w:p w:rsidR="00BF3B8E" w:rsidRPr="00A32B2E" w:rsidRDefault="00BF3B8E" w:rsidP="00942685">
      <w:pPr>
        <w:pStyle w:val="ListParagraph"/>
        <w:spacing w:line="360" w:lineRule="auto"/>
        <w:ind w:left="0"/>
        <w:outlineLvl w:val="0"/>
        <w:rPr>
          <w:rFonts w:cstheme="minorHAnsi"/>
          <w:b/>
          <w:bCs/>
          <w:szCs w:val="24"/>
        </w:rPr>
      </w:pPr>
      <w:r w:rsidRPr="00A32B2E">
        <w:rPr>
          <w:rFonts w:cstheme="minorHAnsi"/>
          <w:b/>
          <w:bCs/>
          <w:szCs w:val="24"/>
        </w:rPr>
        <w:t>Conclusion:</w:t>
      </w:r>
      <w:r w:rsidR="007230D7">
        <w:rPr>
          <w:rFonts w:cstheme="minorHAnsi"/>
          <w:b/>
          <w:bCs/>
          <w:szCs w:val="24"/>
        </w:rPr>
        <w:t xml:space="preserve">     </w:t>
      </w:r>
    </w:p>
    <w:p w:rsidR="00BF3B8E" w:rsidRPr="00A32B2E" w:rsidRDefault="00FE0920" w:rsidP="00942685">
      <w:pPr>
        <w:pStyle w:val="Caption"/>
        <w:keepNext/>
        <w:spacing w:line="360" w:lineRule="auto"/>
        <w:jc w:val="center"/>
        <w:outlineLvl w:val="0"/>
        <w:rPr>
          <w:rFonts w:cstheme="minorHAnsi"/>
          <w:color w:val="auto"/>
          <w:sz w:val="24"/>
          <w:szCs w:val="24"/>
        </w:rPr>
      </w:pPr>
      <w:bookmarkStart w:id="161" w:name="_Toc511475290"/>
      <w:r>
        <w:rPr>
          <w:rFonts w:cstheme="minorHAnsi"/>
          <w:color w:val="auto"/>
          <w:sz w:val="24"/>
          <w:szCs w:val="24"/>
        </w:rPr>
        <w:t xml:space="preserve">Table </w:t>
      </w:r>
      <w:r w:rsidR="00B974BD">
        <w:rPr>
          <w:rFonts w:cstheme="minorHAnsi"/>
          <w:color w:val="auto"/>
          <w:sz w:val="24"/>
          <w:szCs w:val="24"/>
        </w:rPr>
        <w:t>6</w:t>
      </w:r>
      <w:r w:rsidR="00BF3B8E" w:rsidRPr="00A32B2E">
        <w:rPr>
          <w:rFonts w:cstheme="minorHAnsi"/>
          <w:color w:val="auto"/>
          <w:sz w:val="24"/>
          <w:szCs w:val="24"/>
        </w:rPr>
        <w:t>.17:</w:t>
      </w:r>
      <w:bookmarkEnd w:id="161"/>
    </w:p>
    <w:p w:rsidR="00BF3B8E" w:rsidRPr="00A32B2E" w:rsidRDefault="00BF3B8E" w:rsidP="00BF3B8E">
      <w:pPr>
        <w:pStyle w:val="Caption"/>
        <w:keepNext/>
        <w:spacing w:line="360" w:lineRule="auto"/>
        <w:jc w:val="center"/>
        <w:rPr>
          <w:rFonts w:cstheme="minorHAnsi"/>
          <w:color w:val="auto"/>
          <w:sz w:val="24"/>
          <w:szCs w:val="24"/>
        </w:rPr>
      </w:pPr>
      <w:bookmarkStart w:id="162" w:name="_Toc511475291"/>
      <w:r w:rsidRPr="00A32B2E">
        <w:rPr>
          <w:rFonts w:cstheme="minorHAnsi"/>
          <w:color w:val="auto"/>
          <w:sz w:val="24"/>
          <w:szCs w:val="24"/>
        </w:rPr>
        <w:t>Conclusion of preference medicine in common ailments</w:t>
      </w:r>
      <w:bookmarkEnd w:id="162"/>
    </w:p>
    <w:p w:rsidR="00BF3B8E" w:rsidRPr="00A32B2E" w:rsidRDefault="00BF3B8E" w:rsidP="00BF3B8E">
      <w:pPr>
        <w:spacing w:line="360" w:lineRule="auto"/>
        <w:rPr>
          <w:rFonts w:cstheme="minorHAnsi"/>
          <w:szCs w:val="24"/>
        </w:rPr>
      </w:pPr>
    </w:p>
    <w:tbl>
      <w:tblPr>
        <w:tblStyle w:val="TableGrid"/>
        <w:tblW w:w="4862" w:type="pct"/>
        <w:tblLook w:val="04A0"/>
      </w:tblPr>
      <w:tblGrid>
        <w:gridCol w:w="2199"/>
        <w:gridCol w:w="2021"/>
        <w:gridCol w:w="1842"/>
        <w:gridCol w:w="2693"/>
      </w:tblGrid>
      <w:tr w:rsidR="00BF3B8E" w:rsidRPr="00A32B2E" w:rsidTr="00157A4B">
        <w:tc>
          <w:tcPr>
            <w:tcW w:w="1256" w:type="pct"/>
            <w:vAlign w:val="center"/>
          </w:tcPr>
          <w:p w:rsidR="00BF3B8E" w:rsidRPr="00A32B2E" w:rsidRDefault="00BF3B8E" w:rsidP="00157A4B">
            <w:pPr>
              <w:pStyle w:val="ListParagraph"/>
              <w:spacing w:line="360" w:lineRule="auto"/>
              <w:ind w:left="0"/>
              <w:jc w:val="center"/>
              <w:rPr>
                <w:rFonts w:cstheme="minorHAnsi"/>
                <w:b/>
                <w:bCs/>
                <w:szCs w:val="24"/>
              </w:rPr>
            </w:pPr>
            <w:r w:rsidRPr="00A32B2E">
              <w:rPr>
                <w:rFonts w:cstheme="minorHAnsi"/>
                <w:b/>
                <w:bCs/>
                <w:szCs w:val="24"/>
              </w:rPr>
              <w:t>Name of ailments</w:t>
            </w:r>
          </w:p>
        </w:tc>
        <w:tc>
          <w:tcPr>
            <w:tcW w:w="1154" w:type="pct"/>
            <w:vAlign w:val="center"/>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Total Score</w:t>
            </w:r>
          </w:p>
          <w:p w:rsidR="00BF3B8E" w:rsidRPr="00A32B2E" w:rsidRDefault="00BF3B8E" w:rsidP="00157A4B">
            <w:pPr>
              <w:pStyle w:val="ListParagraph"/>
              <w:spacing w:line="360" w:lineRule="auto"/>
              <w:ind w:left="0"/>
              <w:jc w:val="center"/>
              <w:rPr>
                <w:rFonts w:cstheme="minorHAnsi"/>
                <w:b/>
                <w:bCs/>
                <w:szCs w:val="24"/>
              </w:rPr>
            </w:pPr>
            <w:r w:rsidRPr="00A32B2E">
              <w:rPr>
                <w:rFonts w:eastAsia="Times New Roman" w:cstheme="minorHAnsi"/>
                <w:b/>
                <w:bCs/>
                <w:color w:val="000000"/>
                <w:szCs w:val="24"/>
                <w:lang w:eastAsia="en-IN" w:bidi="th-TH"/>
              </w:rPr>
              <w:t>(N * W)</w:t>
            </w:r>
          </w:p>
        </w:tc>
        <w:tc>
          <w:tcPr>
            <w:tcW w:w="1052" w:type="pct"/>
            <w:vAlign w:val="center"/>
          </w:tcPr>
          <w:p w:rsidR="00BF3B8E" w:rsidRPr="00A32B2E" w:rsidRDefault="00BF3B8E" w:rsidP="00157A4B">
            <w:pPr>
              <w:pStyle w:val="ListParagraph"/>
              <w:spacing w:line="360" w:lineRule="auto"/>
              <w:ind w:left="0"/>
              <w:jc w:val="center"/>
              <w:rPr>
                <w:rFonts w:cstheme="minorHAnsi"/>
                <w:b/>
                <w:bCs/>
                <w:szCs w:val="24"/>
              </w:rPr>
            </w:pPr>
            <w:r w:rsidRPr="00A32B2E">
              <w:rPr>
                <w:rFonts w:cstheme="minorHAnsi"/>
                <w:b/>
                <w:bCs/>
                <w:szCs w:val="24"/>
              </w:rPr>
              <w:t>Preference of medicine</w:t>
            </w:r>
          </w:p>
        </w:tc>
        <w:tc>
          <w:tcPr>
            <w:tcW w:w="1538" w:type="pct"/>
            <w:vAlign w:val="center"/>
          </w:tcPr>
          <w:p w:rsidR="00BF3B8E" w:rsidRPr="00A32B2E" w:rsidRDefault="00BF3B8E" w:rsidP="00157A4B">
            <w:pPr>
              <w:pStyle w:val="ListParagraph"/>
              <w:spacing w:line="360" w:lineRule="auto"/>
              <w:ind w:left="0"/>
              <w:jc w:val="center"/>
              <w:rPr>
                <w:rFonts w:cstheme="minorHAnsi"/>
                <w:b/>
                <w:bCs/>
                <w:szCs w:val="24"/>
              </w:rPr>
            </w:pPr>
            <w:r w:rsidRPr="00A32B2E">
              <w:rPr>
                <w:rFonts w:cstheme="minorHAnsi"/>
                <w:b/>
                <w:bCs/>
                <w:szCs w:val="24"/>
              </w:rPr>
              <w:t>Prefer to use Ayurvedic medicine at 95% confident interval (%)</w:t>
            </w:r>
          </w:p>
        </w:tc>
      </w:tr>
      <w:tr w:rsidR="00BF3B8E" w:rsidRPr="00A32B2E" w:rsidTr="00157A4B">
        <w:trPr>
          <w:trHeight w:val="569"/>
        </w:trPr>
        <w:tc>
          <w:tcPr>
            <w:tcW w:w="1256" w:type="pct"/>
            <w:vAlign w:val="center"/>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Acidity</w:t>
            </w:r>
          </w:p>
        </w:tc>
        <w:tc>
          <w:tcPr>
            <w:tcW w:w="1154" w:type="pct"/>
            <w:vAlign w:val="center"/>
          </w:tcPr>
          <w:p w:rsidR="00BF3B8E" w:rsidRPr="00B974BD" w:rsidRDefault="00BF3B8E" w:rsidP="00157A4B">
            <w:pPr>
              <w:spacing w:line="360" w:lineRule="auto"/>
              <w:jc w:val="center"/>
              <w:rPr>
                <w:rFonts w:cstheme="minorHAnsi"/>
                <w:sz w:val="24"/>
                <w:szCs w:val="28"/>
              </w:rPr>
            </w:pPr>
            <w:r w:rsidRPr="00B974BD">
              <w:rPr>
                <w:rFonts w:eastAsia="Times New Roman" w:cstheme="minorHAnsi"/>
                <w:color w:val="000000"/>
                <w:sz w:val="24"/>
                <w:szCs w:val="28"/>
                <w:lang w:eastAsia="en-IN" w:bidi="th-TH"/>
              </w:rPr>
              <w:t>492</w:t>
            </w:r>
          </w:p>
        </w:tc>
        <w:tc>
          <w:tcPr>
            <w:tcW w:w="1052" w:type="pct"/>
            <w:vAlign w:val="center"/>
          </w:tcPr>
          <w:p w:rsidR="00BF3B8E" w:rsidRPr="00B974BD" w:rsidRDefault="00BF3B8E" w:rsidP="00157A4B">
            <w:pPr>
              <w:pStyle w:val="ListParagraph"/>
              <w:spacing w:line="360" w:lineRule="auto"/>
              <w:ind w:left="0"/>
              <w:jc w:val="center"/>
              <w:rPr>
                <w:rFonts w:cstheme="minorHAnsi"/>
                <w:sz w:val="24"/>
                <w:szCs w:val="28"/>
              </w:rPr>
            </w:pPr>
            <w:r w:rsidRPr="00B974BD">
              <w:rPr>
                <w:rFonts w:cstheme="minorHAnsi"/>
                <w:sz w:val="24"/>
                <w:szCs w:val="28"/>
              </w:rPr>
              <w:t>Allopathic</w:t>
            </w:r>
          </w:p>
        </w:tc>
        <w:tc>
          <w:tcPr>
            <w:tcW w:w="1538" w:type="pct"/>
            <w:vAlign w:val="center"/>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44.34 –55.65</w:t>
            </w:r>
          </w:p>
        </w:tc>
      </w:tr>
      <w:tr w:rsidR="00BF3B8E" w:rsidRPr="00A32B2E" w:rsidTr="00157A4B">
        <w:trPr>
          <w:trHeight w:val="580"/>
        </w:trPr>
        <w:tc>
          <w:tcPr>
            <w:tcW w:w="1256" w:type="pct"/>
            <w:vAlign w:val="center"/>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Common cold</w:t>
            </w:r>
          </w:p>
        </w:tc>
        <w:tc>
          <w:tcPr>
            <w:tcW w:w="1154" w:type="pct"/>
            <w:vAlign w:val="center"/>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572</w:t>
            </w:r>
          </w:p>
        </w:tc>
        <w:tc>
          <w:tcPr>
            <w:tcW w:w="1052" w:type="pct"/>
            <w:vAlign w:val="center"/>
          </w:tcPr>
          <w:p w:rsidR="00BF3B8E" w:rsidRPr="00B974BD" w:rsidRDefault="00BF3B8E" w:rsidP="00157A4B">
            <w:pPr>
              <w:pStyle w:val="ListParagraph"/>
              <w:spacing w:line="360" w:lineRule="auto"/>
              <w:ind w:left="0"/>
              <w:jc w:val="center"/>
              <w:rPr>
                <w:rFonts w:cstheme="minorHAnsi"/>
                <w:sz w:val="24"/>
                <w:szCs w:val="28"/>
              </w:rPr>
            </w:pPr>
            <w:r w:rsidRPr="00B974BD">
              <w:rPr>
                <w:rFonts w:cstheme="minorHAnsi"/>
                <w:sz w:val="24"/>
                <w:szCs w:val="28"/>
              </w:rPr>
              <w:t>Ayurvedic</w:t>
            </w:r>
          </w:p>
        </w:tc>
        <w:tc>
          <w:tcPr>
            <w:tcW w:w="1538" w:type="pct"/>
            <w:vAlign w:val="center"/>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38.05  -  49.28</w:t>
            </w:r>
          </w:p>
        </w:tc>
      </w:tr>
      <w:tr w:rsidR="00BF3B8E" w:rsidRPr="00A32B2E" w:rsidTr="00157A4B">
        <w:trPr>
          <w:trHeight w:val="529"/>
        </w:trPr>
        <w:tc>
          <w:tcPr>
            <w:tcW w:w="1256" w:type="pct"/>
            <w:vAlign w:val="center"/>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Diarrhoea</w:t>
            </w:r>
          </w:p>
        </w:tc>
        <w:tc>
          <w:tcPr>
            <w:tcW w:w="1154" w:type="pct"/>
            <w:vAlign w:val="center"/>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433</w:t>
            </w:r>
          </w:p>
        </w:tc>
        <w:tc>
          <w:tcPr>
            <w:tcW w:w="1052" w:type="pct"/>
            <w:vAlign w:val="center"/>
          </w:tcPr>
          <w:p w:rsidR="00BF3B8E" w:rsidRPr="00B974BD" w:rsidRDefault="00BF3B8E" w:rsidP="00157A4B">
            <w:pPr>
              <w:pStyle w:val="ListParagraph"/>
              <w:spacing w:line="360" w:lineRule="auto"/>
              <w:ind w:left="0"/>
              <w:jc w:val="center"/>
              <w:rPr>
                <w:rFonts w:cstheme="minorHAnsi"/>
                <w:sz w:val="24"/>
                <w:szCs w:val="28"/>
              </w:rPr>
            </w:pPr>
            <w:r w:rsidRPr="00B974BD">
              <w:rPr>
                <w:rFonts w:cstheme="minorHAnsi"/>
                <w:sz w:val="24"/>
                <w:szCs w:val="28"/>
              </w:rPr>
              <w:t>Allopathic</w:t>
            </w:r>
          </w:p>
        </w:tc>
        <w:tc>
          <w:tcPr>
            <w:tcW w:w="1538" w:type="pct"/>
            <w:vAlign w:val="center"/>
          </w:tcPr>
          <w:p w:rsidR="00BF3B8E" w:rsidRPr="00B974BD" w:rsidRDefault="007230D7" w:rsidP="00157A4B">
            <w:pPr>
              <w:spacing w:line="360" w:lineRule="auto"/>
              <w:jc w:val="center"/>
              <w:rPr>
                <w:rFonts w:cstheme="minorHAnsi"/>
                <w:sz w:val="24"/>
                <w:szCs w:val="28"/>
              </w:rPr>
            </w:pPr>
            <w:r w:rsidRPr="00B974BD">
              <w:rPr>
                <w:rFonts w:cstheme="minorHAnsi"/>
                <w:sz w:val="24"/>
                <w:szCs w:val="28"/>
              </w:rPr>
              <w:t>21.50 – 31.5</w:t>
            </w:r>
            <w:r w:rsidR="00BF3B8E" w:rsidRPr="00B974BD">
              <w:rPr>
                <w:rFonts w:cstheme="minorHAnsi"/>
                <w:sz w:val="24"/>
                <w:szCs w:val="28"/>
              </w:rPr>
              <w:t>0</w:t>
            </w:r>
          </w:p>
        </w:tc>
      </w:tr>
      <w:tr w:rsidR="00BF3B8E" w:rsidRPr="00A32B2E" w:rsidTr="00157A4B">
        <w:trPr>
          <w:trHeight w:val="565"/>
        </w:trPr>
        <w:tc>
          <w:tcPr>
            <w:tcW w:w="1256" w:type="pct"/>
            <w:vAlign w:val="center"/>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Fever</w:t>
            </w:r>
          </w:p>
        </w:tc>
        <w:tc>
          <w:tcPr>
            <w:tcW w:w="1154" w:type="pct"/>
            <w:vAlign w:val="center"/>
          </w:tcPr>
          <w:p w:rsidR="00BF3B8E" w:rsidRPr="00B974BD" w:rsidRDefault="00BF3B8E" w:rsidP="00157A4B">
            <w:pPr>
              <w:spacing w:line="360" w:lineRule="auto"/>
              <w:jc w:val="center"/>
              <w:rPr>
                <w:rFonts w:cstheme="minorHAnsi"/>
                <w:sz w:val="24"/>
                <w:szCs w:val="28"/>
              </w:rPr>
            </w:pPr>
            <w:r w:rsidRPr="00B974BD">
              <w:rPr>
                <w:rFonts w:cstheme="minorHAnsi"/>
                <w:sz w:val="24"/>
                <w:szCs w:val="28"/>
              </w:rPr>
              <w:t>481</w:t>
            </w:r>
          </w:p>
        </w:tc>
        <w:tc>
          <w:tcPr>
            <w:tcW w:w="1052" w:type="pct"/>
            <w:vAlign w:val="center"/>
          </w:tcPr>
          <w:p w:rsidR="00BF3B8E" w:rsidRPr="00B974BD" w:rsidRDefault="00BF3B8E" w:rsidP="00157A4B">
            <w:pPr>
              <w:pStyle w:val="ListParagraph"/>
              <w:spacing w:line="360" w:lineRule="auto"/>
              <w:ind w:left="0"/>
              <w:jc w:val="center"/>
              <w:rPr>
                <w:rFonts w:cstheme="minorHAnsi"/>
                <w:sz w:val="24"/>
                <w:szCs w:val="28"/>
              </w:rPr>
            </w:pPr>
            <w:r w:rsidRPr="00B974BD">
              <w:rPr>
                <w:rFonts w:cstheme="minorHAnsi"/>
                <w:sz w:val="24"/>
                <w:szCs w:val="28"/>
              </w:rPr>
              <w:t>Allopathic</w:t>
            </w:r>
          </w:p>
        </w:tc>
        <w:tc>
          <w:tcPr>
            <w:tcW w:w="1538" w:type="pct"/>
            <w:vAlign w:val="center"/>
          </w:tcPr>
          <w:p w:rsidR="00BF3B8E" w:rsidRPr="00B974BD" w:rsidRDefault="007230D7" w:rsidP="00157A4B">
            <w:pPr>
              <w:spacing w:line="360" w:lineRule="auto"/>
              <w:jc w:val="center"/>
              <w:rPr>
                <w:rFonts w:cstheme="minorHAnsi"/>
                <w:sz w:val="24"/>
                <w:szCs w:val="28"/>
              </w:rPr>
            </w:pPr>
            <w:r w:rsidRPr="00B974BD">
              <w:rPr>
                <w:rFonts w:cstheme="minorHAnsi"/>
                <w:sz w:val="24"/>
                <w:szCs w:val="28"/>
              </w:rPr>
              <w:t>21.50 – 31.50</w:t>
            </w:r>
          </w:p>
        </w:tc>
      </w:tr>
    </w:tbl>
    <w:p w:rsidR="00AD10B1" w:rsidRDefault="00AD10B1" w:rsidP="00BF3B8E">
      <w:pPr>
        <w:pStyle w:val="ListParagraph"/>
        <w:spacing w:line="360" w:lineRule="auto"/>
        <w:ind w:left="0"/>
        <w:rPr>
          <w:rFonts w:cstheme="minorHAnsi"/>
          <w:b/>
          <w:bCs/>
          <w:szCs w:val="24"/>
        </w:rPr>
      </w:pPr>
    </w:p>
    <w:p w:rsidR="00AD10B1" w:rsidRDefault="00AD10B1" w:rsidP="00BF3B8E">
      <w:pPr>
        <w:pStyle w:val="ListParagraph"/>
        <w:spacing w:line="360" w:lineRule="auto"/>
        <w:ind w:left="0"/>
        <w:rPr>
          <w:rFonts w:cstheme="minorHAnsi"/>
          <w:b/>
          <w:bCs/>
          <w:szCs w:val="24"/>
        </w:rPr>
      </w:pPr>
    </w:p>
    <w:p w:rsidR="00FE0920" w:rsidRDefault="00FE0920" w:rsidP="00AD10B1">
      <w:pPr>
        <w:pStyle w:val="ListParagraph"/>
        <w:spacing w:line="360" w:lineRule="auto"/>
        <w:ind w:left="0"/>
        <w:rPr>
          <w:rFonts w:cstheme="minorHAnsi"/>
          <w:b/>
          <w:bCs/>
          <w:szCs w:val="24"/>
        </w:rPr>
      </w:pPr>
    </w:p>
    <w:p w:rsidR="00BF3B8E" w:rsidRPr="00AD10B1" w:rsidRDefault="00BF3B8E" w:rsidP="00AD10B1">
      <w:pPr>
        <w:pStyle w:val="ListParagraph"/>
        <w:spacing w:line="360" w:lineRule="auto"/>
        <w:ind w:left="0"/>
        <w:rPr>
          <w:rFonts w:cstheme="minorHAnsi"/>
          <w:b/>
          <w:bCs/>
          <w:szCs w:val="24"/>
        </w:rPr>
      </w:pPr>
      <w:r w:rsidRPr="00A32B2E">
        <w:rPr>
          <w:rFonts w:cstheme="minorHAnsi"/>
          <w:b/>
          <w:bCs/>
          <w:szCs w:val="24"/>
        </w:rPr>
        <w:lastRenderedPageBreak/>
        <w:t xml:space="preserve">Question 13:   </w:t>
      </w:r>
      <w:r w:rsidRPr="00A32B2E">
        <w:rPr>
          <w:rFonts w:cstheme="minorHAnsi"/>
          <w:szCs w:val="24"/>
        </w:rPr>
        <w:t xml:space="preserve">If you choose Ayurvedic medicine then what will be the reasons behind </w:t>
      </w:r>
      <w:r w:rsidRPr="00A32B2E">
        <w:rPr>
          <w:rFonts w:cstheme="minorHAnsi"/>
          <w:szCs w:val="24"/>
        </w:rPr>
        <w:br/>
        <w:t xml:space="preserve">                choosing for common ailments?</w:t>
      </w:r>
      <w:r w:rsidRPr="00A32B2E">
        <w:rPr>
          <w:rFonts w:cstheme="minorHAnsi"/>
          <w:b/>
          <w:bCs/>
          <w:szCs w:val="24"/>
        </w:rPr>
        <w:t xml:space="preserve"> </w:t>
      </w:r>
    </w:p>
    <w:p w:rsidR="00BF3B8E" w:rsidRPr="00A32B2E" w:rsidRDefault="00FE0920" w:rsidP="00942685">
      <w:pPr>
        <w:pStyle w:val="Caption"/>
        <w:keepNext/>
        <w:spacing w:line="360" w:lineRule="auto"/>
        <w:jc w:val="center"/>
        <w:outlineLvl w:val="0"/>
        <w:rPr>
          <w:rFonts w:cstheme="minorHAnsi"/>
          <w:color w:val="auto"/>
          <w:sz w:val="24"/>
          <w:szCs w:val="24"/>
        </w:rPr>
      </w:pPr>
      <w:bookmarkStart w:id="163" w:name="_Toc511475292"/>
      <w:r>
        <w:rPr>
          <w:rFonts w:cstheme="minorHAnsi"/>
          <w:color w:val="auto"/>
          <w:sz w:val="24"/>
          <w:szCs w:val="24"/>
        </w:rPr>
        <w:t xml:space="preserve">Table </w:t>
      </w:r>
      <w:r w:rsidR="00B974BD">
        <w:rPr>
          <w:rFonts w:cstheme="minorHAnsi"/>
          <w:color w:val="auto"/>
          <w:sz w:val="24"/>
          <w:szCs w:val="24"/>
        </w:rPr>
        <w:t>6</w:t>
      </w:r>
      <w:r w:rsidR="00BF3B8E" w:rsidRPr="00A32B2E">
        <w:rPr>
          <w:rFonts w:cstheme="minorHAnsi"/>
          <w:color w:val="auto"/>
          <w:sz w:val="24"/>
          <w:szCs w:val="24"/>
        </w:rPr>
        <w:t>.18:</w:t>
      </w:r>
      <w:bookmarkEnd w:id="163"/>
    </w:p>
    <w:p w:rsidR="00BF3B8E" w:rsidRPr="00AD10B1" w:rsidRDefault="00BF3B8E" w:rsidP="00AD10B1">
      <w:pPr>
        <w:pStyle w:val="Caption"/>
        <w:keepNext/>
        <w:spacing w:line="360" w:lineRule="auto"/>
        <w:jc w:val="center"/>
        <w:rPr>
          <w:rFonts w:cstheme="minorHAnsi"/>
          <w:color w:val="auto"/>
          <w:sz w:val="24"/>
          <w:szCs w:val="24"/>
        </w:rPr>
      </w:pPr>
      <w:bookmarkStart w:id="164" w:name="_Toc511475293"/>
      <w:r w:rsidRPr="00A32B2E">
        <w:rPr>
          <w:rFonts w:cstheme="minorHAnsi"/>
          <w:color w:val="auto"/>
          <w:sz w:val="24"/>
          <w:szCs w:val="24"/>
        </w:rPr>
        <w:t>Reasons behind choosing for common ailments</w:t>
      </w:r>
      <w:bookmarkEnd w:id="164"/>
    </w:p>
    <w:tbl>
      <w:tblPr>
        <w:tblStyle w:val="TableGrid"/>
        <w:tblW w:w="5000" w:type="pct"/>
        <w:tblLook w:val="04A0"/>
      </w:tblPr>
      <w:tblGrid>
        <w:gridCol w:w="823"/>
        <w:gridCol w:w="3680"/>
        <w:gridCol w:w="715"/>
        <w:gridCol w:w="832"/>
        <w:gridCol w:w="526"/>
        <w:gridCol w:w="664"/>
        <w:gridCol w:w="738"/>
        <w:gridCol w:w="1025"/>
      </w:tblGrid>
      <w:tr w:rsidR="00BF3B8E" w:rsidRPr="00A32B2E" w:rsidTr="00AD10B1">
        <w:tc>
          <w:tcPr>
            <w:tcW w:w="457" w:type="pct"/>
          </w:tcPr>
          <w:p w:rsidR="00BF3B8E" w:rsidRPr="00A32B2E" w:rsidRDefault="00BF3B8E" w:rsidP="00157A4B">
            <w:pPr>
              <w:spacing w:line="360" w:lineRule="auto"/>
              <w:jc w:val="center"/>
              <w:rPr>
                <w:rFonts w:cstheme="minorHAnsi"/>
                <w:b/>
                <w:bCs/>
                <w:szCs w:val="24"/>
              </w:rPr>
            </w:pPr>
            <w:r w:rsidRPr="00A32B2E">
              <w:rPr>
                <w:rFonts w:cstheme="minorHAnsi"/>
                <w:b/>
                <w:bCs/>
                <w:szCs w:val="24"/>
              </w:rPr>
              <w:t>SL. No.</w:t>
            </w:r>
          </w:p>
        </w:tc>
        <w:tc>
          <w:tcPr>
            <w:tcW w:w="2044" w:type="pct"/>
          </w:tcPr>
          <w:p w:rsidR="00BF3B8E" w:rsidRPr="00A32B2E" w:rsidRDefault="00BF3B8E" w:rsidP="00157A4B">
            <w:pPr>
              <w:spacing w:line="360" w:lineRule="auto"/>
              <w:jc w:val="center"/>
              <w:rPr>
                <w:rFonts w:cstheme="minorHAnsi"/>
                <w:b/>
                <w:bCs/>
                <w:szCs w:val="24"/>
              </w:rPr>
            </w:pPr>
            <w:r w:rsidRPr="00A32B2E">
              <w:rPr>
                <w:rFonts w:cstheme="minorHAnsi"/>
                <w:b/>
                <w:bCs/>
                <w:szCs w:val="24"/>
              </w:rPr>
              <w:t>Statement</w:t>
            </w:r>
          </w:p>
        </w:tc>
        <w:tc>
          <w:tcPr>
            <w:tcW w:w="397" w:type="pct"/>
          </w:tcPr>
          <w:p w:rsidR="00BF3B8E" w:rsidRPr="00A32B2E" w:rsidRDefault="00BF3B8E" w:rsidP="00157A4B">
            <w:pPr>
              <w:spacing w:line="360" w:lineRule="auto"/>
              <w:jc w:val="center"/>
              <w:rPr>
                <w:rFonts w:cstheme="minorHAnsi"/>
                <w:b/>
                <w:bCs/>
                <w:szCs w:val="24"/>
              </w:rPr>
            </w:pPr>
            <w:r w:rsidRPr="00A32B2E">
              <w:rPr>
                <w:rFonts w:cstheme="minorHAnsi"/>
                <w:b/>
                <w:bCs/>
                <w:szCs w:val="24"/>
              </w:rPr>
              <w:t>SA</w:t>
            </w:r>
          </w:p>
        </w:tc>
        <w:tc>
          <w:tcPr>
            <w:tcW w:w="462" w:type="pct"/>
          </w:tcPr>
          <w:p w:rsidR="00BF3B8E" w:rsidRPr="00A32B2E" w:rsidRDefault="00BF3B8E" w:rsidP="00157A4B">
            <w:pPr>
              <w:spacing w:line="360" w:lineRule="auto"/>
              <w:jc w:val="center"/>
              <w:rPr>
                <w:rFonts w:cstheme="minorHAnsi"/>
                <w:b/>
                <w:bCs/>
                <w:szCs w:val="24"/>
              </w:rPr>
            </w:pPr>
            <w:r w:rsidRPr="00A32B2E">
              <w:rPr>
                <w:rFonts w:cstheme="minorHAnsi"/>
                <w:b/>
                <w:bCs/>
                <w:szCs w:val="24"/>
              </w:rPr>
              <w:t>A</w:t>
            </w:r>
          </w:p>
        </w:tc>
        <w:tc>
          <w:tcPr>
            <w:tcW w:w="292" w:type="pct"/>
          </w:tcPr>
          <w:p w:rsidR="00BF3B8E" w:rsidRPr="00A32B2E" w:rsidRDefault="00BF3B8E" w:rsidP="00157A4B">
            <w:pPr>
              <w:spacing w:line="360" w:lineRule="auto"/>
              <w:jc w:val="center"/>
              <w:rPr>
                <w:rFonts w:cstheme="minorHAnsi"/>
                <w:b/>
                <w:bCs/>
                <w:szCs w:val="24"/>
              </w:rPr>
            </w:pPr>
            <w:r w:rsidRPr="00A32B2E">
              <w:rPr>
                <w:rFonts w:cstheme="minorHAnsi"/>
                <w:b/>
                <w:bCs/>
                <w:szCs w:val="24"/>
              </w:rPr>
              <w:t>I</w:t>
            </w:r>
          </w:p>
        </w:tc>
        <w:tc>
          <w:tcPr>
            <w:tcW w:w="369" w:type="pct"/>
          </w:tcPr>
          <w:p w:rsidR="00BF3B8E" w:rsidRPr="00A32B2E" w:rsidRDefault="00BF3B8E" w:rsidP="00157A4B">
            <w:pPr>
              <w:spacing w:line="360" w:lineRule="auto"/>
              <w:jc w:val="center"/>
              <w:rPr>
                <w:rFonts w:cstheme="minorHAnsi"/>
                <w:b/>
                <w:bCs/>
                <w:szCs w:val="24"/>
              </w:rPr>
            </w:pPr>
            <w:r w:rsidRPr="00A32B2E">
              <w:rPr>
                <w:rFonts w:cstheme="minorHAnsi"/>
                <w:b/>
                <w:bCs/>
                <w:szCs w:val="24"/>
              </w:rPr>
              <w:t>D</w:t>
            </w:r>
          </w:p>
        </w:tc>
        <w:tc>
          <w:tcPr>
            <w:tcW w:w="410" w:type="pct"/>
          </w:tcPr>
          <w:p w:rsidR="00BF3B8E" w:rsidRPr="00A32B2E" w:rsidRDefault="00BF3B8E" w:rsidP="00157A4B">
            <w:pPr>
              <w:spacing w:line="360" w:lineRule="auto"/>
              <w:jc w:val="center"/>
              <w:rPr>
                <w:rFonts w:cstheme="minorHAnsi"/>
                <w:b/>
                <w:bCs/>
                <w:szCs w:val="24"/>
              </w:rPr>
            </w:pPr>
            <w:r w:rsidRPr="00A32B2E">
              <w:rPr>
                <w:rFonts w:cstheme="minorHAnsi"/>
                <w:b/>
                <w:bCs/>
                <w:szCs w:val="24"/>
              </w:rPr>
              <w:t>SD</w:t>
            </w:r>
          </w:p>
        </w:tc>
        <w:tc>
          <w:tcPr>
            <w:tcW w:w="569" w:type="pct"/>
          </w:tcPr>
          <w:p w:rsidR="00BF3B8E" w:rsidRPr="00A32B2E" w:rsidRDefault="00BF3B8E" w:rsidP="00157A4B">
            <w:pPr>
              <w:spacing w:line="360" w:lineRule="auto"/>
              <w:jc w:val="center"/>
              <w:rPr>
                <w:rFonts w:cstheme="minorHAnsi"/>
                <w:b/>
                <w:bCs/>
                <w:szCs w:val="24"/>
              </w:rPr>
            </w:pPr>
            <w:r w:rsidRPr="00A32B2E">
              <w:rPr>
                <w:rFonts w:cstheme="minorHAnsi"/>
                <w:b/>
                <w:bCs/>
                <w:szCs w:val="24"/>
              </w:rPr>
              <w:t>Total</w:t>
            </w:r>
          </w:p>
        </w:tc>
      </w:tr>
      <w:tr w:rsidR="00BF3B8E" w:rsidRPr="00A32B2E" w:rsidTr="00AD10B1">
        <w:tc>
          <w:tcPr>
            <w:tcW w:w="457" w:type="pct"/>
          </w:tcPr>
          <w:p w:rsidR="00BF3B8E" w:rsidRPr="00B974BD" w:rsidRDefault="00BF3B8E" w:rsidP="00157A4B">
            <w:pPr>
              <w:spacing w:line="360" w:lineRule="auto"/>
              <w:ind w:left="-487" w:firstLine="487"/>
              <w:jc w:val="center"/>
              <w:rPr>
                <w:rFonts w:ascii="Times New Roman" w:hAnsi="Times New Roman" w:cs="Times New Roman"/>
                <w:sz w:val="24"/>
                <w:szCs w:val="24"/>
              </w:rPr>
            </w:pPr>
            <w:r w:rsidRPr="00B974BD">
              <w:rPr>
                <w:rFonts w:ascii="Times New Roman" w:hAnsi="Times New Roman" w:cs="Times New Roman"/>
                <w:sz w:val="24"/>
                <w:szCs w:val="24"/>
              </w:rPr>
              <w:t>1</w:t>
            </w:r>
          </w:p>
        </w:tc>
        <w:tc>
          <w:tcPr>
            <w:tcW w:w="2044" w:type="pct"/>
          </w:tcPr>
          <w:p w:rsidR="00BF3B8E" w:rsidRPr="00B974BD" w:rsidRDefault="00BF3B8E" w:rsidP="00157A4B">
            <w:pPr>
              <w:spacing w:line="360" w:lineRule="auto"/>
              <w:ind w:left="-487" w:firstLine="487"/>
              <w:rPr>
                <w:rFonts w:ascii="Times New Roman" w:hAnsi="Times New Roman" w:cs="Times New Roman"/>
                <w:sz w:val="24"/>
                <w:szCs w:val="24"/>
              </w:rPr>
            </w:pPr>
            <w:r w:rsidRPr="00B974BD">
              <w:rPr>
                <w:rFonts w:ascii="Times New Roman" w:hAnsi="Times New Roman" w:cs="Times New Roman"/>
                <w:sz w:val="24"/>
                <w:szCs w:val="24"/>
              </w:rPr>
              <w:t>No side effect</w:t>
            </w:r>
          </w:p>
        </w:tc>
        <w:tc>
          <w:tcPr>
            <w:tcW w:w="397" w:type="pct"/>
          </w:tcPr>
          <w:p w:rsidR="00BF3B8E" w:rsidRPr="00B974BD" w:rsidRDefault="00BF3B8E" w:rsidP="00157A4B">
            <w:pPr>
              <w:spacing w:line="360" w:lineRule="auto"/>
              <w:jc w:val="center"/>
              <w:rPr>
                <w:rFonts w:ascii="Times New Roman" w:hAnsi="Times New Roman" w:cs="Times New Roman"/>
                <w:sz w:val="24"/>
                <w:szCs w:val="24"/>
              </w:rPr>
            </w:pPr>
            <w:r w:rsidRPr="00B974BD">
              <w:rPr>
                <w:rFonts w:ascii="Times New Roman" w:hAnsi="Times New Roman" w:cs="Times New Roman"/>
                <w:sz w:val="24"/>
                <w:szCs w:val="24"/>
              </w:rPr>
              <w:t>174</w:t>
            </w:r>
          </w:p>
        </w:tc>
        <w:tc>
          <w:tcPr>
            <w:tcW w:w="462" w:type="pct"/>
          </w:tcPr>
          <w:p w:rsidR="00BF3B8E" w:rsidRPr="00B974BD" w:rsidRDefault="00BF3B8E" w:rsidP="00157A4B">
            <w:pPr>
              <w:spacing w:line="360" w:lineRule="auto"/>
              <w:jc w:val="center"/>
              <w:rPr>
                <w:rFonts w:ascii="Times New Roman" w:hAnsi="Times New Roman" w:cs="Times New Roman"/>
                <w:sz w:val="24"/>
                <w:szCs w:val="24"/>
              </w:rPr>
            </w:pPr>
            <w:r w:rsidRPr="00B974BD">
              <w:rPr>
                <w:rFonts w:ascii="Times New Roman" w:hAnsi="Times New Roman" w:cs="Times New Roman"/>
                <w:sz w:val="24"/>
                <w:szCs w:val="24"/>
              </w:rPr>
              <w:t>111</w:t>
            </w:r>
          </w:p>
        </w:tc>
        <w:tc>
          <w:tcPr>
            <w:tcW w:w="292" w:type="pct"/>
          </w:tcPr>
          <w:p w:rsidR="00BF3B8E" w:rsidRPr="00B974BD" w:rsidRDefault="00BF3B8E" w:rsidP="00157A4B">
            <w:pPr>
              <w:spacing w:line="360" w:lineRule="auto"/>
              <w:jc w:val="center"/>
              <w:rPr>
                <w:rFonts w:ascii="Times New Roman" w:hAnsi="Times New Roman" w:cs="Times New Roman"/>
                <w:sz w:val="24"/>
                <w:szCs w:val="24"/>
              </w:rPr>
            </w:pPr>
            <w:r w:rsidRPr="00B974BD">
              <w:rPr>
                <w:rFonts w:ascii="Times New Roman" w:hAnsi="Times New Roman" w:cs="Times New Roman"/>
                <w:sz w:val="24"/>
                <w:szCs w:val="24"/>
              </w:rPr>
              <w:t>7</w:t>
            </w:r>
          </w:p>
        </w:tc>
        <w:tc>
          <w:tcPr>
            <w:tcW w:w="369" w:type="pct"/>
          </w:tcPr>
          <w:p w:rsidR="00BF3B8E" w:rsidRPr="00B974BD" w:rsidRDefault="00BF3B8E" w:rsidP="00157A4B">
            <w:pPr>
              <w:spacing w:line="360" w:lineRule="auto"/>
              <w:jc w:val="center"/>
              <w:rPr>
                <w:rFonts w:ascii="Times New Roman" w:hAnsi="Times New Roman" w:cs="Times New Roman"/>
                <w:sz w:val="24"/>
                <w:szCs w:val="24"/>
              </w:rPr>
            </w:pPr>
            <w:r w:rsidRPr="00B974BD">
              <w:rPr>
                <w:rFonts w:ascii="Times New Roman" w:hAnsi="Times New Roman" w:cs="Times New Roman"/>
                <w:sz w:val="24"/>
                <w:szCs w:val="24"/>
              </w:rPr>
              <w:t>8</w:t>
            </w:r>
          </w:p>
        </w:tc>
        <w:tc>
          <w:tcPr>
            <w:tcW w:w="410" w:type="pct"/>
          </w:tcPr>
          <w:p w:rsidR="00BF3B8E" w:rsidRPr="00B974BD" w:rsidRDefault="00BF3B8E" w:rsidP="00157A4B">
            <w:pPr>
              <w:spacing w:line="360" w:lineRule="auto"/>
              <w:jc w:val="center"/>
              <w:rPr>
                <w:rFonts w:ascii="Times New Roman" w:hAnsi="Times New Roman" w:cs="Times New Roman"/>
                <w:sz w:val="24"/>
                <w:szCs w:val="24"/>
              </w:rPr>
            </w:pPr>
            <w:r w:rsidRPr="00B974BD">
              <w:rPr>
                <w:rFonts w:ascii="Times New Roman" w:hAnsi="Times New Roman" w:cs="Times New Roman"/>
                <w:sz w:val="24"/>
                <w:szCs w:val="24"/>
              </w:rPr>
              <w:t>0</w:t>
            </w:r>
          </w:p>
        </w:tc>
        <w:tc>
          <w:tcPr>
            <w:tcW w:w="569" w:type="pct"/>
          </w:tcPr>
          <w:p w:rsidR="00BF3B8E" w:rsidRPr="00B974BD" w:rsidRDefault="00BF3B8E" w:rsidP="00157A4B">
            <w:pPr>
              <w:spacing w:line="360" w:lineRule="auto"/>
              <w:jc w:val="center"/>
              <w:rPr>
                <w:rFonts w:ascii="Times New Roman" w:hAnsi="Times New Roman" w:cs="Times New Roman"/>
                <w:b/>
                <w:bCs/>
                <w:sz w:val="24"/>
                <w:szCs w:val="24"/>
              </w:rPr>
            </w:pPr>
            <w:r w:rsidRPr="00B974BD">
              <w:rPr>
                <w:rFonts w:ascii="Times New Roman" w:hAnsi="Times New Roman" w:cs="Times New Roman"/>
                <w:b/>
                <w:bCs/>
                <w:sz w:val="24"/>
                <w:szCs w:val="24"/>
              </w:rPr>
              <w:t>300</w:t>
            </w:r>
          </w:p>
        </w:tc>
      </w:tr>
      <w:tr w:rsidR="00BF3B8E" w:rsidRPr="00A32B2E" w:rsidTr="00AD10B1">
        <w:tc>
          <w:tcPr>
            <w:tcW w:w="457" w:type="pct"/>
          </w:tcPr>
          <w:p w:rsidR="00BF3B8E" w:rsidRPr="00B974BD" w:rsidRDefault="00BF3B8E" w:rsidP="00157A4B">
            <w:pPr>
              <w:spacing w:line="360" w:lineRule="auto"/>
              <w:jc w:val="center"/>
              <w:rPr>
                <w:rFonts w:ascii="Times New Roman" w:hAnsi="Times New Roman" w:cs="Times New Roman"/>
                <w:sz w:val="24"/>
                <w:szCs w:val="24"/>
              </w:rPr>
            </w:pPr>
            <w:r w:rsidRPr="00B974BD">
              <w:rPr>
                <w:rFonts w:ascii="Times New Roman" w:hAnsi="Times New Roman" w:cs="Times New Roman"/>
                <w:sz w:val="24"/>
                <w:szCs w:val="24"/>
              </w:rPr>
              <w:t>2</w:t>
            </w:r>
          </w:p>
        </w:tc>
        <w:tc>
          <w:tcPr>
            <w:tcW w:w="2044" w:type="pct"/>
          </w:tcPr>
          <w:p w:rsidR="00BF3B8E" w:rsidRPr="00B974BD" w:rsidRDefault="00BF3B8E" w:rsidP="00157A4B">
            <w:pPr>
              <w:spacing w:line="360" w:lineRule="auto"/>
              <w:rPr>
                <w:rFonts w:ascii="Times New Roman" w:hAnsi="Times New Roman" w:cs="Times New Roman"/>
                <w:sz w:val="24"/>
                <w:szCs w:val="24"/>
              </w:rPr>
            </w:pPr>
            <w:r w:rsidRPr="00B974BD">
              <w:rPr>
                <w:rFonts w:ascii="Times New Roman" w:hAnsi="Times New Roman" w:cs="Times New Roman"/>
                <w:sz w:val="24"/>
                <w:szCs w:val="24"/>
              </w:rPr>
              <w:t>Effectiveness in curing disease</w:t>
            </w:r>
          </w:p>
        </w:tc>
        <w:tc>
          <w:tcPr>
            <w:tcW w:w="397" w:type="pct"/>
          </w:tcPr>
          <w:p w:rsidR="00BF3B8E" w:rsidRPr="00B974BD" w:rsidRDefault="00BF3B8E" w:rsidP="00157A4B">
            <w:pPr>
              <w:spacing w:line="360" w:lineRule="auto"/>
              <w:jc w:val="center"/>
              <w:rPr>
                <w:rFonts w:ascii="Times New Roman" w:hAnsi="Times New Roman" w:cs="Times New Roman"/>
                <w:sz w:val="24"/>
                <w:szCs w:val="24"/>
              </w:rPr>
            </w:pPr>
            <w:r w:rsidRPr="00B974BD">
              <w:rPr>
                <w:rFonts w:ascii="Times New Roman" w:hAnsi="Times New Roman" w:cs="Times New Roman"/>
                <w:sz w:val="24"/>
                <w:szCs w:val="24"/>
              </w:rPr>
              <w:t>64</w:t>
            </w:r>
          </w:p>
        </w:tc>
        <w:tc>
          <w:tcPr>
            <w:tcW w:w="462" w:type="pct"/>
          </w:tcPr>
          <w:p w:rsidR="00BF3B8E" w:rsidRPr="00B974BD" w:rsidRDefault="00BF3B8E" w:rsidP="00157A4B">
            <w:pPr>
              <w:spacing w:line="360" w:lineRule="auto"/>
              <w:jc w:val="center"/>
              <w:rPr>
                <w:rFonts w:ascii="Times New Roman" w:hAnsi="Times New Roman" w:cs="Times New Roman"/>
                <w:sz w:val="24"/>
                <w:szCs w:val="24"/>
              </w:rPr>
            </w:pPr>
            <w:r w:rsidRPr="00B974BD">
              <w:rPr>
                <w:rFonts w:ascii="Times New Roman" w:hAnsi="Times New Roman" w:cs="Times New Roman"/>
                <w:sz w:val="24"/>
                <w:szCs w:val="24"/>
              </w:rPr>
              <w:t>186</w:t>
            </w:r>
          </w:p>
        </w:tc>
        <w:tc>
          <w:tcPr>
            <w:tcW w:w="292" w:type="pct"/>
          </w:tcPr>
          <w:p w:rsidR="00BF3B8E" w:rsidRPr="00B974BD" w:rsidRDefault="00BF3B8E" w:rsidP="00157A4B">
            <w:pPr>
              <w:spacing w:line="360" w:lineRule="auto"/>
              <w:jc w:val="center"/>
              <w:rPr>
                <w:rFonts w:ascii="Times New Roman" w:hAnsi="Times New Roman" w:cs="Times New Roman"/>
                <w:sz w:val="24"/>
                <w:szCs w:val="24"/>
              </w:rPr>
            </w:pPr>
            <w:r w:rsidRPr="00B974BD">
              <w:rPr>
                <w:rFonts w:ascii="Times New Roman" w:hAnsi="Times New Roman" w:cs="Times New Roman"/>
                <w:sz w:val="24"/>
                <w:szCs w:val="24"/>
              </w:rPr>
              <w:t>39</w:t>
            </w:r>
          </w:p>
        </w:tc>
        <w:tc>
          <w:tcPr>
            <w:tcW w:w="369" w:type="pct"/>
          </w:tcPr>
          <w:p w:rsidR="00BF3B8E" w:rsidRPr="00B974BD" w:rsidRDefault="00BF3B8E" w:rsidP="00157A4B">
            <w:pPr>
              <w:spacing w:line="360" w:lineRule="auto"/>
              <w:jc w:val="center"/>
              <w:rPr>
                <w:rFonts w:ascii="Times New Roman" w:hAnsi="Times New Roman" w:cs="Times New Roman"/>
                <w:sz w:val="24"/>
                <w:szCs w:val="24"/>
              </w:rPr>
            </w:pPr>
            <w:r w:rsidRPr="00B974BD">
              <w:rPr>
                <w:rFonts w:ascii="Times New Roman" w:hAnsi="Times New Roman" w:cs="Times New Roman"/>
                <w:sz w:val="24"/>
                <w:szCs w:val="24"/>
              </w:rPr>
              <w:t>11</w:t>
            </w:r>
          </w:p>
        </w:tc>
        <w:tc>
          <w:tcPr>
            <w:tcW w:w="410" w:type="pct"/>
          </w:tcPr>
          <w:p w:rsidR="00BF3B8E" w:rsidRPr="00B974BD" w:rsidRDefault="00BF3B8E" w:rsidP="00157A4B">
            <w:pPr>
              <w:spacing w:line="360" w:lineRule="auto"/>
              <w:jc w:val="center"/>
              <w:rPr>
                <w:rFonts w:ascii="Times New Roman" w:hAnsi="Times New Roman" w:cs="Times New Roman"/>
                <w:sz w:val="24"/>
                <w:szCs w:val="24"/>
              </w:rPr>
            </w:pPr>
            <w:r w:rsidRPr="00B974BD">
              <w:rPr>
                <w:rFonts w:ascii="Times New Roman" w:hAnsi="Times New Roman" w:cs="Times New Roman"/>
                <w:sz w:val="24"/>
                <w:szCs w:val="24"/>
              </w:rPr>
              <w:t>0</w:t>
            </w:r>
          </w:p>
        </w:tc>
        <w:tc>
          <w:tcPr>
            <w:tcW w:w="569" w:type="pct"/>
          </w:tcPr>
          <w:p w:rsidR="00BF3B8E" w:rsidRPr="00B974BD" w:rsidRDefault="00BF3B8E" w:rsidP="00157A4B">
            <w:pPr>
              <w:spacing w:line="360" w:lineRule="auto"/>
              <w:jc w:val="center"/>
              <w:rPr>
                <w:rFonts w:ascii="Times New Roman" w:hAnsi="Times New Roman" w:cs="Times New Roman"/>
                <w:b/>
                <w:bCs/>
                <w:sz w:val="24"/>
                <w:szCs w:val="24"/>
              </w:rPr>
            </w:pPr>
            <w:r w:rsidRPr="00B974BD">
              <w:rPr>
                <w:rFonts w:ascii="Times New Roman" w:hAnsi="Times New Roman" w:cs="Times New Roman"/>
                <w:b/>
                <w:bCs/>
                <w:sz w:val="24"/>
                <w:szCs w:val="24"/>
              </w:rPr>
              <w:t>300</w:t>
            </w:r>
          </w:p>
        </w:tc>
      </w:tr>
      <w:tr w:rsidR="00BF3B8E" w:rsidRPr="00A32B2E" w:rsidTr="00AD10B1">
        <w:tc>
          <w:tcPr>
            <w:tcW w:w="457" w:type="pct"/>
          </w:tcPr>
          <w:p w:rsidR="00BF3B8E" w:rsidRPr="00B974BD" w:rsidRDefault="00BF3B8E" w:rsidP="00157A4B">
            <w:pPr>
              <w:spacing w:line="360" w:lineRule="auto"/>
              <w:jc w:val="center"/>
              <w:rPr>
                <w:rFonts w:ascii="Times New Roman" w:hAnsi="Times New Roman" w:cs="Times New Roman"/>
                <w:sz w:val="24"/>
                <w:szCs w:val="24"/>
              </w:rPr>
            </w:pPr>
            <w:r w:rsidRPr="00B974BD">
              <w:rPr>
                <w:rFonts w:ascii="Times New Roman" w:hAnsi="Times New Roman" w:cs="Times New Roman"/>
                <w:sz w:val="24"/>
                <w:szCs w:val="24"/>
              </w:rPr>
              <w:t>3</w:t>
            </w:r>
          </w:p>
        </w:tc>
        <w:tc>
          <w:tcPr>
            <w:tcW w:w="2044" w:type="pct"/>
          </w:tcPr>
          <w:p w:rsidR="00BF3B8E" w:rsidRPr="00B974BD" w:rsidRDefault="00BF3B8E" w:rsidP="00157A4B">
            <w:pPr>
              <w:spacing w:line="360" w:lineRule="auto"/>
              <w:rPr>
                <w:rFonts w:ascii="Times New Roman" w:hAnsi="Times New Roman" w:cs="Times New Roman"/>
                <w:sz w:val="24"/>
                <w:szCs w:val="24"/>
              </w:rPr>
            </w:pPr>
            <w:r w:rsidRPr="00B974BD">
              <w:rPr>
                <w:rFonts w:ascii="Times New Roman" w:hAnsi="Times New Roman" w:cs="Times New Roman"/>
                <w:sz w:val="24"/>
                <w:szCs w:val="24"/>
              </w:rPr>
              <w:t>Cure it from the root</w:t>
            </w:r>
          </w:p>
        </w:tc>
        <w:tc>
          <w:tcPr>
            <w:tcW w:w="397" w:type="pct"/>
          </w:tcPr>
          <w:p w:rsidR="00BF3B8E" w:rsidRPr="00B974BD" w:rsidRDefault="00BF3B8E" w:rsidP="00157A4B">
            <w:pPr>
              <w:spacing w:line="360" w:lineRule="auto"/>
              <w:jc w:val="center"/>
              <w:rPr>
                <w:rFonts w:ascii="Times New Roman" w:hAnsi="Times New Roman" w:cs="Times New Roman"/>
                <w:sz w:val="24"/>
                <w:szCs w:val="24"/>
              </w:rPr>
            </w:pPr>
            <w:r w:rsidRPr="00B974BD">
              <w:rPr>
                <w:rFonts w:ascii="Times New Roman" w:hAnsi="Times New Roman" w:cs="Times New Roman"/>
                <w:sz w:val="24"/>
                <w:szCs w:val="24"/>
              </w:rPr>
              <w:t>79</w:t>
            </w:r>
          </w:p>
        </w:tc>
        <w:tc>
          <w:tcPr>
            <w:tcW w:w="462" w:type="pct"/>
          </w:tcPr>
          <w:p w:rsidR="00BF3B8E" w:rsidRPr="00B974BD" w:rsidRDefault="00BF3B8E" w:rsidP="00157A4B">
            <w:pPr>
              <w:spacing w:line="360" w:lineRule="auto"/>
              <w:jc w:val="center"/>
              <w:rPr>
                <w:rFonts w:ascii="Times New Roman" w:hAnsi="Times New Roman" w:cs="Times New Roman"/>
                <w:sz w:val="24"/>
                <w:szCs w:val="24"/>
              </w:rPr>
            </w:pPr>
            <w:r w:rsidRPr="00B974BD">
              <w:rPr>
                <w:rFonts w:ascii="Times New Roman" w:hAnsi="Times New Roman" w:cs="Times New Roman"/>
                <w:sz w:val="24"/>
                <w:szCs w:val="24"/>
              </w:rPr>
              <w:t>149</w:t>
            </w:r>
          </w:p>
        </w:tc>
        <w:tc>
          <w:tcPr>
            <w:tcW w:w="292" w:type="pct"/>
          </w:tcPr>
          <w:p w:rsidR="00BF3B8E" w:rsidRPr="00B974BD" w:rsidRDefault="00BF3B8E" w:rsidP="00157A4B">
            <w:pPr>
              <w:spacing w:line="360" w:lineRule="auto"/>
              <w:jc w:val="center"/>
              <w:rPr>
                <w:rFonts w:ascii="Times New Roman" w:hAnsi="Times New Roman" w:cs="Times New Roman"/>
                <w:sz w:val="24"/>
                <w:szCs w:val="24"/>
              </w:rPr>
            </w:pPr>
            <w:r w:rsidRPr="00B974BD">
              <w:rPr>
                <w:rFonts w:ascii="Times New Roman" w:hAnsi="Times New Roman" w:cs="Times New Roman"/>
                <w:sz w:val="24"/>
                <w:szCs w:val="24"/>
              </w:rPr>
              <w:t>63</w:t>
            </w:r>
          </w:p>
        </w:tc>
        <w:tc>
          <w:tcPr>
            <w:tcW w:w="369" w:type="pct"/>
          </w:tcPr>
          <w:p w:rsidR="00BF3B8E" w:rsidRPr="00B974BD" w:rsidRDefault="00BF3B8E" w:rsidP="00157A4B">
            <w:pPr>
              <w:spacing w:line="360" w:lineRule="auto"/>
              <w:jc w:val="center"/>
              <w:rPr>
                <w:rFonts w:ascii="Times New Roman" w:hAnsi="Times New Roman" w:cs="Times New Roman"/>
                <w:sz w:val="24"/>
                <w:szCs w:val="24"/>
              </w:rPr>
            </w:pPr>
            <w:r w:rsidRPr="00B974BD">
              <w:rPr>
                <w:rFonts w:ascii="Times New Roman" w:hAnsi="Times New Roman" w:cs="Times New Roman"/>
                <w:sz w:val="24"/>
                <w:szCs w:val="24"/>
              </w:rPr>
              <w:t>9</w:t>
            </w:r>
          </w:p>
        </w:tc>
        <w:tc>
          <w:tcPr>
            <w:tcW w:w="410" w:type="pct"/>
          </w:tcPr>
          <w:p w:rsidR="00BF3B8E" w:rsidRPr="00B974BD" w:rsidRDefault="00BF3B8E" w:rsidP="00157A4B">
            <w:pPr>
              <w:spacing w:line="360" w:lineRule="auto"/>
              <w:jc w:val="center"/>
              <w:rPr>
                <w:rFonts w:ascii="Times New Roman" w:hAnsi="Times New Roman" w:cs="Times New Roman"/>
                <w:sz w:val="24"/>
                <w:szCs w:val="24"/>
              </w:rPr>
            </w:pPr>
            <w:r w:rsidRPr="00B974BD">
              <w:rPr>
                <w:rFonts w:ascii="Times New Roman" w:hAnsi="Times New Roman" w:cs="Times New Roman"/>
                <w:sz w:val="24"/>
                <w:szCs w:val="24"/>
              </w:rPr>
              <w:t>0</w:t>
            </w:r>
          </w:p>
        </w:tc>
        <w:tc>
          <w:tcPr>
            <w:tcW w:w="569" w:type="pct"/>
          </w:tcPr>
          <w:p w:rsidR="00BF3B8E" w:rsidRPr="00B974BD" w:rsidRDefault="00BF3B8E" w:rsidP="00157A4B">
            <w:pPr>
              <w:spacing w:line="360" w:lineRule="auto"/>
              <w:jc w:val="center"/>
              <w:rPr>
                <w:rFonts w:ascii="Times New Roman" w:hAnsi="Times New Roman" w:cs="Times New Roman"/>
                <w:b/>
                <w:bCs/>
                <w:sz w:val="24"/>
                <w:szCs w:val="24"/>
              </w:rPr>
            </w:pPr>
            <w:r w:rsidRPr="00B974BD">
              <w:rPr>
                <w:rFonts w:ascii="Times New Roman" w:hAnsi="Times New Roman" w:cs="Times New Roman"/>
                <w:b/>
                <w:bCs/>
                <w:sz w:val="24"/>
                <w:szCs w:val="24"/>
              </w:rPr>
              <w:t>300</w:t>
            </w:r>
          </w:p>
        </w:tc>
      </w:tr>
      <w:tr w:rsidR="00BF3B8E" w:rsidRPr="00A32B2E" w:rsidTr="00AD10B1">
        <w:tc>
          <w:tcPr>
            <w:tcW w:w="457" w:type="pct"/>
          </w:tcPr>
          <w:p w:rsidR="00BF3B8E" w:rsidRPr="00B974BD" w:rsidRDefault="00BF3B8E" w:rsidP="00157A4B">
            <w:pPr>
              <w:spacing w:line="360" w:lineRule="auto"/>
              <w:jc w:val="center"/>
              <w:rPr>
                <w:rFonts w:ascii="Times New Roman" w:hAnsi="Times New Roman" w:cs="Times New Roman"/>
                <w:sz w:val="24"/>
                <w:szCs w:val="24"/>
              </w:rPr>
            </w:pPr>
            <w:r w:rsidRPr="00B974BD">
              <w:rPr>
                <w:rFonts w:ascii="Times New Roman" w:hAnsi="Times New Roman" w:cs="Times New Roman"/>
                <w:sz w:val="24"/>
                <w:szCs w:val="24"/>
              </w:rPr>
              <w:t>4</w:t>
            </w:r>
          </w:p>
        </w:tc>
        <w:tc>
          <w:tcPr>
            <w:tcW w:w="2044" w:type="pct"/>
          </w:tcPr>
          <w:p w:rsidR="00BF3B8E" w:rsidRPr="00B974BD" w:rsidRDefault="00BF3B8E" w:rsidP="00157A4B">
            <w:pPr>
              <w:spacing w:line="360" w:lineRule="auto"/>
              <w:rPr>
                <w:rFonts w:ascii="Times New Roman" w:hAnsi="Times New Roman" w:cs="Times New Roman"/>
                <w:sz w:val="24"/>
                <w:szCs w:val="24"/>
              </w:rPr>
            </w:pPr>
            <w:r w:rsidRPr="00B974BD">
              <w:rPr>
                <w:rFonts w:ascii="Times New Roman" w:hAnsi="Times New Roman" w:cs="Times New Roman"/>
                <w:sz w:val="24"/>
                <w:szCs w:val="24"/>
              </w:rPr>
              <w:t>Extract from herbal substance</w:t>
            </w:r>
          </w:p>
        </w:tc>
        <w:tc>
          <w:tcPr>
            <w:tcW w:w="397" w:type="pct"/>
          </w:tcPr>
          <w:p w:rsidR="00BF3B8E" w:rsidRPr="00B974BD" w:rsidRDefault="00BF3B8E" w:rsidP="00157A4B">
            <w:pPr>
              <w:spacing w:line="360" w:lineRule="auto"/>
              <w:jc w:val="center"/>
              <w:rPr>
                <w:rFonts w:ascii="Times New Roman" w:hAnsi="Times New Roman" w:cs="Times New Roman"/>
                <w:sz w:val="24"/>
                <w:szCs w:val="24"/>
              </w:rPr>
            </w:pPr>
            <w:r w:rsidRPr="00B974BD">
              <w:rPr>
                <w:rFonts w:ascii="Times New Roman" w:hAnsi="Times New Roman" w:cs="Times New Roman"/>
                <w:sz w:val="24"/>
                <w:szCs w:val="24"/>
              </w:rPr>
              <w:t>88</w:t>
            </w:r>
          </w:p>
        </w:tc>
        <w:tc>
          <w:tcPr>
            <w:tcW w:w="462" w:type="pct"/>
          </w:tcPr>
          <w:p w:rsidR="00BF3B8E" w:rsidRPr="00B974BD" w:rsidRDefault="00BF3B8E" w:rsidP="00157A4B">
            <w:pPr>
              <w:spacing w:line="360" w:lineRule="auto"/>
              <w:jc w:val="center"/>
              <w:rPr>
                <w:rFonts w:ascii="Times New Roman" w:hAnsi="Times New Roman" w:cs="Times New Roman"/>
                <w:sz w:val="24"/>
                <w:szCs w:val="24"/>
              </w:rPr>
            </w:pPr>
            <w:r w:rsidRPr="00B974BD">
              <w:rPr>
                <w:rFonts w:ascii="Times New Roman" w:hAnsi="Times New Roman" w:cs="Times New Roman"/>
                <w:sz w:val="24"/>
                <w:szCs w:val="24"/>
              </w:rPr>
              <w:t>132</w:t>
            </w:r>
          </w:p>
        </w:tc>
        <w:tc>
          <w:tcPr>
            <w:tcW w:w="292" w:type="pct"/>
          </w:tcPr>
          <w:p w:rsidR="00BF3B8E" w:rsidRPr="00B974BD" w:rsidRDefault="00BF3B8E" w:rsidP="00157A4B">
            <w:pPr>
              <w:spacing w:line="360" w:lineRule="auto"/>
              <w:jc w:val="center"/>
              <w:rPr>
                <w:rFonts w:ascii="Times New Roman" w:hAnsi="Times New Roman" w:cs="Times New Roman"/>
                <w:sz w:val="24"/>
                <w:szCs w:val="24"/>
              </w:rPr>
            </w:pPr>
            <w:r w:rsidRPr="00B974BD">
              <w:rPr>
                <w:rFonts w:ascii="Times New Roman" w:hAnsi="Times New Roman" w:cs="Times New Roman"/>
                <w:sz w:val="24"/>
                <w:szCs w:val="24"/>
              </w:rPr>
              <w:t>73</w:t>
            </w:r>
          </w:p>
        </w:tc>
        <w:tc>
          <w:tcPr>
            <w:tcW w:w="369" w:type="pct"/>
          </w:tcPr>
          <w:p w:rsidR="00BF3B8E" w:rsidRPr="00B974BD" w:rsidRDefault="00BF3B8E" w:rsidP="00157A4B">
            <w:pPr>
              <w:spacing w:line="360" w:lineRule="auto"/>
              <w:jc w:val="center"/>
              <w:rPr>
                <w:rFonts w:ascii="Times New Roman" w:hAnsi="Times New Roman" w:cs="Times New Roman"/>
                <w:sz w:val="24"/>
                <w:szCs w:val="24"/>
              </w:rPr>
            </w:pPr>
            <w:r w:rsidRPr="00B974BD">
              <w:rPr>
                <w:rFonts w:ascii="Times New Roman" w:hAnsi="Times New Roman" w:cs="Times New Roman"/>
                <w:sz w:val="24"/>
                <w:szCs w:val="24"/>
              </w:rPr>
              <w:t>5</w:t>
            </w:r>
          </w:p>
        </w:tc>
        <w:tc>
          <w:tcPr>
            <w:tcW w:w="410" w:type="pct"/>
          </w:tcPr>
          <w:p w:rsidR="00BF3B8E" w:rsidRPr="00B974BD" w:rsidRDefault="00BF3B8E" w:rsidP="00157A4B">
            <w:pPr>
              <w:spacing w:line="360" w:lineRule="auto"/>
              <w:jc w:val="center"/>
              <w:rPr>
                <w:rFonts w:ascii="Times New Roman" w:hAnsi="Times New Roman" w:cs="Times New Roman"/>
                <w:sz w:val="24"/>
                <w:szCs w:val="24"/>
              </w:rPr>
            </w:pPr>
            <w:r w:rsidRPr="00B974BD">
              <w:rPr>
                <w:rFonts w:ascii="Times New Roman" w:hAnsi="Times New Roman" w:cs="Times New Roman"/>
                <w:sz w:val="24"/>
                <w:szCs w:val="24"/>
              </w:rPr>
              <w:t>2</w:t>
            </w:r>
          </w:p>
        </w:tc>
        <w:tc>
          <w:tcPr>
            <w:tcW w:w="569" w:type="pct"/>
          </w:tcPr>
          <w:p w:rsidR="00BF3B8E" w:rsidRPr="00B974BD" w:rsidRDefault="00BF3B8E" w:rsidP="00157A4B">
            <w:pPr>
              <w:spacing w:line="360" w:lineRule="auto"/>
              <w:jc w:val="center"/>
              <w:rPr>
                <w:rFonts w:ascii="Times New Roman" w:hAnsi="Times New Roman" w:cs="Times New Roman"/>
                <w:b/>
                <w:bCs/>
                <w:sz w:val="24"/>
                <w:szCs w:val="24"/>
              </w:rPr>
            </w:pPr>
            <w:r w:rsidRPr="00B974BD">
              <w:rPr>
                <w:rFonts w:ascii="Times New Roman" w:hAnsi="Times New Roman" w:cs="Times New Roman"/>
                <w:b/>
                <w:bCs/>
                <w:sz w:val="24"/>
                <w:szCs w:val="24"/>
              </w:rPr>
              <w:t>300</w:t>
            </w:r>
          </w:p>
        </w:tc>
      </w:tr>
      <w:tr w:rsidR="00BF3B8E" w:rsidRPr="00A32B2E" w:rsidTr="00AD10B1">
        <w:trPr>
          <w:trHeight w:val="705"/>
        </w:trPr>
        <w:tc>
          <w:tcPr>
            <w:tcW w:w="457" w:type="pct"/>
          </w:tcPr>
          <w:p w:rsidR="00BF3B8E" w:rsidRPr="00B974BD" w:rsidRDefault="00BF3B8E" w:rsidP="00157A4B">
            <w:pPr>
              <w:spacing w:line="360" w:lineRule="auto"/>
              <w:jc w:val="center"/>
              <w:rPr>
                <w:rFonts w:ascii="Times New Roman" w:hAnsi="Times New Roman" w:cs="Times New Roman"/>
                <w:sz w:val="24"/>
                <w:szCs w:val="24"/>
              </w:rPr>
            </w:pPr>
            <w:r w:rsidRPr="00B974BD">
              <w:rPr>
                <w:rFonts w:ascii="Times New Roman" w:hAnsi="Times New Roman" w:cs="Times New Roman"/>
                <w:sz w:val="24"/>
                <w:szCs w:val="24"/>
              </w:rPr>
              <w:t>5</w:t>
            </w:r>
          </w:p>
        </w:tc>
        <w:tc>
          <w:tcPr>
            <w:tcW w:w="2044" w:type="pct"/>
          </w:tcPr>
          <w:p w:rsidR="00BF3B8E" w:rsidRPr="00B974BD" w:rsidRDefault="00BF3B8E" w:rsidP="00AD10B1">
            <w:pPr>
              <w:spacing w:line="360" w:lineRule="auto"/>
              <w:jc w:val="left"/>
              <w:rPr>
                <w:rFonts w:ascii="Times New Roman" w:hAnsi="Times New Roman" w:cs="Times New Roman"/>
                <w:sz w:val="24"/>
                <w:szCs w:val="24"/>
              </w:rPr>
            </w:pPr>
            <w:r w:rsidRPr="00B974BD">
              <w:rPr>
                <w:rFonts w:ascii="Times New Roman" w:hAnsi="Times New Roman" w:cs="Times New Roman"/>
                <w:sz w:val="24"/>
                <w:szCs w:val="24"/>
              </w:rPr>
              <w:t>It is as effective as modern medical system</w:t>
            </w:r>
          </w:p>
        </w:tc>
        <w:tc>
          <w:tcPr>
            <w:tcW w:w="397" w:type="pct"/>
          </w:tcPr>
          <w:p w:rsidR="00BF3B8E" w:rsidRPr="00B974BD" w:rsidRDefault="00BF3B8E" w:rsidP="00157A4B">
            <w:pPr>
              <w:spacing w:line="360" w:lineRule="auto"/>
              <w:jc w:val="center"/>
              <w:rPr>
                <w:rFonts w:ascii="Times New Roman" w:hAnsi="Times New Roman" w:cs="Times New Roman"/>
                <w:sz w:val="24"/>
                <w:szCs w:val="24"/>
              </w:rPr>
            </w:pPr>
            <w:r w:rsidRPr="00B974BD">
              <w:rPr>
                <w:rFonts w:ascii="Times New Roman" w:hAnsi="Times New Roman" w:cs="Times New Roman"/>
                <w:sz w:val="24"/>
                <w:szCs w:val="24"/>
              </w:rPr>
              <w:t>70</w:t>
            </w:r>
          </w:p>
        </w:tc>
        <w:tc>
          <w:tcPr>
            <w:tcW w:w="462" w:type="pct"/>
          </w:tcPr>
          <w:p w:rsidR="00BF3B8E" w:rsidRPr="00B974BD" w:rsidRDefault="00BF3B8E" w:rsidP="00157A4B">
            <w:pPr>
              <w:spacing w:line="360" w:lineRule="auto"/>
              <w:jc w:val="center"/>
              <w:rPr>
                <w:rFonts w:ascii="Times New Roman" w:hAnsi="Times New Roman" w:cs="Times New Roman"/>
                <w:sz w:val="24"/>
                <w:szCs w:val="24"/>
              </w:rPr>
            </w:pPr>
            <w:r w:rsidRPr="00B974BD">
              <w:rPr>
                <w:rFonts w:ascii="Times New Roman" w:hAnsi="Times New Roman" w:cs="Times New Roman"/>
                <w:sz w:val="24"/>
                <w:szCs w:val="24"/>
              </w:rPr>
              <w:t>145</w:t>
            </w:r>
          </w:p>
        </w:tc>
        <w:tc>
          <w:tcPr>
            <w:tcW w:w="292" w:type="pct"/>
          </w:tcPr>
          <w:p w:rsidR="00BF3B8E" w:rsidRPr="00B974BD" w:rsidRDefault="00BF3B8E" w:rsidP="00157A4B">
            <w:pPr>
              <w:spacing w:line="360" w:lineRule="auto"/>
              <w:jc w:val="center"/>
              <w:rPr>
                <w:rFonts w:ascii="Times New Roman" w:hAnsi="Times New Roman" w:cs="Times New Roman"/>
                <w:sz w:val="24"/>
                <w:szCs w:val="24"/>
              </w:rPr>
            </w:pPr>
            <w:r w:rsidRPr="00B974BD">
              <w:rPr>
                <w:rFonts w:ascii="Times New Roman" w:hAnsi="Times New Roman" w:cs="Times New Roman"/>
                <w:sz w:val="24"/>
                <w:szCs w:val="24"/>
              </w:rPr>
              <w:t>62</w:t>
            </w:r>
          </w:p>
        </w:tc>
        <w:tc>
          <w:tcPr>
            <w:tcW w:w="369" w:type="pct"/>
          </w:tcPr>
          <w:p w:rsidR="00BF3B8E" w:rsidRPr="00B974BD" w:rsidRDefault="00BF3B8E" w:rsidP="00157A4B">
            <w:pPr>
              <w:spacing w:line="360" w:lineRule="auto"/>
              <w:jc w:val="center"/>
              <w:rPr>
                <w:rFonts w:ascii="Times New Roman" w:hAnsi="Times New Roman" w:cs="Times New Roman"/>
                <w:sz w:val="24"/>
                <w:szCs w:val="24"/>
              </w:rPr>
            </w:pPr>
            <w:r w:rsidRPr="00B974BD">
              <w:rPr>
                <w:rFonts w:ascii="Times New Roman" w:hAnsi="Times New Roman" w:cs="Times New Roman"/>
                <w:sz w:val="24"/>
                <w:szCs w:val="24"/>
              </w:rPr>
              <w:t>23</w:t>
            </w:r>
          </w:p>
        </w:tc>
        <w:tc>
          <w:tcPr>
            <w:tcW w:w="410" w:type="pct"/>
          </w:tcPr>
          <w:p w:rsidR="00BF3B8E" w:rsidRPr="00B974BD" w:rsidRDefault="00BF3B8E" w:rsidP="00157A4B">
            <w:pPr>
              <w:spacing w:line="360" w:lineRule="auto"/>
              <w:jc w:val="center"/>
              <w:rPr>
                <w:rFonts w:ascii="Times New Roman" w:hAnsi="Times New Roman" w:cs="Times New Roman"/>
                <w:sz w:val="24"/>
                <w:szCs w:val="24"/>
              </w:rPr>
            </w:pPr>
            <w:r w:rsidRPr="00B974BD">
              <w:rPr>
                <w:rFonts w:ascii="Times New Roman" w:hAnsi="Times New Roman" w:cs="Times New Roman"/>
                <w:sz w:val="24"/>
                <w:szCs w:val="24"/>
              </w:rPr>
              <w:t>0</w:t>
            </w:r>
          </w:p>
        </w:tc>
        <w:tc>
          <w:tcPr>
            <w:tcW w:w="569" w:type="pct"/>
          </w:tcPr>
          <w:p w:rsidR="00BF3B8E" w:rsidRPr="00B974BD" w:rsidRDefault="00BF3B8E" w:rsidP="00157A4B">
            <w:pPr>
              <w:spacing w:line="360" w:lineRule="auto"/>
              <w:jc w:val="center"/>
              <w:rPr>
                <w:rFonts w:ascii="Times New Roman" w:hAnsi="Times New Roman" w:cs="Times New Roman"/>
                <w:b/>
                <w:bCs/>
                <w:sz w:val="24"/>
                <w:szCs w:val="24"/>
              </w:rPr>
            </w:pPr>
            <w:r w:rsidRPr="00B974BD">
              <w:rPr>
                <w:rFonts w:ascii="Times New Roman" w:hAnsi="Times New Roman" w:cs="Times New Roman"/>
                <w:b/>
                <w:bCs/>
                <w:sz w:val="24"/>
                <w:szCs w:val="24"/>
              </w:rPr>
              <w:t>300</w:t>
            </w:r>
          </w:p>
        </w:tc>
      </w:tr>
      <w:tr w:rsidR="00BF3B8E" w:rsidRPr="00A32B2E" w:rsidTr="00AD10B1">
        <w:tc>
          <w:tcPr>
            <w:tcW w:w="457" w:type="pct"/>
          </w:tcPr>
          <w:p w:rsidR="00BF3B8E" w:rsidRPr="00B974BD" w:rsidRDefault="00BF3B8E" w:rsidP="00157A4B">
            <w:pPr>
              <w:spacing w:line="360" w:lineRule="auto"/>
              <w:jc w:val="center"/>
              <w:rPr>
                <w:rFonts w:ascii="Times New Roman" w:hAnsi="Times New Roman" w:cs="Times New Roman"/>
                <w:sz w:val="24"/>
                <w:szCs w:val="24"/>
              </w:rPr>
            </w:pPr>
            <w:r w:rsidRPr="00B974BD">
              <w:rPr>
                <w:rFonts w:ascii="Times New Roman" w:hAnsi="Times New Roman" w:cs="Times New Roman"/>
                <w:sz w:val="24"/>
                <w:szCs w:val="24"/>
              </w:rPr>
              <w:t>6</w:t>
            </w:r>
          </w:p>
        </w:tc>
        <w:tc>
          <w:tcPr>
            <w:tcW w:w="2044" w:type="pct"/>
          </w:tcPr>
          <w:p w:rsidR="00BF3B8E" w:rsidRPr="00B974BD" w:rsidRDefault="00BF3B8E" w:rsidP="00157A4B">
            <w:pPr>
              <w:spacing w:line="360" w:lineRule="auto"/>
              <w:rPr>
                <w:rFonts w:ascii="Times New Roman" w:hAnsi="Times New Roman" w:cs="Times New Roman"/>
                <w:sz w:val="24"/>
                <w:szCs w:val="24"/>
              </w:rPr>
            </w:pPr>
            <w:r w:rsidRPr="00B974BD">
              <w:rPr>
                <w:rFonts w:ascii="Times New Roman" w:hAnsi="Times New Roman" w:cs="Times New Roman"/>
                <w:sz w:val="24"/>
                <w:szCs w:val="24"/>
              </w:rPr>
              <w:t>Affordability</w:t>
            </w:r>
          </w:p>
        </w:tc>
        <w:tc>
          <w:tcPr>
            <w:tcW w:w="397" w:type="pct"/>
          </w:tcPr>
          <w:p w:rsidR="00BF3B8E" w:rsidRPr="00B974BD" w:rsidRDefault="00BF3B8E" w:rsidP="00157A4B">
            <w:pPr>
              <w:spacing w:line="360" w:lineRule="auto"/>
              <w:jc w:val="center"/>
              <w:rPr>
                <w:rFonts w:ascii="Times New Roman" w:hAnsi="Times New Roman" w:cs="Times New Roman"/>
                <w:sz w:val="24"/>
                <w:szCs w:val="24"/>
              </w:rPr>
            </w:pPr>
            <w:r w:rsidRPr="00B974BD">
              <w:rPr>
                <w:rFonts w:ascii="Times New Roman" w:hAnsi="Times New Roman" w:cs="Times New Roman"/>
                <w:sz w:val="24"/>
                <w:szCs w:val="24"/>
              </w:rPr>
              <w:t>65</w:t>
            </w:r>
          </w:p>
        </w:tc>
        <w:tc>
          <w:tcPr>
            <w:tcW w:w="462" w:type="pct"/>
          </w:tcPr>
          <w:p w:rsidR="00BF3B8E" w:rsidRPr="00B974BD" w:rsidRDefault="00BF3B8E" w:rsidP="00157A4B">
            <w:pPr>
              <w:spacing w:line="360" w:lineRule="auto"/>
              <w:jc w:val="center"/>
              <w:rPr>
                <w:rFonts w:ascii="Times New Roman" w:hAnsi="Times New Roman" w:cs="Times New Roman"/>
                <w:sz w:val="24"/>
                <w:szCs w:val="24"/>
              </w:rPr>
            </w:pPr>
            <w:r w:rsidRPr="00B974BD">
              <w:rPr>
                <w:rFonts w:ascii="Times New Roman" w:hAnsi="Times New Roman" w:cs="Times New Roman"/>
                <w:sz w:val="24"/>
                <w:szCs w:val="24"/>
              </w:rPr>
              <w:t>145</w:t>
            </w:r>
          </w:p>
        </w:tc>
        <w:tc>
          <w:tcPr>
            <w:tcW w:w="292" w:type="pct"/>
          </w:tcPr>
          <w:p w:rsidR="00BF3B8E" w:rsidRPr="00B974BD" w:rsidRDefault="00BF3B8E" w:rsidP="00157A4B">
            <w:pPr>
              <w:spacing w:line="360" w:lineRule="auto"/>
              <w:jc w:val="center"/>
              <w:rPr>
                <w:rFonts w:ascii="Times New Roman" w:hAnsi="Times New Roman" w:cs="Times New Roman"/>
                <w:sz w:val="24"/>
                <w:szCs w:val="24"/>
              </w:rPr>
            </w:pPr>
            <w:r w:rsidRPr="00B974BD">
              <w:rPr>
                <w:rFonts w:ascii="Times New Roman" w:hAnsi="Times New Roman" w:cs="Times New Roman"/>
                <w:sz w:val="24"/>
                <w:szCs w:val="24"/>
              </w:rPr>
              <w:t>67</w:t>
            </w:r>
          </w:p>
        </w:tc>
        <w:tc>
          <w:tcPr>
            <w:tcW w:w="369" w:type="pct"/>
          </w:tcPr>
          <w:p w:rsidR="00BF3B8E" w:rsidRPr="00B974BD" w:rsidRDefault="00BF3B8E" w:rsidP="00157A4B">
            <w:pPr>
              <w:spacing w:line="360" w:lineRule="auto"/>
              <w:jc w:val="center"/>
              <w:rPr>
                <w:rFonts w:ascii="Times New Roman" w:hAnsi="Times New Roman" w:cs="Times New Roman"/>
                <w:sz w:val="24"/>
                <w:szCs w:val="24"/>
              </w:rPr>
            </w:pPr>
            <w:r w:rsidRPr="00B974BD">
              <w:rPr>
                <w:rFonts w:ascii="Times New Roman" w:hAnsi="Times New Roman" w:cs="Times New Roman"/>
                <w:sz w:val="24"/>
                <w:szCs w:val="24"/>
              </w:rPr>
              <w:t>22</w:t>
            </w:r>
          </w:p>
        </w:tc>
        <w:tc>
          <w:tcPr>
            <w:tcW w:w="410" w:type="pct"/>
          </w:tcPr>
          <w:p w:rsidR="00BF3B8E" w:rsidRPr="00B974BD" w:rsidRDefault="00BF3B8E" w:rsidP="00157A4B">
            <w:pPr>
              <w:spacing w:line="360" w:lineRule="auto"/>
              <w:jc w:val="center"/>
              <w:rPr>
                <w:rFonts w:ascii="Times New Roman" w:hAnsi="Times New Roman" w:cs="Times New Roman"/>
                <w:sz w:val="24"/>
                <w:szCs w:val="24"/>
              </w:rPr>
            </w:pPr>
            <w:r w:rsidRPr="00B974BD">
              <w:rPr>
                <w:rFonts w:ascii="Times New Roman" w:hAnsi="Times New Roman" w:cs="Times New Roman"/>
                <w:sz w:val="24"/>
                <w:szCs w:val="24"/>
              </w:rPr>
              <w:t>1</w:t>
            </w:r>
          </w:p>
        </w:tc>
        <w:tc>
          <w:tcPr>
            <w:tcW w:w="569" w:type="pct"/>
          </w:tcPr>
          <w:p w:rsidR="00BF3B8E" w:rsidRPr="00B974BD" w:rsidRDefault="00BF3B8E" w:rsidP="00157A4B">
            <w:pPr>
              <w:spacing w:line="360" w:lineRule="auto"/>
              <w:jc w:val="center"/>
              <w:rPr>
                <w:rFonts w:ascii="Times New Roman" w:hAnsi="Times New Roman" w:cs="Times New Roman"/>
                <w:b/>
                <w:bCs/>
                <w:sz w:val="24"/>
                <w:szCs w:val="24"/>
              </w:rPr>
            </w:pPr>
            <w:r w:rsidRPr="00B974BD">
              <w:rPr>
                <w:rFonts w:ascii="Times New Roman" w:hAnsi="Times New Roman" w:cs="Times New Roman"/>
                <w:b/>
                <w:bCs/>
                <w:sz w:val="24"/>
                <w:szCs w:val="24"/>
              </w:rPr>
              <w:t>300</w:t>
            </w:r>
          </w:p>
        </w:tc>
      </w:tr>
      <w:tr w:rsidR="00BF3B8E" w:rsidRPr="00A32B2E" w:rsidTr="00AD10B1">
        <w:tc>
          <w:tcPr>
            <w:tcW w:w="457" w:type="pct"/>
          </w:tcPr>
          <w:p w:rsidR="00BF3B8E" w:rsidRPr="00B974BD" w:rsidRDefault="00BF3B8E" w:rsidP="00157A4B">
            <w:pPr>
              <w:spacing w:line="360" w:lineRule="auto"/>
              <w:jc w:val="center"/>
              <w:rPr>
                <w:rFonts w:ascii="Times New Roman" w:hAnsi="Times New Roman" w:cs="Times New Roman"/>
                <w:sz w:val="24"/>
                <w:szCs w:val="24"/>
              </w:rPr>
            </w:pPr>
            <w:r w:rsidRPr="00B974BD">
              <w:rPr>
                <w:rFonts w:ascii="Times New Roman" w:hAnsi="Times New Roman" w:cs="Times New Roman"/>
                <w:sz w:val="24"/>
                <w:szCs w:val="24"/>
              </w:rPr>
              <w:t>7</w:t>
            </w:r>
          </w:p>
        </w:tc>
        <w:tc>
          <w:tcPr>
            <w:tcW w:w="2044" w:type="pct"/>
          </w:tcPr>
          <w:p w:rsidR="00BF3B8E" w:rsidRPr="00B974BD" w:rsidRDefault="00BF3B8E" w:rsidP="00157A4B">
            <w:pPr>
              <w:spacing w:line="360" w:lineRule="auto"/>
              <w:rPr>
                <w:rFonts w:ascii="Times New Roman" w:hAnsi="Times New Roman" w:cs="Times New Roman"/>
                <w:sz w:val="24"/>
                <w:szCs w:val="24"/>
              </w:rPr>
            </w:pPr>
            <w:r w:rsidRPr="00B974BD">
              <w:rPr>
                <w:rFonts w:ascii="Times New Roman" w:hAnsi="Times New Roman" w:cs="Times New Roman"/>
                <w:sz w:val="24"/>
                <w:szCs w:val="24"/>
              </w:rPr>
              <w:t>Availability</w:t>
            </w:r>
          </w:p>
        </w:tc>
        <w:tc>
          <w:tcPr>
            <w:tcW w:w="397" w:type="pct"/>
          </w:tcPr>
          <w:p w:rsidR="00BF3B8E" w:rsidRPr="00B974BD" w:rsidRDefault="00BF3B8E" w:rsidP="00157A4B">
            <w:pPr>
              <w:spacing w:line="360" w:lineRule="auto"/>
              <w:jc w:val="center"/>
              <w:rPr>
                <w:rFonts w:ascii="Times New Roman" w:hAnsi="Times New Roman" w:cs="Times New Roman"/>
                <w:sz w:val="24"/>
                <w:szCs w:val="24"/>
              </w:rPr>
            </w:pPr>
            <w:r w:rsidRPr="00B974BD">
              <w:rPr>
                <w:rFonts w:ascii="Times New Roman" w:hAnsi="Times New Roman" w:cs="Times New Roman"/>
                <w:sz w:val="24"/>
                <w:szCs w:val="24"/>
              </w:rPr>
              <w:t>103</w:t>
            </w:r>
          </w:p>
        </w:tc>
        <w:tc>
          <w:tcPr>
            <w:tcW w:w="462" w:type="pct"/>
          </w:tcPr>
          <w:p w:rsidR="00BF3B8E" w:rsidRPr="00B974BD" w:rsidRDefault="00BF3B8E" w:rsidP="00157A4B">
            <w:pPr>
              <w:spacing w:line="360" w:lineRule="auto"/>
              <w:jc w:val="center"/>
              <w:rPr>
                <w:rFonts w:ascii="Times New Roman" w:hAnsi="Times New Roman" w:cs="Times New Roman"/>
                <w:sz w:val="24"/>
                <w:szCs w:val="24"/>
              </w:rPr>
            </w:pPr>
            <w:r w:rsidRPr="00B974BD">
              <w:rPr>
                <w:rFonts w:ascii="Times New Roman" w:hAnsi="Times New Roman" w:cs="Times New Roman"/>
                <w:sz w:val="24"/>
                <w:szCs w:val="24"/>
              </w:rPr>
              <w:t>113</w:t>
            </w:r>
          </w:p>
        </w:tc>
        <w:tc>
          <w:tcPr>
            <w:tcW w:w="292" w:type="pct"/>
          </w:tcPr>
          <w:p w:rsidR="00BF3B8E" w:rsidRPr="00B974BD" w:rsidRDefault="00BF3B8E" w:rsidP="00157A4B">
            <w:pPr>
              <w:spacing w:line="360" w:lineRule="auto"/>
              <w:jc w:val="center"/>
              <w:rPr>
                <w:rFonts w:ascii="Times New Roman" w:hAnsi="Times New Roman" w:cs="Times New Roman"/>
                <w:sz w:val="24"/>
                <w:szCs w:val="24"/>
              </w:rPr>
            </w:pPr>
            <w:r w:rsidRPr="00B974BD">
              <w:rPr>
                <w:rFonts w:ascii="Times New Roman" w:hAnsi="Times New Roman" w:cs="Times New Roman"/>
                <w:sz w:val="24"/>
                <w:szCs w:val="24"/>
              </w:rPr>
              <w:t>58</w:t>
            </w:r>
          </w:p>
        </w:tc>
        <w:tc>
          <w:tcPr>
            <w:tcW w:w="369" w:type="pct"/>
          </w:tcPr>
          <w:p w:rsidR="00BF3B8E" w:rsidRPr="00B974BD" w:rsidRDefault="00BF3B8E" w:rsidP="00157A4B">
            <w:pPr>
              <w:spacing w:line="360" w:lineRule="auto"/>
              <w:jc w:val="center"/>
              <w:rPr>
                <w:rFonts w:ascii="Times New Roman" w:hAnsi="Times New Roman" w:cs="Times New Roman"/>
                <w:sz w:val="24"/>
                <w:szCs w:val="24"/>
              </w:rPr>
            </w:pPr>
            <w:r w:rsidRPr="00B974BD">
              <w:rPr>
                <w:rFonts w:ascii="Times New Roman" w:hAnsi="Times New Roman" w:cs="Times New Roman"/>
                <w:sz w:val="24"/>
                <w:szCs w:val="24"/>
              </w:rPr>
              <w:t>24</w:t>
            </w:r>
          </w:p>
        </w:tc>
        <w:tc>
          <w:tcPr>
            <w:tcW w:w="410" w:type="pct"/>
          </w:tcPr>
          <w:p w:rsidR="00BF3B8E" w:rsidRPr="00B974BD" w:rsidRDefault="00BF3B8E" w:rsidP="00157A4B">
            <w:pPr>
              <w:spacing w:line="360" w:lineRule="auto"/>
              <w:jc w:val="center"/>
              <w:rPr>
                <w:rFonts w:ascii="Times New Roman" w:hAnsi="Times New Roman" w:cs="Times New Roman"/>
                <w:sz w:val="24"/>
                <w:szCs w:val="24"/>
              </w:rPr>
            </w:pPr>
            <w:r w:rsidRPr="00B974BD">
              <w:rPr>
                <w:rFonts w:ascii="Times New Roman" w:hAnsi="Times New Roman" w:cs="Times New Roman"/>
                <w:sz w:val="24"/>
                <w:szCs w:val="24"/>
              </w:rPr>
              <w:t>2</w:t>
            </w:r>
          </w:p>
        </w:tc>
        <w:tc>
          <w:tcPr>
            <w:tcW w:w="569" w:type="pct"/>
          </w:tcPr>
          <w:p w:rsidR="00BF3B8E" w:rsidRPr="00B974BD" w:rsidRDefault="00BF3B8E" w:rsidP="00157A4B">
            <w:pPr>
              <w:spacing w:line="360" w:lineRule="auto"/>
              <w:jc w:val="center"/>
              <w:rPr>
                <w:rFonts w:ascii="Times New Roman" w:hAnsi="Times New Roman" w:cs="Times New Roman"/>
                <w:b/>
                <w:bCs/>
                <w:sz w:val="24"/>
                <w:szCs w:val="24"/>
              </w:rPr>
            </w:pPr>
            <w:r w:rsidRPr="00B974BD">
              <w:rPr>
                <w:rFonts w:ascii="Times New Roman" w:hAnsi="Times New Roman" w:cs="Times New Roman"/>
                <w:b/>
                <w:bCs/>
                <w:sz w:val="24"/>
                <w:szCs w:val="24"/>
              </w:rPr>
              <w:t>300</w:t>
            </w:r>
          </w:p>
        </w:tc>
      </w:tr>
    </w:tbl>
    <w:p w:rsidR="00B974BD" w:rsidRDefault="00B974BD" w:rsidP="00BF3B8E">
      <w:pPr>
        <w:pStyle w:val="Caption"/>
        <w:keepNext/>
        <w:spacing w:line="360" w:lineRule="auto"/>
        <w:jc w:val="center"/>
        <w:rPr>
          <w:rFonts w:cstheme="minorHAnsi"/>
          <w:color w:val="auto"/>
          <w:sz w:val="24"/>
          <w:szCs w:val="24"/>
        </w:rPr>
      </w:pPr>
      <w:bookmarkStart w:id="165" w:name="_Toc511475294"/>
    </w:p>
    <w:p w:rsidR="00BF3B8E" w:rsidRPr="00A32B2E" w:rsidRDefault="00FE0920" w:rsidP="00BF3B8E">
      <w:pPr>
        <w:pStyle w:val="Caption"/>
        <w:keepNext/>
        <w:spacing w:line="360" w:lineRule="auto"/>
        <w:jc w:val="center"/>
        <w:rPr>
          <w:rFonts w:cstheme="minorHAnsi"/>
          <w:color w:val="auto"/>
          <w:sz w:val="24"/>
          <w:szCs w:val="24"/>
        </w:rPr>
      </w:pPr>
      <w:r>
        <w:rPr>
          <w:rFonts w:cstheme="minorHAnsi"/>
          <w:color w:val="auto"/>
          <w:sz w:val="24"/>
          <w:szCs w:val="24"/>
        </w:rPr>
        <w:t xml:space="preserve">Table </w:t>
      </w:r>
      <w:r w:rsidR="00B974BD">
        <w:rPr>
          <w:rFonts w:cstheme="minorHAnsi"/>
          <w:color w:val="auto"/>
          <w:sz w:val="24"/>
          <w:szCs w:val="24"/>
        </w:rPr>
        <w:t>6</w:t>
      </w:r>
      <w:r w:rsidR="00BF3B8E" w:rsidRPr="00A32B2E">
        <w:rPr>
          <w:rFonts w:cstheme="minorHAnsi"/>
          <w:color w:val="auto"/>
          <w:sz w:val="24"/>
          <w:szCs w:val="24"/>
        </w:rPr>
        <w:t>.19:</w:t>
      </w:r>
      <w:bookmarkEnd w:id="165"/>
    </w:p>
    <w:p w:rsidR="00BF3B8E" w:rsidRPr="00A32B2E" w:rsidRDefault="00BF3B8E" w:rsidP="00942685">
      <w:pPr>
        <w:pStyle w:val="Caption"/>
        <w:keepNext/>
        <w:spacing w:line="360" w:lineRule="auto"/>
        <w:jc w:val="center"/>
        <w:outlineLvl w:val="0"/>
        <w:rPr>
          <w:rFonts w:cstheme="minorHAnsi"/>
          <w:color w:val="auto"/>
          <w:sz w:val="24"/>
          <w:szCs w:val="24"/>
        </w:rPr>
      </w:pPr>
      <w:bookmarkStart w:id="166" w:name="_Toc511475295"/>
      <w:r w:rsidRPr="00A32B2E">
        <w:rPr>
          <w:rFonts w:cstheme="minorHAnsi"/>
          <w:color w:val="auto"/>
          <w:sz w:val="24"/>
          <w:szCs w:val="24"/>
        </w:rPr>
        <w:t>Reasons behind choosing for common ailments (%)</w:t>
      </w:r>
      <w:bookmarkEnd w:id="166"/>
    </w:p>
    <w:p w:rsidR="00BF3B8E" w:rsidRPr="00A32B2E" w:rsidRDefault="00BF3B8E" w:rsidP="00BF3B8E">
      <w:pPr>
        <w:spacing w:line="360" w:lineRule="auto"/>
        <w:rPr>
          <w:rFonts w:cstheme="minorHAnsi"/>
          <w:szCs w:val="24"/>
        </w:rPr>
      </w:pPr>
    </w:p>
    <w:tbl>
      <w:tblPr>
        <w:tblStyle w:val="TableGrid"/>
        <w:tblW w:w="5000" w:type="pct"/>
        <w:tblLook w:val="04A0"/>
      </w:tblPr>
      <w:tblGrid>
        <w:gridCol w:w="841"/>
        <w:gridCol w:w="3536"/>
        <w:gridCol w:w="911"/>
        <w:gridCol w:w="681"/>
        <w:gridCol w:w="540"/>
        <w:gridCol w:w="681"/>
        <w:gridCol w:w="787"/>
        <w:gridCol w:w="1026"/>
      </w:tblGrid>
      <w:tr w:rsidR="00BF3B8E" w:rsidRPr="00A32B2E" w:rsidTr="00157A4B">
        <w:tc>
          <w:tcPr>
            <w:tcW w:w="467" w:type="pct"/>
          </w:tcPr>
          <w:p w:rsidR="00BF3B8E" w:rsidRPr="00A32B2E" w:rsidRDefault="00BF3B8E" w:rsidP="00157A4B">
            <w:pPr>
              <w:spacing w:line="360" w:lineRule="auto"/>
              <w:jc w:val="center"/>
              <w:rPr>
                <w:rFonts w:cstheme="minorHAnsi"/>
                <w:b/>
                <w:bCs/>
                <w:szCs w:val="24"/>
              </w:rPr>
            </w:pPr>
            <w:r w:rsidRPr="00A32B2E">
              <w:rPr>
                <w:rFonts w:cstheme="minorHAnsi"/>
                <w:b/>
                <w:bCs/>
                <w:szCs w:val="24"/>
              </w:rPr>
              <w:t>SL. No.</w:t>
            </w:r>
          </w:p>
        </w:tc>
        <w:tc>
          <w:tcPr>
            <w:tcW w:w="1964" w:type="pct"/>
          </w:tcPr>
          <w:p w:rsidR="00BF3B8E" w:rsidRPr="00A32B2E" w:rsidRDefault="00BF3B8E" w:rsidP="00157A4B">
            <w:pPr>
              <w:spacing w:line="360" w:lineRule="auto"/>
              <w:jc w:val="center"/>
              <w:rPr>
                <w:rFonts w:cstheme="minorHAnsi"/>
                <w:b/>
                <w:bCs/>
                <w:szCs w:val="24"/>
              </w:rPr>
            </w:pPr>
            <w:r w:rsidRPr="00A32B2E">
              <w:rPr>
                <w:rFonts w:cstheme="minorHAnsi"/>
                <w:b/>
                <w:bCs/>
                <w:szCs w:val="24"/>
              </w:rPr>
              <w:t>Statement</w:t>
            </w:r>
          </w:p>
        </w:tc>
        <w:tc>
          <w:tcPr>
            <w:tcW w:w="506" w:type="pct"/>
          </w:tcPr>
          <w:p w:rsidR="00BF3B8E" w:rsidRPr="00A32B2E" w:rsidRDefault="00BF3B8E" w:rsidP="00157A4B">
            <w:pPr>
              <w:spacing w:line="360" w:lineRule="auto"/>
              <w:jc w:val="center"/>
              <w:rPr>
                <w:rFonts w:cstheme="minorHAnsi"/>
                <w:b/>
                <w:bCs/>
                <w:szCs w:val="24"/>
              </w:rPr>
            </w:pPr>
            <w:r w:rsidRPr="00A32B2E">
              <w:rPr>
                <w:rFonts w:cstheme="minorHAnsi"/>
                <w:b/>
                <w:bCs/>
                <w:szCs w:val="24"/>
              </w:rPr>
              <w:t>SA</w:t>
            </w:r>
          </w:p>
        </w:tc>
        <w:tc>
          <w:tcPr>
            <w:tcW w:w="378" w:type="pct"/>
          </w:tcPr>
          <w:p w:rsidR="00BF3B8E" w:rsidRPr="00A32B2E" w:rsidRDefault="00BF3B8E" w:rsidP="00157A4B">
            <w:pPr>
              <w:spacing w:line="360" w:lineRule="auto"/>
              <w:jc w:val="center"/>
              <w:rPr>
                <w:rFonts w:cstheme="minorHAnsi"/>
                <w:b/>
                <w:bCs/>
                <w:szCs w:val="24"/>
              </w:rPr>
            </w:pPr>
            <w:r w:rsidRPr="00A32B2E">
              <w:rPr>
                <w:rFonts w:cstheme="minorHAnsi"/>
                <w:b/>
                <w:bCs/>
                <w:szCs w:val="24"/>
              </w:rPr>
              <w:t>A</w:t>
            </w:r>
          </w:p>
        </w:tc>
        <w:tc>
          <w:tcPr>
            <w:tcW w:w="300" w:type="pct"/>
          </w:tcPr>
          <w:p w:rsidR="00BF3B8E" w:rsidRPr="00A32B2E" w:rsidRDefault="00BF3B8E" w:rsidP="00157A4B">
            <w:pPr>
              <w:spacing w:line="360" w:lineRule="auto"/>
              <w:jc w:val="center"/>
              <w:rPr>
                <w:rFonts w:cstheme="minorHAnsi"/>
                <w:b/>
                <w:bCs/>
                <w:szCs w:val="24"/>
              </w:rPr>
            </w:pPr>
            <w:r w:rsidRPr="00A32B2E">
              <w:rPr>
                <w:rFonts w:cstheme="minorHAnsi"/>
                <w:b/>
                <w:bCs/>
                <w:szCs w:val="24"/>
              </w:rPr>
              <w:t>I</w:t>
            </w:r>
          </w:p>
        </w:tc>
        <w:tc>
          <w:tcPr>
            <w:tcW w:w="378" w:type="pct"/>
          </w:tcPr>
          <w:p w:rsidR="00BF3B8E" w:rsidRPr="00A32B2E" w:rsidRDefault="00BF3B8E" w:rsidP="00157A4B">
            <w:pPr>
              <w:spacing w:line="360" w:lineRule="auto"/>
              <w:jc w:val="center"/>
              <w:rPr>
                <w:rFonts w:cstheme="minorHAnsi"/>
                <w:b/>
                <w:bCs/>
                <w:szCs w:val="24"/>
              </w:rPr>
            </w:pPr>
            <w:r w:rsidRPr="00A32B2E">
              <w:rPr>
                <w:rFonts w:cstheme="minorHAnsi"/>
                <w:b/>
                <w:bCs/>
                <w:szCs w:val="24"/>
              </w:rPr>
              <w:t>D</w:t>
            </w:r>
          </w:p>
        </w:tc>
        <w:tc>
          <w:tcPr>
            <w:tcW w:w="437" w:type="pct"/>
          </w:tcPr>
          <w:p w:rsidR="00BF3B8E" w:rsidRPr="00A32B2E" w:rsidRDefault="00BF3B8E" w:rsidP="00157A4B">
            <w:pPr>
              <w:spacing w:line="360" w:lineRule="auto"/>
              <w:jc w:val="center"/>
              <w:rPr>
                <w:rFonts w:cstheme="minorHAnsi"/>
                <w:b/>
                <w:bCs/>
                <w:szCs w:val="24"/>
              </w:rPr>
            </w:pPr>
            <w:r w:rsidRPr="00A32B2E">
              <w:rPr>
                <w:rFonts w:cstheme="minorHAnsi"/>
                <w:b/>
                <w:bCs/>
                <w:szCs w:val="24"/>
              </w:rPr>
              <w:t>SD</w:t>
            </w:r>
          </w:p>
        </w:tc>
        <w:tc>
          <w:tcPr>
            <w:tcW w:w="570" w:type="pct"/>
          </w:tcPr>
          <w:p w:rsidR="00BF3B8E" w:rsidRPr="00A32B2E" w:rsidRDefault="00BF3B8E" w:rsidP="00157A4B">
            <w:pPr>
              <w:spacing w:line="360" w:lineRule="auto"/>
              <w:jc w:val="center"/>
              <w:rPr>
                <w:rFonts w:cstheme="minorHAnsi"/>
                <w:b/>
                <w:bCs/>
                <w:szCs w:val="24"/>
              </w:rPr>
            </w:pPr>
            <w:r w:rsidRPr="00A32B2E">
              <w:rPr>
                <w:rFonts w:cstheme="minorHAnsi"/>
                <w:b/>
                <w:bCs/>
                <w:szCs w:val="24"/>
              </w:rPr>
              <w:t>Total (%)</w:t>
            </w:r>
          </w:p>
        </w:tc>
      </w:tr>
      <w:tr w:rsidR="00BF3B8E" w:rsidRPr="00A32B2E" w:rsidTr="00BE319A">
        <w:tc>
          <w:tcPr>
            <w:tcW w:w="467" w:type="pct"/>
          </w:tcPr>
          <w:p w:rsidR="00BF3B8E" w:rsidRPr="00B974BD" w:rsidRDefault="00BF3B8E" w:rsidP="00157A4B">
            <w:pPr>
              <w:spacing w:line="360" w:lineRule="auto"/>
              <w:ind w:left="-487" w:firstLine="487"/>
              <w:rPr>
                <w:rFonts w:ascii="Times New Roman" w:hAnsi="Times New Roman" w:cs="Times New Roman"/>
                <w:sz w:val="24"/>
                <w:szCs w:val="24"/>
              </w:rPr>
            </w:pPr>
            <w:r w:rsidRPr="00B974BD">
              <w:rPr>
                <w:rFonts w:ascii="Times New Roman" w:hAnsi="Times New Roman" w:cs="Times New Roman"/>
                <w:sz w:val="24"/>
                <w:szCs w:val="24"/>
              </w:rPr>
              <w:t>1</w:t>
            </w:r>
          </w:p>
        </w:tc>
        <w:tc>
          <w:tcPr>
            <w:tcW w:w="1964" w:type="pct"/>
          </w:tcPr>
          <w:p w:rsidR="00BF3B8E" w:rsidRPr="00B974BD" w:rsidRDefault="00BF3B8E" w:rsidP="00157A4B">
            <w:pPr>
              <w:spacing w:line="360" w:lineRule="auto"/>
              <w:ind w:left="-487" w:firstLine="487"/>
              <w:rPr>
                <w:rFonts w:ascii="Times New Roman" w:hAnsi="Times New Roman" w:cs="Times New Roman"/>
                <w:sz w:val="24"/>
                <w:szCs w:val="24"/>
              </w:rPr>
            </w:pPr>
            <w:r w:rsidRPr="00B974BD">
              <w:rPr>
                <w:rFonts w:ascii="Times New Roman" w:hAnsi="Times New Roman" w:cs="Times New Roman"/>
                <w:sz w:val="24"/>
                <w:szCs w:val="24"/>
              </w:rPr>
              <w:t>No side effect</w:t>
            </w:r>
          </w:p>
        </w:tc>
        <w:tc>
          <w:tcPr>
            <w:tcW w:w="506" w:type="pct"/>
            <w:vAlign w:val="center"/>
          </w:tcPr>
          <w:p w:rsidR="00BF3B8E" w:rsidRPr="00B974BD" w:rsidRDefault="00BF3B8E" w:rsidP="00BE319A">
            <w:pPr>
              <w:spacing w:line="360" w:lineRule="auto"/>
              <w:jc w:val="center"/>
              <w:rPr>
                <w:rFonts w:ascii="Times New Roman" w:hAnsi="Times New Roman" w:cs="Times New Roman"/>
                <w:color w:val="000000" w:themeColor="text1"/>
                <w:sz w:val="24"/>
                <w:szCs w:val="24"/>
              </w:rPr>
            </w:pPr>
            <w:r w:rsidRPr="00B974BD">
              <w:rPr>
                <w:rFonts w:ascii="Times New Roman" w:hAnsi="Times New Roman" w:cs="Times New Roman"/>
                <w:color w:val="000000" w:themeColor="text1"/>
                <w:sz w:val="24"/>
                <w:szCs w:val="24"/>
              </w:rPr>
              <w:t>58</w:t>
            </w:r>
          </w:p>
        </w:tc>
        <w:tc>
          <w:tcPr>
            <w:tcW w:w="378" w:type="pct"/>
            <w:vAlign w:val="center"/>
          </w:tcPr>
          <w:p w:rsidR="00BF3B8E" w:rsidRPr="00B974BD" w:rsidRDefault="00BF3B8E" w:rsidP="00BE319A">
            <w:pPr>
              <w:spacing w:line="360" w:lineRule="auto"/>
              <w:jc w:val="center"/>
              <w:rPr>
                <w:rFonts w:ascii="Times New Roman" w:hAnsi="Times New Roman" w:cs="Times New Roman"/>
                <w:color w:val="000000" w:themeColor="text1"/>
                <w:sz w:val="24"/>
                <w:szCs w:val="24"/>
              </w:rPr>
            </w:pPr>
            <w:r w:rsidRPr="00B974BD">
              <w:rPr>
                <w:rFonts w:ascii="Times New Roman" w:hAnsi="Times New Roman" w:cs="Times New Roman"/>
                <w:color w:val="000000" w:themeColor="text1"/>
                <w:sz w:val="24"/>
                <w:szCs w:val="24"/>
              </w:rPr>
              <w:t>37</w:t>
            </w:r>
          </w:p>
        </w:tc>
        <w:tc>
          <w:tcPr>
            <w:tcW w:w="300" w:type="pct"/>
            <w:vAlign w:val="center"/>
          </w:tcPr>
          <w:p w:rsidR="00BF3B8E" w:rsidRPr="00B974BD" w:rsidRDefault="00BF3B8E" w:rsidP="00BE319A">
            <w:pPr>
              <w:spacing w:line="360" w:lineRule="auto"/>
              <w:jc w:val="center"/>
              <w:rPr>
                <w:rFonts w:ascii="Times New Roman" w:hAnsi="Times New Roman" w:cs="Times New Roman"/>
                <w:color w:val="000000" w:themeColor="text1"/>
                <w:sz w:val="24"/>
                <w:szCs w:val="24"/>
              </w:rPr>
            </w:pPr>
            <w:r w:rsidRPr="00B974BD">
              <w:rPr>
                <w:rFonts w:ascii="Times New Roman" w:hAnsi="Times New Roman" w:cs="Times New Roman"/>
                <w:color w:val="000000" w:themeColor="text1"/>
                <w:sz w:val="24"/>
                <w:szCs w:val="24"/>
              </w:rPr>
              <w:t>2</w:t>
            </w:r>
          </w:p>
        </w:tc>
        <w:tc>
          <w:tcPr>
            <w:tcW w:w="378" w:type="pct"/>
            <w:vAlign w:val="center"/>
          </w:tcPr>
          <w:p w:rsidR="00BF3B8E" w:rsidRPr="00B974BD" w:rsidRDefault="00BF3B8E" w:rsidP="00BE319A">
            <w:pPr>
              <w:spacing w:line="360" w:lineRule="auto"/>
              <w:jc w:val="center"/>
              <w:rPr>
                <w:rFonts w:ascii="Times New Roman" w:hAnsi="Times New Roman" w:cs="Times New Roman"/>
                <w:color w:val="000000" w:themeColor="text1"/>
                <w:sz w:val="24"/>
                <w:szCs w:val="24"/>
              </w:rPr>
            </w:pPr>
            <w:r w:rsidRPr="00B974BD">
              <w:rPr>
                <w:rFonts w:ascii="Times New Roman" w:hAnsi="Times New Roman" w:cs="Times New Roman"/>
                <w:color w:val="000000" w:themeColor="text1"/>
                <w:sz w:val="24"/>
                <w:szCs w:val="24"/>
              </w:rPr>
              <w:t>3</w:t>
            </w:r>
          </w:p>
        </w:tc>
        <w:tc>
          <w:tcPr>
            <w:tcW w:w="437" w:type="pct"/>
            <w:vAlign w:val="center"/>
          </w:tcPr>
          <w:p w:rsidR="00BF3B8E" w:rsidRPr="00B974BD" w:rsidRDefault="00BF3B8E" w:rsidP="00BE319A">
            <w:pPr>
              <w:spacing w:line="360" w:lineRule="auto"/>
              <w:jc w:val="center"/>
              <w:rPr>
                <w:rFonts w:ascii="Times New Roman" w:hAnsi="Times New Roman" w:cs="Times New Roman"/>
                <w:color w:val="000000" w:themeColor="text1"/>
                <w:sz w:val="24"/>
                <w:szCs w:val="24"/>
              </w:rPr>
            </w:pPr>
            <w:r w:rsidRPr="00B974BD">
              <w:rPr>
                <w:rFonts w:ascii="Times New Roman" w:hAnsi="Times New Roman" w:cs="Times New Roman"/>
                <w:color w:val="000000" w:themeColor="text1"/>
                <w:sz w:val="24"/>
                <w:szCs w:val="24"/>
              </w:rPr>
              <w:t>0</w:t>
            </w:r>
          </w:p>
        </w:tc>
        <w:tc>
          <w:tcPr>
            <w:tcW w:w="570" w:type="pct"/>
            <w:vAlign w:val="center"/>
          </w:tcPr>
          <w:p w:rsidR="00BF3B8E" w:rsidRPr="00B974BD" w:rsidRDefault="00BF3B8E" w:rsidP="00BE319A">
            <w:pPr>
              <w:spacing w:line="360" w:lineRule="auto"/>
              <w:jc w:val="center"/>
              <w:rPr>
                <w:rFonts w:ascii="Times New Roman" w:hAnsi="Times New Roman" w:cs="Times New Roman"/>
                <w:sz w:val="24"/>
                <w:szCs w:val="24"/>
              </w:rPr>
            </w:pPr>
            <w:r w:rsidRPr="00B974BD">
              <w:rPr>
                <w:rFonts w:ascii="Times New Roman" w:hAnsi="Times New Roman" w:cs="Times New Roman"/>
                <w:sz w:val="24"/>
                <w:szCs w:val="24"/>
              </w:rPr>
              <w:t>100</w:t>
            </w:r>
          </w:p>
        </w:tc>
      </w:tr>
      <w:tr w:rsidR="00BF3B8E" w:rsidRPr="00A32B2E" w:rsidTr="00BE319A">
        <w:tc>
          <w:tcPr>
            <w:tcW w:w="467" w:type="pct"/>
          </w:tcPr>
          <w:p w:rsidR="00BF3B8E" w:rsidRPr="00B974BD" w:rsidRDefault="00BF3B8E" w:rsidP="00157A4B">
            <w:pPr>
              <w:spacing w:line="360" w:lineRule="auto"/>
              <w:rPr>
                <w:rFonts w:ascii="Times New Roman" w:hAnsi="Times New Roman" w:cs="Times New Roman"/>
                <w:sz w:val="24"/>
                <w:szCs w:val="24"/>
              </w:rPr>
            </w:pPr>
            <w:r w:rsidRPr="00B974BD">
              <w:rPr>
                <w:rFonts w:ascii="Times New Roman" w:hAnsi="Times New Roman" w:cs="Times New Roman"/>
                <w:sz w:val="24"/>
                <w:szCs w:val="24"/>
              </w:rPr>
              <w:t>2</w:t>
            </w:r>
          </w:p>
        </w:tc>
        <w:tc>
          <w:tcPr>
            <w:tcW w:w="1964" w:type="pct"/>
          </w:tcPr>
          <w:p w:rsidR="00BF3B8E" w:rsidRPr="00B974BD" w:rsidRDefault="00BF3B8E" w:rsidP="00157A4B">
            <w:pPr>
              <w:spacing w:line="360" w:lineRule="auto"/>
              <w:rPr>
                <w:rFonts w:ascii="Times New Roman" w:hAnsi="Times New Roman" w:cs="Times New Roman"/>
                <w:sz w:val="24"/>
                <w:szCs w:val="24"/>
              </w:rPr>
            </w:pPr>
            <w:r w:rsidRPr="00B974BD">
              <w:rPr>
                <w:rFonts w:ascii="Times New Roman" w:hAnsi="Times New Roman" w:cs="Times New Roman"/>
                <w:sz w:val="24"/>
                <w:szCs w:val="24"/>
              </w:rPr>
              <w:t xml:space="preserve">Effectiveness in curing disease </w:t>
            </w:r>
          </w:p>
        </w:tc>
        <w:tc>
          <w:tcPr>
            <w:tcW w:w="506" w:type="pct"/>
            <w:vAlign w:val="center"/>
          </w:tcPr>
          <w:p w:rsidR="00BF3B8E" w:rsidRPr="00B974BD" w:rsidRDefault="00BF3B8E" w:rsidP="00BE319A">
            <w:pPr>
              <w:spacing w:line="360" w:lineRule="auto"/>
              <w:jc w:val="center"/>
              <w:rPr>
                <w:rFonts w:ascii="Times New Roman" w:hAnsi="Times New Roman" w:cs="Times New Roman"/>
                <w:color w:val="000000" w:themeColor="text1"/>
                <w:sz w:val="24"/>
                <w:szCs w:val="24"/>
              </w:rPr>
            </w:pPr>
            <w:r w:rsidRPr="00B974BD">
              <w:rPr>
                <w:rFonts w:ascii="Times New Roman" w:hAnsi="Times New Roman" w:cs="Times New Roman"/>
                <w:color w:val="000000" w:themeColor="text1"/>
                <w:sz w:val="24"/>
                <w:szCs w:val="24"/>
              </w:rPr>
              <w:t>21</w:t>
            </w:r>
          </w:p>
        </w:tc>
        <w:tc>
          <w:tcPr>
            <w:tcW w:w="378" w:type="pct"/>
            <w:vAlign w:val="center"/>
          </w:tcPr>
          <w:p w:rsidR="00BF3B8E" w:rsidRPr="00B974BD" w:rsidRDefault="00BF3B8E" w:rsidP="00BE319A">
            <w:pPr>
              <w:spacing w:line="360" w:lineRule="auto"/>
              <w:jc w:val="center"/>
              <w:rPr>
                <w:rFonts w:ascii="Times New Roman" w:hAnsi="Times New Roman" w:cs="Times New Roman"/>
                <w:color w:val="000000" w:themeColor="text1"/>
                <w:sz w:val="24"/>
                <w:szCs w:val="24"/>
              </w:rPr>
            </w:pPr>
            <w:r w:rsidRPr="00B974BD">
              <w:rPr>
                <w:rFonts w:ascii="Times New Roman" w:hAnsi="Times New Roman" w:cs="Times New Roman"/>
                <w:color w:val="000000" w:themeColor="text1"/>
                <w:sz w:val="24"/>
                <w:szCs w:val="24"/>
              </w:rPr>
              <w:t>62</w:t>
            </w:r>
          </w:p>
        </w:tc>
        <w:tc>
          <w:tcPr>
            <w:tcW w:w="300" w:type="pct"/>
            <w:vAlign w:val="center"/>
          </w:tcPr>
          <w:p w:rsidR="00BF3B8E" w:rsidRPr="00B974BD" w:rsidRDefault="00BF3B8E" w:rsidP="00BE319A">
            <w:pPr>
              <w:spacing w:line="360" w:lineRule="auto"/>
              <w:jc w:val="center"/>
              <w:rPr>
                <w:rFonts w:ascii="Times New Roman" w:hAnsi="Times New Roman" w:cs="Times New Roman"/>
                <w:color w:val="000000" w:themeColor="text1"/>
                <w:sz w:val="24"/>
                <w:szCs w:val="24"/>
              </w:rPr>
            </w:pPr>
            <w:r w:rsidRPr="00B974BD">
              <w:rPr>
                <w:rFonts w:ascii="Times New Roman" w:hAnsi="Times New Roman" w:cs="Times New Roman"/>
                <w:color w:val="000000" w:themeColor="text1"/>
                <w:sz w:val="24"/>
                <w:szCs w:val="24"/>
              </w:rPr>
              <w:t>13</w:t>
            </w:r>
          </w:p>
        </w:tc>
        <w:tc>
          <w:tcPr>
            <w:tcW w:w="378" w:type="pct"/>
            <w:vAlign w:val="center"/>
          </w:tcPr>
          <w:p w:rsidR="00BF3B8E" w:rsidRPr="00B974BD" w:rsidRDefault="00BF3B8E" w:rsidP="00BE319A">
            <w:pPr>
              <w:spacing w:line="360" w:lineRule="auto"/>
              <w:jc w:val="center"/>
              <w:rPr>
                <w:rFonts w:ascii="Times New Roman" w:hAnsi="Times New Roman" w:cs="Times New Roman"/>
                <w:color w:val="000000" w:themeColor="text1"/>
                <w:sz w:val="24"/>
                <w:szCs w:val="24"/>
              </w:rPr>
            </w:pPr>
            <w:r w:rsidRPr="00B974BD">
              <w:rPr>
                <w:rFonts w:ascii="Times New Roman" w:hAnsi="Times New Roman" w:cs="Times New Roman"/>
                <w:color w:val="000000" w:themeColor="text1"/>
                <w:sz w:val="24"/>
                <w:szCs w:val="24"/>
              </w:rPr>
              <w:t>4</w:t>
            </w:r>
          </w:p>
        </w:tc>
        <w:tc>
          <w:tcPr>
            <w:tcW w:w="437" w:type="pct"/>
            <w:vAlign w:val="center"/>
          </w:tcPr>
          <w:p w:rsidR="00BF3B8E" w:rsidRPr="00B974BD" w:rsidRDefault="00BF3B8E" w:rsidP="00BE319A">
            <w:pPr>
              <w:spacing w:line="360" w:lineRule="auto"/>
              <w:jc w:val="center"/>
              <w:rPr>
                <w:rFonts w:ascii="Times New Roman" w:hAnsi="Times New Roman" w:cs="Times New Roman"/>
                <w:color w:val="000000" w:themeColor="text1"/>
                <w:sz w:val="24"/>
                <w:szCs w:val="24"/>
              </w:rPr>
            </w:pPr>
            <w:r w:rsidRPr="00B974BD">
              <w:rPr>
                <w:rFonts w:ascii="Times New Roman" w:hAnsi="Times New Roman" w:cs="Times New Roman"/>
                <w:color w:val="000000" w:themeColor="text1"/>
                <w:sz w:val="24"/>
                <w:szCs w:val="24"/>
              </w:rPr>
              <w:t>0</w:t>
            </w:r>
          </w:p>
        </w:tc>
        <w:tc>
          <w:tcPr>
            <w:tcW w:w="570" w:type="pct"/>
            <w:vAlign w:val="center"/>
          </w:tcPr>
          <w:p w:rsidR="00BF3B8E" w:rsidRPr="00B974BD" w:rsidRDefault="00BF3B8E" w:rsidP="00BE319A">
            <w:pPr>
              <w:spacing w:line="360" w:lineRule="auto"/>
              <w:jc w:val="center"/>
              <w:rPr>
                <w:rFonts w:ascii="Times New Roman" w:hAnsi="Times New Roman" w:cs="Times New Roman"/>
                <w:sz w:val="24"/>
                <w:szCs w:val="24"/>
              </w:rPr>
            </w:pPr>
            <w:r w:rsidRPr="00B974BD">
              <w:rPr>
                <w:rFonts w:ascii="Times New Roman" w:hAnsi="Times New Roman" w:cs="Times New Roman"/>
                <w:sz w:val="24"/>
                <w:szCs w:val="24"/>
              </w:rPr>
              <w:t>100</w:t>
            </w:r>
          </w:p>
        </w:tc>
      </w:tr>
      <w:tr w:rsidR="00BF3B8E" w:rsidRPr="00A32B2E" w:rsidTr="00BE319A">
        <w:tc>
          <w:tcPr>
            <w:tcW w:w="467" w:type="pct"/>
          </w:tcPr>
          <w:p w:rsidR="00BF3B8E" w:rsidRPr="00B974BD" w:rsidRDefault="00BF3B8E" w:rsidP="00157A4B">
            <w:pPr>
              <w:spacing w:line="360" w:lineRule="auto"/>
              <w:rPr>
                <w:rFonts w:ascii="Times New Roman" w:hAnsi="Times New Roman" w:cs="Times New Roman"/>
                <w:sz w:val="24"/>
                <w:szCs w:val="24"/>
              </w:rPr>
            </w:pPr>
            <w:r w:rsidRPr="00B974BD">
              <w:rPr>
                <w:rFonts w:ascii="Times New Roman" w:hAnsi="Times New Roman" w:cs="Times New Roman"/>
                <w:sz w:val="24"/>
                <w:szCs w:val="24"/>
              </w:rPr>
              <w:t>3</w:t>
            </w:r>
          </w:p>
        </w:tc>
        <w:tc>
          <w:tcPr>
            <w:tcW w:w="1964" w:type="pct"/>
          </w:tcPr>
          <w:p w:rsidR="00BF3B8E" w:rsidRPr="00B974BD" w:rsidRDefault="00BF3B8E" w:rsidP="00157A4B">
            <w:pPr>
              <w:spacing w:line="360" w:lineRule="auto"/>
              <w:rPr>
                <w:rFonts w:ascii="Times New Roman" w:hAnsi="Times New Roman" w:cs="Times New Roman"/>
                <w:sz w:val="24"/>
                <w:szCs w:val="24"/>
              </w:rPr>
            </w:pPr>
            <w:r w:rsidRPr="00B974BD">
              <w:rPr>
                <w:rFonts w:ascii="Times New Roman" w:hAnsi="Times New Roman" w:cs="Times New Roman"/>
                <w:sz w:val="24"/>
                <w:szCs w:val="24"/>
              </w:rPr>
              <w:t>Cure it from the root</w:t>
            </w:r>
          </w:p>
        </w:tc>
        <w:tc>
          <w:tcPr>
            <w:tcW w:w="506" w:type="pct"/>
            <w:vAlign w:val="center"/>
          </w:tcPr>
          <w:p w:rsidR="00BF3B8E" w:rsidRPr="00B974BD" w:rsidRDefault="00BF3B8E" w:rsidP="00BE319A">
            <w:pPr>
              <w:spacing w:line="360" w:lineRule="auto"/>
              <w:jc w:val="center"/>
              <w:rPr>
                <w:rFonts w:ascii="Times New Roman" w:hAnsi="Times New Roman" w:cs="Times New Roman"/>
                <w:color w:val="000000" w:themeColor="text1"/>
                <w:sz w:val="24"/>
                <w:szCs w:val="24"/>
              </w:rPr>
            </w:pPr>
            <w:r w:rsidRPr="00B974BD">
              <w:rPr>
                <w:rFonts w:ascii="Times New Roman" w:hAnsi="Times New Roman" w:cs="Times New Roman"/>
                <w:color w:val="000000" w:themeColor="text1"/>
                <w:sz w:val="24"/>
                <w:szCs w:val="24"/>
              </w:rPr>
              <w:t>26</w:t>
            </w:r>
          </w:p>
        </w:tc>
        <w:tc>
          <w:tcPr>
            <w:tcW w:w="378" w:type="pct"/>
            <w:vAlign w:val="center"/>
          </w:tcPr>
          <w:p w:rsidR="00BF3B8E" w:rsidRPr="00B974BD" w:rsidRDefault="00BF3B8E" w:rsidP="00BE319A">
            <w:pPr>
              <w:spacing w:line="360" w:lineRule="auto"/>
              <w:jc w:val="center"/>
              <w:rPr>
                <w:rFonts w:ascii="Times New Roman" w:hAnsi="Times New Roman" w:cs="Times New Roman"/>
                <w:color w:val="000000" w:themeColor="text1"/>
                <w:sz w:val="24"/>
                <w:szCs w:val="24"/>
              </w:rPr>
            </w:pPr>
            <w:r w:rsidRPr="00B974BD">
              <w:rPr>
                <w:rFonts w:ascii="Times New Roman" w:hAnsi="Times New Roman" w:cs="Times New Roman"/>
                <w:color w:val="000000" w:themeColor="text1"/>
                <w:sz w:val="24"/>
                <w:szCs w:val="24"/>
              </w:rPr>
              <w:t>50</w:t>
            </w:r>
          </w:p>
        </w:tc>
        <w:tc>
          <w:tcPr>
            <w:tcW w:w="300" w:type="pct"/>
            <w:vAlign w:val="center"/>
          </w:tcPr>
          <w:p w:rsidR="00BF3B8E" w:rsidRPr="00B974BD" w:rsidRDefault="00BF3B8E" w:rsidP="00BE319A">
            <w:pPr>
              <w:spacing w:line="360" w:lineRule="auto"/>
              <w:jc w:val="center"/>
              <w:rPr>
                <w:rFonts w:ascii="Times New Roman" w:hAnsi="Times New Roman" w:cs="Times New Roman"/>
                <w:color w:val="000000" w:themeColor="text1"/>
                <w:sz w:val="24"/>
                <w:szCs w:val="24"/>
              </w:rPr>
            </w:pPr>
            <w:r w:rsidRPr="00B974BD">
              <w:rPr>
                <w:rFonts w:ascii="Times New Roman" w:hAnsi="Times New Roman" w:cs="Times New Roman"/>
                <w:color w:val="000000" w:themeColor="text1"/>
                <w:sz w:val="24"/>
                <w:szCs w:val="24"/>
              </w:rPr>
              <w:t>21</w:t>
            </w:r>
          </w:p>
        </w:tc>
        <w:tc>
          <w:tcPr>
            <w:tcW w:w="378" w:type="pct"/>
            <w:vAlign w:val="center"/>
          </w:tcPr>
          <w:p w:rsidR="00BF3B8E" w:rsidRPr="00B974BD" w:rsidRDefault="00BF3B8E" w:rsidP="00BE319A">
            <w:pPr>
              <w:spacing w:line="360" w:lineRule="auto"/>
              <w:jc w:val="center"/>
              <w:rPr>
                <w:rFonts w:ascii="Times New Roman" w:hAnsi="Times New Roman" w:cs="Times New Roman"/>
                <w:color w:val="000000" w:themeColor="text1"/>
                <w:sz w:val="24"/>
                <w:szCs w:val="24"/>
              </w:rPr>
            </w:pPr>
            <w:r w:rsidRPr="00B974BD">
              <w:rPr>
                <w:rFonts w:ascii="Times New Roman" w:hAnsi="Times New Roman" w:cs="Times New Roman"/>
                <w:color w:val="000000" w:themeColor="text1"/>
                <w:sz w:val="24"/>
                <w:szCs w:val="24"/>
              </w:rPr>
              <w:t>3</w:t>
            </w:r>
          </w:p>
        </w:tc>
        <w:tc>
          <w:tcPr>
            <w:tcW w:w="437" w:type="pct"/>
            <w:vAlign w:val="center"/>
          </w:tcPr>
          <w:p w:rsidR="00BF3B8E" w:rsidRPr="00B974BD" w:rsidRDefault="00BF3B8E" w:rsidP="00BE319A">
            <w:pPr>
              <w:spacing w:line="360" w:lineRule="auto"/>
              <w:jc w:val="center"/>
              <w:rPr>
                <w:rFonts w:ascii="Times New Roman" w:hAnsi="Times New Roman" w:cs="Times New Roman"/>
                <w:color w:val="000000" w:themeColor="text1"/>
                <w:sz w:val="24"/>
                <w:szCs w:val="24"/>
              </w:rPr>
            </w:pPr>
            <w:r w:rsidRPr="00B974BD">
              <w:rPr>
                <w:rFonts w:ascii="Times New Roman" w:hAnsi="Times New Roman" w:cs="Times New Roman"/>
                <w:color w:val="000000" w:themeColor="text1"/>
                <w:sz w:val="24"/>
                <w:szCs w:val="24"/>
              </w:rPr>
              <w:t>0</w:t>
            </w:r>
          </w:p>
        </w:tc>
        <w:tc>
          <w:tcPr>
            <w:tcW w:w="570" w:type="pct"/>
            <w:vAlign w:val="center"/>
          </w:tcPr>
          <w:p w:rsidR="00BF3B8E" w:rsidRPr="00B974BD" w:rsidRDefault="00BF3B8E" w:rsidP="00BE319A">
            <w:pPr>
              <w:spacing w:line="360" w:lineRule="auto"/>
              <w:jc w:val="center"/>
              <w:rPr>
                <w:rFonts w:ascii="Times New Roman" w:hAnsi="Times New Roman" w:cs="Times New Roman"/>
                <w:sz w:val="24"/>
                <w:szCs w:val="24"/>
              </w:rPr>
            </w:pPr>
            <w:r w:rsidRPr="00B974BD">
              <w:rPr>
                <w:rFonts w:ascii="Times New Roman" w:hAnsi="Times New Roman" w:cs="Times New Roman"/>
                <w:sz w:val="24"/>
                <w:szCs w:val="24"/>
              </w:rPr>
              <w:t>100</w:t>
            </w:r>
          </w:p>
        </w:tc>
      </w:tr>
      <w:tr w:rsidR="00BF3B8E" w:rsidRPr="00A32B2E" w:rsidTr="00BE319A">
        <w:tc>
          <w:tcPr>
            <w:tcW w:w="467" w:type="pct"/>
          </w:tcPr>
          <w:p w:rsidR="00BF3B8E" w:rsidRPr="00B974BD" w:rsidRDefault="00BF3B8E" w:rsidP="00157A4B">
            <w:pPr>
              <w:spacing w:line="360" w:lineRule="auto"/>
              <w:rPr>
                <w:rFonts w:ascii="Times New Roman" w:hAnsi="Times New Roman" w:cs="Times New Roman"/>
                <w:sz w:val="24"/>
                <w:szCs w:val="24"/>
              </w:rPr>
            </w:pPr>
            <w:r w:rsidRPr="00B974BD">
              <w:rPr>
                <w:rFonts w:ascii="Times New Roman" w:hAnsi="Times New Roman" w:cs="Times New Roman"/>
                <w:sz w:val="24"/>
                <w:szCs w:val="24"/>
              </w:rPr>
              <w:t>4</w:t>
            </w:r>
          </w:p>
        </w:tc>
        <w:tc>
          <w:tcPr>
            <w:tcW w:w="1964" w:type="pct"/>
          </w:tcPr>
          <w:p w:rsidR="00BF3B8E" w:rsidRPr="00B974BD" w:rsidRDefault="00BF3B8E" w:rsidP="00157A4B">
            <w:pPr>
              <w:spacing w:line="360" w:lineRule="auto"/>
              <w:rPr>
                <w:rFonts w:ascii="Times New Roman" w:hAnsi="Times New Roman" w:cs="Times New Roman"/>
                <w:sz w:val="24"/>
                <w:szCs w:val="24"/>
              </w:rPr>
            </w:pPr>
            <w:r w:rsidRPr="00B974BD">
              <w:rPr>
                <w:rFonts w:ascii="Times New Roman" w:hAnsi="Times New Roman" w:cs="Times New Roman"/>
                <w:sz w:val="24"/>
                <w:szCs w:val="24"/>
              </w:rPr>
              <w:t xml:space="preserve">Extract from herbal substance </w:t>
            </w:r>
          </w:p>
        </w:tc>
        <w:tc>
          <w:tcPr>
            <w:tcW w:w="506" w:type="pct"/>
            <w:vAlign w:val="center"/>
          </w:tcPr>
          <w:p w:rsidR="00BF3B8E" w:rsidRPr="00B974BD" w:rsidRDefault="00BF3B8E" w:rsidP="00BE319A">
            <w:pPr>
              <w:spacing w:line="360" w:lineRule="auto"/>
              <w:jc w:val="center"/>
              <w:rPr>
                <w:rFonts w:ascii="Times New Roman" w:hAnsi="Times New Roman" w:cs="Times New Roman"/>
                <w:color w:val="000000" w:themeColor="text1"/>
                <w:sz w:val="24"/>
                <w:szCs w:val="24"/>
              </w:rPr>
            </w:pPr>
            <w:r w:rsidRPr="00B974BD">
              <w:rPr>
                <w:rFonts w:ascii="Times New Roman" w:hAnsi="Times New Roman" w:cs="Times New Roman"/>
                <w:color w:val="000000" w:themeColor="text1"/>
                <w:sz w:val="24"/>
                <w:szCs w:val="24"/>
              </w:rPr>
              <w:t>29</w:t>
            </w:r>
          </w:p>
        </w:tc>
        <w:tc>
          <w:tcPr>
            <w:tcW w:w="378" w:type="pct"/>
            <w:vAlign w:val="center"/>
          </w:tcPr>
          <w:p w:rsidR="00BF3B8E" w:rsidRPr="00B974BD" w:rsidRDefault="00BF3B8E" w:rsidP="00BE319A">
            <w:pPr>
              <w:spacing w:line="360" w:lineRule="auto"/>
              <w:jc w:val="center"/>
              <w:rPr>
                <w:rFonts w:ascii="Times New Roman" w:hAnsi="Times New Roman" w:cs="Times New Roman"/>
                <w:color w:val="000000" w:themeColor="text1"/>
                <w:sz w:val="24"/>
                <w:szCs w:val="24"/>
              </w:rPr>
            </w:pPr>
            <w:r w:rsidRPr="00B974BD">
              <w:rPr>
                <w:rFonts w:ascii="Times New Roman" w:hAnsi="Times New Roman" w:cs="Times New Roman"/>
                <w:color w:val="000000" w:themeColor="text1"/>
                <w:sz w:val="24"/>
                <w:szCs w:val="24"/>
              </w:rPr>
              <w:t>44</w:t>
            </w:r>
          </w:p>
        </w:tc>
        <w:tc>
          <w:tcPr>
            <w:tcW w:w="300" w:type="pct"/>
            <w:vAlign w:val="center"/>
          </w:tcPr>
          <w:p w:rsidR="00BF3B8E" w:rsidRPr="00B974BD" w:rsidRDefault="00BF3B8E" w:rsidP="00BE319A">
            <w:pPr>
              <w:spacing w:line="360" w:lineRule="auto"/>
              <w:jc w:val="center"/>
              <w:rPr>
                <w:rFonts w:ascii="Times New Roman" w:hAnsi="Times New Roman" w:cs="Times New Roman"/>
                <w:color w:val="000000" w:themeColor="text1"/>
                <w:sz w:val="24"/>
                <w:szCs w:val="24"/>
              </w:rPr>
            </w:pPr>
            <w:r w:rsidRPr="00B974BD">
              <w:rPr>
                <w:rFonts w:ascii="Times New Roman" w:hAnsi="Times New Roman" w:cs="Times New Roman"/>
                <w:color w:val="000000" w:themeColor="text1"/>
                <w:sz w:val="24"/>
                <w:szCs w:val="24"/>
              </w:rPr>
              <w:t>24</w:t>
            </w:r>
          </w:p>
        </w:tc>
        <w:tc>
          <w:tcPr>
            <w:tcW w:w="378" w:type="pct"/>
            <w:vAlign w:val="center"/>
          </w:tcPr>
          <w:p w:rsidR="00BF3B8E" w:rsidRPr="00B974BD" w:rsidRDefault="00BF3B8E" w:rsidP="00BE319A">
            <w:pPr>
              <w:spacing w:line="360" w:lineRule="auto"/>
              <w:jc w:val="center"/>
              <w:rPr>
                <w:rFonts w:ascii="Times New Roman" w:hAnsi="Times New Roman" w:cs="Times New Roman"/>
                <w:color w:val="000000" w:themeColor="text1"/>
                <w:sz w:val="24"/>
                <w:szCs w:val="24"/>
              </w:rPr>
            </w:pPr>
            <w:r w:rsidRPr="00B974BD">
              <w:rPr>
                <w:rFonts w:ascii="Times New Roman" w:hAnsi="Times New Roman" w:cs="Times New Roman"/>
                <w:color w:val="000000" w:themeColor="text1"/>
                <w:sz w:val="24"/>
                <w:szCs w:val="24"/>
              </w:rPr>
              <w:t>2</w:t>
            </w:r>
          </w:p>
        </w:tc>
        <w:tc>
          <w:tcPr>
            <w:tcW w:w="437" w:type="pct"/>
            <w:vAlign w:val="center"/>
          </w:tcPr>
          <w:p w:rsidR="00BF3B8E" w:rsidRPr="00B974BD" w:rsidRDefault="00BF3B8E" w:rsidP="00BE319A">
            <w:pPr>
              <w:spacing w:line="360" w:lineRule="auto"/>
              <w:jc w:val="center"/>
              <w:rPr>
                <w:rFonts w:ascii="Times New Roman" w:hAnsi="Times New Roman" w:cs="Times New Roman"/>
                <w:color w:val="000000" w:themeColor="text1"/>
                <w:sz w:val="24"/>
                <w:szCs w:val="24"/>
              </w:rPr>
            </w:pPr>
            <w:r w:rsidRPr="00B974BD">
              <w:rPr>
                <w:rFonts w:ascii="Times New Roman" w:hAnsi="Times New Roman" w:cs="Times New Roman"/>
                <w:color w:val="000000" w:themeColor="text1"/>
                <w:sz w:val="24"/>
                <w:szCs w:val="24"/>
              </w:rPr>
              <w:t>1</w:t>
            </w:r>
          </w:p>
        </w:tc>
        <w:tc>
          <w:tcPr>
            <w:tcW w:w="570" w:type="pct"/>
            <w:vAlign w:val="center"/>
          </w:tcPr>
          <w:p w:rsidR="00BF3B8E" w:rsidRPr="00B974BD" w:rsidRDefault="00BF3B8E" w:rsidP="00BE319A">
            <w:pPr>
              <w:spacing w:line="360" w:lineRule="auto"/>
              <w:jc w:val="center"/>
              <w:rPr>
                <w:rFonts w:ascii="Times New Roman" w:hAnsi="Times New Roman" w:cs="Times New Roman"/>
                <w:sz w:val="24"/>
                <w:szCs w:val="24"/>
              </w:rPr>
            </w:pPr>
            <w:r w:rsidRPr="00B974BD">
              <w:rPr>
                <w:rFonts w:ascii="Times New Roman" w:hAnsi="Times New Roman" w:cs="Times New Roman"/>
                <w:sz w:val="24"/>
                <w:szCs w:val="24"/>
              </w:rPr>
              <w:t>100</w:t>
            </w:r>
          </w:p>
        </w:tc>
      </w:tr>
      <w:tr w:rsidR="00BF3B8E" w:rsidRPr="00A32B2E" w:rsidTr="00BE319A">
        <w:tc>
          <w:tcPr>
            <w:tcW w:w="467" w:type="pct"/>
          </w:tcPr>
          <w:p w:rsidR="00BF3B8E" w:rsidRPr="00B974BD" w:rsidRDefault="00BF3B8E" w:rsidP="00157A4B">
            <w:pPr>
              <w:spacing w:line="360" w:lineRule="auto"/>
              <w:rPr>
                <w:rFonts w:ascii="Times New Roman" w:hAnsi="Times New Roman" w:cs="Times New Roman"/>
                <w:sz w:val="24"/>
                <w:szCs w:val="24"/>
              </w:rPr>
            </w:pPr>
            <w:r w:rsidRPr="00B974BD">
              <w:rPr>
                <w:rFonts w:ascii="Times New Roman" w:hAnsi="Times New Roman" w:cs="Times New Roman"/>
                <w:sz w:val="24"/>
                <w:szCs w:val="24"/>
              </w:rPr>
              <w:t>5</w:t>
            </w:r>
          </w:p>
        </w:tc>
        <w:tc>
          <w:tcPr>
            <w:tcW w:w="1964" w:type="pct"/>
          </w:tcPr>
          <w:p w:rsidR="00BF3B8E" w:rsidRPr="00B974BD" w:rsidRDefault="00BF3B8E" w:rsidP="00B974BD">
            <w:pPr>
              <w:spacing w:line="360" w:lineRule="auto"/>
              <w:jc w:val="left"/>
              <w:rPr>
                <w:rFonts w:ascii="Times New Roman" w:hAnsi="Times New Roman" w:cs="Times New Roman"/>
                <w:sz w:val="24"/>
                <w:szCs w:val="24"/>
              </w:rPr>
            </w:pPr>
            <w:r w:rsidRPr="00B974BD">
              <w:rPr>
                <w:rFonts w:ascii="Times New Roman" w:hAnsi="Times New Roman" w:cs="Times New Roman"/>
                <w:sz w:val="24"/>
                <w:szCs w:val="24"/>
              </w:rPr>
              <w:t>It is as effective as modern medical system</w:t>
            </w:r>
          </w:p>
        </w:tc>
        <w:tc>
          <w:tcPr>
            <w:tcW w:w="506" w:type="pct"/>
            <w:vAlign w:val="center"/>
          </w:tcPr>
          <w:p w:rsidR="00BF3B8E" w:rsidRPr="00B974BD" w:rsidRDefault="00BF3B8E" w:rsidP="00BE319A">
            <w:pPr>
              <w:spacing w:line="360" w:lineRule="auto"/>
              <w:jc w:val="center"/>
              <w:rPr>
                <w:rFonts w:ascii="Times New Roman" w:hAnsi="Times New Roman" w:cs="Times New Roman"/>
                <w:color w:val="000000" w:themeColor="text1"/>
                <w:sz w:val="24"/>
                <w:szCs w:val="24"/>
              </w:rPr>
            </w:pPr>
            <w:r w:rsidRPr="00B974BD">
              <w:rPr>
                <w:rFonts w:ascii="Times New Roman" w:hAnsi="Times New Roman" w:cs="Times New Roman"/>
                <w:color w:val="000000" w:themeColor="text1"/>
                <w:sz w:val="24"/>
                <w:szCs w:val="24"/>
              </w:rPr>
              <w:t>23</w:t>
            </w:r>
          </w:p>
        </w:tc>
        <w:tc>
          <w:tcPr>
            <w:tcW w:w="378" w:type="pct"/>
            <w:vAlign w:val="center"/>
          </w:tcPr>
          <w:p w:rsidR="00BF3B8E" w:rsidRPr="00B974BD" w:rsidRDefault="00BF3B8E" w:rsidP="00BE319A">
            <w:pPr>
              <w:spacing w:line="360" w:lineRule="auto"/>
              <w:jc w:val="center"/>
              <w:rPr>
                <w:rFonts w:ascii="Times New Roman" w:hAnsi="Times New Roman" w:cs="Times New Roman"/>
                <w:color w:val="000000" w:themeColor="text1"/>
                <w:sz w:val="24"/>
                <w:szCs w:val="24"/>
              </w:rPr>
            </w:pPr>
            <w:r w:rsidRPr="00B974BD">
              <w:rPr>
                <w:rFonts w:ascii="Times New Roman" w:hAnsi="Times New Roman" w:cs="Times New Roman"/>
                <w:color w:val="000000" w:themeColor="text1"/>
                <w:sz w:val="24"/>
                <w:szCs w:val="24"/>
              </w:rPr>
              <w:t>48</w:t>
            </w:r>
          </w:p>
        </w:tc>
        <w:tc>
          <w:tcPr>
            <w:tcW w:w="300" w:type="pct"/>
            <w:vAlign w:val="center"/>
          </w:tcPr>
          <w:p w:rsidR="00BF3B8E" w:rsidRPr="00B974BD" w:rsidRDefault="00BF3B8E" w:rsidP="00BE319A">
            <w:pPr>
              <w:spacing w:line="360" w:lineRule="auto"/>
              <w:jc w:val="center"/>
              <w:rPr>
                <w:rFonts w:ascii="Times New Roman" w:hAnsi="Times New Roman" w:cs="Times New Roman"/>
                <w:color w:val="000000" w:themeColor="text1"/>
                <w:sz w:val="24"/>
                <w:szCs w:val="24"/>
              </w:rPr>
            </w:pPr>
            <w:r w:rsidRPr="00B974BD">
              <w:rPr>
                <w:rFonts w:ascii="Times New Roman" w:hAnsi="Times New Roman" w:cs="Times New Roman"/>
                <w:color w:val="000000" w:themeColor="text1"/>
                <w:sz w:val="24"/>
                <w:szCs w:val="24"/>
              </w:rPr>
              <w:t>21</w:t>
            </w:r>
          </w:p>
        </w:tc>
        <w:tc>
          <w:tcPr>
            <w:tcW w:w="378" w:type="pct"/>
            <w:vAlign w:val="center"/>
          </w:tcPr>
          <w:p w:rsidR="00BF3B8E" w:rsidRPr="00B974BD" w:rsidRDefault="00BF3B8E" w:rsidP="00BE319A">
            <w:pPr>
              <w:spacing w:line="360" w:lineRule="auto"/>
              <w:jc w:val="center"/>
              <w:rPr>
                <w:rFonts w:ascii="Times New Roman" w:hAnsi="Times New Roman" w:cs="Times New Roman"/>
                <w:color w:val="000000" w:themeColor="text1"/>
                <w:sz w:val="24"/>
                <w:szCs w:val="24"/>
              </w:rPr>
            </w:pPr>
            <w:r w:rsidRPr="00B974BD">
              <w:rPr>
                <w:rFonts w:ascii="Times New Roman" w:hAnsi="Times New Roman" w:cs="Times New Roman"/>
                <w:color w:val="000000" w:themeColor="text1"/>
                <w:sz w:val="24"/>
                <w:szCs w:val="24"/>
              </w:rPr>
              <w:t>8</w:t>
            </w:r>
          </w:p>
        </w:tc>
        <w:tc>
          <w:tcPr>
            <w:tcW w:w="437" w:type="pct"/>
            <w:vAlign w:val="center"/>
          </w:tcPr>
          <w:p w:rsidR="00BF3B8E" w:rsidRPr="00B974BD" w:rsidRDefault="00BF3B8E" w:rsidP="00BE319A">
            <w:pPr>
              <w:spacing w:line="360" w:lineRule="auto"/>
              <w:jc w:val="center"/>
              <w:rPr>
                <w:rFonts w:ascii="Times New Roman" w:hAnsi="Times New Roman" w:cs="Times New Roman"/>
                <w:color w:val="000000" w:themeColor="text1"/>
                <w:sz w:val="24"/>
                <w:szCs w:val="24"/>
              </w:rPr>
            </w:pPr>
            <w:r w:rsidRPr="00B974BD">
              <w:rPr>
                <w:rFonts w:ascii="Times New Roman" w:hAnsi="Times New Roman" w:cs="Times New Roman"/>
                <w:color w:val="000000" w:themeColor="text1"/>
                <w:sz w:val="24"/>
                <w:szCs w:val="24"/>
              </w:rPr>
              <w:t>0</w:t>
            </w:r>
          </w:p>
        </w:tc>
        <w:tc>
          <w:tcPr>
            <w:tcW w:w="570" w:type="pct"/>
            <w:vAlign w:val="center"/>
          </w:tcPr>
          <w:p w:rsidR="00BF3B8E" w:rsidRPr="00B974BD" w:rsidRDefault="00BF3B8E" w:rsidP="00BE319A">
            <w:pPr>
              <w:spacing w:line="360" w:lineRule="auto"/>
              <w:jc w:val="center"/>
              <w:rPr>
                <w:rFonts w:ascii="Times New Roman" w:hAnsi="Times New Roman" w:cs="Times New Roman"/>
                <w:sz w:val="24"/>
                <w:szCs w:val="24"/>
              </w:rPr>
            </w:pPr>
            <w:r w:rsidRPr="00B974BD">
              <w:rPr>
                <w:rFonts w:ascii="Times New Roman" w:hAnsi="Times New Roman" w:cs="Times New Roman"/>
                <w:sz w:val="24"/>
                <w:szCs w:val="24"/>
              </w:rPr>
              <w:t>100</w:t>
            </w:r>
          </w:p>
        </w:tc>
      </w:tr>
      <w:tr w:rsidR="00BF3B8E" w:rsidRPr="00A32B2E" w:rsidTr="00BE319A">
        <w:tc>
          <w:tcPr>
            <w:tcW w:w="467" w:type="pct"/>
          </w:tcPr>
          <w:p w:rsidR="00BF3B8E" w:rsidRPr="00B974BD" w:rsidRDefault="00BF3B8E" w:rsidP="00157A4B">
            <w:pPr>
              <w:spacing w:line="360" w:lineRule="auto"/>
              <w:rPr>
                <w:rFonts w:ascii="Times New Roman" w:hAnsi="Times New Roman" w:cs="Times New Roman"/>
                <w:sz w:val="24"/>
                <w:szCs w:val="24"/>
              </w:rPr>
            </w:pPr>
            <w:r w:rsidRPr="00B974BD">
              <w:rPr>
                <w:rFonts w:ascii="Times New Roman" w:hAnsi="Times New Roman" w:cs="Times New Roman"/>
                <w:sz w:val="24"/>
                <w:szCs w:val="24"/>
              </w:rPr>
              <w:t>6</w:t>
            </w:r>
          </w:p>
        </w:tc>
        <w:tc>
          <w:tcPr>
            <w:tcW w:w="1964" w:type="pct"/>
          </w:tcPr>
          <w:p w:rsidR="00BF3B8E" w:rsidRPr="00B974BD" w:rsidRDefault="00BF3B8E" w:rsidP="00157A4B">
            <w:pPr>
              <w:spacing w:line="360" w:lineRule="auto"/>
              <w:rPr>
                <w:rFonts w:ascii="Times New Roman" w:hAnsi="Times New Roman" w:cs="Times New Roman"/>
                <w:sz w:val="24"/>
                <w:szCs w:val="24"/>
              </w:rPr>
            </w:pPr>
            <w:r w:rsidRPr="00B974BD">
              <w:rPr>
                <w:rFonts w:ascii="Times New Roman" w:hAnsi="Times New Roman" w:cs="Times New Roman"/>
                <w:sz w:val="24"/>
                <w:szCs w:val="24"/>
              </w:rPr>
              <w:t>Affordability</w:t>
            </w:r>
          </w:p>
        </w:tc>
        <w:tc>
          <w:tcPr>
            <w:tcW w:w="506" w:type="pct"/>
            <w:vAlign w:val="center"/>
          </w:tcPr>
          <w:p w:rsidR="00BF3B8E" w:rsidRPr="00B974BD" w:rsidRDefault="00BF3B8E" w:rsidP="00BE319A">
            <w:pPr>
              <w:spacing w:line="360" w:lineRule="auto"/>
              <w:jc w:val="center"/>
              <w:rPr>
                <w:rFonts w:ascii="Times New Roman" w:hAnsi="Times New Roman" w:cs="Times New Roman"/>
                <w:color w:val="000000" w:themeColor="text1"/>
                <w:sz w:val="24"/>
                <w:szCs w:val="24"/>
              </w:rPr>
            </w:pPr>
            <w:r w:rsidRPr="00B974BD">
              <w:rPr>
                <w:rFonts w:ascii="Times New Roman" w:hAnsi="Times New Roman" w:cs="Times New Roman"/>
                <w:color w:val="000000" w:themeColor="text1"/>
                <w:sz w:val="24"/>
                <w:szCs w:val="24"/>
              </w:rPr>
              <w:t>22</w:t>
            </w:r>
          </w:p>
        </w:tc>
        <w:tc>
          <w:tcPr>
            <w:tcW w:w="378" w:type="pct"/>
            <w:vAlign w:val="center"/>
          </w:tcPr>
          <w:p w:rsidR="00BF3B8E" w:rsidRPr="00B974BD" w:rsidRDefault="00BF3B8E" w:rsidP="00BE319A">
            <w:pPr>
              <w:spacing w:line="360" w:lineRule="auto"/>
              <w:jc w:val="center"/>
              <w:rPr>
                <w:rFonts w:ascii="Times New Roman" w:hAnsi="Times New Roman" w:cs="Times New Roman"/>
                <w:color w:val="000000" w:themeColor="text1"/>
                <w:sz w:val="24"/>
                <w:szCs w:val="24"/>
              </w:rPr>
            </w:pPr>
            <w:r w:rsidRPr="00B974BD">
              <w:rPr>
                <w:rFonts w:ascii="Times New Roman" w:hAnsi="Times New Roman" w:cs="Times New Roman"/>
                <w:color w:val="000000" w:themeColor="text1"/>
                <w:sz w:val="24"/>
                <w:szCs w:val="24"/>
              </w:rPr>
              <w:t>48</w:t>
            </w:r>
          </w:p>
        </w:tc>
        <w:tc>
          <w:tcPr>
            <w:tcW w:w="300" w:type="pct"/>
            <w:vAlign w:val="center"/>
          </w:tcPr>
          <w:p w:rsidR="00BF3B8E" w:rsidRPr="00B974BD" w:rsidRDefault="00BF3B8E" w:rsidP="00BE319A">
            <w:pPr>
              <w:spacing w:line="360" w:lineRule="auto"/>
              <w:jc w:val="center"/>
              <w:rPr>
                <w:rFonts w:ascii="Times New Roman" w:hAnsi="Times New Roman" w:cs="Times New Roman"/>
                <w:color w:val="000000" w:themeColor="text1"/>
                <w:sz w:val="24"/>
                <w:szCs w:val="24"/>
              </w:rPr>
            </w:pPr>
            <w:r w:rsidRPr="00B974BD">
              <w:rPr>
                <w:rFonts w:ascii="Times New Roman" w:hAnsi="Times New Roman" w:cs="Times New Roman"/>
                <w:color w:val="000000" w:themeColor="text1"/>
                <w:sz w:val="24"/>
                <w:szCs w:val="24"/>
              </w:rPr>
              <w:t>22</w:t>
            </w:r>
          </w:p>
        </w:tc>
        <w:tc>
          <w:tcPr>
            <w:tcW w:w="378" w:type="pct"/>
            <w:vAlign w:val="center"/>
          </w:tcPr>
          <w:p w:rsidR="00BF3B8E" w:rsidRPr="00B974BD" w:rsidRDefault="00BF3B8E" w:rsidP="00BE319A">
            <w:pPr>
              <w:spacing w:line="360" w:lineRule="auto"/>
              <w:jc w:val="center"/>
              <w:rPr>
                <w:rFonts w:ascii="Times New Roman" w:hAnsi="Times New Roman" w:cs="Times New Roman"/>
                <w:color w:val="000000" w:themeColor="text1"/>
                <w:sz w:val="24"/>
                <w:szCs w:val="24"/>
              </w:rPr>
            </w:pPr>
            <w:r w:rsidRPr="00B974BD">
              <w:rPr>
                <w:rFonts w:ascii="Times New Roman" w:hAnsi="Times New Roman" w:cs="Times New Roman"/>
                <w:color w:val="000000" w:themeColor="text1"/>
                <w:sz w:val="24"/>
                <w:szCs w:val="24"/>
              </w:rPr>
              <w:t>7</w:t>
            </w:r>
          </w:p>
        </w:tc>
        <w:tc>
          <w:tcPr>
            <w:tcW w:w="437" w:type="pct"/>
            <w:vAlign w:val="center"/>
          </w:tcPr>
          <w:p w:rsidR="00BF3B8E" w:rsidRPr="00B974BD" w:rsidRDefault="00BF3B8E" w:rsidP="00BE319A">
            <w:pPr>
              <w:spacing w:line="360" w:lineRule="auto"/>
              <w:jc w:val="center"/>
              <w:rPr>
                <w:rFonts w:ascii="Times New Roman" w:hAnsi="Times New Roman" w:cs="Times New Roman"/>
                <w:color w:val="000000" w:themeColor="text1"/>
                <w:sz w:val="24"/>
                <w:szCs w:val="24"/>
              </w:rPr>
            </w:pPr>
            <w:r w:rsidRPr="00B974BD">
              <w:rPr>
                <w:rFonts w:ascii="Times New Roman" w:hAnsi="Times New Roman" w:cs="Times New Roman"/>
                <w:color w:val="000000" w:themeColor="text1"/>
                <w:sz w:val="24"/>
                <w:szCs w:val="24"/>
              </w:rPr>
              <w:t>0</w:t>
            </w:r>
          </w:p>
        </w:tc>
        <w:tc>
          <w:tcPr>
            <w:tcW w:w="570" w:type="pct"/>
            <w:vAlign w:val="center"/>
          </w:tcPr>
          <w:p w:rsidR="00BF3B8E" w:rsidRPr="00B974BD" w:rsidRDefault="00BF3B8E" w:rsidP="00BE319A">
            <w:pPr>
              <w:spacing w:line="360" w:lineRule="auto"/>
              <w:jc w:val="center"/>
              <w:rPr>
                <w:rFonts w:ascii="Times New Roman" w:hAnsi="Times New Roman" w:cs="Times New Roman"/>
                <w:sz w:val="24"/>
                <w:szCs w:val="24"/>
              </w:rPr>
            </w:pPr>
            <w:r w:rsidRPr="00B974BD">
              <w:rPr>
                <w:rFonts w:ascii="Times New Roman" w:hAnsi="Times New Roman" w:cs="Times New Roman"/>
                <w:sz w:val="24"/>
                <w:szCs w:val="24"/>
              </w:rPr>
              <w:t>100</w:t>
            </w:r>
          </w:p>
        </w:tc>
      </w:tr>
      <w:tr w:rsidR="00BF3B8E" w:rsidRPr="00A32B2E" w:rsidTr="00BE319A">
        <w:tc>
          <w:tcPr>
            <w:tcW w:w="467" w:type="pct"/>
          </w:tcPr>
          <w:p w:rsidR="00BF3B8E" w:rsidRPr="00B974BD" w:rsidRDefault="00BF3B8E" w:rsidP="00157A4B">
            <w:pPr>
              <w:spacing w:line="360" w:lineRule="auto"/>
              <w:rPr>
                <w:rFonts w:ascii="Times New Roman" w:hAnsi="Times New Roman" w:cs="Times New Roman"/>
                <w:sz w:val="24"/>
                <w:szCs w:val="24"/>
              </w:rPr>
            </w:pPr>
            <w:r w:rsidRPr="00B974BD">
              <w:rPr>
                <w:rFonts w:ascii="Times New Roman" w:hAnsi="Times New Roman" w:cs="Times New Roman"/>
                <w:sz w:val="24"/>
                <w:szCs w:val="24"/>
              </w:rPr>
              <w:t>7</w:t>
            </w:r>
          </w:p>
        </w:tc>
        <w:tc>
          <w:tcPr>
            <w:tcW w:w="1964" w:type="pct"/>
          </w:tcPr>
          <w:p w:rsidR="00BF3B8E" w:rsidRPr="00B974BD" w:rsidRDefault="00BF3B8E" w:rsidP="00157A4B">
            <w:pPr>
              <w:spacing w:line="360" w:lineRule="auto"/>
              <w:rPr>
                <w:rFonts w:ascii="Times New Roman" w:hAnsi="Times New Roman" w:cs="Times New Roman"/>
                <w:sz w:val="24"/>
                <w:szCs w:val="24"/>
              </w:rPr>
            </w:pPr>
            <w:r w:rsidRPr="00B974BD">
              <w:rPr>
                <w:rFonts w:ascii="Times New Roman" w:hAnsi="Times New Roman" w:cs="Times New Roman"/>
                <w:sz w:val="24"/>
                <w:szCs w:val="24"/>
              </w:rPr>
              <w:t xml:space="preserve">Availability </w:t>
            </w:r>
          </w:p>
        </w:tc>
        <w:tc>
          <w:tcPr>
            <w:tcW w:w="506" w:type="pct"/>
            <w:vAlign w:val="center"/>
          </w:tcPr>
          <w:p w:rsidR="00BF3B8E" w:rsidRPr="00B974BD" w:rsidRDefault="00BF3B8E" w:rsidP="00BE319A">
            <w:pPr>
              <w:spacing w:line="360" w:lineRule="auto"/>
              <w:jc w:val="center"/>
              <w:rPr>
                <w:rFonts w:ascii="Times New Roman" w:hAnsi="Times New Roman" w:cs="Times New Roman"/>
                <w:color w:val="000000" w:themeColor="text1"/>
                <w:sz w:val="24"/>
                <w:szCs w:val="24"/>
              </w:rPr>
            </w:pPr>
            <w:r w:rsidRPr="00B974BD">
              <w:rPr>
                <w:rFonts w:ascii="Times New Roman" w:hAnsi="Times New Roman" w:cs="Times New Roman"/>
                <w:color w:val="000000" w:themeColor="text1"/>
                <w:sz w:val="24"/>
                <w:szCs w:val="24"/>
              </w:rPr>
              <w:t>34</w:t>
            </w:r>
          </w:p>
        </w:tc>
        <w:tc>
          <w:tcPr>
            <w:tcW w:w="378" w:type="pct"/>
            <w:vAlign w:val="center"/>
          </w:tcPr>
          <w:p w:rsidR="00BF3B8E" w:rsidRPr="00B974BD" w:rsidRDefault="00BF3B8E" w:rsidP="00BE319A">
            <w:pPr>
              <w:spacing w:line="360" w:lineRule="auto"/>
              <w:jc w:val="center"/>
              <w:rPr>
                <w:rFonts w:ascii="Times New Roman" w:hAnsi="Times New Roman" w:cs="Times New Roman"/>
                <w:color w:val="000000" w:themeColor="text1"/>
                <w:sz w:val="24"/>
                <w:szCs w:val="24"/>
              </w:rPr>
            </w:pPr>
            <w:r w:rsidRPr="00B974BD">
              <w:rPr>
                <w:rFonts w:ascii="Times New Roman" w:hAnsi="Times New Roman" w:cs="Times New Roman"/>
                <w:color w:val="000000" w:themeColor="text1"/>
                <w:sz w:val="24"/>
                <w:szCs w:val="24"/>
              </w:rPr>
              <w:t>38</w:t>
            </w:r>
          </w:p>
        </w:tc>
        <w:tc>
          <w:tcPr>
            <w:tcW w:w="300" w:type="pct"/>
            <w:vAlign w:val="center"/>
          </w:tcPr>
          <w:p w:rsidR="00BF3B8E" w:rsidRPr="00B974BD" w:rsidRDefault="00BF3B8E" w:rsidP="00BE319A">
            <w:pPr>
              <w:spacing w:line="360" w:lineRule="auto"/>
              <w:jc w:val="center"/>
              <w:rPr>
                <w:rFonts w:ascii="Times New Roman" w:hAnsi="Times New Roman" w:cs="Times New Roman"/>
                <w:color w:val="000000" w:themeColor="text1"/>
                <w:sz w:val="24"/>
                <w:szCs w:val="24"/>
              </w:rPr>
            </w:pPr>
            <w:r w:rsidRPr="00B974BD">
              <w:rPr>
                <w:rFonts w:ascii="Times New Roman" w:hAnsi="Times New Roman" w:cs="Times New Roman"/>
                <w:color w:val="000000" w:themeColor="text1"/>
                <w:sz w:val="24"/>
                <w:szCs w:val="24"/>
              </w:rPr>
              <w:t>19</w:t>
            </w:r>
          </w:p>
        </w:tc>
        <w:tc>
          <w:tcPr>
            <w:tcW w:w="378" w:type="pct"/>
            <w:vAlign w:val="center"/>
          </w:tcPr>
          <w:p w:rsidR="00BF3B8E" w:rsidRPr="00B974BD" w:rsidRDefault="00BF3B8E" w:rsidP="00BE319A">
            <w:pPr>
              <w:spacing w:line="360" w:lineRule="auto"/>
              <w:jc w:val="center"/>
              <w:rPr>
                <w:rFonts w:ascii="Times New Roman" w:hAnsi="Times New Roman" w:cs="Times New Roman"/>
                <w:color w:val="000000" w:themeColor="text1"/>
                <w:sz w:val="24"/>
                <w:szCs w:val="24"/>
              </w:rPr>
            </w:pPr>
            <w:r w:rsidRPr="00B974BD">
              <w:rPr>
                <w:rFonts w:ascii="Times New Roman" w:hAnsi="Times New Roman" w:cs="Times New Roman"/>
                <w:color w:val="000000" w:themeColor="text1"/>
                <w:sz w:val="24"/>
                <w:szCs w:val="24"/>
              </w:rPr>
              <w:t>8</w:t>
            </w:r>
          </w:p>
        </w:tc>
        <w:tc>
          <w:tcPr>
            <w:tcW w:w="437" w:type="pct"/>
            <w:vAlign w:val="center"/>
          </w:tcPr>
          <w:p w:rsidR="00BF3B8E" w:rsidRPr="00B974BD" w:rsidRDefault="00BF3B8E" w:rsidP="00BE319A">
            <w:pPr>
              <w:spacing w:line="360" w:lineRule="auto"/>
              <w:jc w:val="center"/>
              <w:rPr>
                <w:rFonts w:ascii="Times New Roman" w:hAnsi="Times New Roman" w:cs="Times New Roman"/>
                <w:color w:val="000000" w:themeColor="text1"/>
                <w:sz w:val="24"/>
                <w:szCs w:val="24"/>
              </w:rPr>
            </w:pPr>
            <w:r w:rsidRPr="00B974BD">
              <w:rPr>
                <w:rFonts w:ascii="Times New Roman" w:hAnsi="Times New Roman" w:cs="Times New Roman"/>
                <w:color w:val="000000" w:themeColor="text1"/>
                <w:sz w:val="24"/>
                <w:szCs w:val="24"/>
              </w:rPr>
              <w:t>1</w:t>
            </w:r>
          </w:p>
        </w:tc>
        <w:tc>
          <w:tcPr>
            <w:tcW w:w="570" w:type="pct"/>
            <w:vAlign w:val="center"/>
          </w:tcPr>
          <w:p w:rsidR="00BF3B8E" w:rsidRPr="00B974BD" w:rsidRDefault="00BF3B8E" w:rsidP="00BE319A">
            <w:pPr>
              <w:spacing w:line="360" w:lineRule="auto"/>
              <w:jc w:val="center"/>
              <w:rPr>
                <w:rFonts w:ascii="Times New Roman" w:hAnsi="Times New Roman" w:cs="Times New Roman"/>
                <w:sz w:val="24"/>
                <w:szCs w:val="24"/>
              </w:rPr>
            </w:pPr>
            <w:r w:rsidRPr="00B974BD">
              <w:rPr>
                <w:rFonts w:ascii="Times New Roman" w:hAnsi="Times New Roman" w:cs="Times New Roman"/>
                <w:sz w:val="24"/>
                <w:szCs w:val="24"/>
              </w:rPr>
              <w:t>100</w:t>
            </w:r>
          </w:p>
        </w:tc>
      </w:tr>
    </w:tbl>
    <w:p w:rsidR="00BF3B8E" w:rsidRPr="00A32B2E" w:rsidRDefault="00B974BD" w:rsidP="00942685">
      <w:pPr>
        <w:pStyle w:val="Caption"/>
        <w:keepNext/>
        <w:spacing w:line="360" w:lineRule="auto"/>
        <w:jc w:val="center"/>
        <w:outlineLvl w:val="0"/>
        <w:rPr>
          <w:rFonts w:cstheme="minorHAnsi"/>
          <w:color w:val="auto"/>
          <w:sz w:val="24"/>
          <w:szCs w:val="24"/>
        </w:rPr>
      </w:pPr>
      <w:bookmarkStart w:id="167" w:name="_Toc511475296"/>
      <w:r>
        <w:rPr>
          <w:rFonts w:cstheme="minorHAnsi"/>
          <w:color w:val="auto"/>
          <w:sz w:val="24"/>
          <w:szCs w:val="24"/>
        </w:rPr>
        <w:lastRenderedPageBreak/>
        <w:t>Table 6</w:t>
      </w:r>
      <w:r w:rsidR="00BF3B8E" w:rsidRPr="00A32B2E">
        <w:rPr>
          <w:rFonts w:cstheme="minorHAnsi"/>
          <w:color w:val="auto"/>
          <w:sz w:val="24"/>
          <w:szCs w:val="24"/>
        </w:rPr>
        <w:t>.20</w:t>
      </w:r>
      <w:bookmarkEnd w:id="167"/>
    </w:p>
    <w:p w:rsidR="00BF3B8E" w:rsidRPr="00A32B2E" w:rsidRDefault="00BF3B8E" w:rsidP="00BF3B8E">
      <w:pPr>
        <w:pStyle w:val="Caption"/>
        <w:keepNext/>
        <w:spacing w:line="360" w:lineRule="auto"/>
        <w:jc w:val="center"/>
        <w:rPr>
          <w:rFonts w:cstheme="minorHAnsi"/>
          <w:color w:val="auto"/>
          <w:sz w:val="24"/>
          <w:szCs w:val="24"/>
        </w:rPr>
      </w:pPr>
      <w:bookmarkStart w:id="168" w:name="_Toc511475297"/>
      <w:r w:rsidRPr="00A32B2E">
        <w:rPr>
          <w:rFonts w:cstheme="minorHAnsi"/>
          <w:color w:val="auto"/>
          <w:sz w:val="24"/>
          <w:szCs w:val="24"/>
        </w:rPr>
        <w:t>Scale range of reasons behind choosing for common ailments</w:t>
      </w:r>
      <w:bookmarkEnd w:id="168"/>
    </w:p>
    <w:tbl>
      <w:tblPr>
        <w:tblStyle w:val="TableGrid"/>
        <w:tblpPr w:leftFromText="180" w:rightFromText="180" w:vertAnchor="text" w:horzAnchor="margin" w:tblpXSpec="center" w:tblpY="443"/>
        <w:tblW w:w="0" w:type="auto"/>
        <w:tblLook w:val="04A0"/>
      </w:tblPr>
      <w:tblGrid>
        <w:gridCol w:w="2376"/>
        <w:gridCol w:w="1447"/>
        <w:gridCol w:w="1983"/>
      </w:tblGrid>
      <w:tr w:rsidR="00BF3B8E" w:rsidRPr="00A32B2E" w:rsidTr="00157A4B">
        <w:trPr>
          <w:trHeight w:val="537"/>
        </w:trPr>
        <w:tc>
          <w:tcPr>
            <w:tcW w:w="2376" w:type="dxa"/>
            <w:noWrap/>
            <w:hideMark/>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Respondents opinion</w:t>
            </w:r>
          </w:p>
        </w:tc>
        <w:tc>
          <w:tcPr>
            <w:tcW w:w="1447" w:type="dxa"/>
            <w:noWrap/>
            <w:hideMark/>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Weight  </w:t>
            </w:r>
          </w:p>
        </w:tc>
        <w:tc>
          <w:tcPr>
            <w:tcW w:w="1983"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Scale Range</w:t>
            </w:r>
          </w:p>
          <w:p w:rsidR="00BF3B8E" w:rsidRPr="00A32B2E" w:rsidRDefault="00BF3B8E" w:rsidP="00157A4B">
            <w:pPr>
              <w:spacing w:line="360" w:lineRule="auto"/>
              <w:jc w:val="center"/>
              <w:rPr>
                <w:rFonts w:eastAsia="Times New Roman" w:cstheme="minorHAnsi"/>
                <w:b/>
                <w:bCs/>
                <w:color w:val="000000"/>
                <w:szCs w:val="24"/>
                <w:lang w:eastAsia="en-IN" w:bidi="th-TH"/>
              </w:rPr>
            </w:pPr>
          </w:p>
        </w:tc>
      </w:tr>
      <w:tr w:rsidR="00BF3B8E" w:rsidRPr="00A32B2E" w:rsidTr="00157A4B">
        <w:trPr>
          <w:trHeight w:val="416"/>
        </w:trPr>
        <w:tc>
          <w:tcPr>
            <w:tcW w:w="2376" w:type="dxa"/>
            <w:noWrap/>
            <w:hideMark/>
          </w:tcPr>
          <w:p w:rsidR="00BF3B8E" w:rsidRPr="00B974BD" w:rsidRDefault="00BF3B8E" w:rsidP="00157A4B">
            <w:pPr>
              <w:spacing w:line="360" w:lineRule="auto"/>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 xml:space="preserve">Strongly agree (SA) </w:t>
            </w:r>
          </w:p>
        </w:tc>
        <w:tc>
          <w:tcPr>
            <w:tcW w:w="1447" w:type="dxa"/>
            <w:noWrap/>
            <w:hideMark/>
          </w:tcPr>
          <w:p w:rsidR="00BF3B8E" w:rsidRPr="00B974BD" w:rsidRDefault="00BF3B8E" w:rsidP="00157A4B">
            <w:pPr>
              <w:spacing w:line="360" w:lineRule="auto"/>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 xml:space="preserve">1 </w:t>
            </w:r>
          </w:p>
        </w:tc>
        <w:tc>
          <w:tcPr>
            <w:tcW w:w="1983" w:type="dxa"/>
          </w:tcPr>
          <w:p w:rsidR="00BF3B8E" w:rsidRPr="00B974BD" w:rsidRDefault="00BF3B8E" w:rsidP="00157A4B">
            <w:pPr>
              <w:spacing w:line="360" w:lineRule="auto"/>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 xml:space="preserve">300 – 599 </w:t>
            </w:r>
          </w:p>
        </w:tc>
      </w:tr>
      <w:tr w:rsidR="00BF3B8E" w:rsidRPr="00A32B2E" w:rsidTr="00157A4B">
        <w:trPr>
          <w:trHeight w:val="423"/>
        </w:trPr>
        <w:tc>
          <w:tcPr>
            <w:tcW w:w="2376" w:type="dxa"/>
            <w:noWrap/>
            <w:hideMark/>
          </w:tcPr>
          <w:p w:rsidR="00BF3B8E" w:rsidRPr="00B974BD" w:rsidRDefault="00BF3B8E" w:rsidP="00157A4B">
            <w:pPr>
              <w:spacing w:line="360" w:lineRule="auto"/>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Agree  (A)</w:t>
            </w:r>
          </w:p>
        </w:tc>
        <w:tc>
          <w:tcPr>
            <w:tcW w:w="1447" w:type="dxa"/>
            <w:noWrap/>
            <w:hideMark/>
          </w:tcPr>
          <w:p w:rsidR="00BF3B8E" w:rsidRPr="00B974BD" w:rsidRDefault="00BF3B8E" w:rsidP="00157A4B">
            <w:pPr>
              <w:spacing w:line="360" w:lineRule="auto"/>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2</w:t>
            </w:r>
          </w:p>
        </w:tc>
        <w:tc>
          <w:tcPr>
            <w:tcW w:w="1983" w:type="dxa"/>
          </w:tcPr>
          <w:p w:rsidR="00BF3B8E" w:rsidRPr="00B974BD" w:rsidRDefault="00BF3B8E" w:rsidP="00157A4B">
            <w:pPr>
              <w:tabs>
                <w:tab w:val="center" w:pos="883"/>
                <w:tab w:val="right" w:pos="1767"/>
              </w:tabs>
              <w:spacing w:line="360" w:lineRule="auto"/>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ab/>
              <w:t>600 - 899</w:t>
            </w:r>
            <w:r w:rsidRPr="00B974BD">
              <w:rPr>
                <w:rFonts w:eastAsia="Times New Roman" w:cstheme="minorHAnsi"/>
                <w:color w:val="000000"/>
                <w:sz w:val="24"/>
                <w:szCs w:val="28"/>
                <w:lang w:eastAsia="en-IN" w:bidi="th-TH"/>
              </w:rPr>
              <w:tab/>
            </w:r>
          </w:p>
        </w:tc>
      </w:tr>
      <w:tr w:rsidR="00BF3B8E" w:rsidRPr="00A32B2E" w:rsidTr="00157A4B">
        <w:trPr>
          <w:trHeight w:val="415"/>
        </w:trPr>
        <w:tc>
          <w:tcPr>
            <w:tcW w:w="2376" w:type="dxa"/>
            <w:noWrap/>
            <w:hideMark/>
          </w:tcPr>
          <w:p w:rsidR="00BF3B8E" w:rsidRPr="00B974BD" w:rsidRDefault="00BF3B8E" w:rsidP="00157A4B">
            <w:pPr>
              <w:spacing w:line="360" w:lineRule="auto"/>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Indifferent (I)</w:t>
            </w:r>
          </w:p>
        </w:tc>
        <w:tc>
          <w:tcPr>
            <w:tcW w:w="1447" w:type="dxa"/>
            <w:noWrap/>
            <w:hideMark/>
          </w:tcPr>
          <w:p w:rsidR="00BF3B8E" w:rsidRPr="00B974BD" w:rsidRDefault="00BF3B8E" w:rsidP="00157A4B">
            <w:pPr>
              <w:spacing w:line="360" w:lineRule="auto"/>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3</w:t>
            </w:r>
          </w:p>
        </w:tc>
        <w:tc>
          <w:tcPr>
            <w:tcW w:w="1983" w:type="dxa"/>
          </w:tcPr>
          <w:p w:rsidR="00BF3B8E" w:rsidRPr="00B974BD" w:rsidRDefault="00BF3B8E" w:rsidP="00157A4B">
            <w:pPr>
              <w:spacing w:line="360" w:lineRule="auto"/>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900</w:t>
            </w:r>
          </w:p>
        </w:tc>
      </w:tr>
      <w:tr w:rsidR="00BF3B8E" w:rsidRPr="00A32B2E" w:rsidTr="00157A4B">
        <w:trPr>
          <w:trHeight w:val="406"/>
        </w:trPr>
        <w:tc>
          <w:tcPr>
            <w:tcW w:w="2376" w:type="dxa"/>
            <w:noWrap/>
            <w:hideMark/>
          </w:tcPr>
          <w:p w:rsidR="00BF3B8E" w:rsidRPr="00B974BD" w:rsidRDefault="00BF3B8E" w:rsidP="00157A4B">
            <w:pPr>
              <w:spacing w:line="360" w:lineRule="auto"/>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Disagree (D)</w:t>
            </w:r>
          </w:p>
        </w:tc>
        <w:tc>
          <w:tcPr>
            <w:tcW w:w="1447" w:type="dxa"/>
            <w:noWrap/>
            <w:hideMark/>
          </w:tcPr>
          <w:p w:rsidR="00BF3B8E" w:rsidRPr="00B974BD" w:rsidRDefault="00BF3B8E" w:rsidP="00157A4B">
            <w:pPr>
              <w:spacing w:line="360" w:lineRule="auto"/>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4</w:t>
            </w:r>
          </w:p>
        </w:tc>
        <w:tc>
          <w:tcPr>
            <w:tcW w:w="1983" w:type="dxa"/>
          </w:tcPr>
          <w:p w:rsidR="00BF3B8E" w:rsidRPr="00B974BD" w:rsidRDefault="00BF3B8E" w:rsidP="00157A4B">
            <w:pPr>
              <w:spacing w:line="360" w:lineRule="auto"/>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901 – 1,200</w:t>
            </w:r>
          </w:p>
        </w:tc>
      </w:tr>
      <w:tr w:rsidR="00BF3B8E" w:rsidRPr="00A32B2E" w:rsidTr="00157A4B">
        <w:trPr>
          <w:trHeight w:val="412"/>
        </w:trPr>
        <w:tc>
          <w:tcPr>
            <w:tcW w:w="2376" w:type="dxa"/>
            <w:noWrap/>
            <w:hideMark/>
          </w:tcPr>
          <w:p w:rsidR="00BF3B8E" w:rsidRPr="00B974BD" w:rsidRDefault="00BF3B8E" w:rsidP="00215471">
            <w:pPr>
              <w:spacing w:line="360" w:lineRule="auto"/>
              <w:jc w:val="left"/>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Strongly disagree (SD)</w:t>
            </w:r>
          </w:p>
        </w:tc>
        <w:tc>
          <w:tcPr>
            <w:tcW w:w="1447" w:type="dxa"/>
            <w:noWrap/>
            <w:hideMark/>
          </w:tcPr>
          <w:p w:rsidR="00BF3B8E" w:rsidRPr="00B974BD" w:rsidRDefault="00BF3B8E" w:rsidP="00157A4B">
            <w:pPr>
              <w:spacing w:line="360" w:lineRule="auto"/>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5</w:t>
            </w:r>
          </w:p>
        </w:tc>
        <w:tc>
          <w:tcPr>
            <w:tcW w:w="1983" w:type="dxa"/>
          </w:tcPr>
          <w:p w:rsidR="00BF3B8E" w:rsidRPr="00B974BD" w:rsidRDefault="00BF3B8E" w:rsidP="00157A4B">
            <w:pPr>
              <w:spacing w:line="360" w:lineRule="auto"/>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1,201 - 1, 500</w:t>
            </w:r>
          </w:p>
          <w:p w:rsidR="00BF3B8E" w:rsidRPr="00B974BD" w:rsidRDefault="00BF3B8E" w:rsidP="00157A4B">
            <w:pPr>
              <w:spacing w:line="360" w:lineRule="auto"/>
              <w:jc w:val="center"/>
              <w:rPr>
                <w:rFonts w:eastAsia="Times New Roman" w:cstheme="minorHAnsi"/>
                <w:color w:val="000000"/>
                <w:sz w:val="24"/>
                <w:szCs w:val="28"/>
                <w:lang w:eastAsia="en-IN" w:bidi="th-TH"/>
              </w:rPr>
            </w:pPr>
          </w:p>
        </w:tc>
      </w:tr>
    </w:tbl>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FE0920" w:rsidP="00942685">
      <w:pPr>
        <w:pStyle w:val="Caption"/>
        <w:keepNext/>
        <w:spacing w:line="360" w:lineRule="auto"/>
        <w:jc w:val="center"/>
        <w:outlineLvl w:val="0"/>
        <w:rPr>
          <w:rFonts w:cstheme="minorHAnsi"/>
          <w:color w:val="auto"/>
          <w:sz w:val="24"/>
          <w:szCs w:val="24"/>
        </w:rPr>
      </w:pPr>
      <w:bookmarkStart w:id="169" w:name="_Toc511475298"/>
      <w:r>
        <w:rPr>
          <w:rFonts w:cstheme="minorHAnsi"/>
          <w:color w:val="auto"/>
          <w:sz w:val="24"/>
          <w:szCs w:val="24"/>
        </w:rPr>
        <w:t xml:space="preserve">Table </w:t>
      </w:r>
      <w:r w:rsidR="00B974BD">
        <w:rPr>
          <w:rFonts w:cstheme="minorHAnsi"/>
          <w:color w:val="auto"/>
          <w:sz w:val="24"/>
          <w:szCs w:val="24"/>
        </w:rPr>
        <w:t>6.</w:t>
      </w:r>
      <w:r w:rsidR="00BF3B8E" w:rsidRPr="00A32B2E">
        <w:rPr>
          <w:rFonts w:cstheme="minorHAnsi"/>
          <w:color w:val="auto"/>
          <w:sz w:val="24"/>
          <w:szCs w:val="24"/>
        </w:rPr>
        <w:t>21</w:t>
      </w:r>
      <w:bookmarkEnd w:id="169"/>
    </w:p>
    <w:p w:rsidR="00BF3B8E" w:rsidRPr="00A32B2E" w:rsidRDefault="00BF3B8E" w:rsidP="00BF3B8E">
      <w:pPr>
        <w:pStyle w:val="Caption"/>
        <w:keepNext/>
        <w:spacing w:line="360" w:lineRule="auto"/>
        <w:jc w:val="center"/>
        <w:rPr>
          <w:rFonts w:cstheme="minorHAnsi"/>
          <w:color w:val="auto"/>
          <w:sz w:val="24"/>
          <w:szCs w:val="24"/>
        </w:rPr>
      </w:pPr>
      <w:bookmarkStart w:id="170" w:name="_Toc511475299"/>
      <w:r w:rsidRPr="00A32B2E">
        <w:rPr>
          <w:rFonts w:cstheme="minorHAnsi"/>
          <w:color w:val="auto"/>
          <w:sz w:val="24"/>
          <w:szCs w:val="24"/>
        </w:rPr>
        <w:t>Total score of “No side effect” statement</w:t>
      </w:r>
      <w:bookmarkEnd w:id="170"/>
      <w:r w:rsidRPr="00A32B2E">
        <w:rPr>
          <w:rFonts w:cstheme="minorHAnsi"/>
          <w:color w:val="auto"/>
          <w:sz w:val="24"/>
          <w:szCs w:val="24"/>
        </w:rPr>
        <w:t xml:space="preserve"> </w:t>
      </w:r>
    </w:p>
    <w:p w:rsidR="00BF3B8E" w:rsidRPr="00A32B2E" w:rsidRDefault="00BF3B8E" w:rsidP="00BF3B8E">
      <w:pPr>
        <w:spacing w:line="360" w:lineRule="auto"/>
        <w:rPr>
          <w:rFonts w:cstheme="minorHAnsi"/>
          <w:szCs w:val="24"/>
        </w:rPr>
      </w:pPr>
    </w:p>
    <w:tbl>
      <w:tblPr>
        <w:tblStyle w:val="TableGrid"/>
        <w:tblW w:w="0" w:type="auto"/>
        <w:tblInd w:w="113" w:type="dxa"/>
        <w:tblLook w:val="04A0"/>
      </w:tblPr>
      <w:tblGrid>
        <w:gridCol w:w="570"/>
        <w:gridCol w:w="2174"/>
        <w:gridCol w:w="1838"/>
        <w:gridCol w:w="1457"/>
        <w:gridCol w:w="1329"/>
        <w:gridCol w:w="1522"/>
      </w:tblGrid>
      <w:tr w:rsidR="00BF3B8E" w:rsidRPr="00A32B2E" w:rsidTr="00157A4B">
        <w:trPr>
          <w:trHeight w:val="337"/>
        </w:trPr>
        <w:tc>
          <w:tcPr>
            <w:tcW w:w="570"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No.</w:t>
            </w:r>
          </w:p>
        </w:tc>
        <w:tc>
          <w:tcPr>
            <w:tcW w:w="2174"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Statement </w:t>
            </w:r>
          </w:p>
        </w:tc>
        <w:tc>
          <w:tcPr>
            <w:tcW w:w="1838"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Level of agreement</w:t>
            </w:r>
          </w:p>
        </w:tc>
        <w:tc>
          <w:tcPr>
            <w:tcW w:w="1457"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Number of respondents</w:t>
            </w: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w:t>
            </w:r>
          </w:p>
        </w:tc>
        <w:tc>
          <w:tcPr>
            <w:tcW w:w="1329"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Weight </w:t>
            </w:r>
          </w:p>
          <w:p w:rsidR="00BF3B8E" w:rsidRPr="00A32B2E" w:rsidRDefault="00BF3B8E"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(W)</w:t>
            </w:r>
          </w:p>
        </w:tc>
        <w:tc>
          <w:tcPr>
            <w:tcW w:w="1522"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Total Score </w:t>
            </w:r>
          </w:p>
          <w:p w:rsidR="00AD10B1" w:rsidRDefault="00AD10B1"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 * W)</w:t>
            </w:r>
          </w:p>
        </w:tc>
      </w:tr>
      <w:tr w:rsidR="00AD10B1" w:rsidRPr="00A32B2E" w:rsidTr="00157A4B">
        <w:tc>
          <w:tcPr>
            <w:tcW w:w="570" w:type="dxa"/>
            <w:vMerge w:val="restart"/>
          </w:tcPr>
          <w:p w:rsidR="00AD10B1" w:rsidRPr="00B974BD" w:rsidRDefault="00AD10B1" w:rsidP="00AD10B1">
            <w:pPr>
              <w:spacing w:line="360" w:lineRule="auto"/>
              <w:ind w:left="-487" w:firstLine="487"/>
              <w:jc w:val="left"/>
              <w:rPr>
                <w:rFonts w:cstheme="minorHAnsi"/>
                <w:sz w:val="24"/>
                <w:szCs w:val="28"/>
              </w:rPr>
            </w:pPr>
            <w:r w:rsidRPr="00B974BD">
              <w:rPr>
                <w:rFonts w:cstheme="minorHAnsi"/>
                <w:sz w:val="24"/>
                <w:szCs w:val="28"/>
              </w:rPr>
              <w:t>1.</w:t>
            </w:r>
          </w:p>
        </w:tc>
        <w:tc>
          <w:tcPr>
            <w:tcW w:w="2174" w:type="dxa"/>
            <w:vMerge w:val="restart"/>
          </w:tcPr>
          <w:p w:rsidR="00AD10B1" w:rsidRPr="00B974BD" w:rsidRDefault="00AD10B1" w:rsidP="00AD10B1">
            <w:pPr>
              <w:spacing w:line="360" w:lineRule="auto"/>
              <w:ind w:left="-487" w:firstLine="487"/>
              <w:jc w:val="left"/>
              <w:rPr>
                <w:rFonts w:cstheme="minorHAnsi"/>
                <w:sz w:val="24"/>
                <w:szCs w:val="28"/>
              </w:rPr>
            </w:pPr>
            <w:r w:rsidRPr="00B974BD">
              <w:rPr>
                <w:rFonts w:cstheme="minorHAnsi"/>
                <w:sz w:val="24"/>
                <w:szCs w:val="28"/>
              </w:rPr>
              <w:t>No side effect</w:t>
            </w:r>
          </w:p>
        </w:tc>
        <w:tc>
          <w:tcPr>
            <w:tcW w:w="1838" w:type="dxa"/>
          </w:tcPr>
          <w:p w:rsidR="00AD10B1" w:rsidRPr="00B974BD" w:rsidRDefault="00AD10B1" w:rsidP="00157A4B">
            <w:pPr>
              <w:spacing w:line="360" w:lineRule="auto"/>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 xml:space="preserve">Strongly agree </w:t>
            </w:r>
          </w:p>
        </w:tc>
        <w:tc>
          <w:tcPr>
            <w:tcW w:w="1457" w:type="dxa"/>
          </w:tcPr>
          <w:p w:rsidR="00AD10B1" w:rsidRPr="00B974BD" w:rsidRDefault="00AD10B1" w:rsidP="00157A4B">
            <w:pPr>
              <w:spacing w:line="360" w:lineRule="auto"/>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174</w:t>
            </w:r>
          </w:p>
        </w:tc>
        <w:tc>
          <w:tcPr>
            <w:tcW w:w="1329" w:type="dxa"/>
          </w:tcPr>
          <w:p w:rsidR="00AD10B1" w:rsidRPr="00B974BD" w:rsidRDefault="00AD10B1" w:rsidP="00157A4B">
            <w:pPr>
              <w:spacing w:line="360" w:lineRule="auto"/>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1</w:t>
            </w:r>
          </w:p>
        </w:tc>
        <w:tc>
          <w:tcPr>
            <w:tcW w:w="1522" w:type="dxa"/>
          </w:tcPr>
          <w:p w:rsidR="00AD10B1" w:rsidRPr="00B974BD" w:rsidRDefault="00AD10B1" w:rsidP="00157A4B">
            <w:pPr>
              <w:spacing w:line="360" w:lineRule="auto"/>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 xml:space="preserve">174 </w:t>
            </w:r>
          </w:p>
        </w:tc>
      </w:tr>
      <w:tr w:rsidR="00AD10B1" w:rsidRPr="00A32B2E" w:rsidTr="00157A4B">
        <w:tc>
          <w:tcPr>
            <w:tcW w:w="570" w:type="dxa"/>
            <w:vMerge/>
          </w:tcPr>
          <w:p w:rsidR="00AD10B1" w:rsidRPr="00B974BD" w:rsidRDefault="00AD10B1" w:rsidP="00157A4B">
            <w:pPr>
              <w:spacing w:line="360" w:lineRule="auto"/>
              <w:rPr>
                <w:rFonts w:cstheme="minorHAnsi"/>
                <w:sz w:val="24"/>
                <w:szCs w:val="28"/>
              </w:rPr>
            </w:pPr>
          </w:p>
        </w:tc>
        <w:tc>
          <w:tcPr>
            <w:tcW w:w="2174" w:type="dxa"/>
            <w:vMerge/>
          </w:tcPr>
          <w:p w:rsidR="00AD10B1" w:rsidRPr="00B974BD" w:rsidRDefault="00AD10B1" w:rsidP="00157A4B">
            <w:pPr>
              <w:spacing w:line="360" w:lineRule="auto"/>
              <w:rPr>
                <w:rFonts w:cstheme="minorHAnsi"/>
                <w:sz w:val="24"/>
                <w:szCs w:val="28"/>
              </w:rPr>
            </w:pPr>
          </w:p>
        </w:tc>
        <w:tc>
          <w:tcPr>
            <w:tcW w:w="1838" w:type="dxa"/>
          </w:tcPr>
          <w:p w:rsidR="00AD10B1" w:rsidRPr="00B974BD" w:rsidRDefault="00AD10B1" w:rsidP="00157A4B">
            <w:pPr>
              <w:spacing w:line="360" w:lineRule="auto"/>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Agree</w:t>
            </w:r>
          </w:p>
        </w:tc>
        <w:tc>
          <w:tcPr>
            <w:tcW w:w="1457" w:type="dxa"/>
          </w:tcPr>
          <w:p w:rsidR="00AD10B1" w:rsidRPr="00B974BD" w:rsidRDefault="00AD10B1" w:rsidP="00157A4B">
            <w:pPr>
              <w:spacing w:line="360" w:lineRule="auto"/>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111</w:t>
            </w:r>
          </w:p>
        </w:tc>
        <w:tc>
          <w:tcPr>
            <w:tcW w:w="1329" w:type="dxa"/>
          </w:tcPr>
          <w:p w:rsidR="00AD10B1" w:rsidRPr="00B974BD" w:rsidRDefault="00AD10B1" w:rsidP="00157A4B">
            <w:pPr>
              <w:spacing w:line="360" w:lineRule="auto"/>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2</w:t>
            </w:r>
          </w:p>
        </w:tc>
        <w:tc>
          <w:tcPr>
            <w:tcW w:w="1522" w:type="dxa"/>
          </w:tcPr>
          <w:p w:rsidR="00AD10B1" w:rsidRPr="00B974BD" w:rsidRDefault="00AD10B1" w:rsidP="00157A4B">
            <w:pPr>
              <w:spacing w:line="360" w:lineRule="auto"/>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222</w:t>
            </w:r>
          </w:p>
        </w:tc>
      </w:tr>
      <w:tr w:rsidR="00AD10B1" w:rsidRPr="00A32B2E" w:rsidTr="00157A4B">
        <w:tc>
          <w:tcPr>
            <w:tcW w:w="570" w:type="dxa"/>
            <w:vMerge/>
          </w:tcPr>
          <w:p w:rsidR="00AD10B1" w:rsidRPr="00B974BD" w:rsidRDefault="00AD10B1" w:rsidP="00157A4B">
            <w:pPr>
              <w:spacing w:line="360" w:lineRule="auto"/>
              <w:rPr>
                <w:rFonts w:cstheme="minorHAnsi"/>
                <w:sz w:val="24"/>
                <w:szCs w:val="28"/>
              </w:rPr>
            </w:pPr>
          </w:p>
        </w:tc>
        <w:tc>
          <w:tcPr>
            <w:tcW w:w="2174" w:type="dxa"/>
            <w:vMerge/>
          </w:tcPr>
          <w:p w:rsidR="00AD10B1" w:rsidRPr="00B974BD" w:rsidRDefault="00AD10B1" w:rsidP="00157A4B">
            <w:pPr>
              <w:spacing w:line="360" w:lineRule="auto"/>
              <w:rPr>
                <w:rFonts w:cstheme="minorHAnsi"/>
                <w:sz w:val="24"/>
                <w:szCs w:val="28"/>
              </w:rPr>
            </w:pPr>
          </w:p>
        </w:tc>
        <w:tc>
          <w:tcPr>
            <w:tcW w:w="1838" w:type="dxa"/>
          </w:tcPr>
          <w:p w:rsidR="00AD10B1" w:rsidRPr="00B974BD" w:rsidRDefault="00AD10B1" w:rsidP="00157A4B">
            <w:pPr>
              <w:spacing w:line="360" w:lineRule="auto"/>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 xml:space="preserve">Indifferent </w:t>
            </w:r>
          </w:p>
        </w:tc>
        <w:tc>
          <w:tcPr>
            <w:tcW w:w="1457" w:type="dxa"/>
          </w:tcPr>
          <w:p w:rsidR="00AD10B1" w:rsidRPr="00B974BD" w:rsidRDefault="00AD10B1" w:rsidP="00157A4B">
            <w:pPr>
              <w:spacing w:line="360" w:lineRule="auto"/>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7</w:t>
            </w:r>
          </w:p>
        </w:tc>
        <w:tc>
          <w:tcPr>
            <w:tcW w:w="1329" w:type="dxa"/>
          </w:tcPr>
          <w:p w:rsidR="00AD10B1" w:rsidRPr="00B974BD" w:rsidRDefault="00AD10B1" w:rsidP="00157A4B">
            <w:pPr>
              <w:spacing w:line="360" w:lineRule="auto"/>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3</w:t>
            </w:r>
          </w:p>
        </w:tc>
        <w:tc>
          <w:tcPr>
            <w:tcW w:w="1522" w:type="dxa"/>
          </w:tcPr>
          <w:p w:rsidR="00AD10B1" w:rsidRPr="00B974BD" w:rsidRDefault="00AD10B1" w:rsidP="00157A4B">
            <w:pPr>
              <w:spacing w:line="360" w:lineRule="auto"/>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21</w:t>
            </w:r>
          </w:p>
        </w:tc>
      </w:tr>
      <w:tr w:rsidR="00AD10B1" w:rsidRPr="00A32B2E" w:rsidTr="00157A4B">
        <w:tc>
          <w:tcPr>
            <w:tcW w:w="570" w:type="dxa"/>
            <w:vMerge/>
          </w:tcPr>
          <w:p w:rsidR="00AD10B1" w:rsidRPr="00B974BD" w:rsidRDefault="00AD10B1" w:rsidP="00157A4B">
            <w:pPr>
              <w:spacing w:line="360" w:lineRule="auto"/>
              <w:rPr>
                <w:rFonts w:cstheme="minorHAnsi"/>
                <w:sz w:val="24"/>
                <w:szCs w:val="28"/>
              </w:rPr>
            </w:pPr>
          </w:p>
        </w:tc>
        <w:tc>
          <w:tcPr>
            <w:tcW w:w="2174" w:type="dxa"/>
            <w:vMerge/>
          </w:tcPr>
          <w:p w:rsidR="00AD10B1" w:rsidRPr="00B974BD" w:rsidRDefault="00AD10B1" w:rsidP="00157A4B">
            <w:pPr>
              <w:spacing w:line="360" w:lineRule="auto"/>
              <w:rPr>
                <w:rFonts w:cstheme="minorHAnsi"/>
                <w:sz w:val="24"/>
                <w:szCs w:val="28"/>
              </w:rPr>
            </w:pPr>
          </w:p>
        </w:tc>
        <w:tc>
          <w:tcPr>
            <w:tcW w:w="1838" w:type="dxa"/>
          </w:tcPr>
          <w:p w:rsidR="00AD10B1" w:rsidRPr="00B974BD" w:rsidRDefault="00AD10B1" w:rsidP="00157A4B">
            <w:pPr>
              <w:spacing w:line="360" w:lineRule="auto"/>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Disagree</w:t>
            </w:r>
          </w:p>
        </w:tc>
        <w:tc>
          <w:tcPr>
            <w:tcW w:w="1457" w:type="dxa"/>
          </w:tcPr>
          <w:p w:rsidR="00AD10B1" w:rsidRPr="00B974BD" w:rsidRDefault="00AD10B1" w:rsidP="00157A4B">
            <w:pPr>
              <w:spacing w:line="360" w:lineRule="auto"/>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8</w:t>
            </w:r>
          </w:p>
        </w:tc>
        <w:tc>
          <w:tcPr>
            <w:tcW w:w="1329" w:type="dxa"/>
          </w:tcPr>
          <w:p w:rsidR="00AD10B1" w:rsidRPr="00B974BD" w:rsidRDefault="00AD10B1" w:rsidP="00157A4B">
            <w:pPr>
              <w:spacing w:line="360" w:lineRule="auto"/>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4</w:t>
            </w:r>
          </w:p>
        </w:tc>
        <w:tc>
          <w:tcPr>
            <w:tcW w:w="1522" w:type="dxa"/>
          </w:tcPr>
          <w:p w:rsidR="00AD10B1" w:rsidRPr="00B974BD" w:rsidRDefault="00AD10B1" w:rsidP="00157A4B">
            <w:pPr>
              <w:spacing w:line="360" w:lineRule="auto"/>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32</w:t>
            </w:r>
          </w:p>
        </w:tc>
      </w:tr>
      <w:tr w:rsidR="00AD10B1" w:rsidRPr="00A32B2E" w:rsidTr="00157A4B">
        <w:tc>
          <w:tcPr>
            <w:tcW w:w="570" w:type="dxa"/>
            <w:vMerge/>
          </w:tcPr>
          <w:p w:rsidR="00AD10B1" w:rsidRPr="00B974BD" w:rsidRDefault="00AD10B1" w:rsidP="00157A4B">
            <w:pPr>
              <w:spacing w:line="360" w:lineRule="auto"/>
              <w:rPr>
                <w:rFonts w:cstheme="minorHAnsi"/>
                <w:sz w:val="24"/>
                <w:szCs w:val="28"/>
              </w:rPr>
            </w:pPr>
          </w:p>
        </w:tc>
        <w:tc>
          <w:tcPr>
            <w:tcW w:w="2174" w:type="dxa"/>
            <w:vMerge/>
          </w:tcPr>
          <w:p w:rsidR="00AD10B1" w:rsidRPr="00B974BD" w:rsidRDefault="00AD10B1" w:rsidP="00157A4B">
            <w:pPr>
              <w:spacing w:line="360" w:lineRule="auto"/>
              <w:rPr>
                <w:rFonts w:cstheme="minorHAnsi"/>
                <w:sz w:val="24"/>
                <w:szCs w:val="28"/>
              </w:rPr>
            </w:pPr>
          </w:p>
        </w:tc>
        <w:tc>
          <w:tcPr>
            <w:tcW w:w="1838" w:type="dxa"/>
          </w:tcPr>
          <w:p w:rsidR="00AD10B1" w:rsidRPr="00B974BD" w:rsidRDefault="00AD10B1" w:rsidP="00157A4B">
            <w:pPr>
              <w:spacing w:line="360" w:lineRule="auto"/>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Strongly disagree</w:t>
            </w:r>
          </w:p>
        </w:tc>
        <w:tc>
          <w:tcPr>
            <w:tcW w:w="1457" w:type="dxa"/>
          </w:tcPr>
          <w:p w:rsidR="00AD10B1" w:rsidRPr="00B974BD" w:rsidRDefault="00AD10B1" w:rsidP="00157A4B">
            <w:pPr>
              <w:spacing w:line="360" w:lineRule="auto"/>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0</w:t>
            </w:r>
          </w:p>
        </w:tc>
        <w:tc>
          <w:tcPr>
            <w:tcW w:w="1329" w:type="dxa"/>
          </w:tcPr>
          <w:p w:rsidR="00AD10B1" w:rsidRPr="00B974BD" w:rsidRDefault="00AD10B1" w:rsidP="00157A4B">
            <w:pPr>
              <w:spacing w:line="360" w:lineRule="auto"/>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5</w:t>
            </w:r>
          </w:p>
        </w:tc>
        <w:tc>
          <w:tcPr>
            <w:tcW w:w="1522" w:type="dxa"/>
          </w:tcPr>
          <w:p w:rsidR="00AD10B1" w:rsidRPr="00B974BD" w:rsidRDefault="00AD10B1" w:rsidP="00157A4B">
            <w:pPr>
              <w:spacing w:line="360" w:lineRule="auto"/>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0</w:t>
            </w:r>
          </w:p>
        </w:tc>
      </w:tr>
      <w:tr w:rsidR="00AD10B1" w:rsidRPr="00A32B2E" w:rsidTr="00157A4B">
        <w:tc>
          <w:tcPr>
            <w:tcW w:w="570" w:type="dxa"/>
            <w:vMerge/>
          </w:tcPr>
          <w:p w:rsidR="00AD10B1" w:rsidRPr="00B974BD" w:rsidRDefault="00AD10B1" w:rsidP="00157A4B">
            <w:pPr>
              <w:spacing w:line="360" w:lineRule="auto"/>
              <w:rPr>
                <w:rFonts w:cstheme="minorHAnsi"/>
                <w:sz w:val="24"/>
                <w:szCs w:val="28"/>
              </w:rPr>
            </w:pPr>
          </w:p>
        </w:tc>
        <w:tc>
          <w:tcPr>
            <w:tcW w:w="2174" w:type="dxa"/>
            <w:vMerge/>
          </w:tcPr>
          <w:p w:rsidR="00AD10B1" w:rsidRPr="00B974BD" w:rsidRDefault="00AD10B1" w:rsidP="00157A4B">
            <w:pPr>
              <w:spacing w:line="360" w:lineRule="auto"/>
              <w:rPr>
                <w:rFonts w:cstheme="minorHAnsi"/>
                <w:sz w:val="24"/>
                <w:szCs w:val="28"/>
              </w:rPr>
            </w:pPr>
          </w:p>
        </w:tc>
        <w:tc>
          <w:tcPr>
            <w:tcW w:w="1838" w:type="dxa"/>
          </w:tcPr>
          <w:p w:rsidR="00AD10B1" w:rsidRPr="00B974BD" w:rsidRDefault="00AD10B1" w:rsidP="00157A4B">
            <w:pPr>
              <w:spacing w:line="360" w:lineRule="auto"/>
              <w:jc w:val="center"/>
              <w:rPr>
                <w:rFonts w:cstheme="minorHAnsi"/>
                <w:sz w:val="24"/>
                <w:szCs w:val="28"/>
              </w:rPr>
            </w:pPr>
          </w:p>
        </w:tc>
        <w:tc>
          <w:tcPr>
            <w:tcW w:w="1457" w:type="dxa"/>
          </w:tcPr>
          <w:p w:rsidR="00AD10B1" w:rsidRPr="00B974BD" w:rsidRDefault="00AD10B1" w:rsidP="00157A4B">
            <w:pPr>
              <w:spacing w:line="360" w:lineRule="auto"/>
              <w:jc w:val="center"/>
              <w:rPr>
                <w:rFonts w:eastAsia="Times New Roman" w:cstheme="minorHAnsi"/>
                <w:color w:val="000000"/>
                <w:sz w:val="24"/>
                <w:szCs w:val="28"/>
                <w:lang w:eastAsia="en-IN" w:bidi="th-TH"/>
              </w:rPr>
            </w:pPr>
          </w:p>
        </w:tc>
        <w:tc>
          <w:tcPr>
            <w:tcW w:w="1329" w:type="dxa"/>
          </w:tcPr>
          <w:p w:rsidR="00AD10B1" w:rsidRPr="00B974BD" w:rsidRDefault="00AD10B1" w:rsidP="00157A4B">
            <w:pPr>
              <w:spacing w:line="360" w:lineRule="auto"/>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 xml:space="preserve">Total </w:t>
            </w:r>
          </w:p>
        </w:tc>
        <w:tc>
          <w:tcPr>
            <w:tcW w:w="1522" w:type="dxa"/>
          </w:tcPr>
          <w:p w:rsidR="00AD10B1" w:rsidRPr="00B974BD" w:rsidRDefault="00AD10B1" w:rsidP="00157A4B">
            <w:pPr>
              <w:spacing w:line="360" w:lineRule="auto"/>
              <w:jc w:val="center"/>
              <w:rPr>
                <w:rFonts w:eastAsia="Times New Roman" w:cstheme="minorHAnsi"/>
                <w:b/>
                <w:bCs/>
                <w:color w:val="000000"/>
                <w:sz w:val="24"/>
                <w:szCs w:val="28"/>
                <w:lang w:eastAsia="en-IN" w:bidi="th-TH"/>
              </w:rPr>
            </w:pPr>
            <w:r w:rsidRPr="00B974BD">
              <w:rPr>
                <w:rFonts w:eastAsia="Times New Roman" w:cstheme="minorHAnsi"/>
                <w:b/>
                <w:bCs/>
                <w:color w:val="000000"/>
                <w:sz w:val="24"/>
                <w:szCs w:val="28"/>
                <w:lang w:eastAsia="en-IN" w:bidi="th-TH"/>
              </w:rPr>
              <w:t>449</w:t>
            </w:r>
          </w:p>
        </w:tc>
      </w:tr>
    </w:tbl>
    <w:p w:rsidR="00BF3B8E" w:rsidRPr="00A32B2E" w:rsidRDefault="00BF3B8E" w:rsidP="00BF3B8E">
      <w:pPr>
        <w:spacing w:line="360" w:lineRule="auto"/>
        <w:rPr>
          <w:rFonts w:cstheme="minorHAnsi"/>
          <w:b/>
          <w:bCs/>
          <w:szCs w:val="24"/>
        </w:rPr>
      </w:pPr>
    </w:p>
    <w:p w:rsidR="00BF3B8E" w:rsidRDefault="00BF3B8E" w:rsidP="00BF3B8E">
      <w:pPr>
        <w:spacing w:line="360" w:lineRule="auto"/>
        <w:rPr>
          <w:rFonts w:cstheme="minorHAnsi"/>
          <w:b/>
          <w:bCs/>
          <w:szCs w:val="24"/>
        </w:rPr>
      </w:pPr>
    </w:p>
    <w:p w:rsidR="00BF3B8E" w:rsidRPr="00FE0920" w:rsidRDefault="00BF3B8E" w:rsidP="00FE0920">
      <w:pPr>
        <w:spacing w:line="360" w:lineRule="auto"/>
        <w:outlineLvl w:val="0"/>
        <w:rPr>
          <w:rFonts w:cstheme="minorHAnsi"/>
          <w:b/>
          <w:bCs/>
          <w:szCs w:val="24"/>
        </w:rPr>
      </w:pPr>
      <w:r w:rsidRPr="00A32B2E">
        <w:rPr>
          <w:rFonts w:cstheme="minorHAnsi"/>
          <w:b/>
          <w:bCs/>
          <w:szCs w:val="24"/>
        </w:rPr>
        <w:lastRenderedPageBreak/>
        <w:t xml:space="preserve">Analysis </w:t>
      </w: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449 which is fall under the scale range number one “Strongly agree” (</w:t>
      </w:r>
      <w:r w:rsidRPr="00A32B2E">
        <w:rPr>
          <w:rFonts w:eastAsia="Times New Roman" w:cstheme="minorHAnsi"/>
          <w:color w:val="000000"/>
          <w:szCs w:val="24"/>
          <w:lang w:eastAsia="en-IN" w:bidi="th-TH"/>
        </w:rPr>
        <w:t>300 - 539)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6E70A6">
      <w:pPr>
        <w:pStyle w:val="ListParagraph"/>
        <w:numPr>
          <w:ilvl w:val="0"/>
          <w:numId w:val="32"/>
        </w:numPr>
        <w:spacing w:before="24" w:after="24" w:line="360" w:lineRule="auto"/>
        <w:jc w:val="left"/>
        <w:rPr>
          <w:rFonts w:eastAsia="Times New Roman" w:cstheme="minorHAnsi"/>
          <w:color w:val="000000"/>
          <w:szCs w:val="24"/>
          <w:lang w:eastAsia="en-IN" w:bidi="th-TH"/>
        </w:rPr>
      </w:pPr>
      <w:r w:rsidRPr="00A32B2E">
        <w:rPr>
          <w:rFonts w:cstheme="minorHAnsi"/>
          <w:szCs w:val="24"/>
        </w:rPr>
        <w:t xml:space="preserve">People </w:t>
      </w:r>
      <w:r w:rsidRPr="00A32B2E">
        <w:rPr>
          <w:rFonts w:eastAsia="Times New Roman" w:cstheme="minorHAnsi"/>
          <w:color w:val="000000"/>
          <w:szCs w:val="24"/>
          <w:lang w:eastAsia="en-IN" w:bidi="th-TH"/>
        </w:rPr>
        <w:t xml:space="preserve">strongly agree (SA) that they choose Ayurvedic medicine to treat common ailment   like fever, common cold because </w:t>
      </w:r>
      <w:r w:rsidRPr="00A32B2E">
        <w:rPr>
          <w:rFonts w:eastAsia="Times New Roman" w:cstheme="minorHAnsi"/>
          <w:b/>
          <w:bCs/>
          <w:color w:val="000000"/>
          <w:szCs w:val="24"/>
          <w:lang w:eastAsia="en-IN" w:bidi="th-TH"/>
        </w:rPr>
        <w:t>it has no side effect</w:t>
      </w:r>
      <w:r w:rsidRPr="00A32B2E">
        <w:rPr>
          <w:rFonts w:eastAsia="Times New Roman" w:cstheme="minorHAnsi"/>
          <w:color w:val="000000"/>
          <w:szCs w:val="24"/>
          <w:lang w:eastAsia="en-IN" w:bidi="th-TH"/>
        </w:rPr>
        <w:t xml:space="preserve">. </w:t>
      </w:r>
    </w:p>
    <w:p w:rsidR="00BF3B8E" w:rsidRPr="00A32B2E" w:rsidRDefault="00BF3B8E" w:rsidP="00BF3B8E">
      <w:pPr>
        <w:spacing w:line="360" w:lineRule="auto"/>
        <w:rPr>
          <w:rFonts w:cstheme="minorHAnsi"/>
          <w:szCs w:val="24"/>
        </w:rPr>
      </w:pPr>
    </w:p>
    <w:p w:rsidR="00AD10B1" w:rsidRDefault="00AD10B1" w:rsidP="00BF3B8E">
      <w:pPr>
        <w:pStyle w:val="Caption"/>
        <w:keepNext/>
        <w:spacing w:line="360" w:lineRule="auto"/>
        <w:jc w:val="center"/>
        <w:rPr>
          <w:rFonts w:cstheme="minorHAnsi"/>
          <w:color w:val="auto"/>
          <w:sz w:val="24"/>
          <w:szCs w:val="24"/>
        </w:rPr>
      </w:pPr>
    </w:p>
    <w:p w:rsidR="00BF3B8E" w:rsidRPr="00A32B2E" w:rsidRDefault="00B974BD" w:rsidP="00942685">
      <w:pPr>
        <w:pStyle w:val="Caption"/>
        <w:keepNext/>
        <w:spacing w:line="360" w:lineRule="auto"/>
        <w:jc w:val="center"/>
        <w:outlineLvl w:val="0"/>
        <w:rPr>
          <w:rFonts w:cstheme="minorHAnsi"/>
          <w:color w:val="auto"/>
          <w:sz w:val="24"/>
          <w:szCs w:val="24"/>
        </w:rPr>
      </w:pPr>
      <w:bookmarkStart w:id="171" w:name="_Toc511475300"/>
      <w:r>
        <w:rPr>
          <w:rFonts w:cstheme="minorHAnsi"/>
          <w:color w:val="auto"/>
          <w:sz w:val="24"/>
          <w:szCs w:val="24"/>
        </w:rPr>
        <w:t>Table 6</w:t>
      </w:r>
      <w:r w:rsidR="00BF3B8E" w:rsidRPr="00A32B2E">
        <w:rPr>
          <w:rFonts w:cstheme="minorHAnsi"/>
          <w:color w:val="auto"/>
          <w:sz w:val="24"/>
          <w:szCs w:val="24"/>
        </w:rPr>
        <w:t>.22:</w:t>
      </w:r>
      <w:bookmarkEnd w:id="171"/>
      <w:r w:rsidR="00BF3B8E" w:rsidRPr="00A32B2E">
        <w:rPr>
          <w:rFonts w:cstheme="minorHAnsi"/>
          <w:color w:val="auto"/>
          <w:sz w:val="24"/>
          <w:szCs w:val="24"/>
        </w:rPr>
        <w:t xml:space="preserve"> </w:t>
      </w:r>
    </w:p>
    <w:p w:rsidR="00BF3B8E" w:rsidRPr="00A32B2E" w:rsidRDefault="00BF3B8E" w:rsidP="00BF3B8E">
      <w:pPr>
        <w:pStyle w:val="Caption"/>
        <w:keepNext/>
        <w:spacing w:line="360" w:lineRule="auto"/>
        <w:jc w:val="center"/>
        <w:rPr>
          <w:rFonts w:cstheme="minorHAnsi"/>
          <w:color w:val="auto"/>
          <w:sz w:val="24"/>
          <w:szCs w:val="24"/>
        </w:rPr>
      </w:pPr>
      <w:bookmarkStart w:id="172" w:name="_Toc511475301"/>
      <w:r w:rsidRPr="00A32B2E">
        <w:rPr>
          <w:rFonts w:cstheme="minorHAnsi"/>
          <w:color w:val="auto"/>
          <w:sz w:val="24"/>
          <w:szCs w:val="24"/>
        </w:rPr>
        <w:t>Total score of “Effectiveness” statement</w:t>
      </w:r>
      <w:bookmarkEnd w:id="172"/>
      <w:r w:rsidRPr="00A32B2E">
        <w:rPr>
          <w:rFonts w:cstheme="minorHAnsi"/>
          <w:color w:val="auto"/>
          <w:sz w:val="24"/>
          <w:szCs w:val="24"/>
        </w:rPr>
        <w:t xml:space="preserve"> </w:t>
      </w:r>
    </w:p>
    <w:p w:rsidR="00BF3B8E" w:rsidRPr="00A32B2E" w:rsidRDefault="00BF3B8E" w:rsidP="00BF3B8E">
      <w:pPr>
        <w:spacing w:line="360" w:lineRule="auto"/>
        <w:rPr>
          <w:rFonts w:cstheme="minorHAnsi"/>
          <w:szCs w:val="24"/>
        </w:rPr>
      </w:pPr>
    </w:p>
    <w:tbl>
      <w:tblPr>
        <w:tblStyle w:val="TableGrid"/>
        <w:tblpPr w:leftFromText="180" w:rightFromText="180" w:vertAnchor="text" w:horzAnchor="margin" w:tblpY="43"/>
        <w:tblW w:w="5000" w:type="pct"/>
        <w:tblLook w:val="04A0"/>
      </w:tblPr>
      <w:tblGrid>
        <w:gridCol w:w="596"/>
        <w:gridCol w:w="2267"/>
        <w:gridCol w:w="1914"/>
        <w:gridCol w:w="1516"/>
        <w:gridCol w:w="1383"/>
        <w:gridCol w:w="1327"/>
      </w:tblGrid>
      <w:tr w:rsidR="00BF3B8E" w:rsidRPr="00A32B2E" w:rsidTr="00AD10B1">
        <w:tc>
          <w:tcPr>
            <w:tcW w:w="331"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No.</w:t>
            </w:r>
          </w:p>
        </w:tc>
        <w:tc>
          <w:tcPr>
            <w:tcW w:w="1259"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Statement </w:t>
            </w:r>
          </w:p>
        </w:tc>
        <w:tc>
          <w:tcPr>
            <w:tcW w:w="1063"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Level of agreement</w:t>
            </w:r>
          </w:p>
        </w:tc>
        <w:tc>
          <w:tcPr>
            <w:tcW w:w="842"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Number of respondents</w:t>
            </w: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w:t>
            </w:r>
          </w:p>
        </w:tc>
        <w:tc>
          <w:tcPr>
            <w:tcW w:w="768"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Weight </w:t>
            </w:r>
          </w:p>
          <w:p w:rsidR="00BF3B8E" w:rsidRPr="00A32B2E" w:rsidRDefault="00BF3B8E"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(W)</w:t>
            </w:r>
          </w:p>
        </w:tc>
        <w:tc>
          <w:tcPr>
            <w:tcW w:w="737"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Total Score </w:t>
            </w: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 * W)</w:t>
            </w:r>
          </w:p>
        </w:tc>
      </w:tr>
      <w:tr w:rsidR="00AD10B1" w:rsidRPr="00A32B2E" w:rsidTr="00AD10B1">
        <w:tc>
          <w:tcPr>
            <w:tcW w:w="331" w:type="pct"/>
            <w:vMerge w:val="restart"/>
          </w:tcPr>
          <w:p w:rsidR="00AD10B1" w:rsidRPr="00B974BD" w:rsidRDefault="00AD10B1" w:rsidP="00157A4B">
            <w:pPr>
              <w:spacing w:line="360" w:lineRule="auto"/>
              <w:ind w:left="-487" w:firstLine="487"/>
              <w:rPr>
                <w:rFonts w:cstheme="minorHAnsi"/>
                <w:sz w:val="24"/>
                <w:szCs w:val="28"/>
              </w:rPr>
            </w:pPr>
            <w:r w:rsidRPr="00B974BD">
              <w:rPr>
                <w:rFonts w:cstheme="minorHAnsi"/>
                <w:sz w:val="24"/>
                <w:szCs w:val="28"/>
              </w:rPr>
              <w:t>2</w:t>
            </w:r>
          </w:p>
        </w:tc>
        <w:tc>
          <w:tcPr>
            <w:tcW w:w="1259" w:type="pct"/>
            <w:vMerge w:val="restart"/>
          </w:tcPr>
          <w:p w:rsidR="00AD10B1" w:rsidRPr="00B974BD" w:rsidRDefault="00AD10B1" w:rsidP="00215471">
            <w:pPr>
              <w:spacing w:line="360" w:lineRule="auto"/>
              <w:ind w:left="-487" w:firstLine="487"/>
              <w:jc w:val="left"/>
              <w:rPr>
                <w:rFonts w:cstheme="minorHAnsi"/>
                <w:sz w:val="24"/>
                <w:szCs w:val="28"/>
              </w:rPr>
            </w:pPr>
            <w:r w:rsidRPr="00B974BD">
              <w:rPr>
                <w:rFonts w:cstheme="minorHAnsi"/>
                <w:sz w:val="24"/>
                <w:szCs w:val="28"/>
              </w:rPr>
              <w:t>Effectiveness</w:t>
            </w:r>
            <w:r w:rsidR="00215471" w:rsidRPr="00B974BD">
              <w:rPr>
                <w:rFonts w:cstheme="minorHAnsi"/>
                <w:sz w:val="24"/>
                <w:szCs w:val="28"/>
              </w:rPr>
              <w:t xml:space="preserve"> </w:t>
            </w:r>
            <w:r w:rsidRPr="00B974BD">
              <w:rPr>
                <w:rFonts w:cstheme="minorHAnsi"/>
                <w:sz w:val="24"/>
                <w:szCs w:val="28"/>
              </w:rPr>
              <w:t xml:space="preserve"> in </w:t>
            </w:r>
            <w:r w:rsidRPr="00B974BD">
              <w:rPr>
                <w:rFonts w:cstheme="minorHAnsi"/>
                <w:sz w:val="24"/>
                <w:szCs w:val="28"/>
              </w:rPr>
              <w:br/>
              <w:t xml:space="preserve">        curing disease</w:t>
            </w:r>
          </w:p>
        </w:tc>
        <w:tc>
          <w:tcPr>
            <w:tcW w:w="1063" w:type="pct"/>
          </w:tcPr>
          <w:p w:rsidR="00AD10B1" w:rsidRPr="00B974BD" w:rsidRDefault="00AD10B1" w:rsidP="00157A4B">
            <w:pPr>
              <w:spacing w:line="360" w:lineRule="auto"/>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 xml:space="preserve">Strongly agree </w:t>
            </w:r>
          </w:p>
        </w:tc>
        <w:tc>
          <w:tcPr>
            <w:tcW w:w="842" w:type="pct"/>
            <w:vAlign w:val="center"/>
          </w:tcPr>
          <w:p w:rsidR="00AD10B1" w:rsidRPr="00B974BD" w:rsidRDefault="00AD10B1" w:rsidP="00157A4B">
            <w:pPr>
              <w:spacing w:line="360" w:lineRule="auto"/>
              <w:jc w:val="center"/>
              <w:rPr>
                <w:rFonts w:cstheme="minorHAnsi"/>
                <w:color w:val="000000" w:themeColor="text1"/>
                <w:sz w:val="24"/>
                <w:szCs w:val="28"/>
              </w:rPr>
            </w:pPr>
            <w:r w:rsidRPr="00B974BD">
              <w:rPr>
                <w:rFonts w:cstheme="minorHAnsi"/>
                <w:color w:val="000000" w:themeColor="text1"/>
                <w:sz w:val="24"/>
                <w:szCs w:val="28"/>
              </w:rPr>
              <w:t>64</w:t>
            </w:r>
          </w:p>
        </w:tc>
        <w:tc>
          <w:tcPr>
            <w:tcW w:w="768" w:type="pct"/>
            <w:vAlign w:val="center"/>
          </w:tcPr>
          <w:p w:rsidR="00AD10B1" w:rsidRPr="00B974BD" w:rsidRDefault="00AD10B1" w:rsidP="00157A4B">
            <w:pPr>
              <w:spacing w:line="360" w:lineRule="auto"/>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1</w:t>
            </w:r>
          </w:p>
        </w:tc>
        <w:tc>
          <w:tcPr>
            <w:tcW w:w="737" w:type="pct"/>
            <w:vAlign w:val="center"/>
          </w:tcPr>
          <w:p w:rsidR="00AD10B1" w:rsidRPr="00B974BD" w:rsidRDefault="00AD10B1" w:rsidP="00157A4B">
            <w:pPr>
              <w:spacing w:line="360" w:lineRule="auto"/>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64</w:t>
            </w:r>
          </w:p>
        </w:tc>
      </w:tr>
      <w:tr w:rsidR="00AD10B1" w:rsidRPr="00A32B2E" w:rsidTr="00AD10B1">
        <w:tc>
          <w:tcPr>
            <w:tcW w:w="331" w:type="pct"/>
            <w:vMerge/>
          </w:tcPr>
          <w:p w:rsidR="00AD10B1" w:rsidRPr="00B974BD" w:rsidRDefault="00AD10B1" w:rsidP="00157A4B">
            <w:pPr>
              <w:spacing w:line="360" w:lineRule="auto"/>
              <w:rPr>
                <w:rFonts w:cstheme="minorHAnsi"/>
                <w:sz w:val="24"/>
                <w:szCs w:val="28"/>
              </w:rPr>
            </w:pPr>
          </w:p>
        </w:tc>
        <w:tc>
          <w:tcPr>
            <w:tcW w:w="1259" w:type="pct"/>
            <w:vMerge/>
          </w:tcPr>
          <w:p w:rsidR="00AD10B1" w:rsidRPr="00B974BD" w:rsidRDefault="00AD10B1" w:rsidP="00157A4B">
            <w:pPr>
              <w:spacing w:line="360" w:lineRule="auto"/>
              <w:rPr>
                <w:rFonts w:cstheme="minorHAnsi"/>
                <w:sz w:val="24"/>
                <w:szCs w:val="28"/>
              </w:rPr>
            </w:pPr>
          </w:p>
        </w:tc>
        <w:tc>
          <w:tcPr>
            <w:tcW w:w="1063" w:type="pct"/>
          </w:tcPr>
          <w:p w:rsidR="00AD10B1" w:rsidRPr="00B974BD" w:rsidRDefault="00AD10B1" w:rsidP="00157A4B">
            <w:pPr>
              <w:spacing w:line="360" w:lineRule="auto"/>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Agree</w:t>
            </w:r>
          </w:p>
        </w:tc>
        <w:tc>
          <w:tcPr>
            <w:tcW w:w="842" w:type="pct"/>
            <w:vAlign w:val="center"/>
          </w:tcPr>
          <w:p w:rsidR="00AD10B1" w:rsidRPr="00B974BD" w:rsidRDefault="00AD10B1" w:rsidP="00157A4B">
            <w:pPr>
              <w:spacing w:line="360" w:lineRule="auto"/>
              <w:jc w:val="center"/>
              <w:rPr>
                <w:rFonts w:cstheme="minorHAnsi"/>
                <w:color w:val="000000" w:themeColor="text1"/>
                <w:sz w:val="24"/>
                <w:szCs w:val="28"/>
              </w:rPr>
            </w:pPr>
            <w:r w:rsidRPr="00B974BD">
              <w:rPr>
                <w:rFonts w:cstheme="minorHAnsi"/>
                <w:color w:val="000000" w:themeColor="text1"/>
                <w:sz w:val="24"/>
                <w:szCs w:val="28"/>
              </w:rPr>
              <w:t>186</w:t>
            </w:r>
          </w:p>
        </w:tc>
        <w:tc>
          <w:tcPr>
            <w:tcW w:w="768" w:type="pct"/>
            <w:vAlign w:val="center"/>
          </w:tcPr>
          <w:p w:rsidR="00AD10B1" w:rsidRPr="00B974BD" w:rsidRDefault="00AD10B1" w:rsidP="00157A4B">
            <w:pPr>
              <w:spacing w:line="360" w:lineRule="auto"/>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2</w:t>
            </w:r>
          </w:p>
        </w:tc>
        <w:tc>
          <w:tcPr>
            <w:tcW w:w="737" w:type="pct"/>
            <w:vAlign w:val="center"/>
          </w:tcPr>
          <w:p w:rsidR="00AD10B1" w:rsidRPr="00B974BD" w:rsidRDefault="00AD10B1" w:rsidP="00157A4B">
            <w:pPr>
              <w:spacing w:line="360" w:lineRule="auto"/>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372</w:t>
            </w:r>
          </w:p>
        </w:tc>
      </w:tr>
      <w:tr w:rsidR="00AD10B1" w:rsidRPr="00A32B2E" w:rsidTr="00AD10B1">
        <w:tc>
          <w:tcPr>
            <w:tcW w:w="331" w:type="pct"/>
            <w:vMerge/>
          </w:tcPr>
          <w:p w:rsidR="00AD10B1" w:rsidRPr="00B974BD" w:rsidRDefault="00AD10B1" w:rsidP="00157A4B">
            <w:pPr>
              <w:spacing w:line="360" w:lineRule="auto"/>
              <w:rPr>
                <w:rFonts w:cstheme="minorHAnsi"/>
                <w:sz w:val="24"/>
                <w:szCs w:val="28"/>
              </w:rPr>
            </w:pPr>
          </w:p>
        </w:tc>
        <w:tc>
          <w:tcPr>
            <w:tcW w:w="1259" w:type="pct"/>
            <w:vMerge/>
          </w:tcPr>
          <w:p w:rsidR="00AD10B1" w:rsidRPr="00B974BD" w:rsidRDefault="00AD10B1" w:rsidP="00157A4B">
            <w:pPr>
              <w:spacing w:line="360" w:lineRule="auto"/>
              <w:rPr>
                <w:rFonts w:cstheme="minorHAnsi"/>
                <w:sz w:val="24"/>
                <w:szCs w:val="28"/>
              </w:rPr>
            </w:pPr>
          </w:p>
        </w:tc>
        <w:tc>
          <w:tcPr>
            <w:tcW w:w="1063" w:type="pct"/>
          </w:tcPr>
          <w:p w:rsidR="00AD10B1" w:rsidRPr="00B974BD" w:rsidRDefault="00AD10B1" w:rsidP="00157A4B">
            <w:pPr>
              <w:spacing w:line="360" w:lineRule="auto"/>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 xml:space="preserve">Indifferent </w:t>
            </w:r>
          </w:p>
        </w:tc>
        <w:tc>
          <w:tcPr>
            <w:tcW w:w="842" w:type="pct"/>
            <w:vAlign w:val="center"/>
          </w:tcPr>
          <w:p w:rsidR="00AD10B1" w:rsidRPr="00B974BD" w:rsidRDefault="00AD10B1" w:rsidP="00157A4B">
            <w:pPr>
              <w:spacing w:line="360" w:lineRule="auto"/>
              <w:jc w:val="center"/>
              <w:rPr>
                <w:rFonts w:cstheme="minorHAnsi"/>
                <w:color w:val="000000" w:themeColor="text1"/>
                <w:sz w:val="24"/>
                <w:szCs w:val="28"/>
              </w:rPr>
            </w:pPr>
            <w:r w:rsidRPr="00B974BD">
              <w:rPr>
                <w:rFonts w:cstheme="minorHAnsi"/>
                <w:color w:val="000000" w:themeColor="text1"/>
                <w:sz w:val="24"/>
                <w:szCs w:val="28"/>
              </w:rPr>
              <w:t>39</w:t>
            </w:r>
          </w:p>
        </w:tc>
        <w:tc>
          <w:tcPr>
            <w:tcW w:w="768" w:type="pct"/>
            <w:vAlign w:val="center"/>
          </w:tcPr>
          <w:p w:rsidR="00AD10B1" w:rsidRPr="00B974BD" w:rsidRDefault="00AD10B1" w:rsidP="00157A4B">
            <w:pPr>
              <w:spacing w:line="360" w:lineRule="auto"/>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3</w:t>
            </w:r>
          </w:p>
        </w:tc>
        <w:tc>
          <w:tcPr>
            <w:tcW w:w="737" w:type="pct"/>
            <w:vAlign w:val="center"/>
          </w:tcPr>
          <w:p w:rsidR="00AD10B1" w:rsidRPr="00B974BD" w:rsidRDefault="00AD10B1" w:rsidP="00157A4B">
            <w:pPr>
              <w:spacing w:line="360" w:lineRule="auto"/>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117</w:t>
            </w:r>
          </w:p>
        </w:tc>
      </w:tr>
      <w:tr w:rsidR="00AD10B1" w:rsidRPr="00A32B2E" w:rsidTr="00AD10B1">
        <w:tc>
          <w:tcPr>
            <w:tcW w:w="331" w:type="pct"/>
            <w:vMerge/>
          </w:tcPr>
          <w:p w:rsidR="00AD10B1" w:rsidRPr="00B974BD" w:rsidRDefault="00AD10B1" w:rsidP="00157A4B">
            <w:pPr>
              <w:spacing w:line="360" w:lineRule="auto"/>
              <w:rPr>
                <w:rFonts w:cstheme="minorHAnsi"/>
                <w:sz w:val="24"/>
                <w:szCs w:val="28"/>
              </w:rPr>
            </w:pPr>
          </w:p>
        </w:tc>
        <w:tc>
          <w:tcPr>
            <w:tcW w:w="1259" w:type="pct"/>
            <w:vMerge/>
          </w:tcPr>
          <w:p w:rsidR="00AD10B1" w:rsidRPr="00B974BD" w:rsidRDefault="00AD10B1" w:rsidP="00157A4B">
            <w:pPr>
              <w:spacing w:line="360" w:lineRule="auto"/>
              <w:rPr>
                <w:rFonts w:cstheme="minorHAnsi"/>
                <w:sz w:val="24"/>
                <w:szCs w:val="28"/>
              </w:rPr>
            </w:pPr>
          </w:p>
        </w:tc>
        <w:tc>
          <w:tcPr>
            <w:tcW w:w="1063" w:type="pct"/>
          </w:tcPr>
          <w:p w:rsidR="00AD10B1" w:rsidRPr="00B974BD" w:rsidRDefault="00AD10B1" w:rsidP="00157A4B">
            <w:pPr>
              <w:spacing w:line="360" w:lineRule="auto"/>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Disagree</w:t>
            </w:r>
          </w:p>
        </w:tc>
        <w:tc>
          <w:tcPr>
            <w:tcW w:w="842" w:type="pct"/>
            <w:vAlign w:val="center"/>
          </w:tcPr>
          <w:p w:rsidR="00AD10B1" w:rsidRPr="00B974BD" w:rsidRDefault="00AD10B1" w:rsidP="00157A4B">
            <w:pPr>
              <w:spacing w:line="360" w:lineRule="auto"/>
              <w:jc w:val="center"/>
              <w:rPr>
                <w:rFonts w:cstheme="minorHAnsi"/>
                <w:color w:val="000000" w:themeColor="text1"/>
                <w:sz w:val="24"/>
                <w:szCs w:val="28"/>
              </w:rPr>
            </w:pPr>
            <w:r w:rsidRPr="00B974BD">
              <w:rPr>
                <w:rFonts w:cstheme="minorHAnsi"/>
                <w:color w:val="000000" w:themeColor="text1"/>
                <w:sz w:val="24"/>
                <w:szCs w:val="28"/>
              </w:rPr>
              <w:t>11</w:t>
            </w:r>
          </w:p>
        </w:tc>
        <w:tc>
          <w:tcPr>
            <w:tcW w:w="768" w:type="pct"/>
            <w:vAlign w:val="center"/>
          </w:tcPr>
          <w:p w:rsidR="00AD10B1" w:rsidRPr="00B974BD" w:rsidRDefault="00AD10B1" w:rsidP="00157A4B">
            <w:pPr>
              <w:spacing w:line="360" w:lineRule="auto"/>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4</w:t>
            </w:r>
          </w:p>
        </w:tc>
        <w:tc>
          <w:tcPr>
            <w:tcW w:w="737" w:type="pct"/>
            <w:vAlign w:val="center"/>
          </w:tcPr>
          <w:p w:rsidR="00AD10B1" w:rsidRPr="00B974BD" w:rsidRDefault="00AD10B1" w:rsidP="00157A4B">
            <w:pPr>
              <w:spacing w:line="360" w:lineRule="auto"/>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44</w:t>
            </w:r>
          </w:p>
        </w:tc>
      </w:tr>
      <w:tr w:rsidR="00AD10B1" w:rsidRPr="00A32B2E" w:rsidTr="00AD10B1">
        <w:tc>
          <w:tcPr>
            <w:tcW w:w="331" w:type="pct"/>
            <w:vMerge/>
          </w:tcPr>
          <w:p w:rsidR="00AD10B1" w:rsidRPr="00B974BD" w:rsidRDefault="00AD10B1" w:rsidP="00157A4B">
            <w:pPr>
              <w:spacing w:line="360" w:lineRule="auto"/>
              <w:rPr>
                <w:rFonts w:cstheme="minorHAnsi"/>
                <w:sz w:val="24"/>
                <w:szCs w:val="28"/>
              </w:rPr>
            </w:pPr>
          </w:p>
        </w:tc>
        <w:tc>
          <w:tcPr>
            <w:tcW w:w="1259" w:type="pct"/>
            <w:vMerge/>
          </w:tcPr>
          <w:p w:rsidR="00AD10B1" w:rsidRPr="00B974BD" w:rsidRDefault="00AD10B1" w:rsidP="00157A4B">
            <w:pPr>
              <w:spacing w:line="360" w:lineRule="auto"/>
              <w:rPr>
                <w:rFonts w:cstheme="minorHAnsi"/>
                <w:sz w:val="24"/>
                <w:szCs w:val="28"/>
              </w:rPr>
            </w:pPr>
          </w:p>
        </w:tc>
        <w:tc>
          <w:tcPr>
            <w:tcW w:w="1063" w:type="pct"/>
          </w:tcPr>
          <w:p w:rsidR="00AD10B1" w:rsidRPr="00B974BD" w:rsidRDefault="00AD10B1" w:rsidP="00157A4B">
            <w:pPr>
              <w:spacing w:line="360" w:lineRule="auto"/>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Strongly disagree</w:t>
            </w:r>
          </w:p>
        </w:tc>
        <w:tc>
          <w:tcPr>
            <w:tcW w:w="842" w:type="pct"/>
            <w:vAlign w:val="center"/>
          </w:tcPr>
          <w:p w:rsidR="00AD10B1" w:rsidRPr="00B974BD" w:rsidRDefault="00AD10B1" w:rsidP="00157A4B">
            <w:pPr>
              <w:spacing w:line="360" w:lineRule="auto"/>
              <w:jc w:val="center"/>
              <w:rPr>
                <w:rFonts w:cstheme="minorHAnsi"/>
                <w:color w:val="000000" w:themeColor="text1"/>
                <w:sz w:val="24"/>
                <w:szCs w:val="28"/>
              </w:rPr>
            </w:pPr>
            <w:r w:rsidRPr="00B974BD">
              <w:rPr>
                <w:rFonts w:cstheme="minorHAnsi"/>
                <w:color w:val="000000" w:themeColor="text1"/>
                <w:sz w:val="24"/>
                <w:szCs w:val="28"/>
              </w:rPr>
              <w:t>0</w:t>
            </w:r>
          </w:p>
        </w:tc>
        <w:tc>
          <w:tcPr>
            <w:tcW w:w="768" w:type="pct"/>
            <w:vAlign w:val="center"/>
          </w:tcPr>
          <w:p w:rsidR="00AD10B1" w:rsidRPr="00B974BD" w:rsidRDefault="00AD10B1" w:rsidP="00157A4B">
            <w:pPr>
              <w:spacing w:line="360" w:lineRule="auto"/>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5</w:t>
            </w:r>
          </w:p>
        </w:tc>
        <w:tc>
          <w:tcPr>
            <w:tcW w:w="737" w:type="pct"/>
            <w:vAlign w:val="center"/>
          </w:tcPr>
          <w:p w:rsidR="00AD10B1" w:rsidRPr="00B974BD" w:rsidRDefault="00AD10B1" w:rsidP="00157A4B">
            <w:pPr>
              <w:spacing w:line="360" w:lineRule="auto"/>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0</w:t>
            </w:r>
          </w:p>
        </w:tc>
      </w:tr>
      <w:tr w:rsidR="00AD10B1" w:rsidRPr="00A32B2E" w:rsidTr="00AD10B1">
        <w:tc>
          <w:tcPr>
            <w:tcW w:w="331" w:type="pct"/>
            <w:vMerge/>
          </w:tcPr>
          <w:p w:rsidR="00AD10B1" w:rsidRPr="00B974BD" w:rsidRDefault="00AD10B1" w:rsidP="00157A4B">
            <w:pPr>
              <w:spacing w:line="360" w:lineRule="auto"/>
              <w:rPr>
                <w:rFonts w:cstheme="minorHAnsi"/>
                <w:sz w:val="24"/>
                <w:szCs w:val="28"/>
              </w:rPr>
            </w:pPr>
          </w:p>
        </w:tc>
        <w:tc>
          <w:tcPr>
            <w:tcW w:w="1259" w:type="pct"/>
            <w:vMerge/>
          </w:tcPr>
          <w:p w:rsidR="00AD10B1" w:rsidRPr="00B974BD" w:rsidRDefault="00AD10B1" w:rsidP="00157A4B">
            <w:pPr>
              <w:spacing w:line="360" w:lineRule="auto"/>
              <w:rPr>
                <w:rFonts w:cstheme="minorHAnsi"/>
                <w:sz w:val="24"/>
                <w:szCs w:val="28"/>
              </w:rPr>
            </w:pPr>
          </w:p>
        </w:tc>
        <w:tc>
          <w:tcPr>
            <w:tcW w:w="1063" w:type="pct"/>
          </w:tcPr>
          <w:p w:rsidR="00AD10B1" w:rsidRPr="00B974BD" w:rsidRDefault="00AD10B1" w:rsidP="00157A4B">
            <w:pPr>
              <w:spacing w:line="360" w:lineRule="auto"/>
              <w:rPr>
                <w:rFonts w:eastAsia="Times New Roman" w:cstheme="minorHAnsi"/>
                <w:color w:val="000000"/>
                <w:sz w:val="24"/>
                <w:szCs w:val="28"/>
                <w:lang w:eastAsia="en-IN" w:bidi="th-TH"/>
              </w:rPr>
            </w:pPr>
          </w:p>
        </w:tc>
        <w:tc>
          <w:tcPr>
            <w:tcW w:w="842" w:type="pct"/>
            <w:vAlign w:val="bottom"/>
          </w:tcPr>
          <w:p w:rsidR="00AD10B1" w:rsidRPr="00B974BD" w:rsidRDefault="00AD10B1" w:rsidP="00157A4B">
            <w:pPr>
              <w:spacing w:line="360" w:lineRule="auto"/>
              <w:rPr>
                <w:rFonts w:cstheme="minorHAnsi"/>
                <w:i/>
                <w:iCs/>
                <w:color w:val="002060"/>
                <w:sz w:val="24"/>
                <w:szCs w:val="28"/>
              </w:rPr>
            </w:pPr>
          </w:p>
        </w:tc>
        <w:tc>
          <w:tcPr>
            <w:tcW w:w="768" w:type="pct"/>
          </w:tcPr>
          <w:p w:rsidR="00AD10B1" w:rsidRPr="00B974BD" w:rsidRDefault="00AD10B1" w:rsidP="00157A4B">
            <w:pPr>
              <w:spacing w:line="360" w:lineRule="auto"/>
              <w:jc w:val="center"/>
              <w:rPr>
                <w:rFonts w:eastAsia="Times New Roman" w:cstheme="minorHAnsi"/>
                <w:color w:val="000000"/>
                <w:sz w:val="24"/>
                <w:szCs w:val="28"/>
                <w:lang w:eastAsia="en-IN" w:bidi="th-TH"/>
              </w:rPr>
            </w:pPr>
            <w:r w:rsidRPr="00B974BD">
              <w:rPr>
                <w:rFonts w:eastAsia="Times New Roman" w:cstheme="minorHAnsi"/>
                <w:color w:val="000000"/>
                <w:sz w:val="24"/>
                <w:szCs w:val="28"/>
                <w:lang w:eastAsia="en-IN" w:bidi="th-TH"/>
              </w:rPr>
              <w:t xml:space="preserve">Total </w:t>
            </w:r>
          </w:p>
        </w:tc>
        <w:tc>
          <w:tcPr>
            <w:tcW w:w="737" w:type="pct"/>
          </w:tcPr>
          <w:p w:rsidR="00AD10B1" w:rsidRPr="00B974BD" w:rsidRDefault="00AD10B1" w:rsidP="00157A4B">
            <w:pPr>
              <w:spacing w:line="360" w:lineRule="auto"/>
              <w:jc w:val="center"/>
              <w:rPr>
                <w:rFonts w:eastAsia="Times New Roman" w:cstheme="minorHAnsi"/>
                <w:b/>
                <w:bCs/>
                <w:color w:val="000000"/>
                <w:sz w:val="24"/>
                <w:szCs w:val="28"/>
                <w:lang w:eastAsia="en-IN" w:bidi="th-TH"/>
              </w:rPr>
            </w:pPr>
            <w:r w:rsidRPr="00B974BD">
              <w:rPr>
                <w:rFonts w:eastAsia="Times New Roman" w:cstheme="minorHAnsi"/>
                <w:b/>
                <w:bCs/>
                <w:color w:val="000000"/>
                <w:sz w:val="24"/>
                <w:szCs w:val="28"/>
                <w:lang w:eastAsia="en-IN" w:bidi="th-TH"/>
              </w:rPr>
              <w:t>597</w:t>
            </w:r>
          </w:p>
        </w:tc>
      </w:tr>
    </w:tbl>
    <w:p w:rsidR="00B974BD" w:rsidRDefault="00B974BD" w:rsidP="00B974BD">
      <w:pPr>
        <w:spacing w:line="360" w:lineRule="auto"/>
        <w:outlineLvl w:val="0"/>
        <w:rPr>
          <w:rFonts w:cstheme="minorHAnsi"/>
          <w:b/>
          <w:bCs/>
          <w:szCs w:val="24"/>
        </w:rPr>
      </w:pPr>
    </w:p>
    <w:p w:rsidR="00BF3B8E" w:rsidRPr="00B974BD" w:rsidRDefault="00BF3B8E" w:rsidP="00B974BD">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597 which is fall under the scale range number two “agree” (</w:t>
      </w:r>
      <w:r w:rsidRPr="00A32B2E">
        <w:rPr>
          <w:rFonts w:eastAsia="Times New Roman" w:cstheme="minorHAnsi"/>
          <w:color w:val="000000"/>
          <w:szCs w:val="24"/>
          <w:lang w:eastAsia="en-IN" w:bidi="th-TH"/>
        </w:rPr>
        <w:t>540 - 779)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BF3B8E">
      <w:pPr>
        <w:spacing w:line="360" w:lineRule="auto"/>
        <w:rPr>
          <w:rFonts w:cstheme="minorHAnsi"/>
          <w:b/>
          <w:bCs/>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lastRenderedPageBreak/>
        <w:t xml:space="preserve">Interpretation </w:t>
      </w:r>
    </w:p>
    <w:p w:rsidR="00BF3B8E" w:rsidRPr="00A32B2E" w:rsidRDefault="00BF3B8E" w:rsidP="006E70A6">
      <w:pPr>
        <w:pStyle w:val="ListParagraph"/>
        <w:numPr>
          <w:ilvl w:val="0"/>
          <w:numId w:val="32"/>
        </w:numPr>
        <w:spacing w:before="24" w:after="24" w:line="360" w:lineRule="auto"/>
        <w:jc w:val="left"/>
        <w:rPr>
          <w:rFonts w:eastAsia="Times New Roman" w:cstheme="minorHAnsi"/>
          <w:b/>
          <w:bCs/>
          <w:color w:val="000000"/>
          <w:szCs w:val="24"/>
          <w:lang w:eastAsia="en-IN" w:bidi="th-TH"/>
        </w:rPr>
      </w:pPr>
      <w:r w:rsidRPr="00A32B2E">
        <w:rPr>
          <w:rFonts w:cstheme="minorHAnsi"/>
          <w:szCs w:val="24"/>
        </w:rPr>
        <w:t xml:space="preserve">People </w:t>
      </w:r>
      <w:r w:rsidRPr="00A32B2E">
        <w:rPr>
          <w:rFonts w:eastAsia="Times New Roman" w:cstheme="minorHAnsi"/>
          <w:color w:val="000000"/>
          <w:szCs w:val="24"/>
          <w:lang w:eastAsia="en-IN" w:bidi="th-TH"/>
        </w:rPr>
        <w:t xml:space="preserve">agree (A) that they choose Ayurvedic medicine to treat common ailment   like fever, common cold because of </w:t>
      </w:r>
      <w:r w:rsidRPr="00A32B2E">
        <w:rPr>
          <w:rFonts w:eastAsia="Times New Roman" w:cstheme="minorHAnsi"/>
          <w:b/>
          <w:bCs/>
          <w:color w:val="000000"/>
          <w:szCs w:val="24"/>
          <w:lang w:eastAsia="en-IN" w:bidi="th-TH"/>
        </w:rPr>
        <w:t>effectiveness in curing disease</w:t>
      </w:r>
      <w:r w:rsidRPr="00A32B2E">
        <w:rPr>
          <w:rFonts w:eastAsia="Times New Roman" w:cstheme="minorHAnsi"/>
          <w:color w:val="000000"/>
          <w:szCs w:val="24"/>
          <w:lang w:eastAsia="en-IN" w:bidi="th-TH"/>
        </w:rPr>
        <w:t xml:space="preserve">. </w:t>
      </w:r>
    </w:p>
    <w:p w:rsidR="00BF3B8E" w:rsidRPr="00A32B2E" w:rsidRDefault="00BF3B8E" w:rsidP="00BF3B8E">
      <w:pPr>
        <w:pStyle w:val="ListParagraph"/>
        <w:spacing w:line="360" w:lineRule="auto"/>
        <w:ind w:left="992"/>
        <w:rPr>
          <w:rFonts w:eastAsia="Times New Roman" w:cstheme="minorHAnsi"/>
          <w:b/>
          <w:bCs/>
          <w:color w:val="000000"/>
          <w:szCs w:val="24"/>
          <w:lang w:eastAsia="en-IN" w:bidi="th-TH"/>
        </w:rPr>
      </w:pPr>
    </w:p>
    <w:p w:rsidR="00BF3B8E" w:rsidRPr="00A32B2E" w:rsidRDefault="00FE0920" w:rsidP="00942685">
      <w:pPr>
        <w:pStyle w:val="Caption"/>
        <w:keepNext/>
        <w:spacing w:line="360" w:lineRule="auto"/>
        <w:jc w:val="center"/>
        <w:outlineLvl w:val="0"/>
        <w:rPr>
          <w:rFonts w:cstheme="minorHAnsi"/>
          <w:color w:val="auto"/>
          <w:sz w:val="24"/>
          <w:szCs w:val="24"/>
        </w:rPr>
      </w:pPr>
      <w:bookmarkStart w:id="173" w:name="_Toc511475302"/>
      <w:r>
        <w:rPr>
          <w:rFonts w:cstheme="minorHAnsi"/>
          <w:color w:val="auto"/>
          <w:sz w:val="24"/>
          <w:szCs w:val="24"/>
        </w:rPr>
        <w:t xml:space="preserve">Table </w:t>
      </w:r>
      <w:r w:rsidR="00B974BD">
        <w:rPr>
          <w:rFonts w:cstheme="minorHAnsi"/>
          <w:color w:val="auto"/>
          <w:sz w:val="24"/>
          <w:szCs w:val="24"/>
        </w:rPr>
        <w:t>6</w:t>
      </w:r>
      <w:r w:rsidR="00BF3B8E" w:rsidRPr="00A32B2E">
        <w:rPr>
          <w:rFonts w:cstheme="minorHAnsi"/>
          <w:color w:val="auto"/>
          <w:sz w:val="24"/>
          <w:szCs w:val="24"/>
        </w:rPr>
        <w:t>.23:</w:t>
      </w:r>
      <w:bookmarkEnd w:id="173"/>
      <w:r w:rsidR="00BF3B8E" w:rsidRPr="00A32B2E">
        <w:rPr>
          <w:rFonts w:cstheme="minorHAnsi"/>
          <w:color w:val="auto"/>
          <w:sz w:val="24"/>
          <w:szCs w:val="24"/>
        </w:rPr>
        <w:t xml:space="preserve"> </w:t>
      </w:r>
    </w:p>
    <w:p w:rsidR="00BF3B8E" w:rsidRPr="00A32B2E" w:rsidRDefault="00BF3B8E" w:rsidP="00BF3B8E">
      <w:pPr>
        <w:pStyle w:val="Caption"/>
        <w:keepNext/>
        <w:spacing w:line="360" w:lineRule="auto"/>
        <w:jc w:val="center"/>
        <w:rPr>
          <w:rFonts w:cstheme="minorHAnsi"/>
          <w:color w:val="auto"/>
          <w:sz w:val="24"/>
          <w:szCs w:val="24"/>
        </w:rPr>
      </w:pPr>
      <w:bookmarkStart w:id="174" w:name="_Toc511475303"/>
      <w:r w:rsidRPr="00A32B2E">
        <w:rPr>
          <w:rFonts w:cstheme="minorHAnsi"/>
          <w:color w:val="auto"/>
          <w:sz w:val="24"/>
          <w:szCs w:val="24"/>
        </w:rPr>
        <w:t>Total score of “Cure from root” statement</w:t>
      </w:r>
      <w:bookmarkEnd w:id="174"/>
    </w:p>
    <w:p w:rsidR="00BF3B8E" w:rsidRPr="00A32B2E" w:rsidRDefault="00BF3B8E" w:rsidP="00BF3B8E">
      <w:pPr>
        <w:spacing w:line="360" w:lineRule="auto"/>
        <w:rPr>
          <w:rFonts w:cstheme="minorHAnsi"/>
          <w:szCs w:val="24"/>
        </w:rPr>
      </w:pPr>
    </w:p>
    <w:tbl>
      <w:tblPr>
        <w:tblStyle w:val="TableGrid"/>
        <w:tblW w:w="0" w:type="auto"/>
        <w:tblInd w:w="113" w:type="dxa"/>
        <w:tblLook w:val="04A0"/>
      </w:tblPr>
      <w:tblGrid>
        <w:gridCol w:w="570"/>
        <w:gridCol w:w="2174"/>
        <w:gridCol w:w="1838"/>
        <w:gridCol w:w="1457"/>
        <w:gridCol w:w="1329"/>
        <w:gridCol w:w="1522"/>
      </w:tblGrid>
      <w:tr w:rsidR="00BF3B8E" w:rsidRPr="00A32B2E" w:rsidTr="00157A4B">
        <w:tc>
          <w:tcPr>
            <w:tcW w:w="570"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No.</w:t>
            </w:r>
          </w:p>
        </w:tc>
        <w:tc>
          <w:tcPr>
            <w:tcW w:w="2174"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Statement </w:t>
            </w:r>
          </w:p>
        </w:tc>
        <w:tc>
          <w:tcPr>
            <w:tcW w:w="1838"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Level of agreement</w:t>
            </w:r>
          </w:p>
        </w:tc>
        <w:tc>
          <w:tcPr>
            <w:tcW w:w="1457"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Number of respondents</w:t>
            </w: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w:t>
            </w:r>
          </w:p>
        </w:tc>
        <w:tc>
          <w:tcPr>
            <w:tcW w:w="1329"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Weight </w:t>
            </w:r>
          </w:p>
          <w:p w:rsidR="00BF3B8E" w:rsidRPr="00A32B2E" w:rsidRDefault="00BF3B8E"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(W)</w:t>
            </w:r>
          </w:p>
        </w:tc>
        <w:tc>
          <w:tcPr>
            <w:tcW w:w="1522"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Total Score </w:t>
            </w:r>
          </w:p>
          <w:p w:rsidR="00AD10B1" w:rsidRDefault="00AD10B1"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 * W)</w:t>
            </w:r>
          </w:p>
        </w:tc>
      </w:tr>
      <w:tr w:rsidR="00AD10B1" w:rsidRPr="00A32B2E" w:rsidTr="00157A4B">
        <w:tc>
          <w:tcPr>
            <w:tcW w:w="570" w:type="dxa"/>
            <w:vMerge w:val="restart"/>
          </w:tcPr>
          <w:p w:rsidR="00AD10B1" w:rsidRPr="00A32B2E" w:rsidRDefault="00AD10B1" w:rsidP="00157A4B">
            <w:pPr>
              <w:spacing w:line="360" w:lineRule="auto"/>
              <w:rPr>
                <w:rFonts w:cstheme="minorHAnsi"/>
                <w:szCs w:val="24"/>
              </w:rPr>
            </w:pPr>
            <w:r w:rsidRPr="00A32B2E">
              <w:rPr>
                <w:rFonts w:cstheme="minorHAnsi"/>
                <w:szCs w:val="24"/>
              </w:rPr>
              <w:t xml:space="preserve">3. </w:t>
            </w:r>
          </w:p>
        </w:tc>
        <w:tc>
          <w:tcPr>
            <w:tcW w:w="2174" w:type="dxa"/>
            <w:vMerge w:val="restart"/>
          </w:tcPr>
          <w:p w:rsidR="00AD10B1" w:rsidRPr="00A32B2E" w:rsidRDefault="00AD10B1" w:rsidP="00215471">
            <w:pPr>
              <w:spacing w:line="360" w:lineRule="auto"/>
              <w:jc w:val="left"/>
              <w:rPr>
                <w:rFonts w:cstheme="minorHAnsi"/>
                <w:szCs w:val="24"/>
              </w:rPr>
            </w:pPr>
            <w:r w:rsidRPr="00A32B2E">
              <w:rPr>
                <w:rFonts w:cstheme="minorHAnsi"/>
                <w:szCs w:val="24"/>
              </w:rPr>
              <w:t>Cure it from the root</w:t>
            </w:r>
          </w:p>
        </w:tc>
        <w:tc>
          <w:tcPr>
            <w:tcW w:w="1838" w:type="dxa"/>
          </w:tcPr>
          <w:p w:rsidR="00AD10B1" w:rsidRPr="00A32B2E" w:rsidRDefault="00AD10B1"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Strongly agree </w:t>
            </w:r>
          </w:p>
        </w:tc>
        <w:tc>
          <w:tcPr>
            <w:tcW w:w="1457" w:type="dxa"/>
            <w:vAlign w:val="center"/>
          </w:tcPr>
          <w:p w:rsidR="00AD10B1" w:rsidRPr="00A32B2E" w:rsidRDefault="00AD10B1" w:rsidP="00157A4B">
            <w:pPr>
              <w:spacing w:line="360" w:lineRule="auto"/>
              <w:jc w:val="center"/>
              <w:rPr>
                <w:rFonts w:cstheme="minorHAnsi"/>
                <w:color w:val="000000" w:themeColor="text1"/>
                <w:szCs w:val="24"/>
              </w:rPr>
            </w:pPr>
            <w:r w:rsidRPr="00A32B2E">
              <w:rPr>
                <w:rFonts w:cstheme="minorHAnsi"/>
                <w:color w:val="000000" w:themeColor="text1"/>
                <w:szCs w:val="24"/>
              </w:rPr>
              <w:t>79</w:t>
            </w:r>
          </w:p>
        </w:tc>
        <w:tc>
          <w:tcPr>
            <w:tcW w:w="1329" w:type="dxa"/>
            <w:vAlign w:val="center"/>
          </w:tcPr>
          <w:p w:rsidR="00AD10B1" w:rsidRPr="00A32B2E" w:rsidRDefault="00AD10B1"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w:t>
            </w:r>
          </w:p>
        </w:tc>
        <w:tc>
          <w:tcPr>
            <w:tcW w:w="1522" w:type="dxa"/>
            <w:vAlign w:val="center"/>
          </w:tcPr>
          <w:p w:rsidR="00AD10B1" w:rsidRPr="00A32B2E" w:rsidRDefault="00AD10B1"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79</w:t>
            </w:r>
          </w:p>
        </w:tc>
      </w:tr>
      <w:tr w:rsidR="00AD10B1" w:rsidRPr="00A32B2E" w:rsidTr="00157A4B">
        <w:tc>
          <w:tcPr>
            <w:tcW w:w="570" w:type="dxa"/>
            <w:vMerge/>
          </w:tcPr>
          <w:p w:rsidR="00AD10B1" w:rsidRPr="00A32B2E" w:rsidRDefault="00AD10B1" w:rsidP="00157A4B">
            <w:pPr>
              <w:spacing w:line="360" w:lineRule="auto"/>
              <w:rPr>
                <w:rFonts w:cstheme="minorHAnsi"/>
                <w:szCs w:val="24"/>
              </w:rPr>
            </w:pPr>
          </w:p>
        </w:tc>
        <w:tc>
          <w:tcPr>
            <w:tcW w:w="2174" w:type="dxa"/>
            <w:vMerge/>
          </w:tcPr>
          <w:p w:rsidR="00AD10B1" w:rsidRPr="00A32B2E" w:rsidRDefault="00AD10B1" w:rsidP="00157A4B">
            <w:pPr>
              <w:spacing w:line="360" w:lineRule="auto"/>
              <w:rPr>
                <w:rFonts w:cstheme="minorHAnsi"/>
                <w:szCs w:val="24"/>
              </w:rPr>
            </w:pPr>
          </w:p>
        </w:tc>
        <w:tc>
          <w:tcPr>
            <w:tcW w:w="1838" w:type="dxa"/>
          </w:tcPr>
          <w:p w:rsidR="00AD10B1" w:rsidRPr="00A32B2E" w:rsidRDefault="00AD10B1"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Agree</w:t>
            </w:r>
          </w:p>
        </w:tc>
        <w:tc>
          <w:tcPr>
            <w:tcW w:w="1457" w:type="dxa"/>
            <w:vAlign w:val="center"/>
          </w:tcPr>
          <w:p w:rsidR="00AD10B1" w:rsidRPr="00A32B2E" w:rsidRDefault="00AD10B1" w:rsidP="00157A4B">
            <w:pPr>
              <w:spacing w:line="360" w:lineRule="auto"/>
              <w:jc w:val="center"/>
              <w:rPr>
                <w:rFonts w:cstheme="minorHAnsi"/>
                <w:color w:val="000000" w:themeColor="text1"/>
                <w:szCs w:val="24"/>
              </w:rPr>
            </w:pPr>
            <w:r w:rsidRPr="00A32B2E">
              <w:rPr>
                <w:rFonts w:cstheme="minorHAnsi"/>
                <w:color w:val="000000" w:themeColor="text1"/>
                <w:szCs w:val="24"/>
              </w:rPr>
              <w:t>149</w:t>
            </w:r>
          </w:p>
        </w:tc>
        <w:tc>
          <w:tcPr>
            <w:tcW w:w="1329" w:type="dxa"/>
            <w:vAlign w:val="center"/>
          </w:tcPr>
          <w:p w:rsidR="00AD10B1" w:rsidRPr="00A32B2E" w:rsidRDefault="00AD10B1"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w:t>
            </w:r>
          </w:p>
        </w:tc>
        <w:tc>
          <w:tcPr>
            <w:tcW w:w="1522" w:type="dxa"/>
            <w:vAlign w:val="center"/>
          </w:tcPr>
          <w:p w:rsidR="00AD10B1" w:rsidRPr="00A32B2E" w:rsidRDefault="00AD10B1"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298</w:t>
            </w:r>
          </w:p>
        </w:tc>
      </w:tr>
      <w:tr w:rsidR="00AD10B1" w:rsidRPr="00A32B2E" w:rsidTr="00157A4B">
        <w:tc>
          <w:tcPr>
            <w:tcW w:w="570" w:type="dxa"/>
            <w:vMerge/>
          </w:tcPr>
          <w:p w:rsidR="00AD10B1" w:rsidRPr="00A32B2E" w:rsidRDefault="00AD10B1" w:rsidP="00157A4B">
            <w:pPr>
              <w:spacing w:line="360" w:lineRule="auto"/>
              <w:rPr>
                <w:rFonts w:cstheme="minorHAnsi"/>
                <w:szCs w:val="24"/>
              </w:rPr>
            </w:pPr>
          </w:p>
        </w:tc>
        <w:tc>
          <w:tcPr>
            <w:tcW w:w="2174" w:type="dxa"/>
            <w:vMerge/>
          </w:tcPr>
          <w:p w:rsidR="00AD10B1" w:rsidRPr="00A32B2E" w:rsidRDefault="00AD10B1" w:rsidP="00157A4B">
            <w:pPr>
              <w:spacing w:line="360" w:lineRule="auto"/>
              <w:rPr>
                <w:rFonts w:cstheme="minorHAnsi"/>
                <w:szCs w:val="24"/>
              </w:rPr>
            </w:pPr>
          </w:p>
        </w:tc>
        <w:tc>
          <w:tcPr>
            <w:tcW w:w="1838" w:type="dxa"/>
          </w:tcPr>
          <w:p w:rsidR="00AD10B1" w:rsidRPr="00A32B2E" w:rsidRDefault="00AD10B1"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Indifferent </w:t>
            </w:r>
          </w:p>
        </w:tc>
        <w:tc>
          <w:tcPr>
            <w:tcW w:w="1457" w:type="dxa"/>
            <w:vAlign w:val="center"/>
          </w:tcPr>
          <w:p w:rsidR="00AD10B1" w:rsidRPr="00A32B2E" w:rsidRDefault="00AD10B1" w:rsidP="00157A4B">
            <w:pPr>
              <w:spacing w:line="360" w:lineRule="auto"/>
              <w:jc w:val="center"/>
              <w:rPr>
                <w:rFonts w:cstheme="minorHAnsi"/>
                <w:color w:val="000000" w:themeColor="text1"/>
                <w:szCs w:val="24"/>
              </w:rPr>
            </w:pPr>
            <w:r w:rsidRPr="00A32B2E">
              <w:rPr>
                <w:rFonts w:cstheme="minorHAnsi"/>
                <w:color w:val="000000" w:themeColor="text1"/>
                <w:szCs w:val="24"/>
              </w:rPr>
              <w:t>63</w:t>
            </w:r>
          </w:p>
        </w:tc>
        <w:tc>
          <w:tcPr>
            <w:tcW w:w="1329" w:type="dxa"/>
            <w:vAlign w:val="center"/>
          </w:tcPr>
          <w:p w:rsidR="00AD10B1" w:rsidRPr="00A32B2E" w:rsidRDefault="00AD10B1"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w:t>
            </w:r>
          </w:p>
        </w:tc>
        <w:tc>
          <w:tcPr>
            <w:tcW w:w="1522" w:type="dxa"/>
            <w:vAlign w:val="center"/>
          </w:tcPr>
          <w:p w:rsidR="00AD10B1" w:rsidRPr="00A32B2E" w:rsidRDefault="00AD10B1"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189</w:t>
            </w:r>
          </w:p>
        </w:tc>
      </w:tr>
      <w:tr w:rsidR="00AD10B1" w:rsidRPr="00A32B2E" w:rsidTr="00157A4B">
        <w:tc>
          <w:tcPr>
            <w:tcW w:w="570" w:type="dxa"/>
            <w:vMerge/>
          </w:tcPr>
          <w:p w:rsidR="00AD10B1" w:rsidRPr="00A32B2E" w:rsidRDefault="00AD10B1" w:rsidP="00157A4B">
            <w:pPr>
              <w:spacing w:line="360" w:lineRule="auto"/>
              <w:rPr>
                <w:rFonts w:cstheme="minorHAnsi"/>
                <w:szCs w:val="24"/>
              </w:rPr>
            </w:pPr>
          </w:p>
        </w:tc>
        <w:tc>
          <w:tcPr>
            <w:tcW w:w="2174" w:type="dxa"/>
            <w:vMerge/>
          </w:tcPr>
          <w:p w:rsidR="00AD10B1" w:rsidRPr="00A32B2E" w:rsidRDefault="00AD10B1" w:rsidP="00157A4B">
            <w:pPr>
              <w:spacing w:line="360" w:lineRule="auto"/>
              <w:rPr>
                <w:rFonts w:cstheme="minorHAnsi"/>
                <w:szCs w:val="24"/>
              </w:rPr>
            </w:pPr>
          </w:p>
        </w:tc>
        <w:tc>
          <w:tcPr>
            <w:tcW w:w="1838" w:type="dxa"/>
          </w:tcPr>
          <w:p w:rsidR="00AD10B1" w:rsidRPr="00A32B2E" w:rsidRDefault="00AD10B1"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Disagree</w:t>
            </w:r>
          </w:p>
        </w:tc>
        <w:tc>
          <w:tcPr>
            <w:tcW w:w="1457" w:type="dxa"/>
            <w:vAlign w:val="center"/>
          </w:tcPr>
          <w:p w:rsidR="00AD10B1" w:rsidRPr="00A32B2E" w:rsidRDefault="00AD10B1" w:rsidP="00157A4B">
            <w:pPr>
              <w:spacing w:line="360" w:lineRule="auto"/>
              <w:jc w:val="center"/>
              <w:rPr>
                <w:rFonts w:cstheme="minorHAnsi"/>
                <w:color w:val="000000" w:themeColor="text1"/>
                <w:szCs w:val="24"/>
              </w:rPr>
            </w:pPr>
            <w:r w:rsidRPr="00A32B2E">
              <w:rPr>
                <w:rFonts w:cstheme="minorHAnsi"/>
                <w:color w:val="000000" w:themeColor="text1"/>
                <w:szCs w:val="24"/>
              </w:rPr>
              <w:t>9</w:t>
            </w:r>
          </w:p>
        </w:tc>
        <w:tc>
          <w:tcPr>
            <w:tcW w:w="1329" w:type="dxa"/>
            <w:vAlign w:val="center"/>
          </w:tcPr>
          <w:p w:rsidR="00AD10B1" w:rsidRPr="00A32B2E" w:rsidRDefault="00AD10B1"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4</w:t>
            </w:r>
          </w:p>
        </w:tc>
        <w:tc>
          <w:tcPr>
            <w:tcW w:w="1522" w:type="dxa"/>
            <w:vAlign w:val="center"/>
          </w:tcPr>
          <w:p w:rsidR="00AD10B1" w:rsidRPr="00A32B2E" w:rsidRDefault="00AD10B1"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36</w:t>
            </w:r>
          </w:p>
        </w:tc>
      </w:tr>
      <w:tr w:rsidR="00AD10B1" w:rsidRPr="00A32B2E" w:rsidTr="00157A4B">
        <w:tc>
          <w:tcPr>
            <w:tcW w:w="570" w:type="dxa"/>
            <w:vMerge/>
          </w:tcPr>
          <w:p w:rsidR="00AD10B1" w:rsidRPr="00A32B2E" w:rsidRDefault="00AD10B1" w:rsidP="00157A4B">
            <w:pPr>
              <w:spacing w:line="360" w:lineRule="auto"/>
              <w:rPr>
                <w:rFonts w:cstheme="minorHAnsi"/>
                <w:szCs w:val="24"/>
              </w:rPr>
            </w:pPr>
          </w:p>
        </w:tc>
        <w:tc>
          <w:tcPr>
            <w:tcW w:w="2174" w:type="dxa"/>
            <w:vMerge/>
          </w:tcPr>
          <w:p w:rsidR="00AD10B1" w:rsidRPr="00A32B2E" w:rsidRDefault="00AD10B1" w:rsidP="00157A4B">
            <w:pPr>
              <w:spacing w:line="360" w:lineRule="auto"/>
              <w:rPr>
                <w:rFonts w:cstheme="minorHAnsi"/>
                <w:szCs w:val="24"/>
              </w:rPr>
            </w:pPr>
          </w:p>
        </w:tc>
        <w:tc>
          <w:tcPr>
            <w:tcW w:w="1838" w:type="dxa"/>
          </w:tcPr>
          <w:p w:rsidR="00AD10B1" w:rsidRPr="00A32B2E" w:rsidRDefault="00AD10B1"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Strongly disagree</w:t>
            </w:r>
          </w:p>
        </w:tc>
        <w:tc>
          <w:tcPr>
            <w:tcW w:w="1457" w:type="dxa"/>
            <w:vAlign w:val="center"/>
          </w:tcPr>
          <w:p w:rsidR="00AD10B1" w:rsidRPr="00A32B2E" w:rsidRDefault="00AD10B1" w:rsidP="00157A4B">
            <w:pPr>
              <w:spacing w:line="360" w:lineRule="auto"/>
              <w:jc w:val="center"/>
              <w:rPr>
                <w:rFonts w:cstheme="minorHAnsi"/>
                <w:color w:val="000000" w:themeColor="text1"/>
                <w:szCs w:val="24"/>
              </w:rPr>
            </w:pPr>
            <w:r w:rsidRPr="00A32B2E">
              <w:rPr>
                <w:rFonts w:cstheme="minorHAnsi"/>
                <w:color w:val="000000" w:themeColor="text1"/>
                <w:szCs w:val="24"/>
              </w:rPr>
              <w:t>0</w:t>
            </w:r>
          </w:p>
        </w:tc>
        <w:tc>
          <w:tcPr>
            <w:tcW w:w="1329" w:type="dxa"/>
            <w:vAlign w:val="center"/>
          </w:tcPr>
          <w:p w:rsidR="00AD10B1" w:rsidRPr="00A32B2E" w:rsidRDefault="00AD10B1"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5</w:t>
            </w:r>
          </w:p>
        </w:tc>
        <w:tc>
          <w:tcPr>
            <w:tcW w:w="1522" w:type="dxa"/>
            <w:vAlign w:val="center"/>
          </w:tcPr>
          <w:p w:rsidR="00AD10B1" w:rsidRPr="00A32B2E" w:rsidRDefault="00AD10B1"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0</w:t>
            </w:r>
          </w:p>
        </w:tc>
      </w:tr>
      <w:tr w:rsidR="00AD10B1" w:rsidRPr="00A32B2E" w:rsidTr="00157A4B">
        <w:tc>
          <w:tcPr>
            <w:tcW w:w="570" w:type="dxa"/>
            <w:vMerge/>
          </w:tcPr>
          <w:p w:rsidR="00AD10B1" w:rsidRPr="00A32B2E" w:rsidRDefault="00AD10B1" w:rsidP="00157A4B">
            <w:pPr>
              <w:spacing w:line="360" w:lineRule="auto"/>
              <w:rPr>
                <w:rFonts w:cstheme="minorHAnsi"/>
                <w:szCs w:val="24"/>
              </w:rPr>
            </w:pPr>
          </w:p>
        </w:tc>
        <w:tc>
          <w:tcPr>
            <w:tcW w:w="2174" w:type="dxa"/>
            <w:vMerge/>
          </w:tcPr>
          <w:p w:rsidR="00AD10B1" w:rsidRPr="00A32B2E" w:rsidRDefault="00AD10B1" w:rsidP="00157A4B">
            <w:pPr>
              <w:spacing w:line="360" w:lineRule="auto"/>
              <w:rPr>
                <w:rFonts w:cstheme="minorHAnsi"/>
                <w:szCs w:val="24"/>
              </w:rPr>
            </w:pPr>
          </w:p>
        </w:tc>
        <w:tc>
          <w:tcPr>
            <w:tcW w:w="1838" w:type="dxa"/>
          </w:tcPr>
          <w:p w:rsidR="00AD10B1" w:rsidRPr="00A32B2E" w:rsidRDefault="00AD10B1" w:rsidP="00157A4B">
            <w:pPr>
              <w:spacing w:line="360" w:lineRule="auto"/>
              <w:rPr>
                <w:rFonts w:eastAsia="Times New Roman" w:cstheme="minorHAnsi"/>
                <w:color w:val="000000"/>
                <w:szCs w:val="24"/>
                <w:lang w:eastAsia="en-IN" w:bidi="th-TH"/>
              </w:rPr>
            </w:pPr>
          </w:p>
        </w:tc>
        <w:tc>
          <w:tcPr>
            <w:tcW w:w="1457" w:type="dxa"/>
            <w:vAlign w:val="bottom"/>
          </w:tcPr>
          <w:p w:rsidR="00AD10B1" w:rsidRPr="00A32B2E" w:rsidRDefault="00AD10B1" w:rsidP="00157A4B">
            <w:pPr>
              <w:spacing w:line="360" w:lineRule="auto"/>
              <w:jc w:val="center"/>
              <w:rPr>
                <w:rFonts w:cstheme="minorHAnsi"/>
                <w:i/>
                <w:iCs/>
                <w:color w:val="DD0055"/>
                <w:szCs w:val="24"/>
              </w:rPr>
            </w:pPr>
          </w:p>
        </w:tc>
        <w:tc>
          <w:tcPr>
            <w:tcW w:w="1329" w:type="dxa"/>
          </w:tcPr>
          <w:p w:rsidR="00AD10B1" w:rsidRPr="00A32B2E" w:rsidRDefault="00AD10B1"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Total </w:t>
            </w:r>
          </w:p>
        </w:tc>
        <w:tc>
          <w:tcPr>
            <w:tcW w:w="1522" w:type="dxa"/>
          </w:tcPr>
          <w:p w:rsidR="00AD10B1" w:rsidRPr="00A32B2E" w:rsidRDefault="00AD10B1"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602</w:t>
            </w:r>
          </w:p>
        </w:tc>
      </w:tr>
    </w:tbl>
    <w:p w:rsidR="00BF3B8E" w:rsidRPr="00A32B2E" w:rsidRDefault="00BF3B8E" w:rsidP="00BF3B8E">
      <w:pPr>
        <w:spacing w:line="360" w:lineRule="auto"/>
        <w:rPr>
          <w:rFonts w:cstheme="minorHAnsi"/>
          <w:b/>
          <w:bCs/>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BF3B8E">
      <w:pPr>
        <w:spacing w:line="360" w:lineRule="auto"/>
        <w:ind w:firstLine="62"/>
        <w:rPr>
          <w:rFonts w:cstheme="minorHAnsi"/>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602 which is fall under the scale range number two “agree” (</w:t>
      </w:r>
      <w:r w:rsidRPr="00A32B2E">
        <w:rPr>
          <w:rFonts w:eastAsia="Times New Roman" w:cstheme="minorHAnsi"/>
          <w:color w:val="000000"/>
          <w:szCs w:val="24"/>
          <w:lang w:eastAsia="en-IN" w:bidi="th-TH"/>
        </w:rPr>
        <w:t>540 - 779)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6E70A6">
      <w:pPr>
        <w:pStyle w:val="ListParagraph"/>
        <w:numPr>
          <w:ilvl w:val="0"/>
          <w:numId w:val="32"/>
        </w:numPr>
        <w:spacing w:before="24" w:after="24" w:line="360" w:lineRule="auto"/>
        <w:jc w:val="left"/>
        <w:rPr>
          <w:rFonts w:eastAsia="Times New Roman" w:cstheme="minorHAnsi"/>
          <w:b/>
          <w:bCs/>
          <w:color w:val="000000"/>
          <w:szCs w:val="24"/>
          <w:lang w:eastAsia="en-IN" w:bidi="th-TH"/>
        </w:rPr>
      </w:pPr>
      <w:r w:rsidRPr="00A32B2E">
        <w:rPr>
          <w:rFonts w:cstheme="minorHAnsi"/>
          <w:szCs w:val="24"/>
        </w:rPr>
        <w:t xml:space="preserve">People </w:t>
      </w:r>
      <w:r w:rsidRPr="00A32B2E">
        <w:rPr>
          <w:rFonts w:eastAsia="Times New Roman" w:cstheme="minorHAnsi"/>
          <w:color w:val="000000"/>
          <w:szCs w:val="24"/>
          <w:lang w:eastAsia="en-IN" w:bidi="th-TH"/>
        </w:rPr>
        <w:t xml:space="preserve">agree (A) that they choose Ayurvedic medicine to treat common ailment   like fever, common cold because of </w:t>
      </w:r>
      <w:r w:rsidRPr="00A32B2E">
        <w:rPr>
          <w:rFonts w:eastAsia="Times New Roman" w:cstheme="minorHAnsi"/>
          <w:b/>
          <w:bCs/>
          <w:color w:val="000000"/>
          <w:szCs w:val="24"/>
          <w:lang w:eastAsia="en-IN" w:bidi="th-TH"/>
        </w:rPr>
        <w:t xml:space="preserve">it </w:t>
      </w:r>
      <w:r w:rsidRPr="00A32B2E">
        <w:rPr>
          <w:rFonts w:cstheme="minorHAnsi"/>
          <w:b/>
          <w:bCs/>
          <w:szCs w:val="24"/>
        </w:rPr>
        <w:t>cure from the root</w:t>
      </w:r>
      <w:r w:rsidRPr="00A32B2E">
        <w:rPr>
          <w:rFonts w:eastAsia="Times New Roman" w:cstheme="minorHAnsi"/>
          <w:color w:val="000000"/>
          <w:szCs w:val="24"/>
          <w:lang w:eastAsia="en-IN" w:bidi="th-TH"/>
        </w:rPr>
        <w:t xml:space="preserve">. </w:t>
      </w:r>
    </w:p>
    <w:p w:rsidR="00AD10B1" w:rsidRPr="00AD10B1" w:rsidRDefault="00AD10B1" w:rsidP="00AD10B1">
      <w:r>
        <w:br/>
      </w:r>
    </w:p>
    <w:p w:rsidR="00BF3B8E" w:rsidRPr="00A32B2E" w:rsidRDefault="00FE0920" w:rsidP="00942685">
      <w:pPr>
        <w:pStyle w:val="Caption"/>
        <w:keepNext/>
        <w:spacing w:line="360" w:lineRule="auto"/>
        <w:jc w:val="center"/>
        <w:outlineLvl w:val="0"/>
        <w:rPr>
          <w:rFonts w:cstheme="minorHAnsi"/>
          <w:color w:val="auto"/>
          <w:sz w:val="24"/>
          <w:szCs w:val="24"/>
        </w:rPr>
      </w:pPr>
      <w:bookmarkStart w:id="175" w:name="_Toc511475304"/>
      <w:r>
        <w:rPr>
          <w:rFonts w:cstheme="minorHAnsi"/>
          <w:color w:val="auto"/>
          <w:sz w:val="24"/>
          <w:szCs w:val="24"/>
        </w:rPr>
        <w:lastRenderedPageBreak/>
        <w:t>Table 6</w:t>
      </w:r>
      <w:r w:rsidR="00BF3B8E" w:rsidRPr="00A32B2E">
        <w:rPr>
          <w:rFonts w:cstheme="minorHAnsi"/>
          <w:color w:val="auto"/>
          <w:sz w:val="24"/>
          <w:szCs w:val="24"/>
        </w:rPr>
        <w:t>.24:</w:t>
      </w:r>
      <w:bookmarkEnd w:id="175"/>
    </w:p>
    <w:p w:rsidR="00BF3B8E" w:rsidRPr="00A32B2E" w:rsidRDefault="00BF3B8E" w:rsidP="00BF3B8E">
      <w:pPr>
        <w:pStyle w:val="Caption"/>
        <w:keepNext/>
        <w:spacing w:line="360" w:lineRule="auto"/>
        <w:jc w:val="center"/>
        <w:rPr>
          <w:rFonts w:cstheme="minorHAnsi"/>
          <w:color w:val="auto"/>
          <w:sz w:val="24"/>
          <w:szCs w:val="24"/>
        </w:rPr>
      </w:pPr>
      <w:bookmarkStart w:id="176" w:name="_Toc511475305"/>
      <w:r w:rsidRPr="00A32B2E">
        <w:rPr>
          <w:rFonts w:cstheme="minorHAnsi"/>
          <w:color w:val="auto"/>
          <w:sz w:val="24"/>
          <w:szCs w:val="24"/>
        </w:rPr>
        <w:t>Total score of “Extract from herbal substance” statement</w:t>
      </w:r>
      <w:bookmarkEnd w:id="176"/>
      <w:r w:rsidRPr="00A32B2E">
        <w:rPr>
          <w:rFonts w:cstheme="minorHAnsi"/>
          <w:color w:val="auto"/>
          <w:sz w:val="24"/>
          <w:szCs w:val="24"/>
        </w:rPr>
        <w:t xml:space="preserve"> </w:t>
      </w:r>
    </w:p>
    <w:p w:rsidR="00BF3B8E" w:rsidRPr="00A32B2E" w:rsidRDefault="00BF3B8E" w:rsidP="00BF3B8E">
      <w:pPr>
        <w:spacing w:line="360" w:lineRule="auto"/>
        <w:rPr>
          <w:rFonts w:cstheme="minorHAnsi"/>
          <w:szCs w:val="24"/>
        </w:rPr>
      </w:pPr>
    </w:p>
    <w:tbl>
      <w:tblPr>
        <w:tblStyle w:val="TableGrid"/>
        <w:tblW w:w="0" w:type="auto"/>
        <w:tblInd w:w="113" w:type="dxa"/>
        <w:tblLook w:val="04A0"/>
      </w:tblPr>
      <w:tblGrid>
        <w:gridCol w:w="570"/>
        <w:gridCol w:w="2174"/>
        <w:gridCol w:w="1838"/>
        <w:gridCol w:w="1457"/>
        <w:gridCol w:w="1329"/>
        <w:gridCol w:w="1522"/>
      </w:tblGrid>
      <w:tr w:rsidR="00BF3B8E" w:rsidRPr="00A32B2E" w:rsidTr="00157A4B">
        <w:tc>
          <w:tcPr>
            <w:tcW w:w="570"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No.</w:t>
            </w:r>
          </w:p>
        </w:tc>
        <w:tc>
          <w:tcPr>
            <w:tcW w:w="2174"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Statement </w:t>
            </w:r>
          </w:p>
        </w:tc>
        <w:tc>
          <w:tcPr>
            <w:tcW w:w="1838"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Level of agreement</w:t>
            </w:r>
          </w:p>
        </w:tc>
        <w:tc>
          <w:tcPr>
            <w:tcW w:w="1457"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Number of respondents</w:t>
            </w: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w:t>
            </w:r>
          </w:p>
        </w:tc>
        <w:tc>
          <w:tcPr>
            <w:tcW w:w="1329"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Weight </w:t>
            </w:r>
          </w:p>
          <w:p w:rsidR="00BF3B8E" w:rsidRPr="00A32B2E" w:rsidRDefault="00BF3B8E"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(W)</w:t>
            </w:r>
          </w:p>
        </w:tc>
        <w:tc>
          <w:tcPr>
            <w:tcW w:w="1522"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Total Score </w:t>
            </w:r>
          </w:p>
          <w:p w:rsidR="00AD10B1" w:rsidRDefault="00AD10B1"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 * W)</w:t>
            </w:r>
          </w:p>
        </w:tc>
      </w:tr>
      <w:tr w:rsidR="00AD10B1" w:rsidRPr="00A32B2E" w:rsidTr="00157A4B">
        <w:tc>
          <w:tcPr>
            <w:tcW w:w="570" w:type="dxa"/>
            <w:vMerge w:val="restart"/>
          </w:tcPr>
          <w:p w:rsidR="00AD10B1" w:rsidRPr="00A32B2E" w:rsidRDefault="00AD10B1" w:rsidP="00157A4B">
            <w:pPr>
              <w:spacing w:line="360" w:lineRule="auto"/>
              <w:rPr>
                <w:rFonts w:cstheme="minorHAnsi"/>
                <w:szCs w:val="24"/>
              </w:rPr>
            </w:pPr>
            <w:r w:rsidRPr="00A32B2E">
              <w:rPr>
                <w:rFonts w:cstheme="minorHAnsi"/>
                <w:szCs w:val="24"/>
              </w:rPr>
              <w:t xml:space="preserve">4. </w:t>
            </w:r>
          </w:p>
        </w:tc>
        <w:tc>
          <w:tcPr>
            <w:tcW w:w="2174" w:type="dxa"/>
            <w:vMerge w:val="restart"/>
          </w:tcPr>
          <w:p w:rsidR="00AD10B1" w:rsidRPr="00A32B2E" w:rsidRDefault="00AD10B1" w:rsidP="00157A4B">
            <w:pPr>
              <w:spacing w:line="360" w:lineRule="auto"/>
              <w:rPr>
                <w:rFonts w:cstheme="minorHAnsi"/>
                <w:szCs w:val="24"/>
              </w:rPr>
            </w:pPr>
            <w:r w:rsidRPr="00A32B2E">
              <w:rPr>
                <w:rFonts w:cstheme="minorHAnsi"/>
                <w:szCs w:val="24"/>
              </w:rPr>
              <w:t>Extract from herbal substance</w:t>
            </w:r>
          </w:p>
        </w:tc>
        <w:tc>
          <w:tcPr>
            <w:tcW w:w="1838" w:type="dxa"/>
          </w:tcPr>
          <w:p w:rsidR="00AD10B1" w:rsidRPr="00A32B2E" w:rsidRDefault="00AD10B1"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Strongly agree </w:t>
            </w:r>
          </w:p>
          <w:p w:rsidR="00AD10B1" w:rsidRPr="00A32B2E" w:rsidRDefault="00AD10B1" w:rsidP="00157A4B">
            <w:pPr>
              <w:spacing w:line="360" w:lineRule="auto"/>
              <w:rPr>
                <w:rFonts w:eastAsia="Times New Roman" w:cstheme="minorHAnsi"/>
                <w:color w:val="000000"/>
                <w:szCs w:val="24"/>
                <w:lang w:eastAsia="en-IN" w:bidi="th-TH"/>
              </w:rPr>
            </w:pPr>
          </w:p>
        </w:tc>
        <w:tc>
          <w:tcPr>
            <w:tcW w:w="1457" w:type="dxa"/>
            <w:vAlign w:val="center"/>
          </w:tcPr>
          <w:p w:rsidR="00AD10B1" w:rsidRPr="00A32B2E" w:rsidRDefault="00AD10B1" w:rsidP="00157A4B">
            <w:pPr>
              <w:spacing w:line="360" w:lineRule="auto"/>
              <w:jc w:val="center"/>
              <w:rPr>
                <w:rFonts w:cstheme="minorHAnsi"/>
                <w:color w:val="000000" w:themeColor="text1"/>
                <w:szCs w:val="24"/>
              </w:rPr>
            </w:pPr>
            <w:r w:rsidRPr="00A32B2E">
              <w:rPr>
                <w:rFonts w:cstheme="minorHAnsi"/>
                <w:color w:val="000000" w:themeColor="text1"/>
                <w:szCs w:val="24"/>
              </w:rPr>
              <w:t>88</w:t>
            </w:r>
          </w:p>
        </w:tc>
        <w:tc>
          <w:tcPr>
            <w:tcW w:w="1329" w:type="dxa"/>
            <w:vAlign w:val="center"/>
          </w:tcPr>
          <w:p w:rsidR="00AD10B1" w:rsidRPr="00A32B2E" w:rsidRDefault="00AD10B1"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w:t>
            </w:r>
          </w:p>
        </w:tc>
        <w:tc>
          <w:tcPr>
            <w:tcW w:w="1522" w:type="dxa"/>
            <w:vAlign w:val="center"/>
          </w:tcPr>
          <w:p w:rsidR="00AD10B1" w:rsidRPr="00A32B2E" w:rsidRDefault="00AD10B1"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88</w:t>
            </w:r>
          </w:p>
        </w:tc>
      </w:tr>
      <w:tr w:rsidR="00AD10B1" w:rsidRPr="00A32B2E" w:rsidTr="00157A4B">
        <w:tc>
          <w:tcPr>
            <w:tcW w:w="570" w:type="dxa"/>
            <w:vMerge/>
          </w:tcPr>
          <w:p w:rsidR="00AD10B1" w:rsidRPr="00A32B2E" w:rsidRDefault="00AD10B1" w:rsidP="00157A4B">
            <w:pPr>
              <w:spacing w:line="360" w:lineRule="auto"/>
              <w:rPr>
                <w:rFonts w:cstheme="minorHAnsi"/>
                <w:szCs w:val="24"/>
              </w:rPr>
            </w:pPr>
          </w:p>
        </w:tc>
        <w:tc>
          <w:tcPr>
            <w:tcW w:w="2174" w:type="dxa"/>
            <w:vMerge/>
          </w:tcPr>
          <w:p w:rsidR="00AD10B1" w:rsidRPr="00A32B2E" w:rsidRDefault="00AD10B1" w:rsidP="00157A4B">
            <w:pPr>
              <w:spacing w:line="360" w:lineRule="auto"/>
              <w:rPr>
                <w:rFonts w:cstheme="minorHAnsi"/>
                <w:szCs w:val="24"/>
              </w:rPr>
            </w:pPr>
          </w:p>
        </w:tc>
        <w:tc>
          <w:tcPr>
            <w:tcW w:w="1838" w:type="dxa"/>
          </w:tcPr>
          <w:p w:rsidR="00AD10B1" w:rsidRPr="00A32B2E" w:rsidRDefault="00AD10B1"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Agree</w:t>
            </w:r>
          </w:p>
          <w:p w:rsidR="00AD10B1" w:rsidRPr="00A32B2E" w:rsidRDefault="00AD10B1" w:rsidP="00157A4B">
            <w:pPr>
              <w:spacing w:line="360" w:lineRule="auto"/>
              <w:rPr>
                <w:rFonts w:eastAsia="Times New Roman" w:cstheme="minorHAnsi"/>
                <w:color w:val="000000"/>
                <w:szCs w:val="24"/>
                <w:lang w:eastAsia="en-IN" w:bidi="th-TH"/>
              </w:rPr>
            </w:pPr>
          </w:p>
        </w:tc>
        <w:tc>
          <w:tcPr>
            <w:tcW w:w="1457" w:type="dxa"/>
            <w:vAlign w:val="center"/>
          </w:tcPr>
          <w:p w:rsidR="00AD10B1" w:rsidRPr="00A32B2E" w:rsidRDefault="00AD10B1" w:rsidP="00157A4B">
            <w:pPr>
              <w:spacing w:line="360" w:lineRule="auto"/>
              <w:jc w:val="center"/>
              <w:rPr>
                <w:rFonts w:cstheme="minorHAnsi"/>
                <w:color w:val="000000" w:themeColor="text1"/>
                <w:szCs w:val="24"/>
              </w:rPr>
            </w:pPr>
            <w:r w:rsidRPr="00A32B2E">
              <w:rPr>
                <w:rFonts w:cstheme="minorHAnsi"/>
                <w:color w:val="000000" w:themeColor="text1"/>
                <w:szCs w:val="24"/>
              </w:rPr>
              <w:t>132</w:t>
            </w:r>
          </w:p>
        </w:tc>
        <w:tc>
          <w:tcPr>
            <w:tcW w:w="1329" w:type="dxa"/>
            <w:vAlign w:val="center"/>
          </w:tcPr>
          <w:p w:rsidR="00AD10B1" w:rsidRPr="00A32B2E" w:rsidRDefault="00AD10B1"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w:t>
            </w:r>
          </w:p>
        </w:tc>
        <w:tc>
          <w:tcPr>
            <w:tcW w:w="1522" w:type="dxa"/>
            <w:vAlign w:val="center"/>
          </w:tcPr>
          <w:p w:rsidR="00AD10B1" w:rsidRPr="00A32B2E" w:rsidRDefault="00AD10B1"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26</w:t>
            </w:r>
          </w:p>
        </w:tc>
      </w:tr>
      <w:tr w:rsidR="00AD10B1" w:rsidRPr="00A32B2E" w:rsidTr="00157A4B">
        <w:tc>
          <w:tcPr>
            <w:tcW w:w="570" w:type="dxa"/>
            <w:vMerge/>
          </w:tcPr>
          <w:p w:rsidR="00AD10B1" w:rsidRPr="00A32B2E" w:rsidRDefault="00AD10B1" w:rsidP="00157A4B">
            <w:pPr>
              <w:spacing w:line="360" w:lineRule="auto"/>
              <w:rPr>
                <w:rFonts w:cstheme="minorHAnsi"/>
                <w:szCs w:val="24"/>
              </w:rPr>
            </w:pPr>
          </w:p>
        </w:tc>
        <w:tc>
          <w:tcPr>
            <w:tcW w:w="2174" w:type="dxa"/>
            <w:vMerge/>
          </w:tcPr>
          <w:p w:rsidR="00AD10B1" w:rsidRPr="00A32B2E" w:rsidRDefault="00AD10B1" w:rsidP="00157A4B">
            <w:pPr>
              <w:spacing w:line="360" w:lineRule="auto"/>
              <w:rPr>
                <w:rFonts w:cstheme="minorHAnsi"/>
                <w:szCs w:val="24"/>
              </w:rPr>
            </w:pPr>
          </w:p>
        </w:tc>
        <w:tc>
          <w:tcPr>
            <w:tcW w:w="1838" w:type="dxa"/>
          </w:tcPr>
          <w:p w:rsidR="00AD10B1" w:rsidRPr="00A32B2E" w:rsidRDefault="00AD10B1"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Indifferent </w:t>
            </w:r>
          </w:p>
          <w:p w:rsidR="00AD10B1" w:rsidRPr="00A32B2E" w:rsidRDefault="00AD10B1" w:rsidP="00157A4B">
            <w:pPr>
              <w:spacing w:line="360" w:lineRule="auto"/>
              <w:rPr>
                <w:rFonts w:eastAsia="Times New Roman" w:cstheme="minorHAnsi"/>
                <w:color w:val="000000"/>
                <w:szCs w:val="24"/>
                <w:lang w:eastAsia="en-IN" w:bidi="th-TH"/>
              </w:rPr>
            </w:pPr>
          </w:p>
        </w:tc>
        <w:tc>
          <w:tcPr>
            <w:tcW w:w="1457" w:type="dxa"/>
            <w:vAlign w:val="center"/>
          </w:tcPr>
          <w:p w:rsidR="00AD10B1" w:rsidRPr="00A32B2E" w:rsidRDefault="00AD10B1" w:rsidP="00157A4B">
            <w:pPr>
              <w:spacing w:line="360" w:lineRule="auto"/>
              <w:jc w:val="center"/>
              <w:rPr>
                <w:rFonts w:cstheme="minorHAnsi"/>
                <w:color w:val="000000" w:themeColor="text1"/>
                <w:szCs w:val="24"/>
              </w:rPr>
            </w:pPr>
            <w:r w:rsidRPr="00A32B2E">
              <w:rPr>
                <w:rFonts w:cstheme="minorHAnsi"/>
                <w:color w:val="000000" w:themeColor="text1"/>
                <w:szCs w:val="24"/>
              </w:rPr>
              <w:t>73</w:t>
            </w:r>
          </w:p>
        </w:tc>
        <w:tc>
          <w:tcPr>
            <w:tcW w:w="1329" w:type="dxa"/>
            <w:vAlign w:val="center"/>
          </w:tcPr>
          <w:p w:rsidR="00AD10B1" w:rsidRPr="00A32B2E" w:rsidRDefault="00AD10B1"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w:t>
            </w:r>
          </w:p>
        </w:tc>
        <w:tc>
          <w:tcPr>
            <w:tcW w:w="1522" w:type="dxa"/>
            <w:vAlign w:val="center"/>
          </w:tcPr>
          <w:p w:rsidR="00AD10B1" w:rsidRPr="00A32B2E" w:rsidRDefault="00AD10B1"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219</w:t>
            </w:r>
          </w:p>
        </w:tc>
      </w:tr>
      <w:tr w:rsidR="00AD10B1" w:rsidRPr="00A32B2E" w:rsidTr="00157A4B">
        <w:tc>
          <w:tcPr>
            <w:tcW w:w="570" w:type="dxa"/>
            <w:vMerge/>
          </w:tcPr>
          <w:p w:rsidR="00AD10B1" w:rsidRPr="00A32B2E" w:rsidRDefault="00AD10B1" w:rsidP="00157A4B">
            <w:pPr>
              <w:spacing w:line="360" w:lineRule="auto"/>
              <w:rPr>
                <w:rFonts w:cstheme="minorHAnsi"/>
                <w:szCs w:val="24"/>
              </w:rPr>
            </w:pPr>
          </w:p>
        </w:tc>
        <w:tc>
          <w:tcPr>
            <w:tcW w:w="2174" w:type="dxa"/>
            <w:vMerge/>
          </w:tcPr>
          <w:p w:rsidR="00AD10B1" w:rsidRPr="00A32B2E" w:rsidRDefault="00AD10B1" w:rsidP="00157A4B">
            <w:pPr>
              <w:spacing w:line="360" w:lineRule="auto"/>
              <w:rPr>
                <w:rFonts w:cstheme="minorHAnsi"/>
                <w:szCs w:val="24"/>
              </w:rPr>
            </w:pPr>
          </w:p>
        </w:tc>
        <w:tc>
          <w:tcPr>
            <w:tcW w:w="1838" w:type="dxa"/>
          </w:tcPr>
          <w:p w:rsidR="00AD10B1" w:rsidRPr="00A32B2E" w:rsidRDefault="00AD10B1"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Disagree</w:t>
            </w:r>
          </w:p>
          <w:p w:rsidR="00AD10B1" w:rsidRPr="00A32B2E" w:rsidRDefault="00AD10B1" w:rsidP="00157A4B">
            <w:pPr>
              <w:spacing w:line="360" w:lineRule="auto"/>
              <w:rPr>
                <w:rFonts w:eastAsia="Times New Roman" w:cstheme="minorHAnsi"/>
                <w:color w:val="000000"/>
                <w:szCs w:val="24"/>
                <w:lang w:eastAsia="en-IN" w:bidi="th-TH"/>
              </w:rPr>
            </w:pPr>
          </w:p>
        </w:tc>
        <w:tc>
          <w:tcPr>
            <w:tcW w:w="1457" w:type="dxa"/>
            <w:vAlign w:val="center"/>
          </w:tcPr>
          <w:p w:rsidR="00AD10B1" w:rsidRPr="00A32B2E" w:rsidRDefault="00AD10B1" w:rsidP="00157A4B">
            <w:pPr>
              <w:spacing w:line="360" w:lineRule="auto"/>
              <w:jc w:val="center"/>
              <w:rPr>
                <w:rFonts w:cstheme="minorHAnsi"/>
                <w:color w:val="000000" w:themeColor="text1"/>
                <w:szCs w:val="24"/>
              </w:rPr>
            </w:pPr>
            <w:r w:rsidRPr="00A32B2E">
              <w:rPr>
                <w:rFonts w:cstheme="minorHAnsi"/>
                <w:color w:val="000000" w:themeColor="text1"/>
                <w:szCs w:val="24"/>
              </w:rPr>
              <w:t>5</w:t>
            </w:r>
          </w:p>
        </w:tc>
        <w:tc>
          <w:tcPr>
            <w:tcW w:w="1329" w:type="dxa"/>
            <w:vAlign w:val="center"/>
          </w:tcPr>
          <w:p w:rsidR="00AD10B1" w:rsidRPr="00A32B2E" w:rsidRDefault="00AD10B1"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4</w:t>
            </w:r>
          </w:p>
        </w:tc>
        <w:tc>
          <w:tcPr>
            <w:tcW w:w="1522" w:type="dxa"/>
            <w:vAlign w:val="center"/>
          </w:tcPr>
          <w:p w:rsidR="00AD10B1" w:rsidRPr="00A32B2E" w:rsidRDefault="00AD10B1"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20</w:t>
            </w:r>
          </w:p>
        </w:tc>
      </w:tr>
      <w:tr w:rsidR="00AD10B1" w:rsidRPr="00A32B2E" w:rsidTr="00157A4B">
        <w:tc>
          <w:tcPr>
            <w:tcW w:w="570" w:type="dxa"/>
            <w:vMerge/>
          </w:tcPr>
          <w:p w:rsidR="00AD10B1" w:rsidRPr="00A32B2E" w:rsidRDefault="00AD10B1" w:rsidP="00157A4B">
            <w:pPr>
              <w:spacing w:line="360" w:lineRule="auto"/>
              <w:rPr>
                <w:rFonts w:cstheme="minorHAnsi"/>
                <w:szCs w:val="24"/>
              </w:rPr>
            </w:pPr>
          </w:p>
        </w:tc>
        <w:tc>
          <w:tcPr>
            <w:tcW w:w="2174" w:type="dxa"/>
            <w:vMerge/>
          </w:tcPr>
          <w:p w:rsidR="00AD10B1" w:rsidRPr="00A32B2E" w:rsidRDefault="00AD10B1" w:rsidP="00157A4B">
            <w:pPr>
              <w:spacing w:line="360" w:lineRule="auto"/>
              <w:rPr>
                <w:rFonts w:cstheme="minorHAnsi"/>
                <w:szCs w:val="24"/>
              </w:rPr>
            </w:pPr>
          </w:p>
        </w:tc>
        <w:tc>
          <w:tcPr>
            <w:tcW w:w="1838" w:type="dxa"/>
          </w:tcPr>
          <w:p w:rsidR="00AD10B1" w:rsidRPr="00A32B2E" w:rsidRDefault="00AD10B1"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Strongly disagree</w:t>
            </w:r>
          </w:p>
          <w:p w:rsidR="00AD10B1" w:rsidRPr="00A32B2E" w:rsidRDefault="00AD10B1" w:rsidP="00157A4B">
            <w:pPr>
              <w:spacing w:line="360" w:lineRule="auto"/>
              <w:rPr>
                <w:rFonts w:eastAsia="Times New Roman" w:cstheme="minorHAnsi"/>
                <w:color w:val="000000"/>
                <w:szCs w:val="24"/>
                <w:lang w:eastAsia="en-IN" w:bidi="th-TH"/>
              </w:rPr>
            </w:pPr>
          </w:p>
        </w:tc>
        <w:tc>
          <w:tcPr>
            <w:tcW w:w="1457" w:type="dxa"/>
            <w:vAlign w:val="center"/>
          </w:tcPr>
          <w:p w:rsidR="00AD10B1" w:rsidRPr="00A32B2E" w:rsidRDefault="00AD10B1" w:rsidP="00157A4B">
            <w:pPr>
              <w:spacing w:line="360" w:lineRule="auto"/>
              <w:jc w:val="center"/>
              <w:rPr>
                <w:rFonts w:cstheme="minorHAnsi"/>
                <w:color w:val="000000" w:themeColor="text1"/>
                <w:szCs w:val="24"/>
              </w:rPr>
            </w:pPr>
            <w:r w:rsidRPr="00A32B2E">
              <w:rPr>
                <w:rFonts w:cstheme="minorHAnsi"/>
                <w:color w:val="000000" w:themeColor="text1"/>
                <w:szCs w:val="24"/>
              </w:rPr>
              <w:t>2</w:t>
            </w:r>
          </w:p>
        </w:tc>
        <w:tc>
          <w:tcPr>
            <w:tcW w:w="1329" w:type="dxa"/>
            <w:vAlign w:val="center"/>
          </w:tcPr>
          <w:p w:rsidR="00AD10B1" w:rsidRPr="00A32B2E" w:rsidRDefault="00AD10B1"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5</w:t>
            </w:r>
          </w:p>
        </w:tc>
        <w:tc>
          <w:tcPr>
            <w:tcW w:w="1522" w:type="dxa"/>
            <w:vAlign w:val="center"/>
          </w:tcPr>
          <w:p w:rsidR="00AD10B1" w:rsidRPr="00A32B2E" w:rsidRDefault="00AD10B1"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10</w:t>
            </w:r>
          </w:p>
        </w:tc>
      </w:tr>
      <w:tr w:rsidR="00AD10B1" w:rsidRPr="00A32B2E" w:rsidTr="00157A4B">
        <w:tc>
          <w:tcPr>
            <w:tcW w:w="570" w:type="dxa"/>
            <w:vMerge/>
          </w:tcPr>
          <w:p w:rsidR="00AD10B1" w:rsidRPr="00A32B2E" w:rsidRDefault="00AD10B1" w:rsidP="00157A4B">
            <w:pPr>
              <w:spacing w:line="360" w:lineRule="auto"/>
              <w:rPr>
                <w:rFonts w:cstheme="minorHAnsi"/>
                <w:szCs w:val="24"/>
              </w:rPr>
            </w:pPr>
          </w:p>
        </w:tc>
        <w:tc>
          <w:tcPr>
            <w:tcW w:w="2174" w:type="dxa"/>
            <w:vMerge/>
          </w:tcPr>
          <w:p w:rsidR="00AD10B1" w:rsidRPr="00A32B2E" w:rsidRDefault="00AD10B1" w:rsidP="00157A4B">
            <w:pPr>
              <w:spacing w:line="360" w:lineRule="auto"/>
              <w:rPr>
                <w:rFonts w:cstheme="minorHAnsi"/>
                <w:szCs w:val="24"/>
              </w:rPr>
            </w:pPr>
          </w:p>
        </w:tc>
        <w:tc>
          <w:tcPr>
            <w:tcW w:w="1838" w:type="dxa"/>
          </w:tcPr>
          <w:p w:rsidR="00AD10B1" w:rsidRPr="00A32B2E" w:rsidRDefault="00AD10B1" w:rsidP="00157A4B">
            <w:pPr>
              <w:spacing w:line="360" w:lineRule="auto"/>
              <w:rPr>
                <w:rFonts w:eastAsia="Times New Roman" w:cstheme="minorHAnsi"/>
                <w:color w:val="000000"/>
                <w:szCs w:val="24"/>
                <w:lang w:eastAsia="en-IN" w:bidi="th-TH"/>
              </w:rPr>
            </w:pPr>
          </w:p>
        </w:tc>
        <w:tc>
          <w:tcPr>
            <w:tcW w:w="1457" w:type="dxa"/>
            <w:vAlign w:val="bottom"/>
          </w:tcPr>
          <w:p w:rsidR="00AD10B1" w:rsidRPr="00A32B2E" w:rsidRDefault="00AD10B1" w:rsidP="00157A4B">
            <w:pPr>
              <w:spacing w:line="360" w:lineRule="auto"/>
              <w:jc w:val="center"/>
              <w:rPr>
                <w:rFonts w:cstheme="minorHAnsi"/>
                <w:i/>
                <w:iCs/>
                <w:color w:val="DD0055"/>
                <w:szCs w:val="24"/>
              </w:rPr>
            </w:pPr>
          </w:p>
        </w:tc>
        <w:tc>
          <w:tcPr>
            <w:tcW w:w="1329" w:type="dxa"/>
          </w:tcPr>
          <w:p w:rsidR="00FE0920" w:rsidRDefault="00FE0920" w:rsidP="00157A4B">
            <w:pPr>
              <w:spacing w:line="360" w:lineRule="auto"/>
              <w:jc w:val="center"/>
              <w:rPr>
                <w:rFonts w:eastAsia="Times New Roman" w:cstheme="minorHAnsi"/>
                <w:color w:val="000000"/>
                <w:szCs w:val="24"/>
                <w:lang w:eastAsia="en-IN" w:bidi="th-TH"/>
              </w:rPr>
            </w:pPr>
          </w:p>
          <w:p w:rsidR="00AD10B1" w:rsidRPr="00A32B2E" w:rsidRDefault="00AD10B1"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Total </w:t>
            </w:r>
          </w:p>
        </w:tc>
        <w:tc>
          <w:tcPr>
            <w:tcW w:w="1522" w:type="dxa"/>
          </w:tcPr>
          <w:p w:rsidR="00FE0920" w:rsidRDefault="00FE0920" w:rsidP="00157A4B">
            <w:pPr>
              <w:spacing w:line="360" w:lineRule="auto"/>
              <w:jc w:val="center"/>
              <w:rPr>
                <w:rFonts w:eastAsia="Times New Roman" w:cstheme="minorHAnsi"/>
                <w:b/>
                <w:bCs/>
                <w:color w:val="000000"/>
                <w:szCs w:val="24"/>
                <w:lang w:eastAsia="en-IN" w:bidi="th-TH"/>
              </w:rPr>
            </w:pPr>
          </w:p>
          <w:p w:rsidR="00AD10B1" w:rsidRPr="00A32B2E" w:rsidRDefault="00AD10B1"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601</w:t>
            </w:r>
          </w:p>
        </w:tc>
      </w:tr>
    </w:tbl>
    <w:p w:rsidR="00BF3B8E" w:rsidRPr="00A32B2E" w:rsidRDefault="00BF3B8E" w:rsidP="00BF3B8E">
      <w:pPr>
        <w:spacing w:line="360" w:lineRule="auto"/>
        <w:rPr>
          <w:rFonts w:cstheme="minorHAnsi"/>
          <w:b/>
          <w:bCs/>
          <w:szCs w:val="24"/>
        </w:rPr>
      </w:pPr>
    </w:p>
    <w:p w:rsidR="00BF3B8E" w:rsidRPr="00FE0920" w:rsidRDefault="00BF3B8E" w:rsidP="00FE0920">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601 which is fall under the scale range number two “agree” (</w:t>
      </w:r>
      <w:r w:rsidRPr="00A32B2E">
        <w:rPr>
          <w:rFonts w:eastAsia="Times New Roman" w:cstheme="minorHAnsi"/>
          <w:color w:val="000000"/>
          <w:szCs w:val="24"/>
          <w:lang w:eastAsia="en-IN" w:bidi="th-TH"/>
        </w:rPr>
        <w:t>540 - 779)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FE0920">
      <w:pPr>
        <w:spacing w:line="360" w:lineRule="auto"/>
        <w:outlineLvl w:val="0"/>
        <w:rPr>
          <w:rFonts w:cstheme="minorHAnsi"/>
          <w:b/>
          <w:bCs/>
          <w:szCs w:val="24"/>
        </w:rPr>
      </w:pPr>
      <w:r w:rsidRPr="00A32B2E">
        <w:rPr>
          <w:rFonts w:cstheme="minorHAnsi"/>
          <w:b/>
          <w:bCs/>
          <w:szCs w:val="24"/>
        </w:rPr>
        <w:t xml:space="preserve">Interpretation </w:t>
      </w:r>
    </w:p>
    <w:p w:rsidR="00FE0920" w:rsidRPr="00FE0920" w:rsidRDefault="00BF3B8E" w:rsidP="00FE0920">
      <w:pPr>
        <w:pStyle w:val="ListParagraph"/>
        <w:numPr>
          <w:ilvl w:val="0"/>
          <w:numId w:val="32"/>
        </w:numPr>
        <w:spacing w:before="24" w:after="24" w:line="360" w:lineRule="auto"/>
        <w:jc w:val="left"/>
        <w:rPr>
          <w:rFonts w:eastAsia="Times New Roman" w:cstheme="minorHAnsi"/>
          <w:b/>
          <w:bCs/>
          <w:color w:val="000000"/>
          <w:szCs w:val="24"/>
          <w:lang w:eastAsia="en-IN" w:bidi="th-TH"/>
        </w:rPr>
      </w:pPr>
      <w:r w:rsidRPr="00A32B2E">
        <w:rPr>
          <w:rFonts w:cstheme="minorHAnsi"/>
          <w:szCs w:val="24"/>
        </w:rPr>
        <w:t xml:space="preserve">People </w:t>
      </w:r>
      <w:r w:rsidRPr="00A32B2E">
        <w:rPr>
          <w:rFonts w:eastAsia="Times New Roman" w:cstheme="minorHAnsi"/>
          <w:color w:val="000000"/>
          <w:szCs w:val="24"/>
          <w:lang w:eastAsia="en-IN" w:bidi="th-TH"/>
        </w:rPr>
        <w:t xml:space="preserve">agree (A) that they choose Ayurvedic medicine to treat common ailment   like fever, common cold </w:t>
      </w:r>
      <w:r w:rsidRPr="00FE0920">
        <w:rPr>
          <w:rFonts w:eastAsia="Times New Roman" w:cstheme="minorHAnsi"/>
          <w:color w:val="000000"/>
          <w:szCs w:val="24"/>
          <w:lang w:eastAsia="en-IN" w:bidi="th-TH"/>
        </w:rPr>
        <w:t xml:space="preserve">because of </w:t>
      </w:r>
      <w:r w:rsidRPr="00FE0920">
        <w:rPr>
          <w:rFonts w:cstheme="minorHAnsi"/>
          <w:szCs w:val="24"/>
        </w:rPr>
        <w:t>Extract from herbal substance</w:t>
      </w:r>
      <w:r w:rsidRPr="00FE0920">
        <w:rPr>
          <w:rFonts w:eastAsia="Times New Roman" w:cstheme="minorHAnsi"/>
          <w:color w:val="000000"/>
          <w:szCs w:val="24"/>
          <w:lang w:eastAsia="en-IN" w:bidi="th-TH"/>
        </w:rPr>
        <w:t>.</w:t>
      </w:r>
      <w:r w:rsidRPr="00A32B2E">
        <w:rPr>
          <w:rFonts w:eastAsia="Times New Roman" w:cstheme="minorHAnsi"/>
          <w:color w:val="000000"/>
          <w:szCs w:val="24"/>
          <w:lang w:eastAsia="en-IN" w:bidi="th-TH"/>
        </w:rPr>
        <w:t xml:space="preserve"> </w:t>
      </w:r>
      <w:bookmarkStart w:id="177" w:name="_Toc511475306"/>
    </w:p>
    <w:p w:rsidR="00FE0920" w:rsidRDefault="00FE0920" w:rsidP="00FE0920">
      <w:pPr>
        <w:spacing w:before="24" w:after="24" w:line="360" w:lineRule="auto"/>
        <w:jc w:val="left"/>
        <w:rPr>
          <w:rFonts w:eastAsia="Times New Roman" w:cstheme="minorHAnsi"/>
          <w:b/>
          <w:bCs/>
          <w:color w:val="000000"/>
          <w:szCs w:val="24"/>
          <w:lang w:eastAsia="en-IN" w:bidi="th-TH"/>
        </w:rPr>
      </w:pPr>
    </w:p>
    <w:p w:rsidR="00FE0920" w:rsidRPr="00FE0920" w:rsidRDefault="00FE0920" w:rsidP="00FE0920">
      <w:pPr>
        <w:spacing w:before="24" w:after="24" w:line="360" w:lineRule="auto"/>
        <w:jc w:val="left"/>
        <w:rPr>
          <w:rFonts w:eastAsia="Times New Roman" w:cstheme="minorHAnsi"/>
          <w:b/>
          <w:bCs/>
          <w:color w:val="000000"/>
          <w:szCs w:val="24"/>
          <w:lang w:eastAsia="en-IN" w:bidi="th-TH"/>
        </w:rPr>
      </w:pPr>
    </w:p>
    <w:p w:rsidR="00BF3B8E" w:rsidRPr="00A32B2E" w:rsidRDefault="00E04813" w:rsidP="00942685">
      <w:pPr>
        <w:pStyle w:val="Caption"/>
        <w:keepNext/>
        <w:spacing w:line="360" w:lineRule="auto"/>
        <w:jc w:val="center"/>
        <w:outlineLvl w:val="0"/>
        <w:rPr>
          <w:rFonts w:cstheme="minorHAnsi"/>
          <w:color w:val="auto"/>
          <w:sz w:val="24"/>
          <w:szCs w:val="24"/>
        </w:rPr>
      </w:pPr>
      <w:r>
        <w:rPr>
          <w:rFonts w:cstheme="minorHAnsi"/>
          <w:color w:val="auto"/>
          <w:sz w:val="24"/>
          <w:szCs w:val="24"/>
        </w:rPr>
        <w:lastRenderedPageBreak/>
        <w:t>Table 6</w:t>
      </w:r>
      <w:r w:rsidR="00BF3B8E" w:rsidRPr="00A32B2E">
        <w:rPr>
          <w:rFonts w:cstheme="minorHAnsi"/>
          <w:color w:val="auto"/>
          <w:sz w:val="24"/>
          <w:szCs w:val="24"/>
        </w:rPr>
        <w:t>.25:</w:t>
      </w:r>
      <w:bookmarkEnd w:id="177"/>
    </w:p>
    <w:p w:rsidR="00BF3B8E" w:rsidRPr="00A32B2E" w:rsidRDefault="00BF3B8E" w:rsidP="00BF3B8E">
      <w:pPr>
        <w:pStyle w:val="Caption"/>
        <w:keepNext/>
        <w:spacing w:line="360" w:lineRule="auto"/>
        <w:jc w:val="center"/>
        <w:rPr>
          <w:rFonts w:cstheme="minorHAnsi"/>
          <w:color w:val="auto"/>
          <w:sz w:val="24"/>
          <w:szCs w:val="24"/>
        </w:rPr>
      </w:pPr>
      <w:bookmarkStart w:id="178" w:name="_Toc511475307"/>
      <w:r w:rsidRPr="00A32B2E">
        <w:rPr>
          <w:rFonts w:cstheme="minorHAnsi"/>
          <w:color w:val="auto"/>
          <w:sz w:val="24"/>
          <w:szCs w:val="24"/>
        </w:rPr>
        <w:t>Total score of “effective as modern medical system” statement</w:t>
      </w:r>
      <w:bookmarkEnd w:id="178"/>
    </w:p>
    <w:p w:rsidR="00BF3B8E" w:rsidRPr="00A32B2E" w:rsidRDefault="00BF3B8E" w:rsidP="00BF3B8E">
      <w:pPr>
        <w:spacing w:line="360" w:lineRule="auto"/>
        <w:rPr>
          <w:rFonts w:cstheme="minorHAnsi"/>
          <w:szCs w:val="24"/>
        </w:rPr>
      </w:pPr>
    </w:p>
    <w:tbl>
      <w:tblPr>
        <w:tblStyle w:val="TableGrid"/>
        <w:tblW w:w="0" w:type="auto"/>
        <w:tblInd w:w="113" w:type="dxa"/>
        <w:tblLook w:val="04A0"/>
      </w:tblPr>
      <w:tblGrid>
        <w:gridCol w:w="570"/>
        <w:gridCol w:w="2174"/>
        <w:gridCol w:w="1838"/>
        <w:gridCol w:w="1457"/>
        <w:gridCol w:w="1329"/>
        <w:gridCol w:w="1522"/>
      </w:tblGrid>
      <w:tr w:rsidR="00BF3B8E" w:rsidRPr="00A32B2E" w:rsidTr="00157A4B">
        <w:tc>
          <w:tcPr>
            <w:tcW w:w="570"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No.</w:t>
            </w:r>
          </w:p>
        </w:tc>
        <w:tc>
          <w:tcPr>
            <w:tcW w:w="2174"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Statement </w:t>
            </w:r>
          </w:p>
        </w:tc>
        <w:tc>
          <w:tcPr>
            <w:tcW w:w="1838"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Level of agreement</w:t>
            </w:r>
          </w:p>
        </w:tc>
        <w:tc>
          <w:tcPr>
            <w:tcW w:w="1457"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Number of respondents</w:t>
            </w: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w:t>
            </w:r>
          </w:p>
        </w:tc>
        <w:tc>
          <w:tcPr>
            <w:tcW w:w="1329" w:type="dxa"/>
          </w:tcPr>
          <w:p w:rsidR="00BF3B8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Weight </w:t>
            </w:r>
          </w:p>
          <w:p w:rsidR="00AD10B1" w:rsidRPr="00A32B2E" w:rsidRDefault="00AD10B1"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(W)</w:t>
            </w:r>
          </w:p>
        </w:tc>
        <w:tc>
          <w:tcPr>
            <w:tcW w:w="1522"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Total Score </w:t>
            </w:r>
          </w:p>
          <w:p w:rsidR="00AD10B1" w:rsidRDefault="00AD10B1"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 * W)</w:t>
            </w:r>
          </w:p>
        </w:tc>
      </w:tr>
      <w:tr w:rsidR="00AD10B1" w:rsidRPr="00A32B2E" w:rsidTr="00157A4B">
        <w:tc>
          <w:tcPr>
            <w:tcW w:w="570" w:type="dxa"/>
            <w:vMerge w:val="restart"/>
          </w:tcPr>
          <w:p w:rsidR="00AD10B1" w:rsidRPr="00A32B2E" w:rsidRDefault="00AD10B1" w:rsidP="00157A4B">
            <w:pPr>
              <w:spacing w:line="360" w:lineRule="auto"/>
              <w:rPr>
                <w:rFonts w:cstheme="minorHAnsi"/>
                <w:szCs w:val="24"/>
              </w:rPr>
            </w:pPr>
            <w:r w:rsidRPr="00A32B2E">
              <w:rPr>
                <w:rFonts w:cstheme="minorHAnsi"/>
                <w:szCs w:val="24"/>
              </w:rPr>
              <w:t xml:space="preserve">5. </w:t>
            </w:r>
          </w:p>
        </w:tc>
        <w:tc>
          <w:tcPr>
            <w:tcW w:w="2174" w:type="dxa"/>
            <w:vMerge w:val="restart"/>
          </w:tcPr>
          <w:p w:rsidR="00AD10B1" w:rsidRPr="00A32B2E" w:rsidRDefault="00AD10B1" w:rsidP="003B55F8">
            <w:pPr>
              <w:spacing w:line="360" w:lineRule="auto"/>
              <w:jc w:val="left"/>
              <w:rPr>
                <w:rFonts w:cstheme="minorHAnsi"/>
                <w:szCs w:val="24"/>
              </w:rPr>
            </w:pPr>
            <w:r w:rsidRPr="00A32B2E">
              <w:rPr>
                <w:rFonts w:cstheme="minorHAnsi"/>
                <w:szCs w:val="24"/>
              </w:rPr>
              <w:t>It is as effective as modern medical system</w:t>
            </w:r>
          </w:p>
        </w:tc>
        <w:tc>
          <w:tcPr>
            <w:tcW w:w="1838" w:type="dxa"/>
          </w:tcPr>
          <w:p w:rsidR="00AD10B1" w:rsidRPr="00A32B2E" w:rsidRDefault="00AD10B1"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Strongly agree </w:t>
            </w:r>
          </w:p>
          <w:p w:rsidR="00AD10B1" w:rsidRPr="00A32B2E" w:rsidRDefault="00AD10B1" w:rsidP="00157A4B">
            <w:pPr>
              <w:spacing w:line="360" w:lineRule="auto"/>
              <w:rPr>
                <w:rFonts w:eastAsia="Times New Roman" w:cstheme="minorHAnsi"/>
                <w:color w:val="000000"/>
                <w:szCs w:val="24"/>
                <w:lang w:eastAsia="en-IN" w:bidi="th-TH"/>
              </w:rPr>
            </w:pPr>
          </w:p>
        </w:tc>
        <w:tc>
          <w:tcPr>
            <w:tcW w:w="1457" w:type="dxa"/>
            <w:vAlign w:val="center"/>
          </w:tcPr>
          <w:p w:rsidR="00AD10B1" w:rsidRPr="00A32B2E" w:rsidRDefault="00AD10B1" w:rsidP="00157A4B">
            <w:pPr>
              <w:spacing w:line="360" w:lineRule="auto"/>
              <w:jc w:val="center"/>
              <w:rPr>
                <w:rFonts w:cstheme="minorHAnsi"/>
                <w:color w:val="000000" w:themeColor="text1"/>
                <w:szCs w:val="24"/>
              </w:rPr>
            </w:pPr>
            <w:r w:rsidRPr="00A32B2E">
              <w:rPr>
                <w:rFonts w:cstheme="minorHAnsi"/>
                <w:color w:val="000000" w:themeColor="text1"/>
                <w:szCs w:val="24"/>
              </w:rPr>
              <w:t>70</w:t>
            </w:r>
          </w:p>
        </w:tc>
        <w:tc>
          <w:tcPr>
            <w:tcW w:w="1329" w:type="dxa"/>
            <w:vAlign w:val="center"/>
          </w:tcPr>
          <w:p w:rsidR="00AD10B1" w:rsidRPr="00A32B2E" w:rsidRDefault="00AD10B1"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w:t>
            </w:r>
          </w:p>
        </w:tc>
        <w:tc>
          <w:tcPr>
            <w:tcW w:w="1522" w:type="dxa"/>
            <w:vAlign w:val="center"/>
          </w:tcPr>
          <w:p w:rsidR="00AD10B1" w:rsidRPr="00A32B2E" w:rsidRDefault="00AD10B1"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70</w:t>
            </w:r>
          </w:p>
        </w:tc>
      </w:tr>
      <w:tr w:rsidR="00AD10B1" w:rsidRPr="00A32B2E" w:rsidTr="00157A4B">
        <w:tc>
          <w:tcPr>
            <w:tcW w:w="570" w:type="dxa"/>
            <w:vMerge/>
          </w:tcPr>
          <w:p w:rsidR="00AD10B1" w:rsidRPr="00A32B2E" w:rsidRDefault="00AD10B1" w:rsidP="00157A4B">
            <w:pPr>
              <w:spacing w:line="360" w:lineRule="auto"/>
              <w:rPr>
                <w:rFonts w:cstheme="minorHAnsi"/>
                <w:szCs w:val="24"/>
              </w:rPr>
            </w:pPr>
          </w:p>
        </w:tc>
        <w:tc>
          <w:tcPr>
            <w:tcW w:w="2174" w:type="dxa"/>
            <w:vMerge/>
          </w:tcPr>
          <w:p w:rsidR="00AD10B1" w:rsidRPr="00A32B2E" w:rsidRDefault="00AD10B1" w:rsidP="00157A4B">
            <w:pPr>
              <w:spacing w:line="360" w:lineRule="auto"/>
              <w:rPr>
                <w:rFonts w:cstheme="minorHAnsi"/>
                <w:szCs w:val="24"/>
              </w:rPr>
            </w:pPr>
          </w:p>
        </w:tc>
        <w:tc>
          <w:tcPr>
            <w:tcW w:w="1838" w:type="dxa"/>
          </w:tcPr>
          <w:p w:rsidR="00AD10B1" w:rsidRPr="00A32B2E" w:rsidRDefault="00AD10B1"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Agree</w:t>
            </w:r>
          </w:p>
        </w:tc>
        <w:tc>
          <w:tcPr>
            <w:tcW w:w="1457" w:type="dxa"/>
            <w:vAlign w:val="center"/>
          </w:tcPr>
          <w:p w:rsidR="00AD10B1" w:rsidRPr="00A32B2E" w:rsidRDefault="00AD10B1" w:rsidP="00157A4B">
            <w:pPr>
              <w:spacing w:line="360" w:lineRule="auto"/>
              <w:jc w:val="center"/>
              <w:rPr>
                <w:rFonts w:cstheme="minorHAnsi"/>
                <w:color w:val="000000" w:themeColor="text1"/>
                <w:szCs w:val="24"/>
              </w:rPr>
            </w:pPr>
            <w:r w:rsidRPr="00A32B2E">
              <w:rPr>
                <w:rFonts w:cstheme="minorHAnsi"/>
                <w:color w:val="000000" w:themeColor="text1"/>
                <w:szCs w:val="24"/>
              </w:rPr>
              <w:t>145</w:t>
            </w:r>
          </w:p>
        </w:tc>
        <w:tc>
          <w:tcPr>
            <w:tcW w:w="1329" w:type="dxa"/>
            <w:vAlign w:val="center"/>
          </w:tcPr>
          <w:p w:rsidR="00AD10B1" w:rsidRPr="00A32B2E" w:rsidRDefault="00AD10B1"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w:t>
            </w:r>
          </w:p>
        </w:tc>
        <w:tc>
          <w:tcPr>
            <w:tcW w:w="1522" w:type="dxa"/>
            <w:vAlign w:val="center"/>
          </w:tcPr>
          <w:p w:rsidR="00AD10B1" w:rsidRPr="00A32B2E" w:rsidRDefault="00AD10B1"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290</w:t>
            </w:r>
          </w:p>
        </w:tc>
      </w:tr>
      <w:tr w:rsidR="00AD10B1" w:rsidRPr="00A32B2E" w:rsidTr="00157A4B">
        <w:tc>
          <w:tcPr>
            <w:tcW w:w="570" w:type="dxa"/>
            <w:vMerge/>
          </w:tcPr>
          <w:p w:rsidR="00AD10B1" w:rsidRPr="00A32B2E" w:rsidRDefault="00AD10B1" w:rsidP="00157A4B">
            <w:pPr>
              <w:spacing w:line="360" w:lineRule="auto"/>
              <w:rPr>
                <w:rFonts w:cstheme="minorHAnsi"/>
                <w:szCs w:val="24"/>
              </w:rPr>
            </w:pPr>
          </w:p>
        </w:tc>
        <w:tc>
          <w:tcPr>
            <w:tcW w:w="2174" w:type="dxa"/>
            <w:vMerge/>
          </w:tcPr>
          <w:p w:rsidR="00AD10B1" w:rsidRPr="00A32B2E" w:rsidRDefault="00AD10B1" w:rsidP="00157A4B">
            <w:pPr>
              <w:spacing w:line="360" w:lineRule="auto"/>
              <w:rPr>
                <w:rFonts w:cstheme="minorHAnsi"/>
                <w:szCs w:val="24"/>
              </w:rPr>
            </w:pPr>
          </w:p>
        </w:tc>
        <w:tc>
          <w:tcPr>
            <w:tcW w:w="1838" w:type="dxa"/>
          </w:tcPr>
          <w:p w:rsidR="00AD10B1" w:rsidRPr="00A32B2E" w:rsidRDefault="00AD10B1"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Indifferent </w:t>
            </w:r>
          </w:p>
        </w:tc>
        <w:tc>
          <w:tcPr>
            <w:tcW w:w="1457" w:type="dxa"/>
            <w:vAlign w:val="center"/>
          </w:tcPr>
          <w:p w:rsidR="00AD10B1" w:rsidRPr="00A32B2E" w:rsidRDefault="00AD10B1" w:rsidP="00157A4B">
            <w:pPr>
              <w:spacing w:line="360" w:lineRule="auto"/>
              <w:jc w:val="center"/>
              <w:rPr>
                <w:rFonts w:cstheme="minorHAnsi"/>
                <w:color w:val="000000" w:themeColor="text1"/>
                <w:szCs w:val="24"/>
              </w:rPr>
            </w:pPr>
            <w:r w:rsidRPr="00A32B2E">
              <w:rPr>
                <w:rFonts w:cstheme="minorHAnsi"/>
                <w:color w:val="000000" w:themeColor="text1"/>
                <w:szCs w:val="24"/>
              </w:rPr>
              <w:t>62</w:t>
            </w:r>
          </w:p>
        </w:tc>
        <w:tc>
          <w:tcPr>
            <w:tcW w:w="1329" w:type="dxa"/>
            <w:vAlign w:val="center"/>
          </w:tcPr>
          <w:p w:rsidR="00AD10B1" w:rsidRPr="00A32B2E" w:rsidRDefault="00AD10B1"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w:t>
            </w:r>
          </w:p>
        </w:tc>
        <w:tc>
          <w:tcPr>
            <w:tcW w:w="1522" w:type="dxa"/>
            <w:vAlign w:val="center"/>
          </w:tcPr>
          <w:p w:rsidR="00AD10B1" w:rsidRPr="00A32B2E" w:rsidRDefault="00AD10B1"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186</w:t>
            </w:r>
          </w:p>
        </w:tc>
      </w:tr>
      <w:tr w:rsidR="00AD10B1" w:rsidRPr="00A32B2E" w:rsidTr="00157A4B">
        <w:tc>
          <w:tcPr>
            <w:tcW w:w="570" w:type="dxa"/>
            <w:vMerge/>
          </w:tcPr>
          <w:p w:rsidR="00AD10B1" w:rsidRPr="00A32B2E" w:rsidRDefault="00AD10B1" w:rsidP="00157A4B">
            <w:pPr>
              <w:spacing w:line="360" w:lineRule="auto"/>
              <w:rPr>
                <w:rFonts w:cstheme="minorHAnsi"/>
                <w:szCs w:val="24"/>
              </w:rPr>
            </w:pPr>
          </w:p>
        </w:tc>
        <w:tc>
          <w:tcPr>
            <w:tcW w:w="2174" w:type="dxa"/>
            <w:vMerge/>
          </w:tcPr>
          <w:p w:rsidR="00AD10B1" w:rsidRPr="00A32B2E" w:rsidRDefault="00AD10B1" w:rsidP="00157A4B">
            <w:pPr>
              <w:spacing w:line="360" w:lineRule="auto"/>
              <w:rPr>
                <w:rFonts w:cstheme="minorHAnsi"/>
                <w:szCs w:val="24"/>
              </w:rPr>
            </w:pPr>
          </w:p>
        </w:tc>
        <w:tc>
          <w:tcPr>
            <w:tcW w:w="1838" w:type="dxa"/>
          </w:tcPr>
          <w:p w:rsidR="00AD10B1" w:rsidRPr="00A32B2E" w:rsidRDefault="00AD10B1"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Disagree</w:t>
            </w:r>
          </w:p>
        </w:tc>
        <w:tc>
          <w:tcPr>
            <w:tcW w:w="1457" w:type="dxa"/>
            <w:vAlign w:val="center"/>
          </w:tcPr>
          <w:p w:rsidR="00AD10B1" w:rsidRPr="00A32B2E" w:rsidRDefault="00AD10B1" w:rsidP="00157A4B">
            <w:pPr>
              <w:spacing w:line="360" w:lineRule="auto"/>
              <w:jc w:val="center"/>
              <w:rPr>
                <w:rFonts w:cstheme="minorHAnsi"/>
                <w:color w:val="000000" w:themeColor="text1"/>
                <w:szCs w:val="24"/>
              </w:rPr>
            </w:pPr>
            <w:r w:rsidRPr="00A32B2E">
              <w:rPr>
                <w:rFonts w:cstheme="minorHAnsi"/>
                <w:color w:val="000000" w:themeColor="text1"/>
                <w:szCs w:val="24"/>
              </w:rPr>
              <w:t>23</w:t>
            </w:r>
          </w:p>
        </w:tc>
        <w:tc>
          <w:tcPr>
            <w:tcW w:w="1329" w:type="dxa"/>
            <w:vAlign w:val="center"/>
          </w:tcPr>
          <w:p w:rsidR="00AD10B1" w:rsidRPr="00A32B2E" w:rsidRDefault="00AD10B1"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4</w:t>
            </w:r>
          </w:p>
        </w:tc>
        <w:tc>
          <w:tcPr>
            <w:tcW w:w="1522" w:type="dxa"/>
            <w:vAlign w:val="center"/>
          </w:tcPr>
          <w:p w:rsidR="00AD10B1" w:rsidRPr="00A32B2E" w:rsidRDefault="00AD10B1"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92</w:t>
            </w:r>
          </w:p>
        </w:tc>
      </w:tr>
      <w:tr w:rsidR="00AD10B1" w:rsidRPr="00A32B2E" w:rsidTr="00157A4B">
        <w:tc>
          <w:tcPr>
            <w:tcW w:w="570" w:type="dxa"/>
            <w:vMerge/>
          </w:tcPr>
          <w:p w:rsidR="00AD10B1" w:rsidRPr="00A32B2E" w:rsidRDefault="00AD10B1" w:rsidP="00157A4B">
            <w:pPr>
              <w:spacing w:line="360" w:lineRule="auto"/>
              <w:rPr>
                <w:rFonts w:cstheme="minorHAnsi"/>
                <w:szCs w:val="24"/>
              </w:rPr>
            </w:pPr>
          </w:p>
        </w:tc>
        <w:tc>
          <w:tcPr>
            <w:tcW w:w="2174" w:type="dxa"/>
            <w:vMerge/>
          </w:tcPr>
          <w:p w:rsidR="00AD10B1" w:rsidRPr="00A32B2E" w:rsidRDefault="00AD10B1" w:rsidP="00157A4B">
            <w:pPr>
              <w:spacing w:line="360" w:lineRule="auto"/>
              <w:rPr>
                <w:rFonts w:cstheme="minorHAnsi"/>
                <w:szCs w:val="24"/>
              </w:rPr>
            </w:pPr>
          </w:p>
        </w:tc>
        <w:tc>
          <w:tcPr>
            <w:tcW w:w="1838" w:type="dxa"/>
          </w:tcPr>
          <w:p w:rsidR="00AD10B1" w:rsidRPr="00A32B2E" w:rsidRDefault="00AD10B1"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Strongly disagree</w:t>
            </w:r>
          </w:p>
        </w:tc>
        <w:tc>
          <w:tcPr>
            <w:tcW w:w="1457" w:type="dxa"/>
            <w:vAlign w:val="center"/>
          </w:tcPr>
          <w:p w:rsidR="00AD10B1" w:rsidRPr="00A32B2E" w:rsidRDefault="00AD10B1" w:rsidP="00157A4B">
            <w:pPr>
              <w:spacing w:line="360" w:lineRule="auto"/>
              <w:jc w:val="center"/>
              <w:rPr>
                <w:rFonts w:cstheme="minorHAnsi"/>
                <w:color w:val="000000" w:themeColor="text1"/>
                <w:szCs w:val="24"/>
              </w:rPr>
            </w:pPr>
            <w:r w:rsidRPr="00A32B2E">
              <w:rPr>
                <w:rFonts w:cstheme="minorHAnsi"/>
                <w:color w:val="000000" w:themeColor="text1"/>
                <w:szCs w:val="24"/>
              </w:rPr>
              <w:t>0</w:t>
            </w:r>
          </w:p>
        </w:tc>
        <w:tc>
          <w:tcPr>
            <w:tcW w:w="1329" w:type="dxa"/>
            <w:vAlign w:val="center"/>
          </w:tcPr>
          <w:p w:rsidR="00AD10B1" w:rsidRPr="00A32B2E" w:rsidRDefault="00AD10B1"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5</w:t>
            </w:r>
          </w:p>
        </w:tc>
        <w:tc>
          <w:tcPr>
            <w:tcW w:w="1522" w:type="dxa"/>
            <w:vAlign w:val="center"/>
          </w:tcPr>
          <w:p w:rsidR="00AD10B1" w:rsidRPr="00A32B2E" w:rsidRDefault="00AD10B1"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0</w:t>
            </w:r>
          </w:p>
        </w:tc>
      </w:tr>
      <w:tr w:rsidR="00AD10B1" w:rsidRPr="00A32B2E" w:rsidTr="00157A4B">
        <w:tc>
          <w:tcPr>
            <w:tcW w:w="570" w:type="dxa"/>
            <w:vMerge/>
          </w:tcPr>
          <w:p w:rsidR="00AD10B1" w:rsidRPr="00A32B2E" w:rsidRDefault="00AD10B1" w:rsidP="00157A4B">
            <w:pPr>
              <w:spacing w:line="360" w:lineRule="auto"/>
              <w:rPr>
                <w:rFonts w:cstheme="minorHAnsi"/>
                <w:szCs w:val="24"/>
              </w:rPr>
            </w:pPr>
          </w:p>
        </w:tc>
        <w:tc>
          <w:tcPr>
            <w:tcW w:w="2174" w:type="dxa"/>
            <w:vMerge/>
          </w:tcPr>
          <w:p w:rsidR="00AD10B1" w:rsidRPr="00A32B2E" w:rsidRDefault="00AD10B1" w:rsidP="00157A4B">
            <w:pPr>
              <w:spacing w:line="360" w:lineRule="auto"/>
              <w:rPr>
                <w:rFonts w:cstheme="minorHAnsi"/>
                <w:szCs w:val="24"/>
              </w:rPr>
            </w:pPr>
          </w:p>
        </w:tc>
        <w:tc>
          <w:tcPr>
            <w:tcW w:w="1838" w:type="dxa"/>
          </w:tcPr>
          <w:p w:rsidR="00AD10B1" w:rsidRPr="00A32B2E" w:rsidRDefault="00AD10B1" w:rsidP="00157A4B">
            <w:pPr>
              <w:spacing w:line="360" w:lineRule="auto"/>
              <w:rPr>
                <w:rFonts w:eastAsia="Times New Roman" w:cstheme="minorHAnsi"/>
                <w:color w:val="000000"/>
                <w:szCs w:val="24"/>
                <w:lang w:eastAsia="en-IN" w:bidi="th-TH"/>
              </w:rPr>
            </w:pPr>
          </w:p>
        </w:tc>
        <w:tc>
          <w:tcPr>
            <w:tcW w:w="1457" w:type="dxa"/>
            <w:vAlign w:val="bottom"/>
          </w:tcPr>
          <w:p w:rsidR="00AD10B1" w:rsidRPr="00A32B2E" w:rsidRDefault="00AD10B1" w:rsidP="00157A4B">
            <w:pPr>
              <w:spacing w:line="360" w:lineRule="auto"/>
              <w:jc w:val="center"/>
              <w:rPr>
                <w:rFonts w:cstheme="minorHAnsi"/>
                <w:i/>
                <w:iCs/>
                <w:color w:val="DD0055"/>
                <w:szCs w:val="24"/>
              </w:rPr>
            </w:pPr>
          </w:p>
        </w:tc>
        <w:tc>
          <w:tcPr>
            <w:tcW w:w="1329" w:type="dxa"/>
          </w:tcPr>
          <w:p w:rsidR="00AD10B1" w:rsidRPr="00A32B2E" w:rsidRDefault="00AD10B1"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Total </w:t>
            </w:r>
          </w:p>
        </w:tc>
        <w:tc>
          <w:tcPr>
            <w:tcW w:w="1522" w:type="dxa"/>
          </w:tcPr>
          <w:p w:rsidR="00AD10B1" w:rsidRPr="00A32B2E" w:rsidRDefault="00AD10B1"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638</w:t>
            </w:r>
          </w:p>
        </w:tc>
      </w:tr>
    </w:tbl>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b/>
          <w:bCs/>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BF3B8E">
      <w:pPr>
        <w:spacing w:line="360" w:lineRule="auto"/>
        <w:ind w:firstLine="62"/>
        <w:rPr>
          <w:rFonts w:cstheme="minorHAnsi"/>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638 which is fall under the scale range number two “agree” (</w:t>
      </w:r>
      <w:r w:rsidRPr="00A32B2E">
        <w:rPr>
          <w:rFonts w:eastAsia="Times New Roman" w:cstheme="minorHAnsi"/>
          <w:color w:val="000000"/>
          <w:szCs w:val="24"/>
          <w:lang w:eastAsia="en-IN" w:bidi="th-TH"/>
        </w:rPr>
        <w:t>540 - 779)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BF3B8E">
      <w:pPr>
        <w:spacing w:line="360" w:lineRule="auto"/>
        <w:rPr>
          <w:rFonts w:cstheme="minorHAnsi"/>
          <w:b/>
          <w:bCs/>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 xml:space="preserve">People </w:t>
      </w:r>
      <w:r w:rsidRPr="00A32B2E">
        <w:rPr>
          <w:rFonts w:eastAsia="Times New Roman" w:cstheme="minorHAnsi"/>
          <w:color w:val="000000"/>
          <w:szCs w:val="24"/>
          <w:lang w:eastAsia="en-IN" w:bidi="th-TH"/>
        </w:rPr>
        <w:t xml:space="preserve">agree (A) that they choose Ayurvedic medicine to treat common ailment   like fever, common cold because </w:t>
      </w:r>
      <w:r w:rsidRPr="00A32B2E">
        <w:rPr>
          <w:rFonts w:eastAsia="Times New Roman" w:cstheme="minorHAnsi"/>
          <w:b/>
          <w:bCs/>
          <w:color w:val="000000"/>
          <w:szCs w:val="24"/>
          <w:lang w:eastAsia="en-IN" w:bidi="th-TH"/>
        </w:rPr>
        <w:t>i</w:t>
      </w:r>
      <w:r w:rsidRPr="00A32B2E">
        <w:rPr>
          <w:rFonts w:cstheme="minorHAnsi"/>
          <w:b/>
          <w:bCs/>
          <w:szCs w:val="24"/>
        </w:rPr>
        <w:t>t is as effective as modern medical system</w:t>
      </w:r>
      <w:r w:rsidRPr="00A32B2E">
        <w:rPr>
          <w:rFonts w:eastAsia="Times New Roman" w:cstheme="minorHAnsi"/>
          <w:color w:val="000000"/>
          <w:szCs w:val="24"/>
          <w:lang w:eastAsia="en-IN" w:bidi="th-TH"/>
        </w:rPr>
        <w:t xml:space="preserve">. </w:t>
      </w:r>
    </w:p>
    <w:p w:rsidR="00BF3B8E" w:rsidRDefault="00BF3B8E" w:rsidP="00BF3B8E">
      <w:pPr>
        <w:pStyle w:val="Caption"/>
        <w:keepNext/>
        <w:spacing w:line="360" w:lineRule="auto"/>
        <w:rPr>
          <w:rFonts w:cstheme="minorHAnsi"/>
          <w:sz w:val="24"/>
          <w:szCs w:val="24"/>
        </w:rPr>
      </w:pPr>
    </w:p>
    <w:p w:rsidR="00FE0920" w:rsidRPr="00FE0920" w:rsidRDefault="00FE0920" w:rsidP="00FE0920"/>
    <w:p w:rsidR="00BF3B8E" w:rsidRPr="00A32B2E" w:rsidRDefault="00BF3B8E" w:rsidP="00BF3B8E">
      <w:pPr>
        <w:spacing w:line="360" w:lineRule="auto"/>
        <w:rPr>
          <w:rFonts w:cstheme="minorHAnsi"/>
          <w:szCs w:val="24"/>
        </w:rPr>
      </w:pPr>
    </w:p>
    <w:p w:rsidR="00BF3B8E" w:rsidRPr="00A32B2E" w:rsidRDefault="00E04813" w:rsidP="00942685">
      <w:pPr>
        <w:pStyle w:val="Caption"/>
        <w:keepNext/>
        <w:spacing w:line="360" w:lineRule="auto"/>
        <w:jc w:val="center"/>
        <w:outlineLvl w:val="0"/>
        <w:rPr>
          <w:rFonts w:cstheme="minorHAnsi"/>
          <w:color w:val="auto"/>
          <w:sz w:val="24"/>
          <w:szCs w:val="24"/>
        </w:rPr>
      </w:pPr>
      <w:bookmarkStart w:id="179" w:name="_Toc511475308"/>
      <w:r>
        <w:rPr>
          <w:rFonts w:cstheme="minorHAnsi"/>
          <w:color w:val="auto"/>
          <w:sz w:val="24"/>
          <w:szCs w:val="24"/>
        </w:rPr>
        <w:lastRenderedPageBreak/>
        <w:t>Table 6.</w:t>
      </w:r>
      <w:r w:rsidR="00BF3B8E" w:rsidRPr="00A32B2E">
        <w:rPr>
          <w:rFonts w:cstheme="minorHAnsi"/>
          <w:color w:val="auto"/>
          <w:sz w:val="24"/>
          <w:szCs w:val="24"/>
        </w:rPr>
        <w:t>26:</w:t>
      </w:r>
      <w:bookmarkEnd w:id="179"/>
    </w:p>
    <w:p w:rsidR="00BF3B8E" w:rsidRPr="00A32B2E" w:rsidRDefault="00BF3B8E" w:rsidP="00BF3B8E">
      <w:pPr>
        <w:pStyle w:val="Caption"/>
        <w:keepNext/>
        <w:spacing w:line="360" w:lineRule="auto"/>
        <w:jc w:val="center"/>
        <w:rPr>
          <w:rFonts w:cstheme="minorHAnsi"/>
          <w:color w:val="auto"/>
          <w:sz w:val="24"/>
          <w:szCs w:val="24"/>
        </w:rPr>
      </w:pPr>
      <w:bookmarkStart w:id="180" w:name="_Toc511475309"/>
      <w:r w:rsidRPr="00A32B2E">
        <w:rPr>
          <w:rFonts w:cstheme="minorHAnsi"/>
          <w:color w:val="auto"/>
          <w:sz w:val="24"/>
          <w:szCs w:val="24"/>
        </w:rPr>
        <w:t>Total score of “Affordability” statement</w:t>
      </w:r>
      <w:bookmarkEnd w:id="180"/>
    </w:p>
    <w:tbl>
      <w:tblPr>
        <w:tblStyle w:val="TableGrid"/>
        <w:tblpPr w:leftFromText="180" w:rightFromText="180" w:vertAnchor="text" w:horzAnchor="margin" w:tblpY="264"/>
        <w:tblW w:w="0" w:type="auto"/>
        <w:tblLook w:val="04A0"/>
      </w:tblPr>
      <w:tblGrid>
        <w:gridCol w:w="570"/>
        <w:gridCol w:w="2222"/>
        <w:gridCol w:w="1860"/>
        <w:gridCol w:w="1457"/>
        <w:gridCol w:w="1343"/>
        <w:gridCol w:w="1551"/>
      </w:tblGrid>
      <w:tr w:rsidR="00BF3B8E" w:rsidRPr="00A32B2E" w:rsidTr="00157A4B">
        <w:tc>
          <w:tcPr>
            <w:tcW w:w="570"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No.</w:t>
            </w:r>
          </w:p>
        </w:tc>
        <w:tc>
          <w:tcPr>
            <w:tcW w:w="2222"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Statement </w:t>
            </w:r>
          </w:p>
        </w:tc>
        <w:tc>
          <w:tcPr>
            <w:tcW w:w="1860"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Level of agreement</w:t>
            </w:r>
          </w:p>
        </w:tc>
        <w:tc>
          <w:tcPr>
            <w:tcW w:w="1457"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Number of respondents</w:t>
            </w: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w:t>
            </w:r>
          </w:p>
        </w:tc>
        <w:tc>
          <w:tcPr>
            <w:tcW w:w="1343" w:type="dxa"/>
          </w:tcPr>
          <w:p w:rsidR="00BF3B8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Weight </w:t>
            </w:r>
          </w:p>
          <w:p w:rsidR="00AD10B1" w:rsidRPr="00A32B2E" w:rsidRDefault="00AD10B1"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(W)</w:t>
            </w:r>
          </w:p>
        </w:tc>
        <w:tc>
          <w:tcPr>
            <w:tcW w:w="1551"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Total Score </w:t>
            </w:r>
          </w:p>
          <w:p w:rsidR="00AD10B1" w:rsidRDefault="00AD10B1"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 * W)</w:t>
            </w:r>
          </w:p>
        </w:tc>
      </w:tr>
      <w:tr w:rsidR="00AD10B1" w:rsidRPr="00A32B2E" w:rsidTr="00157A4B">
        <w:tc>
          <w:tcPr>
            <w:tcW w:w="570" w:type="dxa"/>
            <w:vMerge w:val="restart"/>
          </w:tcPr>
          <w:p w:rsidR="00AD10B1" w:rsidRPr="00A32B2E" w:rsidRDefault="00AD10B1" w:rsidP="00157A4B">
            <w:pPr>
              <w:spacing w:line="360" w:lineRule="auto"/>
              <w:rPr>
                <w:rFonts w:cstheme="minorHAnsi"/>
                <w:szCs w:val="24"/>
              </w:rPr>
            </w:pPr>
            <w:r w:rsidRPr="00A32B2E">
              <w:rPr>
                <w:rFonts w:cstheme="minorHAnsi"/>
                <w:szCs w:val="24"/>
              </w:rPr>
              <w:t xml:space="preserve">6. </w:t>
            </w:r>
          </w:p>
        </w:tc>
        <w:tc>
          <w:tcPr>
            <w:tcW w:w="2222" w:type="dxa"/>
            <w:vMerge w:val="restart"/>
          </w:tcPr>
          <w:p w:rsidR="00AD10B1" w:rsidRPr="00A32B2E" w:rsidRDefault="00AD10B1" w:rsidP="00157A4B">
            <w:pPr>
              <w:spacing w:line="360" w:lineRule="auto"/>
              <w:rPr>
                <w:rFonts w:cstheme="minorHAnsi"/>
                <w:szCs w:val="24"/>
              </w:rPr>
            </w:pPr>
            <w:r w:rsidRPr="00A32B2E">
              <w:rPr>
                <w:rFonts w:cstheme="minorHAnsi"/>
                <w:szCs w:val="24"/>
              </w:rPr>
              <w:t>Affordability</w:t>
            </w:r>
          </w:p>
        </w:tc>
        <w:tc>
          <w:tcPr>
            <w:tcW w:w="1860" w:type="dxa"/>
          </w:tcPr>
          <w:p w:rsidR="00AD10B1" w:rsidRPr="00A32B2E" w:rsidRDefault="00AD10B1"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Strongly agree </w:t>
            </w:r>
          </w:p>
        </w:tc>
        <w:tc>
          <w:tcPr>
            <w:tcW w:w="1457" w:type="dxa"/>
            <w:vAlign w:val="center"/>
          </w:tcPr>
          <w:p w:rsidR="00AD10B1" w:rsidRPr="00A32B2E" w:rsidRDefault="00AD10B1" w:rsidP="00157A4B">
            <w:pPr>
              <w:spacing w:line="360" w:lineRule="auto"/>
              <w:jc w:val="center"/>
              <w:rPr>
                <w:rFonts w:cstheme="minorHAnsi"/>
                <w:color w:val="000000"/>
                <w:szCs w:val="24"/>
              </w:rPr>
            </w:pPr>
            <w:r w:rsidRPr="00A32B2E">
              <w:rPr>
                <w:rFonts w:cstheme="minorHAnsi"/>
                <w:color w:val="000000"/>
                <w:szCs w:val="24"/>
              </w:rPr>
              <w:t>65</w:t>
            </w:r>
          </w:p>
        </w:tc>
        <w:tc>
          <w:tcPr>
            <w:tcW w:w="1343" w:type="dxa"/>
            <w:vAlign w:val="center"/>
          </w:tcPr>
          <w:p w:rsidR="00AD10B1" w:rsidRPr="00A32B2E" w:rsidRDefault="00AD10B1"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w:t>
            </w:r>
          </w:p>
        </w:tc>
        <w:tc>
          <w:tcPr>
            <w:tcW w:w="1551" w:type="dxa"/>
            <w:vAlign w:val="center"/>
          </w:tcPr>
          <w:p w:rsidR="00AD10B1" w:rsidRPr="00A32B2E" w:rsidRDefault="00AD10B1"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65</w:t>
            </w:r>
          </w:p>
        </w:tc>
      </w:tr>
      <w:tr w:rsidR="00AD10B1" w:rsidRPr="00A32B2E" w:rsidTr="00157A4B">
        <w:tc>
          <w:tcPr>
            <w:tcW w:w="570" w:type="dxa"/>
            <w:vMerge/>
          </w:tcPr>
          <w:p w:rsidR="00AD10B1" w:rsidRPr="00A32B2E" w:rsidRDefault="00AD10B1" w:rsidP="00157A4B">
            <w:pPr>
              <w:spacing w:line="360" w:lineRule="auto"/>
              <w:rPr>
                <w:rFonts w:cstheme="minorHAnsi"/>
                <w:szCs w:val="24"/>
              </w:rPr>
            </w:pPr>
          </w:p>
        </w:tc>
        <w:tc>
          <w:tcPr>
            <w:tcW w:w="2222" w:type="dxa"/>
            <w:vMerge/>
          </w:tcPr>
          <w:p w:rsidR="00AD10B1" w:rsidRPr="00A32B2E" w:rsidRDefault="00AD10B1" w:rsidP="00157A4B">
            <w:pPr>
              <w:spacing w:line="360" w:lineRule="auto"/>
              <w:rPr>
                <w:rFonts w:cstheme="minorHAnsi"/>
                <w:szCs w:val="24"/>
              </w:rPr>
            </w:pPr>
          </w:p>
        </w:tc>
        <w:tc>
          <w:tcPr>
            <w:tcW w:w="1860" w:type="dxa"/>
          </w:tcPr>
          <w:p w:rsidR="00AD10B1" w:rsidRPr="00A32B2E" w:rsidRDefault="00AD10B1"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Agree</w:t>
            </w:r>
          </w:p>
        </w:tc>
        <w:tc>
          <w:tcPr>
            <w:tcW w:w="1457" w:type="dxa"/>
            <w:vAlign w:val="center"/>
          </w:tcPr>
          <w:p w:rsidR="00AD10B1" w:rsidRPr="00A32B2E" w:rsidRDefault="00AD10B1" w:rsidP="00157A4B">
            <w:pPr>
              <w:spacing w:line="360" w:lineRule="auto"/>
              <w:jc w:val="center"/>
              <w:rPr>
                <w:rFonts w:cstheme="minorHAnsi"/>
                <w:color w:val="000000"/>
                <w:szCs w:val="24"/>
              </w:rPr>
            </w:pPr>
            <w:r w:rsidRPr="00A32B2E">
              <w:rPr>
                <w:rFonts w:cstheme="minorHAnsi"/>
                <w:color w:val="000000"/>
                <w:szCs w:val="24"/>
              </w:rPr>
              <w:t>145</w:t>
            </w:r>
          </w:p>
        </w:tc>
        <w:tc>
          <w:tcPr>
            <w:tcW w:w="1343" w:type="dxa"/>
            <w:vAlign w:val="center"/>
          </w:tcPr>
          <w:p w:rsidR="00AD10B1" w:rsidRPr="00A32B2E" w:rsidRDefault="00AD10B1"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w:t>
            </w:r>
          </w:p>
        </w:tc>
        <w:tc>
          <w:tcPr>
            <w:tcW w:w="1551" w:type="dxa"/>
            <w:vAlign w:val="center"/>
          </w:tcPr>
          <w:p w:rsidR="00AD10B1" w:rsidRPr="00A32B2E" w:rsidRDefault="00AD10B1"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290</w:t>
            </w:r>
          </w:p>
        </w:tc>
      </w:tr>
      <w:tr w:rsidR="00AD10B1" w:rsidRPr="00A32B2E" w:rsidTr="00157A4B">
        <w:tc>
          <w:tcPr>
            <w:tcW w:w="570" w:type="dxa"/>
            <w:vMerge/>
          </w:tcPr>
          <w:p w:rsidR="00AD10B1" w:rsidRPr="00A32B2E" w:rsidRDefault="00AD10B1" w:rsidP="00157A4B">
            <w:pPr>
              <w:spacing w:line="360" w:lineRule="auto"/>
              <w:rPr>
                <w:rFonts w:cstheme="minorHAnsi"/>
                <w:szCs w:val="24"/>
              </w:rPr>
            </w:pPr>
          </w:p>
        </w:tc>
        <w:tc>
          <w:tcPr>
            <w:tcW w:w="2222" w:type="dxa"/>
            <w:vMerge/>
          </w:tcPr>
          <w:p w:rsidR="00AD10B1" w:rsidRPr="00A32B2E" w:rsidRDefault="00AD10B1" w:rsidP="00157A4B">
            <w:pPr>
              <w:spacing w:line="360" w:lineRule="auto"/>
              <w:rPr>
                <w:rFonts w:cstheme="minorHAnsi"/>
                <w:szCs w:val="24"/>
              </w:rPr>
            </w:pPr>
          </w:p>
        </w:tc>
        <w:tc>
          <w:tcPr>
            <w:tcW w:w="1860" w:type="dxa"/>
          </w:tcPr>
          <w:p w:rsidR="00AD10B1" w:rsidRPr="00A32B2E" w:rsidRDefault="00AD10B1"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Indifferent </w:t>
            </w:r>
          </w:p>
        </w:tc>
        <w:tc>
          <w:tcPr>
            <w:tcW w:w="1457" w:type="dxa"/>
            <w:vAlign w:val="center"/>
          </w:tcPr>
          <w:p w:rsidR="00AD10B1" w:rsidRPr="00A32B2E" w:rsidRDefault="00AD10B1" w:rsidP="00157A4B">
            <w:pPr>
              <w:spacing w:line="360" w:lineRule="auto"/>
              <w:jc w:val="center"/>
              <w:rPr>
                <w:rFonts w:cstheme="minorHAnsi"/>
                <w:color w:val="000000"/>
                <w:szCs w:val="24"/>
              </w:rPr>
            </w:pPr>
            <w:r w:rsidRPr="00A32B2E">
              <w:rPr>
                <w:rFonts w:cstheme="minorHAnsi"/>
                <w:color w:val="000000"/>
                <w:szCs w:val="24"/>
              </w:rPr>
              <w:t>67</w:t>
            </w:r>
          </w:p>
        </w:tc>
        <w:tc>
          <w:tcPr>
            <w:tcW w:w="1343" w:type="dxa"/>
            <w:vAlign w:val="center"/>
          </w:tcPr>
          <w:p w:rsidR="00AD10B1" w:rsidRPr="00A32B2E" w:rsidRDefault="00AD10B1"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w:t>
            </w:r>
          </w:p>
        </w:tc>
        <w:tc>
          <w:tcPr>
            <w:tcW w:w="1551" w:type="dxa"/>
            <w:vAlign w:val="center"/>
          </w:tcPr>
          <w:p w:rsidR="00AD10B1" w:rsidRPr="00A32B2E" w:rsidRDefault="00AD10B1"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201</w:t>
            </w:r>
          </w:p>
        </w:tc>
      </w:tr>
      <w:tr w:rsidR="00AD10B1" w:rsidRPr="00A32B2E" w:rsidTr="00157A4B">
        <w:tc>
          <w:tcPr>
            <w:tcW w:w="570" w:type="dxa"/>
            <w:vMerge/>
          </w:tcPr>
          <w:p w:rsidR="00AD10B1" w:rsidRPr="00A32B2E" w:rsidRDefault="00AD10B1" w:rsidP="00157A4B">
            <w:pPr>
              <w:spacing w:line="360" w:lineRule="auto"/>
              <w:rPr>
                <w:rFonts w:cstheme="minorHAnsi"/>
                <w:szCs w:val="24"/>
              </w:rPr>
            </w:pPr>
          </w:p>
        </w:tc>
        <w:tc>
          <w:tcPr>
            <w:tcW w:w="2222" w:type="dxa"/>
            <w:vMerge/>
          </w:tcPr>
          <w:p w:rsidR="00AD10B1" w:rsidRPr="00A32B2E" w:rsidRDefault="00AD10B1" w:rsidP="00157A4B">
            <w:pPr>
              <w:spacing w:line="360" w:lineRule="auto"/>
              <w:rPr>
                <w:rFonts w:cstheme="minorHAnsi"/>
                <w:szCs w:val="24"/>
              </w:rPr>
            </w:pPr>
          </w:p>
        </w:tc>
        <w:tc>
          <w:tcPr>
            <w:tcW w:w="1860" w:type="dxa"/>
          </w:tcPr>
          <w:p w:rsidR="00AD10B1" w:rsidRPr="00A32B2E" w:rsidRDefault="00AD10B1"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Disagree</w:t>
            </w:r>
          </w:p>
        </w:tc>
        <w:tc>
          <w:tcPr>
            <w:tcW w:w="1457" w:type="dxa"/>
            <w:vAlign w:val="center"/>
          </w:tcPr>
          <w:p w:rsidR="00AD10B1" w:rsidRPr="00A32B2E" w:rsidRDefault="00AD10B1" w:rsidP="00157A4B">
            <w:pPr>
              <w:spacing w:line="360" w:lineRule="auto"/>
              <w:jc w:val="center"/>
              <w:rPr>
                <w:rFonts w:cstheme="minorHAnsi"/>
                <w:color w:val="000000"/>
                <w:szCs w:val="24"/>
              </w:rPr>
            </w:pPr>
            <w:r w:rsidRPr="00A32B2E">
              <w:rPr>
                <w:rFonts w:cstheme="minorHAnsi"/>
                <w:color w:val="000000"/>
                <w:szCs w:val="24"/>
              </w:rPr>
              <w:t>22</w:t>
            </w:r>
          </w:p>
        </w:tc>
        <w:tc>
          <w:tcPr>
            <w:tcW w:w="1343" w:type="dxa"/>
            <w:vAlign w:val="center"/>
          </w:tcPr>
          <w:p w:rsidR="00AD10B1" w:rsidRPr="00A32B2E" w:rsidRDefault="00AD10B1"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4</w:t>
            </w:r>
          </w:p>
        </w:tc>
        <w:tc>
          <w:tcPr>
            <w:tcW w:w="1551" w:type="dxa"/>
            <w:vAlign w:val="center"/>
          </w:tcPr>
          <w:p w:rsidR="00AD10B1" w:rsidRPr="00A32B2E" w:rsidRDefault="00AD10B1"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88</w:t>
            </w:r>
          </w:p>
        </w:tc>
      </w:tr>
      <w:tr w:rsidR="00AD10B1" w:rsidRPr="00A32B2E" w:rsidTr="00157A4B">
        <w:tc>
          <w:tcPr>
            <w:tcW w:w="570" w:type="dxa"/>
            <w:vMerge/>
          </w:tcPr>
          <w:p w:rsidR="00AD10B1" w:rsidRPr="00A32B2E" w:rsidRDefault="00AD10B1" w:rsidP="00157A4B">
            <w:pPr>
              <w:spacing w:line="360" w:lineRule="auto"/>
              <w:rPr>
                <w:rFonts w:cstheme="minorHAnsi"/>
                <w:szCs w:val="24"/>
              </w:rPr>
            </w:pPr>
          </w:p>
        </w:tc>
        <w:tc>
          <w:tcPr>
            <w:tcW w:w="2222" w:type="dxa"/>
            <w:vMerge/>
          </w:tcPr>
          <w:p w:rsidR="00AD10B1" w:rsidRPr="00A32B2E" w:rsidRDefault="00AD10B1" w:rsidP="00157A4B">
            <w:pPr>
              <w:spacing w:line="360" w:lineRule="auto"/>
              <w:rPr>
                <w:rFonts w:cstheme="minorHAnsi"/>
                <w:szCs w:val="24"/>
              </w:rPr>
            </w:pPr>
          </w:p>
        </w:tc>
        <w:tc>
          <w:tcPr>
            <w:tcW w:w="1860" w:type="dxa"/>
          </w:tcPr>
          <w:p w:rsidR="00AD10B1" w:rsidRPr="00A32B2E" w:rsidRDefault="00AD10B1"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Strongly disagree</w:t>
            </w:r>
          </w:p>
        </w:tc>
        <w:tc>
          <w:tcPr>
            <w:tcW w:w="1457" w:type="dxa"/>
            <w:vAlign w:val="center"/>
          </w:tcPr>
          <w:p w:rsidR="00AD10B1" w:rsidRPr="00A32B2E" w:rsidRDefault="00AD10B1" w:rsidP="00157A4B">
            <w:pPr>
              <w:spacing w:line="360" w:lineRule="auto"/>
              <w:jc w:val="center"/>
              <w:rPr>
                <w:rFonts w:cstheme="minorHAnsi"/>
                <w:color w:val="000000"/>
                <w:szCs w:val="24"/>
              </w:rPr>
            </w:pPr>
            <w:r w:rsidRPr="00A32B2E">
              <w:rPr>
                <w:rFonts w:cstheme="minorHAnsi"/>
                <w:color w:val="000000"/>
                <w:szCs w:val="24"/>
              </w:rPr>
              <w:t>1</w:t>
            </w:r>
          </w:p>
        </w:tc>
        <w:tc>
          <w:tcPr>
            <w:tcW w:w="1343" w:type="dxa"/>
            <w:vAlign w:val="center"/>
          </w:tcPr>
          <w:p w:rsidR="00AD10B1" w:rsidRPr="00A32B2E" w:rsidRDefault="00AD10B1"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5</w:t>
            </w:r>
          </w:p>
        </w:tc>
        <w:tc>
          <w:tcPr>
            <w:tcW w:w="1551" w:type="dxa"/>
            <w:vAlign w:val="center"/>
          </w:tcPr>
          <w:p w:rsidR="00AD10B1" w:rsidRPr="00A32B2E" w:rsidRDefault="00AD10B1"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5</w:t>
            </w:r>
          </w:p>
        </w:tc>
      </w:tr>
      <w:tr w:rsidR="00AD10B1" w:rsidRPr="00A32B2E" w:rsidTr="00157A4B">
        <w:tc>
          <w:tcPr>
            <w:tcW w:w="570" w:type="dxa"/>
            <w:vMerge/>
          </w:tcPr>
          <w:p w:rsidR="00AD10B1" w:rsidRPr="00A32B2E" w:rsidRDefault="00AD10B1" w:rsidP="00157A4B">
            <w:pPr>
              <w:spacing w:line="360" w:lineRule="auto"/>
              <w:rPr>
                <w:rFonts w:cstheme="minorHAnsi"/>
                <w:szCs w:val="24"/>
              </w:rPr>
            </w:pPr>
          </w:p>
        </w:tc>
        <w:tc>
          <w:tcPr>
            <w:tcW w:w="2222" w:type="dxa"/>
            <w:vMerge/>
          </w:tcPr>
          <w:p w:rsidR="00AD10B1" w:rsidRPr="00A32B2E" w:rsidRDefault="00AD10B1" w:rsidP="00157A4B">
            <w:pPr>
              <w:spacing w:line="360" w:lineRule="auto"/>
              <w:rPr>
                <w:rFonts w:cstheme="minorHAnsi"/>
                <w:szCs w:val="24"/>
              </w:rPr>
            </w:pPr>
          </w:p>
        </w:tc>
        <w:tc>
          <w:tcPr>
            <w:tcW w:w="1860" w:type="dxa"/>
          </w:tcPr>
          <w:p w:rsidR="00AD10B1" w:rsidRPr="00A32B2E" w:rsidRDefault="00AD10B1" w:rsidP="00157A4B">
            <w:pPr>
              <w:spacing w:line="360" w:lineRule="auto"/>
              <w:rPr>
                <w:rFonts w:eastAsia="Times New Roman" w:cstheme="minorHAnsi"/>
                <w:color w:val="000000"/>
                <w:szCs w:val="24"/>
                <w:lang w:eastAsia="en-IN" w:bidi="th-TH"/>
              </w:rPr>
            </w:pPr>
          </w:p>
        </w:tc>
        <w:tc>
          <w:tcPr>
            <w:tcW w:w="1457" w:type="dxa"/>
            <w:vAlign w:val="bottom"/>
          </w:tcPr>
          <w:p w:rsidR="00AD10B1" w:rsidRPr="00A32B2E" w:rsidRDefault="00AD10B1" w:rsidP="00157A4B">
            <w:pPr>
              <w:spacing w:line="360" w:lineRule="auto"/>
              <w:jc w:val="center"/>
              <w:rPr>
                <w:rFonts w:cstheme="minorHAnsi"/>
                <w:i/>
                <w:iCs/>
                <w:color w:val="DD0055"/>
                <w:szCs w:val="24"/>
              </w:rPr>
            </w:pPr>
          </w:p>
        </w:tc>
        <w:tc>
          <w:tcPr>
            <w:tcW w:w="1343" w:type="dxa"/>
          </w:tcPr>
          <w:p w:rsidR="00AD10B1" w:rsidRPr="00A32B2E" w:rsidRDefault="00AD10B1"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Total </w:t>
            </w:r>
          </w:p>
        </w:tc>
        <w:tc>
          <w:tcPr>
            <w:tcW w:w="1551" w:type="dxa"/>
          </w:tcPr>
          <w:p w:rsidR="00AD10B1" w:rsidRPr="00A32B2E" w:rsidRDefault="00AD10B1"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649</w:t>
            </w:r>
          </w:p>
        </w:tc>
      </w:tr>
    </w:tbl>
    <w:p w:rsidR="00BF3B8E" w:rsidRPr="00A32B2E" w:rsidRDefault="00BF3B8E" w:rsidP="00BF3B8E">
      <w:pPr>
        <w:spacing w:line="360" w:lineRule="auto"/>
        <w:rPr>
          <w:rFonts w:cstheme="minorHAnsi"/>
          <w:szCs w:val="24"/>
        </w:rPr>
      </w:pPr>
    </w:p>
    <w:p w:rsidR="00BF3B8E" w:rsidRPr="00A32B2E" w:rsidRDefault="00BF3B8E" w:rsidP="00942685">
      <w:pPr>
        <w:pStyle w:val="ListParagraph"/>
        <w:spacing w:line="360" w:lineRule="auto"/>
        <w:ind w:left="992" w:hanging="992"/>
        <w:outlineLvl w:val="0"/>
        <w:rPr>
          <w:rFonts w:eastAsia="Times New Roman" w:cstheme="minorHAnsi"/>
          <w:b/>
          <w:bCs/>
          <w:color w:val="000000"/>
          <w:szCs w:val="24"/>
          <w:lang w:eastAsia="en-IN" w:bidi="th-TH"/>
        </w:rPr>
      </w:pPr>
      <w:r w:rsidRPr="00A32B2E">
        <w:rPr>
          <w:rFonts w:cstheme="minorHAnsi"/>
          <w:b/>
          <w:bCs/>
          <w:szCs w:val="24"/>
        </w:rPr>
        <w:t xml:space="preserve">Analysis </w:t>
      </w:r>
    </w:p>
    <w:p w:rsidR="00BF3B8E" w:rsidRPr="00A32B2E" w:rsidRDefault="00BF3B8E" w:rsidP="00BF3B8E">
      <w:pPr>
        <w:spacing w:line="360" w:lineRule="auto"/>
        <w:ind w:firstLine="62"/>
        <w:rPr>
          <w:rFonts w:cstheme="minorHAnsi"/>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649 which is fall under the scale range number two “agree” (</w:t>
      </w:r>
      <w:r w:rsidRPr="00A32B2E">
        <w:rPr>
          <w:rFonts w:eastAsia="Times New Roman" w:cstheme="minorHAnsi"/>
          <w:color w:val="000000"/>
          <w:szCs w:val="24"/>
          <w:lang w:eastAsia="en-IN" w:bidi="th-TH"/>
        </w:rPr>
        <w:t>540 - 779)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 xml:space="preserve">People </w:t>
      </w:r>
      <w:r w:rsidRPr="00A32B2E">
        <w:rPr>
          <w:rFonts w:eastAsia="Times New Roman" w:cstheme="minorHAnsi"/>
          <w:color w:val="000000"/>
          <w:szCs w:val="24"/>
          <w:lang w:eastAsia="en-IN" w:bidi="th-TH"/>
        </w:rPr>
        <w:t xml:space="preserve">agree (A) that they choose Ayurvedic medicine to treat common ailment   like fever, common cold because of </w:t>
      </w:r>
      <w:r w:rsidRPr="00A32B2E">
        <w:rPr>
          <w:rFonts w:cstheme="minorHAnsi"/>
          <w:b/>
          <w:bCs/>
          <w:szCs w:val="24"/>
        </w:rPr>
        <w:t>affordability</w:t>
      </w:r>
      <w:r w:rsidRPr="00A32B2E">
        <w:rPr>
          <w:rFonts w:cstheme="minorHAnsi"/>
          <w:szCs w:val="24"/>
        </w:rPr>
        <w:t>.</w:t>
      </w:r>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r w:rsidRPr="00A32B2E">
        <w:rPr>
          <w:rFonts w:cstheme="minorHAnsi"/>
          <w:szCs w:val="24"/>
        </w:rPr>
        <w:br w:type="page"/>
      </w:r>
    </w:p>
    <w:p w:rsidR="00BF3B8E" w:rsidRPr="00A32B2E" w:rsidRDefault="00E04813" w:rsidP="00942685">
      <w:pPr>
        <w:pStyle w:val="Caption"/>
        <w:keepNext/>
        <w:spacing w:line="360" w:lineRule="auto"/>
        <w:jc w:val="center"/>
        <w:outlineLvl w:val="0"/>
        <w:rPr>
          <w:rFonts w:cstheme="minorHAnsi"/>
          <w:color w:val="auto"/>
          <w:sz w:val="24"/>
          <w:szCs w:val="24"/>
        </w:rPr>
      </w:pPr>
      <w:bookmarkStart w:id="181" w:name="_Toc511475310"/>
      <w:r>
        <w:rPr>
          <w:rFonts w:cstheme="minorHAnsi"/>
          <w:color w:val="auto"/>
          <w:sz w:val="24"/>
          <w:szCs w:val="24"/>
        </w:rPr>
        <w:lastRenderedPageBreak/>
        <w:t>Table 6</w:t>
      </w:r>
      <w:r w:rsidR="00BF3B8E" w:rsidRPr="00A32B2E">
        <w:rPr>
          <w:rFonts w:cstheme="minorHAnsi"/>
          <w:color w:val="auto"/>
          <w:sz w:val="24"/>
          <w:szCs w:val="24"/>
        </w:rPr>
        <w:t>.27:</w:t>
      </w:r>
      <w:bookmarkEnd w:id="181"/>
    </w:p>
    <w:p w:rsidR="00BF3B8E" w:rsidRPr="00A32B2E" w:rsidRDefault="00BF3B8E" w:rsidP="00BF3B8E">
      <w:pPr>
        <w:pStyle w:val="Caption"/>
        <w:keepNext/>
        <w:spacing w:line="360" w:lineRule="auto"/>
        <w:jc w:val="center"/>
        <w:rPr>
          <w:rFonts w:cstheme="minorHAnsi"/>
          <w:color w:val="auto"/>
          <w:sz w:val="24"/>
          <w:szCs w:val="24"/>
        </w:rPr>
      </w:pPr>
      <w:bookmarkStart w:id="182" w:name="_Toc511475311"/>
      <w:r w:rsidRPr="00A32B2E">
        <w:rPr>
          <w:rFonts w:cstheme="minorHAnsi"/>
          <w:color w:val="auto"/>
          <w:sz w:val="24"/>
          <w:szCs w:val="24"/>
        </w:rPr>
        <w:t>Total score of “Availability” statement</w:t>
      </w:r>
      <w:bookmarkEnd w:id="182"/>
    </w:p>
    <w:p w:rsidR="00BF3B8E" w:rsidRPr="00A32B2E" w:rsidRDefault="00BF3B8E" w:rsidP="00BF3B8E">
      <w:pPr>
        <w:spacing w:line="360" w:lineRule="auto"/>
        <w:rPr>
          <w:rFonts w:cstheme="minorHAnsi"/>
          <w:szCs w:val="24"/>
        </w:rPr>
      </w:pPr>
    </w:p>
    <w:tbl>
      <w:tblPr>
        <w:tblStyle w:val="TableGrid"/>
        <w:tblW w:w="0" w:type="auto"/>
        <w:tblInd w:w="113" w:type="dxa"/>
        <w:tblLook w:val="04A0"/>
      </w:tblPr>
      <w:tblGrid>
        <w:gridCol w:w="571"/>
        <w:gridCol w:w="2180"/>
        <w:gridCol w:w="1836"/>
        <w:gridCol w:w="1457"/>
        <w:gridCol w:w="1327"/>
        <w:gridCol w:w="1519"/>
      </w:tblGrid>
      <w:tr w:rsidR="00BF3B8E" w:rsidRPr="00A32B2E" w:rsidTr="00157A4B">
        <w:tc>
          <w:tcPr>
            <w:tcW w:w="571"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No.</w:t>
            </w:r>
          </w:p>
        </w:tc>
        <w:tc>
          <w:tcPr>
            <w:tcW w:w="2180"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Statement </w:t>
            </w:r>
          </w:p>
        </w:tc>
        <w:tc>
          <w:tcPr>
            <w:tcW w:w="1836"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Level of agreement</w:t>
            </w:r>
          </w:p>
        </w:tc>
        <w:tc>
          <w:tcPr>
            <w:tcW w:w="1457"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Number of respondents</w:t>
            </w: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w:t>
            </w:r>
          </w:p>
        </w:tc>
        <w:tc>
          <w:tcPr>
            <w:tcW w:w="1327" w:type="dxa"/>
          </w:tcPr>
          <w:p w:rsidR="00BF3B8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Weight </w:t>
            </w:r>
          </w:p>
          <w:p w:rsidR="00AD10B1" w:rsidRPr="00A32B2E" w:rsidRDefault="00AD10B1"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(W)</w:t>
            </w:r>
          </w:p>
        </w:tc>
        <w:tc>
          <w:tcPr>
            <w:tcW w:w="1519"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Total Score </w:t>
            </w:r>
          </w:p>
          <w:p w:rsidR="00AD10B1" w:rsidRDefault="00AD10B1"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 * W)</w:t>
            </w:r>
          </w:p>
        </w:tc>
      </w:tr>
      <w:tr w:rsidR="00AD10B1" w:rsidRPr="00A32B2E" w:rsidTr="00157A4B">
        <w:tc>
          <w:tcPr>
            <w:tcW w:w="571" w:type="dxa"/>
            <w:vMerge w:val="restart"/>
          </w:tcPr>
          <w:p w:rsidR="00AD10B1" w:rsidRPr="00A32B2E" w:rsidRDefault="00AD10B1" w:rsidP="00157A4B">
            <w:pPr>
              <w:spacing w:line="360" w:lineRule="auto"/>
              <w:rPr>
                <w:rFonts w:cstheme="minorHAnsi"/>
                <w:szCs w:val="24"/>
              </w:rPr>
            </w:pPr>
            <w:r w:rsidRPr="00A32B2E">
              <w:rPr>
                <w:rFonts w:cstheme="minorHAnsi"/>
                <w:szCs w:val="24"/>
              </w:rPr>
              <w:t xml:space="preserve">7. </w:t>
            </w:r>
          </w:p>
        </w:tc>
        <w:tc>
          <w:tcPr>
            <w:tcW w:w="2180" w:type="dxa"/>
            <w:vMerge w:val="restart"/>
          </w:tcPr>
          <w:p w:rsidR="00AD10B1" w:rsidRPr="00E04813" w:rsidRDefault="00AD10B1" w:rsidP="00157A4B">
            <w:pPr>
              <w:spacing w:line="360" w:lineRule="auto"/>
              <w:rPr>
                <w:rFonts w:cstheme="minorHAnsi"/>
                <w:sz w:val="24"/>
                <w:szCs w:val="28"/>
              </w:rPr>
            </w:pPr>
            <w:r w:rsidRPr="00E04813">
              <w:rPr>
                <w:rFonts w:cstheme="minorHAnsi"/>
                <w:sz w:val="24"/>
                <w:szCs w:val="28"/>
              </w:rPr>
              <w:t>Availability</w:t>
            </w:r>
          </w:p>
        </w:tc>
        <w:tc>
          <w:tcPr>
            <w:tcW w:w="1836" w:type="dxa"/>
          </w:tcPr>
          <w:p w:rsidR="00AD10B1" w:rsidRPr="00E04813" w:rsidRDefault="00AD10B1" w:rsidP="00157A4B">
            <w:pPr>
              <w:spacing w:line="360" w:lineRule="auto"/>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 xml:space="preserve">Strongly agree </w:t>
            </w:r>
          </w:p>
          <w:p w:rsidR="00AD10B1" w:rsidRPr="00E04813" w:rsidRDefault="00AD10B1" w:rsidP="00157A4B">
            <w:pPr>
              <w:spacing w:line="360" w:lineRule="auto"/>
              <w:rPr>
                <w:rFonts w:eastAsia="Times New Roman" w:cstheme="minorHAnsi"/>
                <w:color w:val="000000"/>
                <w:sz w:val="24"/>
                <w:szCs w:val="28"/>
                <w:lang w:eastAsia="en-IN" w:bidi="th-TH"/>
              </w:rPr>
            </w:pPr>
          </w:p>
        </w:tc>
        <w:tc>
          <w:tcPr>
            <w:tcW w:w="1457" w:type="dxa"/>
            <w:vAlign w:val="center"/>
          </w:tcPr>
          <w:p w:rsidR="00AD10B1" w:rsidRPr="00E04813" w:rsidRDefault="00AD10B1" w:rsidP="00157A4B">
            <w:pPr>
              <w:spacing w:line="360" w:lineRule="auto"/>
              <w:jc w:val="center"/>
              <w:rPr>
                <w:rFonts w:cstheme="minorHAnsi"/>
                <w:color w:val="000000"/>
                <w:sz w:val="24"/>
                <w:szCs w:val="28"/>
              </w:rPr>
            </w:pPr>
            <w:r w:rsidRPr="00E04813">
              <w:rPr>
                <w:rFonts w:cstheme="minorHAnsi"/>
                <w:color w:val="000000"/>
                <w:sz w:val="24"/>
                <w:szCs w:val="28"/>
              </w:rPr>
              <w:t>103</w:t>
            </w:r>
          </w:p>
        </w:tc>
        <w:tc>
          <w:tcPr>
            <w:tcW w:w="1327" w:type="dxa"/>
            <w:vAlign w:val="center"/>
          </w:tcPr>
          <w:p w:rsidR="00AD10B1" w:rsidRPr="00E04813" w:rsidRDefault="00AD10B1" w:rsidP="00157A4B">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1</w:t>
            </w:r>
          </w:p>
        </w:tc>
        <w:tc>
          <w:tcPr>
            <w:tcW w:w="1519" w:type="dxa"/>
            <w:vAlign w:val="center"/>
          </w:tcPr>
          <w:p w:rsidR="00AD10B1" w:rsidRPr="00E04813" w:rsidRDefault="00AD10B1" w:rsidP="00157A4B">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103</w:t>
            </w:r>
          </w:p>
        </w:tc>
      </w:tr>
      <w:tr w:rsidR="00AD10B1" w:rsidRPr="00A32B2E" w:rsidTr="00157A4B">
        <w:tc>
          <w:tcPr>
            <w:tcW w:w="571" w:type="dxa"/>
            <w:vMerge/>
          </w:tcPr>
          <w:p w:rsidR="00AD10B1" w:rsidRPr="00A32B2E" w:rsidRDefault="00AD10B1" w:rsidP="00157A4B">
            <w:pPr>
              <w:spacing w:line="360" w:lineRule="auto"/>
              <w:rPr>
                <w:rFonts w:cstheme="minorHAnsi"/>
                <w:szCs w:val="24"/>
              </w:rPr>
            </w:pPr>
          </w:p>
        </w:tc>
        <w:tc>
          <w:tcPr>
            <w:tcW w:w="2180" w:type="dxa"/>
            <w:vMerge/>
          </w:tcPr>
          <w:p w:rsidR="00AD10B1" w:rsidRPr="00E04813" w:rsidRDefault="00AD10B1" w:rsidP="00157A4B">
            <w:pPr>
              <w:spacing w:line="360" w:lineRule="auto"/>
              <w:rPr>
                <w:rFonts w:cstheme="minorHAnsi"/>
                <w:sz w:val="24"/>
                <w:szCs w:val="28"/>
              </w:rPr>
            </w:pPr>
          </w:p>
        </w:tc>
        <w:tc>
          <w:tcPr>
            <w:tcW w:w="1836" w:type="dxa"/>
          </w:tcPr>
          <w:p w:rsidR="00AD10B1" w:rsidRPr="00E04813" w:rsidRDefault="00AD10B1" w:rsidP="00157A4B">
            <w:pPr>
              <w:spacing w:line="360" w:lineRule="auto"/>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Agree</w:t>
            </w:r>
          </w:p>
          <w:p w:rsidR="00AD10B1" w:rsidRPr="00E04813" w:rsidRDefault="00AD10B1" w:rsidP="00157A4B">
            <w:pPr>
              <w:spacing w:line="360" w:lineRule="auto"/>
              <w:rPr>
                <w:rFonts w:eastAsia="Times New Roman" w:cstheme="minorHAnsi"/>
                <w:color w:val="000000"/>
                <w:sz w:val="24"/>
                <w:szCs w:val="28"/>
                <w:lang w:eastAsia="en-IN" w:bidi="th-TH"/>
              </w:rPr>
            </w:pPr>
          </w:p>
        </w:tc>
        <w:tc>
          <w:tcPr>
            <w:tcW w:w="1457" w:type="dxa"/>
            <w:vAlign w:val="center"/>
          </w:tcPr>
          <w:p w:rsidR="00AD10B1" w:rsidRPr="00E04813" w:rsidRDefault="00AD10B1" w:rsidP="00157A4B">
            <w:pPr>
              <w:spacing w:line="360" w:lineRule="auto"/>
              <w:jc w:val="center"/>
              <w:rPr>
                <w:rFonts w:cstheme="minorHAnsi"/>
                <w:color w:val="000000"/>
                <w:sz w:val="24"/>
                <w:szCs w:val="28"/>
              </w:rPr>
            </w:pPr>
            <w:r w:rsidRPr="00E04813">
              <w:rPr>
                <w:rFonts w:cstheme="minorHAnsi"/>
                <w:color w:val="000000"/>
                <w:sz w:val="24"/>
                <w:szCs w:val="28"/>
              </w:rPr>
              <w:t>113</w:t>
            </w:r>
          </w:p>
        </w:tc>
        <w:tc>
          <w:tcPr>
            <w:tcW w:w="1327" w:type="dxa"/>
            <w:vAlign w:val="center"/>
          </w:tcPr>
          <w:p w:rsidR="00AD10B1" w:rsidRPr="00E04813" w:rsidRDefault="00AD10B1" w:rsidP="00157A4B">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2</w:t>
            </w:r>
          </w:p>
        </w:tc>
        <w:tc>
          <w:tcPr>
            <w:tcW w:w="1519" w:type="dxa"/>
            <w:vAlign w:val="center"/>
          </w:tcPr>
          <w:p w:rsidR="00AD10B1" w:rsidRPr="00E04813" w:rsidRDefault="00AD10B1" w:rsidP="00157A4B">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226</w:t>
            </w:r>
          </w:p>
        </w:tc>
      </w:tr>
      <w:tr w:rsidR="00AD10B1" w:rsidRPr="00A32B2E" w:rsidTr="00157A4B">
        <w:tc>
          <w:tcPr>
            <w:tcW w:w="571" w:type="dxa"/>
            <w:vMerge/>
          </w:tcPr>
          <w:p w:rsidR="00AD10B1" w:rsidRPr="00A32B2E" w:rsidRDefault="00AD10B1" w:rsidP="00157A4B">
            <w:pPr>
              <w:spacing w:line="360" w:lineRule="auto"/>
              <w:rPr>
                <w:rFonts w:cstheme="minorHAnsi"/>
                <w:szCs w:val="24"/>
              </w:rPr>
            </w:pPr>
          </w:p>
        </w:tc>
        <w:tc>
          <w:tcPr>
            <w:tcW w:w="2180" w:type="dxa"/>
            <w:vMerge/>
          </w:tcPr>
          <w:p w:rsidR="00AD10B1" w:rsidRPr="00E04813" w:rsidRDefault="00AD10B1" w:rsidP="00157A4B">
            <w:pPr>
              <w:spacing w:line="360" w:lineRule="auto"/>
              <w:rPr>
                <w:rFonts w:cstheme="minorHAnsi"/>
                <w:sz w:val="24"/>
                <w:szCs w:val="28"/>
              </w:rPr>
            </w:pPr>
          </w:p>
        </w:tc>
        <w:tc>
          <w:tcPr>
            <w:tcW w:w="1836" w:type="dxa"/>
          </w:tcPr>
          <w:p w:rsidR="00AD10B1" w:rsidRPr="00E04813" w:rsidRDefault="00AD10B1" w:rsidP="00157A4B">
            <w:pPr>
              <w:spacing w:line="360" w:lineRule="auto"/>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 xml:space="preserve">Indifferent </w:t>
            </w:r>
          </w:p>
          <w:p w:rsidR="00AD10B1" w:rsidRPr="00E04813" w:rsidRDefault="00AD10B1" w:rsidP="00157A4B">
            <w:pPr>
              <w:spacing w:line="360" w:lineRule="auto"/>
              <w:rPr>
                <w:rFonts w:eastAsia="Times New Roman" w:cstheme="minorHAnsi"/>
                <w:color w:val="000000"/>
                <w:sz w:val="24"/>
                <w:szCs w:val="28"/>
                <w:lang w:eastAsia="en-IN" w:bidi="th-TH"/>
              </w:rPr>
            </w:pPr>
          </w:p>
        </w:tc>
        <w:tc>
          <w:tcPr>
            <w:tcW w:w="1457" w:type="dxa"/>
            <w:vAlign w:val="center"/>
          </w:tcPr>
          <w:p w:rsidR="00AD10B1" w:rsidRPr="00E04813" w:rsidRDefault="00AD10B1" w:rsidP="00157A4B">
            <w:pPr>
              <w:spacing w:line="360" w:lineRule="auto"/>
              <w:jc w:val="center"/>
              <w:rPr>
                <w:rFonts w:cstheme="minorHAnsi"/>
                <w:color w:val="000000"/>
                <w:sz w:val="24"/>
                <w:szCs w:val="28"/>
              </w:rPr>
            </w:pPr>
            <w:r w:rsidRPr="00E04813">
              <w:rPr>
                <w:rFonts w:cstheme="minorHAnsi"/>
                <w:color w:val="000000"/>
                <w:sz w:val="24"/>
                <w:szCs w:val="28"/>
              </w:rPr>
              <w:t>58</w:t>
            </w:r>
          </w:p>
        </w:tc>
        <w:tc>
          <w:tcPr>
            <w:tcW w:w="1327" w:type="dxa"/>
            <w:vAlign w:val="center"/>
          </w:tcPr>
          <w:p w:rsidR="00AD10B1" w:rsidRPr="00E04813" w:rsidRDefault="00AD10B1" w:rsidP="00157A4B">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3</w:t>
            </w:r>
          </w:p>
        </w:tc>
        <w:tc>
          <w:tcPr>
            <w:tcW w:w="1519" w:type="dxa"/>
            <w:vAlign w:val="center"/>
          </w:tcPr>
          <w:p w:rsidR="00AD10B1" w:rsidRPr="00E04813" w:rsidRDefault="00AD10B1" w:rsidP="00157A4B">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174</w:t>
            </w:r>
          </w:p>
        </w:tc>
      </w:tr>
      <w:tr w:rsidR="00AD10B1" w:rsidRPr="00A32B2E" w:rsidTr="00157A4B">
        <w:tc>
          <w:tcPr>
            <w:tcW w:w="571" w:type="dxa"/>
            <w:vMerge/>
          </w:tcPr>
          <w:p w:rsidR="00AD10B1" w:rsidRPr="00A32B2E" w:rsidRDefault="00AD10B1" w:rsidP="00157A4B">
            <w:pPr>
              <w:spacing w:line="360" w:lineRule="auto"/>
              <w:rPr>
                <w:rFonts w:cstheme="minorHAnsi"/>
                <w:szCs w:val="24"/>
              </w:rPr>
            </w:pPr>
          </w:p>
        </w:tc>
        <w:tc>
          <w:tcPr>
            <w:tcW w:w="2180" w:type="dxa"/>
            <w:vMerge/>
          </w:tcPr>
          <w:p w:rsidR="00AD10B1" w:rsidRPr="00E04813" w:rsidRDefault="00AD10B1" w:rsidP="00157A4B">
            <w:pPr>
              <w:spacing w:line="360" w:lineRule="auto"/>
              <w:rPr>
                <w:rFonts w:cstheme="minorHAnsi"/>
                <w:sz w:val="24"/>
                <w:szCs w:val="28"/>
              </w:rPr>
            </w:pPr>
          </w:p>
        </w:tc>
        <w:tc>
          <w:tcPr>
            <w:tcW w:w="1836" w:type="dxa"/>
          </w:tcPr>
          <w:p w:rsidR="00AD10B1" w:rsidRPr="00E04813" w:rsidRDefault="00AD10B1" w:rsidP="00157A4B">
            <w:pPr>
              <w:spacing w:line="360" w:lineRule="auto"/>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Disagree</w:t>
            </w:r>
          </w:p>
          <w:p w:rsidR="00AD10B1" w:rsidRPr="00E04813" w:rsidRDefault="00AD10B1" w:rsidP="00157A4B">
            <w:pPr>
              <w:spacing w:line="360" w:lineRule="auto"/>
              <w:rPr>
                <w:rFonts w:eastAsia="Times New Roman" w:cstheme="minorHAnsi"/>
                <w:color w:val="000000"/>
                <w:sz w:val="24"/>
                <w:szCs w:val="28"/>
                <w:lang w:eastAsia="en-IN" w:bidi="th-TH"/>
              </w:rPr>
            </w:pPr>
          </w:p>
        </w:tc>
        <w:tc>
          <w:tcPr>
            <w:tcW w:w="1457" w:type="dxa"/>
            <w:vAlign w:val="center"/>
          </w:tcPr>
          <w:p w:rsidR="00AD10B1" w:rsidRPr="00E04813" w:rsidRDefault="00AD10B1" w:rsidP="00157A4B">
            <w:pPr>
              <w:spacing w:line="360" w:lineRule="auto"/>
              <w:jc w:val="center"/>
              <w:rPr>
                <w:rFonts w:cstheme="minorHAnsi"/>
                <w:color w:val="000000"/>
                <w:sz w:val="24"/>
                <w:szCs w:val="28"/>
              </w:rPr>
            </w:pPr>
            <w:r w:rsidRPr="00E04813">
              <w:rPr>
                <w:rFonts w:cstheme="minorHAnsi"/>
                <w:color w:val="000000"/>
                <w:sz w:val="24"/>
                <w:szCs w:val="28"/>
              </w:rPr>
              <w:t>24</w:t>
            </w:r>
          </w:p>
        </w:tc>
        <w:tc>
          <w:tcPr>
            <w:tcW w:w="1327" w:type="dxa"/>
            <w:vAlign w:val="center"/>
          </w:tcPr>
          <w:p w:rsidR="00AD10B1" w:rsidRPr="00E04813" w:rsidRDefault="00AD10B1" w:rsidP="00157A4B">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4</w:t>
            </w:r>
          </w:p>
        </w:tc>
        <w:tc>
          <w:tcPr>
            <w:tcW w:w="1519" w:type="dxa"/>
            <w:vAlign w:val="center"/>
          </w:tcPr>
          <w:p w:rsidR="00AD10B1" w:rsidRPr="00E04813" w:rsidRDefault="00AD10B1" w:rsidP="00157A4B">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96</w:t>
            </w:r>
          </w:p>
        </w:tc>
      </w:tr>
      <w:tr w:rsidR="00AD10B1" w:rsidRPr="00A32B2E" w:rsidTr="00157A4B">
        <w:tc>
          <w:tcPr>
            <w:tcW w:w="571" w:type="dxa"/>
            <w:vMerge/>
          </w:tcPr>
          <w:p w:rsidR="00AD10B1" w:rsidRPr="00A32B2E" w:rsidRDefault="00AD10B1" w:rsidP="00157A4B">
            <w:pPr>
              <w:spacing w:line="360" w:lineRule="auto"/>
              <w:rPr>
                <w:rFonts w:cstheme="minorHAnsi"/>
                <w:szCs w:val="24"/>
              </w:rPr>
            </w:pPr>
          </w:p>
        </w:tc>
        <w:tc>
          <w:tcPr>
            <w:tcW w:w="2180" w:type="dxa"/>
            <w:vMerge/>
          </w:tcPr>
          <w:p w:rsidR="00AD10B1" w:rsidRPr="00E04813" w:rsidRDefault="00AD10B1" w:rsidP="00157A4B">
            <w:pPr>
              <w:spacing w:line="360" w:lineRule="auto"/>
              <w:rPr>
                <w:rFonts w:cstheme="minorHAnsi"/>
                <w:sz w:val="24"/>
                <w:szCs w:val="28"/>
              </w:rPr>
            </w:pPr>
          </w:p>
        </w:tc>
        <w:tc>
          <w:tcPr>
            <w:tcW w:w="1836" w:type="dxa"/>
          </w:tcPr>
          <w:p w:rsidR="00AD10B1" w:rsidRPr="00E04813" w:rsidRDefault="00AD10B1" w:rsidP="00157A4B">
            <w:pPr>
              <w:spacing w:line="360" w:lineRule="auto"/>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Strongly disagree</w:t>
            </w:r>
          </w:p>
          <w:p w:rsidR="00AD10B1" w:rsidRPr="00E04813" w:rsidRDefault="00AD10B1" w:rsidP="00157A4B">
            <w:pPr>
              <w:spacing w:line="360" w:lineRule="auto"/>
              <w:rPr>
                <w:rFonts w:eastAsia="Times New Roman" w:cstheme="minorHAnsi"/>
                <w:color w:val="000000"/>
                <w:sz w:val="24"/>
                <w:szCs w:val="28"/>
                <w:lang w:eastAsia="en-IN" w:bidi="th-TH"/>
              </w:rPr>
            </w:pPr>
          </w:p>
        </w:tc>
        <w:tc>
          <w:tcPr>
            <w:tcW w:w="1457" w:type="dxa"/>
            <w:vAlign w:val="center"/>
          </w:tcPr>
          <w:p w:rsidR="00AD10B1" w:rsidRPr="00E04813" w:rsidRDefault="00AD10B1" w:rsidP="00157A4B">
            <w:pPr>
              <w:spacing w:line="360" w:lineRule="auto"/>
              <w:jc w:val="center"/>
              <w:rPr>
                <w:rFonts w:cstheme="minorHAnsi"/>
                <w:color w:val="000000"/>
                <w:sz w:val="24"/>
                <w:szCs w:val="28"/>
              </w:rPr>
            </w:pPr>
            <w:r w:rsidRPr="00E04813">
              <w:rPr>
                <w:rFonts w:cstheme="minorHAnsi"/>
                <w:color w:val="000000"/>
                <w:sz w:val="24"/>
                <w:szCs w:val="28"/>
              </w:rPr>
              <w:t>2</w:t>
            </w:r>
          </w:p>
        </w:tc>
        <w:tc>
          <w:tcPr>
            <w:tcW w:w="1327" w:type="dxa"/>
            <w:vAlign w:val="center"/>
          </w:tcPr>
          <w:p w:rsidR="00AD10B1" w:rsidRPr="00E04813" w:rsidRDefault="00AD10B1" w:rsidP="00157A4B">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5</w:t>
            </w:r>
          </w:p>
        </w:tc>
        <w:tc>
          <w:tcPr>
            <w:tcW w:w="1519" w:type="dxa"/>
            <w:vAlign w:val="center"/>
          </w:tcPr>
          <w:p w:rsidR="00AD10B1" w:rsidRPr="00E04813" w:rsidRDefault="00AD10B1" w:rsidP="00157A4B">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10</w:t>
            </w:r>
          </w:p>
        </w:tc>
      </w:tr>
      <w:tr w:rsidR="00AD10B1" w:rsidRPr="00A32B2E" w:rsidTr="00157A4B">
        <w:tc>
          <w:tcPr>
            <w:tcW w:w="571" w:type="dxa"/>
            <w:vMerge/>
          </w:tcPr>
          <w:p w:rsidR="00AD10B1" w:rsidRPr="00A32B2E" w:rsidRDefault="00AD10B1" w:rsidP="00157A4B">
            <w:pPr>
              <w:spacing w:line="360" w:lineRule="auto"/>
              <w:rPr>
                <w:rFonts w:cstheme="minorHAnsi"/>
                <w:szCs w:val="24"/>
              </w:rPr>
            </w:pPr>
          </w:p>
        </w:tc>
        <w:tc>
          <w:tcPr>
            <w:tcW w:w="2180" w:type="dxa"/>
            <w:vMerge/>
          </w:tcPr>
          <w:p w:rsidR="00AD10B1" w:rsidRPr="00E04813" w:rsidRDefault="00AD10B1" w:rsidP="00157A4B">
            <w:pPr>
              <w:spacing w:line="360" w:lineRule="auto"/>
              <w:rPr>
                <w:rFonts w:cstheme="minorHAnsi"/>
                <w:sz w:val="24"/>
                <w:szCs w:val="28"/>
              </w:rPr>
            </w:pPr>
          </w:p>
        </w:tc>
        <w:tc>
          <w:tcPr>
            <w:tcW w:w="1836" w:type="dxa"/>
          </w:tcPr>
          <w:p w:rsidR="00AD10B1" w:rsidRPr="00E04813" w:rsidRDefault="00AD10B1" w:rsidP="00157A4B">
            <w:pPr>
              <w:spacing w:line="360" w:lineRule="auto"/>
              <w:rPr>
                <w:rFonts w:eastAsia="Times New Roman" w:cstheme="minorHAnsi"/>
                <w:color w:val="000000"/>
                <w:sz w:val="24"/>
                <w:szCs w:val="28"/>
                <w:lang w:eastAsia="en-IN" w:bidi="th-TH"/>
              </w:rPr>
            </w:pPr>
          </w:p>
        </w:tc>
        <w:tc>
          <w:tcPr>
            <w:tcW w:w="1457" w:type="dxa"/>
            <w:vAlign w:val="bottom"/>
          </w:tcPr>
          <w:p w:rsidR="00AD10B1" w:rsidRPr="00E04813" w:rsidRDefault="00AD10B1" w:rsidP="00157A4B">
            <w:pPr>
              <w:spacing w:line="360" w:lineRule="auto"/>
              <w:jc w:val="center"/>
              <w:rPr>
                <w:rFonts w:cstheme="minorHAnsi"/>
                <w:i/>
                <w:iCs/>
                <w:color w:val="DD0055"/>
                <w:sz w:val="24"/>
                <w:szCs w:val="28"/>
              </w:rPr>
            </w:pPr>
          </w:p>
        </w:tc>
        <w:tc>
          <w:tcPr>
            <w:tcW w:w="1327" w:type="dxa"/>
          </w:tcPr>
          <w:p w:rsidR="00AD10B1" w:rsidRPr="00E04813" w:rsidRDefault="00AD10B1" w:rsidP="00157A4B">
            <w:pPr>
              <w:spacing w:line="360" w:lineRule="auto"/>
              <w:jc w:val="center"/>
              <w:rPr>
                <w:rFonts w:eastAsia="Times New Roman" w:cstheme="minorHAnsi"/>
                <w:b/>
                <w:bCs/>
                <w:color w:val="000000"/>
                <w:sz w:val="24"/>
                <w:szCs w:val="28"/>
                <w:lang w:eastAsia="en-IN" w:bidi="th-TH"/>
              </w:rPr>
            </w:pPr>
            <w:r w:rsidRPr="00E04813">
              <w:rPr>
                <w:rFonts w:eastAsia="Times New Roman" w:cstheme="minorHAnsi"/>
                <w:b/>
                <w:bCs/>
                <w:color w:val="000000"/>
                <w:sz w:val="24"/>
                <w:szCs w:val="28"/>
                <w:lang w:eastAsia="en-IN" w:bidi="th-TH"/>
              </w:rPr>
              <w:t xml:space="preserve">Total </w:t>
            </w:r>
          </w:p>
        </w:tc>
        <w:tc>
          <w:tcPr>
            <w:tcW w:w="1519" w:type="dxa"/>
          </w:tcPr>
          <w:p w:rsidR="00AD10B1" w:rsidRPr="00E04813" w:rsidRDefault="00AD10B1" w:rsidP="00157A4B">
            <w:pPr>
              <w:spacing w:line="360" w:lineRule="auto"/>
              <w:jc w:val="center"/>
              <w:rPr>
                <w:rFonts w:eastAsia="Times New Roman" w:cstheme="minorHAnsi"/>
                <w:b/>
                <w:bCs/>
                <w:color w:val="000000"/>
                <w:sz w:val="24"/>
                <w:szCs w:val="28"/>
                <w:lang w:eastAsia="en-IN" w:bidi="th-TH"/>
              </w:rPr>
            </w:pPr>
            <w:r w:rsidRPr="00E04813">
              <w:rPr>
                <w:rFonts w:eastAsia="Times New Roman" w:cstheme="minorHAnsi"/>
                <w:b/>
                <w:bCs/>
                <w:color w:val="000000"/>
                <w:sz w:val="24"/>
                <w:szCs w:val="28"/>
                <w:lang w:eastAsia="en-IN" w:bidi="th-TH"/>
              </w:rPr>
              <w:t>609</w:t>
            </w:r>
          </w:p>
        </w:tc>
      </w:tr>
    </w:tbl>
    <w:p w:rsidR="00BF3B8E" w:rsidRPr="00A32B2E" w:rsidRDefault="00BF3B8E" w:rsidP="00BF3B8E">
      <w:pPr>
        <w:spacing w:line="360" w:lineRule="auto"/>
        <w:rPr>
          <w:rFonts w:cstheme="minorHAnsi"/>
          <w:b/>
          <w:bCs/>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BF3B8E">
      <w:pPr>
        <w:spacing w:line="360" w:lineRule="auto"/>
        <w:ind w:firstLine="62"/>
        <w:rPr>
          <w:rFonts w:cstheme="minorHAnsi"/>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609 which is fall under the scale range number two “agree” (</w:t>
      </w:r>
      <w:r w:rsidRPr="00A32B2E">
        <w:rPr>
          <w:rFonts w:eastAsia="Times New Roman" w:cstheme="minorHAnsi"/>
          <w:color w:val="000000"/>
          <w:szCs w:val="24"/>
          <w:lang w:eastAsia="en-IN" w:bidi="th-TH"/>
        </w:rPr>
        <w:t>540 - 779)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BF3B8E">
      <w:pPr>
        <w:spacing w:line="360" w:lineRule="auto"/>
        <w:rPr>
          <w:rFonts w:cstheme="minorHAnsi"/>
          <w:b/>
          <w:bCs/>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 xml:space="preserve">People </w:t>
      </w:r>
      <w:r w:rsidRPr="00A32B2E">
        <w:rPr>
          <w:rFonts w:eastAsia="Times New Roman" w:cstheme="minorHAnsi"/>
          <w:color w:val="000000"/>
          <w:szCs w:val="24"/>
          <w:lang w:eastAsia="en-IN" w:bidi="th-TH"/>
        </w:rPr>
        <w:t xml:space="preserve">agree (A) that they choose Ayurvedic medicine to treat common ailment   like fever, common cold because of </w:t>
      </w:r>
      <w:r w:rsidRPr="00A32B2E">
        <w:rPr>
          <w:rFonts w:cstheme="minorHAnsi"/>
          <w:b/>
          <w:bCs/>
          <w:szCs w:val="24"/>
        </w:rPr>
        <w:t>availability</w:t>
      </w:r>
      <w:r w:rsidRPr="00A32B2E">
        <w:rPr>
          <w:rFonts w:cstheme="minorHAnsi"/>
          <w:szCs w:val="24"/>
        </w:rPr>
        <w:t>.</w:t>
      </w:r>
    </w:p>
    <w:p w:rsidR="00BF3B8E" w:rsidRPr="00A32B2E" w:rsidRDefault="00BF3B8E" w:rsidP="00942685">
      <w:pPr>
        <w:pStyle w:val="Caption"/>
        <w:keepNext/>
        <w:spacing w:line="360" w:lineRule="auto"/>
        <w:outlineLvl w:val="0"/>
        <w:rPr>
          <w:rFonts w:cstheme="minorHAnsi"/>
          <w:color w:val="auto"/>
          <w:sz w:val="24"/>
          <w:szCs w:val="24"/>
        </w:rPr>
      </w:pPr>
      <w:bookmarkStart w:id="183" w:name="_Toc511475312"/>
      <w:r w:rsidRPr="00A32B2E">
        <w:rPr>
          <w:rFonts w:cstheme="minorHAnsi"/>
          <w:color w:val="auto"/>
          <w:sz w:val="24"/>
          <w:szCs w:val="24"/>
        </w:rPr>
        <w:lastRenderedPageBreak/>
        <w:t>Conclusion</w:t>
      </w:r>
      <w:bookmarkEnd w:id="183"/>
    </w:p>
    <w:p w:rsidR="00BF3B8E" w:rsidRPr="00A32B2E" w:rsidRDefault="00E04813" w:rsidP="00942685">
      <w:pPr>
        <w:pStyle w:val="Caption"/>
        <w:keepNext/>
        <w:spacing w:line="360" w:lineRule="auto"/>
        <w:jc w:val="center"/>
        <w:outlineLvl w:val="0"/>
        <w:rPr>
          <w:rFonts w:cstheme="minorHAnsi"/>
          <w:color w:val="auto"/>
          <w:sz w:val="24"/>
          <w:szCs w:val="24"/>
        </w:rPr>
      </w:pPr>
      <w:bookmarkStart w:id="184" w:name="_Toc511475313"/>
      <w:r>
        <w:rPr>
          <w:rFonts w:cstheme="minorHAnsi"/>
          <w:color w:val="auto"/>
          <w:sz w:val="24"/>
          <w:szCs w:val="24"/>
        </w:rPr>
        <w:t>Table 6</w:t>
      </w:r>
      <w:r w:rsidR="00BF3B8E" w:rsidRPr="00A32B2E">
        <w:rPr>
          <w:rFonts w:cstheme="minorHAnsi"/>
          <w:color w:val="auto"/>
          <w:sz w:val="24"/>
          <w:szCs w:val="24"/>
        </w:rPr>
        <w:t>.28:</w:t>
      </w:r>
      <w:bookmarkEnd w:id="184"/>
    </w:p>
    <w:p w:rsidR="00BF3B8E" w:rsidRPr="00A32B2E" w:rsidRDefault="00BF3B8E" w:rsidP="00942685">
      <w:pPr>
        <w:pStyle w:val="Caption"/>
        <w:keepNext/>
        <w:spacing w:line="360" w:lineRule="auto"/>
        <w:outlineLvl w:val="0"/>
        <w:rPr>
          <w:rFonts w:cstheme="minorHAnsi"/>
          <w:color w:val="auto"/>
          <w:sz w:val="24"/>
          <w:szCs w:val="24"/>
        </w:rPr>
      </w:pPr>
      <w:bookmarkStart w:id="185" w:name="_Toc511475314"/>
      <w:r w:rsidRPr="00A32B2E">
        <w:rPr>
          <w:rFonts w:cstheme="minorHAnsi"/>
          <w:color w:val="auto"/>
          <w:sz w:val="24"/>
          <w:szCs w:val="24"/>
        </w:rPr>
        <w:t>Total score of reasons behind choosing Ayurvedic medicine for common ailments</w:t>
      </w:r>
      <w:bookmarkEnd w:id="185"/>
    </w:p>
    <w:tbl>
      <w:tblPr>
        <w:tblStyle w:val="TableGrid"/>
        <w:tblpPr w:leftFromText="180" w:rightFromText="180" w:vertAnchor="page" w:horzAnchor="margin" w:tblpY="4546"/>
        <w:tblW w:w="5000" w:type="pct"/>
        <w:tblLook w:val="04A0"/>
      </w:tblPr>
      <w:tblGrid>
        <w:gridCol w:w="873"/>
        <w:gridCol w:w="3693"/>
        <w:gridCol w:w="1608"/>
        <w:gridCol w:w="2829"/>
      </w:tblGrid>
      <w:tr w:rsidR="00BF3B8E" w:rsidRPr="00A32B2E" w:rsidTr="00F67177">
        <w:trPr>
          <w:trHeight w:val="1403"/>
        </w:trPr>
        <w:tc>
          <w:tcPr>
            <w:tcW w:w="485" w:type="pct"/>
            <w:vAlign w:val="center"/>
          </w:tcPr>
          <w:p w:rsidR="00BF3B8E" w:rsidRPr="00A32B2E" w:rsidRDefault="00BF3B8E" w:rsidP="00AD10B1">
            <w:pPr>
              <w:pStyle w:val="ListParagraph"/>
              <w:spacing w:line="360" w:lineRule="auto"/>
              <w:ind w:left="0"/>
              <w:jc w:val="center"/>
              <w:rPr>
                <w:rFonts w:cstheme="minorHAnsi"/>
                <w:b/>
                <w:bCs/>
                <w:szCs w:val="24"/>
              </w:rPr>
            </w:pPr>
            <w:r w:rsidRPr="00A32B2E">
              <w:rPr>
                <w:rFonts w:cstheme="minorHAnsi"/>
                <w:b/>
                <w:bCs/>
                <w:szCs w:val="24"/>
              </w:rPr>
              <w:t>No</w:t>
            </w:r>
          </w:p>
        </w:tc>
        <w:tc>
          <w:tcPr>
            <w:tcW w:w="2051" w:type="pct"/>
            <w:vAlign w:val="center"/>
          </w:tcPr>
          <w:p w:rsidR="00BF3B8E" w:rsidRPr="00A32B2E" w:rsidRDefault="00BF3B8E" w:rsidP="00AD10B1">
            <w:pPr>
              <w:pStyle w:val="ListParagraph"/>
              <w:spacing w:line="360" w:lineRule="auto"/>
              <w:ind w:left="0"/>
              <w:jc w:val="center"/>
              <w:rPr>
                <w:rFonts w:cstheme="minorHAnsi"/>
                <w:b/>
                <w:bCs/>
                <w:szCs w:val="24"/>
              </w:rPr>
            </w:pPr>
            <w:r w:rsidRPr="00A32B2E">
              <w:rPr>
                <w:rFonts w:cstheme="minorHAnsi"/>
                <w:b/>
                <w:bCs/>
                <w:szCs w:val="24"/>
              </w:rPr>
              <w:t>Statement</w:t>
            </w:r>
          </w:p>
        </w:tc>
        <w:tc>
          <w:tcPr>
            <w:tcW w:w="893" w:type="pct"/>
            <w:vAlign w:val="center"/>
          </w:tcPr>
          <w:p w:rsidR="00BF3B8E" w:rsidRPr="00A32B2E" w:rsidRDefault="00BF3B8E" w:rsidP="00AD10B1">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Total Score</w:t>
            </w:r>
          </w:p>
          <w:p w:rsidR="00BF3B8E" w:rsidRPr="00A32B2E" w:rsidRDefault="00BF3B8E" w:rsidP="00AD10B1">
            <w:pPr>
              <w:pStyle w:val="ListParagraph"/>
              <w:spacing w:line="360" w:lineRule="auto"/>
              <w:ind w:left="0"/>
              <w:jc w:val="center"/>
              <w:rPr>
                <w:rFonts w:cstheme="minorHAnsi"/>
                <w:b/>
                <w:bCs/>
                <w:szCs w:val="24"/>
              </w:rPr>
            </w:pPr>
            <w:r w:rsidRPr="00A32B2E">
              <w:rPr>
                <w:rFonts w:eastAsia="Times New Roman" w:cstheme="minorHAnsi"/>
                <w:b/>
                <w:bCs/>
                <w:color w:val="000000"/>
                <w:szCs w:val="24"/>
                <w:lang w:eastAsia="en-IN" w:bidi="th-TH"/>
              </w:rPr>
              <w:t>(N * W)</w:t>
            </w:r>
          </w:p>
        </w:tc>
        <w:tc>
          <w:tcPr>
            <w:tcW w:w="1571" w:type="pct"/>
            <w:vAlign w:val="center"/>
          </w:tcPr>
          <w:p w:rsidR="00BF3B8E" w:rsidRPr="00A32B2E" w:rsidRDefault="00BF3B8E" w:rsidP="00AD10B1">
            <w:pPr>
              <w:pStyle w:val="ListParagraph"/>
              <w:spacing w:line="360" w:lineRule="auto"/>
              <w:ind w:left="0"/>
              <w:jc w:val="center"/>
              <w:rPr>
                <w:rFonts w:cstheme="minorHAnsi"/>
                <w:b/>
                <w:bCs/>
                <w:szCs w:val="24"/>
              </w:rPr>
            </w:pPr>
            <w:r w:rsidRPr="00A32B2E">
              <w:rPr>
                <w:rFonts w:cstheme="minorHAnsi"/>
                <w:b/>
                <w:bCs/>
                <w:szCs w:val="24"/>
              </w:rPr>
              <w:t xml:space="preserve">The reasons behind choosing Ayurvedic medicine for </w:t>
            </w:r>
            <w:r w:rsidRPr="00A32B2E">
              <w:rPr>
                <w:rFonts w:cstheme="minorHAnsi"/>
                <w:b/>
                <w:bCs/>
                <w:szCs w:val="24"/>
              </w:rPr>
              <w:br/>
              <w:t>common ailments</w:t>
            </w:r>
          </w:p>
        </w:tc>
      </w:tr>
      <w:tr w:rsidR="00BF3B8E" w:rsidRPr="00A32B2E" w:rsidTr="00F67177">
        <w:trPr>
          <w:trHeight w:val="253"/>
        </w:trPr>
        <w:tc>
          <w:tcPr>
            <w:tcW w:w="485" w:type="pct"/>
          </w:tcPr>
          <w:p w:rsidR="00BF3B8E" w:rsidRPr="00E04813" w:rsidRDefault="00BF3B8E" w:rsidP="00157A4B">
            <w:pPr>
              <w:spacing w:line="360" w:lineRule="auto"/>
              <w:ind w:left="-487" w:firstLine="487"/>
              <w:rPr>
                <w:rFonts w:cstheme="minorHAnsi"/>
                <w:sz w:val="24"/>
                <w:szCs w:val="28"/>
              </w:rPr>
            </w:pPr>
            <w:r w:rsidRPr="00E04813">
              <w:rPr>
                <w:rFonts w:cstheme="minorHAnsi"/>
                <w:sz w:val="24"/>
                <w:szCs w:val="28"/>
              </w:rPr>
              <w:t>1</w:t>
            </w:r>
          </w:p>
        </w:tc>
        <w:tc>
          <w:tcPr>
            <w:tcW w:w="2051" w:type="pct"/>
          </w:tcPr>
          <w:p w:rsidR="00BF3B8E" w:rsidRPr="00E04813" w:rsidRDefault="00BF3B8E" w:rsidP="00157A4B">
            <w:pPr>
              <w:spacing w:line="360" w:lineRule="auto"/>
              <w:ind w:left="-487" w:firstLine="487"/>
              <w:rPr>
                <w:rFonts w:cstheme="minorHAnsi"/>
                <w:sz w:val="24"/>
                <w:szCs w:val="28"/>
              </w:rPr>
            </w:pPr>
            <w:r w:rsidRPr="00E04813">
              <w:rPr>
                <w:rFonts w:cstheme="minorHAnsi"/>
                <w:sz w:val="24"/>
                <w:szCs w:val="28"/>
              </w:rPr>
              <w:t>No side effect</w:t>
            </w:r>
          </w:p>
        </w:tc>
        <w:tc>
          <w:tcPr>
            <w:tcW w:w="893" w:type="pct"/>
            <w:vAlign w:val="center"/>
          </w:tcPr>
          <w:p w:rsidR="00BF3B8E" w:rsidRPr="00E04813" w:rsidRDefault="00BF3B8E" w:rsidP="00157A4B">
            <w:pPr>
              <w:spacing w:line="360" w:lineRule="auto"/>
              <w:jc w:val="center"/>
              <w:rPr>
                <w:rFonts w:cstheme="minorHAnsi"/>
                <w:sz w:val="24"/>
                <w:szCs w:val="28"/>
              </w:rPr>
            </w:pPr>
            <w:r w:rsidRPr="00E04813">
              <w:rPr>
                <w:rFonts w:cstheme="minorHAnsi"/>
                <w:sz w:val="24"/>
                <w:szCs w:val="28"/>
              </w:rPr>
              <w:t>449</w:t>
            </w:r>
          </w:p>
        </w:tc>
        <w:tc>
          <w:tcPr>
            <w:tcW w:w="1571" w:type="pct"/>
          </w:tcPr>
          <w:p w:rsidR="00BF3B8E" w:rsidRPr="00E04813" w:rsidRDefault="00BF3B8E" w:rsidP="00157A4B">
            <w:pPr>
              <w:pStyle w:val="ListParagraph"/>
              <w:spacing w:line="360" w:lineRule="auto"/>
              <w:ind w:left="0"/>
              <w:jc w:val="center"/>
              <w:rPr>
                <w:rFonts w:cstheme="minorHAnsi"/>
                <w:sz w:val="24"/>
                <w:szCs w:val="28"/>
              </w:rPr>
            </w:pPr>
            <w:r w:rsidRPr="00E04813">
              <w:rPr>
                <w:rFonts w:cstheme="minorHAnsi"/>
                <w:sz w:val="24"/>
                <w:szCs w:val="28"/>
              </w:rPr>
              <w:t xml:space="preserve">Strongly agree </w:t>
            </w:r>
          </w:p>
          <w:p w:rsidR="00BF3B8E" w:rsidRPr="00E04813" w:rsidRDefault="00BF3B8E" w:rsidP="00157A4B">
            <w:pPr>
              <w:pStyle w:val="ListParagraph"/>
              <w:spacing w:line="360" w:lineRule="auto"/>
              <w:ind w:left="0"/>
              <w:jc w:val="center"/>
              <w:rPr>
                <w:rFonts w:cstheme="minorHAnsi"/>
                <w:sz w:val="24"/>
                <w:szCs w:val="28"/>
              </w:rPr>
            </w:pPr>
          </w:p>
        </w:tc>
      </w:tr>
      <w:tr w:rsidR="00BF3B8E" w:rsidRPr="00A32B2E" w:rsidTr="00F67177">
        <w:trPr>
          <w:trHeight w:val="519"/>
        </w:trPr>
        <w:tc>
          <w:tcPr>
            <w:tcW w:w="485" w:type="pct"/>
          </w:tcPr>
          <w:p w:rsidR="00BF3B8E" w:rsidRPr="00E04813" w:rsidRDefault="00BF3B8E" w:rsidP="00157A4B">
            <w:pPr>
              <w:spacing w:line="360" w:lineRule="auto"/>
              <w:rPr>
                <w:rFonts w:cstheme="minorHAnsi"/>
                <w:sz w:val="24"/>
                <w:szCs w:val="28"/>
              </w:rPr>
            </w:pPr>
            <w:r w:rsidRPr="00E04813">
              <w:rPr>
                <w:rFonts w:cstheme="minorHAnsi"/>
                <w:sz w:val="24"/>
                <w:szCs w:val="28"/>
              </w:rPr>
              <w:t>2</w:t>
            </w:r>
          </w:p>
        </w:tc>
        <w:tc>
          <w:tcPr>
            <w:tcW w:w="2051" w:type="pct"/>
          </w:tcPr>
          <w:p w:rsidR="00BF3B8E" w:rsidRPr="00E04813" w:rsidRDefault="00BF3B8E" w:rsidP="00157A4B">
            <w:pPr>
              <w:spacing w:line="360" w:lineRule="auto"/>
              <w:rPr>
                <w:rFonts w:cstheme="minorHAnsi"/>
                <w:sz w:val="24"/>
                <w:szCs w:val="28"/>
              </w:rPr>
            </w:pPr>
            <w:r w:rsidRPr="00E04813">
              <w:rPr>
                <w:rFonts w:cstheme="minorHAnsi"/>
                <w:sz w:val="24"/>
                <w:szCs w:val="28"/>
              </w:rPr>
              <w:t xml:space="preserve">Effectiveness in curing disease </w:t>
            </w:r>
          </w:p>
        </w:tc>
        <w:tc>
          <w:tcPr>
            <w:tcW w:w="893" w:type="pct"/>
            <w:vAlign w:val="center"/>
          </w:tcPr>
          <w:p w:rsidR="00BF3B8E" w:rsidRPr="00E04813" w:rsidRDefault="00BF3B8E" w:rsidP="00157A4B">
            <w:pPr>
              <w:spacing w:line="360" w:lineRule="auto"/>
              <w:jc w:val="center"/>
              <w:rPr>
                <w:rFonts w:cstheme="minorHAnsi"/>
                <w:sz w:val="24"/>
                <w:szCs w:val="28"/>
              </w:rPr>
            </w:pPr>
            <w:r w:rsidRPr="00E04813">
              <w:rPr>
                <w:rFonts w:cstheme="minorHAnsi"/>
                <w:sz w:val="24"/>
                <w:szCs w:val="28"/>
              </w:rPr>
              <w:t>597</w:t>
            </w:r>
          </w:p>
        </w:tc>
        <w:tc>
          <w:tcPr>
            <w:tcW w:w="1571" w:type="pct"/>
          </w:tcPr>
          <w:p w:rsidR="00BF3B8E" w:rsidRPr="00E04813" w:rsidRDefault="00BF3B8E" w:rsidP="00157A4B">
            <w:pPr>
              <w:pStyle w:val="ListParagraph"/>
              <w:spacing w:line="360" w:lineRule="auto"/>
              <w:ind w:left="0"/>
              <w:jc w:val="center"/>
              <w:rPr>
                <w:rFonts w:cstheme="minorHAnsi"/>
                <w:sz w:val="24"/>
                <w:szCs w:val="28"/>
              </w:rPr>
            </w:pPr>
            <w:r w:rsidRPr="00E04813">
              <w:rPr>
                <w:rFonts w:cstheme="minorHAnsi"/>
                <w:sz w:val="24"/>
                <w:szCs w:val="28"/>
              </w:rPr>
              <w:t>Agree</w:t>
            </w:r>
          </w:p>
        </w:tc>
      </w:tr>
      <w:tr w:rsidR="00BF3B8E" w:rsidRPr="00A32B2E" w:rsidTr="00F67177">
        <w:trPr>
          <w:trHeight w:val="253"/>
        </w:trPr>
        <w:tc>
          <w:tcPr>
            <w:tcW w:w="485" w:type="pct"/>
          </w:tcPr>
          <w:p w:rsidR="00BF3B8E" w:rsidRPr="00E04813" w:rsidRDefault="00BF3B8E" w:rsidP="00157A4B">
            <w:pPr>
              <w:spacing w:line="360" w:lineRule="auto"/>
              <w:rPr>
                <w:rFonts w:cstheme="minorHAnsi"/>
                <w:sz w:val="24"/>
                <w:szCs w:val="28"/>
              </w:rPr>
            </w:pPr>
            <w:r w:rsidRPr="00E04813">
              <w:rPr>
                <w:rFonts w:cstheme="minorHAnsi"/>
                <w:sz w:val="24"/>
                <w:szCs w:val="28"/>
              </w:rPr>
              <w:t>3</w:t>
            </w:r>
          </w:p>
        </w:tc>
        <w:tc>
          <w:tcPr>
            <w:tcW w:w="2051" w:type="pct"/>
          </w:tcPr>
          <w:p w:rsidR="00BF3B8E" w:rsidRPr="00E04813" w:rsidRDefault="00BF3B8E" w:rsidP="00157A4B">
            <w:pPr>
              <w:spacing w:line="360" w:lineRule="auto"/>
              <w:rPr>
                <w:rFonts w:cstheme="minorHAnsi"/>
                <w:sz w:val="24"/>
                <w:szCs w:val="28"/>
              </w:rPr>
            </w:pPr>
            <w:r w:rsidRPr="00E04813">
              <w:rPr>
                <w:rFonts w:cstheme="minorHAnsi"/>
                <w:sz w:val="24"/>
                <w:szCs w:val="28"/>
              </w:rPr>
              <w:t>Cure it from the root</w:t>
            </w:r>
          </w:p>
        </w:tc>
        <w:tc>
          <w:tcPr>
            <w:tcW w:w="893" w:type="pct"/>
            <w:vAlign w:val="center"/>
          </w:tcPr>
          <w:p w:rsidR="00BF3B8E" w:rsidRPr="00E04813" w:rsidRDefault="00BF3B8E" w:rsidP="00157A4B">
            <w:pPr>
              <w:spacing w:line="360" w:lineRule="auto"/>
              <w:jc w:val="center"/>
              <w:rPr>
                <w:rFonts w:cstheme="minorHAnsi"/>
                <w:sz w:val="24"/>
                <w:szCs w:val="28"/>
              </w:rPr>
            </w:pPr>
            <w:r w:rsidRPr="00E04813">
              <w:rPr>
                <w:rFonts w:cstheme="minorHAnsi"/>
                <w:sz w:val="24"/>
                <w:szCs w:val="28"/>
              </w:rPr>
              <w:t>602</w:t>
            </w:r>
          </w:p>
        </w:tc>
        <w:tc>
          <w:tcPr>
            <w:tcW w:w="1571" w:type="pct"/>
          </w:tcPr>
          <w:p w:rsidR="00BF3B8E" w:rsidRPr="00E04813" w:rsidRDefault="00BF3B8E" w:rsidP="00157A4B">
            <w:pPr>
              <w:pStyle w:val="ListParagraph"/>
              <w:spacing w:line="360" w:lineRule="auto"/>
              <w:ind w:left="0"/>
              <w:jc w:val="center"/>
              <w:rPr>
                <w:rFonts w:cstheme="minorHAnsi"/>
                <w:sz w:val="24"/>
                <w:szCs w:val="28"/>
              </w:rPr>
            </w:pPr>
            <w:r w:rsidRPr="00E04813">
              <w:rPr>
                <w:rFonts w:cstheme="minorHAnsi"/>
                <w:sz w:val="24"/>
                <w:szCs w:val="28"/>
              </w:rPr>
              <w:t>Agree</w:t>
            </w:r>
          </w:p>
          <w:p w:rsidR="00BF3B8E" w:rsidRPr="00E04813" w:rsidRDefault="00BF3B8E" w:rsidP="00157A4B">
            <w:pPr>
              <w:pStyle w:val="ListParagraph"/>
              <w:spacing w:line="360" w:lineRule="auto"/>
              <w:ind w:left="0"/>
              <w:jc w:val="center"/>
              <w:rPr>
                <w:rFonts w:cstheme="minorHAnsi"/>
                <w:sz w:val="24"/>
                <w:szCs w:val="28"/>
              </w:rPr>
            </w:pPr>
          </w:p>
        </w:tc>
      </w:tr>
      <w:tr w:rsidR="00BF3B8E" w:rsidRPr="00A32B2E" w:rsidTr="00F67177">
        <w:trPr>
          <w:trHeight w:val="505"/>
        </w:trPr>
        <w:tc>
          <w:tcPr>
            <w:tcW w:w="485" w:type="pct"/>
          </w:tcPr>
          <w:p w:rsidR="00BF3B8E" w:rsidRPr="00E04813" w:rsidRDefault="00BF3B8E" w:rsidP="00157A4B">
            <w:pPr>
              <w:spacing w:line="360" w:lineRule="auto"/>
              <w:rPr>
                <w:rFonts w:cstheme="minorHAnsi"/>
                <w:sz w:val="24"/>
                <w:szCs w:val="28"/>
              </w:rPr>
            </w:pPr>
            <w:r w:rsidRPr="00E04813">
              <w:rPr>
                <w:rFonts w:cstheme="minorHAnsi"/>
                <w:sz w:val="24"/>
                <w:szCs w:val="28"/>
              </w:rPr>
              <w:t>4</w:t>
            </w:r>
          </w:p>
        </w:tc>
        <w:tc>
          <w:tcPr>
            <w:tcW w:w="2051" w:type="pct"/>
          </w:tcPr>
          <w:p w:rsidR="00BF3B8E" w:rsidRPr="00E04813" w:rsidRDefault="00BF3B8E" w:rsidP="00157A4B">
            <w:pPr>
              <w:spacing w:line="360" w:lineRule="auto"/>
              <w:rPr>
                <w:rFonts w:cstheme="minorHAnsi"/>
                <w:sz w:val="24"/>
                <w:szCs w:val="28"/>
              </w:rPr>
            </w:pPr>
            <w:r w:rsidRPr="00E04813">
              <w:rPr>
                <w:rFonts w:cstheme="minorHAnsi"/>
                <w:sz w:val="24"/>
                <w:szCs w:val="28"/>
              </w:rPr>
              <w:t xml:space="preserve">Extract from herbal substance </w:t>
            </w:r>
          </w:p>
        </w:tc>
        <w:tc>
          <w:tcPr>
            <w:tcW w:w="893" w:type="pct"/>
            <w:vAlign w:val="center"/>
          </w:tcPr>
          <w:p w:rsidR="00BF3B8E" w:rsidRPr="00E04813" w:rsidRDefault="00BF3B8E" w:rsidP="00157A4B">
            <w:pPr>
              <w:spacing w:line="360" w:lineRule="auto"/>
              <w:jc w:val="center"/>
              <w:rPr>
                <w:rFonts w:cstheme="minorHAnsi"/>
                <w:sz w:val="24"/>
                <w:szCs w:val="28"/>
              </w:rPr>
            </w:pPr>
            <w:r w:rsidRPr="00E04813">
              <w:rPr>
                <w:rFonts w:cstheme="minorHAnsi"/>
                <w:sz w:val="24"/>
                <w:szCs w:val="28"/>
              </w:rPr>
              <w:t>601</w:t>
            </w:r>
          </w:p>
        </w:tc>
        <w:tc>
          <w:tcPr>
            <w:tcW w:w="1571" w:type="pct"/>
          </w:tcPr>
          <w:p w:rsidR="00BF3B8E" w:rsidRPr="00E04813" w:rsidRDefault="00BF3B8E" w:rsidP="00157A4B">
            <w:pPr>
              <w:pStyle w:val="ListParagraph"/>
              <w:spacing w:line="360" w:lineRule="auto"/>
              <w:ind w:left="0"/>
              <w:jc w:val="center"/>
              <w:rPr>
                <w:rFonts w:cstheme="minorHAnsi"/>
                <w:sz w:val="24"/>
                <w:szCs w:val="28"/>
              </w:rPr>
            </w:pPr>
            <w:r w:rsidRPr="00E04813">
              <w:rPr>
                <w:rFonts w:cstheme="minorHAnsi"/>
                <w:sz w:val="24"/>
                <w:szCs w:val="28"/>
              </w:rPr>
              <w:t>Agree</w:t>
            </w:r>
          </w:p>
        </w:tc>
      </w:tr>
      <w:tr w:rsidR="00BF3B8E" w:rsidRPr="00A32B2E" w:rsidTr="00F67177">
        <w:trPr>
          <w:trHeight w:val="772"/>
        </w:trPr>
        <w:tc>
          <w:tcPr>
            <w:tcW w:w="485" w:type="pct"/>
          </w:tcPr>
          <w:p w:rsidR="00BF3B8E" w:rsidRPr="00E04813" w:rsidRDefault="00BF3B8E" w:rsidP="00157A4B">
            <w:pPr>
              <w:spacing w:line="360" w:lineRule="auto"/>
              <w:rPr>
                <w:rFonts w:cstheme="minorHAnsi"/>
                <w:sz w:val="24"/>
                <w:szCs w:val="28"/>
              </w:rPr>
            </w:pPr>
            <w:r w:rsidRPr="00E04813">
              <w:rPr>
                <w:rFonts w:cstheme="minorHAnsi"/>
                <w:sz w:val="24"/>
                <w:szCs w:val="28"/>
              </w:rPr>
              <w:t>5</w:t>
            </w:r>
          </w:p>
        </w:tc>
        <w:tc>
          <w:tcPr>
            <w:tcW w:w="2051" w:type="pct"/>
          </w:tcPr>
          <w:p w:rsidR="00BF3B8E" w:rsidRPr="00E04813" w:rsidRDefault="00BF3B8E" w:rsidP="00157A4B">
            <w:pPr>
              <w:spacing w:line="360" w:lineRule="auto"/>
              <w:rPr>
                <w:rFonts w:cstheme="minorHAnsi"/>
                <w:sz w:val="24"/>
                <w:szCs w:val="28"/>
              </w:rPr>
            </w:pPr>
            <w:r w:rsidRPr="00E04813">
              <w:rPr>
                <w:rFonts w:cstheme="minorHAnsi"/>
                <w:sz w:val="24"/>
                <w:szCs w:val="28"/>
              </w:rPr>
              <w:t>It is as effective as modern medical system</w:t>
            </w:r>
          </w:p>
        </w:tc>
        <w:tc>
          <w:tcPr>
            <w:tcW w:w="893" w:type="pct"/>
            <w:vAlign w:val="center"/>
          </w:tcPr>
          <w:p w:rsidR="00BF3B8E" w:rsidRPr="00E04813" w:rsidRDefault="00BF3B8E" w:rsidP="00157A4B">
            <w:pPr>
              <w:spacing w:line="360" w:lineRule="auto"/>
              <w:jc w:val="center"/>
              <w:rPr>
                <w:rFonts w:cstheme="minorHAnsi"/>
                <w:sz w:val="24"/>
                <w:szCs w:val="28"/>
              </w:rPr>
            </w:pPr>
            <w:r w:rsidRPr="00E04813">
              <w:rPr>
                <w:rFonts w:cstheme="minorHAnsi"/>
                <w:sz w:val="24"/>
                <w:szCs w:val="28"/>
              </w:rPr>
              <w:t>638</w:t>
            </w:r>
          </w:p>
        </w:tc>
        <w:tc>
          <w:tcPr>
            <w:tcW w:w="1571" w:type="pct"/>
          </w:tcPr>
          <w:p w:rsidR="00BF3B8E" w:rsidRPr="00E04813" w:rsidRDefault="00BF3B8E" w:rsidP="00157A4B">
            <w:pPr>
              <w:pStyle w:val="ListParagraph"/>
              <w:spacing w:line="360" w:lineRule="auto"/>
              <w:ind w:left="0"/>
              <w:jc w:val="center"/>
              <w:rPr>
                <w:rFonts w:cstheme="minorHAnsi"/>
                <w:sz w:val="24"/>
                <w:szCs w:val="28"/>
              </w:rPr>
            </w:pPr>
            <w:r w:rsidRPr="00E04813">
              <w:rPr>
                <w:rFonts w:cstheme="minorHAnsi"/>
                <w:sz w:val="24"/>
                <w:szCs w:val="28"/>
              </w:rPr>
              <w:t>Agree</w:t>
            </w:r>
          </w:p>
        </w:tc>
      </w:tr>
      <w:tr w:rsidR="00BF3B8E" w:rsidRPr="00A32B2E" w:rsidTr="00F67177">
        <w:trPr>
          <w:trHeight w:val="253"/>
        </w:trPr>
        <w:tc>
          <w:tcPr>
            <w:tcW w:w="485" w:type="pct"/>
          </w:tcPr>
          <w:p w:rsidR="00BF3B8E" w:rsidRPr="00E04813" w:rsidRDefault="00BF3B8E" w:rsidP="00157A4B">
            <w:pPr>
              <w:spacing w:line="360" w:lineRule="auto"/>
              <w:rPr>
                <w:rFonts w:cstheme="minorHAnsi"/>
                <w:sz w:val="24"/>
                <w:szCs w:val="28"/>
              </w:rPr>
            </w:pPr>
            <w:r w:rsidRPr="00E04813">
              <w:rPr>
                <w:rFonts w:cstheme="minorHAnsi"/>
                <w:sz w:val="24"/>
                <w:szCs w:val="28"/>
              </w:rPr>
              <w:t>6</w:t>
            </w:r>
          </w:p>
        </w:tc>
        <w:tc>
          <w:tcPr>
            <w:tcW w:w="2051" w:type="pct"/>
          </w:tcPr>
          <w:p w:rsidR="00BF3B8E" w:rsidRPr="00E04813" w:rsidRDefault="00BF3B8E" w:rsidP="00157A4B">
            <w:pPr>
              <w:spacing w:line="360" w:lineRule="auto"/>
              <w:rPr>
                <w:rFonts w:cstheme="minorHAnsi"/>
                <w:sz w:val="24"/>
                <w:szCs w:val="28"/>
              </w:rPr>
            </w:pPr>
            <w:r w:rsidRPr="00E04813">
              <w:rPr>
                <w:rFonts w:cstheme="minorHAnsi"/>
                <w:sz w:val="24"/>
                <w:szCs w:val="28"/>
              </w:rPr>
              <w:t>Affordability</w:t>
            </w:r>
          </w:p>
        </w:tc>
        <w:tc>
          <w:tcPr>
            <w:tcW w:w="893" w:type="pct"/>
            <w:vAlign w:val="center"/>
          </w:tcPr>
          <w:p w:rsidR="00BF3B8E" w:rsidRPr="00E04813" w:rsidRDefault="00BF3B8E" w:rsidP="00157A4B">
            <w:pPr>
              <w:spacing w:line="360" w:lineRule="auto"/>
              <w:jc w:val="center"/>
              <w:rPr>
                <w:rFonts w:cstheme="minorHAnsi"/>
                <w:sz w:val="24"/>
                <w:szCs w:val="28"/>
              </w:rPr>
            </w:pPr>
            <w:r w:rsidRPr="00E04813">
              <w:rPr>
                <w:rFonts w:cstheme="minorHAnsi"/>
                <w:sz w:val="24"/>
                <w:szCs w:val="28"/>
              </w:rPr>
              <w:t>649</w:t>
            </w:r>
          </w:p>
        </w:tc>
        <w:tc>
          <w:tcPr>
            <w:tcW w:w="1571" w:type="pct"/>
          </w:tcPr>
          <w:p w:rsidR="00BF3B8E" w:rsidRPr="00E04813" w:rsidRDefault="00BF3B8E" w:rsidP="00157A4B">
            <w:pPr>
              <w:pStyle w:val="ListParagraph"/>
              <w:spacing w:line="360" w:lineRule="auto"/>
              <w:ind w:left="0"/>
              <w:jc w:val="center"/>
              <w:rPr>
                <w:rFonts w:cstheme="minorHAnsi"/>
                <w:sz w:val="24"/>
                <w:szCs w:val="28"/>
              </w:rPr>
            </w:pPr>
            <w:r w:rsidRPr="00E04813">
              <w:rPr>
                <w:rFonts w:cstheme="minorHAnsi"/>
                <w:sz w:val="24"/>
                <w:szCs w:val="28"/>
              </w:rPr>
              <w:t>Agree</w:t>
            </w:r>
          </w:p>
          <w:p w:rsidR="00BF3B8E" w:rsidRPr="00E04813" w:rsidRDefault="00BF3B8E" w:rsidP="00157A4B">
            <w:pPr>
              <w:pStyle w:val="ListParagraph"/>
              <w:spacing w:line="360" w:lineRule="auto"/>
              <w:ind w:left="0"/>
              <w:jc w:val="center"/>
              <w:rPr>
                <w:rFonts w:cstheme="minorHAnsi"/>
                <w:sz w:val="24"/>
                <w:szCs w:val="28"/>
              </w:rPr>
            </w:pPr>
          </w:p>
        </w:tc>
      </w:tr>
      <w:tr w:rsidR="00BF3B8E" w:rsidRPr="00A32B2E" w:rsidTr="00F67177">
        <w:trPr>
          <w:trHeight w:val="253"/>
        </w:trPr>
        <w:tc>
          <w:tcPr>
            <w:tcW w:w="485" w:type="pct"/>
          </w:tcPr>
          <w:p w:rsidR="00BF3B8E" w:rsidRPr="00E04813" w:rsidRDefault="00BF3B8E" w:rsidP="00157A4B">
            <w:pPr>
              <w:spacing w:line="360" w:lineRule="auto"/>
              <w:rPr>
                <w:rFonts w:cstheme="minorHAnsi"/>
                <w:sz w:val="24"/>
                <w:szCs w:val="28"/>
              </w:rPr>
            </w:pPr>
            <w:r w:rsidRPr="00E04813">
              <w:rPr>
                <w:rFonts w:cstheme="minorHAnsi"/>
                <w:sz w:val="24"/>
                <w:szCs w:val="28"/>
              </w:rPr>
              <w:t>7</w:t>
            </w:r>
          </w:p>
        </w:tc>
        <w:tc>
          <w:tcPr>
            <w:tcW w:w="2051" w:type="pct"/>
          </w:tcPr>
          <w:p w:rsidR="00BF3B8E" w:rsidRPr="00E04813" w:rsidRDefault="00BF3B8E" w:rsidP="00157A4B">
            <w:pPr>
              <w:spacing w:line="360" w:lineRule="auto"/>
              <w:rPr>
                <w:rFonts w:cstheme="minorHAnsi"/>
                <w:sz w:val="24"/>
                <w:szCs w:val="28"/>
              </w:rPr>
            </w:pPr>
            <w:r w:rsidRPr="00E04813">
              <w:rPr>
                <w:rFonts w:cstheme="minorHAnsi"/>
                <w:sz w:val="24"/>
                <w:szCs w:val="28"/>
              </w:rPr>
              <w:t xml:space="preserve">Availability </w:t>
            </w:r>
          </w:p>
        </w:tc>
        <w:tc>
          <w:tcPr>
            <w:tcW w:w="893" w:type="pct"/>
            <w:vAlign w:val="center"/>
          </w:tcPr>
          <w:p w:rsidR="00BF3B8E" w:rsidRPr="00E04813" w:rsidRDefault="00BF3B8E" w:rsidP="00157A4B">
            <w:pPr>
              <w:spacing w:line="360" w:lineRule="auto"/>
              <w:jc w:val="center"/>
              <w:rPr>
                <w:rFonts w:cstheme="minorHAnsi"/>
                <w:sz w:val="24"/>
                <w:szCs w:val="28"/>
              </w:rPr>
            </w:pPr>
            <w:r w:rsidRPr="00E04813">
              <w:rPr>
                <w:rFonts w:cstheme="minorHAnsi"/>
                <w:sz w:val="24"/>
                <w:szCs w:val="28"/>
              </w:rPr>
              <w:t>609</w:t>
            </w:r>
          </w:p>
        </w:tc>
        <w:tc>
          <w:tcPr>
            <w:tcW w:w="1571" w:type="pct"/>
          </w:tcPr>
          <w:p w:rsidR="00BF3B8E" w:rsidRPr="00E04813" w:rsidRDefault="00BF3B8E" w:rsidP="00157A4B">
            <w:pPr>
              <w:pStyle w:val="ListParagraph"/>
              <w:spacing w:line="360" w:lineRule="auto"/>
              <w:ind w:left="0"/>
              <w:jc w:val="center"/>
              <w:rPr>
                <w:rFonts w:cstheme="minorHAnsi"/>
                <w:sz w:val="24"/>
                <w:szCs w:val="28"/>
              </w:rPr>
            </w:pPr>
            <w:r w:rsidRPr="00E04813">
              <w:rPr>
                <w:rFonts w:cstheme="minorHAnsi"/>
                <w:sz w:val="24"/>
                <w:szCs w:val="28"/>
              </w:rPr>
              <w:t>Agree</w:t>
            </w:r>
          </w:p>
          <w:p w:rsidR="00BF3B8E" w:rsidRPr="00E04813" w:rsidRDefault="00BF3B8E" w:rsidP="00157A4B">
            <w:pPr>
              <w:pStyle w:val="ListParagraph"/>
              <w:spacing w:line="360" w:lineRule="auto"/>
              <w:ind w:left="0"/>
              <w:jc w:val="center"/>
              <w:rPr>
                <w:rFonts w:cstheme="minorHAnsi"/>
                <w:sz w:val="24"/>
                <w:szCs w:val="28"/>
              </w:rPr>
            </w:pPr>
          </w:p>
        </w:tc>
      </w:tr>
    </w:tbl>
    <w:p w:rsidR="00BF3B8E" w:rsidRPr="00A32B2E" w:rsidRDefault="00BF3B8E" w:rsidP="00BF3B8E">
      <w:pPr>
        <w:spacing w:line="360" w:lineRule="auto"/>
        <w:rPr>
          <w:rFonts w:cstheme="minorHAnsi"/>
          <w:b/>
          <w:bCs/>
          <w:szCs w:val="24"/>
        </w:rPr>
      </w:pPr>
    </w:p>
    <w:p w:rsidR="00BF3B8E" w:rsidRPr="00A32B2E" w:rsidRDefault="00BF3B8E" w:rsidP="00BF3B8E">
      <w:pPr>
        <w:pStyle w:val="ListParagraph"/>
        <w:spacing w:line="360" w:lineRule="auto"/>
        <w:ind w:left="0"/>
        <w:rPr>
          <w:rFonts w:cstheme="minorHAnsi"/>
          <w:b/>
          <w:bCs/>
          <w:szCs w:val="24"/>
        </w:rPr>
      </w:pPr>
    </w:p>
    <w:p w:rsidR="00BF3B8E" w:rsidRPr="00A32B2E" w:rsidRDefault="00BF3B8E" w:rsidP="00BF3B8E">
      <w:pPr>
        <w:spacing w:line="360" w:lineRule="auto"/>
        <w:rPr>
          <w:rFonts w:cstheme="minorHAnsi"/>
          <w:color w:val="000000" w:themeColor="text1"/>
          <w:szCs w:val="24"/>
          <w:highlight w:val="yellow"/>
        </w:rPr>
      </w:pPr>
    </w:p>
    <w:p w:rsidR="00BF3B8E" w:rsidRPr="00A32B2E" w:rsidRDefault="00BF3B8E" w:rsidP="00BF3B8E">
      <w:pPr>
        <w:spacing w:line="360" w:lineRule="auto"/>
        <w:rPr>
          <w:rFonts w:cstheme="minorHAnsi"/>
          <w:color w:val="000000" w:themeColor="text1"/>
          <w:szCs w:val="24"/>
          <w:highlight w:val="yellow"/>
        </w:rPr>
      </w:pPr>
    </w:p>
    <w:p w:rsidR="00BF3B8E" w:rsidRPr="00A32B2E" w:rsidRDefault="00BF3B8E" w:rsidP="00BF3B8E">
      <w:pPr>
        <w:spacing w:line="360" w:lineRule="auto"/>
        <w:rPr>
          <w:rFonts w:cstheme="minorHAnsi"/>
          <w:color w:val="000000" w:themeColor="text1"/>
          <w:szCs w:val="24"/>
          <w:highlight w:val="yellow"/>
        </w:rPr>
      </w:pPr>
    </w:p>
    <w:p w:rsidR="00BF3B8E" w:rsidRPr="00A32B2E" w:rsidRDefault="00BF3B8E" w:rsidP="00BF3B8E">
      <w:pPr>
        <w:spacing w:line="360" w:lineRule="auto"/>
        <w:rPr>
          <w:rFonts w:cstheme="minorHAnsi"/>
          <w:color w:val="000000" w:themeColor="text1"/>
          <w:szCs w:val="24"/>
          <w:highlight w:val="yellow"/>
        </w:rPr>
      </w:pPr>
    </w:p>
    <w:p w:rsidR="00BF3B8E" w:rsidRPr="00A32B2E" w:rsidRDefault="00BF3B8E" w:rsidP="00BF3B8E">
      <w:pPr>
        <w:spacing w:line="360" w:lineRule="auto"/>
        <w:rPr>
          <w:rFonts w:cstheme="minorHAnsi"/>
          <w:color w:val="000000" w:themeColor="text1"/>
          <w:szCs w:val="24"/>
          <w:highlight w:val="yellow"/>
        </w:rPr>
      </w:pPr>
    </w:p>
    <w:p w:rsidR="00AD10B1" w:rsidRPr="00A32B2E" w:rsidRDefault="00AD10B1" w:rsidP="00BF3B8E">
      <w:pPr>
        <w:spacing w:line="360" w:lineRule="auto"/>
        <w:ind w:left="426" w:hanging="364"/>
        <w:rPr>
          <w:rFonts w:cstheme="minorHAnsi"/>
          <w:color w:val="000000" w:themeColor="text1"/>
          <w:szCs w:val="24"/>
        </w:rPr>
      </w:pPr>
    </w:p>
    <w:p w:rsidR="00BF3B8E" w:rsidRPr="00A32B2E" w:rsidRDefault="00BF3B8E" w:rsidP="00BF3B8E">
      <w:pPr>
        <w:spacing w:line="360" w:lineRule="auto"/>
        <w:ind w:left="426" w:hanging="364"/>
        <w:rPr>
          <w:rFonts w:cstheme="minorHAnsi"/>
          <w:b/>
          <w:bCs/>
          <w:szCs w:val="24"/>
        </w:rPr>
      </w:pPr>
      <w:r w:rsidRPr="00A32B2E">
        <w:rPr>
          <w:rFonts w:cstheme="minorHAnsi"/>
          <w:b/>
          <w:bCs/>
          <w:szCs w:val="24"/>
        </w:rPr>
        <w:lastRenderedPageBreak/>
        <w:t>Question 14:</w:t>
      </w:r>
      <w:r w:rsidRPr="00A32B2E">
        <w:rPr>
          <w:rFonts w:cstheme="minorHAnsi"/>
          <w:szCs w:val="24"/>
        </w:rPr>
        <w:t xml:space="preserve">  If you choose Allopathic medicine then why do you prefer allopathic over </w:t>
      </w:r>
      <w:r w:rsidRPr="00A32B2E">
        <w:rPr>
          <w:rFonts w:cstheme="minorHAnsi"/>
          <w:szCs w:val="24"/>
        </w:rPr>
        <w:br/>
        <w:t xml:space="preserve">                  Ayurvedic medical system in </w:t>
      </w:r>
      <w:r w:rsidRPr="00A32B2E">
        <w:rPr>
          <w:rFonts w:cstheme="minorHAnsi"/>
          <w:b/>
          <w:bCs/>
          <w:szCs w:val="24"/>
        </w:rPr>
        <w:t>common ailments?</w:t>
      </w:r>
    </w:p>
    <w:p w:rsidR="00BF3B8E" w:rsidRPr="00A32B2E" w:rsidRDefault="00BF3B8E" w:rsidP="00BF3B8E">
      <w:pPr>
        <w:spacing w:line="360" w:lineRule="auto"/>
        <w:rPr>
          <w:rFonts w:cstheme="minorHAnsi"/>
          <w:color w:val="000000" w:themeColor="text1"/>
          <w:szCs w:val="24"/>
          <w:lang w:bidi="hi-IN"/>
        </w:rPr>
      </w:pPr>
    </w:p>
    <w:p w:rsidR="00BF3B8E" w:rsidRPr="00A32B2E" w:rsidRDefault="00E04813" w:rsidP="00942685">
      <w:pPr>
        <w:pStyle w:val="Caption"/>
        <w:keepNext/>
        <w:spacing w:line="360" w:lineRule="auto"/>
        <w:jc w:val="center"/>
        <w:outlineLvl w:val="0"/>
        <w:rPr>
          <w:rFonts w:cstheme="minorHAnsi"/>
          <w:color w:val="auto"/>
          <w:sz w:val="24"/>
          <w:szCs w:val="24"/>
        </w:rPr>
      </w:pPr>
      <w:bookmarkStart w:id="186" w:name="_Toc511475315"/>
      <w:r>
        <w:rPr>
          <w:rFonts w:cstheme="minorHAnsi"/>
          <w:color w:val="auto"/>
          <w:sz w:val="24"/>
          <w:szCs w:val="24"/>
        </w:rPr>
        <w:t>Table 6</w:t>
      </w:r>
      <w:r w:rsidR="00BF3B8E" w:rsidRPr="00A32B2E">
        <w:rPr>
          <w:rFonts w:cstheme="minorHAnsi"/>
          <w:color w:val="auto"/>
          <w:sz w:val="24"/>
          <w:szCs w:val="24"/>
        </w:rPr>
        <w:t>.29:</w:t>
      </w:r>
      <w:bookmarkEnd w:id="186"/>
    </w:p>
    <w:p w:rsidR="00BF3B8E" w:rsidRPr="00A32B2E" w:rsidRDefault="00BF3B8E" w:rsidP="00BF3B8E">
      <w:pPr>
        <w:pStyle w:val="Caption"/>
        <w:keepNext/>
        <w:spacing w:line="360" w:lineRule="auto"/>
        <w:jc w:val="center"/>
        <w:rPr>
          <w:rFonts w:cstheme="minorHAnsi"/>
          <w:color w:val="auto"/>
          <w:sz w:val="24"/>
          <w:szCs w:val="24"/>
        </w:rPr>
      </w:pPr>
      <w:bookmarkStart w:id="187" w:name="_Toc511475316"/>
      <w:r w:rsidRPr="00A32B2E">
        <w:rPr>
          <w:rFonts w:cstheme="minorHAnsi"/>
          <w:color w:val="auto"/>
          <w:sz w:val="24"/>
          <w:szCs w:val="24"/>
        </w:rPr>
        <w:t>Reason of preference allopathic over Ayurvedic medicine</w:t>
      </w:r>
      <w:bookmarkEnd w:id="187"/>
    </w:p>
    <w:p w:rsidR="00BF3B8E" w:rsidRPr="00A32B2E" w:rsidRDefault="00BF3B8E" w:rsidP="00BF3B8E">
      <w:pPr>
        <w:spacing w:line="360" w:lineRule="auto"/>
        <w:rPr>
          <w:rFonts w:cstheme="minorHAnsi"/>
          <w:szCs w:val="24"/>
        </w:rPr>
      </w:pPr>
    </w:p>
    <w:tbl>
      <w:tblPr>
        <w:tblStyle w:val="TableGrid"/>
        <w:tblW w:w="0" w:type="auto"/>
        <w:tblLook w:val="04A0"/>
      </w:tblPr>
      <w:tblGrid>
        <w:gridCol w:w="804"/>
        <w:gridCol w:w="4168"/>
        <w:gridCol w:w="692"/>
        <w:gridCol w:w="662"/>
        <w:gridCol w:w="581"/>
        <w:gridCol w:w="581"/>
        <w:gridCol w:w="690"/>
        <w:gridCol w:w="825"/>
      </w:tblGrid>
      <w:tr w:rsidR="00BF3B8E" w:rsidRPr="00A32B2E" w:rsidTr="00157A4B">
        <w:tc>
          <w:tcPr>
            <w:tcW w:w="804" w:type="dxa"/>
          </w:tcPr>
          <w:p w:rsidR="00BF3B8E" w:rsidRPr="00A32B2E" w:rsidRDefault="00BF3B8E" w:rsidP="00157A4B">
            <w:pPr>
              <w:spacing w:line="360" w:lineRule="auto"/>
              <w:jc w:val="center"/>
              <w:rPr>
                <w:rFonts w:cstheme="minorHAnsi"/>
                <w:b/>
                <w:bCs/>
                <w:color w:val="000000" w:themeColor="text1"/>
                <w:szCs w:val="24"/>
              </w:rPr>
            </w:pPr>
            <w:r w:rsidRPr="00A32B2E">
              <w:rPr>
                <w:rFonts w:cstheme="minorHAnsi"/>
                <w:b/>
                <w:bCs/>
                <w:color w:val="000000" w:themeColor="text1"/>
                <w:szCs w:val="24"/>
              </w:rPr>
              <w:t>No.</w:t>
            </w:r>
          </w:p>
        </w:tc>
        <w:tc>
          <w:tcPr>
            <w:tcW w:w="4168" w:type="dxa"/>
          </w:tcPr>
          <w:p w:rsidR="00BF3B8E" w:rsidRPr="00A32B2E" w:rsidRDefault="00BF3B8E" w:rsidP="00157A4B">
            <w:pPr>
              <w:spacing w:line="360" w:lineRule="auto"/>
              <w:jc w:val="center"/>
              <w:rPr>
                <w:rFonts w:cstheme="minorHAnsi"/>
                <w:b/>
                <w:bCs/>
                <w:color w:val="000000" w:themeColor="text1"/>
                <w:szCs w:val="24"/>
                <w:lang w:bidi="hi-IN"/>
              </w:rPr>
            </w:pPr>
            <w:r w:rsidRPr="00A32B2E">
              <w:rPr>
                <w:rFonts w:cstheme="minorHAnsi"/>
                <w:b/>
                <w:bCs/>
                <w:color w:val="000000" w:themeColor="text1"/>
                <w:szCs w:val="24"/>
              </w:rPr>
              <w:t>Statements</w:t>
            </w:r>
          </w:p>
        </w:tc>
        <w:tc>
          <w:tcPr>
            <w:tcW w:w="692" w:type="dxa"/>
          </w:tcPr>
          <w:p w:rsidR="00BF3B8E" w:rsidRPr="00A32B2E" w:rsidRDefault="00BF3B8E" w:rsidP="00157A4B">
            <w:pPr>
              <w:spacing w:line="360" w:lineRule="auto"/>
              <w:jc w:val="center"/>
              <w:rPr>
                <w:rFonts w:cstheme="minorHAnsi"/>
                <w:b/>
                <w:bCs/>
                <w:color w:val="000000" w:themeColor="text1"/>
                <w:szCs w:val="24"/>
                <w:lang w:bidi="hi-IN"/>
              </w:rPr>
            </w:pPr>
            <w:r w:rsidRPr="00A32B2E">
              <w:rPr>
                <w:rFonts w:cstheme="minorHAnsi"/>
                <w:b/>
                <w:bCs/>
                <w:color w:val="000000" w:themeColor="text1"/>
                <w:szCs w:val="24"/>
                <w:lang w:bidi="hi-IN"/>
              </w:rPr>
              <w:t>SA</w:t>
            </w:r>
          </w:p>
          <w:p w:rsidR="00BF3B8E" w:rsidRPr="00A32B2E" w:rsidRDefault="00BF3B8E" w:rsidP="00157A4B">
            <w:pPr>
              <w:spacing w:line="360" w:lineRule="auto"/>
              <w:jc w:val="center"/>
              <w:rPr>
                <w:rFonts w:cstheme="minorHAnsi"/>
                <w:b/>
                <w:bCs/>
                <w:color w:val="000000" w:themeColor="text1"/>
                <w:szCs w:val="24"/>
                <w:lang w:bidi="hi-IN"/>
              </w:rPr>
            </w:pPr>
          </w:p>
        </w:tc>
        <w:tc>
          <w:tcPr>
            <w:tcW w:w="662" w:type="dxa"/>
          </w:tcPr>
          <w:p w:rsidR="00BF3B8E" w:rsidRPr="00A32B2E" w:rsidRDefault="00BF3B8E" w:rsidP="00157A4B">
            <w:pPr>
              <w:spacing w:line="360" w:lineRule="auto"/>
              <w:jc w:val="center"/>
              <w:rPr>
                <w:rFonts w:cstheme="minorHAnsi"/>
                <w:b/>
                <w:bCs/>
                <w:color w:val="000000" w:themeColor="text1"/>
                <w:szCs w:val="24"/>
                <w:lang w:bidi="hi-IN"/>
              </w:rPr>
            </w:pPr>
            <w:r w:rsidRPr="00A32B2E">
              <w:rPr>
                <w:rFonts w:cstheme="minorHAnsi"/>
                <w:b/>
                <w:bCs/>
                <w:color w:val="000000" w:themeColor="text1"/>
                <w:szCs w:val="24"/>
                <w:lang w:bidi="hi-IN"/>
              </w:rPr>
              <w:t>A</w:t>
            </w:r>
          </w:p>
        </w:tc>
        <w:tc>
          <w:tcPr>
            <w:tcW w:w="581" w:type="dxa"/>
          </w:tcPr>
          <w:p w:rsidR="00BF3B8E" w:rsidRPr="00A32B2E" w:rsidRDefault="00BF3B8E" w:rsidP="00157A4B">
            <w:pPr>
              <w:spacing w:line="360" w:lineRule="auto"/>
              <w:jc w:val="center"/>
              <w:rPr>
                <w:rFonts w:cstheme="minorHAnsi"/>
                <w:b/>
                <w:bCs/>
                <w:color w:val="000000" w:themeColor="text1"/>
                <w:szCs w:val="24"/>
                <w:lang w:bidi="hi-IN"/>
              </w:rPr>
            </w:pPr>
            <w:r w:rsidRPr="00A32B2E">
              <w:rPr>
                <w:rFonts w:cstheme="minorHAnsi"/>
                <w:b/>
                <w:bCs/>
                <w:color w:val="000000" w:themeColor="text1"/>
                <w:szCs w:val="24"/>
                <w:lang w:bidi="hi-IN"/>
              </w:rPr>
              <w:t>I</w:t>
            </w:r>
          </w:p>
        </w:tc>
        <w:tc>
          <w:tcPr>
            <w:tcW w:w="581" w:type="dxa"/>
          </w:tcPr>
          <w:p w:rsidR="00BF3B8E" w:rsidRPr="00A32B2E" w:rsidRDefault="00BF3B8E" w:rsidP="00157A4B">
            <w:pPr>
              <w:spacing w:line="360" w:lineRule="auto"/>
              <w:jc w:val="center"/>
              <w:rPr>
                <w:rFonts w:cstheme="minorHAnsi"/>
                <w:b/>
                <w:bCs/>
                <w:color w:val="000000" w:themeColor="text1"/>
                <w:szCs w:val="24"/>
                <w:lang w:bidi="hi-IN"/>
              </w:rPr>
            </w:pPr>
            <w:r w:rsidRPr="00A32B2E">
              <w:rPr>
                <w:rFonts w:cstheme="minorHAnsi"/>
                <w:b/>
                <w:bCs/>
                <w:color w:val="000000" w:themeColor="text1"/>
                <w:szCs w:val="24"/>
                <w:lang w:bidi="hi-IN"/>
              </w:rPr>
              <w:t>D</w:t>
            </w:r>
          </w:p>
        </w:tc>
        <w:tc>
          <w:tcPr>
            <w:tcW w:w="690" w:type="dxa"/>
          </w:tcPr>
          <w:p w:rsidR="00BF3B8E" w:rsidRPr="00A32B2E" w:rsidRDefault="00BF3B8E" w:rsidP="00157A4B">
            <w:pPr>
              <w:spacing w:line="360" w:lineRule="auto"/>
              <w:jc w:val="center"/>
              <w:rPr>
                <w:rFonts w:cstheme="minorHAnsi"/>
                <w:b/>
                <w:bCs/>
                <w:color w:val="000000" w:themeColor="text1"/>
                <w:szCs w:val="24"/>
                <w:lang w:bidi="hi-IN"/>
              </w:rPr>
            </w:pPr>
            <w:r w:rsidRPr="00A32B2E">
              <w:rPr>
                <w:rFonts w:cstheme="minorHAnsi"/>
                <w:b/>
                <w:bCs/>
                <w:color w:val="000000" w:themeColor="text1"/>
                <w:szCs w:val="24"/>
                <w:lang w:bidi="hi-IN"/>
              </w:rPr>
              <w:t>SD</w:t>
            </w:r>
          </w:p>
        </w:tc>
        <w:tc>
          <w:tcPr>
            <w:tcW w:w="825" w:type="dxa"/>
          </w:tcPr>
          <w:p w:rsidR="00BF3B8E" w:rsidRPr="00A32B2E" w:rsidRDefault="00BF3B8E" w:rsidP="00157A4B">
            <w:pPr>
              <w:spacing w:line="360" w:lineRule="auto"/>
              <w:jc w:val="center"/>
              <w:rPr>
                <w:rFonts w:cstheme="minorHAnsi"/>
                <w:b/>
                <w:bCs/>
                <w:color w:val="000000" w:themeColor="text1"/>
                <w:szCs w:val="24"/>
                <w:lang w:bidi="hi-IN"/>
              </w:rPr>
            </w:pPr>
            <w:r w:rsidRPr="00A32B2E">
              <w:rPr>
                <w:rFonts w:cstheme="minorHAnsi"/>
                <w:b/>
                <w:bCs/>
                <w:color w:val="000000" w:themeColor="text1"/>
                <w:szCs w:val="24"/>
                <w:lang w:bidi="hi-IN"/>
              </w:rPr>
              <w:t xml:space="preserve">Total </w:t>
            </w:r>
          </w:p>
        </w:tc>
      </w:tr>
      <w:tr w:rsidR="00BF3B8E" w:rsidRPr="00A32B2E" w:rsidTr="00157A4B">
        <w:tc>
          <w:tcPr>
            <w:tcW w:w="804" w:type="dxa"/>
          </w:tcPr>
          <w:p w:rsidR="00BF3B8E" w:rsidRPr="00E04813" w:rsidRDefault="00BF3B8E" w:rsidP="00AD10B1">
            <w:pPr>
              <w:spacing w:line="360" w:lineRule="auto"/>
              <w:jc w:val="center"/>
              <w:rPr>
                <w:rFonts w:cstheme="minorHAnsi"/>
                <w:color w:val="000000" w:themeColor="text1"/>
                <w:sz w:val="24"/>
                <w:szCs w:val="28"/>
                <w:lang w:bidi="hi-IN"/>
              </w:rPr>
            </w:pPr>
            <w:r w:rsidRPr="00E04813">
              <w:rPr>
                <w:rFonts w:cstheme="minorHAnsi"/>
                <w:color w:val="000000" w:themeColor="text1"/>
                <w:sz w:val="24"/>
                <w:szCs w:val="28"/>
                <w:lang w:bidi="hi-IN"/>
              </w:rPr>
              <w:t>1</w:t>
            </w:r>
          </w:p>
        </w:tc>
        <w:tc>
          <w:tcPr>
            <w:tcW w:w="4168" w:type="dxa"/>
          </w:tcPr>
          <w:p w:rsidR="00BF3B8E" w:rsidRPr="00E04813" w:rsidRDefault="00BF3B8E" w:rsidP="00157A4B">
            <w:pPr>
              <w:spacing w:line="360" w:lineRule="auto"/>
              <w:rPr>
                <w:rFonts w:cstheme="minorHAnsi"/>
                <w:color w:val="000000" w:themeColor="text1"/>
                <w:sz w:val="24"/>
                <w:szCs w:val="28"/>
                <w:lang w:bidi="hi-IN"/>
              </w:rPr>
            </w:pPr>
            <w:r w:rsidRPr="00E04813">
              <w:rPr>
                <w:rFonts w:cstheme="minorHAnsi"/>
                <w:color w:val="000000" w:themeColor="text1"/>
                <w:sz w:val="24"/>
                <w:szCs w:val="28"/>
                <w:lang w:bidi="hi-IN"/>
              </w:rPr>
              <w:t>It works immediately , Quick result</w:t>
            </w:r>
          </w:p>
        </w:tc>
        <w:tc>
          <w:tcPr>
            <w:tcW w:w="692" w:type="dxa"/>
          </w:tcPr>
          <w:p w:rsidR="00BF3B8E" w:rsidRPr="00E04813" w:rsidRDefault="00BF3B8E" w:rsidP="00AD10B1">
            <w:pPr>
              <w:spacing w:line="360" w:lineRule="auto"/>
              <w:jc w:val="center"/>
              <w:rPr>
                <w:rFonts w:cstheme="minorHAnsi"/>
                <w:color w:val="000000" w:themeColor="text1"/>
                <w:sz w:val="24"/>
                <w:szCs w:val="28"/>
                <w:lang w:bidi="hi-IN"/>
              </w:rPr>
            </w:pPr>
            <w:r w:rsidRPr="00E04813">
              <w:rPr>
                <w:rFonts w:cstheme="minorHAnsi"/>
                <w:color w:val="000000" w:themeColor="text1"/>
                <w:sz w:val="24"/>
                <w:szCs w:val="28"/>
                <w:lang w:bidi="hi-IN"/>
              </w:rPr>
              <w:t>106</w:t>
            </w:r>
          </w:p>
        </w:tc>
        <w:tc>
          <w:tcPr>
            <w:tcW w:w="662" w:type="dxa"/>
          </w:tcPr>
          <w:p w:rsidR="00BF3B8E" w:rsidRPr="00E04813" w:rsidRDefault="00BF3B8E" w:rsidP="00AD10B1">
            <w:pPr>
              <w:spacing w:line="360" w:lineRule="auto"/>
              <w:jc w:val="center"/>
              <w:rPr>
                <w:rFonts w:cstheme="minorHAnsi"/>
                <w:color w:val="000000" w:themeColor="text1"/>
                <w:sz w:val="24"/>
                <w:szCs w:val="28"/>
                <w:lang w:bidi="hi-IN"/>
              </w:rPr>
            </w:pPr>
            <w:r w:rsidRPr="00E04813">
              <w:rPr>
                <w:rFonts w:cstheme="minorHAnsi"/>
                <w:color w:val="000000" w:themeColor="text1"/>
                <w:sz w:val="24"/>
                <w:szCs w:val="28"/>
                <w:lang w:bidi="hi-IN"/>
              </w:rPr>
              <w:t>160</w:t>
            </w:r>
          </w:p>
        </w:tc>
        <w:tc>
          <w:tcPr>
            <w:tcW w:w="581" w:type="dxa"/>
          </w:tcPr>
          <w:p w:rsidR="00BF3B8E" w:rsidRPr="00E04813" w:rsidRDefault="00BF3B8E" w:rsidP="00AD10B1">
            <w:pPr>
              <w:spacing w:line="360" w:lineRule="auto"/>
              <w:jc w:val="center"/>
              <w:rPr>
                <w:rFonts w:cstheme="minorHAnsi"/>
                <w:color w:val="000000" w:themeColor="text1"/>
                <w:sz w:val="24"/>
                <w:szCs w:val="28"/>
                <w:lang w:bidi="hi-IN"/>
              </w:rPr>
            </w:pPr>
            <w:r w:rsidRPr="00E04813">
              <w:rPr>
                <w:rFonts w:cstheme="minorHAnsi"/>
                <w:color w:val="000000" w:themeColor="text1"/>
                <w:sz w:val="24"/>
                <w:szCs w:val="28"/>
                <w:lang w:bidi="hi-IN"/>
              </w:rPr>
              <w:t>22</w:t>
            </w:r>
          </w:p>
        </w:tc>
        <w:tc>
          <w:tcPr>
            <w:tcW w:w="581" w:type="dxa"/>
          </w:tcPr>
          <w:p w:rsidR="00BF3B8E" w:rsidRPr="00E04813" w:rsidRDefault="00BF3B8E" w:rsidP="00AD10B1">
            <w:pPr>
              <w:spacing w:line="360" w:lineRule="auto"/>
              <w:jc w:val="center"/>
              <w:rPr>
                <w:rFonts w:cstheme="minorHAnsi"/>
                <w:color w:val="000000" w:themeColor="text1"/>
                <w:sz w:val="24"/>
                <w:szCs w:val="28"/>
                <w:lang w:bidi="hi-IN"/>
              </w:rPr>
            </w:pPr>
            <w:r w:rsidRPr="00E04813">
              <w:rPr>
                <w:rFonts w:cstheme="minorHAnsi"/>
                <w:color w:val="000000" w:themeColor="text1"/>
                <w:sz w:val="24"/>
                <w:szCs w:val="28"/>
                <w:lang w:bidi="hi-IN"/>
              </w:rPr>
              <w:t>9</w:t>
            </w:r>
          </w:p>
        </w:tc>
        <w:tc>
          <w:tcPr>
            <w:tcW w:w="690" w:type="dxa"/>
          </w:tcPr>
          <w:p w:rsidR="00BF3B8E" w:rsidRPr="00E04813" w:rsidRDefault="00BF3B8E" w:rsidP="00AD10B1">
            <w:pPr>
              <w:spacing w:line="360" w:lineRule="auto"/>
              <w:jc w:val="center"/>
              <w:rPr>
                <w:rFonts w:cstheme="minorHAnsi"/>
                <w:color w:val="000000" w:themeColor="text1"/>
                <w:sz w:val="24"/>
                <w:szCs w:val="28"/>
                <w:lang w:bidi="hi-IN"/>
              </w:rPr>
            </w:pPr>
            <w:r w:rsidRPr="00E04813">
              <w:rPr>
                <w:rFonts w:cstheme="minorHAnsi"/>
                <w:color w:val="000000" w:themeColor="text1"/>
                <w:sz w:val="24"/>
                <w:szCs w:val="28"/>
                <w:lang w:bidi="hi-IN"/>
              </w:rPr>
              <w:t>3</w:t>
            </w:r>
          </w:p>
        </w:tc>
        <w:tc>
          <w:tcPr>
            <w:tcW w:w="825" w:type="dxa"/>
          </w:tcPr>
          <w:p w:rsidR="00BF3B8E" w:rsidRPr="00E04813" w:rsidRDefault="00BF3B8E" w:rsidP="00AD10B1">
            <w:pPr>
              <w:spacing w:line="360" w:lineRule="auto"/>
              <w:jc w:val="center"/>
              <w:rPr>
                <w:rFonts w:cstheme="minorHAnsi"/>
                <w:b/>
                <w:bCs/>
                <w:color w:val="000000" w:themeColor="text1"/>
                <w:sz w:val="24"/>
                <w:szCs w:val="28"/>
                <w:lang w:bidi="hi-IN"/>
              </w:rPr>
            </w:pPr>
            <w:r w:rsidRPr="00E04813">
              <w:rPr>
                <w:rFonts w:cstheme="minorHAnsi"/>
                <w:b/>
                <w:bCs/>
                <w:color w:val="000000" w:themeColor="text1"/>
                <w:sz w:val="24"/>
                <w:szCs w:val="28"/>
                <w:lang w:bidi="hi-IN"/>
              </w:rPr>
              <w:t>300</w:t>
            </w:r>
          </w:p>
        </w:tc>
      </w:tr>
      <w:tr w:rsidR="00BF3B8E" w:rsidRPr="00A32B2E" w:rsidTr="00157A4B">
        <w:trPr>
          <w:trHeight w:val="359"/>
        </w:trPr>
        <w:tc>
          <w:tcPr>
            <w:tcW w:w="804" w:type="dxa"/>
          </w:tcPr>
          <w:p w:rsidR="00BF3B8E" w:rsidRPr="00E04813" w:rsidRDefault="00BF3B8E" w:rsidP="00AD10B1">
            <w:pPr>
              <w:spacing w:line="360" w:lineRule="auto"/>
              <w:jc w:val="center"/>
              <w:rPr>
                <w:rFonts w:cstheme="minorHAnsi"/>
                <w:color w:val="000000" w:themeColor="text1"/>
                <w:sz w:val="24"/>
                <w:szCs w:val="28"/>
                <w:lang w:bidi="hi-IN"/>
              </w:rPr>
            </w:pPr>
            <w:r w:rsidRPr="00E04813">
              <w:rPr>
                <w:rFonts w:cstheme="minorHAnsi"/>
                <w:color w:val="000000" w:themeColor="text1"/>
                <w:sz w:val="24"/>
                <w:szCs w:val="28"/>
                <w:lang w:bidi="hi-IN"/>
              </w:rPr>
              <w:t>2</w:t>
            </w:r>
          </w:p>
        </w:tc>
        <w:tc>
          <w:tcPr>
            <w:tcW w:w="4168" w:type="dxa"/>
          </w:tcPr>
          <w:p w:rsidR="00BF3B8E" w:rsidRPr="00E04813" w:rsidRDefault="00BF3B8E" w:rsidP="00157A4B">
            <w:pPr>
              <w:spacing w:line="360" w:lineRule="auto"/>
              <w:rPr>
                <w:rFonts w:cstheme="minorHAnsi"/>
                <w:color w:val="000000" w:themeColor="text1"/>
                <w:sz w:val="24"/>
                <w:szCs w:val="28"/>
                <w:lang w:bidi="hi-IN"/>
              </w:rPr>
            </w:pPr>
            <w:r w:rsidRPr="00E04813">
              <w:rPr>
                <w:rFonts w:cstheme="minorHAnsi"/>
                <w:color w:val="000000" w:themeColor="text1"/>
                <w:sz w:val="24"/>
                <w:szCs w:val="28"/>
                <w:lang w:bidi="hi-IN"/>
              </w:rPr>
              <w:t xml:space="preserve">Effectiveness in curing disease </w:t>
            </w:r>
          </w:p>
        </w:tc>
        <w:tc>
          <w:tcPr>
            <w:tcW w:w="692" w:type="dxa"/>
          </w:tcPr>
          <w:p w:rsidR="00BF3B8E" w:rsidRPr="00E04813" w:rsidRDefault="00BF3B8E" w:rsidP="00AD10B1">
            <w:pPr>
              <w:spacing w:line="360" w:lineRule="auto"/>
              <w:jc w:val="center"/>
              <w:rPr>
                <w:rFonts w:cstheme="minorHAnsi"/>
                <w:color w:val="000000" w:themeColor="text1"/>
                <w:sz w:val="24"/>
                <w:szCs w:val="28"/>
                <w:lang w:bidi="hi-IN"/>
              </w:rPr>
            </w:pPr>
            <w:r w:rsidRPr="00E04813">
              <w:rPr>
                <w:rFonts w:cstheme="minorHAnsi"/>
                <w:color w:val="000000" w:themeColor="text1"/>
                <w:sz w:val="24"/>
                <w:szCs w:val="28"/>
                <w:lang w:bidi="hi-IN"/>
              </w:rPr>
              <w:t>72</w:t>
            </w:r>
          </w:p>
        </w:tc>
        <w:tc>
          <w:tcPr>
            <w:tcW w:w="662" w:type="dxa"/>
          </w:tcPr>
          <w:p w:rsidR="00BF3B8E" w:rsidRPr="00E04813" w:rsidRDefault="00BF3B8E" w:rsidP="00AD10B1">
            <w:pPr>
              <w:spacing w:line="360" w:lineRule="auto"/>
              <w:jc w:val="center"/>
              <w:rPr>
                <w:rFonts w:cstheme="minorHAnsi"/>
                <w:color w:val="000000" w:themeColor="text1"/>
                <w:sz w:val="24"/>
                <w:szCs w:val="28"/>
                <w:lang w:bidi="hi-IN"/>
              </w:rPr>
            </w:pPr>
            <w:r w:rsidRPr="00E04813">
              <w:rPr>
                <w:rFonts w:cstheme="minorHAnsi"/>
                <w:color w:val="000000" w:themeColor="text1"/>
                <w:sz w:val="24"/>
                <w:szCs w:val="28"/>
                <w:lang w:bidi="hi-IN"/>
              </w:rPr>
              <w:t>174</w:t>
            </w:r>
          </w:p>
        </w:tc>
        <w:tc>
          <w:tcPr>
            <w:tcW w:w="581" w:type="dxa"/>
          </w:tcPr>
          <w:p w:rsidR="00BF3B8E" w:rsidRPr="00E04813" w:rsidRDefault="00BF3B8E" w:rsidP="00AD10B1">
            <w:pPr>
              <w:spacing w:line="360" w:lineRule="auto"/>
              <w:jc w:val="center"/>
              <w:rPr>
                <w:rFonts w:cstheme="minorHAnsi"/>
                <w:color w:val="000000" w:themeColor="text1"/>
                <w:sz w:val="24"/>
                <w:szCs w:val="28"/>
                <w:lang w:bidi="hi-IN"/>
              </w:rPr>
            </w:pPr>
            <w:r w:rsidRPr="00E04813">
              <w:rPr>
                <w:rFonts w:cstheme="minorHAnsi"/>
                <w:color w:val="000000" w:themeColor="text1"/>
                <w:sz w:val="24"/>
                <w:szCs w:val="28"/>
                <w:lang w:bidi="hi-IN"/>
              </w:rPr>
              <w:t>47</w:t>
            </w:r>
          </w:p>
        </w:tc>
        <w:tc>
          <w:tcPr>
            <w:tcW w:w="581" w:type="dxa"/>
          </w:tcPr>
          <w:p w:rsidR="00BF3B8E" w:rsidRPr="00E04813" w:rsidRDefault="00BF3B8E" w:rsidP="00AD10B1">
            <w:pPr>
              <w:spacing w:line="360" w:lineRule="auto"/>
              <w:jc w:val="center"/>
              <w:rPr>
                <w:rFonts w:cstheme="minorHAnsi"/>
                <w:color w:val="000000" w:themeColor="text1"/>
                <w:sz w:val="24"/>
                <w:szCs w:val="28"/>
                <w:lang w:bidi="hi-IN"/>
              </w:rPr>
            </w:pPr>
            <w:r w:rsidRPr="00E04813">
              <w:rPr>
                <w:rFonts w:cstheme="minorHAnsi"/>
                <w:color w:val="000000" w:themeColor="text1"/>
                <w:sz w:val="24"/>
                <w:szCs w:val="28"/>
                <w:lang w:bidi="hi-IN"/>
              </w:rPr>
              <w:t>2</w:t>
            </w:r>
          </w:p>
        </w:tc>
        <w:tc>
          <w:tcPr>
            <w:tcW w:w="690" w:type="dxa"/>
          </w:tcPr>
          <w:p w:rsidR="00BF3B8E" w:rsidRPr="00E04813" w:rsidRDefault="00BF3B8E" w:rsidP="00AD10B1">
            <w:pPr>
              <w:spacing w:line="360" w:lineRule="auto"/>
              <w:jc w:val="center"/>
              <w:rPr>
                <w:rFonts w:cstheme="minorHAnsi"/>
                <w:color w:val="000000" w:themeColor="text1"/>
                <w:sz w:val="24"/>
                <w:szCs w:val="28"/>
                <w:lang w:bidi="hi-IN"/>
              </w:rPr>
            </w:pPr>
            <w:r w:rsidRPr="00E04813">
              <w:rPr>
                <w:rFonts w:cstheme="minorHAnsi"/>
                <w:color w:val="000000" w:themeColor="text1"/>
                <w:sz w:val="24"/>
                <w:szCs w:val="28"/>
                <w:lang w:bidi="hi-IN"/>
              </w:rPr>
              <w:t>5</w:t>
            </w:r>
          </w:p>
        </w:tc>
        <w:tc>
          <w:tcPr>
            <w:tcW w:w="825" w:type="dxa"/>
          </w:tcPr>
          <w:p w:rsidR="00BF3B8E" w:rsidRPr="00E04813" w:rsidRDefault="00BF3B8E" w:rsidP="00AD10B1">
            <w:pPr>
              <w:spacing w:line="360" w:lineRule="auto"/>
              <w:jc w:val="center"/>
              <w:rPr>
                <w:rFonts w:cstheme="minorHAnsi"/>
                <w:b/>
                <w:bCs/>
                <w:color w:val="000000" w:themeColor="text1"/>
                <w:sz w:val="24"/>
                <w:szCs w:val="28"/>
                <w:lang w:bidi="hi-IN"/>
              </w:rPr>
            </w:pPr>
            <w:r w:rsidRPr="00E04813">
              <w:rPr>
                <w:rFonts w:cstheme="minorHAnsi"/>
                <w:b/>
                <w:bCs/>
                <w:color w:val="000000" w:themeColor="text1"/>
                <w:sz w:val="24"/>
                <w:szCs w:val="28"/>
                <w:lang w:bidi="hi-IN"/>
              </w:rPr>
              <w:t>300</w:t>
            </w:r>
          </w:p>
        </w:tc>
      </w:tr>
      <w:tr w:rsidR="00BF3B8E" w:rsidRPr="00A32B2E" w:rsidTr="00157A4B">
        <w:tc>
          <w:tcPr>
            <w:tcW w:w="804" w:type="dxa"/>
          </w:tcPr>
          <w:p w:rsidR="00BF3B8E" w:rsidRPr="00E04813" w:rsidRDefault="00BF3B8E" w:rsidP="00AD10B1">
            <w:pPr>
              <w:spacing w:line="360" w:lineRule="auto"/>
              <w:jc w:val="center"/>
              <w:rPr>
                <w:rFonts w:cstheme="minorHAnsi"/>
                <w:color w:val="000000" w:themeColor="text1"/>
                <w:sz w:val="24"/>
                <w:szCs w:val="28"/>
                <w:lang w:bidi="hi-IN"/>
              </w:rPr>
            </w:pPr>
            <w:r w:rsidRPr="00E04813">
              <w:rPr>
                <w:rFonts w:cstheme="minorHAnsi"/>
                <w:color w:val="000000" w:themeColor="text1"/>
                <w:sz w:val="24"/>
                <w:szCs w:val="28"/>
                <w:lang w:bidi="hi-IN"/>
              </w:rPr>
              <w:t>3</w:t>
            </w:r>
          </w:p>
        </w:tc>
        <w:tc>
          <w:tcPr>
            <w:tcW w:w="4168" w:type="dxa"/>
          </w:tcPr>
          <w:p w:rsidR="00BF3B8E" w:rsidRPr="00E04813" w:rsidRDefault="00BF3B8E" w:rsidP="00157A4B">
            <w:pPr>
              <w:spacing w:line="360" w:lineRule="auto"/>
              <w:rPr>
                <w:rFonts w:cstheme="minorHAnsi"/>
                <w:color w:val="000000" w:themeColor="text1"/>
                <w:sz w:val="24"/>
                <w:szCs w:val="28"/>
                <w:lang w:bidi="hi-IN"/>
              </w:rPr>
            </w:pPr>
            <w:r w:rsidRPr="00E04813">
              <w:rPr>
                <w:rFonts w:cstheme="minorHAnsi"/>
                <w:color w:val="000000" w:themeColor="text1"/>
                <w:sz w:val="24"/>
                <w:szCs w:val="28"/>
                <w:lang w:bidi="hi-IN"/>
              </w:rPr>
              <w:t>An allopathic medicine is easier to administer than Ayurvedic medicine.</w:t>
            </w:r>
          </w:p>
        </w:tc>
        <w:tc>
          <w:tcPr>
            <w:tcW w:w="692" w:type="dxa"/>
          </w:tcPr>
          <w:p w:rsidR="00BF3B8E" w:rsidRPr="00E04813" w:rsidRDefault="00BF3B8E" w:rsidP="00AD10B1">
            <w:pPr>
              <w:spacing w:line="360" w:lineRule="auto"/>
              <w:jc w:val="center"/>
              <w:rPr>
                <w:rFonts w:cstheme="minorHAnsi"/>
                <w:color w:val="000000" w:themeColor="text1"/>
                <w:sz w:val="24"/>
                <w:szCs w:val="28"/>
                <w:lang w:bidi="hi-IN"/>
              </w:rPr>
            </w:pPr>
            <w:r w:rsidRPr="00E04813">
              <w:rPr>
                <w:rFonts w:cstheme="minorHAnsi"/>
                <w:color w:val="000000" w:themeColor="text1"/>
                <w:sz w:val="24"/>
                <w:szCs w:val="28"/>
                <w:lang w:bidi="hi-IN"/>
              </w:rPr>
              <w:t>81</w:t>
            </w:r>
          </w:p>
        </w:tc>
        <w:tc>
          <w:tcPr>
            <w:tcW w:w="662" w:type="dxa"/>
          </w:tcPr>
          <w:p w:rsidR="00BF3B8E" w:rsidRPr="00E04813" w:rsidRDefault="00BF3B8E" w:rsidP="00AD10B1">
            <w:pPr>
              <w:spacing w:line="360" w:lineRule="auto"/>
              <w:jc w:val="center"/>
              <w:rPr>
                <w:rFonts w:cstheme="minorHAnsi"/>
                <w:color w:val="000000" w:themeColor="text1"/>
                <w:sz w:val="24"/>
                <w:szCs w:val="28"/>
                <w:lang w:bidi="hi-IN"/>
              </w:rPr>
            </w:pPr>
            <w:r w:rsidRPr="00E04813">
              <w:rPr>
                <w:rFonts w:cstheme="minorHAnsi"/>
                <w:color w:val="000000" w:themeColor="text1"/>
                <w:sz w:val="24"/>
                <w:szCs w:val="28"/>
                <w:lang w:bidi="hi-IN"/>
              </w:rPr>
              <w:t>162</w:t>
            </w:r>
          </w:p>
        </w:tc>
        <w:tc>
          <w:tcPr>
            <w:tcW w:w="581" w:type="dxa"/>
          </w:tcPr>
          <w:p w:rsidR="00BF3B8E" w:rsidRPr="00E04813" w:rsidRDefault="00BF3B8E" w:rsidP="00AD10B1">
            <w:pPr>
              <w:spacing w:line="360" w:lineRule="auto"/>
              <w:jc w:val="center"/>
              <w:rPr>
                <w:rFonts w:cstheme="minorHAnsi"/>
                <w:color w:val="000000" w:themeColor="text1"/>
                <w:sz w:val="24"/>
                <w:szCs w:val="28"/>
                <w:lang w:bidi="hi-IN"/>
              </w:rPr>
            </w:pPr>
            <w:r w:rsidRPr="00E04813">
              <w:rPr>
                <w:rFonts w:cstheme="minorHAnsi"/>
                <w:color w:val="000000" w:themeColor="text1"/>
                <w:sz w:val="24"/>
                <w:szCs w:val="28"/>
                <w:lang w:bidi="hi-IN"/>
              </w:rPr>
              <w:t>47</w:t>
            </w:r>
          </w:p>
        </w:tc>
        <w:tc>
          <w:tcPr>
            <w:tcW w:w="581" w:type="dxa"/>
          </w:tcPr>
          <w:p w:rsidR="00BF3B8E" w:rsidRPr="00E04813" w:rsidRDefault="00BF3B8E" w:rsidP="00AD10B1">
            <w:pPr>
              <w:spacing w:line="360" w:lineRule="auto"/>
              <w:jc w:val="center"/>
              <w:rPr>
                <w:rFonts w:cstheme="minorHAnsi"/>
                <w:color w:val="000000" w:themeColor="text1"/>
                <w:sz w:val="24"/>
                <w:szCs w:val="28"/>
                <w:lang w:bidi="hi-IN"/>
              </w:rPr>
            </w:pPr>
            <w:r w:rsidRPr="00E04813">
              <w:rPr>
                <w:rFonts w:cstheme="minorHAnsi"/>
                <w:color w:val="000000" w:themeColor="text1"/>
                <w:sz w:val="24"/>
                <w:szCs w:val="28"/>
                <w:lang w:bidi="hi-IN"/>
              </w:rPr>
              <w:t>6</w:t>
            </w:r>
          </w:p>
        </w:tc>
        <w:tc>
          <w:tcPr>
            <w:tcW w:w="690" w:type="dxa"/>
          </w:tcPr>
          <w:p w:rsidR="00BF3B8E" w:rsidRPr="00E04813" w:rsidRDefault="00BF3B8E" w:rsidP="00AD10B1">
            <w:pPr>
              <w:spacing w:line="360" w:lineRule="auto"/>
              <w:jc w:val="center"/>
              <w:rPr>
                <w:rFonts w:cstheme="minorHAnsi"/>
                <w:color w:val="000000" w:themeColor="text1"/>
                <w:sz w:val="24"/>
                <w:szCs w:val="28"/>
                <w:lang w:bidi="hi-IN"/>
              </w:rPr>
            </w:pPr>
            <w:r w:rsidRPr="00E04813">
              <w:rPr>
                <w:rFonts w:cstheme="minorHAnsi"/>
                <w:color w:val="000000" w:themeColor="text1"/>
                <w:sz w:val="24"/>
                <w:szCs w:val="28"/>
                <w:lang w:bidi="hi-IN"/>
              </w:rPr>
              <w:t>4</w:t>
            </w:r>
          </w:p>
        </w:tc>
        <w:tc>
          <w:tcPr>
            <w:tcW w:w="825" w:type="dxa"/>
          </w:tcPr>
          <w:p w:rsidR="00BF3B8E" w:rsidRPr="00E04813" w:rsidRDefault="00BF3B8E" w:rsidP="00AD10B1">
            <w:pPr>
              <w:spacing w:line="360" w:lineRule="auto"/>
              <w:jc w:val="center"/>
              <w:rPr>
                <w:rFonts w:cstheme="minorHAnsi"/>
                <w:b/>
                <w:bCs/>
                <w:color w:val="000000" w:themeColor="text1"/>
                <w:sz w:val="24"/>
                <w:szCs w:val="28"/>
                <w:lang w:bidi="hi-IN"/>
              </w:rPr>
            </w:pPr>
            <w:r w:rsidRPr="00E04813">
              <w:rPr>
                <w:rFonts w:cstheme="minorHAnsi"/>
                <w:b/>
                <w:bCs/>
                <w:color w:val="000000" w:themeColor="text1"/>
                <w:sz w:val="24"/>
                <w:szCs w:val="28"/>
                <w:lang w:bidi="hi-IN"/>
              </w:rPr>
              <w:t>300</w:t>
            </w:r>
          </w:p>
        </w:tc>
      </w:tr>
      <w:tr w:rsidR="00BF3B8E" w:rsidRPr="00A32B2E" w:rsidTr="00157A4B">
        <w:tc>
          <w:tcPr>
            <w:tcW w:w="804" w:type="dxa"/>
          </w:tcPr>
          <w:p w:rsidR="00BF3B8E" w:rsidRPr="00E04813" w:rsidRDefault="00BF3B8E" w:rsidP="00AD10B1">
            <w:pPr>
              <w:spacing w:line="360" w:lineRule="auto"/>
              <w:jc w:val="center"/>
              <w:rPr>
                <w:rFonts w:cstheme="minorHAnsi"/>
                <w:color w:val="000000" w:themeColor="text1"/>
                <w:sz w:val="24"/>
                <w:szCs w:val="28"/>
                <w:lang w:bidi="hi-IN"/>
              </w:rPr>
            </w:pPr>
            <w:r w:rsidRPr="00E04813">
              <w:rPr>
                <w:rFonts w:cstheme="minorHAnsi"/>
                <w:color w:val="000000" w:themeColor="text1"/>
                <w:sz w:val="24"/>
                <w:szCs w:val="28"/>
                <w:lang w:bidi="hi-IN"/>
              </w:rPr>
              <w:t>4</w:t>
            </w:r>
          </w:p>
        </w:tc>
        <w:tc>
          <w:tcPr>
            <w:tcW w:w="4168" w:type="dxa"/>
          </w:tcPr>
          <w:p w:rsidR="00BF3B8E" w:rsidRPr="00E04813" w:rsidRDefault="00BF3B8E" w:rsidP="00157A4B">
            <w:pPr>
              <w:spacing w:line="360" w:lineRule="auto"/>
              <w:rPr>
                <w:rFonts w:cstheme="minorHAnsi"/>
                <w:color w:val="000000" w:themeColor="text1"/>
                <w:sz w:val="24"/>
                <w:szCs w:val="28"/>
                <w:lang w:bidi="hi-IN"/>
              </w:rPr>
            </w:pPr>
            <w:r w:rsidRPr="00E04813">
              <w:rPr>
                <w:rFonts w:cstheme="minorHAnsi"/>
                <w:color w:val="000000" w:themeColor="text1"/>
                <w:sz w:val="24"/>
                <w:szCs w:val="28"/>
                <w:lang w:bidi="hi-IN"/>
              </w:rPr>
              <w:t>Availability , over the counter medicine</w:t>
            </w:r>
          </w:p>
        </w:tc>
        <w:tc>
          <w:tcPr>
            <w:tcW w:w="692" w:type="dxa"/>
          </w:tcPr>
          <w:p w:rsidR="00BF3B8E" w:rsidRPr="00E04813" w:rsidRDefault="00BF3B8E" w:rsidP="00AD10B1">
            <w:pPr>
              <w:spacing w:line="360" w:lineRule="auto"/>
              <w:jc w:val="center"/>
              <w:rPr>
                <w:rFonts w:cstheme="minorHAnsi"/>
                <w:color w:val="000000" w:themeColor="text1"/>
                <w:sz w:val="24"/>
                <w:szCs w:val="28"/>
                <w:lang w:bidi="hi-IN"/>
              </w:rPr>
            </w:pPr>
            <w:r w:rsidRPr="00E04813">
              <w:rPr>
                <w:rFonts w:cstheme="minorHAnsi"/>
                <w:color w:val="000000" w:themeColor="text1"/>
                <w:sz w:val="24"/>
                <w:szCs w:val="28"/>
                <w:lang w:bidi="hi-IN"/>
              </w:rPr>
              <w:t>73</w:t>
            </w:r>
          </w:p>
        </w:tc>
        <w:tc>
          <w:tcPr>
            <w:tcW w:w="662" w:type="dxa"/>
          </w:tcPr>
          <w:p w:rsidR="00BF3B8E" w:rsidRPr="00E04813" w:rsidRDefault="00BF3B8E" w:rsidP="00AD10B1">
            <w:pPr>
              <w:spacing w:line="360" w:lineRule="auto"/>
              <w:jc w:val="center"/>
              <w:rPr>
                <w:rFonts w:cstheme="minorHAnsi"/>
                <w:color w:val="000000" w:themeColor="text1"/>
                <w:sz w:val="24"/>
                <w:szCs w:val="28"/>
                <w:lang w:bidi="hi-IN"/>
              </w:rPr>
            </w:pPr>
            <w:r w:rsidRPr="00E04813">
              <w:rPr>
                <w:rFonts w:cstheme="minorHAnsi"/>
                <w:color w:val="000000" w:themeColor="text1"/>
                <w:sz w:val="24"/>
                <w:szCs w:val="28"/>
                <w:lang w:bidi="hi-IN"/>
              </w:rPr>
              <w:t>145</w:t>
            </w:r>
          </w:p>
        </w:tc>
        <w:tc>
          <w:tcPr>
            <w:tcW w:w="581" w:type="dxa"/>
          </w:tcPr>
          <w:p w:rsidR="00BF3B8E" w:rsidRPr="00E04813" w:rsidRDefault="00BF3B8E" w:rsidP="00AD10B1">
            <w:pPr>
              <w:spacing w:line="360" w:lineRule="auto"/>
              <w:jc w:val="center"/>
              <w:rPr>
                <w:rFonts w:cstheme="minorHAnsi"/>
                <w:color w:val="000000" w:themeColor="text1"/>
                <w:sz w:val="24"/>
                <w:szCs w:val="28"/>
                <w:lang w:bidi="hi-IN"/>
              </w:rPr>
            </w:pPr>
            <w:r w:rsidRPr="00E04813">
              <w:rPr>
                <w:rFonts w:cstheme="minorHAnsi"/>
                <w:color w:val="000000" w:themeColor="text1"/>
                <w:sz w:val="24"/>
                <w:szCs w:val="28"/>
                <w:lang w:bidi="hi-IN"/>
              </w:rPr>
              <w:t>66</w:t>
            </w:r>
          </w:p>
        </w:tc>
        <w:tc>
          <w:tcPr>
            <w:tcW w:w="581" w:type="dxa"/>
          </w:tcPr>
          <w:p w:rsidR="00BF3B8E" w:rsidRPr="00E04813" w:rsidRDefault="00BF3B8E" w:rsidP="00AD10B1">
            <w:pPr>
              <w:spacing w:line="360" w:lineRule="auto"/>
              <w:jc w:val="center"/>
              <w:rPr>
                <w:rFonts w:cstheme="minorHAnsi"/>
                <w:color w:val="000000" w:themeColor="text1"/>
                <w:sz w:val="24"/>
                <w:szCs w:val="28"/>
                <w:lang w:bidi="hi-IN"/>
              </w:rPr>
            </w:pPr>
            <w:r w:rsidRPr="00E04813">
              <w:rPr>
                <w:rFonts w:cstheme="minorHAnsi"/>
                <w:color w:val="000000" w:themeColor="text1"/>
                <w:sz w:val="24"/>
                <w:szCs w:val="28"/>
                <w:lang w:bidi="hi-IN"/>
              </w:rPr>
              <w:t>9</w:t>
            </w:r>
          </w:p>
        </w:tc>
        <w:tc>
          <w:tcPr>
            <w:tcW w:w="690" w:type="dxa"/>
          </w:tcPr>
          <w:p w:rsidR="00BF3B8E" w:rsidRPr="00E04813" w:rsidRDefault="00BF3B8E" w:rsidP="00AD10B1">
            <w:pPr>
              <w:spacing w:line="360" w:lineRule="auto"/>
              <w:jc w:val="center"/>
              <w:rPr>
                <w:rFonts w:cstheme="minorHAnsi"/>
                <w:color w:val="000000" w:themeColor="text1"/>
                <w:sz w:val="24"/>
                <w:szCs w:val="28"/>
                <w:lang w:bidi="hi-IN"/>
              </w:rPr>
            </w:pPr>
            <w:r w:rsidRPr="00E04813">
              <w:rPr>
                <w:rFonts w:cstheme="minorHAnsi"/>
                <w:color w:val="000000" w:themeColor="text1"/>
                <w:sz w:val="24"/>
                <w:szCs w:val="28"/>
                <w:lang w:bidi="hi-IN"/>
              </w:rPr>
              <w:t>7</w:t>
            </w:r>
          </w:p>
        </w:tc>
        <w:tc>
          <w:tcPr>
            <w:tcW w:w="825" w:type="dxa"/>
          </w:tcPr>
          <w:p w:rsidR="00BF3B8E" w:rsidRPr="00E04813" w:rsidRDefault="00BF3B8E" w:rsidP="00AD10B1">
            <w:pPr>
              <w:spacing w:line="360" w:lineRule="auto"/>
              <w:jc w:val="center"/>
              <w:rPr>
                <w:rFonts w:cstheme="minorHAnsi"/>
                <w:b/>
                <w:bCs/>
                <w:color w:val="000000" w:themeColor="text1"/>
                <w:sz w:val="24"/>
                <w:szCs w:val="28"/>
                <w:lang w:bidi="hi-IN"/>
              </w:rPr>
            </w:pPr>
            <w:r w:rsidRPr="00E04813">
              <w:rPr>
                <w:rFonts w:cstheme="minorHAnsi"/>
                <w:b/>
                <w:bCs/>
                <w:color w:val="000000" w:themeColor="text1"/>
                <w:sz w:val="24"/>
                <w:szCs w:val="28"/>
                <w:lang w:bidi="hi-IN"/>
              </w:rPr>
              <w:t>300</w:t>
            </w:r>
          </w:p>
        </w:tc>
      </w:tr>
      <w:tr w:rsidR="00BF3B8E" w:rsidRPr="00A32B2E" w:rsidTr="00157A4B">
        <w:tc>
          <w:tcPr>
            <w:tcW w:w="804" w:type="dxa"/>
          </w:tcPr>
          <w:p w:rsidR="00BF3B8E" w:rsidRPr="00E04813" w:rsidRDefault="00BF3B8E" w:rsidP="00AD10B1">
            <w:pPr>
              <w:spacing w:line="360" w:lineRule="auto"/>
              <w:jc w:val="center"/>
              <w:rPr>
                <w:rFonts w:cstheme="minorHAnsi"/>
                <w:color w:val="000000" w:themeColor="text1"/>
                <w:sz w:val="24"/>
                <w:szCs w:val="28"/>
                <w:lang w:bidi="hi-IN"/>
              </w:rPr>
            </w:pPr>
            <w:r w:rsidRPr="00E04813">
              <w:rPr>
                <w:rFonts w:cstheme="minorHAnsi"/>
                <w:color w:val="000000" w:themeColor="text1"/>
                <w:sz w:val="24"/>
                <w:szCs w:val="28"/>
                <w:lang w:bidi="hi-IN"/>
              </w:rPr>
              <w:t>5</w:t>
            </w:r>
          </w:p>
        </w:tc>
        <w:tc>
          <w:tcPr>
            <w:tcW w:w="4168" w:type="dxa"/>
          </w:tcPr>
          <w:p w:rsidR="00BF3B8E" w:rsidRPr="00E04813" w:rsidRDefault="00BF3B8E" w:rsidP="00157A4B">
            <w:pPr>
              <w:spacing w:line="360" w:lineRule="auto"/>
              <w:rPr>
                <w:rFonts w:cstheme="minorHAnsi"/>
                <w:color w:val="000000" w:themeColor="text1"/>
                <w:sz w:val="24"/>
                <w:szCs w:val="28"/>
                <w:lang w:bidi="hi-IN"/>
              </w:rPr>
            </w:pPr>
            <w:r w:rsidRPr="00E04813">
              <w:rPr>
                <w:rFonts w:cstheme="minorHAnsi"/>
                <w:color w:val="000000" w:themeColor="text1"/>
                <w:sz w:val="24"/>
                <w:szCs w:val="28"/>
                <w:lang w:bidi="hi-IN"/>
              </w:rPr>
              <w:t>Affordability</w:t>
            </w:r>
          </w:p>
        </w:tc>
        <w:tc>
          <w:tcPr>
            <w:tcW w:w="692" w:type="dxa"/>
          </w:tcPr>
          <w:p w:rsidR="00BF3B8E" w:rsidRPr="00E04813" w:rsidRDefault="00BF3B8E" w:rsidP="00AD10B1">
            <w:pPr>
              <w:spacing w:line="360" w:lineRule="auto"/>
              <w:jc w:val="center"/>
              <w:rPr>
                <w:rFonts w:cstheme="minorHAnsi"/>
                <w:color w:val="000000" w:themeColor="text1"/>
                <w:sz w:val="24"/>
                <w:szCs w:val="28"/>
                <w:lang w:bidi="hi-IN"/>
              </w:rPr>
            </w:pPr>
            <w:r w:rsidRPr="00E04813">
              <w:rPr>
                <w:rFonts w:cstheme="minorHAnsi"/>
                <w:color w:val="000000" w:themeColor="text1"/>
                <w:sz w:val="24"/>
                <w:szCs w:val="28"/>
                <w:lang w:bidi="hi-IN"/>
              </w:rPr>
              <w:t>39</w:t>
            </w:r>
          </w:p>
        </w:tc>
        <w:tc>
          <w:tcPr>
            <w:tcW w:w="662" w:type="dxa"/>
          </w:tcPr>
          <w:p w:rsidR="00BF3B8E" w:rsidRPr="00E04813" w:rsidRDefault="00BF3B8E" w:rsidP="00AD10B1">
            <w:pPr>
              <w:spacing w:line="360" w:lineRule="auto"/>
              <w:jc w:val="center"/>
              <w:rPr>
                <w:rFonts w:cstheme="minorHAnsi"/>
                <w:color w:val="000000" w:themeColor="text1"/>
                <w:sz w:val="24"/>
                <w:szCs w:val="28"/>
                <w:lang w:bidi="hi-IN"/>
              </w:rPr>
            </w:pPr>
            <w:r w:rsidRPr="00E04813">
              <w:rPr>
                <w:rFonts w:cstheme="minorHAnsi"/>
                <w:color w:val="000000" w:themeColor="text1"/>
                <w:sz w:val="24"/>
                <w:szCs w:val="28"/>
                <w:lang w:bidi="hi-IN"/>
              </w:rPr>
              <w:t>154</w:t>
            </w:r>
          </w:p>
        </w:tc>
        <w:tc>
          <w:tcPr>
            <w:tcW w:w="581" w:type="dxa"/>
          </w:tcPr>
          <w:p w:rsidR="00BF3B8E" w:rsidRPr="00E04813" w:rsidRDefault="00BF3B8E" w:rsidP="00AD10B1">
            <w:pPr>
              <w:spacing w:line="360" w:lineRule="auto"/>
              <w:jc w:val="center"/>
              <w:rPr>
                <w:rFonts w:cstheme="minorHAnsi"/>
                <w:color w:val="000000" w:themeColor="text1"/>
                <w:sz w:val="24"/>
                <w:szCs w:val="28"/>
                <w:lang w:bidi="hi-IN"/>
              </w:rPr>
            </w:pPr>
            <w:r w:rsidRPr="00E04813">
              <w:rPr>
                <w:rFonts w:cstheme="minorHAnsi"/>
                <w:color w:val="000000" w:themeColor="text1"/>
                <w:sz w:val="24"/>
                <w:szCs w:val="28"/>
                <w:lang w:bidi="hi-IN"/>
              </w:rPr>
              <w:t>88</w:t>
            </w:r>
          </w:p>
        </w:tc>
        <w:tc>
          <w:tcPr>
            <w:tcW w:w="581" w:type="dxa"/>
          </w:tcPr>
          <w:p w:rsidR="00BF3B8E" w:rsidRPr="00E04813" w:rsidRDefault="00BF3B8E" w:rsidP="00AD10B1">
            <w:pPr>
              <w:spacing w:line="360" w:lineRule="auto"/>
              <w:jc w:val="center"/>
              <w:rPr>
                <w:rFonts w:cstheme="minorHAnsi"/>
                <w:color w:val="000000" w:themeColor="text1"/>
                <w:sz w:val="24"/>
                <w:szCs w:val="28"/>
                <w:lang w:bidi="hi-IN"/>
              </w:rPr>
            </w:pPr>
            <w:r w:rsidRPr="00E04813">
              <w:rPr>
                <w:rFonts w:cstheme="minorHAnsi"/>
                <w:color w:val="000000" w:themeColor="text1"/>
                <w:sz w:val="24"/>
                <w:szCs w:val="28"/>
                <w:lang w:bidi="hi-IN"/>
              </w:rPr>
              <w:t>14</w:t>
            </w:r>
          </w:p>
        </w:tc>
        <w:tc>
          <w:tcPr>
            <w:tcW w:w="690" w:type="dxa"/>
          </w:tcPr>
          <w:p w:rsidR="00BF3B8E" w:rsidRPr="00E04813" w:rsidRDefault="00BF3B8E" w:rsidP="00AD10B1">
            <w:pPr>
              <w:spacing w:line="360" w:lineRule="auto"/>
              <w:jc w:val="center"/>
              <w:rPr>
                <w:rFonts w:cstheme="minorHAnsi"/>
                <w:color w:val="000000" w:themeColor="text1"/>
                <w:sz w:val="24"/>
                <w:szCs w:val="28"/>
                <w:lang w:bidi="hi-IN"/>
              </w:rPr>
            </w:pPr>
            <w:r w:rsidRPr="00E04813">
              <w:rPr>
                <w:rFonts w:cstheme="minorHAnsi"/>
                <w:color w:val="000000" w:themeColor="text1"/>
                <w:sz w:val="24"/>
                <w:szCs w:val="28"/>
                <w:lang w:bidi="hi-IN"/>
              </w:rPr>
              <w:t>5</w:t>
            </w:r>
          </w:p>
        </w:tc>
        <w:tc>
          <w:tcPr>
            <w:tcW w:w="825" w:type="dxa"/>
          </w:tcPr>
          <w:p w:rsidR="00BF3B8E" w:rsidRPr="00E04813" w:rsidRDefault="00BF3B8E" w:rsidP="00AD10B1">
            <w:pPr>
              <w:spacing w:line="360" w:lineRule="auto"/>
              <w:jc w:val="center"/>
              <w:rPr>
                <w:rFonts w:cstheme="minorHAnsi"/>
                <w:b/>
                <w:bCs/>
                <w:color w:val="000000" w:themeColor="text1"/>
                <w:sz w:val="24"/>
                <w:szCs w:val="28"/>
                <w:lang w:bidi="hi-IN"/>
              </w:rPr>
            </w:pPr>
            <w:r w:rsidRPr="00E04813">
              <w:rPr>
                <w:rFonts w:cstheme="minorHAnsi"/>
                <w:b/>
                <w:bCs/>
                <w:color w:val="000000" w:themeColor="text1"/>
                <w:sz w:val="24"/>
                <w:szCs w:val="28"/>
                <w:lang w:bidi="hi-IN"/>
              </w:rPr>
              <w:t>300</w:t>
            </w:r>
          </w:p>
        </w:tc>
      </w:tr>
      <w:tr w:rsidR="00BF3B8E" w:rsidRPr="00A32B2E" w:rsidTr="00157A4B">
        <w:tc>
          <w:tcPr>
            <w:tcW w:w="804" w:type="dxa"/>
          </w:tcPr>
          <w:p w:rsidR="00BF3B8E" w:rsidRPr="00E04813" w:rsidRDefault="00BF3B8E" w:rsidP="00AD10B1">
            <w:pPr>
              <w:spacing w:line="360" w:lineRule="auto"/>
              <w:jc w:val="center"/>
              <w:rPr>
                <w:rFonts w:cstheme="minorHAnsi"/>
                <w:color w:val="000000" w:themeColor="text1"/>
                <w:sz w:val="24"/>
                <w:szCs w:val="28"/>
                <w:lang w:bidi="hi-IN"/>
              </w:rPr>
            </w:pPr>
            <w:r w:rsidRPr="00E04813">
              <w:rPr>
                <w:rFonts w:cstheme="minorHAnsi"/>
                <w:color w:val="000000" w:themeColor="text1"/>
                <w:sz w:val="24"/>
                <w:szCs w:val="28"/>
                <w:lang w:bidi="hi-IN"/>
              </w:rPr>
              <w:t>6</w:t>
            </w:r>
          </w:p>
        </w:tc>
        <w:tc>
          <w:tcPr>
            <w:tcW w:w="4168" w:type="dxa"/>
          </w:tcPr>
          <w:p w:rsidR="00BF3B8E" w:rsidRPr="00E04813" w:rsidRDefault="00BF3B8E" w:rsidP="00157A4B">
            <w:pPr>
              <w:spacing w:line="360" w:lineRule="auto"/>
              <w:rPr>
                <w:rFonts w:cstheme="minorHAnsi"/>
                <w:color w:val="000000" w:themeColor="text1"/>
                <w:sz w:val="24"/>
                <w:szCs w:val="28"/>
                <w:lang w:bidi="hi-IN"/>
              </w:rPr>
            </w:pPr>
            <w:r w:rsidRPr="00E04813">
              <w:rPr>
                <w:rFonts w:cstheme="minorHAnsi"/>
                <w:color w:val="000000" w:themeColor="text1"/>
                <w:sz w:val="24"/>
                <w:szCs w:val="28"/>
                <w:lang w:bidi="hi-IN"/>
              </w:rPr>
              <w:t>Strong scientific evidence</w:t>
            </w:r>
          </w:p>
          <w:p w:rsidR="00BF3B8E" w:rsidRPr="00E04813" w:rsidRDefault="00BF3B8E" w:rsidP="00157A4B">
            <w:pPr>
              <w:spacing w:line="360" w:lineRule="auto"/>
              <w:rPr>
                <w:rFonts w:cstheme="minorHAnsi"/>
                <w:color w:val="000000" w:themeColor="text1"/>
                <w:sz w:val="24"/>
                <w:szCs w:val="28"/>
                <w:lang w:bidi="hi-IN"/>
              </w:rPr>
            </w:pPr>
          </w:p>
        </w:tc>
        <w:tc>
          <w:tcPr>
            <w:tcW w:w="692" w:type="dxa"/>
          </w:tcPr>
          <w:p w:rsidR="00BF3B8E" w:rsidRPr="00E04813" w:rsidRDefault="00BF3B8E" w:rsidP="00AD10B1">
            <w:pPr>
              <w:spacing w:line="360" w:lineRule="auto"/>
              <w:jc w:val="center"/>
              <w:rPr>
                <w:rFonts w:cstheme="minorHAnsi"/>
                <w:color w:val="000000" w:themeColor="text1"/>
                <w:sz w:val="24"/>
                <w:szCs w:val="28"/>
                <w:lang w:bidi="hi-IN"/>
              </w:rPr>
            </w:pPr>
            <w:r w:rsidRPr="00E04813">
              <w:rPr>
                <w:rFonts w:cstheme="minorHAnsi"/>
                <w:color w:val="000000" w:themeColor="text1"/>
                <w:sz w:val="24"/>
                <w:szCs w:val="28"/>
                <w:lang w:bidi="hi-IN"/>
              </w:rPr>
              <w:t>51</w:t>
            </w:r>
          </w:p>
        </w:tc>
        <w:tc>
          <w:tcPr>
            <w:tcW w:w="662" w:type="dxa"/>
          </w:tcPr>
          <w:p w:rsidR="00BF3B8E" w:rsidRPr="00E04813" w:rsidRDefault="00BF3B8E" w:rsidP="00AD10B1">
            <w:pPr>
              <w:spacing w:line="360" w:lineRule="auto"/>
              <w:jc w:val="center"/>
              <w:rPr>
                <w:rFonts w:cstheme="minorHAnsi"/>
                <w:color w:val="000000" w:themeColor="text1"/>
                <w:sz w:val="24"/>
                <w:szCs w:val="28"/>
                <w:lang w:bidi="hi-IN"/>
              </w:rPr>
            </w:pPr>
            <w:r w:rsidRPr="00E04813">
              <w:rPr>
                <w:rFonts w:cstheme="minorHAnsi"/>
                <w:color w:val="000000" w:themeColor="text1"/>
                <w:sz w:val="24"/>
                <w:szCs w:val="28"/>
                <w:lang w:bidi="hi-IN"/>
              </w:rPr>
              <w:t>153</w:t>
            </w:r>
          </w:p>
        </w:tc>
        <w:tc>
          <w:tcPr>
            <w:tcW w:w="581" w:type="dxa"/>
          </w:tcPr>
          <w:p w:rsidR="00BF3B8E" w:rsidRPr="00E04813" w:rsidRDefault="00BF3B8E" w:rsidP="00AD10B1">
            <w:pPr>
              <w:spacing w:line="360" w:lineRule="auto"/>
              <w:jc w:val="center"/>
              <w:rPr>
                <w:rFonts w:cstheme="minorHAnsi"/>
                <w:color w:val="000000" w:themeColor="text1"/>
                <w:sz w:val="24"/>
                <w:szCs w:val="28"/>
                <w:lang w:bidi="hi-IN"/>
              </w:rPr>
            </w:pPr>
            <w:r w:rsidRPr="00E04813">
              <w:rPr>
                <w:rFonts w:cstheme="minorHAnsi"/>
                <w:color w:val="000000" w:themeColor="text1"/>
                <w:sz w:val="24"/>
                <w:szCs w:val="28"/>
                <w:lang w:bidi="hi-IN"/>
              </w:rPr>
              <w:t>72</w:t>
            </w:r>
          </w:p>
        </w:tc>
        <w:tc>
          <w:tcPr>
            <w:tcW w:w="581" w:type="dxa"/>
          </w:tcPr>
          <w:p w:rsidR="00BF3B8E" w:rsidRPr="00E04813" w:rsidRDefault="00BF3B8E" w:rsidP="00AD10B1">
            <w:pPr>
              <w:spacing w:line="360" w:lineRule="auto"/>
              <w:jc w:val="center"/>
              <w:rPr>
                <w:rFonts w:cstheme="minorHAnsi"/>
                <w:color w:val="000000" w:themeColor="text1"/>
                <w:sz w:val="24"/>
                <w:szCs w:val="28"/>
                <w:lang w:bidi="hi-IN"/>
              </w:rPr>
            </w:pPr>
            <w:r w:rsidRPr="00E04813">
              <w:rPr>
                <w:rFonts w:cstheme="minorHAnsi"/>
                <w:color w:val="000000" w:themeColor="text1"/>
                <w:sz w:val="24"/>
                <w:szCs w:val="28"/>
                <w:lang w:bidi="hi-IN"/>
              </w:rPr>
              <w:t>20</w:t>
            </w:r>
          </w:p>
        </w:tc>
        <w:tc>
          <w:tcPr>
            <w:tcW w:w="690" w:type="dxa"/>
          </w:tcPr>
          <w:p w:rsidR="00BF3B8E" w:rsidRPr="00E04813" w:rsidRDefault="00BF3B8E" w:rsidP="00AD10B1">
            <w:pPr>
              <w:spacing w:line="360" w:lineRule="auto"/>
              <w:jc w:val="center"/>
              <w:rPr>
                <w:rFonts w:cstheme="minorHAnsi"/>
                <w:color w:val="000000" w:themeColor="text1"/>
                <w:sz w:val="24"/>
                <w:szCs w:val="28"/>
                <w:lang w:bidi="hi-IN"/>
              </w:rPr>
            </w:pPr>
            <w:r w:rsidRPr="00E04813">
              <w:rPr>
                <w:rFonts w:cstheme="minorHAnsi"/>
                <w:color w:val="000000" w:themeColor="text1"/>
                <w:sz w:val="24"/>
                <w:szCs w:val="28"/>
                <w:lang w:bidi="hi-IN"/>
              </w:rPr>
              <w:t>4</w:t>
            </w:r>
          </w:p>
        </w:tc>
        <w:tc>
          <w:tcPr>
            <w:tcW w:w="825" w:type="dxa"/>
          </w:tcPr>
          <w:p w:rsidR="00BF3B8E" w:rsidRPr="00E04813" w:rsidRDefault="00BF3B8E" w:rsidP="00AD10B1">
            <w:pPr>
              <w:spacing w:line="360" w:lineRule="auto"/>
              <w:jc w:val="center"/>
              <w:rPr>
                <w:rFonts w:cstheme="minorHAnsi"/>
                <w:b/>
                <w:bCs/>
                <w:color w:val="000000" w:themeColor="text1"/>
                <w:sz w:val="24"/>
                <w:szCs w:val="28"/>
                <w:lang w:bidi="hi-IN"/>
              </w:rPr>
            </w:pPr>
            <w:r w:rsidRPr="00E04813">
              <w:rPr>
                <w:rFonts w:cstheme="minorHAnsi"/>
                <w:b/>
                <w:bCs/>
                <w:color w:val="000000" w:themeColor="text1"/>
                <w:sz w:val="24"/>
                <w:szCs w:val="28"/>
                <w:lang w:bidi="hi-IN"/>
              </w:rPr>
              <w:t>300</w:t>
            </w:r>
          </w:p>
        </w:tc>
      </w:tr>
      <w:tr w:rsidR="00BF3B8E" w:rsidRPr="00A32B2E" w:rsidTr="00157A4B">
        <w:tc>
          <w:tcPr>
            <w:tcW w:w="804" w:type="dxa"/>
          </w:tcPr>
          <w:p w:rsidR="00BF3B8E" w:rsidRPr="00E04813" w:rsidRDefault="00BF3B8E" w:rsidP="00AD10B1">
            <w:pPr>
              <w:spacing w:line="360" w:lineRule="auto"/>
              <w:jc w:val="center"/>
              <w:rPr>
                <w:rFonts w:cstheme="minorHAnsi"/>
                <w:sz w:val="24"/>
                <w:szCs w:val="28"/>
              </w:rPr>
            </w:pPr>
            <w:r w:rsidRPr="00E04813">
              <w:rPr>
                <w:rFonts w:cstheme="minorHAnsi"/>
                <w:sz w:val="24"/>
                <w:szCs w:val="28"/>
              </w:rPr>
              <w:t>7</w:t>
            </w:r>
          </w:p>
        </w:tc>
        <w:tc>
          <w:tcPr>
            <w:tcW w:w="4168" w:type="dxa"/>
          </w:tcPr>
          <w:p w:rsidR="00BF3B8E" w:rsidRPr="00E04813" w:rsidRDefault="00BF3B8E" w:rsidP="00157A4B">
            <w:pPr>
              <w:spacing w:line="360" w:lineRule="auto"/>
              <w:ind w:left="34"/>
              <w:rPr>
                <w:rFonts w:cstheme="minorHAnsi"/>
                <w:color w:val="000000" w:themeColor="text1"/>
                <w:sz w:val="24"/>
                <w:szCs w:val="28"/>
                <w:lang w:bidi="hi-IN"/>
              </w:rPr>
            </w:pPr>
            <w:r w:rsidRPr="00E04813">
              <w:rPr>
                <w:rFonts w:cstheme="minorHAnsi"/>
                <w:sz w:val="24"/>
                <w:szCs w:val="28"/>
              </w:rPr>
              <w:t>Successful in randomizes clinical trials under various controlled conditions.</w:t>
            </w:r>
          </w:p>
        </w:tc>
        <w:tc>
          <w:tcPr>
            <w:tcW w:w="692" w:type="dxa"/>
          </w:tcPr>
          <w:p w:rsidR="00BF3B8E" w:rsidRPr="00E04813" w:rsidRDefault="00BF3B8E" w:rsidP="00AD10B1">
            <w:pPr>
              <w:spacing w:line="360" w:lineRule="auto"/>
              <w:jc w:val="center"/>
              <w:rPr>
                <w:rFonts w:cstheme="minorHAnsi"/>
                <w:color w:val="000000" w:themeColor="text1"/>
                <w:sz w:val="24"/>
                <w:szCs w:val="28"/>
                <w:lang w:bidi="hi-IN"/>
              </w:rPr>
            </w:pPr>
            <w:r w:rsidRPr="00E04813">
              <w:rPr>
                <w:rFonts w:cstheme="minorHAnsi"/>
                <w:color w:val="000000" w:themeColor="text1"/>
                <w:sz w:val="24"/>
                <w:szCs w:val="28"/>
                <w:lang w:bidi="hi-IN"/>
              </w:rPr>
              <w:t>83</w:t>
            </w:r>
          </w:p>
        </w:tc>
        <w:tc>
          <w:tcPr>
            <w:tcW w:w="662" w:type="dxa"/>
          </w:tcPr>
          <w:p w:rsidR="00BF3B8E" w:rsidRPr="00E04813" w:rsidRDefault="00BF3B8E" w:rsidP="00AD10B1">
            <w:pPr>
              <w:spacing w:line="360" w:lineRule="auto"/>
              <w:jc w:val="center"/>
              <w:rPr>
                <w:rFonts w:cstheme="minorHAnsi"/>
                <w:color w:val="000000" w:themeColor="text1"/>
                <w:sz w:val="24"/>
                <w:szCs w:val="28"/>
                <w:lang w:bidi="hi-IN"/>
              </w:rPr>
            </w:pPr>
            <w:r w:rsidRPr="00E04813">
              <w:rPr>
                <w:rFonts w:cstheme="minorHAnsi"/>
                <w:color w:val="000000" w:themeColor="text1"/>
                <w:sz w:val="24"/>
                <w:szCs w:val="28"/>
                <w:lang w:bidi="hi-IN"/>
              </w:rPr>
              <w:t>141</w:t>
            </w:r>
          </w:p>
        </w:tc>
        <w:tc>
          <w:tcPr>
            <w:tcW w:w="581" w:type="dxa"/>
          </w:tcPr>
          <w:p w:rsidR="00BF3B8E" w:rsidRPr="00E04813" w:rsidRDefault="00BF3B8E" w:rsidP="00AD10B1">
            <w:pPr>
              <w:spacing w:line="360" w:lineRule="auto"/>
              <w:jc w:val="center"/>
              <w:rPr>
                <w:rFonts w:cstheme="minorHAnsi"/>
                <w:color w:val="000000" w:themeColor="text1"/>
                <w:sz w:val="24"/>
                <w:szCs w:val="28"/>
                <w:lang w:bidi="hi-IN"/>
              </w:rPr>
            </w:pPr>
            <w:r w:rsidRPr="00E04813">
              <w:rPr>
                <w:rFonts w:cstheme="minorHAnsi"/>
                <w:color w:val="000000" w:themeColor="text1"/>
                <w:sz w:val="24"/>
                <w:szCs w:val="28"/>
                <w:lang w:bidi="hi-IN"/>
              </w:rPr>
              <w:t>70</w:t>
            </w:r>
          </w:p>
        </w:tc>
        <w:tc>
          <w:tcPr>
            <w:tcW w:w="581" w:type="dxa"/>
          </w:tcPr>
          <w:p w:rsidR="00BF3B8E" w:rsidRPr="00E04813" w:rsidRDefault="00BF3B8E" w:rsidP="00AD10B1">
            <w:pPr>
              <w:spacing w:line="360" w:lineRule="auto"/>
              <w:jc w:val="center"/>
              <w:rPr>
                <w:rFonts w:cstheme="minorHAnsi"/>
                <w:color w:val="000000" w:themeColor="text1"/>
                <w:sz w:val="24"/>
                <w:szCs w:val="28"/>
                <w:lang w:bidi="hi-IN"/>
              </w:rPr>
            </w:pPr>
            <w:r w:rsidRPr="00E04813">
              <w:rPr>
                <w:rFonts w:cstheme="minorHAnsi"/>
                <w:color w:val="000000" w:themeColor="text1"/>
                <w:sz w:val="24"/>
                <w:szCs w:val="28"/>
                <w:lang w:bidi="hi-IN"/>
              </w:rPr>
              <w:t>5</w:t>
            </w:r>
          </w:p>
        </w:tc>
        <w:tc>
          <w:tcPr>
            <w:tcW w:w="690" w:type="dxa"/>
          </w:tcPr>
          <w:p w:rsidR="00BF3B8E" w:rsidRPr="00E04813" w:rsidRDefault="00BF3B8E" w:rsidP="00AD10B1">
            <w:pPr>
              <w:spacing w:line="360" w:lineRule="auto"/>
              <w:jc w:val="center"/>
              <w:rPr>
                <w:rFonts w:cstheme="minorHAnsi"/>
                <w:color w:val="000000" w:themeColor="text1"/>
                <w:sz w:val="24"/>
                <w:szCs w:val="28"/>
                <w:lang w:bidi="hi-IN"/>
              </w:rPr>
            </w:pPr>
            <w:r w:rsidRPr="00E04813">
              <w:rPr>
                <w:rFonts w:cstheme="minorHAnsi"/>
                <w:color w:val="000000" w:themeColor="text1"/>
                <w:sz w:val="24"/>
                <w:szCs w:val="28"/>
                <w:lang w:bidi="hi-IN"/>
              </w:rPr>
              <w:t>1</w:t>
            </w:r>
          </w:p>
        </w:tc>
        <w:tc>
          <w:tcPr>
            <w:tcW w:w="825" w:type="dxa"/>
          </w:tcPr>
          <w:p w:rsidR="00BF3B8E" w:rsidRPr="00E04813" w:rsidRDefault="00BF3B8E" w:rsidP="00AD10B1">
            <w:pPr>
              <w:spacing w:line="360" w:lineRule="auto"/>
              <w:jc w:val="center"/>
              <w:rPr>
                <w:rFonts w:cstheme="minorHAnsi"/>
                <w:b/>
                <w:bCs/>
                <w:color w:val="000000" w:themeColor="text1"/>
                <w:sz w:val="24"/>
                <w:szCs w:val="28"/>
                <w:lang w:bidi="hi-IN"/>
              </w:rPr>
            </w:pPr>
            <w:r w:rsidRPr="00E04813">
              <w:rPr>
                <w:rFonts w:cstheme="minorHAnsi"/>
                <w:b/>
                <w:bCs/>
                <w:color w:val="000000" w:themeColor="text1"/>
                <w:sz w:val="24"/>
                <w:szCs w:val="28"/>
                <w:lang w:bidi="hi-IN"/>
              </w:rPr>
              <w:t>300</w:t>
            </w:r>
          </w:p>
        </w:tc>
      </w:tr>
    </w:tbl>
    <w:p w:rsidR="00BF3B8E" w:rsidRPr="00A32B2E" w:rsidRDefault="00BF3B8E" w:rsidP="00BF3B8E">
      <w:pPr>
        <w:spacing w:line="360" w:lineRule="auto"/>
        <w:rPr>
          <w:rFonts w:cstheme="minorHAnsi"/>
          <w:szCs w:val="24"/>
        </w:rPr>
      </w:pPr>
    </w:p>
    <w:p w:rsidR="00BF3B8E" w:rsidRPr="00A32B2E" w:rsidRDefault="00BF3B8E" w:rsidP="00BF3B8E">
      <w:pPr>
        <w:pStyle w:val="Caption"/>
        <w:keepNext/>
        <w:spacing w:line="360" w:lineRule="auto"/>
        <w:jc w:val="center"/>
        <w:rPr>
          <w:rFonts w:cstheme="minorHAnsi"/>
          <w:color w:val="auto"/>
          <w:sz w:val="24"/>
          <w:szCs w:val="24"/>
        </w:rPr>
      </w:pPr>
    </w:p>
    <w:p w:rsidR="00BF3B8E" w:rsidRPr="00AD10B1" w:rsidRDefault="00E04813" w:rsidP="00942685">
      <w:pPr>
        <w:pStyle w:val="Caption"/>
        <w:keepNext/>
        <w:spacing w:line="360" w:lineRule="auto"/>
        <w:jc w:val="center"/>
        <w:outlineLvl w:val="0"/>
        <w:rPr>
          <w:rFonts w:cstheme="minorHAnsi"/>
          <w:color w:val="auto"/>
          <w:sz w:val="24"/>
          <w:szCs w:val="24"/>
        </w:rPr>
      </w:pPr>
      <w:bookmarkStart w:id="188" w:name="_Toc511475317"/>
      <w:r>
        <w:rPr>
          <w:rFonts w:cstheme="minorHAnsi"/>
          <w:color w:val="auto"/>
          <w:sz w:val="24"/>
          <w:szCs w:val="24"/>
        </w:rPr>
        <w:t>Table 6</w:t>
      </w:r>
      <w:r w:rsidR="00BF3B8E" w:rsidRPr="00A32B2E">
        <w:rPr>
          <w:rFonts w:cstheme="minorHAnsi"/>
          <w:color w:val="auto"/>
          <w:sz w:val="24"/>
          <w:szCs w:val="24"/>
        </w:rPr>
        <w:t>.30:  Range of opinion of people</w:t>
      </w:r>
      <w:bookmarkEnd w:id="188"/>
    </w:p>
    <w:tbl>
      <w:tblPr>
        <w:tblStyle w:val="TableGrid"/>
        <w:tblW w:w="5000" w:type="pct"/>
        <w:jc w:val="center"/>
        <w:tblLook w:val="04A0"/>
      </w:tblPr>
      <w:tblGrid>
        <w:gridCol w:w="3684"/>
        <w:gridCol w:w="2244"/>
        <w:gridCol w:w="3075"/>
      </w:tblGrid>
      <w:tr w:rsidR="00BF3B8E" w:rsidRPr="00A32B2E" w:rsidTr="00F67177">
        <w:trPr>
          <w:trHeight w:val="537"/>
          <w:jc w:val="center"/>
        </w:trPr>
        <w:tc>
          <w:tcPr>
            <w:tcW w:w="2046" w:type="pct"/>
            <w:noWrap/>
            <w:hideMark/>
          </w:tcPr>
          <w:p w:rsidR="00BF3B8E" w:rsidRPr="00A32B2E" w:rsidRDefault="00BF3B8E" w:rsidP="00157A4B">
            <w:pPr>
              <w:spacing w:line="360" w:lineRule="auto"/>
              <w:jc w:val="center"/>
              <w:rPr>
                <w:rFonts w:eastAsia="Times New Roman" w:cstheme="minorHAnsi"/>
                <w:b/>
                <w:bCs/>
                <w:color w:val="000000"/>
                <w:szCs w:val="24"/>
                <w:lang w:eastAsia="en-IN" w:bidi="th-TH"/>
              </w:rPr>
            </w:pPr>
          </w:p>
        </w:tc>
        <w:tc>
          <w:tcPr>
            <w:tcW w:w="1246" w:type="pct"/>
            <w:noWrap/>
            <w:hideMark/>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Weight</w:t>
            </w:r>
          </w:p>
        </w:tc>
        <w:tc>
          <w:tcPr>
            <w:tcW w:w="1708"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Scale Range</w:t>
            </w:r>
          </w:p>
        </w:tc>
      </w:tr>
      <w:tr w:rsidR="00BF3B8E" w:rsidRPr="00A32B2E" w:rsidTr="00FE0920">
        <w:trPr>
          <w:trHeight w:val="416"/>
          <w:jc w:val="center"/>
        </w:trPr>
        <w:tc>
          <w:tcPr>
            <w:tcW w:w="2046" w:type="pct"/>
            <w:noWrap/>
            <w:vAlign w:val="center"/>
            <w:hideMark/>
          </w:tcPr>
          <w:p w:rsidR="00BF3B8E" w:rsidRPr="00E04813" w:rsidRDefault="00BF3B8E" w:rsidP="00FE0920">
            <w:pPr>
              <w:spacing w:line="360" w:lineRule="auto"/>
              <w:jc w:val="left"/>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Strongly agree (SA)</w:t>
            </w:r>
          </w:p>
        </w:tc>
        <w:tc>
          <w:tcPr>
            <w:tcW w:w="1246" w:type="pct"/>
            <w:noWrap/>
            <w:vAlign w:val="center"/>
            <w:hideMark/>
          </w:tcPr>
          <w:p w:rsidR="00BF3B8E" w:rsidRPr="00E04813" w:rsidRDefault="00BF3B8E" w:rsidP="00FE0920">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1</w:t>
            </w:r>
          </w:p>
        </w:tc>
        <w:tc>
          <w:tcPr>
            <w:tcW w:w="1708" w:type="pct"/>
            <w:vAlign w:val="center"/>
          </w:tcPr>
          <w:p w:rsidR="00BF3B8E" w:rsidRPr="00E04813" w:rsidRDefault="00BF3B8E" w:rsidP="00FE0920">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300 – 599</w:t>
            </w:r>
          </w:p>
        </w:tc>
      </w:tr>
      <w:tr w:rsidR="00BF3B8E" w:rsidRPr="00A32B2E" w:rsidTr="00FE0920">
        <w:trPr>
          <w:trHeight w:val="423"/>
          <w:jc w:val="center"/>
        </w:trPr>
        <w:tc>
          <w:tcPr>
            <w:tcW w:w="2046" w:type="pct"/>
            <w:noWrap/>
            <w:vAlign w:val="center"/>
            <w:hideMark/>
          </w:tcPr>
          <w:p w:rsidR="00BF3B8E" w:rsidRPr="00E04813" w:rsidRDefault="00BF3B8E" w:rsidP="00FE0920">
            <w:pPr>
              <w:spacing w:line="360" w:lineRule="auto"/>
              <w:jc w:val="left"/>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Agree  (A)</w:t>
            </w:r>
          </w:p>
        </w:tc>
        <w:tc>
          <w:tcPr>
            <w:tcW w:w="1246" w:type="pct"/>
            <w:noWrap/>
            <w:vAlign w:val="center"/>
            <w:hideMark/>
          </w:tcPr>
          <w:p w:rsidR="00BF3B8E" w:rsidRPr="00E04813" w:rsidRDefault="00BF3B8E" w:rsidP="00FE0920">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2</w:t>
            </w:r>
          </w:p>
        </w:tc>
        <w:tc>
          <w:tcPr>
            <w:tcW w:w="1708" w:type="pct"/>
            <w:vAlign w:val="center"/>
          </w:tcPr>
          <w:p w:rsidR="00BF3B8E" w:rsidRPr="00E04813" w:rsidRDefault="00BF3B8E" w:rsidP="00FE0920">
            <w:pPr>
              <w:tabs>
                <w:tab w:val="center" w:pos="883"/>
                <w:tab w:val="right" w:pos="1767"/>
              </w:tabs>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600 - 899</w:t>
            </w:r>
          </w:p>
        </w:tc>
      </w:tr>
      <w:tr w:rsidR="00BF3B8E" w:rsidRPr="00A32B2E" w:rsidTr="00FE0920">
        <w:trPr>
          <w:trHeight w:val="415"/>
          <w:jc w:val="center"/>
        </w:trPr>
        <w:tc>
          <w:tcPr>
            <w:tcW w:w="2046" w:type="pct"/>
            <w:noWrap/>
            <w:vAlign w:val="center"/>
            <w:hideMark/>
          </w:tcPr>
          <w:p w:rsidR="00BF3B8E" w:rsidRPr="00E04813" w:rsidRDefault="00BF3B8E" w:rsidP="00FE0920">
            <w:pPr>
              <w:spacing w:line="360" w:lineRule="auto"/>
              <w:jc w:val="left"/>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Indifferent (I)</w:t>
            </w:r>
          </w:p>
        </w:tc>
        <w:tc>
          <w:tcPr>
            <w:tcW w:w="1246" w:type="pct"/>
            <w:noWrap/>
            <w:vAlign w:val="center"/>
            <w:hideMark/>
          </w:tcPr>
          <w:p w:rsidR="00BF3B8E" w:rsidRPr="00E04813" w:rsidRDefault="00BF3B8E" w:rsidP="00FE0920">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3</w:t>
            </w:r>
          </w:p>
        </w:tc>
        <w:tc>
          <w:tcPr>
            <w:tcW w:w="1708" w:type="pct"/>
            <w:vAlign w:val="center"/>
          </w:tcPr>
          <w:p w:rsidR="00BF3B8E" w:rsidRPr="00E04813" w:rsidRDefault="00BF3B8E" w:rsidP="00FE0920">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900</w:t>
            </w:r>
          </w:p>
        </w:tc>
      </w:tr>
      <w:tr w:rsidR="00BF3B8E" w:rsidRPr="00A32B2E" w:rsidTr="00FE0920">
        <w:trPr>
          <w:trHeight w:val="406"/>
          <w:jc w:val="center"/>
        </w:trPr>
        <w:tc>
          <w:tcPr>
            <w:tcW w:w="2046" w:type="pct"/>
            <w:noWrap/>
            <w:vAlign w:val="center"/>
            <w:hideMark/>
          </w:tcPr>
          <w:p w:rsidR="00BF3B8E" w:rsidRPr="00E04813" w:rsidRDefault="00BF3B8E" w:rsidP="00FE0920">
            <w:pPr>
              <w:spacing w:line="360" w:lineRule="auto"/>
              <w:jc w:val="left"/>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Disagree (D)</w:t>
            </w:r>
          </w:p>
        </w:tc>
        <w:tc>
          <w:tcPr>
            <w:tcW w:w="1246" w:type="pct"/>
            <w:noWrap/>
            <w:vAlign w:val="center"/>
            <w:hideMark/>
          </w:tcPr>
          <w:p w:rsidR="00BF3B8E" w:rsidRPr="00E04813" w:rsidRDefault="00BF3B8E" w:rsidP="00FE0920">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4</w:t>
            </w:r>
          </w:p>
        </w:tc>
        <w:tc>
          <w:tcPr>
            <w:tcW w:w="1708" w:type="pct"/>
            <w:vAlign w:val="center"/>
          </w:tcPr>
          <w:p w:rsidR="00BF3B8E" w:rsidRPr="00E04813" w:rsidRDefault="00BF3B8E" w:rsidP="00FE0920">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901 – 1200</w:t>
            </w:r>
          </w:p>
        </w:tc>
      </w:tr>
      <w:tr w:rsidR="00BF3B8E" w:rsidRPr="00A32B2E" w:rsidTr="00FE0920">
        <w:trPr>
          <w:trHeight w:val="412"/>
          <w:jc w:val="center"/>
        </w:trPr>
        <w:tc>
          <w:tcPr>
            <w:tcW w:w="2046" w:type="pct"/>
            <w:noWrap/>
            <w:vAlign w:val="center"/>
            <w:hideMark/>
          </w:tcPr>
          <w:p w:rsidR="00BF3B8E" w:rsidRPr="00E04813" w:rsidRDefault="00BF3B8E" w:rsidP="00FE0920">
            <w:pPr>
              <w:spacing w:line="360" w:lineRule="auto"/>
              <w:jc w:val="left"/>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Strongly disagree (SD)</w:t>
            </w:r>
          </w:p>
        </w:tc>
        <w:tc>
          <w:tcPr>
            <w:tcW w:w="1246" w:type="pct"/>
            <w:noWrap/>
            <w:vAlign w:val="center"/>
            <w:hideMark/>
          </w:tcPr>
          <w:p w:rsidR="00BF3B8E" w:rsidRPr="00E04813" w:rsidRDefault="00BF3B8E" w:rsidP="00FE0920">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5</w:t>
            </w:r>
          </w:p>
        </w:tc>
        <w:tc>
          <w:tcPr>
            <w:tcW w:w="1708" w:type="pct"/>
            <w:vAlign w:val="center"/>
          </w:tcPr>
          <w:p w:rsidR="00BF3B8E" w:rsidRPr="00E04813" w:rsidRDefault="00BF3B8E" w:rsidP="00FE0920">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1201-1500</w:t>
            </w:r>
          </w:p>
          <w:p w:rsidR="00BF3B8E" w:rsidRPr="00E04813" w:rsidRDefault="00BF3B8E" w:rsidP="00FE0920">
            <w:pPr>
              <w:spacing w:line="360" w:lineRule="auto"/>
              <w:jc w:val="center"/>
              <w:rPr>
                <w:rFonts w:eastAsia="Times New Roman" w:cstheme="minorHAnsi"/>
                <w:color w:val="000000"/>
                <w:sz w:val="24"/>
                <w:szCs w:val="28"/>
                <w:lang w:eastAsia="en-IN" w:bidi="th-TH"/>
              </w:rPr>
            </w:pPr>
          </w:p>
        </w:tc>
      </w:tr>
    </w:tbl>
    <w:p w:rsidR="00BF3B8E" w:rsidRPr="00A32B2E" w:rsidRDefault="00E04813" w:rsidP="00BF3B8E">
      <w:pPr>
        <w:pStyle w:val="Caption"/>
        <w:keepNext/>
        <w:spacing w:line="360" w:lineRule="auto"/>
        <w:jc w:val="center"/>
        <w:rPr>
          <w:rFonts w:cstheme="minorHAnsi"/>
          <w:color w:val="auto"/>
          <w:sz w:val="24"/>
          <w:szCs w:val="24"/>
        </w:rPr>
      </w:pPr>
      <w:bookmarkStart w:id="189" w:name="_Toc511475318"/>
      <w:r>
        <w:rPr>
          <w:rFonts w:cstheme="minorHAnsi"/>
          <w:color w:val="auto"/>
          <w:sz w:val="24"/>
          <w:szCs w:val="24"/>
        </w:rPr>
        <w:lastRenderedPageBreak/>
        <w:t>Table 6</w:t>
      </w:r>
      <w:r w:rsidR="00BF3B8E" w:rsidRPr="00A32B2E">
        <w:rPr>
          <w:rFonts w:cstheme="minorHAnsi"/>
          <w:color w:val="auto"/>
          <w:sz w:val="24"/>
          <w:szCs w:val="24"/>
        </w:rPr>
        <w:t>.31:</w:t>
      </w:r>
      <w:bookmarkEnd w:id="189"/>
      <w:r w:rsidR="00BF3B8E" w:rsidRPr="00A32B2E">
        <w:rPr>
          <w:rFonts w:cstheme="minorHAnsi"/>
          <w:color w:val="auto"/>
          <w:sz w:val="24"/>
          <w:szCs w:val="24"/>
        </w:rPr>
        <w:t xml:space="preserve">  </w:t>
      </w:r>
    </w:p>
    <w:p w:rsidR="00BF3B8E" w:rsidRPr="00F67177" w:rsidRDefault="00BF3B8E" w:rsidP="00942685">
      <w:pPr>
        <w:pStyle w:val="Caption"/>
        <w:keepNext/>
        <w:spacing w:line="360" w:lineRule="auto"/>
        <w:jc w:val="center"/>
        <w:outlineLvl w:val="0"/>
        <w:rPr>
          <w:rFonts w:cstheme="minorHAnsi"/>
          <w:color w:val="auto"/>
          <w:sz w:val="24"/>
          <w:szCs w:val="24"/>
        </w:rPr>
      </w:pPr>
      <w:bookmarkStart w:id="190" w:name="_Toc511475319"/>
      <w:r w:rsidRPr="00A32B2E">
        <w:rPr>
          <w:rFonts w:cstheme="minorHAnsi"/>
          <w:color w:val="auto"/>
          <w:sz w:val="24"/>
          <w:szCs w:val="24"/>
        </w:rPr>
        <w:t>Total score of "Quick result" statement</w:t>
      </w:r>
      <w:bookmarkEnd w:id="190"/>
    </w:p>
    <w:p w:rsidR="00BF3B8E" w:rsidRPr="00A32B2E" w:rsidRDefault="00BF3B8E" w:rsidP="00BF3B8E">
      <w:pPr>
        <w:spacing w:line="360" w:lineRule="auto"/>
        <w:rPr>
          <w:rFonts w:cstheme="minorHAnsi"/>
          <w:szCs w:val="24"/>
        </w:rPr>
      </w:pPr>
    </w:p>
    <w:tbl>
      <w:tblPr>
        <w:tblStyle w:val="TableGrid"/>
        <w:tblW w:w="4862" w:type="pct"/>
        <w:tblLook w:val="04A0"/>
      </w:tblPr>
      <w:tblGrid>
        <w:gridCol w:w="582"/>
        <w:gridCol w:w="1798"/>
        <w:gridCol w:w="1840"/>
        <w:gridCol w:w="1702"/>
        <w:gridCol w:w="1276"/>
        <w:gridCol w:w="1557"/>
      </w:tblGrid>
      <w:tr w:rsidR="00BF3B8E" w:rsidRPr="00A32B2E" w:rsidTr="00F67177">
        <w:trPr>
          <w:trHeight w:val="337"/>
        </w:trPr>
        <w:tc>
          <w:tcPr>
            <w:tcW w:w="332"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No.</w:t>
            </w:r>
          </w:p>
        </w:tc>
        <w:tc>
          <w:tcPr>
            <w:tcW w:w="1027"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Statement </w:t>
            </w:r>
          </w:p>
        </w:tc>
        <w:tc>
          <w:tcPr>
            <w:tcW w:w="1051"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Level of agreement</w:t>
            </w:r>
          </w:p>
        </w:tc>
        <w:tc>
          <w:tcPr>
            <w:tcW w:w="972"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Number of respondents</w:t>
            </w: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w:t>
            </w:r>
          </w:p>
        </w:tc>
        <w:tc>
          <w:tcPr>
            <w:tcW w:w="729"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Weight </w:t>
            </w:r>
          </w:p>
          <w:p w:rsidR="00BF3B8E" w:rsidRPr="00A32B2E" w:rsidRDefault="00BF3B8E"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(W)</w:t>
            </w:r>
          </w:p>
        </w:tc>
        <w:tc>
          <w:tcPr>
            <w:tcW w:w="889"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Total Score </w:t>
            </w:r>
          </w:p>
          <w:p w:rsidR="00F67177" w:rsidRDefault="00F67177"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 * W)</w:t>
            </w:r>
          </w:p>
        </w:tc>
      </w:tr>
      <w:tr w:rsidR="00F67177" w:rsidRPr="00A32B2E" w:rsidTr="00F67177">
        <w:tc>
          <w:tcPr>
            <w:tcW w:w="332" w:type="pct"/>
            <w:vMerge w:val="restart"/>
          </w:tcPr>
          <w:p w:rsidR="00F67177" w:rsidRPr="00A32B2E" w:rsidRDefault="00F67177" w:rsidP="00157A4B">
            <w:pPr>
              <w:spacing w:line="360" w:lineRule="auto"/>
              <w:ind w:left="-487" w:firstLine="487"/>
              <w:rPr>
                <w:rFonts w:cstheme="minorHAnsi"/>
                <w:szCs w:val="24"/>
              </w:rPr>
            </w:pPr>
            <w:r w:rsidRPr="00A32B2E">
              <w:rPr>
                <w:rFonts w:cstheme="minorHAnsi"/>
                <w:szCs w:val="24"/>
              </w:rPr>
              <w:t xml:space="preserve">1. </w:t>
            </w:r>
          </w:p>
        </w:tc>
        <w:tc>
          <w:tcPr>
            <w:tcW w:w="1027" w:type="pct"/>
            <w:vMerge w:val="restart"/>
          </w:tcPr>
          <w:p w:rsidR="00F67177" w:rsidRPr="00A32B2E" w:rsidRDefault="00F67177" w:rsidP="00157A4B">
            <w:pPr>
              <w:spacing w:line="360" w:lineRule="auto"/>
              <w:ind w:left="-487" w:firstLine="487"/>
              <w:rPr>
                <w:rFonts w:cstheme="minorHAnsi"/>
                <w:szCs w:val="24"/>
              </w:rPr>
            </w:pPr>
            <w:r w:rsidRPr="00A32B2E">
              <w:rPr>
                <w:rFonts w:cstheme="minorHAnsi"/>
                <w:color w:val="000000" w:themeColor="text1"/>
                <w:szCs w:val="24"/>
                <w:lang w:bidi="hi-IN"/>
              </w:rPr>
              <w:t>Quick result</w:t>
            </w:r>
          </w:p>
        </w:tc>
        <w:tc>
          <w:tcPr>
            <w:tcW w:w="1051" w:type="pct"/>
          </w:tcPr>
          <w:p w:rsidR="00F67177" w:rsidRPr="00A32B2E" w:rsidRDefault="00F67177"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Strongly agree </w:t>
            </w:r>
          </w:p>
          <w:p w:rsidR="00F67177" w:rsidRPr="00A32B2E" w:rsidRDefault="00F67177" w:rsidP="00157A4B">
            <w:pPr>
              <w:spacing w:line="360" w:lineRule="auto"/>
              <w:rPr>
                <w:rFonts w:eastAsia="Times New Roman" w:cstheme="minorHAnsi"/>
                <w:color w:val="000000"/>
                <w:szCs w:val="24"/>
                <w:lang w:eastAsia="en-IN" w:bidi="th-TH"/>
              </w:rPr>
            </w:pPr>
          </w:p>
        </w:tc>
        <w:tc>
          <w:tcPr>
            <w:tcW w:w="972" w:type="pct"/>
            <w:vAlign w:val="center"/>
          </w:tcPr>
          <w:p w:rsidR="00F67177" w:rsidRPr="00A32B2E" w:rsidRDefault="00F67177" w:rsidP="00157A4B">
            <w:pPr>
              <w:spacing w:line="360" w:lineRule="auto"/>
              <w:jc w:val="center"/>
              <w:rPr>
                <w:rFonts w:cstheme="minorHAnsi"/>
                <w:color w:val="000000"/>
                <w:szCs w:val="24"/>
              </w:rPr>
            </w:pPr>
            <w:r w:rsidRPr="00A32B2E">
              <w:rPr>
                <w:rFonts w:cstheme="minorHAnsi"/>
                <w:color w:val="000000"/>
                <w:szCs w:val="24"/>
              </w:rPr>
              <w:t>106</w:t>
            </w:r>
          </w:p>
        </w:tc>
        <w:tc>
          <w:tcPr>
            <w:tcW w:w="729" w:type="pct"/>
            <w:vAlign w:val="center"/>
          </w:tcPr>
          <w:p w:rsidR="00F67177" w:rsidRPr="00A32B2E" w:rsidRDefault="00F6717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w:t>
            </w:r>
          </w:p>
        </w:tc>
        <w:tc>
          <w:tcPr>
            <w:tcW w:w="889" w:type="pct"/>
            <w:vAlign w:val="center"/>
          </w:tcPr>
          <w:p w:rsidR="00F67177" w:rsidRPr="00A32B2E" w:rsidRDefault="00F6717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106</w:t>
            </w:r>
          </w:p>
        </w:tc>
      </w:tr>
      <w:tr w:rsidR="00F67177" w:rsidRPr="00A32B2E" w:rsidTr="00F67177">
        <w:tc>
          <w:tcPr>
            <w:tcW w:w="332" w:type="pct"/>
            <w:vMerge/>
          </w:tcPr>
          <w:p w:rsidR="00F67177" w:rsidRPr="00A32B2E" w:rsidRDefault="00F67177" w:rsidP="00157A4B">
            <w:pPr>
              <w:spacing w:line="360" w:lineRule="auto"/>
              <w:rPr>
                <w:rFonts w:cstheme="minorHAnsi"/>
                <w:szCs w:val="24"/>
              </w:rPr>
            </w:pPr>
          </w:p>
        </w:tc>
        <w:tc>
          <w:tcPr>
            <w:tcW w:w="1027" w:type="pct"/>
            <w:vMerge/>
          </w:tcPr>
          <w:p w:rsidR="00F67177" w:rsidRPr="00A32B2E" w:rsidRDefault="00F67177" w:rsidP="00157A4B">
            <w:pPr>
              <w:spacing w:line="360" w:lineRule="auto"/>
              <w:rPr>
                <w:rFonts w:cstheme="minorHAnsi"/>
                <w:szCs w:val="24"/>
              </w:rPr>
            </w:pPr>
          </w:p>
        </w:tc>
        <w:tc>
          <w:tcPr>
            <w:tcW w:w="1051" w:type="pct"/>
          </w:tcPr>
          <w:p w:rsidR="00F67177" w:rsidRPr="00A32B2E" w:rsidRDefault="00F67177"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Agree</w:t>
            </w:r>
          </w:p>
          <w:p w:rsidR="00F67177" w:rsidRPr="00A32B2E" w:rsidRDefault="00F67177" w:rsidP="00157A4B">
            <w:pPr>
              <w:spacing w:line="360" w:lineRule="auto"/>
              <w:rPr>
                <w:rFonts w:eastAsia="Times New Roman" w:cstheme="minorHAnsi"/>
                <w:color w:val="000000"/>
                <w:szCs w:val="24"/>
                <w:lang w:eastAsia="en-IN" w:bidi="th-TH"/>
              </w:rPr>
            </w:pPr>
          </w:p>
        </w:tc>
        <w:tc>
          <w:tcPr>
            <w:tcW w:w="972" w:type="pct"/>
            <w:vAlign w:val="center"/>
          </w:tcPr>
          <w:p w:rsidR="00F67177" w:rsidRPr="00A32B2E" w:rsidRDefault="00F67177" w:rsidP="00157A4B">
            <w:pPr>
              <w:spacing w:line="360" w:lineRule="auto"/>
              <w:jc w:val="center"/>
              <w:rPr>
                <w:rFonts w:cstheme="minorHAnsi"/>
                <w:color w:val="000000"/>
                <w:szCs w:val="24"/>
              </w:rPr>
            </w:pPr>
            <w:r w:rsidRPr="00A32B2E">
              <w:rPr>
                <w:rFonts w:cstheme="minorHAnsi"/>
                <w:color w:val="000000"/>
                <w:szCs w:val="24"/>
              </w:rPr>
              <w:t>160</w:t>
            </w:r>
          </w:p>
        </w:tc>
        <w:tc>
          <w:tcPr>
            <w:tcW w:w="729" w:type="pct"/>
            <w:vAlign w:val="center"/>
          </w:tcPr>
          <w:p w:rsidR="00F67177" w:rsidRPr="00A32B2E" w:rsidRDefault="00F6717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w:t>
            </w:r>
          </w:p>
        </w:tc>
        <w:tc>
          <w:tcPr>
            <w:tcW w:w="889" w:type="pct"/>
            <w:vAlign w:val="center"/>
          </w:tcPr>
          <w:p w:rsidR="00F67177" w:rsidRPr="00A32B2E" w:rsidRDefault="00F6717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320</w:t>
            </w:r>
          </w:p>
        </w:tc>
      </w:tr>
      <w:tr w:rsidR="00F67177" w:rsidRPr="00A32B2E" w:rsidTr="00F67177">
        <w:tc>
          <w:tcPr>
            <w:tcW w:w="332" w:type="pct"/>
            <w:vMerge/>
          </w:tcPr>
          <w:p w:rsidR="00F67177" w:rsidRPr="00A32B2E" w:rsidRDefault="00F67177" w:rsidP="00157A4B">
            <w:pPr>
              <w:spacing w:line="360" w:lineRule="auto"/>
              <w:rPr>
                <w:rFonts w:cstheme="minorHAnsi"/>
                <w:szCs w:val="24"/>
              </w:rPr>
            </w:pPr>
          </w:p>
        </w:tc>
        <w:tc>
          <w:tcPr>
            <w:tcW w:w="1027" w:type="pct"/>
            <w:vMerge/>
          </w:tcPr>
          <w:p w:rsidR="00F67177" w:rsidRPr="00A32B2E" w:rsidRDefault="00F67177" w:rsidP="00157A4B">
            <w:pPr>
              <w:spacing w:line="360" w:lineRule="auto"/>
              <w:rPr>
                <w:rFonts w:cstheme="minorHAnsi"/>
                <w:szCs w:val="24"/>
              </w:rPr>
            </w:pPr>
          </w:p>
        </w:tc>
        <w:tc>
          <w:tcPr>
            <w:tcW w:w="1051" w:type="pct"/>
          </w:tcPr>
          <w:p w:rsidR="00F67177" w:rsidRPr="00A32B2E" w:rsidRDefault="00F67177"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Indifferent </w:t>
            </w:r>
          </w:p>
          <w:p w:rsidR="00F67177" w:rsidRPr="00A32B2E" w:rsidRDefault="00F67177" w:rsidP="00157A4B">
            <w:pPr>
              <w:spacing w:line="360" w:lineRule="auto"/>
              <w:rPr>
                <w:rFonts w:eastAsia="Times New Roman" w:cstheme="minorHAnsi"/>
                <w:color w:val="000000"/>
                <w:szCs w:val="24"/>
                <w:lang w:eastAsia="en-IN" w:bidi="th-TH"/>
              </w:rPr>
            </w:pPr>
          </w:p>
        </w:tc>
        <w:tc>
          <w:tcPr>
            <w:tcW w:w="972" w:type="pct"/>
            <w:vAlign w:val="center"/>
          </w:tcPr>
          <w:p w:rsidR="00F67177" w:rsidRPr="00A32B2E" w:rsidRDefault="00F67177" w:rsidP="00157A4B">
            <w:pPr>
              <w:spacing w:line="360" w:lineRule="auto"/>
              <w:jc w:val="center"/>
              <w:rPr>
                <w:rFonts w:cstheme="minorHAnsi"/>
                <w:color w:val="000000"/>
                <w:szCs w:val="24"/>
              </w:rPr>
            </w:pPr>
            <w:r w:rsidRPr="00A32B2E">
              <w:rPr>
                <w:rFonts w:cstheme="minorHAnsi"/>
                <w:color w:val="000000"/>
                <w:szCs w:val="24"/>
              </w:rPr>
              <w:t>22</w:t>
            </w:r>
          </w:p>
        </w:tc>
        <w:tc>
          <w:tcPr>
            <w:tcW w:w="729" w:type="pct"/>
            <w:vAlign w:val="center"/>
          </w:tcPr>
          <w:p w:rsidR="00F67177" w:rsidRPr="00A32B2E" w:rsidRDefault="00F6717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w:t>
            </w:r>
          </w:p>
        </w:tc>
        <w:tc>
          <w:tcPr>
            <w:tcW w:w="889" w:type="pct"/>
            <w:vAlign w:val="center"/>
          </w:tcPr>
          <w:p w:rsidR="00F67177" w:rsidRPr="00A32B2E" w:rsidRDefault="00F6717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66</w:t>
            </w:r>
          </w:p>
        </w:tc>
      </w:tr>
      <w:tr w:rsidR="00F67177" w:rsidRPr="00A32B2E" w:rsidTr="00F67177">
        <w:tc>
          <w:tcPr>
            <w:tcW w:w="332" w:type="pct"/>
            <w:vMerge/>
          </w:tcPr>
          <w:p w:rsidR="00F67177" w:rsidRPr="00A32B2E" w:rsidRDefault="00F67177" w:rsidP="00157A4B">
            <w:pPr>
              <w:spacing w:line="360" w:lineRule="auto"/>
              <w:rPr>
                <w:rFonts w:cstheme="minorHAnsi"/>
                <w:szCs w:val="24"/>
              </w:rPr>
            </w:pPr>
          </w:p>
        </w:tc>
        <w:tc>
          <w:tcPr>
            <w:tcW w:w="1027" w:type="pct"/>
            <w:vMerge/>
          </w:tcPr>
          <w:p w:rsidR="00F67177" w:rsidRPr="00A32B2E" w:rsidRDefault="00F67177" w:rsidP="00157A4B">
            <w:pPr>
              <w:spacing w:line="360" w:lineRule="auto"/>
              <w:rPr>
                <w:rFonts w:cstheme="minorHAnsi"/>
                <w:szCs w:val="24"/>
              </w:rPr>
            </w:pPr>
          </w:p>
        </w:tc>
        <w:tc>
          <w:tcPr>
            <w:tcW w:w="1051" w:type="pct"/>
          </w:tcPr>
          <w:p w:rsidR="00F67177" w:rsidRPr="00A32B2E" w:rsidRDefault="00F67177"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Disagree</w:t>
            </w:r>
          </w:p>
          <w:p w:rsidR="00F67177" w:rsidRPr="00A32B2E" w:rsidRDefault="00F67177" w:rsidP="00157A4B">
            <w:pPr>
              <w:spacing w:line="360" w:lineRule="auto"/>
              <w:rPr>
                <w:rFonts w:eastAsia="Times New Roman" w:cstheme="minorHAnsi"/>
                <w:color w:val="000000"/>
                <w:szCs w:val="24"/>
                <w:lang w:eastAsia="en-IN" w:bidi="th-TH"/>
              </w:rPr>
            </w:pPr>
          </w:p>
        </w:tc>
        <w:tc>
          <w:tcPr>
            <w:tcW w:w="972" w:type="pct"/>
            <w:vAlign w:val="center"/>
          </w:tcPr>
          <w:p w:rsidR="00F67177" w:rsidRPr="00A32B2E" w:rsidRDefault="00F67177" w:rsidP="00157A4B">
            <w:pPr>
              <w:spacing w:line="360" w:lineRule="auto"/>
              <w:jc w:val="center"/>
              <w:rPr>
                <w:rFonts w:cstheme="minorHAnsi"/>
                <w:color w:val="000000"/>
                <w:szCs w:val="24"/>
              </w:rPr>
            </w:pPr>
            <w:r w:rsidRPr="00A32B2E">
              <w:rPr>
                <w:rFonts w:cstheme="minorHAnsi"/>
                <w:color w:val="000000"/>
                <w:szCs w:val="24"/>
              </w:rPr>
              <w:t>9</w:t>
            </w:r>
          </w:p>
        </w:tc>
        <w:tc>
          <w:tcPr>
            <w:tcW w:w="729" w:type="pct"/>
            <w:vAlign w:val="center"/>
          </w:tcPr>
          <w:p w:rsidR="00F67177" w:rsidRPr="00A32B2E" w:rsidRDefault="00F6717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4</w:t>
            </w:r>
          </w:p>
        </w:tc>
        <w:tc>
          <w:tcPr>
            <w:tcW w:w="889" w:type="pct"/>
            <w:vAlign w:val="center"/>
          </w:tcPr>
          <w:p w:rsidR="00F67177" w:rsidRPr="00A32B2E" w:rsidRDefault="00F6717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36</w:t>
            </w:r>
          </w:p>
        </w:tc>
      </w:tr>
      <w:tr w:rsidR="00F67177" w:rsidRPr="00A32B2E" w:rsidTr="00F67177">
        <w:tc>
          <w:tcPr>
            <w:tcW w:w="332" w:type="pct"/>
            <w:vMerge/>
          </w:tcPr>
          <w:p w:rsidR="00F67177" w:rsidRPr="00A32B2E" w:rsidRDefault="00F67177" w:rsidP="00157A4B">
            <w:pPr>
              <w:spacing w:line="360" w:lineRule="auto"/>
              <w:rPr>
                <w:rFonts w:cstheme="minorHAnsi"/>
                <w:szCs w:val="24"/>
              </w:rPr>
            </w:pPr>
          </w:p>
        </w:tc>
        <w:tc>
          <w:tcPr>
            <w:tcW w:w="1027" w:type="pct"/>
            <w:vMerge/>
          </w:tcPr>
          <w:p w:rsidR="00F67177" w:rsidRPr="00A32B2E" w:rsidRDefault="00F67177" w:rsidP="00157A4B">
            <w:pPr>
              <w:spacing w:line="360" w:lineRule="auto"/>
              <w:rPr>
                <w:rFonts w:cstheme="minorHAnsi"/>
                <w:szCs w:val="24"/>
              </w:rPr>
            </w:pPr>
          </w:p>
        </w:tc>
        <w:tc>
          <w:tcPr>
            <w:tcW w:w="1051" w:type="pct"/>
          </w:tcPr>
          <w:p w:rsidR="00F67177" w:rsidRPr="00A32B2E" w:rsidRDefault="00F67177"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Strongly disagree</w:t>
            </w:r>
          </w:p>
          <w:p w:rsidR="00F67177" w:rsidRPr="00A32B2E" w:rsidRDefault="00F67177" w:rsidP="00157A4B">
            <w:pPr>
              <w:spacing w:line="360" w:lineRule="auto"/>
              <w:rPr>
                <w:rFonts w:eastAsia="Times New Roman" w:cstheme="minorHAnsi"/>
                <w:color w:val="000000"/>
                <w:szCs w:val="24"/>
                <w:lang w:eastAsia="en-IN" w:bidi="th-TH"/>
              </w:rPr>
            </w:pPr>
          </w:p>
        </w:tc>
        <w:tc>
          <w:tcPr>
            <w:tcW w:w="972" w:type="pct"/>
            <w:vAlign w:val="center"/>
          </w:tcPr>
          <w:p w:rsidR="00F67177" w:rsidRPr="00A32B2E" w:rsidRDefault="00F67177" w:rsidP="00157A4B">
            <w:pPr>
              <w:spacing w:line="360" w:lineRule="auto"/>
              <w:jc w:val="center"/>
              <w:rPr>
                <w:rFonts w:cstheme="minorHAnsi"/>
                <w:color w:val="000000"/>
                <w:szCs w:val="24"/>
              </w:rPr>
            </w:pPr>
            <w:r w:rsidRPr="00A32B2E">
              <w:rPr>
                <w:rFonts w:cstheme="minorHAnsi"/>
                <w:color w:val="000000"/>
                <w:szCs w:val="24"/>
              </w:rPr>
              <w:t>3</w:t>
            </w:r>
          </w:p>
        </w:tc>
        <w:tc>
          <w:tcPr>
            <w:tcW w:w="729" w:type="pct"/>
            <w:vAlign w:val="center"/>
          </w:tcPr>
          <w:p w:rsidR="00F67177" w:rsidRPr="00A32B2E" w:rsidRDefault="00F6717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5</w:t>
            </w:r>
          </w:p>
        </w:tc>
        <w:tc>
          <w:tcPr>
            <w:tcW w:w="889" w:type="pct"/>
            <w:vAlign w:val="center"/>
          </w:tcPr>
          <w:p w:rsidR="00F67177" w:rsidRPr="00A32B2E" w:rsidRDefault="00F6717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15</w:t>
            </w:r>
          </w:p>
        </w:tc>
      </w:tr>
      <w:tr w:rsidR="00F67177" w:rsidRPr="00A32B2E" w:rsidTr="00F67177">
        <w:tc>
          <w:tcPr>
            <w:tcW w:w="332" w:type="pct"/>
            <w:vMerge/>
          </w:tcPr>
          <w:p w:rsidR="00F67177" w:rsidRPr="00A32B2E" w:rsidRDefault="00F67177" w:rsidP="00157A4B">
            <w:pPr>
              <w:spacing w:line="360" w:lineRule="auto"/>
              <w:rPr>
                <w:rFonts w:cstheme="minorHAnsi"/>
                <w:szCs w:val="24"/>
              </w:rPr>
            </w:pPr>
          </w:p>
        </w:tc>
        <w:tc>
          <w:tcPr>
            <w:tcW w:w="1027" w:type="pct"/>
            <w:vMerge/>
          </w:tcPr>
          <w:p w:rsidR="00F67177" w:rsidRPr="00A32B2E" w:rsidRDefault="00F67177" w:rsidP="00157A4B">
            <w:pPr>
              <w:spacing w:line="360" w:lineRule="auto"/>
              <w:rPr>
                <w:rFonts w:cstheme="minorHAnsi"/>
                <w:szCs w:val="24"/>
              </w:rPr>
            </w:pPr>
          </w:p>
        </w:tc>
        <w:tc>
          <w:tcPr>
            <w:tcW w:w="1051" w:type="pct"/>
          </w:tcPr>
          <w:p w:rsidR="00F67177" w:rsidRPr="00A32B2E" w:rsidRDefault="00F67177" w:rsidP="00157A4B">
            <w:pPr>
              <w:spacing w:line="360" w:lineRule="auto"/>
              <w:jc w:val="center"/>
              <w:rPr>
                <w:rFonts w:cstheme="minorHAnsi"/>
                <w:szCs w:val="24"/>
              </w:rPr>
            </w:pPr>
          </w:p>
        </w:tc>
        <w:tc>
          <w:tcPr>
            <w:tcW w:w="972" w:type="pct"/>
          </w:tcPr>
          <w:p w:rsidR="00F67177" w:rsidRPr="00A32B2E" w:rsidRDefault="00F67177" w:rsidP="00157A4B">
            <w:pPr>
              <w:spacing w:line="360" w:lineRule="auto"/>
              <w:jc w:val="center"/>
              <w:rPr>
                <w:rFonts w:eastAsia="Times New Roman" w:cstheme="minorHAnsi"/>
                <w:color w:val="000000"/>
                <w:szCs w:val="24"/>
                <w:lang w:eastAsia="en-IN" w:bidi="th-TH"/>
              </w:rPr>
            </w:pPr>
          </w:p>
        </w:tc>
        <w:tc>
          <w:tcPr>
            <w:tcW w:w="729" w:type="pct"/>
          </w:tcPr>
          <w:p w:rsidR="00F67177" w:rsidRPr="00A32B2E" w:rsidRDefault="00F6717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Total </w:t>
            </w:r>
          </w:p>
        </w:tc>
        <w:tc>
          <w:tcPr>
            <w:tcW w:w="889" w:type="pct"/>
          </w:tcPr>
          <w:p w:rsidR="00F67177" w:rsidRPr="00A32B2E" w:rsidRDefault="00F67177"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543</w:t>
            </w:r>
          </w:p>
        </w:tc>
      </w:tr>
    </w:tbl>
    <w:p w:rsidR="00BF3B8E" w:rsidRPr="00A32B2E" w:rsidRDefault="00BF3B8E" w:rsidP="00BF3B8E">
      <w:pPr>
        <w:spacing w:line="360" w:lineRule="auto"/>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BF3B8E">
      <w:pPr>
        <w:spacing w:line="360" w:lineRule="auto"/>
        <w:ind w:firstLine="62"/>
        <w:rPr>
          <w:rFonts w:cstheme="minorHAnsi"/>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543 which is fall under the scale range number one “Strongly agree” (</w:t>
      </w:r>
      <w:r w:rsidRPr="00A32B2E">
        <w:rPr>
          <w:rFonts w:eastAsia="Times New Roman" w:cstheme="minorHAnsi"/>
          <w:color w:val="000000"/>
          <w:szCs w:val="24"/>
          <w:lang w:eastAsia="en-IN" w:bidi="th-TH"/>
        </w:rPr>
        <w:t>300 - 599)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BF3B8E">
      <w:pPr>
        <w:spacing w:line="360" w:lineRule="auto"/>
        <w:rPr>
          <w:rFonts w:cstheme="minorHAnsi"/>
          <w:b/>
          <w:bCs/>
          <w:szCs w:val="24"/>
        </w:rPr>
      </w:pPr>
    </w:p>
    <w:p w:rsidR="00BF3B8E" w:rsidRPr="00A32B2E" w:rsidRDefault="00BF3B8E" w:rsidP="00F67177">
      <w:pPr>
        <w:spacing w:line="360" w:lineRule="auto"/>
        <w:ind w:left="567" w:hanging="505"/>
        <w:rPr>
          <w:rFonts w:cstheme="minorHAnsi"/>
          <w:b/>
          <w:bCs/>
          <w:szCs w:val="24"/>
        </w:rPr>
      </w:pPr>
      <w:r w:rsidRPr="00A32B2E">
        <w:rPr>
          <w:rFonts w:cstheme="minorHAnsi"/>
          <w:szCs w:val="24"/>
        </w:rPr>
        <w:tab/>
        <w:t xml:space="preserve">- </w:t>
      </w:r>
      <w:r w:rsidRPr="00A32B2E">
        <w:rPr>
          <w:rFonts w:cstheme="minorHAnsi"/>
          <w:szCs w:val="24"/>
        </w:rPr>
        <w:tab/>
        <w:t xml:space="preserve">People </w:t>
      </w:r>
      <w:r w:rsidRPr="00A32B2E">
        <w:rPr>
          <w:rFonts w:eastAsia="Times New Roman" w:cstheme="minorHAnsi"/>
          <w:color w:val="000000"/>
          <w:szCs w:val="24"/>
          <w:lang w:eastAsia="en-IN" w:bidi="th-TH"/>
        </w:rPr>
        <w:t xml:space="preserve">strongly agree (SA) that they prefer allopathic over Ayurvedic medical system in common ailments like fever, common cold because of </w:t>
      </w:r>
      <w:r w:rsidRPr="00A32B2E">
        <w:rPr>
          <w:rFonts w:cstheme="minorHAnsi"/>
          <w:b/>
          <w:bCs/>
          <w:color w:val="000000" w:themeColor="text1"/>
          <w:szCs w:val="24"/>
          <w:lang w:bidi="hi-IN"/>
        </w:rPr>
        <w:t>Quick result</w:t>
      </w:r>
    </w:p>
    <w:p w:rsidR="00BF3B8E" w:rsidRPr="00A32B2E" w:rsidRDefault="00E04813" w:rsidP="00942685">
      <w:pPr>
        <w:pStyle w:val="Caption"/>
        <w:keepNext/>
        <w:spacing w:line="360" w:lineRule="auto"/>
        <w:jc w:val="center"/>
        <w:outlineLvl w:val="0"/>
        <w:rPr>
          <w:rFonts w:cstheme="minorHAnsi"/>
          <w:color w:val="auto"/>
          <w:sz w:val="24"/>
          <w:szCs w:val="24"/>
        </w:rPr>
      </w:pPr>
      <w:bookmarkStart w:id="191" w:name="_Toc511475320"/>
      <w:r>
        <w:rPr>
          <w:rFonts w:cstheme="minorHAnsi"/>
          <w:color w:val="auto"/>
          <w:sz w:val="24"/>
          <w:szCs w:val="24"/>
        </w:rPr>
        <w:lastRenderedPageBreak/>
        <w:t>Table 6</w:t>
      </w:r>
      <w:r w:rsidR="00BF3B8E" w:rsidRPr="00A32B2E">
        <w:rPr>
          <w:rFonts w:cstheme="minorHAnsi"/>
          <w:color w:val="auto"/>
          <w:sz w:val="24"/>
          <w:szCs w:val="24"/>
        </w:rPr>
        <w:t>.32:</w:t>
      </w:r>
      <w:bookmarkEnd w:id="191"/>
    </w:p>
    <w:p w:rsidR="00BF3B8E" w:rsidRPr="00A32B2E" w:rsidRDefault="00BF3B8E" w:rsidP="00BF3B8E">
      <w:pPr>
        <w:pStyle w:val="Caption"/>
        <w:keepNext/>
        <w:spacing w:line="360" w:lineRule="auto"/>
        <w:jc w:val="center"/>
        <w:rPr>
          <w:rFonts w:cstheme="minorHAnsi"/>
          <w:color w:val="auto"/>
          <w:sz w:val="24"/>
          <w:szCs w:val="24"/>
        </w:rPr>
      </w:pPr>
      <w:bookmarkStart w:id="192" w:name="_Toc511475321"/>
      <w:r w:rsidRPr="00A32B2E">
        <w:rPr>
          <w:rFonts w:cstheme="minorHAnsi"/>
          <w:color w:val="auto"/>
          <w:sz w:val="24"/>
          <w:szCs w:val="24"/>
        </w:rPr>
        <w:t>Total score of "Effectiveness in curing disease" statement</w:t>
      </w:r>
      <w:bookmarkEnd w:id="192"/>
    </w:p>
    <w:tbl>
      <w:tblPr>
        <w:tblStyle w:val="TableGrid"/>
        <w:tblpPr w:leftFromText="180" w:rightFromText="180" w:vertAnchor="text" w:horzAnchor="margin" w:tblpY="323"/>
        <w:tblW w:w="5000" w:type="pct"/>
        <w:tblLook w:val="04A0"/>
      </w:tblPr>
      <w:tblGrid>
        <w:gridCol w:w="570"/>
        <w:gridCol w:w="2215"/>
        <w:gridCol w:w="1862"/>
        <w:gridCol w:w="1457"/>
        <w:gridCol w:w="1345"/>
        <w:gridCol w:w="1554"/>
      </w:tblGrid>
      <w:tr w:rsidR="00BF3B8E" w:rsidRPr="00A32B2E" w:rsidTr="00F67177">
        <w:tc>
          <w:tcPr>
            <w:tcW w:w="317"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No.</w:t>
            </w:r>
          </w:p>
        </w:tc>
        <w:tc>
          <w:tcPr>
            <w:tcW w:w="1230"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Statement </w:t>
            </w:r>
          </w:p>
        </w:tc>
        <w:tc>
          <w:tcPr>
            <w:tcW w:w="1034"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Level of agreement</w:t>
            </w:r>
          </w:p>
        </w:tc>
        <w:tc>
          <w:tcPr>
            <w:tcW w:w="809"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Number of respondents</w:t>
            </w: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w:t>
            </w:r>
          </w:p>
        </w:tc>
        <w:tc>
          <w:tcPr>
            <w:tcW w:w="747"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Weight </w:t>
            </w:r>
          </w:p>
          <w:p w:rsidR="00BF3B8E" w:rsidRPr="00A32B2E" w:rsidRDefault="00BF3B8E"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(W)</w:t>
            </w:r>
          </w:p>
        </w:tc>
        <w:tc>
          <w:tcPr>
            <w:tcW w:w="863"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Total Score </w:t>
            </w:r>
          </w:p>
          <w:p w:rsidR="00F67177" w:rsidRDefault="00F67177"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 * W)</w:t>
            </w:r>
          </w:p>
        </w:tc>
      </w:tr>
      <w:tr w:rsidR="00F67177" w:rsidRPr="00A32B2E" w:rsidTr="00F67177">
        <w:tc>
          <w:tcPr>
            <w:tcW w:w="317" w:type="pct"/>
            <w:vMerge w:val="restart"/>
          </w:tcPr>
          <w:p w:rsidR="00F67177" w:rsidRPr="00A32B2E" w:rsidRDefault="00F67177" w:rsidP="00157A4B">
            <w:pPr>
              <w:spacing w:line="360" w:lineRule="auto"/>
              <w:ind w:left="-487" w:firstLine="487"/>
              <w:rPr>
                <w:rFonts w:cstheme="minorHAnsi"/>
                <w:szCs w:val="24"/>
              </w:rPr>
            </w:pPr>
            <w:r w:rsidRPr="00A32B2E">
              <w:rPr>
                <w:rFonts w:cstheme="minorHAnsi"/>
                <w:szCs w:val="24"/>
              </w:rPr>
              <w:t>2</w:t>
            </w:r>
            <w:r>
              <w:rPr>
                <w:rFonts w:cstheme="minorHAnsi"/>
                <w:szCs w:val="24"/>
              </w:rPr>
              <w:t>.</w:t>
            </w:r>
          </w:p>
        </w:tc>
        <w:tc>
          <w:tcPr>
            <w:tcW w:w="1230" w:type="pct"/>
            <w:vMerge w:val="restart"/>
          </w:tcPr>
          <w:p w:rsidR="00F67177" w:rsidRPr="00A32B2E" w:rsidRDefault="00F67177" w:rsidP="00F67177">
            <w:pPr>
              <w:spacing w:line="360" w:lineRule="auto"/>
              <w:ind w:left="-487" w:firstLine="487"/>
              <w:jc w:val="left"/>
              <w:rPr>
                <w:rFonts w:cstheme="minorHAnsi"/>
                <w:szCs w:val="24"/>
              </w:rPr>
            </w:pPr>
            <w:r w:rsidRPr="00A32B2E">
              <w:rPr>
                <w:rFonts w:cstheme="minorHAnsi"/>
                <w:szCs w:val="24"/>
              </w:rPr>
              <w:t xml:space="preserve">Effectiveness </w:t>
            </w:r>
            <w:r>
              <w:rPr>
                <w:rFonts w:cstheme="minorHAnsi"/>
                <w:szCs w:val="24"/>
              </w:rPr>
              <w:t xml:space="preserve"> </w:t>
            </w:r>
            <w:r w:rsidRPr="00A32B2E">
              <w:rPr>
                <w:rFonts w:cstheme="minorHAnsi"/>
                <w:szCs w:val="24"/>
              </w:rPr>
              <w:t xml:space="preserve">in </w:t>
            </w:r>
            <w:r w:rsidRPr="00A32B2E">
              <w:rPr>
                <w:rFonts w:cstheme="minorHAnsi"/>
                <w:szCs w:val="24"/>
              </w:rPr>
              <w:br/>
              <w:t xml:space="preserve">        curing disease</w:t>
            </w:r>
          </w:p>
        </w:tc>
        <w:tc>
          <w:tcPr>
            <w:tcW w:w="1034" w:type="pct"/>
          </w:tcPr>
          <w:p w:rsidR="00F67177" w:rsidRPr="00A32B2E" w:rsidRDefault="00F67177"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Strongly agree </w:t>
            </w:r>
          </w:p>
          <w:p w:rsidR="00F67177" w:rsidRPr="00A32B2E" w:rsidRDefault="00F67177" w:rsidP="00157A4B">
            <w:pPr>
              <w:spacing w:line="360" w:lineRule="auto"/>
              <w:rPr>
                <w:rFonts w:eastAsia="Times New Roman" w:cstheme="minorHAnsi"/>
                <w:color w:val="000000"/>
                <w:szCs w:val="24"/>
                <w:lang w:eastAsia="en-IN" w:bidi="th-TH"/>
              </w:rPr>
            </w:pPr>
          </w:p>
        </w:tc>
        <w:tc>
          <w:tcPr>
            <w:tcW w:w="809" w:type="pct"/>
            <w:vAlign w:val="center"/>
          </w:tcPr>
          <w:p w:rsidR="00F67177" w:rsidRPr="00A32B2E" w:rsidRDefault="00F67177" w:rsidP="00157A4B">
            <w:pPr>
              <w:spacing w:line="360" w:lineRule="auto"/>
              <w:jc w:val="center"/>
              <w:rPr>
                <w:rFonts w:cstheme="minorHAnsi"/>
                <w:color w:val="000000"/>
                <w:szCs w:val="24"/>
              </w:rPr>
            </w:pPr>
            <w:r w:rsidRPr="00A32B2E">
              <w:rPr>
                <w:rFonts w:cstheme="minorHAnsi"/>
                <w:color w:val="000000"/>
                <w:szCs w:val="24"/>
              </w:rPr>
              <w:t>72</w:t>
            </w:r>
          </w:p>
        </w:tc>
        <w:tc>
          <w:tcPr>
            <w:tcW w:w="747" w:type="pct"/>
            <w:vAlign w:val="center"/>
          </w:tcPr>
          <w:p w:rsidR="00F67177" w:rsidRPr="00A32B2E" w:rsidRDefault="00F6717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w:t>
            </w:r>
          </w:p>
        </w:tc>
        <w:tc>
          <w:tcPr>
            <w:tcW w:w="863" w:type="pct"/>
            <w:vAlign w:val="center"/>
          </w:tcPr>
          <w:p w:rsidR="00F67177" w:rsidRPr="00A32B2E" w:rsidRDefault="00F6717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72</w:t>
            </w:r>
          </w:p>
        </w:tc>
      </w:tr>
      <w:tr w:rsidR="00F67177" w:rsidRPr="00A32B2E" w:rsidTr="00F67177">
        <w:tc>
          <w:tcPr>
            <w:tcW w:w="317" w:type="pct"/>
            <w:vMerge/>
          </w:tcPr>
          <w:p w:rsidR="00F67177" w:rsidRPr="00A32B2E" w:rsidRDefault="00F67177" w:rsidP="00157A4B">
            <w:pPr>
              <w:spacing w:line="360" w:lineRule="auto"/>
              <w:rPr>
                <w:rFonts w:cstheme="minorHAnsi"/>
                <w:szCs w:val="24"/>
              </w:rPr>
            </w:pPr>
          </w:p>
        </w:tc>
        <w:tc>
          <w:tcPr>
            <w:tcW w:w="1230" w:type="pct"/>
            <w:vMerge/>
          </w:tcPr>
          <w:p w:rsidR="00F67177" w:rsidRPr="00A32B2E" w:rsidRDefault="00F67177" w:rsidP="00157A4B">
            <w:pPr>
              <w:spacing w:line="360" w:lineRule="auto"/>
              <w:rPr>
                <w:rFonts w:cstheme="minorHAnsi"/>
                <w:szCs w:val="24"/>
              </w:rPr>
            </w:pPr>
          </w:p>
        </w:tc>
        <w:tc>
          <w:tcPr>
            <w:tcW w:w="1034" w:type="pct"/>
          </w:tcPr>
          <w:p w:rsidR="00F67177" w:rsidRPr="00A32B2E" w:rsidRDefault="00F67177"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Agree</w:t>
            </w:r>
          </w:p>
          <w:p w:rsidR="00F67177" w:rsidRPr="00A32B2E" w:rsidRDefault="00F67177" w:rsidP="00157A4B">
            <w:pPr>
              <w:spacing w:line="360" w:lineRule="auto"/>
              <w:rPr>
                <w:rFonts w:eastAsia="Times New Roman" w:cstheme="minorHAnsi"/>
                <w:color w:val="000000"/>
                <w:szCs w:val="24"/>
                <w:lang w:eastAsia="en-IN" w:bidi="th-TH"/>
              </w:rPr>
            </w:pPr>
          </w:p>
        </w:tc>
        <w:tc>
          <w:tcPr>
            <w:tcW w:w="809" w:type="pct"/>
            <w:vAlign w:val="center"/>
          </w:tcPr>
          <w:p w:rsidR="00F67177" w:rsidRPr="00A32B2E" w:rsidRDefault="00F67177" w:rsidP="00157A4B">
            <w:pPr>
              <w:spacing w:line="360" w:lineRule="auto"/>
              <w:jc w:val="center"/>
              <w:rPr>
                <w:rFonts w:cstheme="minorHAnsi"/>
                <w:color w:val="000000"/>
                <w:szCs w:val="24"/>
              </w:rPr>
            </w:pPr>
            <w:r w:rsidRPr="00A32B2E">
              <w:rPr>
                <w:rFonts w:cstheme="minorHAnsi"/>
                <w:color w:val="000000"/>
                <w:szCs w:val="24"/>
              </w:rPr>
              <w:t>174</w:t>
            </w:r>
          </w:p>
        </w:tc>
        <w:tc>
          <w:tcPr>
            <w:tcW w:w="747" w:type="pct"/>
            <w:vAlign w:val="center"/>
          </w:tcPr>
          <w:p w:rsidR="00F67177" w:rsidRPr="00A32B2E" w:rsidRDefault="00F6717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w:t>
            </w:r>
          </w:p>
        </w:tc>
        <w:tc>
          <w:tcPr>
            <w:tcW w:w="863" w:type="pct"/>
            <w:vAlign w:val="center"/>
          </w:tcPr>
          <w:p w:rsidR="00F67177" w:rsidRPr="00A32B2E" w:rsidRDefault="00F6717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348</w:t>
            </w:r>
          </w:p>
        </w:tc>
      </w:tr>
      <w:tr w:rsidR="00F67177" w:rsidRPr="00A32B2E" w:rsidTr="00F67177">
        <w:tc>
          <w:tcPr>
            <w:tcW w:w="317" w:type="pct"/>
            <w:vMerge/>
          </w:tcPr>
          <w:p w:rsidR="00F67177" w:rsidRPr="00A32B2E" w:rsidRDefault="00F67177" w:rsidP="00157A4B">
            <w:pPr>
              <w:spacing w:line="360" w:lineRule="auto"/>
              <w:rPr>
                <w:rFonts w:cstheme="minorHAnsi"/>
                <w:szCs w:val="24"/>
              </w:rPr>
            </w:pPr>
          </w:p>
        </w:tc>
        <w:tc>
          <w:tcPr>
            <w:tcW w:w="1230" w:type="pct"/>
            <w:vMerge/>
          </w:tcPr>
          <w:p w:rsidR="00F67177" w:rsidRPr="00A32B2E" w:rsidRDefault="00F67177" w:rsidP="00157A4B">
            <w:pPr>
              <w:spacing w:line="360" w:lineRule="auto"/>
              <w:rPr>
                <w:rFonts w:cstheme="minorHAnsi"/>
                <w:szCs w:val="24"/>
              </w:rPr>
            </w:pPr>
          </w:p>
        </w:tc>
        <w:tc>
          <w:tcPr>
            <w:tcW w:w="1034" w:type="pct"/>
          </w:tcPr>
          <w:p w:rsidR="00F67177" w:rsidRPr="00A32B2E" w:rsidRDefault="00F67177"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Indifferent </w:t>
            </w:r>
          </w:p>
          <w:p w:rsidR="00F67177" w:rsidRPr="00A32B2E" w:rsidRDefault="00F67177" w:rsidP="00157A4B">
            <w:pPr>
              <w:spacing w:line="360" w:lineRule="auto"/>
              <w:rPr>
                <w:rFonts w:eastAsia="Times New Roman" w:cstheme="minorHAnsi"/>
                <w:color w:val="000000"/>
                <w:szCs w:val="24"/>
                <w:lang w:eastAsia="en-IN" w:bidi="th-TH"/>
              </w:rPr>
            </w:pPr>
          </w:p>
        </w:tc>
        <w:tc>
          <w:tcPr>
            <w:tcW w:w="809" w:type="pct"/>
            <w:vAlign w:val="center"/>
          </w:tcPr>
          <w:p w:rsidR="00F67177" w:rsidRPr="00A32B2E" w:rsidRDefault="00F67177" w:rsidP="00157A4B">
            <w:pPr>
              <w:spacing w:line="360" w:lineRule="auto"/>
              <w:jc w:val="center"/>
              <w:rPr>
                <w:rFonts w:cstheme="minorHAnsi"/>
                <w:color w:val="000000"/>
                <w:szCs w:val="24"/>
              </w:rPr>
            </w:pPr>
            <w:r w:rsidRPr="00A32B2E">
              <w:rPr>
                <w:rFonts w:cstheme="minorHAnsi"/>
                <w:color w:val="000000"/>
                <w:szCs w:val="24"/>
              </w:rPr>
              <w:t>47</w:t>
            </w:r>
          </w:p>
        </w:tc>
        <w:tc>
          <w:tcPr>
            <w:tcW w:w="747" w:type="pct"/>
            <w:vAlign w:val="center"/>
          </w:tcPr>
          <w:p w:rsidR="00F67177" w:rsidRPr="00A32B2E" w:rsidRDefault="00F6717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w:t>
            </w:r>
          </w:p>
        </w:tc>
        <w:tc>
          <w:tcPr>
            <w:tcW w:w="863" w:type="pct"/>
            <w:vAlign w:val="center"/>
          </w:tcPr>
          <w:p w:rsidR="00F67177" w:rsidRPr="00A32B2E" w:rsidRDefault="00F6717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141</w:t>
            </w:r>
          </w:p>
        </w:tc>
      </w:tr>
      <w:tr w:rsidR="00F67177" w:rsidRPr="00A32B2E" w:rsidTr="00F67177">
        <w:tc>
          <w:tcPr>
            <w:tcW w:w="317" w:type="pct"/>
            <w:vMerge/>
          </w:tcPr>
          <w:p w:rsidR="00F67177" w:rsidRPr="00A32B2E" w:rsidRDefault="00F67177" w:rsidP="00157A4B">
            <w:pPr>
              <w:spacing w:line="360" w:lineRule="auto"/>
              <w:rPr>
                <w:rFonts w:cstheme="minorHAnsi"/>
                <w:szCs w:val="24"/>
              </w:rPr>
            </w:pPr>
          </w:p>
        </w:tc>
        <w:tc>
          <w:tcPr>
            <w:tcW w:w="1230" w:type="pct"/>
            <w:vMerge/>
          </w:tcPr>
          <w:p w:rsidR="00F67177" w:rsidRPr="00A32B2E" w:rsidRDefault="00F67177" w:rsidP="00157A4B">
            <w:pPr>
              <w:spacing w:line="360" w:lineRule="auto"/>
              <w:rPr>
                <w:rFonts w:cstheme="minorHAnsi"/>
                <w:szCs w:val="24"/>
              </w:rPr>
            </w:pPr>
          </w:p>
        </w:tc>
        <w:tc>
          <w:tcPr>
            <w:tcW w:w="1034" w:type="pct"/>
          </w:tcPr>
          <w:p w:rsidR="00F67177" w:rsidRPr="00A32B2E" w:rsidRDefault="00F67177"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Disagree</w:t>
            </w:r>
          </w:p>
          <w:p w:rsidR="00F67177" w:rsidRPr="00A32B2E" w:rsidRDefault="00F67177" w:rsidP="00157A4B">
            <w:pPr>
              <w:spacing w:line="360" w:lineRule="auto"/>
              <w:rPr>
                <w:rFonts w:eastAsia="Times New Roman" w:cstheme="minorHAnsi"/>
                <w:color w:val="000000"/>
                <w:szCs w:val="24"/>
                <w:lang w:eastAsia="en-IN" w:bidi="th-TH"/>
              </w:rPr>
            </w:pPr>
          </w:p>
        </w:tc>
        <w:tc>
          <w:tcPr>
            <w:tcW w:w="809" w:type="pct"/>
            <w:vAlign w:val="center"/>
          </w:tcPr>
          <w:p w:rsidR="00F67177" w:rsidRPr="00A32B2E" w:rsidRDefault="00F67177" w:rsidP="00157A4B">
            <w:pPr>
              <w:spacing w:line="360" w:lineRule="auto"/>
              <w:jc w:val="center"/>
              <w:rPr>
                <w:rFonts w:cstheme="minorHAnsi"/>
                <w:color w:val="000000"/>
                <w:szCs w:val="24"/>
              </w:rPr>
            </w:pPr>
            <w:r w:rsidRPr="00A32B2E">
              <w:rPr>
                <w:rFonts w:cstheme="minorHAnsi"/>
                <w:color w:val="000000"/>
                <w:szCs w:val="24"/>
              </w:rPr>
              <w:t>2</w:t>
            </w:r>
          </w:p>
        </w:tc>
        <w:tc>
          <w:tcPr>
            <w:tcW w:w="747" w:type="pct"/>
            <w:vAlign w:val="center"/>
          </w:tcPr>
          <w:p w:rsidR="00F67177" w:rsidRPr="00A32B2E" w:rsidRDefault="00F6717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4</w:t>
            </w:r>
          </w:p>
        </w:tc>
        <w:tc>
          <w:tcPr>
            <w:tcW w:w="863" w:type="pct"/>
            <w:vAlign w:val="center"/>
          </w:tcPr>
          <w:p w:rsidR="00F67177" w:rsidRPr="00A32B2E" w:rsidRDefault="00F6717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8</w:t>
            </w:r>
          </w:p>
        </w:tc>
      </w:tr>
      <w:tr w:rsidR="00F67177" w:rsidRPr="00A32B2E" w:rsidTr="00F67177">
        <w:tc>
          <w:tcPr>
            <w:tcW w:w="317" w:type="pct"/>
            <w:vMerge/>
          </w:tcPr>
          <w:p w:rsidR="00F67177" w:rsidRPr="00A32B2E" w:rsidRDefault="00F67177" w:rsidP="00157A4B">
            <w:pPr>
              <w:spacing w:line="360" w:lineRule="auto"/>
              <w:rPr>
                <w:rFonts w:cstheme="minorHAnsi"/>
                <w:szCs w:val="24"/>
              </w:rPr>
            </w:pPr>
          </w:p>
        </w:tc>
        <w:tc>
          <w:tcPr>
            <w:tcW w:w="1230" w:type="pct"/>
            <w:vMerge/>
          </w:tcPr>
          <w:p w:rsidR="00F67177" w:rsidRPr="00A32B2E" w:rsidRDefault="00F67177" w:rsidP="00157A4B">
            <w:pPr>
              <w:spacing w:line="360" w:lineRule="auto"/>
              <w:rPr>
                <w:rFonts w:cstheme="minorHAnsi"/>
                <w:szCs w:val="24"/>
              </w:rPr>
            </w:pPr>
          </w:p>
        </w:tc>
        <w:tc>
          <w:tcPr>
            <w:tcW w:w="1034" w:type="pct"/>
          </w:tcPr>
          <w:p w:rsidR="00F67177" w:rsidRPr="00A32B2E" w:rsidRDefault="00F67177"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Strongly disagree</w:t>
            </w:r>
          </w:p>
          <w:p w:rsidR="00F67177" w:rsidRPr="00A32B2E" w:rsidRDefault="00F67177" w:rsidP="00157A4B">
            <w:pPr>
              <w:spacing w:line="360" w:lineRule="auto"/>
              <w:rPr>
                <w:rFonts w:eastAsia="Times New Roman" w:cstheme="minorHAnsi"/>
                <w:color w:val="000000"/>
                <w:szCs w:val="24"/>
                <w:lang w:eastAsia="en-IN" w:bidi="th-TH"/>
              </w:rPr>
            </w:pPr>
          </w:p>
        </w:tc>
        <w:tc>
          <w:tcPr>
            <w:tcW w:w="809" w:type="pct"/>
            <w:vAlign w:val="center"/>
          </w:tcPr>
          <w:p w:rsidR="00F67177" w:rsidRPr="00A32B2E" w:rsidRDefault="00F67177" w:rsidP="00157A4B">
            <w:pPr>
              <w:spacing w:line="360" w:lineRule="auto"/>
              <w:jc w:val="center"/>
              <w:rPr>
                <w:rFonts w:cstheme="minorHAnsi"/>
                <w:color w:val="000000"/>
                <w:szCs w:val="24"/>
              </w:rPr>
            </w:pPr>
            <w:r w:rsidRPr="00A32B2E">
              <w:rPr>
                <w:rFonts w:cstheme="minorHAnsi"/>
                <w:color w:val="000000"/>
                <w:szCs w:val="24"/>
              </w:rPr>
              <w:t>5</w:t>
            </w:r>
          </w:p>
        </w:tc>
        <w:tc>
          <w:tcPr>
            <w:tcW w:w="747" w:type="pct"/>
            <w:vAlign w:val="center"/>
          </w:tcPr>
          <w:p w:rsidR="00F67177" w:rsidRPr="00A32B2E" w:rsidRDefault="00F6717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5</w:t>
            </w:r>
          </w:p>
        </w:tc>
        <w:tc>
          <w:tcPr>
            <w:tcW w:w="863" w:type="pct"/>
            <w:vAlign w:val="center"/>
          </w:tcPr>
          <w:p w:rsidR="00F67177" w:rsidRPr="00A32B2E" w:rsidRDefault="00F6717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25</w:t>
            </w:r>
          </w:p>
        </w:tc>
      </w:tr>
      <w:tr w:rsidR="00F67177" w:rsidRPr="00A32B2E" w:rsidTr="00F67177">
        <w:tc>
          <w:tcPr>
            <w:tcW w:w="317" w:type="pct"/>
            <w:vMerge/>
          </w:tcPr>
          <w:p w:rsidR="00F67177" w:rsidRPr="00A32B2E" w:rsidRDefault="00F67177" w:rsidP="00157A4B">
            <w:pPr>
              <w:spacing w:line="360" w:lineRule="auto"/>
              <w:rPr>
                <w:rFonts w:cstheme="minorHAnsi"/>
                <w:szCs w:val="24"/>
              </w:rPr>
            </w:pPr>
          </w:p>
        </w:tc>
        <w:tc>
          <w:tcPr>
            <w:tcW w:w="1230" w:type="pct"/>
            <w:vMerge/>
          </w:tcPr>
          <w:p w:rsidR="00F67177" w:rsidRPr="00A32B2E" w:rsidRDefault="00F67177" w:rsidP="00157A4B">
            <w:pPr>
              <w:spacing w:line="360" w:lineRule="auto"/>
              <w:rPr>
                <w:rFonts w:cstheme="minorHAnsi"/>
                <w:szCs w:val="24"/>
              </w:rPr>
            </w:pPr>
          </w:p>
        </w:tc>
        <w:tc>
          <w:tcPr>
            <w:tcW w:w="1034" w:type="pct"/>
          </w:tcPr>
          <w:p w:rsidR="00F67177" w:rsidRPr="00A32B2E" w:rsidRDefault="00F67177" w:rsidP="00157A4B">
            <w:pPr>
              <w:spacing w:line="360" w:lineRule="auto"/>
              <w:rPr>
                <w:rFonts w:eastAsia="Times New Roman" w:cstheme="minorHAnsi"/>
                <w:color w:val="000000"/>
                <w:szCs w:val="24"/>
                <w:lang w:eastAsia="en-IN" w:bidi="th-TH"/>
              </w:rPr>
            </w:pPr>
          </w:p>
        </w:tc>
        <w:tc>
          <w:tcPr>
            <w:tcW w:w="809" w:type="pct"/>
            <w:vAlign w:val="bottom"/>
          </w:tcPr>
          <w:p w:rsidR="00F67177" w:rsidRPr="00A32B2E" w:rsidRDefault="00F67177" w:rsidP="00157A4B">
            <w:pPr>
              <w:spacing w:line="360" w:lineRule="auto"/>
              <w:rPr>
                <w:rFonts w:cstheme="minorHAnsi"/>
                <w:i/>
                <w:iCs/>
                <w:color w:val="002060"/>
                <w:szCs w:val="24"/>
              </w:rPr>
            </w:pPr>
          </w:p>
        </w:tc>
        <w:tc>
          <w:tcPr>
            <w:tcW w:w="747" w:type="pct"/>
          </w:tcPr>
          <w:p w:rsidR="00F67177" w:rsidRPr="00A32B2E" w:rsidRDefault="00F6717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Total </w:t>
            </w:r>
          </w:p>
        </w:tc>
        <w:tc>
          <w:tcPr>
            <w:tcW w:w="863" w:type="pct"/>
          </w:tcPr>
          <w:p w:rsidR="00F67177" w:rsidRPr="00A32B2E" w:rsidRDefault="00F67177"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594</w:t>
            </w:r>
          </w:p>
        </w:tc>
      </w:tr>
    </w:tbl>
    <w:p w:rsidR="00BF3B8E" w:rsidRPr="00A32B2E" w:rsidRDefault="00BF3B8E" w:rsidP="00BF3B8E">
      <w:pPr>
        <w:pStyle w:val="ListParagraph"/>
        <w:spacing w:line="360" w:lineRule="auto"/>
        <w:ind w:left="992"/>
        <w:rPr>
          <w:rFonts w:cstheme="minorHAnsi"/>
          <w:szCs w:val="24"/>
        </w:rPr>
      </w:pPr>
      <w:r w:rsidRPr="00A32B2E">
        <w:rPr>
          <w:rFonts w:eastAsia="Times New Roman" w:cstheme="minorHAnsi"/>
          <w:color w:val="000000"/>
          <w:szCs w:val="24"/>
          <w:lang w:eastAsia="en-IN" w:bidi="th-TH"/>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BF3B8E">
      <w:pPr>
        <w:pStyle w:val="ListParagraph"/>
        <w:spacing w:line="360" w:lineRule="auto"/>
        <w:ind w:left="992"/>
        <w:rPr>
          <w:rFonts w:cstheme="minorHAnsi"/>
          <w:b/>
          <w:bCs/>
          <w:szCs w:val="24"/>
        </w:rPr>
      </w:pPr>
    </w:p>
    <w:p w:rsidR="00BF3B8E" w:rsidRDefault="00BF3B8E" w:rsidP="00942685">
      <w:pPr>
        <w:pStyle w:val="ListParagraph"/>
        <w:spacing w:line="360" w:lineRule="auto"/>
        <w:ind w:left="992" w:hanging="850"/>
        <w:outlineLvl w:val="0"/>
        <w:rPr>
          <w:rFonts w:cstheme="minorHAnsi"/>
          <w:b/>
          <w:bCs/>
          <w:szCs w:val="24"/>
        </w:rPr>
      </w:pPr>
      <w:r w:rsidRPr="00A32B2E">
        <w:rPr>
          <w:rFonts w:cstheme="minorHAnsi"/>
          <w:b/>
          <w:bCs/>
          <w:szCs w:val="24"/>
        </w:rPr>
        <w:t xml:space="preserve">Analysis </w:t>
      </w:r>
    </w:p>
    <w:p w:rsidR="00F67177" w:rsidRPr="00A32B2E" w:rsidRDefault="00F67177" w:rsidP="00F67177">
      <w:pPr>
        <w:pStyle w:val="ListParagraph"/>
        <w:spacing w:line="360" w:lineRule="auto"/>
        <w:ind w:left="992" w:hanging="850"/>
        <w:rPr>
          <w:rFonts w:cstheme="minorHAnsi"/>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594 which is fall under the scale range number one “Strongly agree” (</w:t>
      </w:r>
      <w:r w:rsidRPr="00A32B2E">
        <w:rPr>
          <w:rFonts w:eastAsia="Times New Roman" w:cstheme="minorHAnsi"/>
          <w:color w:val="000000"/>
          <w:szCs w:val="24"/>
          <w:lang w:eastAsia="en-IN" w:bidi="th-TH"/>
        </w:rPr>
        <w:t>300 - 599)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F67177" w:rsidRPr="00A32B2E" w:rsidRDefault="00F67177" w:rsidP="00BF3B8E">
      <w:pPr>
        <w:spacing w:line="360" w:lineRule="auto"/>
        <w:rPr>
          <w:rFonts w:cstheme="minorHAnsi"/>
          <w:b/>
          <w:bCs/>
          <w:szCs w:val="24"/>
        </w:rPr>
      </w:pPr>
    </w:p>
    <w:p w:rsidR="00BF3B8E" w:rsidRPr="00A32B2E" w:rsidRDefault="00BF3B8E" w:rsidP="006E70A6">
      <w:pPr>
        <w:pStyle w:val="ListParagraph"/>
        <w:numPr>
          <w:ilvl w:val="0"/>
          <w:numId w:val="32"/>
        </w:numPr>
        <w:spacing w:before="24" w:after="24" w:line="360" w:lineRule="auto"/>
        <w:jc w:val="left"/>
        <w:rPr>
          <w:rFonts w:cstheme="minorHAnsi"/>
          <w:b/>
          <w:bCs/>
          <w:color w:val="000000" w:themeColor="text1"/>
          <w:szCs w:val="24"/>
          <w:lang w:bidi="hi-IN"/>
        </w:rPr>
      </w:pPr>
      <w:r w:rsidRPr="00A32B2E">
        <w:rPr>
          <w:rFonts w:cstheme="minorHAnsi"/>
          <w:szCs w:val="24"/>
        </w:rPr>
        <w:t xml:space="preserve">People </w:t>
      </w:r>
      <w:r w:rsidRPr="00A32B2E">
        <w:rPr>
          <w:rFonts w:eastAsia="Times New Roman" w:cstheme="minorHAnsi"/>
          <w:color w:val="000000"/>
          <w:szCs w:val="24"/>
          <w:lang w:eastAsia="en-IN" w:bidi="th-TH"/>
        </w:rPr>
        <w:t xml:space="preserve">strongly agree (SA) that they prefer allopathic over Ayurvedic medical system in common ailments like fever, common cold because of </w:t>
      </w:r>
      <w:r w:rsidRPr="00A32B2E">
        <w:rPr>
          <w:rFonts w:cstheme="minorHAnsi"/>
          <w:b/>
          <w:bCs/>
          <w:color w:val="000000" w:themeColor="text1"/>
          <w:szCs w:val="24"/>
          <w:lang w:bidi="hi-IN"/>
        </w:rPr>
        <w:t>Effectiveness in curing disease</w:t>
      </w:r>
      <w:r w:rsidRPr="00A32B2E">
        <w:rPr>
          <w:rFonts w:eastAsia="Times New Roman" w:cstheme="minorHAnsi"/>
          <w:color w:val="000000"/>
          <w:szCs w:val="24"/>
          <w:lang w:eastAsia="en-IN" w:bidi="th-TH"/>
        </w:rPr>
        <w:t xml:space="preserve">. </w:t>
      </w:r>
    </w:p>
    <w:p w:rsidR="00BF3B8E" w:rsidRPr="00A32B2E" w:rsidRDefault="00E04813" w:rsidP="00942685">
      <w:pPr>
        <w:pStyle w:val="Caption"/>
        <w:keepNext/>
        <w:spacing w:line="360" w:lineRule="auto"/>
        <w:jc w:val="center"/>
        <w:outlineLvl w:val="0"/>
        <w:rPr>
          <w:rFonts w:cstheme="minorHAnsi"/>
          <w:color w:val="auto"/>
          <w:sz w:val="24"/>
          <w:szCs w:val="24"/>
        </w:rPr>
      </w:pPr>
      <w:bookmarkStart w:id="193" w:name="_Toc511475322"/>
      <w:r>
        <w:rPr>
          <w:rFonts w:cstheme="minorHAnsi"/>
          <w:color w:val="auto"/>
          <w:sz w:val="24"/>
          <w:szCs w:val="24"/>
        </w:rPr>
        <w:lastRenderedPageBreak/>
        <w:t>Table 6</w:t>
      </w:r>
      <w:r w:rsidR="00BF3B8E" w:rsidRPr="00A32B2E">
        <w:rPr>
          <w:rFonts w:cstheme="minorHAnsi"/>
          <w:color w:val="auto"/>
          <w:sz w:val="24"/>
          <w:szCs w:val="24"/>
        </w:rPr>
        <w:t>.33:</w:t>
      </w:r>
      <w:bookmarkEnd w:id="193"/>
    </w:p>
    <w:p w:rsidR="00BF3B8E" w:rsidRPr="00A32B2E" w:rsidRDefault="00BF3B8E" w:rsidP="00BF3B8E">
      <w:pPr>
        <w:pStyle w:val="Caption"/>
        <w:keepNext/>
        <w:spacing w:line="360" w:lineRule="auto"/>
        <w:jc w:val="center"/>
        <w:rPr>
          <w:rFonts w:cstheme="minorHAnsi"/>
          <w:color w:val="auto"/>
          <w:sz w:val="24"/>
          <w:szCs w:val="24"/>
        </w:rPr>
      </w:pPr>
      <w:bookmarkStart w:id="194" w:name="_Toc511475323"/>
      <w:r w:rsidRPr="00A32B2E">
        <w:rPr>
          <w:rFonts w:cstheme="minorHAnsi"/>
          <w:color w:val="auto"/>
          <w:sz w:val="24"/>
          <w:szCs w:val="24"/>
        </w:rPr>
        <w:t>Total score of “It is easier to administer” statement</w:t>
      </w:r>
      <w:bookmarkEnd w:id="194"/>
    </w:p>
    <w:tbl>
      <w:tblPr>
        <w:tblStyle w:val="TableGrid"/>
        <w:tblpPr w:leftFromText="180" w:rightFromText="180" w:vertAnchor="text" w:horzAnchor="margin" w:tblpY="746"/>
        <w:tblW w:w="0" w:type="auto"/>
        <w:tblLook w:val="04A0"/>
      </w:tblPr>
      <w:tblGrid>
        <w:gridCol w:w="570"/>
        <w:gridCol w:w="2174"/>
        <w:gridCol w:w="1838"/>
        <w:gridCol w:w="1457"/>
        <w:gridCol w:w="1329"/>
        <w:gridCol w:w="1522"/>
      </w:tblGrid>
      <w:tr w:rsidR="00BF3B8E" w:rsidRPr="00A32B2E" w:rsidTr="00157A4B">
        <w:tc>
          <w:tcPr>
            <w:tcW w:w="570"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No.</w:t>
            </w:r>
          </w:p>
        </w:tc>
        <w:tc>
          <w:tcPr>
            <w:tcW w:w="2174"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Statement </w:t>
            </w:r>
          </w:p>
        </w:tc>
        <w:tc>
          <w:tcPr>
            <w:tcW w:w="1838"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Level of agreement</w:t>
            </w:r>
          </w:p>
        </w:tc>
        <w:tc>
          <w:tcPr>
            <w:tcW w:w="1457"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Number of respondents</w:t>
            </w: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w:t>
            </w:r>
          </w:p>
        </w:tc>
        <w:tc>
          <w:tcPr>
            <w:tcW w:w="1329"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Weight </w:t>
            </w:r>
          </w:p>
          <w:p w:rsidR="00BF3B8E" w:rsidRPr="00A32B2E" w:rsidRDefault="00BF3B8E"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(W)</w:t>
            </w:r>
          </w:p>
        </w:tc>
        <w:tc>
          <w:tcPr>
            <w:tcW w:w="1522"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Total Score </w:t>
            </w:r>
          </w:p>
          <w:p w:rsidR="003B6C4F" w:rsidRDefault="003B6C4F"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 * W)</w:t>
            </w:r>
          </w:p>
        </w:tc>
      </w:tr>
      <w:tr w:rsidR="003B6C4F" w:rsidRPr="00A32B2E" w:rsidTr="00157A4B">
        <w:tc>
          <w:tcPr>
            <w:tcW w:w="570" w:type="dxa"/>
            <w:vMerge w:val="restart"/>
          </w:tcPr>
          <w:p w:rsidR="003B6C4F" w:rsidRPr="00A32B2E" w:rsidRDefault="003B6C4F" w:rsidP="00157A4B">
            <w:pPr>
              <w:spacing w:line="360" w:lineRule="auto"/>
              <w:rPr>
                <w:rFonts w:cstheme="minorHAnsi"/>
                <w:szCs w:val="24"/>
              </w:rPr>
            </w:pPr>
            <w:r w:rsidRPr="00A32B2E">
              <w:rPr>
                <w:rFonts w:cstheme="minorHAnsi"/>
                <w:szCs w:val="24"/>
              </w:rPr>
              <w:t xml:space="preserve">3. </w:t>
            </w:r>
          </w:p>
        </w:tc>
        <w:tc>
          <w:tcPr>
            <w:tcW w:w="2174" w:type="dxa"/>
            <w:vMerge w:val="restart"/>
          </w:tcPr>
          <w:p w:rsidR="003B6C4F" w:rsidRPr="00A32B2E" w:rsidRDefault="003B6C4F" w:rsidP="003B6C4F">
            <w:pPr>
              <w:spacing w:line="360" w:lineRule="auto"/>
              <w:jc w:val="left"/>
              <w:rPr>
                <w:rFonts w:cstheme="minorHAnsi"/>
                <w:szCs w:val="24"/>
              </w:rPr>
            </w:pPr>
            <w:r w:rsidRPr="00A32B2E">
              <w:rPr>
                <w:rFonts w:cstheme="minorHAnsi"/>
                <w:szCs w:val="24"/>
              </w:rPr>
              <w:t>It is easier to administer than Ayurvedic medicine.</w:t>
            </w:r>
          </w:p>
        </w:tc>
        <w:tc>
          <w:tcPr>
            <w:tcW w:w="1838" w:type="dxa"/>
          </w:tcPr>
          <w:p w:rsidR="003B6C4F" w:rsidRPr="00A32B2E" w:rsidRDefault="003B6C4F"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Strongly agree </w:t>
            </w:r>
          </w:p>
          <w:p w:rsidR="003B6C4F" w:rsidRPr="00A32B2E" w:rsidRDefault="003B6C4F" w:rsidP="00157A4B">
            <w:pPr>
              <w:spacing w:line="360" w:lineRule="auto"/>
              <w:rPr>
                <w:rFonts w:eastAsia="Times New Roman" w:cstheme="minorHAnsi"/>
                <w:color w:val="000000"/>
                <w:szCs w:val="24"/>
                <w:lang w:eastAsia="en-IN" w:bidi="th-TH"/>
              </w:rPr>
            </w:pPr>
          </w:p>
        </w:tc>
        <w:tc>
          <w:tcPr>
            <w:tcW w:w="1457" w:type="dxa"/>
            <w:vAlign w:val="center"/>
          </w:tcPr>
          <w:p w:rsidR="003B6C4F" w:rsidRPr="00A32B2E" w:rsidRDefault="003B6C4F" w:rsidP="00157A4B">
            <w:pPr>
              <w:spacing w:line="360" w:lineRule="auto"/>
              <w:jc w:val="center"/>
              <w:rPr>
                <w:rFonts w:cstheme="minorHAnsi"/>
                <w:color w:val="000000"/>
                <w:szCs w:val="24"/>
              </w:rPr>
            </w:pPr>
            <w:r w:rsidRPr="00A32B2E">
              <w:rPr>
                <w:rFonts w:cstheme="minorHAnsi"/>
                <w:color w:val="000000"/>
                <w:szCs w:val="24"/>
              </w:rPr>
              <w:t>81</w:t>
            </w:r>
          </w:p>
        </w:tc>
        <w:tc>
          <w:tcPr>
            <w:tcW w:w="1329" w:type="dxa"/>
            <w:vAlign w:val="center"/>
          </w:tcPr>
          <w:p w:rsidR="003B6C4F" w:rsidRPr="00A32B2E" w:rsidRDefault="003B6C4F"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w:t>
            </w:r>
          </w:p>
        </w:tc>
        <w:tc>
          <w:tcPr>
            <w:tcW w:w="1522" w:type="dxa"/>
            <w:vAlign w:val="center"/>
          </w:tcPr>
          <w:p w:rsidR="003B6C4F" w:rsidRPr="00A32B2E" w:rsidRDefault="003B6C4F"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81</w:t>
            </w:r>
          </w:p>
        </w:tc>
      </w:tr>
      <w:tr w:rsidR="003B6C4F" w:rsidRPr="00A32B2E" w:rsidTr="00157A4B">
        <w:tc>
          <w:tcPr>
            <w:tcW w:w="570" w:type="dxa"/>
            <w:vMerge/>
          </w:tcPr>
          <w:p w:rsidR="003B6C4F" w:rsidRPr="00A32B2E" w:rsidRDefault="003B6C4F" w:rsidP="00157A4B">
            <w:pPr>
              <w:spacing w:line="360" w:lineRule="auto"/>
              <w:rPr>
                <w:rFonts w:cstheme="minorHAnsi"/>
                <w:szCs w:val="24"/>
              </w:rPr>
            </w:pPr>
          </w:p>
        </w:tc>
        <w:tc>
          <w:tcPr>
            <w:tcW w:w="2174" w:type="dxa"/>
            <w:vMerge/>
          </w:tcPr>
          <w:p w:rsidR="003B6C4F" w:rsidRPr="00A32B2E" w:rsidRDefault="003B6C4F" w:rsidP="00157A4B">
            <w:pPr>
              <w:spacing w:line="360" w:lineRule="auto"/>
              <w:rPr>
                <w:rFonts w:cstheme="minorHAnsi"/>
                <w:szCs w:val="24"/>
              </w:rPr>
            </w:pPr>
          </w:p>
        </w:tc>
        <w:tc>
          <w:tcPr>
            <w:tcW w:w="1838" w:type="dxa"/>
          </w:tcPr>
          <w:p w:rsidR="003B6C4F" w:rsidRPr="00A32B2E" w:rsidRDefault="003B6C4F"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Agree</w:t>
            </w:r>
          </w:p>
          <w:p w:rsidR="003B6C4F" w:rsidRPr="00A32B2E" w:rsidRDefault="003B6C4F" w:rsidP="00157A4B">
            <w:pPr>
              <w:spacing w:line="360" w:lineRule="auto"/>
              <w:rPr>
                <w:rFonts w:eastAsia="Times New Roman" w:cstheme="minorHAnsi"/>
                <w:color w:val="000000"/>
                <w:szCs w:val="24"/>
                <w:lang w:eastAsia="en-IN" w:bidi="th-TH"/>
              </w:rPr>
            </w:pPr>
          </w:p>
        </w:tc>
        <w:tc>
          <w:tcPr>
            <w:tcW w:w="1457" w:type="dxa"/>
            <w:vAlign w:val="center"/>
          </w:tcPr>
          <w:p w:rsidR="003B6C4F" w:rsidRPr="00A32B2E" w:rsidRDefault="003B6C4F" w:rsidP="00157A4B">
            <w:pPr>
              <w:spacing w:line="360" w:lineRule="auto"/>
              <w:jc w:val="center"/>
              <w:rPr>
                <w:rFonts w:cstheme="minorHAnsi"/>
                <w:color w:val="000000"/>
                <w:szCs w:val="24"/>
              </w:rPr>
            </w:pPr>
            <w:r w:rsidRPr="00A32B2E">
              <w:rPr>
                <w:rFonts w:cstheme="minorHAnsi"/>
                <w:color w:val="000000"/>
                <w:szCs w:val="24"/>
              </w:rPr>
              <w:t>162</w:t>
            </w:r>
          </w:p>
        </w:tc>
        <w:tc>
          <w:tcPr>
            <w:tcW w:w="1329" w:type="dxa"/>
            <w:vAlign w:val="center"/>
          </w:tcPr>
          <w:p w:rsidR="003B6C4F" w:rsidRPr="00A32B2E" w:rsidRDefault="003B6C4F"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w:t>
            </w:r>
          </w:p>
        </w:tc>
        <w:tc>
          <w:tcPr>
            <w:tcW w:w="1522" w:type="dxa"/>
            <w:vAlign w:val="center"/>
          </w:tcPr>
          <w:p w:rsidR="003B6C4F" w:rsidRPr="00A32B2E" w:rsidRDefault="003B6C4F"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324</w:t>
            </w:r>
          </w:p>
        </w:tc>
      </w:tr>
      <w:tr w:rsidR="003B6C4F" w:rsidRPr="00A32B2E" w:rsidTr="00157A4B">
        <w:tc>
          <w:tcPr>
            <w:tcW w:w="570" w:type="dxa"/>
            <w:vMerge/>
          </w:tcPr>
          <w:p w:rsidR="003B6C4F" w:rsidRPr="00A32B2E" w:rsidRDefault="003B6C4F" w:rsidP="00157A4B">
            <w:pPr>
              <w:spacing w:line="360" w:lineRule="auto"/>
              <w:rPr>
                <w:rFonts w:cstheme="minorHAnsi"/>
                <w:szCs w:val="24"/>
              </w:rPr>
            </w:pPr>
          </w:p>
        </w:tc>
        <w:tc>
          <w:tcPr>
            <w:tcW w:w="2174" w:type="dxa"/>
            <w:vMerge/>
          </w:tcPr>
          <w:p w:rsidR="003B6C4F" w:rsidRPr="00A32B2E" w:rsidRDefault="003B6C4F" w:rsidP="00157A4B">
            <w:pPr>
              <w:spacing w:line="360" w:lineRule="auto"/>
              <w:rPr>
                <w:rFonts w:cstheme="minorHAnsi"/>
                <w:szCs w:val="24"/>
              </w:rPr>
            </w:pPr>
          </w:p>
        </w:tc>
        <w:tc>
          <w:tcPr>
            <w:tcW w:w="1838" w:type="dxa"/>
          </w:tcPr>
          <w:p w:rsidR="003B6C4F" w:rsidRPr="00A32B2E" w:rsidRDefault="003B6C4F"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Indifferent </w:t>
            </w:r>
          </w:p>
          <w:p w:rsidR="003B6C4F" w:rsidRPr="00A32B2E" w:rsidRDefault="003B6C4F" w:rsidP="00157A4B">
            <w:pPr>
              <w:spacing w:line="360" w:lineRule="auto"/>
              <w:rPr>
                <w:rFonts w:eastAsia="Times New Roman" w:cstheme="minorHAnsi"/>
                <w:color w:val="000000"/>
                <w:szCs w:val="24"/>
                <w:lang w:eastAsia="en-IN" w:bidi="th-TH"/>
              </w:rPr>
            </w:pPr>
          </w:p>
        </w:tc>
        <w:tc>
          <w:tcPr>
            <w:tcW w:w="1457" w:type="dxa"/>
            <w:vAlign w:val="center"/>
          </w:tcPr>
          <w:p w:rsidR="003B6C4F" w:rsidRPr="00A32B2E" w:rsidRDefault="003B6C4F" w:rsidP="00157A4B">
            <w:pPr>
              <w:spacing w:line="360" w:lineRule="auto"/>
              <w:jc w:val="center"/>
              <w:rPr>
                <w:rFonts w:cstheme="minorHAnsi"/>
                <w:color w:val="000000"/>
                <w:szCs w:val="24"/>
              </w:rPr>
            </w:pPr>
            <w:r w:rsidRPr="00A32B2E">
              <w:rPr>
                <w:rFonts w:cstheme="minorHAnsi"/>
                <w:color w:val="000000"/>
                <w:szCs w:val="24"/>
              </w:rPr>
              <w:t>47</w:t>
            </w:r>
          </w:p>
        </w:tc>
        <w:tc>
          <w:tcPr>
            <w:tcW w:w="1329" w:type="dxa"/>
            <w:vAlign w:val="center"/>
          </w:tcPr>
          <w:p w:rsidR="003B6C4F" w:rsidRPr="00A32B2E" w:rsidRDefault="003B6C4F"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w:t>
            </w:r>
          </w:p>
        </w:tc>
        <w:tc>
          <w:tcPr>
            <w:tcW w:w="1522" w:type="dxa"/>
            <w:vAlign w:val="center"/>
          </w:tcPr>
          <w:p w:rsidR="003B6C4F" w:rsidRPr="00A32B2E" w:rsidRDefault="003B6C4F"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141</w:t>
            </w:r>
          </w:p>
        </w:tc>
      </w:tr>
      <w:tr w:rsidR="003B6C4F" w:rsidRPr="00A32B2E" w:rsidTr="00157A4B">
        <w:tc>
          <w:tcPr>
            <w:tcW w:w="570" w:type="dxa"/>
            <w:vMerge/>
          </w:tcPr>
          <w:p w:rsidR="003B6C4F" w:rsidRPr="00A32B2E" w:rsidRDefault="003B6C4F" w:rsidP="00157A4B">
            <w:pPr>
              <w:spacing w:line="360" w:lineRule="auto"/>
              <w:rPr>
                <w:rFonts w:cstheme="minorHAnsi"/>
                <w:szCs w:val="24"/>
              </w:rPr>
            </w:pPr>
          </w:p>
        </w:tc>
        <w:tc>
          <w:tcPr>
            <w:tcW w:w="2174" w:type="dxa"/>
            <w:vMerge/>
          </w:tcPr>
          <w:p w:rsidR="003B6C4F" w:rsidRPr="00A32B2E" w:rsidRDefault="003B6C4F" w:rsidP="00157A4B">
            <w:pPr>
              <w:spacing w:line="360" w:lineRule="auto"/>
              <w:rPr>
                <w:rFonts w:cstheme="minorHAnsi"/>
                <w:szCs w:val="24"/>
              </w:rPr>
            </w:pPr>
          </w:p>
        </w:tc>
        <w:tc>
          <w:tcPr>
            <w:tcW w:w="1838" w:type="dxa"/>
          </w:tcPr>
          <w:p w:rsidR="003B6C4F" w:rsidRPr="00A32B2E" w:rsidRDefault="003B6C4F"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Disagree</w:t>
            </w:r>
          </w:p>
          <w:p w:rsidR="003B6C4F" w:rsidRPr="00A32B2E" w:rsidRDefault="003B6C4F" w:rsidP="00157A4B">
            <w:pPr>
              <w:spacing w:line="360" w:lineRule="auto"/>
              <w:rPr>
                <w:rFonts w:eastAsia="Times New Roman" w:cstheme="minorHAnsi"/>
                <w:color w:val="000000"/>
                <w:szCs w:val="24"/>
                <w:lang w:eastAsia="en-IN" w:bidi="th-TH"/>
              </w:rPr>
            </w:pPr>
          </w:p>
        </w:tc>
        <w:tc>
          <w:tcPr>
            <w:tcW w:w="1457" w:type="dxa"/>
            <w:vAlign w:val="center"/>
          </w:tcPr>
          <w:p w:rsidR="003B6C4F" w:rsidRPr="00A32B2E" w:rsidRDefault="003B6C4F" w:rsidP="00157A4B">
            <w:pPr>
              <w:spacing w:line="360" w:lineRule="auto"/>
              <w:jc w:val="center"/>
              <w:rPr>
                <w:rFonts w:cstheme="minorHAnsi"/>
                <w:color w:val="000000"/>
                <w:szCs w:val="24"/>
              </w:rPr>
            </w:pPr>
            <w:r w:rsidRPr="00A32B2E">
              <w:rPr>
                <w:rFonts w:cstheme="minorHAnsi"/>
                <w:color w:val="000000"/>
                <w:szCs w:val="24"/>
              </w:rPr>
              <w:t>6</w:t>
            </w:r>
          </w:p>
        </w:tc>
        <w:tc>
          <w:tcPr>
            <w:tcW w:w="1329" w:type="dxa"/>
            <w:vAlign w:val="center"/>
          </w:tcPr>
          <w:p w:rsidR="003B6C4F" w:rsidRPr="00A32B2E" w:rsidRDefault="003B6C4F"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4</w:t>
            </w:r>
          </w:p>
        </w:tc>
        <w:tc>
          <w:tcPr>
            <w:tcW w:w="1522" w:type="dxa"/>
            <w:vAlign w:val="center"/>
          </w:tcPr>
          <w:p w:rsidR="003B6C4F" w:rsidRPr="00A32B2E" w:rsidRDefault="003B6C4F"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24</w:t>
            </w:r>
          </w:p>
        </w:tc>
      </w:tr>
      <w:tr w:rsidR="003B6C4F" w:rsidRPr="00A32B2E" w:rsidTr="00157A4B">
        <w:tc>
          <w:tcPr>
            <w:tcW w:w="570" w:type="dxa"/>
            <w:vMerge/>
          </w:tcPr>
          <w:p w:rsidR="003B6C4F" w:rsidRPr="00A32B2E" w:rsidRDefault="003B6C4F" w:rsidP="00157A4B">
            <w:pPr>
              <w:spacing w:line="360" w:lineRule="auto"/>
              <w:rPr>
                <w:rFonts w:cstheme="minorHAnsi"/>
                <w:szCs w:val="24"/>
              </w:rPr>
            </w:pPr>
          </w:p>
        </w:tc>
        <w:tc>
          <w:tcPr>
            <w:tcW w:w="2174" w:type="dxa"/>
            <w:vMerge/>
          </w:tcPr>
          <w:p w:rsidR="003B6C4F" w:rsidRPr="00A32B2E" w:rsidRDefault="003B6C4F" w:rsidP="00157A4B">
            <w:pPr>
              <w:spacing w:line="360" w:lineRule="auto"/>
              <w:rPr>
                <w:rFonts w:cstheme="minorHAnsi"/>
                <w:szCs w:val="24"/>
              </w:rPr>
            </w:pPr>
          </w:p>
        </w:tc>
        <w:tc>
          <w:tcPr>
            <w:tcW w:w="1838" w:type="dxa"/>
          </w:tcPr>
          <w:p w:rsidR="003B6C4F" w:rsidRPr="00A32B2E" w:rsidRDefault="003B6C4F"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Strongly disagree</w:t>
            </w:r>
          </w:p>
        </w:tc>
        <w:tc>
          <w:tcPr>
            <w:tcW w:w="1457" w:type="dxa"/>
            <w:vAlign w:val="center"/>
          </w:tcPr>
          <w:p w:rsidR="003B6C4F" w:rsidRPr="00A32B2E" w:rsidRDefault="003B6C4F" w:rsidP="00157A4B">
            <w:pPr>
              <w:spacing w:line="360" w:lineRule="auto"/>
              <w:jc w:val="center"/>
              <w:rPr>
                <w:rFonts w:cstheme="minorHAnsi"/>
                <w:color w:val="000000"/>
                <w:szCs w:val="24"/>
              </w:rPr>
            </w:pPr>
            <w:r w:rsidRPr="00A32B2E">
              <w:rPr>
                <w:rFonts w:cstheme="minorHAnsi"/>
                <w:color w:val="000000"/>
                <w:szCs w:val="24"/>
              </w:rPr>
              <w:t>4</w:t>
            </w:r>
          </w:p>
        </w:tc>
        <w:tc>
          <w:tcPr>
            <w:tcW w:w="1329" w:type="dxa"/>
            <w:vAlign w:val="center"/>
          </w:tcPr>
          <w:p w:rsidR="003B6C4F" w:rsidRPr="00A32B2E" w:rsidRDefault="003B6C4F"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5</w:t>
            </w:r>
          </w:p>
        </w:tc>
        <w:tc>
          <w:tcPr>
            <w:tcW w:w="1522" w:type="dxa"/>
            <w:vAlign w:val="center"/>
          </w:tcPr>
          <w:p w:rsidR="003B6C4F" w:rsidRPr="00A32B2E" w:rsidRDefault="003B6C4F"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20</w:t>
            </w:r>
          </w:p>
        </w:tc>
      </w:tr>
      <w:tr w:rsidR="003B6C4F" w:rsidRPr="00A32B2E" w:rsidTr="00157A4B">
        <w:tc>
          <w:tcPr>
            <w:tcW w:w="570" w:type="dxa"/>
            <w:vMerge/>
          </w:tcPr>
          <w:p w:rsidR="003B6C4F" w:rsidRPr="00A32B2E" w:rsidRDefault="003B6C4F" w:rsidP="00157A4B">
            <w:pPr>
              <w:spacing w:line="360" w:lineRule="auto"/>
              <w:rPr>
                <w:rFonts w:cstheme="minorHAnsi"/>
                <w:szCs w:val="24"/>
              </w:rPr>
            </w:pPr>
          </w:p>
        </w:tc>
        <w:tc>
          <w:tcPr>
            <w:tcW w:w="2174" w:type="dxa"/>
            <w:vMerge/>
          </w:tcPr>
          <w:p w:rsidR="003B6C4F" w:rsidRPr="00A32B2E" w:rsidRDefault="003B6C4F" w:rsidP="00157A4B">
            <w:pPr>
              <w:spacing w:line="360" w:lineRule="auto"/>
              <w:rPr>
                <w:rFonts w:cstheme="minorHAnsi"/>
                <w:szCs w:val="24"/>
              </w:rPr>
            </w:pPr>
          </w:p>
        </w:tc>
        <w:tc>
          <w:tcPr>
            <w:tcW w:w="1838" w:type="dxa"/>
          </w:tcPr>
          <w:p w:rsidR="003B6C4F" w:rsidRPr="00A32B2E" w:rsidRDefault="003B6C4F" w:rsidP="00157A4B">
            <w:pPr>
              <w:spacing w:line="360" w:lineRule="auto"/>
              <w:rPr>
                <w:rFonts w:eastAsia="Times New Roman" w:cstheme="minorHAnsi"/>
                <w:color w:val="000000"/>
                <w:szCs w:val="24"/>
                <w:lang w:eastAsia="en-IN" w:bidi="th-TH"/>
              </w:rPr>
            </w:pPr>
          </w:p>
        </w:tc>
        <w:tc>
          <w:tcPr>
            <w:tcW w:w="1457" w:type="dxa"/>
            <w:vAlign w:val="bottom"/>
          </w:tcPr>
          <w:p w:rsidR="003B6C4F" w:rsidRPr="00A32B2E" w:rsidRDefault="003B6C4F" w:rsidP="00157A4B">
            <w:pPr>
              <w:spacing w:line="360" w:lineRule="auto"/>
              <w:jc w:val="center"/>
              <w:rPr>
                <w:rFonts w:cstheme="minorHAnsi"/>
                <w:i/>
                <w:iCs/>
                <w:color w:val="DD0055"/>
                <w:szCs w:val="24"/>
              </w:rPr>
            </w:pPr>
          </w:p>
        </w:tc>
        <w:tc>
          <w:tcPr>
            <w:tcW w:w="1329" w:type="dxa"/>
          </w:tcPr>
          <w:p w:rsidR="003B6C4F" w:rsidRPr="00A32B2E" w:rsidRDefault="003B6C4F"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Total </w:t>
            </w:r>
          </w:p>
        </w:tc>
        <w:tc>
          <w:tcPr>
            <w:tcW w:w="1522" w:type="dxa"/>
          </w:tcPr>
          <w:p w:rsidR="003B6C4F" w:rsidRPr="00A32B2E" w:rsidRDefault="003B6C4F"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590</w:t>
            </w:r>
          </w:p>
        </w:tc>
      </w:tr>
    </w:tbl>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BF3B8E">
      <w:pPr>
        <w:spacing w:line="360" w:lineRule="auto"/>
        <w:ind w:firstLine="62"/>
        <w:rPr>
          <w:rFonts w:cstheme="minorHAnsi"/>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590 which is fall under the scale range number one “Strongly agree” (</w:t>
      </w:r>
      <w:r w:rsidRPr="00A32B2E">
        <w:rPr>
          <w:rFonts w:eastAsia="Times New Roman" w:cstheme="minorHAnsi"/>
          <w:color w:val="000000"/>
          <w:szCs w:val="24"/>
          <w:lang w:eastAsia="en-IN" w:bidi="th-TH"/>
        </w:rPr>
        <w:t>300 - 599)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BF3B8E">
      <w:pPr>
        <w:spacing w:line="360" w:lineRule="auto"/>
        <w:rPr>
          <w:rFonts w:cstheme="minorHAnsi"/>
          <w:b/>
          <w:bCs/>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 xml:space="preserve">People </w:t>
      </w:r>
      <w:r w:rsidRPr="00A32B2E">
        <w:rPr>
          <w:rFonts w:eastAsia="Times New Roman" w:cstheme="minorHAnsi"/>
          <w:color w:val="000000"/>
          <w:szCs w:val="24"/>
          <w:lang w:eastAsia="en-IN" w:bidi="th-TH"/>
        </w:rPr>
        <w:t xml:space="preserve">strongly agree (SA) that they prefer allopathic over Ayurvedic medical system in common ailments like fever, common cold because of </w:t>
      </w:r>
      <w:r w:rsidRPr="00A32B2E">
        <w:rPr>
          <w:rFonts w:cstheme="minorHAnsi"/>
          <w:b/>
          <w:bCs/>
          <w:color w:val="000000" w:themeColor="text1"/>
          <w:szCs w:val="24"/>
          <w:lang w:bidi="hi-IN"/>
        </w:rPr>
        <w:t>it is easier to administer than Ayurvedic medicine</w:t>
      </w:r>
    </w:p>
    <w:p w:rsidR="00BF3B8E" w:rsidRPr="00A32B2E" w:rsidRDefault="00E04813" w:rsidP="00942685">
      <w:pPr>
        <w:pStyle w:val="Caption"/>
        <w:keepNext/>
        <w:spacing w:line="360" w:lineRule="auto"/>
        <w:jc w:val="center"/>
        <w:outlineLvl w:val="0"/>
        <w:rPr>
          <w:rFonts w:cstheme="minorHAnsi"/>
          <w:color w:val="auto"/>
          <w:sz w:val="24"/>
          <w:szCs w:val="24"/>
        </w:rPr>
      </w:pPr>
      <w:bookmarkStart w:id="195" w:name="_Toc511475324"/>
      <w:r>
        <w:rPr>
          <w:rFonts w:cstheme="minorHAnsi"/>
          <w:color w:val="auto"/>
          <w:sz w:val="24"/>
          <w:szCs w:val="24"/>
        </w:rPr>
        <w:lastRenderedPageBreak/>
        <w:t>Table 6</w:t>
      </w:r>
      <w:r w:rsidR="00BF3B8E" w:rsidRPr="00A32B2E">
        <w:rPr>
          <w:rFonts w:cstheme="minorHAnsi"/>
          <w:color w:val="auto"/>
          <w:sz w:val="24"/>
          <w:szCs w:val="24"/>
        </w:rPr>
        <w:t>.34:</w:t>
      </w:r>
      <w:bookmarkEnd w:id="195"/>
    </w:p>
    <w:p w:rsidR="00BF3B8E" w:rsidRPr="00A32B2E" w:rsidRDefault="00BF3B8E" w:rsidP="00BF3B8E">
      <w:pPr>
        <w:pStyle w:val="Caption"/>
        <w:keepNext/>
        <w:spacing w:line="360" w:lineRule="auto"/>
        <w:jc w:val="center"/>
        <w:rPr>
          <w:rFonts w:cstheme="minorHAnsi"/>
          <w:color w:val="auto"/>
          <w:sz w:val="24"/>
          <w:szCs w:val="24"/>
        </w:rPr>
      </w:pPr>
      <w:bookmarkStart w:id="196" w:name="_Toc511475325"/>
      <w:r w:rsidRPr="00A32B2E">
        <w:rPr>
          <w:rFonts w:cstheme="minorHAnsi"/>
          <w:color w:val="auto"/>
          <w:sz w:val="24"/>
          <w:szCs w:val="24"/>
        </w:rPr>
        <w:t>Total score of “Availability” statement</w:t>
      </w:r>
      <w:bookmarkEnd w:id="196"/>
    </w:p>
    <w:p w:rsidR="00BF3B8E" w:rsidRPr="00A32B2E" w:rsidRDefault="00BF3B8E" w:rsidP="00BF3B8E">
      <w:pPr>
        <w:pStyle w:val="Caption"/>
        <w:keepNext/>
        <w:spacing w:line="360" w:lineRule="auto"/>
        <w:jc w:val="center"/>
        <w:rPr>
          <w:rFonts w:cstheme="minorHAnsi"/>
          <w:color w:val="auto"/>
          <w:sz w:val="24"/>
          <w:szCs w:val="24"/>
        </w:rPr>
      </w:pPr>
      <w:r w:rsidRPr="00A32B2E">
        <w:rPr>
          <w:rFonts w:cstheme="minorHAnsi"/>
          <w:color w:val="auto"/>
          <w:sz w:val="24"/>
          <w:szCs w:val="24"/>
        </w:rPr>
        <w:t xml:space="preserve"> </w:t>
      </w:r>
    </w:p>
    <w:tbl>
      <w:tblPr>
        <w:tblStyle w:val="TableGrid"/>
        <w:tblW w:w="0" w:type="auto"/>
        <w:tblInd w:w="113" w:type="dxa"/>
        <w:tblLook w:val="04A0"/>
      </w:tblPr>
      <w:tblGrid>
        <w:gridCol w:w="571"/>
        <w:gridCol w:w="2180"/>
        <w:gridCol w:w="1836"/>
        <w:gridCol w:w="1457"/>
        <w:gridCol w:w="1327"/>
        <w:gridCol w:w="1519"/>
      </w:tblGrid>
      <w:tr w:rsidR="00BF3B8E" w:rsidRPr="00A32B2E" w:rsidTr="00157A4B">
        <w:tc>
          <w:tcPr>
            <w:tcW w:w="571"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No.</w:t>
            </w:r>
          </w:p>
        </w:tc>
        <w:tc>
          <w:tcPr>
            <w:tcW w:w="2180"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Statement </w:t>
            </w:r>
          </w:p>
        </w:tc>
        <w:tc>
          <w:tcPr>
            <w:tcW w:w="1836"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Level of agreement</w:t>
            </w:r>
          </w:p>
        </w:tc>
        <w:tc>
          <w:tcPr>
            <w:tcW w:w="1457"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Number of respondents</w:t>
            </w: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w:t>
            </w:r>
          </w:p>
        </w:tc>
        <w:tc>
          <w:tcPr>
            <w:tcW w:w="1327"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Weight </w:t>
            </w:r>
          </w:p>
          <w:p w:rsidR="00BF3B8E" w:rsidRPr="00A32B2E" w:rsidRDefault="00BF3B8E"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(W)</w:t>
            </w:r>
          </w:p>
        </w:tc>
        <w:tc>
          <w:tcPr>
            <w:tcW w:w="1519"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Total Score </w:t>
            </w:r>
          </w:p>
          <w:p w:rsidR="003B6C4F" w:rsidRDefault="003B6C4F"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 * W)</w:t>
            </w:r>
          </w:p>
        </w:tc>
      </w:tr>
      <w:tr w:rsidR="003B6C4F" w:rsidRPr="00A32B2E" w:rsidTr="00157A4B">
        <w:tc>
          <w:tcPr>
            <w:tcW w:w="571" w:type="dxa"/>
            <w:vMerge w:val="restart"/>
          </w:tcPr>
          <w:p w:rsidR="003B6C4F" w:rsidRPr="00A32B2E" w:rsidRDefault="003B6C4F" w:rsidP="00157A4B">
            <w:pPr>
              <w:spacing w:line="360" w:lineRule="auto"/>
              <w:rPr>
                <w:rFonts w:cstheme="minorHAnsi"/>
                <w:szCs w:val="24"/>
              </w:rPr>
            </w:pPr>
            <w:r w:rsidRPr="00A32B2E">
              <w:rPr>
                <w:rFonts w:cstheme="minorHAnsi"/>
                <w:szCs w:val="24"/>
              </w:rPr>
              <w:t xml:space="preserve">4. </w:t>
            </w:r>
          </w:p>
        </w:tc>
        <w:tc>
          <w:tcPr>
            <w:tcW w:w="2180" w:type="dxa"/>
            <w:vMerge w:val="restart"/>
          </w:tcPr>
          <w:p w:rsidR="003B6C4F" w:rsidRPr="00A32B2E" w:rsidRDefault="003B6C4F" w:rsidP="00157A4B">
            <w:pPr>
              <w:spacing w:line="360" w:lineRule="auto"/>
              <w:rPr>
                <w:rFonts w:cstheme="minorHAnsi"/>
                <w:szCs w:val="24"/>
              </w:rPr>
            </w:pPr>
            <w:r w:rsidRPr="00A32B2E">
              <w:rPr>
                <w:rFonts w:cstheme="minorHAnsi"/>
                <w:color w:val="000000" w:themeColor="text1"/>
                <w:szCs w:val="24"/>
                <w:lang w:bidi="hi-IN"/>
              </w:rPr>
              <w:t>Availability</w:t>
            </w:r>
          </w:p>
        </w:tc>
        <w:tc>
          <w:tcPr>
            <w:tcW w:w="1836" w:type="dxa"/>
          </w:tcPr>
          <w:p w:rsidR="003B6C4F" w:rsidRPr="00A32B2E" w:rsidRDefault="003B6C4F"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Strongly agree </w:t>
            </w:r>
          </w:p>
          <w:p w:rsidR="003B6C4F" w:rsidRPr="00A32B2E" w:rsidRDefault="003B6C4F" w:rsidP="00157A4B">
            <w:pPr>
              <w:spacing w:line="360" w:lineRule="auto"/>
              <w:rPr>
                <w:rFonts w:eastAsia="Times New Roman" w:cstheme="minorHAnsi"/>
                <w:color w:val="000000"/>
                <w:szCs w:val="24"/>
                <w:lang w:eastAsia="en-IN" w:bidi="th-TH"/>
              </w:rPr>
            </w:pPr>
          </w:p>
        </w:tc>
        <w:tc>
          <w:tcPr>
            <w:tcW w:w="1457" w:type="dxa"/>
            <w:vAlign w:val="center"/>
          </w:tcPr>
          <w:p w:rsidR="003B6C4F" w:rsidRPr="00A32B2E" w:rsidRDefault="003B6C4F" w:rsidP="00157A4B">
            <w:pPr>
              <w:spacing w:line="360" w:lineRule="auto"/>
              <w:jc w:val="center"/>
              <w:rPr>
                <w:rFonts w:cstheme="minorHAnsi"/>
                <w:color w:val="000000"/>
                <w:szCs w:val="24"/>
              </w:rPr>
            </w:pPr>
            <w:r w:rsidRPr="00A32B2E">
              <w:rPr>
                <w:rFonts w:cstheme="minorHAnsi"/>
                <w:color w:val="000000"/>
                <w:szCs w:val="24"/>
              </w:rPr>
              <w:t>73</w:t>
            </w:r>
          </w:p>
        </w:tc>
        <w:tc>
          <w:tcPr>
            <w:tcW w:w="1327" w:type="dxa"/>
            <w:vAlign w:val="center"/>
          </w:tcPr>
          <w:p w:rsidR="003B6C4F" w:rsidRPr="00A32B2E" w:rsidRDefault="003B6C4F"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w:t>
            </w:r>
          </w:p>
        </w:tc>
        <w:tc>
          <w:tcPr>
            <w:tcW w:w="1519" w:type="dxa"/>
            <w:vAlign w:val="center"/>
          </w:tcPr>
          <w:p w:rsidR="003B6C4F" w:rsidRPr="00A32B2E" w:rsidRDefault="003B6C4F"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73</w:t>
            </w:r>
          </w:p>
        </w:tc>
      </w:tr>
      <w:tr w:rsidR="003B6C4F" w:rsidRPr="00A32B2E" w:rsidTr="00157A4B">
        <w:tc>
          <w:tcPr>
            <w:tcW w:w="571" w:type="dxa"/>
            <w:vMerge/>
          </w:tcPr>
          <w:p w:rsidR="003B6C4F" w:rsidRPr="00A32B2E" w:rsidRDefault="003B6C4F" w:rsidP="00157A4B">
            <w:pPr>
              <w:spacing w:line="360" w:lineRule="auto"/>
              <w:rPr>
                <w:rFonts w:cstheme="minorHAnsi"/>
                <w:szCs w:val="24"/>
              </w:rPr>
            </w:pPr>
          </w:p>
        </w:tc>
        <w:tc>
          <w:tcPr>
            <w:tcW w:w="2180" w:type="dxa"/>
            <w:vMerge/>
          </w:tcPr>
          <w:p w:rsidR="003B6C4F" w:rsidRPr="00A32B2E" w:rsidRDefault="003B6C4F" w:rsidP="00157A4B">
            <w:pPr>
              <w:spacing w:line="360" w:lineRule="auto"/>
              <w:rPr>
                <w:rFonts w:cstheme="minorHAnsi"/>
                <w:szCs w:val="24"/>
              </w:rPr>
            </w:pPr>
          </w:p>
        </w:tc>
        <w:tc>
          <w:tcPr>
            <w:tcW w:w="1836" w:type="dxa"/>
          </w:tcPr>
          <w:p w:rsidR="003B6C4F" w:rsidRPr="00A32B2E" w:rsidRDefault="003B6C4F"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Agree</w:t>
            </w:r>
          </w:p>
          <w:p w:rsidR="003B6C4F" w:rsidRPr="00A32B2E" w:rsidRDefault="003B6C4F" w:rsidP="00157A4B">
            <w:pPr>
              <w:spacing w:line="360" w:lineRule="auto"/>
              <w:rPr>
                <w:rFonts w:eastAsia="Times New Roman" w:cstheme="minorHAnsi"/>
                <w:color w:val="000000"/>
                <w:szCs w:val="24"/>
                <w:lang w:eastAsia="en-IN" w:bidi="th-TH"/>
              </w:rPr>
            </w:pPr>
          </w:p>
        </w:tc>
        <w:tc>
          <w:tcPr>
            <w:tcW w:w="1457" w:type="dxa"/>
            <w:vAlign w:val="center"/>
          </w:tcPr>
          <w:p w:rsidR="003B6C4F" w:rsidRPr="00A32B2E" w:rsidRDefault="003B6C4F" w:rsidP="00157A4B">
            <w:pPr>
              <w:spacing w:line="360" w:lineRule="auto"/>
              <w:jc w:val="center"/>
              <w:rPr>
                <w:rFonts w:cstheme="minorHAnsi"/>
                <w:color w:val="000000"/>
                <w:szCs w:val="24"/>
              </w:rPr>
            </w:pPr>
            <w:r w:rsidRPr="00A32B2E">
              <w:rPr>
                <w:rFonts w:cstheme="minorHAnsi"/>
                <w:color w:val="000000"/>
                <w:szCs w:val="24"/>
              </w:rPr>
              <w:t>145</w:t>
            </w:r>
          </w:p>
        </w:tc>
        <w:tc>
          <w:tcPr>
            <w:tcW w:w="1327" w:type="dxa"/>
            <w:vAlign w:val="center"/>
          </w:tcPr>
          <w:p w:rsidR="003B6C4F" w:rsidRPr="00A32B2E" w:rsidRDefault="003B6C4F"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w:t>
            </w:r>
          </w:p>
        </w:tc>
        <w:tc>
          <w:tcPr>
            <w:tcW w:w="1519" w:type="dxa"/>
            <w:vAlign w:val="center"/>
          </w:tcPr>
          <w:p w:rsidR="003B6C4F" w:rsidRPr="00A32B2E" w:rsidRDefault="003B6C4F"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290</w:t>
            </w:r>
          </w:p>
        </w:tc>
      </w:tr>
      <w:tr w:rsidR="003B6C4F" w:rsidRPr="00A32B2E" w:rsidTr="00157A4B">
        <w:tc>
          <w:tcPr>
            <w:tcW w:w="571" w:type="dxa"/>
            <w:vMerge/>
          </w:tcPr>
          <w:p w:rsidR="003B6C4F" w:rsidRPr="00A32B2E" w:rsidRDefault="003B6C4F" w:rsidP="00157A4B">
            <w:pPr>
              <w:spacing w:line="360" w:lineRule="auto"/>
              <w:rPr>
                <w:rFonts w:cstheme="minorHAnsi"/>
                <w:szCs w:val="24"/>
              </w:rPr>
            </w:pPr>
          </w:p>
        </w:tc>
        <w:tc>
          <w:tcPr>
            <w:tcW w:w="2180" w:type="dxa"/>
            <w:vMerge/>
          </w:tcPr>
          <w:p w:rsidR="003B6C4F" w:rsidRPr="00A32B2E" w:rsidRDefault="003B6C4F" w:rsidP="00157A4B">
            <w:pPr>
              <w:spacing w:line="360" w:lineRule="auto"/>
              <w:rPr>
                <w:rFonts w:cstheme="minorHAnsi"/>
                <w:szCs w:val="24"/>
              </w:rPr>
            </w:pPr>
          </w:p>
        </w:tc>
        <w:tc>
          <w:tcPr>
            <w:tcW w:w="1836" w:type="dxa"/>
          </w:tcPr>
          <w:p w:rsidR="003B6C4F" w:rsidRPr="00A32B2E" w:rsidRDefault="003B6C4F"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Indifferent </w:t>
            </w:r>
          </w:p>
          <w:p w:rsidR="003B6C4F" w:rsidRPr="00A32B2E" w:rsidRDefault="003B6C4F" w:rsidP="00157A4B">
            <w:pPr>
              <w:spacing w:line="360" w:lineRule="auto"/>
              <w:rPr>
                <w:rFonts w:eastAsia="Times New Roman" w:cstheme="minorHAnsi"/>
                <w:color w:val="000000"/>
                <w:szCs w:val="24"/>
                <w:lang w:eastAsia="en-IN" w:bidi="th-TH"/>
              </w:rPr>
            </w:pPr>
          </w:p>
        </w:tc>
        <w:tc>
          <w:tcPr>
            <w:tcW w:w="1457" w:type="dxa"/>
            <w:vAlign w:val="center"/>
          </w:tcPr>
          <w:p w:rsidR="003B6C4F" w:rsidRPr="00A32B2E" w:rsidRDefault="003B6C4F" w:rsidP="00157A4B">
            <w:pPr>
              <w:spacing w:line="360" w:lineRule="auto"/>
              <w:jc w:val="center"/>
              <w:rPr>
                <w:rFonts w:cstheme="minorHAnsi"/>
                <w:color w:val="000000"/>
                <w:szCs w:val="24"/>
              </w:rPr>
            </w:pPr>
            <w:r w:rsidRPr="00A32B2E">
              <w:rPr>
                <w:rFonts w:cstheme="minorHAnsi"/>
                <w:color w:val="000000"/>
                <w:szCs w:val="24"/>
              </w:rPr>
              <w:t>66</w:t>
            </w:r>
          </w:p>
        </w:tc>
        <w:tc>
          <w:tcPr>
            <w:tcW w:w="1327" w:type="dxa"/>
            <w:vAlign w:val="center"/>
          </w:tcPr>
          <w:p w:rsidR="003B6C4F" w:rsidRPr="00A32B2E" w:rsidRDefault="003B6C4F"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w:t>
            </w:r>
          </w:p>
        </w:tc>
        <w:tc>
          <w:tcPr>
            <w:tcW w:w="1519" w:type="dxa"/>
            <w:vAlign w:val="center"/>
          </w:tcPr>
          <w:p w:rsidR="003B6C4F" w:rsidRPr="00A32B2E" w:rsidRDefault="003B6C4F"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198</w:t>
            </w:r>
          </w:p>
        </w:tc>
      </w:tr>
      <w:tr w:rsidR="003B6C4F" w:rsidRPr="00A32B2E" w:rsidTr="00157A4B">
        <w:tc>
          <w:tcPr>
            <w:tcW w:w="571" w:type="dxa"/>
            <w:vMerge/>
          </w:tcPr>
          <w:p w:rsidR="003B6C4F" w:rsidRPr="00A32B2E" w:rsidRDefault="003B6C4F" w:rsidP="00157A4B">
            <w:pPr>
              <w:spacing w:line="360" w:lineRule="auto"/>
              <w:rPr>
                <w:rFonts w:cstheme="minorHAnsi"/>
                <w:szCs w:val="24"/>
              </w:rPr>
            </w:pPr>
          </w:p>
        </w:tc>
        <w:tc>
          <w:tcPr>
            <w:tcW w:w="2180" w:type="dxa"/>
            <w:vMerge/>
          </w:tcPr>
          <w:p w:rsidR="003B6C4F" w:rsidRPr="00A32B2E" w:rsidRDefault="003B6C4F" w:rsidP="00157A4B">
            <w:pPr>
              <w:spacing w:line="360" w:lineRule="auto"/>
              <w:rPr>
                <w:rFonts w:cstheme="minorHAnsi"/>
                <w:szCs w:val="24"/>
              </w:rPr>
            </w:pPr>
          </w:p>
        </w:tc>
        <w:tc>
          <w:tcPr>
            <w:tcW w:w="1836" w:type="dxa"/>
          </w:tcPr>
          <w:p w:rsidR="003B6C4F" w:rsidRPr="00A32B2E" w:rsidRDefault="003B6C4F"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Disagree</w:t>
            </w:r>
          </w:p>
          <w:p w:rsidR="003B6C4F" w:rsidRPr="00A32B2E" w:rsidRDefault="003B6C4F" w:rsidP="00157A4B">
            <w:pPr>
              <w:spacing w:line="360" w:lineRule="auto"/>
              <w:rPr>
                <w:rFonts w:eastAsia="Times New Roman" w:cstheme="minorHAnsi"/>
                <w:color w:val="000000"/>
                <w:szCs w:val="24"/>
                <w:lang w:eastAsia="en-IN" w:bidi="th-TH"/>
              </w:rPr>
            </w:pPr>
          </w:p>
        </w:tc>
        <w:tc>
          <w:tcPr>
            <w:tcW w:w="1457" w:type="dxa"/>
            <w:vAlign w:val="center"/>
          </w:tcPr>
          <w:p w:rsidR="003B6C4F" w:rsidRPr="00A32B2E" w:rsidRDefault="003B6C4F" w:rsidP="00157A4B">
            <w:pPr>
              <w:spacing w:line="360" w:lineRule="auto"/>
              <w:jc w:val="center"/>
              <w:rPr>
                <w:rFonts w:cstheme="minorHAnsi"/>
                <w:color w:val="000000"/>
                <w:szCs w:val="24"/>
              </w:rPr>
            </w:pPr>
            <w:r w:rsidRPr="00A32B2E">
              <w:rPr>
                <w:rFonts w:cstheme="minorHAnsi"/>
                <w:color w:val="000000"/>
                <w:szCs w:val="24"/>
              </w:rPr>
              <w:t>9</w:t>
            </w:r>
          </w:p>
        </w:tc>
        <w:tc>
          <w:tcPr>
            <w:tcW w:w="1327" w:type="dxa"/>
            <w:vAlign w:val="center"/>
          </w:tcPr>
          <w:p w:rsidR="003B6C4F" w:rsidRPr="00A32B2E" w:rsidRDefault="003B6C4F"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4</w:t>
            </w:r>
          </w:p>
        </w:tc>
        <w:tc>
          <w:tcPr>
            <w:tcW w:w="1519" w:type="dxa"/>
            <w:vAlign w:val="center"/>
          </w:tcPr>
          <w:p w:rsidR="003B6C4F" w:rsidRPr="00A32B2E" w:rsidRDefault="003B6C4F"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36</w:t>
            </w:r>
          </w:p>
        </w:tc>
      </w:tr>
      <w:tr w:rsidR="003B6C4F" w:rsidRPr="00A32B2E" w:rsidTr="00157A4B">
        <w:tc>
          <w:tcPr>
            <w:tcW w:w="571" w:type="dxa"/>
            <w:vMerge/>
          </w:tcPr>
          <w:p w:rsidR="003B6C4F" w:rsidRPr="00A32B2E" w:rsidRDefault="003B6C4F" w:rsidP="00157A4B">
            <w:pPr>
              <w:spacing w:line="360" w:lineRule="auto"/>
              <w:rPr>
                <w:rFonts w:cstheme="minorHAnsi"/>
                <w:szCs w:val="24"/>
              </w:rPr>
            </w:pPr>
          </w:p>
        </w:tc>
        <w:tc>
          <w:tcPr>
            <w:tcW w:w="2180" w:type="dxa"/>
            <w:vMerge/>
          </w:tcPr>
          <w:p w:rsidR="003B6C4F" w:rsidRPr="00A32B2E" w:rsidRDefault="003B6C4F" w:rsidP="00157A4B">
            <w:pPr>
              <w:spacing w:line="360" w:lineRule="auto"/>
              <w:rPr>
                <w:rFonts w:cstheme="minorHAnsi"/>
                <w:szCs w:val="24"/>
              </w:rPr>
            </w:pPr>
          </w:p>
        </w:tc>
        <w:tc>
          <w:tcPr>
            <w:tcW w:w="1836" w:type="dxa"/>
          </w:tcPr>
          <w:p w:rsidR="003B6C4F" w:rsidRPr="00A32B2E" w:rsidRDefault="003B6C4F"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Strongly disagree</w:t>
            </w:r>
          </w:p>
          <w:p w:rsidR="003B6C4F" w:rsidRPr="00A32B2E" w:rsidRDefault="003B6C4F" w:rsidP="00157A4B">
            <w:pPr>
              <w:spacing w:line="360" w:lineRule="auto"/>
              <w:rPr>
                <w:rFonts w:eastAsia="Times New Roman" w:cstheme="minorHAnsi"/>
                <w:color w:val="000000"/>
                <w:szCs w:val="24"/>
                <w:lang w:eastAsia="en-IN" w:bidi="th-TH"/>
              </w:rPr>
            </w:pPr>
          </w:p>
        </w:tc>
        <w:tc>
          <w:tcPr>
            <w:tcW w:w="1457" w:type="dxa"/>
            <w:vAlign w:val="center"/>
          </w:tcPr>
          <w:p w:rsidR="003B6C4F" w:rsidRPr="00A32B2E" w:rsidRDefault="003B6C4F" w:rsidP="00157A4B">
            <w:pPr>
              <w:spacing w:line="360" w:lineRule="auto"/>
              <w:jc w:val="center"/>
              <w:rPr>
                <w:rFonts w:cstheme="minorHAnsi"/>
                <w:color w:val="000000"/>
                <w:szCs w:val="24"/>
              </w:rPr>
            </w:pPr>
            <w:r w:rsidRPr="00A32B2E">
              <w:rPr>
                <w:rFonts w:cstheme="minorHAnsi"/>
                <w:color w:val="000000"/>
                <w:szCs w:val="24"/>
              </w:rPr>
              <w:t>7</w:t>
            </w:r>
          </w:p>
        </w:tc>
        <w:tc>
          <w:tcPr>
            <w:tcW w:w="1327" w:type="dxa"/>
            <w:vAlign w:val="center"/>
          </w:tcPr>
          <w:p w:rsidR="003B6C4F" w:rsidRPr="00A32B2E" w:rsidRDefault="003B6C4F"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5</w:t>
            </w:r>
          </w:p>
        </w:tc>
        <w:tc>
          <w:tcPr>
            <w:tcW w:w="1519" w:type="dxa"/>
            <w:vAlign w:val="center"/>
          </w:tcPr>
          <w:p w:rsidR="003B6C4F" w:rsidRPr="00A32B2E" w:rsidRDefault="003B6C4F"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35</w:t>
            </w:r>
          </w:p>
          <w:p w:rsidR="003B6C4F" w:rsidRPr="00A32B2E" w:rsidRDefault="003B6C4F" w:rsidP="00157A4B">
            <w:pPr>
              <w:spacing w:line="360" w:lineRule="auto"/>
              <w:jc w:val="center"/>
              <w:rPr>
                <w:rFonts w:eastAsia="Times New Roman" w:cstheme="minorHAnsi"/>
                <w:color w:val="000000"/>
                <w:szCs w:val="24"/>
                <w:lang w:eastAsia="en-IN" w:bidi="th-TH"/>
              </w:rPr>
            </w:pPr>
          </w:p>
        </w:tc>
      </w:tr>
      <w:tr w:rsidR="003B6C4F" w:rsidRPr="00A32B2E" w:rsidTr="00157A4B">
        <w:tc>
          <w:tcPr>
            <w:tcW w:w="571" w:type="dxa"/>
            <w:vMerge/>
          </w:tcPr>
          <w:p w:rsidR="003B6C4F" w:rsidRPr="00A32B2E" w:rsidRDefault="003B6C4F" w:rsidP="00157A4B">
            <w:pPr>
              <w:spacing w:line="360" w:lineRule="auto"/>
              <w:rPr>
                <w:rFonts w:cstheme="minorHAnsi"/>
                <w:szCs w:val="24"/>
              </w:rPr>
            </w:pPr>
          </w:p>
        </w:tc>
        <w:tc>
          <w:tcPr>
            <w:tcW w:w="2180" w:type="dxa"/>
            <w:vMerge/>
          </w:tcPr>
          <w:p w:rsidR="003B6C4F" w:rsidRPr="00A32B2E" w:rsidRDefault="003B6C4F" w:rsidP="00157A4B">
            <w:pPr>
              <w:spacing w:line="360" w:lineRule="auto"/>
              <w:rPr>
                <w:rFonts w:cstheme="minorHAnsi"/>
                <w:szCs w:val="24"/>
              </w:rPr>
            </w:pPr>
          </w:p>
        </w:tc>
        <w:tc>
          <w:tcPr>
            <w:tcW w:w="1836" w:type="dxa"/>
          </w:tcPr>
          <w:p w:rsidR="003B6C4F" w:rsidRPr="00A32B2E" w:rsidRDefault="003B6C4F" w:rsidP="00157A4B">
            <w:pPr>
              <w:spacing w:line="360" w:lineRule="auto"/>
              <w:rPr>
                <w:rFonts w:eastAsia="Times New Roman" w:cstheme="minorHAnsi"/>
                <w:color w:val="000000"/>
                <w:szCs w:val="24"/>
                <w:lang w:eastAsia="en-IN" w:bidi="th-TH"/>
              </w:rPr>
            </w:pPr>
          </w:p>
        </w:tc>
        <w:tc>
          <w:tcPr>
            <w:tcW w:w="1457" w:type="dxa"/>
            <w:vAlign w:val="bottom"/>
          </w:tcPr>
          <w:p w:rsidR="003B6C4F" w:rsidRPr="00A32B2E" w:rsidRDefault="003B6C4F" w:rsidP="00157A4B">
            <w:pPr>
              <w:spacing w:line="360" w:lineRule="auto"/>
              <w:jc w:val="center"/>
              <w:rPr>
                <w:rFonts w:cstheme="minorHAnsi"/>
                <w:i/>
                <w:iCs/>
                <w:color w:val="DD0055"/>
                <w:szCs w:val="24"/>
              </w:rPr>
            </w:pPr>
          </w:p>
        </w:tc>
        <w:tc>
          <w:tcPr>
            <w:tcW w:w="1327" w:type="dxa"/>
          </w:tcPr>
          <w:p w:rsidR="003B6C4F" w:rsidRPr="00A32B2E" w:rsidRDefault="003B6C4F"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Total </w:t>
            </w:r>
          </w:p>
        </w:tc>
        <w:tc>
          <w:tcPr>
            <w:tcW w:w="1519" w:type="dxa"/>
          </w:tcPr>
          <w:p w:rsidR="003B6C4F" w:rsidRPr="00A32B2E" w:rsidRDefault="003B6C4F"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632</w:t>
            </w:r>
          </w:p>
        </w:tc>
      </w:tr>
    </w:tbl>
    <w:p w:rsidR="00BF3B8E" w:rsidRPr="00A32B2E" w:rsidRDefault="00BF3B8E" w:rsidP="00BF3B8E">
      <w:pPr>
        <w:spacing w:line="360" w:lineRule="auto"/>
        <w:rPr>
          <w:rFonts w:cstheme="minorHAnsi"/>
          <w:b/>
          <w:bCs/>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BF3B8E">
      <w:pPr>
        <w:spacing w:line="360" w:lineRule="auto"/>
        <w:ind w:firstLine="62"/>
        <w:rPr>
          <w:rFonts w:cstheme="minorHAnsi"/>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632 which is fall under the scale range number two “agree” (</w:t>
      </w:r>
      <w:r w:rsidRPr="00A32B2E">
        <w:rPr>
          <w:rFonts w:eastAsia="Times New Roman" w:cstheme="minorHAnsi"/>
          <w:color w:val="000000"/>
          <w:szCs w:val="24"/>
          <w:lang w:eastAsia="en-IN" w:bidi="th-TH"/>
        </w:rPr>
        <w:t>600 - 899)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BF3B8E">
      <w:pPr>
        <w:spacing w:line="360" w:lineRule="auto"/>
        <w:rPr>
          <w:rFonts w:cstheme="minorHAnsi"/>
          <w:b/>
          <w:bCs/>
          <w:szCs w:val="24"/>
        </w:rPr>
      </w:pPr>
    </w:p>
    <w:p w:rsidR="00BF3B8E" w:rsidRPr="003B6C4F"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 xml:space="preserve">People </w:t>
      </w:r>
      <w:r w:rsidRPr="00A32B2E">
        <w:rPr>
          <w:rFonts w:eastAsia="Times New Roman" w:cstheme="minorHAnsi"/>
          <w:color w:val="000000"/>
          <w:szCs w:val="24"/>
          <w:lang w:eastAsia="en-IN" w:bidi="th-TH"/>
        </w:rPr>
        <w:t xml:space="preserve">agree (A) that they prefer allopathic over Ayurvedic medical system in common ailments like fever, common cold because of </w:t>
      </w:r>
      <w:r w:rsidRPr="00A32B2E">
        <w:rPr>
          <w:rFonts w:cstheme="minorHAnsi"/>
          <w:b/>
          <w:bCs/>
          <w:color w:val="000000" w:themeColor="text1"/>
          <w:szCs w:val="24"/>
          <w:lang w:bidi="hi-IN"/>
        </w:rPr>
        <w:t>Availability</w:t>
      </w:r>
    </w:p>
    <w:p w:rsidR="00BF3B8E" w:rsidRPr="00A32B2E" w:rsidRDefault="00FE0920" w:rsidP="00942685">
      <w:pPr>
        <w:pStyle w:val="Caption"/>
        <w:keepNext/>
        <w:spacing w:line="360" w:lineRule="auto"/>
        <w:jc w:val="center"/>
        <w:outlineLvl w:val="0"/>
        <w:rPr>
          <w:rFonts w:cstheme="minorHAnsi"/>
          <w:color w:val="auto"/>
          <w:sz w:val="24"/>
          <w:szCs w:val="24"/>
        </w:rPr>
      </w:pPr>
      <w:bookmarkStart w:id="197" w:name="_Toc511475326"/>
      <w:r>
        <w:rPr>
          <w:rFonts w:cstheme="minorHAnsi"/>
          <w:color w:val="auto"/>
          <w:sz w:val="24"/>
          <w:szCs w:val="24"/>
        </w:rPr>
        <w:lastRenderedPageBreak/>
        <w:t>Table 6</w:t>
      </w:r>
      <w:r w:rsidR="00BF3B8E" w:rsidRPr="00A32B2E">
        <w:rPr>
          <w:rFonts w:cstheme="minorHAnsi"/>
          <w:color w:val="auto"/>
          <w:sz w:val="24"/>
          <w:szCs w:val="24"/>
        </w:rPr>
        <w:t>.35:</w:t>
      </w:r>
      <w:bookmarkEnd w:id="197"/>
    </w:p>
    <w:p w:rsidR="00BF3B8E" w:rsidRPr="00A32B2E" w:rsidRDefault="00843A67" w:rsidP="00BF3B8E">
      <w:pPr>
        <w:pStyle w:val="Caption"/>
        <w:keepNext/>
        <w:spacing w:line="360" w:lineRule="auto"/>
        <w:jc w:val="center"/>
        <w:rPr>
          <w:rFonts w:cstheme="minorHAnsi"/>
          <w:color w:val="auto"/>
          <w:sz w:val="24"/>
          <w:szCs w:val="24"/>
        </w:rPr>
      </w:pPr>
      <w:bookmarkStart w:id="198" w:name="_Toc511475327"/>
      <w:r>
        <w:rPr>
          <w:rFonts w:cstheme="minorHAnsi"/>
          <w:color w:val="auto"/>
          <w:sz w:val="24"/>
          <w:szCs w:val="24"/>
        </w:rPr>
        <w:t>Total score of “Affordability</w:t>
      </w:r>
      <w:r w:rsidR="00BF3B8E" w:rsidRPr="00A32B2E">
        <w:rPr>
          <w:rFonts w:cstheme="minorHAnsi"/>
          <w:color w:val="auto"/>
          <w:sz w:val="24"/>
          <w:szCs w:val="24"/>
        </w:rPr>
        <w:t>” statement</w:t>
      </w:r>
      <w:bookmarkEnd w:id="198"/>
    </w:p>
    <w:p w:rsidR="00BF3B8E" w:rsidRPr="00A32B2E" w:rsidRDefault="00BF3B8E" w:rsidP="00BF3B8E">
      <w:pPr>
        <w:pStyle w:val="Caption"/>
        <w:keepNext/>
        <w:spacing w:line="360" w:lineRule="auto"/>
        <w:rPr>
          <w:rFonts w:cstheme="minorHAnsi"/>
          <w:sz w:val="24"/>
          <w:szCs w:val="24"/>
        </w:rPr>
      </w:pPr>
    </w:p>
    <w:tbl>
      <w:tblPr>
        <w:tblStyle w:val="TableGrid"/>
        <w:tblW w:w="0" w:type="auto"/>
        <w:tblInd w:w="113" w:type="dxa"/>
        <w:tblLook w:val="04A0"/>
      </w:tblPr>
      <w:tblGrid>
        <w:gridCol w:w="570"/>
        <w:gridCol w:w="2187"/>
        <w:gridCol w:w="1834"/>
        <w:gridCol w:w="1457"/>
        <w:gridCol w:w="1326"/>
        <w:gridCol w:w="1516"/>
      </w:tblGrid>
      <w:tr w:rsidR="00BF3B8E" w:rsidRPr="00A32B2E" w:rsidTr="00157A4B">
        <w:tc>
          <w:tcPr>
            <w:tcW w:w="570"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No.</w:t>
            </w:r>
          </w:p>
        </w:tc>
        <w:tc>
          <w:tcPr>
            <w:tcW w:w="2187"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Statement </w:t>
            </w:r>
          </w:p>
        </w:tc>
        <w:tc>
          <w:tcPr>
            <w:tcW w:w="1834"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Level of agreement</w:t>
            </w:r>
          </w:p>
        </w:tc>
        <w:tc>
          <w:tcPr>
            <w:tcW w:w="1457"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Number of respondents</w:t>
            </w: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w:t>
            </w:r>
          </w:p>
        </w:tc>
        <w:tc>
          <w:tcPr>
            <w:tcW w:w="1326"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Weight </w:t>
            </w:r>
          </w:p>
          <w:p w:rsidR="00BF3B8E" w:rsidRPr="00A32B2E" w:rsidRDefault="00BF3B8E"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(W)</w:t>
            </w:r>
          </w:p>
        </w:tc>
        <w:tc>
          <w:tcPr>
            <w:tcW w:w="1516"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Total Score </w:t>
            </w:r>
          </w:p>
          <w:p w:rsidR="003B6C4F" w:rsidRDefault="003B6C4F"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 * W)</w:t>
            </w:r>
          </w:p>
        </w:tc>
      </w:tr>
      <w:tr w:rsidR="00DA614F" w:rsidRPr="00A32B2E" w:rsidTr="00157A4B">
        <w:tc>
          <w:tcPr>
            <w:tcW w:w="570" w:type="dxa"/>
            <w:vMerge w:val="restart"/>
          </w:tcPr>
          <w:p w:rsidR="00DA614F" w:rsidRPr="00E04813" w:rsidRDefault="00DA614F" w:rsidP="00157A4B">
            <w:pPr>
              <w:spacing w:line="360" w:lineRule="auto"/>
              <w:rPr>
                <w:rFonts w:cstheme="minorHAnsi"/>
                <w:sz w:val="24"/>
                <w:szCs w:val="28"/>
              </w:rPr>
            </w:pPr>
            <w:r w:rsidRPr="00E04813">
              <w:rPr>
                <w:rFonts w:cstheme="minorHAnsi"/>
                <w:sz w:val="24"/>
                <w:szCs w:val="28"/>
              </w:rPr>
              <w:t>5.</w:t>
            </w:r>
          </w:p>
        </w:tc>
        <w:tc>
          <w:tcPr>
            <w:tcW w:w="2187" w:type="dxa"/>
            <w:vMerge w:val="restart"/>
          </w:tcPr>
          <w:p w:rsidR="00DA614F" w:rsidRPr="00E04813" w:rsidRDefault="00DA614F" w:rsidP="00157A4B">
            <w:pPr>
              <w:spacing w:line="360" w:lineRule="auto"/>
              <w:rPr>
                <w:rFonts w:cstheme="minorHAnsi"/>
                <w:sz w:val="24"/>
                <w:szCs w:val="28"/>
              </w:rPr>
            </w:pPr>
            <w:r w:rsidRPr="00E04813">
              <w:rPr>
                <w:rFonts w:cstheme="minorHAnsi"/>
                <w:color w:val="000000" w:themeColor="text1"/>
                <w:sz w:val="24"/>
                <w:szCs w:val="28"/>
                <w:lang w:bidi="hi-IN"/>
              </w:rPr>
              <w:t>Affordability</w:t>
            </w:r>
          </w:p>
        </w:tc>
        <w:tc>
          <w:tcPr>
            <w:tcW w:w="1834" w:type="dxa"/>
          </w:tcPr>
          <w:p w:rsidR="00DA614F" w:rsidRPr="00E04813" w:rsidRDefault="00DA614F" w:rsidP="00157A4B">
            <w:pPr>
              <w:spacing w:line="360" w:lineRule="auto"/>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 xml:space="preserve">Strongly agree </w:t>
            </w:r>
          </w:p>
        </w:tc>
        <w:tc>
          <w:tcPr>
            <w:tcW w:w="1457" w:type="dxa"/>
            <w:vAlign w:val="center"/>
          </w:tcPr>
          <w:p w:rsidR="00DA614F" w:rsidRPr="00E04813" w:rsidRDefault="00DA614F" w:rsidP="00157A4B">
            <w:pPr>
              <w:spacing w:line="360" w:lineRule="auto"/>
              <w:jc w:val="center"/>
              <w:rPr>
                <w:rFonts w:cstheme="minorHAnsi"/>
                <w:color w:val="000000"/>
                <w:sz w:val="24"/>
                <w:szCs w:val="28"/>
              </w:rPr>
            </w:pPr>
            <w:r w:rsidRPr="00E04813">
              <w:rPr>
                <w:rFonts w:cstheme="minorHAnsi"/>
                <w:color w:val="000000"/>
                <w:sz w:val="24"/>
                <w:szCs w:val="28"/>
              </w:rPr>
              <w:t>39</w:t>
            </w:r>
          </w:p>
        </w:tc>
        <w:tc>
          <w:tcPr>
            <w:tcW w:w="1326" w:type="dxa"/>
            <w:vAlign w:val="center"/>
          </w:tcPr>
          <w:p w:rsidR="00DA614F" w:rsidRPr="00E04813" w:rsidRDefault="00DA614F" w:rsidP="00157A4B">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1</w:t>
            </w:r>
          </w:p>
        </w:tc>
        <w:tc>
          <w:tcPr>
            <w:tcW w:w="1516" w:type="dxa"/>
            <w:vAlign w:val="center"/>
          </w:tcPr>
          <w:p w:rsidR="00DA614F" w:rsidRPr="00E04813" w:rsidRDefault="00DA614F" w:rsidP="00157A4B">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39</w:t>
            </w:r>
          </w:p>
        </w:tc>
      </w:tr>
      <w:tr w:rsidR="00DA614F" w:rsidRPr="00A32B2E" w:rsidTr="00157A4B">
        <w:tc>
          <w:tcPr>
            <w:tcW w:w="570" w:type="dxa"/>
            <w:vMerge/>
          </w:tcPr>
          <w:p w:rsidR="00DA614F" w:rsidRPr="00E04813" w:rsidRDefault="00DA614F" w:rsidP="00157A4B">
            <w:pPr>
              <w:spacing w:line="360" w:lineRule="auto"/>
              <w:rPr>
                <w:rFonts w:cstheme="minorHAnsi"/>
                <w:sz w:val="24"/>
                <w:szCs w:val="28"/>
              </w:rPr>
            </w:pPr>
          </w:p>
        </w:tc>
        <w:tc>
          <w:tcPr>
            <w:tcW w:w="2187" w:type="dxa"/>
            <w:vMerge/>
          </w:tcPr>
          <w:p w:rsidR="00DA614F" w:rsidRPr="00E04813" w:rsidRDefault="00DA614F" w:rsidP="00157A4B">
            <w:pPr>
              <w:spacing w:line="360" w:lineRule="auto"/>
              <w:rPr>
                <w:rFonts w:cstheme="minorHAnsi"/>
                <w:sz w:val="24"/>
                <w:szCs w:val="28"/>
              </w:rPr>
            </w:pPr>
          </w:p>
        </w:tc>
        <w:tc>
          <w:tcPr>
            <w:tcW w:w="1834" w:type="dxa"/>
          </w:tcPr>
          <w:p w:rsidR="00DA614F" w:rsidRPr="00E04813" w:rsidRDefault="00DA614F" w:rsidP="00157A4B">
            <w:pPr>
              <w:spacing w:line="360" w:lineRule="auto"/>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Agree</w:t>
            </w:r>
          </w:p>
        </w:tc>
        <w:tc>
          <w:tcPr>
            <w:tcW w:w="1457" w:type="dxa"/>
            <w:vAlign w:val="center"/>
          </w:tcPr>
          <w:p w:rsidR="00DA614F" w:rsidRPr="00E04813" w:rsidRDefault="00DA614F" w:rsidP="00157A4B">
            <w:pPr>
              <w:spacing w:line="360" w:lineRule="auto"/>
              <w:jc w:val="center"/>
              <w:rPr>
                <w:rFonts w:cstheme="minorHAnsi"/>
                <w:color w:val="000000"/>
                <w:sz w:val="24"/>
                <w:szCs w:val="28"/>
              </w:rPr>
            </w:pPr>
            <w:r w:rsidRPr="00E04813">
              <w:rPr>
                <w:rFonts w:cstheme="minorHAnsi"/>
                <w:color w:val="000000"/>
                <w:sz w:val="24"/>
                <w:szCs w:val="28"/>
              </w:rPr>
              <w:t>154</w:t>
            </w:r>
          </w:p>
        </w:tc>
        <w:tc>
          <w:tcPr>
            <w:tcW w:w="1326" w:type="dxa"/>
            <w:vAlign w:val="center"/>
          </w:tcPr>
          <w:p w:rsidR="00DA614F" w:rsidRPr="00E04813" w:rsidRDefault="00DA614F" w:rsidP="00157A4B">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2</w:t>
            </w:r>
          </w:p>
        </w:tc>
        <w:tc>
          <w:tcPr>
            <w:tcW w:w="1516" w:type="dxa"/>
            <w:vAlign w:val="center"/>
          </w:tcPr>
          <w:p w:rsidR="00DA614F" w:rsidRPr="00E04813" w:rsidRDefault="00DA614F" w:rsidP="00157A4B">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308</w:t>
            </w:r>
          </w:p>
        </w:tc>
      </w:tr>
      <w:tr w:rsidR="00DA614F" w:rsidRPr="00A32B2E" w:rsidTr="00157A4B">
        <w:tc>
          <w:tcPr>
            <w:tcW w:w="570" w:type="dxa"/>
            <w:vMerge/>
          </w:tcPr>
          <w:p w:rsidR="00DA614F" w:rsidRPr="00E04813" w:rsidRDefault="00DA614F" w:rsidP="00157A4B">
            <w:pPr>
              <w:spacing w:line="360" w:lineRule="auto"/>
              <w:rPr>
                <w:rFonts w:cstheme="minorHAnsi"/>
                <w:sz w:val="24"/>
                <w:szCs w:val="28"/>
              </w:rPr>
            </w:pPr>
          </w:p>
        </w:tc>
        <w:tc>
          <w:tcPr>
            <w:tcW w:w="2187" w:type="dxa"/>
            <w:vMerge/>
          </w:tcPr>
          <w:p w:rsidR="00DA614F" w:rsidRPr="00E04813" w:rsidRDefault="00DA614F" w:rsidP="00157A4B">
            <w:pPr>
              <w:spacing w:line="360" w:lineRule="auto"/>
              <w:rPr>
                <w:rFonts w:cstheme="minorHAnsi"/>
                <w:sz w:val="24"/>
                <w:szCs w:val="28"/>
              </w:rPr>
            </w:pPr>
          </w:p>
        </w:tc>
        <w:tc>
          <w:tcPr>
            <w:tcW w:w="1834" w:type="dxa"/>
          </w:tcPr>
          <w:p w:rsidR="00DA614F" w:rsidRPr="00E04813" w:rsidRDefault="00DA614F" w:rsidP="00157A4B">
            <w:pPr>
              <w:spacing w:line="360" w:lineRule="auto"/>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 xml:space="preserve">Indifferent </w:t>
            </w:r>
          </w:p>
        </w:tc>
        <w:tc>
          <w:tcPr>
            <w:tcW w:w="1457" w:type="dxa"/>
            <w:vAlign w:val="center"/>
          </w:tcPr>
          <w:p w:rsidR="00DA614F" w:rsidRPr="00E04813" w:rsidRDefault="00DA614F" w:rsidP="00157A4B">
            <w:pPr>
              <w:spacing w:line="360" w:lineRule="auto"/>
              <w:jc w:val="center"/>
              <w:rPr>
                <w:rFonts w:cstheme="minorHAnsi"/>
                <w:color w:val="000000"/>
                <w:sz w:val="24"/>
                <w:szCs w:val="28"/>
              </w:rPr>
            </w:pPr>
            <w:r w:rsidRPr="00E04813">
              <w:rPr>
                <w:rFonts w:cstheme="minorHAnsi"/>
                <w:color w:val="000000"/>
                <w:sz w:val="24"/>
                <w:szCs w:val="28"/>
              </w:rPr>
              <w:t>88</w:t>
            </w:r>
          </w:p>
        </w:tc>
        <w:tc>
          <w:tcPr>
            <w:tcW w:w="1326" w:type="dxa"/>
            <w:vAlign w:val="center"/>
          </w:tcPr>
          <w:p w:rsidR="00DA614F" w:rsidRPr="00E04813" w:rsidRDefault="00DA614F" w:rsidP="00157A4B">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3</w:t>
            </w:r>
          </w:p>
        </w:tc>
        <w:tc>
          <w:tcPr>
            <w:tcW w:w="1516" w:type="dxa"/>
            <w:vAlign w:val="center"/>
          </w:tcPr>
          <w:p w:rsidR="00DA614F" w:rsidRPr="00E04813" w:rsidRDefault="00DA614F" w:rsidP="00157A4B">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264</w:t>
            </w:r>
          </w:p>
        </w:tc>
      </w:tr>
      <w:tr w:rsidR="00DA614F" w:rsidRPr="00A32B2E" w:rsidTr="00157A4B">
        <w:tc>
          <w:tcPr>
            <w:tcW w:w="570" w:type="dxa"/>
            <w:vMerge/>
          </w:tcPr>
          <w:p w:rsidR="00DA614F" w:rsidRPr="00E04813" w:rsidRDefault="00DA614F" w:rsidP="00157A4B">
            <w:pPr>
              <w:spacing w:line="360" w:lineRule="auto"/>
              <w:rPr>
                <w:rFonts w:cstheme="minorHAnsi"/>
                <w:sz w:val="24"/>
                <w:szCs w:val="28"/>
              </w:rPr>
            </w:pPr>
          </w:p>
        </w:tc>
        <w:tc>
          <w:tcPr>
            <w:tcW w:w="2187" w:type="dxa"/>
            <w:vMerge/>
          </w:tcPr>
          <w:p w:rsidR="00DA614F" w:rsidRPr="00E04813" w:rsidRDefault="00DA614F" w:rsidP="00157A4B">
            <w:pPr>
              <w:spacing w:line="360" w:lineRule="auto"/>
              <w:rPr>
                <w:rFonts w:cstheme="minorHAnsi"/>
                <w:sz w:val="24"/>
                <w:szCs w:val="28"/>
              </w:rPr>
            </w:pPr>
          </w:p>
        </w:tc>
        <w:tc>
          <w:tcPr>
            <w:tcW w:w="1834" w:type="dxa"/>
          </w:tcPr>
          <w:p w:rsidR="00DA614F" w:rsidRPr="00E04813" w:rsidRDefault="00DA614F" w:rsidP="00157A4B">
            <w:pPr>
              <w:spacing w:line="360" w:lineRule="auto"/>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Disagree</w:t>
            </w:r>
          </w:p>
        </w:tc>
        <w:tc>
          <w:tcPr>
            <w:tcW w:w="1457" w:type="dxa"/>
            <w:vAlign w:val="center"/>
          </w:tcPr>
          <w:p w:rsidR="00DA614F" w:rsidRPr="00E04813" w:rsidRDefault="00DA614F" w:rsidP="00157A4B">
            <w:pPr>
              <w:spacing w:line="360" w:lineRule="auto"/>
              <w:jc w:val="center"/>
              <w:rPr>
                <w:rFonts w:cstheme="minorHAnsi"/>
                <w:color w:val="000000"/>
                <w:sz w:val="24"/>
                <w:szCs w:val="28"/>
              </w:rPr>
            </w:pPr>
            <w:r w:rsidRPr="00E04813">
              <w:rPr>
                <w:rFonts w:cstheme="minorHAnsi"/>
                <w:color w:val="000000"/>
                <w:sz w:val="24"/>
                <w:szCs w:val="28"/>
              </w:rPr>
              <w:t>14</w:t>
            </w:r>
          </w:p>
        </w:tc>
        <w:tc>
          <w:tcPr>
            <w:tcW w:w="1326" w:type="dxa"/>
            <w:vAlign w:val="center"/>
          </w:tcPr>
          <w:p w:rsidR="00DA614F" w:rsidRPr="00E04813" w:rsidRDefault="00DA614F" w:rsidP="00157A4B">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4</w:t>
            </w:r>
          </w:p>
        </w:tc>
        <w:tc>
          <w:tcPr>
            <w:tcW w:w="1516" w:type="dxa"/>
            <w:vAlign w:val="center"/>
          </w:tcPr>
          <w:p w:rsidR="00DA614F" w:rsidRPr="00E04813" w:rsidRDefault="00DA614F" w:rsidP="00157A4B">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56</w:t>
            </w:r>
          </w:p>
        </w:tc>
      </w:tr>
      <w:tr w:rsidR="00DA614F" w:rsidRPr="00A32B2E" w:rsidTr="00157A4B">
        <w:tc>
          <w:tcPr>
            <w:tcW w:w="570" w:type="dxa"/>
            <w:vMerge/>
          </w:tcPr>
          <w:p w:rsidR="00DA614F" w:rsidRPr="00E04813" w:rsidRDefault="00DA614F" w:rsidP="00157A4B">
            <w:pPr>
              <w:spacing w:line="360" w:lineRule="auto"/>
              <w:rPr>
                <w:rFonts w:cstheme="minorHAnsi"/>
                <w:sz w:val="24"/>
                <w:szCs w:val="28"/>
              </w:rPr>
            </w:pPr>
          </w:p>
        </w:tc>
        <w:tc>
          <w:tcPr>
            <w:tcW w:w="2187" w:type="dxa"/>
            <w:vMerge/>
          </w:tcPr>
          <w:p w:rsidR="00DA614F" w:rsidRPr="00E04813" w:rsidRDefault="00DA614F" w:rsidP="00157A4B">
            <w:pPr>
              <w:spacing w:line="360" w:lineRule="auto"/>
              <w:rPr>
                <w:rFonts w:cstheme="minorHAnsi"/>
                <w:sz w:val="24"/>
                <w:szCs w:val="28"/>
              </w:rPr>
            </w:pPr>
          </w:p>
        </w:tc>
        <w:tc>
          <w:tcPr>
            <w:tcW w:w="1834" w:type="dxa"/>
          </w:tcPr>
          <w:p w:rsidR="00DA614F" w:rsidRPr="00E04813" w:rsidRDefault="00DA614F" w:rsidP="00157A4B">
            <w:pPr>
              <w:spacing w:line="360" w:lineRule="auto"/>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Strongly disagree</w:t>
            </w:r>
          </w:p>
        </w:tc>
        <w:tc>
          <w:tcPr>
            <w:tcW w:w="1457" w:type="dxa"/>
            <w:vAlign w:val="center"/>
          </w:tcPr>
          <w:p w:rsidR="00DA614F" w:rsidRPr="00E04813" w:rsidRDefault="00DA614F" w:rsidP="00157A4B">
            <w:pPr>
              <w:spacing w:line="360" w:lineRule="auto"/>
              <w:jc w:val="center"/>
              <w:rPr>
                <w:rFonts w:cstheme="minorHAnsi"/>
                <w:color w:val="000000"/>
                <w:sz w:val="24"/>
                <w:szCs w:val="28"/>
              </w:rPr>
            </w:pPr>
            <w:r w:rsidRPr="00E04813">
              <w:rPr>
                <w:rFonts w:cstheme="minorHAnsi"/>
                <w:color w:val="000000"/>
                <w:sz w:val="24"/>
                <w:szCs w:val="28"/>
              </w:rPr>
              <w:t>5</w:t>
            </w:r>
          </w:p>
        </w:tc>
        <w:tc>
          <w:tcPr>
            <w:tcW w:w="1326" w:type="dxa"/>
            <w:vAlign w:val="center"/>
          </w:tcPr>
          <w:p w:rsidR="00DA614F" w:rsidRPr="00E04813" w:rsidRDefault="00DA614F" w:rsidP="00157A4B">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5</w:t>
            </w:r>
          </w:p>
        </w:tc>
        <w:tc>
          <w:tcPr>
            <w:tcW w:w="1516" w:type="dxa"/>
            <w:vAlign w:val="center"/>
          </w:tcPr>
          <w:p w:rsidR="00DA614F" w:rsidRPr="00E04813" w:rsidRDefault="00DA614F" w:rsidP="00157A4B">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25</w:t>
            </w:r>
          </w:p>
        </w:tc>
      </w:tr>
      <w:tr w:rsidR="00DA614F" w:rsidRPr="00A32B2E" w:rsidTr="00157A4B">
        <w:tc>
          <w:tcPr>
            <w:tcW w:w="570" w:type="dxa"/>
            <w:vMerge/>
          </w:tcPr>
          <w:p w:rsidR="00DA614F" w:rsidRPr="00E04813" w:rsidRDefault="00DA614F" w:rsidP="00157A4B">
            <w:pPr>
              <w:spacing w:line="360" w:lineRule="auto"/>
              <w:rPr>
                <w:rFonts w:cstheme="minorHAnsi"/>
                <w:sz w:val="24"/>
                <w:szCs w:val="28"/>
              </w:rPr>
            </w:pPr>
          </w:p>
        </w:tc>
        <w:tc>
          <w:tcPr>
            <w:tcW w:w="2187" w:type="dxa"/>
            <w:vMerge/>
          </w:tcPr>
          <w:p w:rsidR="00DA614F" w:rsidRPr="00E04813" w:rsidRDefault="00DA614F" w:rsidP="00157A4B">
            <w:pPr>
              <w:spacing w:line="360" w:lineRule="auto"/>
              <w:rPr>
                <w:rFonts w:cstheme="minorHAnsi"/>
                <w:sz w:val="24"/>
                <w:szCs w:val="28"/>
              </w:rPr>
            </w:pPr>
          </w:p>
        </w:tc>
        <w:tc>
          <w:tcPr>
            <w:tcW w:w="1834" w:type="dxa"/>
          </w:tcPr>
          <w:p w:rsidR="00DA614F" w:rsidRPr="00E04813" w:rsidRDefault="00DA614F" w:rsidP="00157A4B">
            <w:pPr>
              <w:spacing w:line="360" w:lineRule="auto"/>
              <w:rPr>
                <w:rFonts w:eastAsia="Times New Roman" w:cstheme="minorHAnsi"/>
                <w:color w:val="000000"/>
                <w:sz w:val="24"/>
                <w:szCs w:val="28"/>
                <w:lang w:eastAsia="en-IN" w:bidi="th-TH"/>
              </w:rPr>
            </w:pPr>
          </w:p>
        </w:tc>
        <w:tc>
          <w:tcPr>
            <w:tcW w:w="1457" w:type="dxa"/>
            <w:vAlign w:val="bottom"/>
          </w:tcPr>
          <w:p w:rsidR="00DA614F" w:rsidRPr="00E04813" w:rsidRDefault="00DA614F" w:rsidP="00157A4B">
            <w:pPr>
              <w:spacing w:line="360" w:lineRule="auto"/>
              <w:jc w:val="center"/>
              <w:rPr>
                <w:rFonts w:cstheme="minorHAnsi"/>
                <w:i/>
                <w:iCs/>
                <w:color w:val="DD0055"/>
                <w:sz w:val="24"/>
                <w:szCs w:val="28"/>
              </w:rPr>
            </w:pPr>
          </w:p>
        </w:tc>
        <w:tc>
          <w:tcPr>
            <w:tcW w:w="1326" w:type="dxa"/>
          </w:tcPr>
          <w:p w:rsidR="00DA614F" w:rsidRPr="00E04813" w:rsidRDefault="00DA614F" w:rsidP="00157A4B">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 xml:space="preserve">Total </w:t>
            </w:r>
          </w:p>
        </w:tc>
        <w:tc>
          <w:tcPr>
            <w:tcW w:w="1516" w:type="dxa"/>
          </w:tcPr>
          <w:p w:rsidR="00DA614F" w:rsidRPr="00E04813" w:rsidRDefault="00DA614F" w:rsidP="00157A4B">
            <w:pPr>
              <w:spacing w:line="360" w:lineRule="auto"/>
              <w:jc w:val="center"/>
              <w:rPr>
                <w:rFonts w:eastAsia="Times New Roman" w:cstheme="minorHAnsi"/>
                <w:b/>
                <w:bCs/>
                <w:color w:val="000000"/>
                <w:sz w:val="24"/>
                <w:szCs w:val="28"/>
                <w:lang w:eastAsia="en-IN" w:bidi="th-TH"/>
              </w:rPr>
            </w:pPr>
            <w:r w:rsidRPr="00E04813">
              <w:rPr>
                <w:rFonts w:eastAsia="Times New Roman" w:cstheme="minorHAnsi"/>
                <w:b/>
                <w:bCs/>
                <w:color w:val="000000"/>
                <w:sz w:val="24"/>
                <w:szCs w:val="28"/>
                <w:lang w:eastAsia="en-IN" w:bidi="th-TH"/>
              </w:rPr>
              <w:t>692</w:t>
            </w:r>
          </w:p>
        </w:tc>
      </w:tr>
    </w:tbl>
    <w:p w:rsidR="00BF3B8E" w:rsidRPr="00A32B2E" w:rsidRDefault="00BF3B8E" w:rsidP="00BF3B8E">
      <w:pPr>
        <w:spacing w:line="360" w:lineRule="auto"/>
        <w:rPr>
          <w:rFonts w:cstheme="minorHAnsi"/>
          <w:b/>
          <w:bCs/>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BF3B8E">
      <w:pPr>
        <w:spacing w:line="360" w:lineRule="auto"/>
        <w:rPr>
          <w:rFonts w:cstheme="minorHAnsi"/>
          <w:b/>
          <w:bCs/>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692 which is fall under the scale range number two “agree” (</w:t>
      </w:r>
      <w:r w:rsidRPr="00A32B2E">
        <w:rPr>
          <w:rFonts w:eastAsia="Times New Roman" w:cstheme="minorHAnsi"/>
          <w:color w:val="000000"/>
          <w:szCs w:val="24"/>
          <w:lang w:eastAsia="en-IN" w:bidi="th-TH"/>
        </w:rPr>
        <w:t>600 - 899)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BF3B8E">
      <w:pPr>
        <w:spacing w:line="360" w:lineRule="auto"/>
        <w:rPr>
          <w:rFonts w:cstheme="minorHAnsi"/>
          <w:b/>
          <w:bCs/>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 xml:space="preserve">People </w:t>
      </w:r>
      <w:r w:rsidRPr="00A32B2E">
        <w:rPr>
          <w:rFonts w:eastAsia="Times New Roman" w:cstheme="minorHAnsi"/>
          <w:color w:val="000000"/>
          <w:szCs w:val="24"/>
          <w:lang w:eastAsia="en-IN" w:bidi="th-TH"/>
        </w:rPr>
        <w:t xml:space="preserve">agree (A) that they prefer allopathic over Ayurvedic medical system in common ailments like fever, common cold because of </w:t>
      </w:r>
      <w:r w:rsidRPr="00A32B2E">
        <w:rPr>
          <w:rFonts w:cstheme="minorHAnsi"/>
          <w:b/>
          <w:bCs/>
          <w:color w:val="000000" w:themeColor="text1"/>
          <w:szCs w:val="24"/>
          <w:lang w:bidi="hi-IN"/>
        </w:rPr>
        <w:t>Affordability</w:t>
      </w:r>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BF3B8E" w:rsidP="00BF3B8E">
      <w:pPr>
        <w:rPr>
          <w:rFonts w:cstheme="minorHAnsi"/>
          <w:szCs w:val="24"/>
        </w:rPr>
      </w:pPr>
    </w:p>
    <w:p w:rsidR="00BF3B8E" w:rsidRPr="00A32B2E" w:rsidRDefault="00E04813" w:rsidP="00942685">
      <w:pPr>
        <w:pStyle w:val="Caption"/>
        <w:keepNext/>
        <w:spacing w:line="360" w:lineRule="auto"/>
        <w:jc w:val="center"/>
        <w:outlineLvl w:val="0"/>
        <w:rPr>
          <w:rFonts w:cstheme="minorHAnsi"/>
          <w:color w:val="auto"/>
          <w:sz w:val="24"/>
          <w:szCs w:val="24"/>
        </w:rPr>
      </w:pPr>
      <w:bookmarkStart w:id="199" w:name="_Toc511475328"/>
      <w:r>
        <w:rPr>
          <w:rFonts w:cstheme="minorHAnsi"/>
          <w:color w:val="auto"/>
          <w:sz w:val="24"/>
          <w:szCs w:val="24"/>
        </w:rPr>
        <w:lastRenderedPageBreak/>
        <w:t>Table 6</w:t>
      </w:r>
      <w:r w:rsidR="00BF3B8E" w:rsidRPr="00A32B2E">
        <w:rPr>
          <w:rFonts w:cstheme="minorHAnsi"/>
          <w:color w:val="auto"/>
          <w:sz w:val="24"/>
          <w:szCs w:val="24"/>
        </w:rPr>
        <w:t>.36:</w:t>
      </w:r>
      <w:bookmarkEnd w:id="199"/>
    </w:p>
    <w:p w:rsidR="00BF3B8E" w:rsidRPr="00A32B2E" w:rsidRDefault="00BF3B8E" w:rsidP="00BF3B8E">
      <w:pPr>
        <w:spacing w:line="360" w:lineRule="auto"/>
        <w:jc w:val="center"/>
        <w:rPr>
          <w:rFonts w:cstheme="minorHAnsi"/>
          <w:b/>
          <w:bCs/>
          <w:szCs w:val="24"/>
        </w:rPr>
      </w:pPr>
      <w:r w:rsidRPr="00A32B2E">
        <w:rPr>
          <w:rFonts w:cstheme="minorHAnsi"/>
          <w:b/>
          <w:bCs/>
          <w:szCs w:val="24"/>
        </w:rPr>
        <w:t>Total score of “Strong scientific evidence” statement</w:t>
      </w:r>
    </w:p>
    <w:p w:rsidR="00BF3B8E" w:rsidRPr="00A32B2E" w:rsidRDefault="00BF3B8E" w:rsidP="00BF3B8E">
      <w:pPr>
        <w:spacing w:line="360" w:lineRule="auto"/>
        <w:rPr>
          <w:rFonts w:cstheme="minorHAnsi"/>
          <w:szCs w:val="24"/>
        </w:rPr>
      </w:pPr>
    </w:p>
    <w:tbl>
      <w:tblPr>
        <w:tblStyle w:val="TableGrid"/>
        <w:tblW w:w="0" w:type="auto"/>
        <w:tblInd w:w="113" w:type="dxa"/>
        <w:tblLook w:val="04A0"/>
      </w:tblPr>
      <w:tblGrid>
        <w:gridCol w:w="570"/>
        <w:gridCol w:w="2174"/>
        <w:gridCol w:w="1838"/>
        <w:gridCol w:w="1457"/>
        <w:gridCol w:w="1329"/>
        <w:gridCol w:w="1522"/>
      </w:tblGrid>
      <w:tr w:rsidR="00BF3B8E" w:rsidRPr="00A32B2E" w:rsidTr="00157A4B">
        <w:tc>
          <w:tcPr>
            <w:tcW w:w="570"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No.</w:t>
            </w:r>
          </w:p>
        </w:tc>
        <w:tc>
          <w:tcPr>
            <w:tcW w:w="2174"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Statement </w:t>
            </w:r>
          </w:p>
        </w:tc>
        <w:tc>
          <w:tcPr>
            <w:tcW w:w="1838"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Level of agreement</w:t>
            </w:r>
          </w:p>
        </w:tc>
        <w:tc>
          <w:tcPr>
            <w:tcW w:w="1457"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Number of respondents</w:t>
            </w: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w:t>
            </w:r>
          </w:p>
        </w:tc>
        <w:tc>
          <w:tcPr>
            <w:tcW w:w="1329"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Weight </w:t>
            </w:r>
          </w:p>
          <w:p w:rsidR="00BF3B8E" w:rsidRPr="00A32B2E" w:rsidRDefault="00BF3B8E"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(W)</w:t>
            </w:r>
          </w:p>
        </w:tc>
        <w:tc>
          <w:tcPr>
            <w:tcW w:w="1522"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Total Score </w:t>
            </w:r>
          </w:p>
          <w:p w:rsidR="003B6C4F" w:rsidRDefault="003B6C4F"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 * W)</w:t>
            </w:r>
          </w:p>
        </w:tc>
      </w:tr>
      <w:tr w:rsidR="003B6C4F" w:rsidRPr="00A32B2E" w:rsidTr="00157A4B">
        <w:tc>
          <w:tcPr>
            <w:tcW w:w="570" w:type="dxa"/>
            <w:vMerge w:val="restart"/>
          </w:tcPr>
          <w:p w:rsidR="003B6C4F" w:rsidRPr="00E04813" w:rsidRDefault="003B6C4F" w:rsidP="00157A4B">
            <w:pPr>
              <w:spacing w:line="360" w:lineRule="auto"/>
              <w:rPr>
                <w:rFonts w:cstheme="minorHAnsi"/>
                <w:sz w:val="24"/>
                <w:szCs w:val="28"/>
              </w:rPr>
            </w:pPr>
            <w:r w:rsidRPr="00E04813">
              <w:rPr>
                <w:rFonts w:cstheme="minorHAnsi"/>
                <w:sz w:val="24"/>
                <w:szCs w:val="28"/>
              </w:rPr>
              <w:t>6.</w:t>
            </w:r>
          </w:p>
        </w:tc>
        <w:tc>
          <w:tcPr>
            <w:tcW w:w="2174" w:type="dxa"/>
            <w:vMerge w:val="restart"/>
          </w:tcPr>
          <w:p w:rsidR="003B6C4F" w:rsidRPr="00E04813" w:rsidRDefault="003B6C4F" w:rsidP="00592950">
            <w:pPr>
              <w:spacing w:line="360" w:lineRule="auto"/>
              <w:jc w:val="left"/>
              <w:rPr>
                <w:rFonts w:cstheme="minorHAnsi"/>
                <w:sz w:val="24"/>
                <w:szCs w:val="28"/>
              </w:rPr>
            </w:pPr>
            <w:r w:rsidRPr="00E04813">
              <w:rPr>
                <w:rFonts w:cstheme="minorHAnsi"/>
                <w:color w:val="000000" w:themeColor="text1"/>
                <w:sz w:val="24"/>
                <w:szCs w:val="28"/>
                <w:lang w:bidi="hi-IN"/>
              </w:rPr>
              <w:t xml:space="preserve">Strong </w:t>
            </w:r>
            <w:r w:rsidR="00592950" w:rsidRPr="00E04813">
              <w:rPr>
                <w:rFonts w:cstheme="minorHAnsi"/>
                <w:color w:val="000000" w:themeColor="text1"/>
                <w:sz w:val="24"/>
                <w:szCs w:val="28"/>
                <w:lang w:bidi="hi-IN"/>
              </w:rPr>
              <w:t xml:space="preserve">  </w:t>
            </w:r>
            <w:r w:rsidRPr="00E04813">
              <w:rPr>
                <w:rFonts w:cstheme="minorHAnsi"/>
                <w:color w:val="000000" w:themeColor="text1"/>
                <w:sz w:val="24"/>
                <w:szCs w:val="28"/>
                <w:lang w:bidi="hi-IN"/>
              </w:rPr>
              <w:t>scientific evidence</w:t>
            </w:r>
          </w:p>
        </w:tc>
        <w:tc>
          <w:tcPr>
            <w:tcW w:w="1838" w:type="dxa"/>
          </w:tcPr>
          <w:p w:rsidR="003B6C4F" w:rsidRPr="00E04813" w:rsidRDefault="003B6C4F" w:rsidP="00157A4B">
            <w:pPr>
              <w:spacing w:line="360" w:lineRule="auto"/>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 xml:space="preserve">Strongly agree </w:t>
            </w:r>
          </w:p>
          <w:p w:rsidR="003B6C4F" w:rsidRPr="00E04813" w:rsidRDefault="003B6C4F" w:rsidP="00157A4B">
            <w:pPr>
              <w:spacing w:line="360" w:lineRule="auto"/>
              <w:rPr>
                <w:rFonts w:eastAsia="Times New Roman" w:cstheme="minorHAnsi"/>
                <w:color w:val="000000"/>
                <w:sz w:val="24"/>
                <w:szCs w:val="28"/>
                <w:lang w:eastAsia="en-IN" w:bidi="th-TH"/>
              </w:rPr>
            </w:pPr>
          </w:p>
        </w:tc>
        <w:tc>
          <w:tcPr>
            <w:tcW w:w="1457" w:type="dxa"/>
            <w:vAlign w:val="center"/>
          </w:tcPr>
          <w:p w:rsidR="003B6C4F" w:rsidRPr="00E04813" w:rsidRDefault="003B6C4F" w:rsidP="00157A4B">
            <w:pPr>
              <w:spacing w:line="360" w:lineRule="auto"/>
              <w:jc w:val="center"/>
              <w:rPr>
                <w:rFonts w:cstheme="minorHAnsi"/>
                <w:color w:val="000000"/>
                <w:sz w:val="24"/>
                <w:szCs w:val="28"/>
              </w:rPr>
            </w:pPr>
            <w:r w:rsidRPr="00E04813">
              <w:rPr>
                <w:rFonts w:cstheme="minorHAnsi"/>
                <w:color w:val="000000"/>
                <w:sz w:val="24"/>
                <w:szCs w:val="28"/>
              </w:rPr>
              <w:t>51</w:t>
            </w:r>
          </w:p>
        </w:tc>
        <w:tc>
          <w:tcPr>
            <w:tcW w:w="1329" w:type="dxa"/>
            <w:vAlign w:val="center"/>
          </w:tcPr>
          <w:p w:rsidR="003B6C4F" w:rsidRPr="00E04813" w:rsidRDefault="003B6C4F" w:rsidP="00157A4B">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1</w:t>
            </w:r>
          </w:p>
        </w:tc>
        <w:tc>
          <w:tcPr>
            <w:tcW w:w="1522" w:type="dxa"/>
            <w:vAlign w:val="center"/>
          </w:tcPr>
          <w:p w:rsidR="003B6C4F" w:rsidRPr="00E04813" w:rsidRDefault="003B6C4F" w:rsidP="00157A4B">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51</w:t>
            </w:r>
          </w:p>
        </w:tc>
      </w:tr>
      <w:tr w:rsidR="003B6C4F" w:rsidRPr="00A32B2E" w:rsidTr="00157A4B">
        <w:tc>
          <w:tcPr>
            <w:tcW w:w="570" w:type="dxa"/>
            <w:vMerge/>
          </w:tcPr>
          <w:p w:rsidR="003B6C4F" w:rsidRPr="00E04813" w:rsidRDefault="003B6C4F" w:rsidP="00157A4B">
            <w:pPr>
              <w:spacing w:line="360" w:lineRule="auto"/>
              <w:rPr>
                <w:rFonts w:cstheme="minorHAnsi"/>
                <w:sz w:val="24"/>
                <w:szCs w:val="28"/>
              </w:rPr>
            </w:pPr>
          </w:p>
        </w:tc>
        <w:tc>
          <w:tcPr>
            <w:tcW w:w="2174" w:type="dxa"/>
            <w:vMerge/>
          </w:tcPr>
          <w:p w:rsidR="003B6C4F" w:rsidRPr="00E04813" w:rsidRDefault="003B6C4F" w:rsidP="00157A4B">
            <w:pPr>
              <w:spacing w:line="360" w:lineRule="auto"/>
              <w:rPr>
                <w:rFonts w:cstheme="minorHAnsi"/>
                <w:sz w:val="24"/>
                <w:szCs w:val="28"/>
              </w:rPr>
            </w:pPr>
          </w:p>
        </w:tc>
        <w:tc>
          <w:tcPr>
            <w:tcW w:w="1838" w:type="dxa"/>
          </w:tcPr>
          <w:p w:rsidR="003B6C4F" w:rsidRPr="00E04813" w:rsidRDefault="003B6C4F" w:rsidP="00157A4B">
            <w:pPr>
              <w:spacing w:line="360" w:lineRule="auto"/>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Agree</w:t>
            </w:r>
          </w:p>
          <w:p w:rsidR="003B6C4F" w:rsidRPr="00E04813" w:rsidRDefault="003B6C4F" w:rsidP="00157A4B">
            <w:pPr>
              <w:spacing w:line="360" w:lineRule="auto"/>
              <w:rPr>
                <w:rFonts w:eastAsia="Times New Roman" w:cstheme="minorHAnsi"/>
                <w:color w:val="000000"/>
                <w:sz w:val="24"/>
                <w:szCs w:val="28"/>
                <w:lang w:eastAsia="en-IN" w:bidi="th-TH"/>
              </w:rPr>
            </w:pPr>
          </w:p>
        </w:tc>
        <w:tc>
          <w:tcPr>
            <w:tcW w:w="1457" w:type="dxa"/>
            <w:vAlign w:val="center"/>
          </w:tcPr>
          <w:p w:rsidR="003B6C4F" w:rsidRPr="00E04813" w:rsidRDefault="003B6C4F" w:rsidP="00157A4B">
            <w:pPr>
              <w:spacing w:line="360" w:lineRule="auto"/>
              <w:jc w:val="center"/>
              <w:rPr>
                <w:rFonts w:cstheme="minorHAnsi"/>
                <w:color w:val="000000"/>
                <w:sz w:val="24"/>
                <w:szCs w:val="28"/>
              </w:rPr>
            </w:pPr>
            <w:r w:rsidRPr="00E04813">
              <w:rPr>
                <w:rFonts w:cstheme="minorHAnsi"/>
                <w:color w:val="000000"/>
                <w:sz w:val="24"/>
                <w:szCs w:val="28"/>
              </w:rPr>
              <w:t>153</w:t>
            </w:r>
          </w:p>
        </w:tc>
        <w:tc>
          <w:tcPr>
            <w:tcW w:w="1329" w:type="dxa"/>
            <w:vAlign w:val="center"/>
          </w:tcPr>
          <w:p w:rsidR="003B6C4F" w:rsidRPr="00E04813" w:rsidRDefault="003B6C4F" w:rsidP="00157A4B">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2</w:t>
            </w:r>
          </w:p>
        </w:tc>
        <w:tc>
          <w:tcPr>
            <w:tcW w:w="1522" w:type="dxa"/>
            <w:vAlign w:val="center"/>
          </w:tcPr>
          <w:p w:rsidR="003B6C4F" w:rsidRPr="00E04813" w:rsidRDefault="003B6C4F" w:rsidP="00157A4B">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306</w:t>
            </w:r>
          </w:p>
        </w:tc>
      </w:tr>
      <w:tr w:rsidR="003B6C4F" w:rsidRPr="00A32B2E" w:rsidTr="00157A4B">
        <w:tc>
          <w:tcPr>
            <w:tcW w:w="570" w:type="dxa"/>
            <w:vMerge/>
          </w:tcPr>
          <w:p w:rsidR="003B6C4F" w:rsidRPr="00E04813" w:rsidRDefault="003B6C4F" w:rsidP="00157A4B">
            <w:pPr>
              <w:spacing w:line="360" w:lineRule="auto"/>
              <w:rPr>
                <w:rFonts w:cstheme="minorHAnsi"/>
                <w:sz w:val="24"/>
                <w:szCs w:val="28"/>
              </w:rPr>
            </w:pPr>
          </w:p>
        </w:tc>
        <w:tc>
          <w:tcPr>
            <w:tcW w:w="2174" w:type="dxa"/>
            <w:vMerge/>
          </w:tcPr>
          <w:p w:rsidR="003B6C4F" w:rsidRPr="00E04813" w:rsidRDefault="003B6C4F" w:rsidP="00157A4B">
            <w:pPr>
              <w:spacing w:line="360" w:lineRule="auto"/>
              <w:rPr>
                <w:rFonts w:cstheme="minorHAnsi"/>
                <w:sz w:val="24"/>
                <w:szCs w:val="28"/>
              </w:rPr>
            </w:pPr>
          </w:p>
        </w:tc>
        <w:tc>
          <w:tcPr>
            <w:tcW w:w="1838" w:type="dxa"/>
          </w:tcPr>
          <w:p w:rsidR="003B6C4F" w:rsidRPr="00E04813" w:rsidRDefault="003B6C4F" w:rsidP="00157A4B">
            <w:pPr>
              <w:spacing w:line="360" w:lineRule="auto"/>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 xml:space="preserve">Indifferent </w:t>
            </w:r>
          </w:p>
          <w:p w:rsidR="003B6C4F" w:rsidRPr="00E04813" w:rsidRDefault="003B6C4F" w:rsidP="00157A4B">
            <w:pPr>
              <w:spacing w:line="360" w:lineRule="auto"/>
              <w:rPr>
                <w:rFonts w:eastAsia="Times New Roman" w:cstheme="minorHAnsi"/>
                <w:color w:val="000000"/>
                <w:sz w:val="24"/>
                <w:szCs w:val="28"/>
                <w:lang w:eastAsia="en-IN" w:bidi="th-TH"/>
              </w:rPr>
            </w:pPr>
          </w:p>
        </w:tc>
        <w:tc>
          <w:tcPr>
            <w:tcW w:w="1457" w:type="dxa"/>
            <w:vAlign w:val="center"/>
          </w:tcPr>
          <w:p w:rsidR="003B6C4F" w:rsidRPr="00E04813" w:rsidRDefault="003B6C4F" w:rsidP="00157A4B">
            <w:pPr>
              <w:spacing w:line="360" w:lineRule="auto"/>
              <w:jc w:val="center"/>
              <w:rPr>
                <w:rFonts w:cstheme="minorHAnsi"/>
                <w:color w:val="000000"/>
                <w:sz w:val="24"/>
                <w:szCs w:val="28"/>
              </w:rPr>
            </w:pPr>
            <w:r w:rsidRPr="00E04813">
              <w:rPr>
                <w:rFonts w:cstheme="minorHAnsi"/>
                <w:color w:val="000000"/>
                <w:sz w:val="24"/>
                <w:szCs w:val="28"/>
              </w:rPr>
              <w:t>72</w:t>
            </w:r>
          </w:p>
        </w:tc>
        <w:tc>
          <w:tcPr>
            <w:tcW w:w="1329" w:type="dxa"/>
            <w:vAlign w:val="center"/>
          </w:tcPr>
          <w:p w:rsidR="003B6C4F" w:rsidRPr="00E04813" w:rsidRDefault="003B6C4F" w:rsidP="00157A4B">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3</w:t>
            </w:r>
          </w:p>
        </w:tc>
        <w:tc>
          <w:tcPr>
            <w:tcW w:w="1522" w:type="dxa"/>
            <w:vAlign w:val="center"/>
          </w:tcPr>
          <w:p w:rsidR="003B6C4F" w:rsidRPr="00E04813" w:rsidRDefault="003B6C4F" w:rsidP="00157A4B">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216</w:t>
            </w:r>
          </w:p>
        </w:tc>
      </w:tr>
      <w:tr w:rsidR="003B6C4F" w:rsidRPr="00A32B2E" w:rsidTr="00157A4B">
        <w:tc>
          <w:tcPr>
            <w:tcW w:w="570" w:type="dxa"/>
            <w:vMerge/>
          </w:tcPr>
          <w:p w:rsidR="003B6C4F" w:rsidRPr="00E04813" w:rsidRDefault="003B6C4F" w:rsidP="00157A4B">
            <w:pPr>
              <w:spacing w:line="360" w:lineRule="auto"/>
              <w:rPr>
                <w:rFonts w:cstheme="minorHAnsi"/>
                <w:sz w:val="24"/>
                <w:szCs w:val="28"/>
              </w:rPr>
            </w:pPr>
          </w:p>
        </w:tc>
        <w:tc>
          <w:tcPr>
            <w:tcW w:w="2174" w:type="dxa"/>
            <w:vMerge/>
          </w:tcPr>
          <w:p w:rsidR="003B6C4F" w:rsidRPr="00E04813" w:rsidRDefault="003B6C4F" w:rsidP="00157A4B">
            <w:pPr>
              <w:spacing w:line="360" w:lineRule="auto"/>
              <w:rPr>
                <w:rFonts w:cstheme="minorHAnsi"/>
                <w:sz w:val="24"/>
                <w:szCs w:val="28"/>
              </w:rPr>
            </w:pPr>
          </w:p>
        </w:tc>
        <w:tc>
          <w:tcPr>
            <w:tcW w:w="1838" w:type="dxa"/>
          </w:tcPr>
          <w:p w:rsidR="003B6C4F" w:rsidRPr="00E04813" w:rsidRDefault="003B6C4F" w:rsidP="00157A4B">
            <w:pPr>
              <w:spacing w:line="360" w:lineRule="auto"/>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Disagree</w:t>
            </w:r>
          </w:p>
          <w:p w:rsidR="003B6C4F" w:rsidRPr="00E04813" w:rsidRDefault="003B6C4F" w:rsidP="00157A4B">
            <w:pPr>
              <w:spacing w:line="360" w:lineRule="auto"/>
              <w:rPr>
                <w:rFonts w:eastAsia="Times New Roman" w:cstheme="minorHAnsi"/>
                <w:color w:val="000000"/>
                <w:sz w:val="24"/>
                <w:szCs w:val="28"/>
                <w:lang w:eastAsia="en-IN" w:bidi="th-TH"/>
              </w:rPr>
            </w:pPr>
          </w:p>
        </w:tc>
        <w:tc>
          <w:tcPr>
            <w:tcW w:w="1457" w:type="dxa"/>
            <w:vAlign w:val="center"/>
          </w:tcPr>
          <w:p w:rsidR="003B6C4F" w:rsidRPr="00E04813" w:rsidRDefault="003B6C4F" w:rsidP="00157A4B">
            <w:pPr>
              <w:spacing w:line="360" w:lineRule="auto"/>
              <w:jc w:val="center"/>
              <w:rPr>
                <w:rFonts w:cstheme="minorHAnsi"/>
                <w:color w:val="000000"/>
                <w:sz w:val="24"/>
                <w:szCs w:val="28"/>
              </w:rPr>
            </w:pPr>
            <w:r w:rsidRPr="00E04813">
              <w:rPr>
                <w:rFonts w:cstheme="minorHAnsi"/>
                <w:color w:val="000000"/>
                <w:sz w:val="24"/>
                <w:szCs w:val="28"/>
              </w:rPr>
              <w:t>20</w:t>
            </w:r>
          </w:p>
        </w:tc>
        <w:tc>
          <w:tcPr>
            <w:tcW w:w="1329" w:type="dxa"/>
            <w:vAlign w:val="center"/>
          </w:tcPr>
          <w:p w:rsidR="003B6C4F" w:rsidRPr="00E04813" w:rsidRDefault="003B6C4F" w:rsidP="00157A4B">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4</w:t>
            </w:r>
          </w:p>
        </w:tc>
        <w:tc>
          <w:tcPr>
            <w:tcW w:w="1522" w:type="dxa"/>
            <w:vAlign w:val="center"/>
          </w:tcPr>
          <w:p w:rsidR="003B6C4F" w:rsidRPr="00E04813" w:rsidRDefault="003B6C4F" w:rsidP="00157A4B">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80</w:t>
            </w:r>
          </w:p>
        </w:tc>
      </w:tr>
      <w:tr w:rsidR="003B6C4F" w:rsidRPr="00A32B2E" w:rsidTr="00157A4B">
        <w:tc>
          <w:tcPr>
            <w:tcW w:w="570" w:type="dxa"/>
            <w:vMerge/>
          </w:tcPr>
          <w:p w:rsidR="003B6C4F" w:rsidRPr="00E04813" w:rsidRDefault="003B6C4F" w:rsidP="00157A4B">
            <w:pPr>
              <w:spacing w:line="360" w:lineRule="auto"/>
              <w:rPr>
                <w:rFonts w:cstheme="minorHAnsi"/>
                <w:sz w:val="24"/>
                <w:szCs w:val="28"/>
              </w:rPr>
            </w:pPr>
          </w:p>
        </w:tc>
        <w:tc>
          <w:tcPr>
            <w:tcW w:w="2174" w:type="dxa"/>
            <w:vMerge/>
          </w:tcPr>
          <w:p w:rsidR="003B6C4F" w:rsidRPr="00E04813" w:rsidRDefault="003B6C4F" w:rsidP="00157A4B">
            <w:pPr>
              <w:spacing w:line="360" w:lineRule="auto"/>
              <w:rPr>
                <w:rFonts w:cstheme="minorHAnsi"/>
                <w:sz w:val="24"/>
                <w:szCs w:val="28"/>
              </w:rPr>
            </w:pPr>
          </w:p>
        </w:tc>
        <w:tc>
          <w:tcPr>
            <w:tcW w:w="1838" w:type="dxa"/>
          </w:tcPr>
          <w:p w:rsidR="003B6C4F" w:rsidRPr="00E04813" w:rsidRDefault="003B6C4F" w:rsidP="00157A4B">
            <w:pPr>
              <w:spacing w:line="360" w:lineRule="auto"/>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Strongly disagree</w:t>
            </w:r>
          </w:p>
          <w:p w:rsidR="003B6C4F" w:rsidRPr="00E04813" w:rsidRDefault="003B6C4F" w:rsidP="00157A4B">
            <w:pPr>
              <w:spacing w:line="360" w:lineRule="auto"/>
              <w:rPr>
                <w:rFonts w:eastAsia="Times New Roman" w:cstheme="minorHAnsi"/>
                <w:color w:val="000000"/>
                <w:sz w:val="24"/>
                <w:szCs w:val="28"/>
                <w:lang w:eastAsia="en-IN" w:bidi="th-TH"/>
              </w:rPr>
            </w:pPr>
          </w:p>
        </w:tc>
        <w:tc>
          <w:tcPr>
            <w:tcW w:w="1457" w:type="dxa"/>
            <w:vAlign w:val="center"/>
          </w:tcPr>
          <w:p w:rsidR="003B6C4F" w:rsidRPr="00E04813" w:rsidRDefault="003B6C4F" w:rsidP="00157A4B">
            <w:pPr>
              <w:spacing w:line="360" w:lineRule="auto"/>
              <w:jc w:val="center"/>
              <w:rPr>
                <w:rFonts w:cstheme="minorHAnsi"/>
                <w:color w:val="000000"/>
                <w:sz w:val="24"/>
                <w:szCs w:val="28"/>
              </w:rPr>
            </w:pPr>
            <w:r w:rsidRPr="00E04813">
              <w:rPr>
                <w:rFonts w:cstheme="minorHAnsi"/>
                <w:color w:val="000000"/>
                <w:sz w:val="24"/>
                <w:szCs w:val="28"/>
              </w:rPr>
              <w:t>4</w:t>
            </w:r>
          </w:p>
        </w:tc>
        <w:tc>
          <w:tcPr>
            <w:tcW w:w="1329" w:type="dxa"/>
            <w:vAlign w:val="center"/>
          </w:tcPr>
          <w:p w:rsidR="003B6C4F" w:rsidRPr="00E04813" w:rsidRDefault="003B6C4F" w:rsidP="00157A4B">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5</w:t>
            </w:r>
          </w:p>
        </w:tc>
        <w:tc>
          <w:tcPr>
            <w:tcW w:w="1522" w:type="dxa"/>
            <w:vAlign w:val="center"/>
          </w:tcPr>
          <w:p w:rsidR="003B6C4F" w:rsidRPr="00E04813" w:rsidRDefault="003B6C4F" w:rsidP="00157A4B">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20</w:t>
            </w:r>
          </w:p>
        </w:tc>
      </w:tr>
      <w:tr w:rsidR="003B6C4F" w:rsidRPr="00A32B2E" w:rsidTr="00157A4B">
        <w:tc>
          <w:tcPr>
            <w:tcW w:w="570" w:type="dxa"/>
            <w:vMerge/>
          </w:tcPr>
          <w:p w:rsidR="003B6C4F" w:rsidRPr="00E04813" w:rsidRDefault="003B6C4F" w:rsidP="00157A4B">
            <w:pPr>
              <w:spacing w:line="360" w:lineRule="auto"/>
              <w:rPr>
                <w:rFonts w:cstheme="minorHAnsi"/>
                <w:sz w:val="24"/>
                <w:szCs w:val="28"/>
              </w:rPr>
            </w:pPr>
          </w:p>
        </w:tc>
        <w:tc>
          <w:tcPr>
            <w:tcW w:w="2174" w:type="dxa"/>
            <w:vMerge/>
          </w:tcPr>
          <w:p w:rsidR="003B6C4F" w:rsidRPr="00E04813" w:rsidRDefault="003B6C4F" w:rsidP="00157A4B">
            <w:pPr>
              <w:spacing w:line="360" w:lineRule="auto"/>
              <w:rPr>
                <w:rFonts w:cstheme="minorHAnsi"/>
                <w:sz w:val="24"/>
                <w:szCs w:val="28"/>
              </w:rPr>
            </w:pPr>
          </w:p>
        </w:tc>
        <w:tc>
          <w:tcPr>
            <w:tcW w:w="1838" w:type="dxa"/>
          </w:tcPr>
          <w:p w:rsidR="003B6C4F" w:rsidRPr="00E04813" w:rsidRDefault="003B6C4F" w:rsidP="00157A4B">
            <w:pPr>
              <w:spacing w:line="360" w:lineRule="auto"/>
              <w:rPr>
                <w:rFonts w:eastAsia="Times New Roman" w:cstheme="minorHAnsi"/>
                <w:color w:val="000000"/>
                <w:sz w:val="24"/>
                <w:szCs w:val="28"/>
                <w:lang w:eastAsia="en-IN" w:bidi="th-TH"/>
              </w:rPr>
            </w:pPr>
          </w:p>
        </w:tc>
        <w:tc>
          <w:tcPr>
            <w:tcW w:w="1457" w:type="dxa"/>
            <w:vAlign w:val="bottom"/>
          </w:tcPr>
          <w:p w:rsidR="003B6C4F" w:rsidRPr="00E04813" w:rsidRDefault="003B6C4F" w:rsidP="00157A4B">
            <w:pPr>
              <w:spacing w:line="360" w:lineRule="auto"/>
              <w:jc w:val="center"/>
              <w:rPr>
                <w:rFonts w:cstheme="minorHAnsi"/>
                <w:i/>
                <w:iCs/>
                <w:color w:val="DD0055"/>
                <w:sz w:val="24"/>
                <w:szCs w:val="28"/>
              </w:rPr>
            </w:pPr>
          </w:p>
        </w:tc>
        <w:tc>
          <w:tcPr>
            <w:tcW w:w="1329" w:type="dxa"/>
          </w:tcPr>
          <w:p w:rsidR="003B6C4F" w:rsidRPr="00E04813" w:rsidRDefault="003B6C4F" w:rsidP="00157A4B">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 xml:space="preserve">Total </w:t>
            </w:r>
          </w:p>
        </w:tc>
        <w:tc>
          <w:tcPr>
            <w:tcW w:w="1522" w:type="dxa"/>
          </w:tcPr>
          <w:p w:rsidR="003B6C4F" w:rsidRPr="00E04813" w:rsidRDefault="003B6C4F" w:rsidP="00157A4B">
            <w:pPr>
              <w:spacing w:line="360" w:lineRule="auto"/>
              <w:jc w:val="center"/>
              <w:rPr>
                <w:rFonts w:eastAsia="Times New Roman" w:cstheme="minorHAnsi"/>
                <w:b/>
                <w:bCs/>
                <w:color w:val="000000"/>
                <w:sz w:val="24"/>
                <w:szCs w:val="28"/>
                <w:lang w:eastAsia="en-IN" w:bidi="th-TH"/>
              </w:rPr>
            </w:pPr>
            <w:r w:rsidRPr="00E04813">
              <w:rPr>
                <w:rFonts w:eastAsia="Times New Roman" w:cstheme="minorHAnsi"/>
                <w:b/>
                <w:bCs/>
                <w:color w:val="000000"/>
                <w:sz w:val="24"/>
                <w:szCs w:val="28"/>
                <w:lang w:eastAsia="en-IN" w:bidi="th-TH"/>
              </w:rPr>
              <w:t>673</w:t>
            </w:r>
          </w:p>
        </w:tc>
      </w:tr>
    </w:tbl>
    <w:p w:rsidR="00BF3B8E" w:rsidRPr="00A32B2E" w:rsidRDefault="00BF3B8E" w:rsidP="00BF3B8E">
      <w:pPr>
        <w:spacing w:line="360" w:lineRule="auto"/>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673 which is fall under the scale range number two “agree” (</w:t>
      </w:r>
      <w:r w:rsidRPr="00A32B2E">
        <w:rPr>
          <w:rFonts w:eastAsia="Times New Roman" w:cstheme="minorHAnsi"/>
          <w:color w:val="000000"/>
          <w:szCs w:val="24"/>
          <w:lang w:eastAsia="en-IN" w:bidi="th-TH"/>
        </w:rPr>
        <w:t>600 - 899)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 xml:space="preserve">People </w:t>
      </w:r>
      <w:r w:rsidRPr="00A32B2E">
        <w:rPr>
          <w:rFonts w:eastAsia="Times New Roman" w:cstheme="minorHAnsi"/>
          <w:color w:val="000000"/>
          <w:szCs w:val="24"/>
          <w:lang w:eastAsia="en-IN" w:bidi="th-TH"/>
        </w:rPr>
        <w:t xml:space="preserve">agree (A) that they prefer allopathic over Ayurvedic medical system in common ailments like fever, common cold because of </w:t>
      </w:r>
      <w:r w:rsidRPr="00A32B2E">
        <w:rPr>
          <w:rFonts w:cstheme="minorHAnsi"/>
          <w:b/>
          <w:bCs/>
          <w:color w:val="000000" w:themeColor="text1"/>
          <w:szCs w:val="24"/>
          <w:lang w:bidi="hi-IN"/>
        </w:rPr>
        <w:t>Strong scientific evidence</w:t>
      </w:r>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E04813" w:rsidP="00942685">
      <w:pPr>
        <w:pStyle w:val="Caption"/>
        <w:keepNext/>
        <w:spacing w:line="360" w:lineRule="auto"/>
        <w:jc w:val="center"/>
        <w:outlineLvl w:val="0"/>
        <w:rPr>
          <w:rFonts w:cstheme="minorHAnsi"/>
          <w:color w:val="auto"/>
          <w:sz w:val="24"/>
          <w:szCs w:val="24"/>
        </w:rPr>
      </w:pPr>
      <w:bookmarkStart w:id="200" w:name="_Toc511475329"/>
      <w:r>
        <w:rPr>
          <w:rFonts w:cstheme="minorHAnsi"/>
          <w:color w:val="auto"/>
          <w:sz w:val="24"/>
          <w:szCs w:val="24"/>
        </w:rPr>
        <w:lastRenderedPageBreak/>
        <w:t>Table 6</w:t>
      </w:r>
      <w:r w:rsidR="00BF3B8E" w:rsidRPr="00A32B2E">
        <w:rPr>
          <w:rFonts w:cstheme="minorHAnsi"/>
          <w:color w:val="auto"/>
          <w:sz w:val="24"/>
          <w:szCs w:val="24"/>
        </w:rPr>
        <w:t>.37:</w:t>
      </w:r>
      <w:bookmarkEnd w:id="200"/>
      <w:r w:rsidR="00BF3B8E" w:rsidRPr="00A32B2E">
        <w:rPr>
          <w:rFonts w:cstheme="minorHAnsi"/>
          <w:color w:val="auto"/>
          <w:sz w:val="24"/>
          <w:szCs w:val="24"/>
        </w:rPr>
        <w:t xml:space="preserve"> </w:t>
      </w:r>
    </w:p>
    <w:p w:rsidR="00BF3B8E" w:rsidRPr="00A32B2E" w:rsidRDefault="00BF3B8E" w:rsidP="00BF3B8E">
      <w:pPr>
        <w:pStyle w:val="Caption"/>
        <w:keepNext/>
        <w:spacing w:line="360" w:lineRule="auto"/>
        <w:jc w:val="center"/>
        <w:rPr>
          <w:rFonts w:cstheme="minorHAnsi"/>
          <w:color w:val="auto"/>
          <w:sz w:val="24"/>
          <w:szCs w:val="24"/>
        </w:rPr>
      </w:pPr>
      <w:bookmarkStart w:id="201" w:name="_Toc511475330"/>
      <w:r w:rsidRPr="00A32B2E">
        <w:rPr>
          <w:rFonts w:cstheme="minorHAnsi"/>
          <w:color w:val="auto"/>
          <w:sz w:val="24"/>
          <w:szCs w:val="24"/>
        </w:rPr>
        <w:t>Total score of “Strong scientific evidence” statement</w:t>
      </w:r>
      <w:bookmarkEnd w:id="201"/>
    </w:p>
    <w:p w:rsidR="00BF3B8E" w:rsidRPr="00A32B2E" w:rsidRDefault="00BF3B8E" w:rsidP="00BF3B8E">
      <w:pPr>
        <w:spacing w:line="360" w:lineRule="auto"/>
        <w:rPr>
          <w:rFonts w:cstheme="minorHAnsi"/>
          <w:szCs w:val="24"/>
        </w:rPr>
      </w:pPr>
    </w:p>
    <w:tbl>
      <w:tblPr>
        <w:tblStyle w:val="TableGrid"/>
        <w:tblW w:w="0" w:type="auto"/>
        <w:tblInd w:w="113" w:type="dxa"/>
        <w:tblLook w:val="04A0"/>
      </w:tblPr>
      <w:tblGrid>
        <w:gridCol w:w="570"/>
        <w:gridCol w:w="2178"/>
        <w:gridCol w:w="1837"/>
        <w:gridCol w:w="1457"/>
        <w:gridCol w:w="1328"/>
        <w:gridCol w:w="1520"/>
      </w:tblGrid>
      <w:tr w:rsidR="00BF3B8E" w:rsidRPr="00A32B2E" w:rsidTr="00157A4B">
        <w:tc>
          <w:tcPr>
            <w:tcW w:w="570"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No.</w:t>
            </w:r>
          </w:p>
        </w:tc>
        <w:tc>
          <w:tcPr>
            <w:tcW w:w="2178"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Statement </w:t>
            </w:r>
          </w:p>
        </w:tc>
        <w:tc>
          <w:tcPr>
            <w:tcW w:w="1837"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Level of agreement</w:t>
            </w:r>
          </w:p>
        </w:tc>
        <w:tc>
          <w:tcPr>
            <w:tcW w:w="1457"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Number of respondents</w:t>
            </w: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w:t>
            </w:r>
          </w:p>
        </w:tc>
        <w:tc>
          <w:tcPr>
            <w:tcW w:w="1328"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Weight </w:t>
            </w:r>
          </w:p>
          <w:p w:rsidR="00BF3B8E" w:rsidRPr="00A32B2E" w:rsidRDefault="00BF3B8E"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(W)</w:t>
            </w:r>
          </w:p>
        </w:tc>
        <w:tc>
          <w:tcPr>
            <w:tcW w:w="1520"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Total Score </w:t>
            </w:r>
          </w:p>
          <w:p w:rsidR="003B6C4F" w:rsidRDefault="003B6C4F"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 * W)</w:t>
            </w:r>
          </w:p>
        </w:tc>
      </w:tr>
      <w:tr w:rsidR="003B6C4F" w:rsidRPr="00A32B2E" w:rsidTr="00592950">
        <w:tc>
          <w:tcPr>
            <w:tcW w:w="570" w:type="dxa"/>
            <w:vMerge w:val="restart"/>
          </w:tcPr>
          <w:p w:rsidR="003B6C4F" w:rsidRPr="00E04813" w:rsidRDefault="003B6C4F" w:rsidP="00157A4B">
            <w:pPr>
              <w:spacing w:line="360" w:lineRule="auto"/>
              <w:rPr>
                <w:rFonts w:cstheme="minorHAnsi"/>
                <w:sz w:val="24"/>
                <w:szCs w:val="28"/>
              </w:rPr>
            </w:pPr>
            <w:r w:rsidRPr="00E04813">
              <w:rPr>
                <w:rFonts w:cstheme="minorHAnsi"/>
                <w:sz w:val="24"/>
                <w:szCs w:val="28"/>
              </w:rPr>
              <w:t>7.</w:t>
            </w:r>
          </w:p>
        </w:tc>
        <w:tc>
          <w:tcPr>
            <w:tcW w:w="2178" w:type="dxa"/>
            <w:vMerge w:val="restart"/>
          </w:tcPr>
          <w:p w:rsidR="003B6C4F" w:rsidRPr="00E04813" w:rsidRDefault="003B6C4F" w:rsidP="00592950">
            <w:pPr>
              <w:spacing w:line="360" w:lineRule="auto"/>
              <w:jc w:val="left"/>
              <w:rPr>
                <w:rFonts w:cstheme="minorHAnsi"/>
                <w:sz w:val="24"/>
                <w:szCs w:val="28"/>
              </w:rPr>
            </w:pPr>
            <w:r w:rsidRPr="00E04813">
              <w:rPr>
                <w:rFonts w:cstheme="minorHAnsi"/>
                <w:color w:val="000000" w:themeColor="text1"/>
                <w:sz w:val="24"/>
                <w:szCs w:val="28"/>
                <w:lang w:bidi="hi-IN"/>
              </w:rPr>
              <w:t xml:space="preserve">Successful </w:t>
            </w:r>
            <w:r w:rsidR="00592950" w:rsidRPr="00E04813">
              <w:rPr>
                <w:rFonts w:cstheme="minorHAnsi"/>
                <w:color w:val="000000" w:themeColor="text1"/>
                <w:sz w:val="24"/>
                <w:szCs w:val="28"/>
                <w:lang w:bidi="hi-IN"/>
              </w:rPr>
              <w:t xml:space="preserve"> </w:t>
            </w:r>
            <w:r w:rsidRPr="00E04813">
              <w:rPr>
                <w:rFonts w:cstheme="minorHAnsi"/>
                <w:color w:val="000000" w:themeColor="text1"/>
                <w:sz w:val="24"/>
                <w:szCs w:val="28"/>
                <w:lang w:bidi="hi-IN"/>
              </w:rPr>
              <w:t>in randomizes clinical trials</w:t>
            </w:r>
          </w:p>
        </w:tc>
        <w:tc>
          <w:tcPr>
            <w:tcW w:w="1837" w:type="dxa"/>
          </w:tcPr>
          <w:p w:rsidR="003B6C4F" w:rsidRPr="00E04813" w:rsidRDefault="003B6C4F" w:rsidP="00157A4B">
            <w:pPr>
              <w:spacing w:line="360" w:lineRule="auto"/>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 xml:space="preserve">Strongly agree </w:t>
            </w:r>
          </w:p>
          <w:p w:rsidR="003B6C4F" w:rsidRPr="00E04813" w:rsidRDefault="003B6C4F" w:rsidP="00157A4B">
            <w:pPr>
              <w:spacing w:line="360" w:lineRule="auto"/>
              <w:rPr>
                <w:rFonts w:eastAsia="Times New Roman" w:cstheme="minorHAnsi"/>
                <w:color w:val="000000"/>
                <w:sz w:val="24"/>
                <w:szCs w:val="28"/>
                <w:lang w:eastAsia="en-IN" w:bidi="th-TH"/>
              </w:rPr>
            </w:pPr>
          </w:p>
        </w:tc>
        <w:tc>
          <w:tcPr>
            <w:tcW w:w="1457" w:type="dxa"/>
            <w:vAlign w:val="center"/>
          </w:tcPr>
          <w:p w:rsidR="003B6C4F" w:rsidRPr="00E04813" w:rsidRDefault="003B6C4F" w:rsidP="00592950">
            <w:pPr>
              <w:spacing w:line="360" w:lineRule="auto"/>
              <w:jc w:val="center"/>
              <w:rPr>
                <w:rFonts w:cstheme="minorHAnsi"/>
                <w:color w:val="000000"/>
                <w:sz w:val="24"/>
                <w:szCs w:val="28"/>
              </w:rPr>
            </w:pPr>
            <w:r w:rsidRPr="00E04813">
              <w:rPr>
                <w:rFonts w:cstheme="minorHAnsi"/>
                <w:color w:val="000000"/>
                <w:sz w:val="24"/>
                <w:szCs w:val="28"/>
              </w:rPr>
              <w:t>83</w:t>
            </w:r>
          </w:p>
        </w:tc>
        <w:tc>
          <w:tcPr>
            <w:tcW w:w="1328" w:type="dxa"/>
            <w:vAlign w:val="center"/>
          </w:tcPr>
          <w:p w:rsidR="003B6C4F" w:rsidRPr="00E04813" w:rsidRDefault="003B6C4F" w:rsidP="00592950">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1</w:t>
            </w:r>
          </w:p>
        </w:tc>
        <w:tc>
          <w:tcPr>
            <w:tcW w:w="1520" w:type="dxa"/>
            <w:vAlign w:val="center"/>
          </w:tcPr>
          <w:p w:rsidR="003B6C4F" w:rsidRPr="00E04813" w:rsidRDefault="003B6C4F" w:rsidP="00592950">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83</w:t>
            </w:r>
          </w:p>
        </w:tc>
      </w:tr>
      <w:tr w:rsidR="003B6C4F" w:rsidRPr="00A32B2E" w:rsidTr="00592950">
        <w:tc>
          <w:tcPr>
            <w:tcW w:w="570" w:type="dxa"/>
            <w:vMerge/>
          </w:tcPr>
          <w:p w:rsidR="003B6C4F" w:rsidRPr="00E04813" w:rsidRDefault="003B6C4F" w:rsidP="00157A4B">
            <w:pPr>
              <w:spacing w:line="360" w:lineRule="auto"/>
              <w:rPr>
                <w:rFonts w:cstheme="minorHAnsi"/>
                <w:sz w:val="24"/>
                <w:szCs w:val="28"/>
              </w:rPr>
            </w:pPr>
          </w:p>
        </w:tc>
        <w:tc>
          <w:tcPr>
            <w:tcW w:w="2178" w:type="dxa"/>
            <w:vMerge/>
          </w:tcPr>
          <w:p w:rsidR="003B6C4F" w:rsidRPr="00E04813" w:rsidRDefault="003B6C4F" w:rsidP="00157A4B">
            <w:pPr>
              <w:spacing w:line="360" w:lineRule="auto"/>
              <w:rPr>
                <w:rFonts w:cstheme="minorHAnsi"/>
                <w:sz w:val="24"/>
                <w:szCs w:val="28"/>
              </w:rPr>
            </w:pPr>
          </w:p>
        </w:tc>
        <w:tc>
          <w:tcPr>
            <w:tcW w:w="1837" w:type="dxa"/>
          </w:tcPr>
          <w:p w:rsidR="003B6C4F" w:rsidRPr="00E04813" w:rsidRDefault="003B6C4F" w:rsidP="00157A4B">
            <w:pPr>
              <w:spacing w:line="360" w:lineRule="auto"/>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Agree</w:t>
            </w:r>
          </w:p>
          <w:p w:rsidR="003B6C4F" w:rsidRPr="00E04813" w:rsidRDefault="003B6C4F" w:rsidP="00157A4B">
            <w:pPr>
              <w:spacing w:line="360" w:lineRule="auto"/>
              <w:rPr>
                <w:rFonts w:eastAsia="Times New Roman" w:cstheme="minorHAnsi"/>
                <w:color w:val="000000"/>
                <w:sz w:val="24"/>
                <w:szCs w:val="28"/>
                <w:lang w:eastAsia="en-IN" w:bidi="th-TH"/>
              </w:rPr>
            </w:pPr>
          </w:p>
        </w:tc>
        <w:tc>
          <w:tcPr>
            <w:tcW w:w="1457" w:type="dxa"/>
            <w:vAlign w:val="center"/>
          </w:tcPr>
          <w:p w:rsidR="003B6C4F" w:rsidRPr="00E04813" w:rsidRDefault="003B6C4F" w:rsidP="00592950">
            <w:pPr>
              <w:spacing w:line="360" w:lineRule="auto"/>
              <w:jc w:val="center"/>
              <w:rPr>
                <w:rFonts w:cstheme="minorHAnsi"/>
                <w:color w:val="000000"/>
                <w:sz w:val="24"/>
                <w:szCs w:val="28"/>
              </w:rPr>
            </w:pPr>
            <w:r w:rsidRPr="00E04813">
              <w:rPr>
                <w:rFonts w:cstheme="minorHAnsi"/>
                <w:color w:val="000000"/>
                <w:sz w:val="24"/>
                <w:szCs w:val="28"/>
              </w:rPr>
              <w:t>141</w:t>
            </w:r>
          </w:p>
        </w:tc>
        <w:tc>
          <w:tcPr>
            <w:tcW w:w="1328" w:type="dxa"/>
            <w:vAlign w:val="center"/>
          </w:tcPr>
          <w:p w:rsidR="003B6C4F" w:rsidRPr="00E04813" w:rsidRDefault="003B6C4F" w:rsidP="00592950">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2</w:t>
            </w:r>
          </w:p>
        </w:tc>
        <w:tc>
          <w:tcPr>
            <w:tcW w:w="1520" w:type="dxa"/>
            <w:vAlign w:val="center"/>
          </w:tcPr>
          <w:p w:rsidR="003B6C4F" w:rsidRPr="00E04813" w:rsidRDefault="003B6C4F" w:rsidP="00592950">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282</w:t>
            </w:r>
          </w:p>
        </w:tc>
      </w:tr>
      <w:tr w:rsidR="003B6C4F" w:rsidRPr="00A32B2E" w:rsidTr="00592950">
        <w:tc>
          <w:tcPr>
            <w:tcW w:w="570" w:type="dxa"/>
            <w:vMerge/>
          </w:tcPr>
          <w:p w:rsidR="003B6C4F" w:rsidRPr="00E04813" w:rsidRDefault="003B6C4F" w:rsidP="00157A4B">
            <w:pPr>
              <w:spacing w:line="360" w:lineRule="auto"/>
              <w:rPr>
                <w:rFonts w:cstheme="minorHAnsi"/>
                <w:sz w:val="24"/>
                <w:szCs w:val="28"/>
              </w:rPr>
            </w:pPr>
          </w:p>
        </w:tc>
        <w:tc>
          <w:tcPr>
            <w:tcW w:w="2178" w:type="dxa"/>
            <w:vMerge/>
          </w:tcPr>
          <w:p w:rsidR="003B6C4F" w:rsidRPr="00E04813" w:rsidRDefault="003B6C4F" w:rsidP="00157A4B">
            <w:pPr>
              <w:spacing w:line="360" w:lineRule="auto"/>
              <w:rPr>
                <w:rFonts w:cstheme="minorHAnsi"/>
                <w:sz w:val="24"/>
                <w:szCs w:val="28"/>
              </w:rPr>
            </w:pPr>
          </w:p>
        </w:tc>
        <w:tc>
          <w:tcPr>
            <w:tcW w:w="1837" w:type="dxa"/>
          </w:tcPr>
          <w:p w:rsidR="003B6C4F" w:rsidRPr="00E04813" w:rsidRDefault="003B6C4F" w:rsidP="00157A4B">
            <w:pPr>
              <w:spacing w:line="360" w:lineRule="auto"/>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 xml:space="preserve">Indifferent </w:t>
            </w:r>
          </w:p>
          <w:p w:rsidR="003B6C4F" w:rsidRPr="00E04813" w:rsidRDefault="003B6C4F" w:rsidP="00157A4B">
            <w:pPr>
              <w:spacing w:line="360" w:lineRule="auto"/>
              <w:rPr>
                <w:rFonts w:eastAsia="Times New Roman" w:cstheme="minorHAnsi"/>
                <w:color w:val="000000"/>
                <w:sz w:val="24"/>
                <w:szCs w:val="28"/>
                <w:lang w:eastAsia="en-IN" w:bidi="th-TH"/>
              </w:rPr>
            </w:pPr>
          </w:p>
        </w:tc>
        <w:tc>
          <w:tcPr>
            <w:tcW w:w="1457" w:type="dxa"/>
            <w:vAlign w:val="center"/>
          </w:tcPr>
          <w:p w:rsidR="003B6C4F" w:rsidRPr="00E04813" w:rsidRDefault="003B6C4F" w:rsidP="00592950">
            <w:pPr>
              <w:spacing w:line="360" w:lineRule="auto"/>
              <w:jc w:val="center"/>
              <w:rPr>
                <w:rFonts w:cstheme="minorHAnsi"/>
                <w:color w:val="000000"/>
                <w:sz w:val="24"/>
                <w:szCs w:val="28"/>
              </w:rPr>
            </w:pPr>
            <w:r w:rsidRPr="00E04813">
              <w:rPr>
                <w:rFonts w:cstheme="minorHAnsi"/>
                <w:color w:val="000000"/>
                <w:sz w:val="24"/>
                <w:szCs w:val="28"/>
              </w:rPr>
              <w:t>70</w:t>
            </w:r>
          </w:p>
        </w:tc>
        <w:tc>
          <w:tcPr>
            <w:tcW w:w="1328" w:type="dxa"/>
            <w:vAlign w:val="center"/>
          </w:tcPr>
          <w:p w:rsidR="003B6C4F" w:rsidRPr="00E04813" w:rsidRDefault="003B6C4F" w:rsidP="00592950">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3</w:t>
            </w:r>
          </w:p>
        </w:tc>
        <w:tc>
          <w:tcPr>
            <w:tcW w:w="1520" w:type="dxa"/>
            <w:vAlign w:val="center"/>
          </w:tcPr>
          <w:p w:rsidR="003B6C4F" w:rsidRPr="00E04813" w:rsidRDefault="003B6C4F" w:rsidP="00592950">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210</w:t>
            </w:r>
          </w:p>
        </w:tc>
      </w:tr>
      <w:tr w:rsidR="003B6C4F" w:rsidRPr="00A32B2E" w:rsidTr="00592950">
        <w:tc>
          <w:tcPr>
            <w:tcW w:w="570" w:type="dxa"/>
            <w:vMerge/>
          </w:tcPr>
          <w:p w:rsidR="003B6C4F" w:rsidRPr="00E04813" w:rsidRDefault="003B6C4F" w:rsidP="00157A4B">
            <w:pPr>
              <w:spacing w:line="360" w:lineRule="auto"/>
              <w:rPr>
                <w:rFonts w:cstheme="minorHAnsi"/>
                <w:sz w:val="24"/>
                <w:szCs w:val="28"/>
              </w:rPr>
            </w:pPr>
          </w:p>
        </w:tc>
        <w:tc>
          <w:tcPr>
            <w:tcW w:w="2178" w:type="dxa"/>
            <w:vMerge/>
          </w:tcPr>
          <w:p w:rsidR="003B6C4F" w:rsidRPr="00E04813" w:rsidRDefault="003B6C4F" w:rsidP="00157A4B">
            <w:pPr>
              <w:spacing w:line="360" w:lineRule="auto"/>
              <w:rPr>
                <w:rFonts w:cstheme="minorHAnsi"/>
                <w:sz w:val="24"/>
                <w:szCs w:val="28"/>
              </w:rPr>
            </w:pPr>
          </w:p>
        </w:tc>
        <w:tc>
          <w:tcPr>
            <w:tcW w:w="1837" w:type="dxa"/>
          </w:tcPr>
          <w:p w:rsidR="003B6C4F" w:rsidRPr="00E04813" w:rsidRDefault="003B6C4F" w:rsidP="00157A4B">
            <w:pPr>
              <w:spacing w:line="360" w:lineRule="auto"/>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Disagree</w:t>
            </w:r>
          </w:p>
          <w:p w:rsidR="003B6C4F" w:rsidRPr="00E04813" w:rsidRDefault="003B6C4F" w:rsidP="00157A4B">
            <w:pPr>
              <w:spacing w:line="360" w:lineRule="auto"/>
              <w:rPr>
                <w:rFonts w:eastAsia="Times New Roman" w:cstheme="minorHAnsi"/>
                <w:color w:val="000000"/>
                <w:sz w:val="24"/>
                <w:szCs w:val="28"/>
                <w:lang w:eastAsia="en-IN" w:bidi="th-TH"/>
              </w:rPr>
            </w:pPr>
          </w:p>
        </w:tc>
        <w:tc>
          <w:tcPr>
            <w:tcW w:w="1457" w:type="dxa"/>
            <w:vAlign w:val="center"/>
          </w:tcPr>
          <w:p w:rsidR="003B6C4F" w:rsidRPr="00E04813" w:rsidRDefault="003B6C4F" w:rsidP="00592950">
            <w:pPr>
              <w:spacing w:line="360" w:lineRule="auto"/>
              <w:jc w:val="center"/>
              <w:rPr>
                <w:rFonts w:cstheme="minorHAnsi"/>
                <w:color w:val="000000"/>
                <w:sz w:val="24"/>
                <w:szCs w:val="28"/>
              </w:rPr>
            </w:pPr>
            <w:r w:rsidRPr="00E04813">
              <w:rPr>
                <w:rFonts w:cstheme="minorHAnsi"/>
                <w:color w:val="000000"/>
                <w:sz w:val="24"/>
                <w:szCs w:val="28"/>
              </w:rPr>
              <w:t>5</w:t>
            </w:r>
          </w:p>
        </w:tc>
        <w:tc>
          <w:tcPr>
            <w:tcW w:w="1328" w:type="dxa"/>
            <w:vAlign w:val="center"/>
          </w:tcPr>
          <w:p w:rsidR="003B6C4F" w:rsidRPr="00E04813" w:rsidRDefault="003B6C4F" w:rsidP="00592950">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4</w:t>
            </w:r>
          </w:p>
        </w:tc>
        <w:tc>
          <w:tcPr>
            <w:tcW w:w="1520" w:type="dxa"/>
            <w:vAlign w:val="center"/>
          </w:tcPr>
          <w:p w:rsidR="003B6C4F" w:rsidRPr="00E04813" w:rsidRDefault="003B6C4F" w:rsidP="00592950">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20</w:t>
            </w:r>
          </w:p>
        </w:tc>
      </w:tr>
      <w:tr w:rsidR="003B6C4F" w:rsidRPr="00A32B2E" w:rsidTr="00592950">
        <w:tc>
          <w:tcPr>
            <w:tcW w:w="570" w:type="dxa"/>
            <w:vMerge/>
          </w:tcPr>
          <w:p w:rsidR="003B6C4F" w:rsidRPr="00E04813" w:rsidRDefault="003B6C4F" w:rsidP="00157A4B">
            <w:pPr>
              <w:spacing w:line="360" w:lineRule="auto"/>
              <w:rPr>
                <w:rFonts w:cstheme="minorHAnsi"/>
                <w:sz w:val="24"/>
                <w:szCs w:val="28"/>
              </w:rPr>
            </w:pPr>
          </w:p>
        </w:tc>
        <w:tc>
          <w:tcPr>
            <w:tcW w:w="2178" w:type="dxa"/>
            <w:vMerge/>
          </w:tcPr>
          <w:p w:rsidR="003B6C4F" w:rsidRPr="00E04813" w:rsidRDefault="003B6C4F" w:rsidP="00157A4B">
            <w:pPr>
              <w:spacing w:line="360" w:lineRule="auto"/>
              <w:rPr>
                <w:rFonts w:cstheme="minorHAnsi"/>
                <w:sz w:val="24"/>
                <w:szCs w:val="28"/>
              </w:rPr>
            </w:pPr>
          </w:p>
        </w:tc>
        <w:tc>
          <w:tcPr>
            <w:tcW w:w="1837" w:type="dxa"/>
          </w:tcPr>
          <w:p w:rsidR="003B6C4F" w:rsidRPr="00E04813" w:rsidRDefault="003B6C4F" w:rsidP="00157A4B">
            <w:pPr>
              <w:spacing w:line="360" w:lineRule="auto"/>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Strongly disagree</w:t>
            </w:r>
          </w:p>
          <w:p w:rsidR="003B6C4F" w:rsidRPr="00E04813" w:rsidRDefault="003B6C4F" w:rsidP="00157A4B">
            <w:pPr>
              <w:spacing w:line="360" w:lineRule="auto"/>
              <w:rPr>
                <w:rFonts w:eastAsia="Times New Roman" w:cstheme="minorHAnsi"/>
                <w:color w:val="000000"/>
                <w:sz w:val="24"/>
                <w:szCs w:val="28"/>
                <w:lang w:eastAsia="en-IN" w:bidi="th-TH"/>
              </w:rPr>
            </w:pPr>
          </w:p>
        </w:tc>
        <w:tc>
          <w:tcPr>
            <w:tcW w:w="1457" w:type="dxa"/>
            <w:vAlign w:val="center"/>
          </w:tcPr>
          <w:p w:rsidR="003B6C4F" w:rsidRPr="00E04813" w:rsidRDefault="003B6C4F" w:rsidP="00592950">
            <w:pPr>
              <w:spacing w:line="360" w:lineRule="auto"/>
              <w:jc w:val="center"/>
              <w:rPr>
                <w:rFonts w:cstheme="minorHAnsi"/>
                <w:color w:val="000000"/>
                <w:sz w:val="24"/>
                <w:szCs w:val="28"/>
              </w:rPr>
            </w:pPr>
            <w:r w:rsidRPr="00E04813">
              <w:rPr>
                <w:rFonts w:cstheme="minorHAnsi"/>
                <w:color w:val="000000"/>
                <w:sz w:val="24"/>
                <w:szCs w:val="28"/>
              </w:rPr>
              <w:t>1</w:t>
            </w:r>
          </w:p>
        </w:tc>
        <w:tc>
          <w:tcPr>
            <w:tcW w:w="1328" w:type="dxa"/>
            <w:vAlign w:val="center"/>
          </w:tcPr>
          <w:p w:rsidR="003B6C4F" w:rsidRPr="00E04813" w:rsidRDefault="003B6C4F" w:rsidP="00592950">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5</w:t>
            </w:r>
          </w:p>
        </w:tc>
        <w:tc>
          <w:tcPr>
            <w:tcW w:w="1520" w:type="dxa"/>
            <w:vAlign w:val="center"/>
          </w:tcPr>
          <w:p w:rsidR="003B6C4F" w:rsidRPr="00E04813" w:rsidRDefault="003B6C4F" w:rsidP="00592950">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5</w:t>
            </w:r>
          </w:p>
        </w:tc>
      </w:tr>
      <w:tr w:rsidR="003B6C4F" w:rsidRPr="00A32B2E" w:rsidTr="00157A4B">
        <w:tc>
          <w:tcPr>
            <w:tcW w:w="570" w:type="dxa"/>
            <w:vMerge/>
          </w:tcPr>
          <w:p w:rsidR="003B6C4F" w:rsidRPr="00E04813" w:rsidRDefault="003B6C4F" w:rsidP="00157A4B">
            <w:pPr>
              <w:spacing w:line="360" w:lineRule="auto"/>
              <w:rPr>
                <w:rFonts w:cstheme="minorHAnsi"/>
                <w:sz w:val="24"/>
                <w:szCs w:val="28"/>
              </w:rPr>
            </w:pPr>
          </w:p>
        </w:tc>
        <w:tc>
          <w:tcPr>
            <w:tcW w:w="2178" w:type="dxa"/>
            <w:vMerge/>
          </w:tcPr>
          <w:p w:rsidR="003B6C4F" w:rsidRPr="00E04813" w:rsidRDefault="003B6C4F" w:rsidP="00157A4B">
            <w:pPr>
              <w:spacing w:line="360" w:lineRule="auto"/>
              <w:rPr>
                <w:rFonts w:cstheme="minorHAnsi"/>
                <w:sz w:val="24"/>
                <w:szCs w:val="28"/>
              </w:rPr>
            </w:pPr>
          </w:p>
        </w:tc>
        <w:tc>
          <w:tcPr>
            <w:tcW w:w="1837" w:type="dxa"/>
          </w:tcPr>
          <w:p w:rsidR="003B6C4F" w:rsidRPr="00E04813" w:rsidRDefault="003B6C4F" w:rsidP="00157A4B">
            <w:pPr>
              <w:spacing w:line="360" w:lineRule="auto"/>
              <w:rPr>
                <w:rFonts w:eastAsia="Times New Roman" w:cstheme="minorHAnsi"/>
                <w:color w:val="000000"/>
                <w:sz w:val="24"/>
                <w:szCs w:val="28"/>
                <w:lang w:eastAsia="en-IN" w:bidi="th-TH"/>
              </w:rPr>
            </w:pPr>
          </w:p>
        </w:tc>
        <w:tc>
          <w:tcPr>
            <w:tcW w:w="1457" w:type="dxa"/>
            <w:vAlign w:val="bottom"/>
          </w:tcPr>
          <w:p w:rsidR="003B6C4F" w:rsidRPr="00E04813" w:rsidRDefault="003B6C4F" w:rsidP="00157A4B">
            <w:pPr>
              <w:spacing w:line="360" w:lineRule="auto"/>
              <w:jc w:val="center"/>
              <w:rPr>
                <w:rFonts w:cstheme="minorHAnsi"/>
                <w:i/>
                <w:iCs/>
                <w:color w:val="DD0055"/>
                <w:sz w:val="24"/>
                <w:szCs w:val="28"/>
              </w:rPr>
            </w:pPr>
          </w:p>
        </w:tc>
        <w:tc>
          <w:tcPr>
            <w:tcW w:w="1328" w:type="dxa"/>
          </w:tcPr>
          <w:p w:rsidR="003B6C4F" w:rsidRPr="00E04813" w:rsidRDefault="003B6C4F" w:rsidP="00157A4B">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 xml:space="preserve">Total </w:t>
            </w:r>
          </w:p>
        </w:tc>
        <w:tc>
          <w:tcPr>
            <w:tcW w:w="1520" w:type="dxa"/>
          </w:tcPr>
          <w:p w:rsidR="003B6C4F" w:rsidRPr="00E04813" w:rsidRDefault="003B6C4F" w:rsidP="00157A4B">
            <w:pPr>
              <w:spacing w:line="360" w:lineRule="auto"/>
              <w:jc w:val="center"/>
              <w:rPr>
                <w:rFonts w:eastAsia="Times New Roman" w:cstheme="minorHAnsi"/>
                <w:b/>
                <w:bCs/>
                <w:color w:val="000000"/>
                <w:sz w:val="24"/>
                <w:szCs w:val="28"/>
                <w:lang w:eastAsia="en-IN" w:bidi="th-TH"/>
              </w:rPr>
            </w:pPr>
            <w:r w:rsidRPr="00E04813">
              <w:rPr>
                <w:rFonts w:eastAsia="Times New Roman" w:cstheme="minorHAnsi"/>
                <w:b/>
                <w:bCs/>
                <w:color w:val="000000"/>
                <w:sz w:val="24"/>
                <w:szCs w:val="28"/>
                <w:lang w:eastAsia="en-IN" w:bidi="th-TH"/>
              </w:rPr>
              <w:t>600</w:t>
            </w:r>
          </w:p>
        </w:tc>
      </w:tr>
    </w:tbl>
    <w:p w:rsidR="00BF3B8E" w:rsidRPr="00A32B2E" w:rsidRDefault="00BF3B8E" w:rsidP="00BF3B8E">
      <w:pPr>
        <w:spacing w:line="360" w:lineRule="auto"/>
        <w:rPr>
          <w:rFonts w:cstheme="minorHAnsi"/>
          <w:szCs w:val="24"/>
        </w:rPr>
      </w:pPr>
    </w:p>
    <w:p w:rsidR="00BF3B8E" w:rsidRPr="003B6C4F"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600 which is fall under the scale range number two “agree” (</w:t>
      </w:r>
      <w:r w:rsidRPr="00A32B2E">
        <w:rPr>
          <w:rFonts w:eastAsia="Times New Roman" w:cstheme="minorHAnsi"/>
          <w:color w:val="000000"/>
          <w:szCs w:val="24"/>
          <w:lang w:eastAsia="en-IN" w:bidi="th-TH"/>
        </w:rPr>
        <w:t>600 - 899)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6E70A6">
      <w:pPr>
        <w:pStyle w:val="ListParagraph"/>
        <w:numPr>
          <w:ilvl w:val="0"/>
          <w:numId w:val="32"/>
        </w:numPr>
        <w:spacing w:before="24" w:after="24" w:line="360" w:lineRule="auto"/>
        <w:jc w:val="left"/>
        <w:rPr>
          <w:rFonts w:cstheme="minorHAnsi"/>
          <w:b/>
          <w:bCs/>
          <w:color w:val="000000" w:themeColor="text1"/>
          <w:szCs w:val="24"/>
          <w:lang w:bidi="hi-IN"/>
        </w:rPr>
      </w:pPr>
      <w:r w:rsidRPr="00A32B2E">
        <w:rPr>
          <w:rFonts w:cstheme="minorHAnsi"/>
          <w:szCs w:val="24"/>
        </w:rPr>
        <w:t xml:space="preserve">People </w:t>
      </w:r>
      <w:r w:rsidRPr="00A32B2E">
        <w:rPr>
          <w:rFonts w:eastAsia="Times New Roman" w:cstheme="minorHAnsi"/>
          <w:color w:val="000000"/>
          <w:szCs w:val="24"/>
          <w:lang w:eastAsia="en-IN" w:bidi="th-TH"/>
        </w:rPr>
        <w:t xml:space="preserve">agree (A) that they prefer allopathic over Ayurvedic medical system in common ailments like fever, common cold because of </w:t>
      </w:r>
      <w:r w:rsidRPr="00A32B2E">
        <w:rPr>
          <w:rFonts w:cstheme="minorHAnsi"/>
          <w:b/>
          <w:bCs/>
          <w:color w:val="000000" w:themeColor="text1"/>
          <w:szCs w:val="24"/>
          <w:lang w:bidi="hi-IN"/>
        </w:rPr>
        <w:t>Successful in randomizes clinical trials</w:t>
      </w:r>
    </w:p>
    <w:p w:rsidR="00BF3B8E" w:rsidRPr="00A32B2E" w:rsidRDefault="00BF3B8E" w:rsidP="00BF3B8E">
      <w:pPr>
        <w:spacing w:line="360" w:lineRule="auto"/>
        <w:rPr>
          <w:rFonts w:cstheme="minorHAnsi"/>
          <w:b/>
          <w:bCs/>
          <w:color w:val="000000" w:themeColor="text1"/>
          <w:szCs w:val="24"/>
          <w:lang w:bidi="hi-IN"/>
        </w:rPr>
      </w:pPr>
    </w:p>
    <w:p w:rsidR="00BF3B8E" w:rsidRPr="00A32B2E" w:rsidRDefault="00BF3B8E" w:rsidP="00BF3B8E">
      <w:pPr>
        <w:spacing w:line="360" w:lineRule="auto"/>
        <w:rPr>
          <w:rFonts w:cstheme="minorHAnsi"/>
          <w:b/>
          <w:bCs/>
          <w:color w:val="000000" w:themeColor="text1"/>
          <w:szCs w:val="24"/>
          <w:lang w:bidi="hi-IN"/>
        </w:rPr>
      </w:pPr>
      <w:r w:rsidRPr="00A32B2E">
        <w:rPr>
          <w:rFonts w:cstheme="minorHAnsi"/>
          <w:b/>
          <w:bCs/>
          <w:color w:val="000000" w:themeColor="text1"/>
          <w:szCs w:val="24"/>
          <w:lang w:bidi="hi-IN"/>
        </w:rPr>
        <w:t xml:space="preserve"> </w:t>
      </w:r>
    </w:p>
    <w:p w:rsidR="00BF3B8E" w:rsidRPr="00A32B2E" w:rsidRDefault="00BF3B8E" w:rsidP="00942685">
      <w:pPr>
        <w:spacing w:line="360" w:lineRule="auto"/>
        <w:outlineLvl w:val="0"/>
        <w:rPr>
          <w:rFonts w:cstheme="minorHAnsi"/>
          <w:b/>
          <w:bCs/>
          <w:color w:val="000000" w:themeColor="text1"/>
          <w:szCs w:val="24"/>
          <w:lang w:bidi="hi-IN"/>
        </w:rPr>
      </w:pPr>
      <w:r w:rsidRPr="00A32B2E">
        <w:rPr>
          <w:rFonts w:cstheme="minorHAnsi"/>
          <w:b/>
          <w:bCs/>
          <w:color w:val="000000" w:themeColor="text1"/>
          <w:szCs w:val="24"/>
          <w:lang w:bidi="hi-IN"/>
        </w:rPr>
        <w:lastRenderedPageBreak/>
        <w:t>Conclusion</w:t>
      </w:r>
    </w:p>
    <w:p w:rsidR="00BF3B8E" w:rsidRPr="00A32B2E" w:rsidRDefault="00BF3B8E" w:rsidP="00BF3B8E">
      <w:pPr>
        <w:pStyle w:val="Caption"/>
        <w:keepNext/>
        <w:spacing w:line="360" w:lineRule="auto"/>
        <w:rPr>
          <w:rFonts w:cstheme="minorHAnsi"/>
          <w:sz w:val="24"/>
          <w:szCs w:val="24"/>
        </w:rPr>
      </w:pPr>
    </w:p>
    <w:p w:rsidR="00BF3B8E" w:rsidRPr="00A32B2E" w:rsidRDefault="00E04813" w:rsidP="00942685">
      <w:pPr>
        <w:pStyle w:val="Caption"/>
        <w:keepNext/>
        <w:spacing w:line="360" w:lineRule="auto"/>
        <w:jc w:val="center"/>
        <w:outlineLvl w:val="0"/>
        <w:rPr>
          <w:rFonts w:cstheme="minorHAnsi"/>
          <w:color w:val="auto"/>
          <w:sz w:val="24"/>
          <w:szCs w:val="24"/>
        </w:rPr>
      </w:pPr>
      <w:bookmarkStart w:id="202" w:name="_Toc511475331"/>
      <w:r>
        <w:rPr>
          <w:rFonts w:cstheme="minorHAnsi"/>
          <w:color w:val="auto"/>
          <w:sz w:val="24"/>
          <w:szCs w:val="24"/>
        </w:rPr>
        <w:t>Table 6</w:t>
      </w:r>
      <w:r w:rsidR="00BF3B8E" w:rsidRPr="00A32B2E">
        <w:rPr>
          <w:rFonts w:cstheme="minorHAnsi"/>
          <w:color w:val="auto"/>
          <w:sz w:val="24"/>
          <w:szCs w:val="24"/>
        </w:rPr>
        <w:t>.38:</w:t>
      </w:r>
      <w:bookmarkEnd w:id="202"/>
    </w:p>
    <w:p w:rsidR="00BF3B8E" w:rsidRPr="00A32B2E" w:rsidRDefault="00BF3B8E" w:rsidP="00BF3B8E">
      <w:pPr>
        <w:pStyle w:val="Caption"/>
        <w:keepNext/>
        <w:spacing w:line="360" w:lineRule="auto"/>
        <w:rPr>
          <w:rFonts w:cstheme="minorHAnsi"/>
          <w:color w:val="auto"/>
          <w:sz w:val="24"/>
          <w:szCs w:val="24"/>
        </w:rPr>
      </w:pPr>
      <w:bookmarkStart w:id="203" w:name="_Toc511475332"/>
      <w:r w:rsidRPr="00A32B2E">
        <w:rPr>
          <w:rFonts w:cstheme="minorHAnsi"/>
          <w:color w:val="auto"/>
          <w:sz w:val="24"/>
          <w:szCs w:val="24"/>
        </w:rPr>
        <w:t xml:space="preserve">Total score of reasons behind preferring allopathic over Ayurvedic medical system </w:t>
      </w:r>
      <w:r w:rsidRPr="00A32B2E">
        <w:rPr>
          <w:rFonts w:cstheme="minorHAnsi"/>
          <w:color w:val="auto"/>
          <w:sz w:val="24"/>
          <w:szCs w:val="24"/>
        </w:rPr>
        <w:br/>
        <w:t>in common ailments</w:t>
      </w:r>
      <w:bookmarkEnd w:id="203"/>
    </w:p>
    <w:tbl>
      <w:tblPr>
        <w:tblStyle w:val="TableGrid"/>
        <w:tblpPr w:leftFromText="180" w:rightFromText="180" w:vertAnchor="page" w:horzAnchor="margin" w:tblpY="4951"/>
        <w:tblW w:w="5000" w:type="pct"/>
        <w:tblLook w:val="04A0"/>
      </w:tblPr>
      <w:tblGrid>
        <w:gridCol w:w="829"/>
        <w:gridCol w:w="3500"/>
        <w:gridCol w:w="1523"/>
        <w:gridCol w:w="3151"/>
      </w:tblGrid>
      <w:tr w:rsidR="00BF3B8E" w:rsidRPr="00A32B2E" w:rsidTr="003B6C4F">
        <w:trPr>
          <w:trHeight w:val="1403"/>
        </w:trPr>
        <w:tc>
          <w:tcPr>
            <w:tcW w:w="460" w:type="pct"/>
            <w:vAlign w:val="center"/>
          </w:tcPr>
          <w:p w:rsidR="00BF3B8E" w:rsidRPr="00A32B2E" w:rsidRDefault="00BF3B8E" w:rsidP="003B6C4F">
            <w:pPr>
              <w:pStyle w:val="ListParagraph"/>
              <w:spacing w:line="360" w:lineRule="auto"/>
              <w:ind w:left="0"/>
              <w:jc w:val="center"/>
              <w:rPr>
                <w:rFonts w:cstheme="minorHAnsi"/>
                <w:b/>
                <w:bCs/>
                <w:szCs w:val="24"/>
              </w:rPr>
            </w:pPr>
            <w:r w:rsidRPr="00A32B2E">
              <w:rPr>
                <w:rFonts w:cstheme="minorHAnsi"/>
                <w:b/>
                <w:bCs/>
                <w:szCs w:val="24"/>
              </w:rPr>
              <w:t>No</w:t>
            </w:r>
          </w:p>
        </w:tc>
        <w:tc>
          <w:tcPr>
            <w:tcW w:w="1944" w:type="pct"/>
            <w:vAlign w:val="center"/>
          </w:tcPr>
          <w:p w:rsidR="00BF3B8E" w:rsidRPr="00A32B2E" w:rsidRDefault="00BF3B8E" w:rsidP="003B6C4F">
            <w:pPr>
              <w:pStyle w:val="ListParagraph"/>
              <w:spacing w:line="360" w:lineRule="auto"/>
              <w:ind w:left="0"/>
              <w:jc w:val="center"/>
              <w:rPr>
                <w:rFonts w:cstheme="minorHAnsi"/>
                <w:b/>
                <w:bCs/>
                <w:szCs w:val="24"/>
              </w:rPr>
            </w:pPr>
            <w:r w:rsidRPr="00A32B2E">
              <w:rPr>
                <w:rFonts w:cstheme="minorHAnsi"/>
                <w:b/>
                <w:bCs/>
                <w:szCs w:val="24"/>
              </w:rPr>
              <w:t>Statement</w:t>
            </w:r>
          </w:p>
        </w:tc>
        <w:tc>
          <w:tcPr>
            <w:tcW w:w="846" w:type="pct"/>
            <w:vAlign w:val="center"/>
          </w:tcPr>
          <w:p w:rsidR="00BF3B8E" w:rsidRPr="00A32B2E" w:rsidRDefault="00BF3B8E" w:rsidP="003B6C4F">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Total Score</w:t>
            </w:r>
          </w:p>
          <w:p w:rsidR="00BF3B8E" w:rsidRPr="00A32B2E" w:rsidRDefault="00BF3B8E" w:rsidP="003B6C4F">
            <w:pPr>
              <w:pStyle w:val="ListParagraph"/>
              <w:spacing w:line="360" w:lineRule="auto"/>
              <w:ind w:left="0"/>
              <w:jc w:val="center"/>
              <w:rPr>
                <w:rFonts w:cstheme="minorHAnsi"/>
                <w:b/>
                <w:bCs/>
                <w:szCs w:val="24"/>
              </w:rPr>
            </w:pPr>
            <w:r w:rsidRPr="00A32B2E">
              <w:rPr>
                <w:rFonts w:eastAsia="Times New Roman" w:cstheme="minorHAnsi"/>
                <w:b/>
                <w:bCs/>
                <w:color w:val="000000"/>
                <w:szCs w:val="24"/>
                <w:lang w:eastAsia="en-IN" w:bidi="th-TH"/>
              </w:rPr>
              <w:t>(N * W)</w:t>
            </w:r>
          </w:p>
        </w:tc>
        <w:tc>
          <w:tcPr>
            <w:tcW w:w="1750" w:type="pct"/>
            <w:vAlign w:val="center"/>
          </w:tcPr>
          <w:p w:rsidR="00BF3B8E" w:rsidRPr="00A32B2E" w:rsidRDefault="00BF3B8E" w:rsidP="003B6C4F">
            <w:pPr>
              <w:pStyle w:val="ListParagraph"/>
              <w:spacing w:line="360" w:lineRule="auto"/>
              <w:ind w:left="0"/>
              <w:jc w:val="center"/>
              <w:rPr>
                <w:rFonts w:cstheme="minorHAnsi"/>
                <w:b/>
                <w:bCs/>
                <w:szCs w:val="24"/>
              </w:rPr>
            </w:pPr>
            <w:r w:rsidRPr="00A32B2E">
              <w:rPr>
                <w:rFonts w:cstheme="minorHAnsi"/>
                <w:b/>
                <w:bCs/>
                <w:szCs w:val="24"/>
              </w:rPr>
              <w:t xml:space="preserve">The reasons behind </w:t>
            </w:r>
            <w:r w:rsidRPr="00A32B2E">
              <w:rPr>
                <w:rFonts w:cstheme="minorHAnsi"/>
                <w:szCs w:val="24"/>
              </w:rPr>
              <w:t xml:space="preserve"> </w:t>
            </w:r>
            <w:r w:rsidRPr="00A32B2E">
              <w:rPr>
                <w:rFonts w:cstheme="minorHAnsi"/>
                <w:b/>
                <w:bCs/>
                <w:szCs w:val="24"/>
              </w:rPr>
              <w:t>preferring allopathic over Ayurvedic medical system in common ailments</w:t>
            </w:r>
          </w:p>
        </w:tc>
      </w:tr>
      <w:tr w:rsidR="00BF3B8E" w:rsidRPr="00A32B2E" w:rsidTr="00592950">
        <w:trPr>
          <w:trHeight w:val="253"/>
        </w:trPr>
        <w:tc>
          <w:tcPr>
            <w:tcW w:w="460" w:type="pct"/>
          </w:tcPr>
          <w:p w:rsidR="00BF3B8E" w:rsidRPr="00A32B2E" w:rsidRDefault="00BF3B8E" w:rsidP="003B6C4F">
            <w:pPr>
              <w:spacing w:line="360" w:lineRule="auto"/>
              <w:ind w:left="-487" w:firstLine="487"/>
              <w:jc w:val="center"/>
              <w:rPr>
                <w:rFonts w:cstheme="minorHAnsi"/>
                <w:szCs w:val="24"/>
              </w:rPr>
            </w:pPr>
            <w:r w:rsidRPr="00A32B2E">
              <w:rPr>
                <w:rFonts w:cstheme="minorHAnsi"/>
                <w:szCs w:val="24"/>
              </w:rPr>
              <w:t>1</w:t>
            </w:r>
          </w:p>
        </w:tc>
        <w:tc>
          <w:tcPr>
            <w:tcW w:w="1944" w:type="pct"/>
          </w:tcPr>
          <w:p w:rsidR="00BF3B8E" w:rsidRPr="00E04813" w:rsidRDefault="00BF3B8E" w:rsidP="003B6C4F">
            <w:pPr>
              <w:spacing w:line="360" w:lineRule="auto"/>
              <w:ind w:left="164" w:hanging="102"/>
              <w:jc w:val="left"/>
              <w:rPr>
                <w:rFonts w:cstheme="minorHAnsi"/>
                <w:color w:val="000000" w:themeColor="text1"/>
                <w:sz w:val="24"/>
                <w:szCs w:val="28"/>
                <w:lang w:bidi="hi-IN"/>
              </w:rPr>
            </w:pPr>
            <w:r w:rsidRPr="00E04813">
              <w:rPr>
                <w:rFonts w:cstheme="minorHAnsi"/>
                <w:color w:val="000000" w:themeColor="text1"/>
                <w:sz w:val="24"/>
                <w:szCs w:val="28"/>
                <w:lang w:bidi="hi-IN"/>
              </w:rPr>
              <w:t>It works immediately , Quick result</w:t>
            </w:r>
          </w:p>
        </w:tc>
        <w:tc>
          <w:tcPr>
            <w:tcW w:w="846" w:type="pct"/>
            <w:vAlign w:val="center"/>
          </w:tcPr>
          <w:p w:rsidR="00BF3B8E" w:rsidRPr="00E04813" w:rsidRDefault="00BF3B8E" w:rsidP="00592950">
            <w:pPr>
              <w:spacing w:line="360" w:lineRule="auto"/>
              <w:jc w:val="center"/>
              <w:rPr>
                <w:rFonts w:cstheme="minorHAnsi"/>
                <w:sz w:val="24"/>
                <w:szCs w:val="28"/>
              </w:rPr>
            </w:pPr>
            <w:r w:rsidRPr="00E04813">
              <w:rPr>
                <w:rFonts w:cstheme="minorHAnsi"/>
                <w:sz w:val="24"/>
                <w:szCs w:val="28"/>
              </w:rPr>
              <w:t>543</w:t>
            </w:r>
          </w:p>
        </w:tc>
        <w:tc>
          <w:tcPr>
            <w:tcW w:w="1750" w:type="pct"/>
            <w:vAlign w:val="center"/>
          </w:tcPr>
          <w:p w:rsidR="00BF3B8E" w:rsidRPr="00E04813" w:rsidRDefault="00BF3B8E" w:rsidP="00592950">
            <w:pPr>
              <w:pStyle w:val="ListParagraph"/>
              <w:spacing w:line="360" w:lineRule="auto"/>
              <w:ind w:left="0"/>
              <w:jc w:val="center"/>
              <w:rPr>
                <w:rFonts w:cstheme="minorHAnsi"/>
                <w:sz w:val="24"/>
                <w:szCs w:val="28"/>
              </w:rPr>
            </w:pPr>
            <w:r w:rsidRPr="00E04813">
              <w:rPr>
                <w:rFonts w:cstheme="minorHAnsi"/>
                <w:sz w:val="24"/>
                <w:szCs w:val="28"/>
              </w:rPr>
              <w:t>Strongly agree</w:t>
            </w:r>
          </w:p>
          <w:p w:rsidR="00BF3B8E" w:rsidRPr="00E04813" w:rsidRDefault="00BF3B8E" w:rsidP="00592950">
            <w:pPr>
              <w:pStyle w:val="ListParagraph"/>
              <w:spacing w:line="360" w:lineRule="auto"/>
              <w:ind w:left="0"/>
              <w:jc w:val="center"/>
              <w:rPr>
                <w:rFonts w:cstheme="minorHAnsi"/>
                <w:sz w:val="24"/>
                <w:szCs w:val="28"/>
              </w:rPr>
            </w:pPr>
          </w:p>
        </w:tc>
      </w:tr>
      <w:tr w:rsidR="00BF3B8E" w:rsidRPr="00A32B2E" w:rsidTr="00592950">
        <w:trPr>
          <w:trHeight w:val="519"/>
        </w:trPr>
        <w:tc>
          <w:tcPr>
            <w:tcW w:w="460" w:type="pct"/>
          </w:tcPr>
          <w:p w:rsidR="00BF3B8E" w:rsidRPr="00A32B2E" w:rsidRDefault="00BF3B8E" w:rsidP="003B6C4F">
            <w:pPr>
              <w:spacing w:line="360" w:lineRule="auto"/>
              <w:jc w:val="center"/>
              <w:rPr>
                <w:rFonts w:cstheme="minorHAnsi"/>
                <w:szCs w:val="24"/>
              </w:rPr>
            </w:pPr>
            <w:r w:rsidRPr="00A32B2E">
              <w:rPr>
                <w:rFonts w:cstheme="minorHAnsi"/>
                <w:szCs w:val="24"/>
              </w:rPr>
              <w:t>2</w:t>
            </w:r>
          </w:p>
        </w:tc>
        <w:tc>
          <w:tcPr>
            <w:tcW w:w="1944" w:type="pct"/>
          </w:tcPr>
          <w:p w:rsidR="00BF3B8E" w:rsidRPr="00E04813" w:rsidRDefault="00BF3B8E" w:rsidP="003B6C4F">
            <w:pPr>
              <w:spacing w:line="360" w:lineRule="auto"/>
              <w:ind w:left="164" w:hanging="102"/>
              <w:jc w:val="left"/>
              <w:rPr>
                <w:rFonts w:cstheme="minorHAnsi"/>
                <w:color w:val="000000" w:themeColor="text1"/>
                <w:sz w:val="24"/>
                <w:szCs w:val="28"/>
                <w:lang w:bidi="hi-IN"/>
              </w:rPr>
            </w:pPr>
            <w:r w:rsidRPr="00E04813">
              <w:rPr>
                <w:rFonts w:cstheme="minorHAnsi"/>
                <w:color w:val="000000" w:themeColor="text1"/>
                <w:sz w:val="24"/>
                <w:szCs w:val="28"/>
                <w:lang w:bidi="hi-IN"/>
              </w:rPr>
              <w:t xml:space="preserve">Effectiveness in curing disease </w:t>
            </w:r>
          </w:p>
        </w:tc>
        <w:tc>
          <w:tcPr>
            <w:tcW w:w="846" w:type="pct"/>
            <w:vAlign w:val="center"/>
          </w:tcPr>
          <w:p w:rsidR="00BF3B8E" w:rsidRPr="00E04813" w:rsidRDefault="00BF3B8E" w:rsidP="00592950">
            <w:pPr>
              <w:spacing w:line="360" w:lineRule="auto"/>
              <w:jc w:val="center"/>
              <w:rPr>
                <w:rFonts w:cstheme="minorHAnsi"/>
                <w:sz w:val="24"/>
                <w:szCs w:val="28"/>
              </w:rPr>
            </w:pPr>
            <w:r w:rsidRPr="00E04813">
              <w:rPr>
                <w:rFonts w:cstheme="minorHAnsi"/>
                <w:sz w:val="24"/>
                <w:szCs w:val="28"/>
              </w:rPr>
              <w:t>594</w:t>
            </w:r>
          </w:p>
        </w:tc>
        <w:tc>
          <w:tcPr>
            <w:tcW w:w="1750" w:type="pct"/>
            <w:vAlign w:val="center"/>
          </w:tcPr>
          <w:p w:rsidR="00BF3B8E" w:rsidRPr="00E04813" w:rsidRDefault="00BF3B8E" w:rsidP="00592950">
            <w:pPr>
              <w:pStyle w:val="ListParagraph"/>
              <w:spacing w:line="360" w:lineRule="auto"/>
              <w:ind w:left="0"/>
              <w:jc w:val="center"/>
              <w:rPr>
                <w:rFonts w:cstheme="minorHAnsi"/>
                <w:sz w:val="24"/>
                <w:szCs w:val="28"/>
              </w:rPr>
            </w:pPr>
            <w:r w:rsidRPr="00E04813">
              <w:rPr>
                <w:rFonts w:cstheme="minorHAnsi"/>
                <w:sz w:val="24"/>
                <w:szCs w:val="28"/>
              </w:rPr>
              <w:t>Strongly agree</w:t>
            </w:r>
          </w:p>
        </w:tc>
      </w:tr>
      <w:tr w:rsidR="00BF3B8E" w:rsidRPr="00A32B2E" w:rsidTr="00592950">
        <w:trPr>
          <w:trHeight w:val="253"/>
        </w:trPr>
        <w:tc>
          <w:tcPr>
            <w:tcW w:w="460" w:type="pct"/>
          </w:tcPr>
          <w:p w:rsidR="00BF3B8E" w:rsidRPr="00A32B2E" w:rsidRDefault="00BF3B8E" w:rsidP="003B6C4F">
            <w:pPr>
              <w:spacing w:line="360" w:lineRule="auto"/>
              <w:jc w:val="center"/>
              <w:rPr>
                <w:rFonts w:cstheme="minorHAnsi"/>
                <w:szCs w:val="24"/>
              </w:rPr>
            </w:pPr>
            <w:r w:rsidRPr="00A32B2E">
              <w:rPr>
                <w:rFonts w:cstheme="minorHAnsi"/>
                <w:szCs w:val="24"/>
              </w:rPr>
              <w:t>3</w:t>
            </w:r>
          </w:p>
        </w:tc>
        <w:tc>
          <w:tcPr>
            <w:tcW w:w="1944" w:type="pct"/>
          </w:tcPr>
          <w:p w:rsidR="00BF3B8E" w:rsidRPr="00E04813" w:rsidRDefault="00BF3B8E" w:rsidP="003B6C4F">
            <w:pPr>
              <w:spacing w:line="360" w:lineRule="auto"/>
              <w:ind w:left="164" w:hanging="102"/>
              <w:jc w:val="left"/>
              <w:rPr>
                <w:rFonts w:cstheme="minorHAnsi"/>
                <w:color w:val="000000" w:themeColor="text1"/>
                <w:sz w:val="24"/>
                <w:szCs w:val="28"/>
                <w:lang w:bidi="hi-IN"/>
              </w:rPr>
            </w:pPr>
            <w:r w:rsidRPr="00E04813">
              <w:rPr>
                <w:rFonts w:cstheme="minorHAnsi"/>
                <w:color w:val="000000" w:themeColor="text1"/>
                <w:sz w:val="24"/>
                <w:szCs w:val="28"/>
                <w:lang w:bidi="hi-IN"/>
              </w:rPr>
              <w:t>An allopathic medicine is easier to administer than Ayurvedic medicine.</w:t>
            </w:r>
          </w:p>
        </w:tc>
        <w:tc>
          <w:tcPr>
            <w:tcW w:w="846" w:type="pct"/>
            <w:vAlign w:val="center"/>
          </w:tcPr>
          <w:p w:rsidR="00BF3B8E" w:rsidRPr="00E04813" w:rsidRDefault="00BF3B8E" w:rsidP="00592950">
            <w:pPr>
              <w:spacing w:line="360" w:lineRule="auto"/>
              <w:jc w:val="center"/>
              <w:rPr>
                <w:rFonts w:cstheme="minorHAnsi"/>
                <w:sz w:val="24"/>
                <w:szCs w:val="28"/>
              </w:rPr>
            </w:pPr>
            <w:r w:rsidRPr="00E04813">
              <w:rPr>
                <w:rFonts w:cstheme="minorHAnsi"/>
                <w:sz w:val="24"/>
                <w:szCs w:val="28"/>
              </w:rPr>
              <w:t>590</w:t>
            </w:r>
          </w:p>
        </w:tc>
        <w:tc>
          <w:tcPr>
            <w:tcW w:w="1750" w:type="pct"/>
            <w:vAlign w:val="center"/>
          </w:tcPr>
          <w:p w:rsidR="00BF3B8E" w:rsidRPr="00E04813" w:rsidRDefault="00BF3B8E" w:rsidP="00592950">
            <w:pPr>
              <w:pStyle w:val="ListParagraph"/>
              <w:spacing w:line="360" w:lineRule="auto"/>
              <w:ind w:left="0"/>
              <w:jc w:val="center"/>
              <w:rPr>
                <w:rFonts w:cstheme="minorHAnsi"/>
                <w:sz w:val="24"/>
                <w:szCs w:val="28"/>
              </w:rPr>
            </w:pPr>
            <w:r w:rsidRPr="00E04813">
              <w:rPr>
                <w:rFonts w:cstheme="minorHAnsi"/>
                <w:sz w:val="24"/>
                <w:szCs w:val="28"/>
              </w:rPr>
              <w:t>Strongly agree</w:t>
            </w:r>
          </w:p>
        </w:tc>
      </w:tr>
      <w:tr w:rsidR="00BF3B8E" w:rsidRPr="00A32B2E" w:rsidTr="00592950">
        <w:trPr>
          <w:trHeight w:val="505"/>
        </w:trPr>
        <w:tc>
          <w:tcPr>
            <w:tcW w:w="460" w:type="pct"/>
          </w:tcPr>
          <w:p w:rsidR="00BF3B8E" w:rsidRPr="00A32B2E" w:rsidRDefault="00BF3B8E" w:rsidP="003B6C4F">
            <w:pPr>
              <w:spacing w:line="360" w:lineRule="auto"/>
              <w:jc w:val="center"/>
              <w:rPr>
                <w:rFonts w:cstheme="minorHAnsi"/>
                <w:szCs w:val="24"/>
              </w:rPr>
            </w:pPr>
            <w:r w:rsidRPr="00A32B2E">
              <w:rPr>
                <w:rFonts w:cstheme="minorHAnsi"/>
                <w:szCs w:val="24"/>
              </w:rPr>
              <w:t>4</w:t>
            </w:r>
          </w:p>
        </w:tc>
        <w:tc>
          <w:tcPr>
            <w:tcW w:w="1944" w:type="pct"/>
          </w:tcPr>
          <w:p w:rsidR="00BF3B8E" w:rsidRPr="00E04813" w:rsidRDefault="00BF3B8E" w:rsidP="003B6C4F">
            <w:pPr>
              <w:spacing w:line="360" w:lineRule="auto"/>
              <w:ind w:left="164" w:hanging="102"/>
              <w:jc w:val="left"/>
              <w:rPr>
                <w:rFonts w:cstheme="minorHAnsi"/>
                <w:color w:val="000000" w:themeColor="text1"/>
                <w:sz w:val="24"/>
                <w:szCs w:val="28"/>
                <w:lang w:bidi="hi-IN"/>
              </w:rPr>
            </w:pPr>
            <w:r w:rsidRPr="00E04813">
              <w:rPr>
                <w:rFonts w:cstheme="minorHAnsi"/>
                <w:color w:val="000000" w:themeColor="text1"/>
                <w:sz w:val="24"/>
                <w:szCs w:val="28"/>
                <w:lang w:bidi="hi-IN"/>
              </w:rPr>
              <w:t>Availability , over the counter medicine</w:t>
            </w:r>
          </w:p>
        </w:tc>
        <w:tc>
          <w:tcPr>
            <w:tcW w:w="846" w:type="pct"/>
            <w:vAlign w:val="center"/>
          </w:tcPr>
          <w:p w:rsidR="00BF3B8E" w:rsidRPr="00E04813" w:rsidRDefault="00BF3B8E" w:rsidP="00592950">
            <w:pPr>
              <w:spacing w:line="360" w:lineRule="auto"/>
              <w:jc w:val="center"/>
              <w:rPr>
                <w:rFonts w:cstheme="minorHAnsi"/>
                <w:sz w:val="24"/>
                <w:szCs w:val="28"/>
              </w:rPr>
            </w:pPr>
            <w:r w:rsidRPr="00E04813">
              <w:rPr>
                <w:rFonts w:cstheme="minorHAnsi"/>
                <w:sz w:val="24"/>
                <w:szCs w:val="28"/>
              </w:rPr>
              <w:t>632</w:t>
            </w:r>
          </w:p>
        </w:tc>
        <w:tc>
          <w:tcPr>
            <w:tcW w:w="1750" w:type="pct"/>
            <w:vAlign w:val="center"/>
          </w:tcPr>
          <w:p w:rsidR="00BF3B8E" w:rsidRPr="00E04813" w:rsidRDefault="00BF3B8E" w:rsidP="00592950">
            <w:pPr>
              <w:pStyle w:val="ListParagraph"/>
              <w:spacing w:line="360" w:lineRule="auto"/>
              <w:ind w:left="0"/>
              <w:jc w:val="center"/>
              <w:rPr>
                <w:rFonts w:cstheme="minorHAnsi"/>
                <w:sz w:val="24"/>
                <w:szCs w:val="28"/>
              </w:rPr>
            </w:pPr>
            <w:r w:rsidRPr="00E04813">
              <w:rPr>
                <w:rFonts w:cstheme="minorHAnsi"/>
                <w:sz w:val="24"/>
                <w:szCs w:val="28"/>
              </w:rPr>
              <w:t>Agree</w:t>
            </w:r>
          </w:p>
        </w:tc>
      </w:tr>
      <w:tr w:rsidR="00BF3B8E" w:rsidRPr="00A32B2E" w:rsidTr="00592950">
        <w:trPr>
          <w:trHeight w:val="772"/>
        </w:trPr>
        <w:tc>
          <w:tcPr>
            <w:tcW w:w="460" w:type="pct"/>
          </w:tcPr>
          <w:p w:rsidR="00BF3B8E" w:rsidRPr="00A32B2E" w:rsidRDefault="00BF3B8E" w:rsidP="003B6C4F">
            <w:pPr>
              <w:spacing w:line="360" w:lineRule="auto"/>
              <w:jc w:val="center"/>
              <w:rPr>
                <w:rFonts w:cstheme="minorHAnsi"/>
                <w:szCs w:val="24"/>
              </w:rPr>
            </w:pPr>
            <w:r w:rsidRPr="00A32B2E">
              <w:rPr>
                <w:rFonts w:cstheme="minorHAnsi"/>
                <w:szCs w:val="24"/>
              </w:rPr>
              <w:t>5</w:t>
            </w:r>
          </w:p>
        </w:tc>
        <w:tc>
          <w:tcPr>
            <w:tcW w:w="1944" w:type="pct"/>
          </w:tcPr>
          <w:p w:rsidR="00BF3B8E" w:rsidRPr="00E04813" w:rsidRDefault="00BF3B8E" w:rsidP="003B6C4F">
            <w:pPr>
              <w:spacing w:line="360" w:lineRule="auto"/>
              <w:ind w:left="164" w:hanging="102"/>
              <w:jc w:val="left"/>
              <w:rPr>
                <w:rFonts w:cstheme="minorHAnsi"/>
                <w:color w:val="000000" w:themeColor="text1"/>
                <w:sz w:val="24"/>
                <w:szCs w:val="28"/>
                <w:lang w:bidi="hi-IN"/>
              </w:rPr>
            </w:pPr>
            <w:r w:rsidRPr="00E04813">
              <w:rPr>
                <w:rFonts w:cstheme="minorHAnsi"/>
                <w:color w:val="000000" w:themeColor="text1"/>
                <w:sz w:val="24"/>
                <w:szCs w:val="28"/>
                <w:lang w:bidi="hi-IN"/>
              </w:rPr>
              <w:t>Affordability</w:t>
            </w:r>
          </w:p>
        </w:tc>
        <w:tc>
          <w:tcPr>
            <w:tcW w:w="846" w:type="pct"/>
            <w:vAlign w:val="center"/>
          </w:tcPr>
          <w:p w:rsidR="00BF3B8E" w:rsidRPr="00E04813" w:rsidRDefault="00BF3B8E" w:rsidP="00592950">
            <w:pPr>
              <w:spacing w:line="360" w:lineRule="auto"/>
              <w:jc w:val="center"/>
              <w:rPr>
                <w:rFonts w:cstheme="minorHAnsi"/>
                <w:sz w:val="24"/>
                <w:szCs w:val="28"/>
              </w:rPr>
            </w:pPr>
            <w:r w:rsidRPr="00E04813">
              <w:rPr>
                <w:rFonts w:cstheme="minorHAnsi"/>
                <w:sz w:val="24"/>
                <w:szCs w:val="28"/>
              </w:rPr>
              <w:t>692</w:t>
            </w:r>
          </w:p>
        </w:tc>
        <w:tc>
          <w:tcPr>
            <w:tcW w:w="1750" w:type="pct"/>
            <w:vAlign w:val="center"/>
          </w:tcPr>
          <w:p w:rsidR="00BF3B8E" w:rsidRPr="00E04813" w:rsidRDefault="00BF3B8E" w:rsidP="00592950">
            <w:pPr>
              <w:pStyle w:val="ListParagraph"/>
              <w:spacing w:line="360" w:lineRule="auto"/>
              <w:ind w:left="0"/>
              <w:jc w:val="center"/>
              <w:rPr>
                <w:rFonts w:cstheme="minorHAnsi"/>
                <w:sz w:val="24"/>
                <w:szCs w:val="28"/>
              </w:rPr>
            </w:pPr>
            <w:r w:rsidRPr="00E04813">
              <w:rPr>
                <w:rFonts w:cstheme="minorHAnsi"/>
                <w:sz w:val="24"/>
                <w:szCs w:val="28"/>
              </w:rPr>
              <w:t>Agree</w:t>
            </w:r>
          </w:p>
        </w:tc>
      </w:tr>
      <w:tr w:rsidR="00BF3B8E" w:rsidRPr="00A32B2E" w:rsidTr="00592950">
        <w:trPr>
          <w:trHeight w:val="253"/>
        </w:trPr>
        <w:tc>
          <w:tcPr>
            <w:tcW w:w="460" w:type="pct"/>
          </w:tcPr>
          <w:p w:rsidR="00BF3B8E" w:rsidRPr="00A32B2E" w:rsidRDefault="00BF3B8E" w:rsidP="003B6C4F">
            <w:pPr>
              <w:spacing w:line="360" w:lineRule="auto"/>
              <w:jc w:val="center"/>
              <w:rPr>
                <w:rFonts w:cstheme="minorHAnsi"/>
                <w:szCs w:val="24"/>
              </w:rPr>
            </w:pPr>
            <w:r w:rsidRPr="00A32B2E">
              <w:rPr>
                <w:rFonts w:cstheme="minorHAnsi"/>
                <w:szCs w:val="24"/>
              </w:rPr>
              <w:t>6</w:t>
            </w:r>
          </w:p>
        </w:tc>
        <w:tc>
          <w:tcPr>
            <w:tcW w:w="1944" w:type="pct"/>
          </w:tcPr>
          <w:p w:rsidR="00BF3B8E" w:rsidRPr="00E04813" w:rsidRDefault="00BF3B8E" w:rsidP="003B6C4F">
            <w:pPr>
              <w:spacing w:line="360" w:lineRule="auto"/>
              <w:ind w:left="164" w:hanging="102"/>
              <w:jc w:val="left"/>
              <w:rPr>
                <w:rFonts w:cstheme="minorHAnsi"/>
                <w:color w:val="000000" w:themeColor="text1"/>
                <w:sz w:val="24"/>
                <w:szCs w:val="28"/>
                <w:lang w:bidi="hi-IN"/>
              </w:rPr>
            </w:pPr>
            <w:r w:rsidRPr="00E04813">
              <w:rPr>
                <w:rFonts w:cstheme="minorHAnsi"/>
                <w:color w:val="000000" w:themeColor="text1"/>
                <w:sz w:val="24"/>
                <w:szCs w:val="28"/>
                <w:lang w:bidi="hi-IN"/>
              </w:rPr>
              <w:t>Strong scientific evidence</w:t>
            </w:r>
          </w:p>
          <w:p w:rsidR="00BF3B8E" w:rsidRPr="00E04813" w:rsidRDefault="00BF3B8E" w:rsidP="003B6C4F">
            <w:pPr>
              <w:spacing w:line="360" w:lineRule="auto"/>
              <w:ind w:left="164" w:hanging="102"/>
              <w:jc w:val="left"/>
              <w:rPr>
                <w:rFonts w:cstheme="minorHAnsi"/>
                <w:color w:val="000000" w:themeColor="text1"/>
                <w:sz w:val="24"/>
                <w:szCs w:val="28"/>
                <w:lang w:bidi="hi-IN"/>
              </w:rPr>
            </w:pPr>
          </w:p>
        </w:tc>
        <w:tc>
          <w:tcPr>
            <w:tcW w:w="846" w:type="pct"/>
            <w:vAlign w:val="center"/>
          </w:tcPr>
          <w:p w:rsidR="00BF3B8E" w:rsidRPr="00E04813" w:rsidRDefault="00BF3B8E" w:rsidP="00592950">
            <w:pPr>
              <w:spacing w:line="360" w:lineRule="auto"/>
              <w:jc w:val="center"/>
              <w:rPr>
                <w:rFonts w:cstheme="minorHAnsi"/>
                <w:sz w:val="24"/>
                <w:szCs w:val="28"/>
              </w:rPr>
            </w:pPr>
            <w:r w:rsidRPr="00E04813">
              <w:rPr>
                <w:rFonts w:cstheme="minorHAnsi"/>
                <w:sz w:val="24"/>
                <w:szCs w:val="28"/>
              </w:rPr>
              <w:t>673</w:t>
            </w:r>
          </w:p>
        </w:tc>
        <w:tc>
          <w:tcPr>
            <w:tcW w:w="1750" w:type="pct"/>
            <w:vAlign w:val="center"/>
          </w:tcPr>
          <w:p w:rsidR="00BF3B8E" w:rsidRPr="00E04813" w:rsidRDefault="00BF3B8E" w:rsidP="00592950">
            <w:pPr>
              <w:pStyle w:val="ListParagraph"/>
              <w:spacing w:line="360" w:lineRule="auto"/>
              <w:ind w:left="0"/>
              <w:jc w:val="center"/>
              <w:rPr>
                <w:rFonts w:cstheme="minorHAnsi"/>
                <w:sz w:val="24"/>
                <w:szCs w:val="28"/>
              </w:rPr>
            </w:pPr>
            <w:r w:rsidRPr="00E04813">
              <w:rPr>
                <w:rFonts w:cstheme="minorHAnsi"/>
                <w:sz w:val="24"/>
                <w:szCs w:val="28"/>
              </w:rPr>
              <w:t>Agree</w:t>
            </w:r>
          </w:p>
          <w:p w:rsidR="00BF3B8E" w:rsidRPr="00E04813" w:rsidRDefault="00BF3B8E" w:rsidP="00592950">
            <w:pPr>
              <w:pStyle w:val="ListParagraph"/>
              <w:spacing w:line="360" w:lineRule="auto"/>
              <w:ind w:left="0"/>
              <w:jc w:val="center"/>
              <w:rPr>
                <w:rFonts w:cstheme="minorHAnsi"/>
                <w:sz w:val="24"/>
                <w:szCs w:val="28"/>
              </w:rPr>
            </w:pPr>
          </w:p>
        </w:tc>
      </w:tr>
      <w:tr w:rsidR="00BF3B8E" w:rsidRPr="00A32B2E" w:rsidTr="00592950">
        <w:trPr>
          <w:trHeight w:val="253"/>
        </w:trPr>
        <w:tc>
          <w:tcPr>
            <w:tcW w:w="460" w:type="pct"/>
          </w:tcPr>
          <w:p w:rsidR="00BF3B8E" w:rsidRPr="00A32B2E" w:rsidRDefault="00BF3B8E" w:rsidP="003B6C4F">
            <w:pPr>
              <w:spacing w:line="360" w:lineRule="auto"/>
              <w:jc w:val="center"/>
              <w:rPr>
                <w:rFonts w:cstheme="minorHAnsi"/>
                <w:szCs w:val="24"/>
              </w:rPr>
            </w:pPr>
            <w:r w:rsidRPr="00A32B2E">
              <w:rPr>
                <w:rFonts w:cstheme="minorHAnsi"/>
                <w:szCs w:val="24"/>
              </w:rPr>
              <w:t>7</w:t>
            </w:r>
          </w:p>
        </w:tc>
        <w:tc>
          <w:tcPr>
            <w:tcW w:w="1944" w:type="pct"/>
          </w:tcPr>
          <w:p w:rsidR="00BF3B8E" w:rsidRPr="00E04813" w:rsidRDefault="00BF3B8E" w:rsidP="003B6C4F">
            <w:pPr>
              <w:spacing w:line="360" w:lineRule="auto"/>
              <w:ind w:left="164" w:hanging="102"/>
              <w:jc w:val="left"/>
              <w:rPr>
                <w:rFonts w:cstheme="minorHAnsi"/>
                <w:color w:val="000000" w:themeColor="text1"/>
                <w:sz w:val="24"/>
                <w:szCs w:val="28"/>
                <w:lang w:bidi="hi-IN"/>
              </w:rPr>
            </w:pPr>
            <w:r w:rsidRPr="00E04813">
              <w:rPr>
                <w:rFonts w:cstheme="minorHAnsi"/>
                <w:sz w:val="24"/>
                <w:szCs w:val="28"/>
              </w:rPr>
              <w:t>Successful in randomizes clinical trials under various controlled conditions.</w:t>
            </w:r>
          </w:p>
        </w:tc>
        <w:tc>
          <w:tcPr>
            <w:tcW w:w="846" w:type="pct"/>
            <w:vAlign w:val="center"/>
          </w:tcPr>
          <w:p w:rsidR="00BF3B8E" w:rsidRPr="00E04813" w:rsidRDefault="00BF3B8E" w:rsidP="00592950">
            <w:pPr>
              <w:spacing w:line="360" w:lineRule="auto"/>
              <w:jc w:val="center"/>
              <w:rPr>
                <w:rFonts w:cstheme="minorHAnsi"/>
                <w:sz w:val="24"/>
                <w:szCs w:val="28"/>
              </w:rPr>
            </w:pPr>
            <w:r w:rsidRPr="00E04813">
              <w:rPr>
                <w:rFonts w:cstheme="minorHAnsi"/>
                <w:sz w:val="24"/>
                <w:szCs w:val="28"/>
              </w:rPr>
              <w:t>600</w:t>
            </w:r>
          </w:p>
        </w:tc>
        <w:tc>
          <w:tcPr>
            <w:tcW w:w="1750" w:type="pct"/>
            <w:vAlign w:val="center"/>
          </w:tcPr>
          <w:p w:rsidR="00BF3B8E" w:rsidRPr="00E04813" w:rsidRDefault="00BF3B8E" w:rsidP="00592950">
            <w:pPr>
              <w:pStyle w:val="ListParagraph"/>
              <w:spacing w:line="360" w:lineRule="auto"/>
              <w:ind w:left="0"/>
              <w:jc w:val="center"/>
              <w:rPr>
                <w:rFonts w:cstheme="minorHAnsi"/>
                <w:sz w:val="24"/>
                <w:szCs w:val="28"/>
              </w:rPr>
            </w:pPr>
            <w:r w:rsidRPr="00E04813">
              <w:rPr>
                <w:rFonts w:cstheme="minorHAnsi"/>
                <w:sz w:val="24"/>
                <w:szCs w:val="28"/>
              </w:rPr>
              <w:t>Agree</w:t>
            </w:r>
          </w:p>
          <w:p w:rsidR="00BF3B8E" w:rsidRPr="00E04813" w:rsidRDefault="00BF3B8E" w:rsidP="00592950">
            <w:pPr>
              <w:pStyle w:val="ListParagraph"/>
              <w:spacing w:line="360" w:lineRule="auto"/>
              <w:ind w:left="0"/>
              <w:jc w:val="center"/>
              <w:rPr>
                <w:rFonts w:cstheme="minorHAnsi"/>
                <w:sz w:val="24"/>
                <w:szCs w:val="28"/>
              </w:rPr>
            </w:pPr>
          </w:p>
        </w:tc>
      </w:tr>
    </w:tbl>
    <w:p w:rsidR="00BF3B8E" w:rsidRPr="00A32B2E" w:rsidRDefault="00BF3B8E" w:rsidP="00BF3B8E">
      <w:pPr>
        <w:spacing w:line="360" w:lineRule="auto"/>
        <w:rPr>
          <w:rFonts w:cstheme="minorHAnsi"/>
          <w:b/>
          <w:bCs/>
          <w:color w:val="000000" w:themeColor="text1"/>
          <w:szCs w:val="24"/>
          <w:lang w:bidi="hi-IN"/>
        </w:rPr>
      </w:pPr>
    </w:p>
    <w:p w:rsidR="00BF3B8E" w:rsidRPr="003B6C4F" w:rsidRDefault="00BF3B8E" w:rsidP="003B6C4F">
      <w:pPr>
        <w:spacing w:line="360" w:lineRule="auto"/>
        <w:jc w:val="left"/>
        <w:rPr>
          <w:rFonts w:cstheme="minorHAnsi"/>
          <w:b/>
          <w:bCs/>
          <w:color w:val="000000" w:themeColor="text1"/>
          <w:szCs w:val="24"/>
          <w:lang w:bidi="hi-IN"/>
        </w:rPr>
      </w:pPr>
      <w:r w:rsidRPr="00A32B2E">
        <w:rPr>
          <w:rFonts w:cstheme="minorHAnsi"/>
          <w:b/>
          <w:bCs/>
          <w:color w:val="000000" w:themeColor="text1"/>
          <w:szCs w:val="24"/>
          <w:lang w:bidi="hi-IN"/>
        </w:rPr>
        <w:br w:type="page"/>
      </w:r>
      <w:r w:rsidRPr="00A32B2E">
        <w:rPr>
          <w:rFonts w:cstheme="minorHAnsi"/>
          <w:b/>
          <w:bCs/>
          <w:color w:val="000000" w:themeColor="text1"/>
          <w:szCs w:val="24"/>
          <w:lang w:bidi="hi-IN"/>
        </w:rPr>
        <w:lastRenderedPageBreak/>
        <w:t>Question 15:</w:t>
      </w:r>
      <w:r w:rsidRPr="00A32B2E">
        <w:rPr>
          <w:rFonts w:cstheme="minorHAnsi"/>
          <w:color w:val="000000" w:themeColor="text1"/>
          <w:szCs w:val="24"/>
          <w:lang w:bidi="hi-IN"/>
        </w:rPr>
        <w:t xml:space="preserve">    Which system of medicine do you prefer in various </w:t>
      </w:r>
      <w:r w:rsidRPr="00A32B2E">
        <w:rPr>
          <w:rFonts w:cstheme="minorHAnsi"/>
          <w:b/>
          <w:bCs/>
          <w:color w:val="000000" w:themeColor="text1"/>
          <w:szCs w:val="24"/>
          <w:lang w:bidi="hi-IN"/>
        </w:rPr>
        <w:t>chronic ailments</w:t>
      </w:r>
      <w:r w:rsidRPr="00A32B2E">
        <w:rPr>
          <w:rFonts w:cstheme="minorHAnsi"/>
          <w:b/>
          <w:bCs/>
          <w:color w:val="000000" w:themeColor="text1"/>
          <w:szCs w:val="24"/>
          <w:lang w:bidi="hi-IN"/>
        </w:rPr>
        <w:br/>
      </w:r>
      <w:r w:rsidRPr="00A32B2E">
        <w:rPr>
          <w:rFonts w:cstheme="minorHAnsi"/>
          <w:color w:val="000000" w:themeColor="text1"/>
          <w:szCs w:val="24"/>
          <w:lang w:bidi="hi-IN"/>
        </w:rPr>
        <w:t xml:space="preserve">                </w:t>
      </w:r>
      <w:r w:rsidR="003B6C4F">
        <w:rPr>
          <w:rFonts w:cstheme="minorHAnsi"/>
          <w:color w:val="000000" w:themeColor="text1"/>
          <w:szCs w:val="24"/>
          <w:lang w:bidi="hi-IN"/>
        </w:rPr>
        <w:tab/>
        <w:t xml:space="preserve">  </w:t>
      </w:r>
      <w:r w:rsidRPr="00A32B2E">
        <w:rPr>
          <w:rFonts w:cstheme="minorHAnsi"/>
          <w:color w:val="000000" w:themeColor="text1"/>
          <w:szCs w:val="24"/>
          <w:lang w:bidi="hi-IN"/>
        </w:rPr>
        <w:t xml:space="preserve">which are mentioned below? </w:t>
      </w:r>
      <w:r w:rsidR="00FE0920">
        <w:rPr>
          <w:rFonts w:cstheme="minorHAnsi"/>
          <w:b/>
          <w:bCs/>
          <w:color w:val="000000" w:themeColor="text1"/>
          <w:szCs w:val="24"/>
          <w:lang w:bidi="hi-IN"/>
        </w:rPr>
        <w:br/>
      </w:r>
      <w:r w:rsidR="003B6C4F">
        <w:rPr>
          <w:rFonts w:cstheme="minorHAnsi"/>
          <w:b/>
          <w:bCs/>
          <w:color w:val="000000" w:themeColor="text1"/>
          <w:szCs w:val="24"/>
          <w:lang w:bidi="hi-IN"/>
        </w:rPr>
        <w:t xml:space="preserve"> </w:t>
      </w:r>
      <w:r w:rsidR="00FE0920">
        <w:rPr>
          <w:rFonts w:cstheme="minorHAnsi"/>
          <w:b/>
          <w:bCs/>
          <w:color w:val="000000" w:themeColor="text1"/>
          <w:szCs w:val="24"/>
          <w:lang w:bidi="hi-IN"/>
        </w:rPr>
        <w:tab/>
      </w:r>
      <w:r w:rsidRPr="00A32B2E">
        <w:rPr>
          <w:rFonts w:cstheme="minorHAnsi"/>
          <w:color w:val="000000" w:themeColor="text1"/>
          <w:szCs w:val="24"/>
          <w:lang w:bidi="hi-IN"/>
        </w:rPr>
        <w:t>* Chronic ailments are such as Asthma, Diabetic, joint pain, etc</w:t>
      </w:r>
    </w:p>
    <w:p w:rsidR="00BF3B8E" w:rsidRPr="00A32B2E" w:rsidRDefault="00BF3B8E" w:rsidP="00BF3B8E">
      <w:pPr>
        <w:spacing w:line="360" w:lineRule="auto"/>
        <w:rPr>
          <w:rFonts w:cstheme="minorHAnsi"/>
          <w:color w:val="000000" w:themeColor="text1"/>
          <w:szCs w:val="24"/>
          <w:lang w:bidi="hi-IN"/>
        </w:rPr>
      </w:pPr>
    </w:p>
    <w:p w:rsidR="00BF3B8E" w:rsidRPr="00A32B2E" w:rsidRDefault="00BF3B8E" w:rsidP="00BF3B8E">
      <w:pPr>
        <w:spacing w:line="360" w:lineRule="auto"/>
        <w:rPr>
          <w:rFonts w:cstheme="minorHAnsi"/>
          <w:color w:val="000000" w:themeColor="text1"/>
          <w:szCs w:val="24"/>
          <w:lang w:bidi="hi-IN"/>
        </w:rPr>
      </w:pPr>
      <w:r w:rsidRPr="00A32B2E">
        <w:rPr>
          <w:rFonts w:cstheme="minorHAnsi"/>
          <w:color w:val="000000" w:themeColor="text1"/>
          <w:szCs w:val="24"/>
          <w:lang w:bidi="hi-IN"/>
        </w:rPr>
        <w:t xml:space="preserve">      </w:t>
      </w:r>
    </w:p>
    <w:p w:rsidR="00BF3B8E" w:rsidRPr="00A32B2E" w:rsidRDefault="00E04813" w:rsidP="00942685">
      <w:pPr>
        <w:pStyle w:val="Caption"/>
        <w:keepNext/>
        <w:spacing w:line="360" w:lineRule="auto"/>
        <w:jc w:val="center"/>
        <w:outlineLvl w:val="0"/>
        <w:rPr>
          <w:rFonts w:cstheme="minorHAnsi"/>
          <w:color w:val="auto"/>
          <w:sz w:val="24"/>
          <w:szCs w:val="24"/>
        </w:rPr>
      </w:pPr>
      <w:bookmarkStart w:id="204" w:name="_Toc511475333"/>
      <w:r>
        <w:rPr>
          <w:rFonts w:cstheme="minorHAnsi"/>
          <w:color w:val="auto"/>
          <w:sz w:val="24"/>
          <w:szCs w:val="24"/>
        </w:rPr>
        <w:t>Table 6</w:t>
      </w:r>
      <w:r w:rsidR="00BF3B8E" w:rsidRPr="00A32B2E">
        <w:rPr>
          <w:rFonts w:cstheme="minorHAnsi"/>
          <w:color w:val="auto"/>
          <w:sz w:val="24"/>
          <w:szCs w:val="24"/>
        </w:rPr>
        <w:t>.39:</w:t>
      </w:r>
      <w:bookmarkEnd w:id="204"/>
      <w:r w:rsidR="00BF3B8E" w:rsidRPr="00A32B2E">
        <w:rPr>
          <w:rFonts w:cstheme="minorHAnsi"/>
          <w:color w:val="auto"/>
          <w:sz w:val="24"/>
          <w:szCs w:val="24"/>
        </w:rPr>
        <w:t xml:space="preserve">  </w:t>
      </w:r>
    </w:p>
    <w:p w:rsidR="00BF3B8E" w:rsidRPr="00A32B2E" w:rsidRDefault="00BF3B8E" w:rsidP="00BF3B8E">
      <w:pPr>
        <w:pStyle w:val="Caption"/>
        <w:keepNext/>
        <w:spacing w:line="360" w:lineRule="auto"/>
        <w:jc w:val="center"/>
        <w:rPr>
          <w:rFonts w:cstheme="minorHAnsi"/>
          <w:color w:val="auto"/>
          <w:sz w:val="24"/>
          <w:szCs w:val="24"/>
        </w:rPr>
      </w:pPr>
      <w:bookmarkStart w:id="205" w:name="_Toc511475334"/>
      <w:r w:rsidRPr="00A32B2E">
        <w:rPr>
          <w:rFonts w:cstheme="minorHAnsi"/>
          <w:color w:val="auto"/>
          <w:sz w:val="24"/>
          <w:szCs w:val="24"/>
        </w:rPr>
        <w:t>Preference of medicine in curing chronic ailments</w:t>
      </w:r>
      <w:bookmarkEnd w:id="205"/>
    </w:p>
    <w:p w:rsidR="00BF3B8E" w:rsidRPr="00A32B2E" w:rsidRDefault="00BF3B8E" w:rsidP="00BF3B8E">
      <w:pPr>
        <w:spacing w:line="360" w:lineRule="auto"/>
        <w:rPr>
          <w:rFonts w:cstheme="minorHAnsi"/>
          <w:szCs w:val="24"/>
        </w:rPr>
      </w:pPr>
    </w:p>
    <w:tbl>
      <w:tblPr>
        <w:tblStyle w:val="TableGrid"/>
        <w:tblW w:w="4626" w:type="pct"/>
        <w:tblLook w:val="04A0"/>
      </w:tblPr>
      <w:tblGrid>
        <w:gridCol w:w="961"/>
        <w:gridCol w:w="1423"/>
        <w:gridCol w:w="1411"/>
        <w:gridCol w:w="1418"/>
        <w:gridCol w:w="1699"/>
        <w:gridCol w:w="1418"/>
      </w:tblGrid>
      <w:tr w:rsidR="00BF3B8E" w:rsidRPr="00A32B2E" w:rsidTr="00157A4B">
        <w:tc>
          <w:tcPr>
            <w:tcW w:w="576" w:type="pct"/>
          </w:tcPr>
          <w:p w:rsidR="00BF3B8E" w:rsidRPr="00A32B2E" w:rsidRDefault="00BF3B8E" w:rsidP="00157A4B">
            <w:pPr>
              <w:spacing w:line="360" w:lineRule="auto"/>
              <w:jc w:val="center"/>
              <w:rPr>
                <w:rFonts w:cstheme="minorHAnsi"/>
                <w:b/>
                <w:bCs/>
                <w:color w:val="000000" w:themeColor="text1"/>
                <w:szCs w:val="24"/>
                <w:lang w:bidi="hi-IN"/>
              </w:rPr>
            </w:pPr>
            <w:r w:rsidRPr="00A32B2E">
              <w:rPr>
                <w:rFonts w:cstheme="minorHAnsi"/>
                <w:b/>
                <w:bCs/>
                <w:color w:val="000000" w:themeColor="text1"/>
                <w:szCs w:val="24"/>
                <w:lang w:bidi="hi-IN"/>
              </w:rPr>
              <w:t>SL.</w:t>
            </w:r>
          </w:p>
          <w:p w:rsidR="00BF3B8E" w:rsidRPr="00A32B2E" w:rsidRDefault="00BF3B8E" w:rsidP="00157A4B">
            <w:pPr>
              <w:spacing w:line="360" w:lineRule="auto"/>
              <w:jc w:val="center"/>
              <w:rPr>
                <w:rFonts w:cstheme="minorHAnsi"/>
                <w:b/>
                <w:bCs/>
                <w:color w:val="000000" w:themeColor="text1"/>
                <w:szCs w:val="24"/>
                <w:lang w:bidi="hi-IN"/>
              </w:rPr>
            </w:pPr>
            <w:r w:rsidRPr="00A32B2E">
              <w:rPr>
                <w:rFonts w:cstheme="minorHAnsi"/>
                <w:b/>
                <w:bCs/>
                <w:color w:val="000000" w:themeColor="text1"/>
                <w:szCs w:val="24"/>
                <w:lang w:bidi="hi-IN"/>
              </w:rPr>
              <w:t>No.</w:t>
            </w:r>
          </w:p>
        </w:tc>
        <w:tc>
          <w:tcPr>
            <w:tcW w:w="854" w:type="pct"/>
          </w:tcPr>
          <w:p w:rsidR="00BF3B8E" w:rsidRPr="00A32B2E" w:rsidRDefault="00BF3B8E" w:rsidP="00BE319A">
            <w:pPr>
              <w:spacing w:line="360" w:lineRule="auto"/>
              <w:ind w:left="10" w:firstLine="52"/>
              <w:jc w:val="center"/>
              <w:rPr>
                <w:rFonts w:cstheme="minorHAnsi"/>
                <w:b/>
                <w:bCs/>
                <w:color w:val="000000" w:themeColor="text1"/>
                <w:szCs w:val="24"/>
                <w:lang w:bidi="hi-IN"/>
              </w:rPr>
            </w:pPr>
            <w:r w:rsidRPr="00A32B2E">
              <w:rPr>
                <w:rFonts w:cstheme="minorHAnsi"/>
                <w:b/>
                <w:bCs/>
                <w:color w:val="000000" w:themeColor="text1"/>
                <w:szCs w:val="24"/>
                <w:lang w:bidi="hi-IN"/>
              </w:rPr>
              <w:t>Name of ailment</w:t>
            </w:r>
          </w:p>
        </w:tc>
        <w:tc>
          <w:tcPr>
            <w:tcW w:w="847" w:type="pct"/>
          </w:tcPr>
          <w:p w:rsidR="00BF3B8E" w:rsidRPr="00BE319A" w:rsidRDefault="00BF3B8E" w:rsidP="00157A4B">
            <w:pPr>
              <w:spacing w:line="360" w:lineRule="auto"/>
              <w:jc w:val="center"/>
              <w:rPr>
                <w:rFonts w:cstheme="minorHAnsi"/>
                <w:b/>
                <w:bCs/>
                <w:color w:val="000000" w:themeColor="text1"/>
                <w:szCs w:val="24"/>
                <w:lang w:bidi="hi-IN"/>
              </w:rPr>
            </w:pPr>
            <w:r w:rsidRPr="00BE319A">
              <w:rPr>
                <w:rFonts w:cstheme="minorHAnsi"/>
                <w:b/>
                <w:bCs/>
                <w:color w:val="000000" w:themeColor="text1"/>
                <w:szCs w:val="24"/>
                <w:lang w:bidi="hi-IN"/>
              </w:rPr>
              <w:t>Allopathic</w:t>
            </w:r>
          </w:p>
        </w:tc>
        <w:tc>
          <w:tcPr>
            <w:tcW w:w="851" w:type="pct"/>
          </w:tcPr>
          <w:p w:rsidR="00BF3B8E" w:rsidRPr="00BE319A" w:rsidRDefault="00BF3B8E" w:rsidP="00157A4B">
            <w:pPr>
              <w:spacing w:line="360" w:lineRule="auto"/>
              <w:jc w:val="center"/>
              <w:rPr>
                <w:rFonts w:cstheme="minorHAnsi"/>
                <w:b/>
                <w:bCs/>
                <w:color w:val="000000" w:themeColor="text1"/>
                <w:szCs w:val="24"/>
                <w:lang w:bidi="hi-IN"/>
              </w:rPr>
            </w:pPr>
            <w:r w:rsidRPr="00BE319A">
              <w:rPr>
                <w:rFonts w:cstheme="minorHAnsi"/>
                <w:b/>
                <w:bCs/>
                <w:color w:val="000000" w:themeColor="text1"/>
                <w:szCs w:val="24"/>
                <w:lang w:bidi="hi-IN"/>
              </w:rPr>
              <w:t>Ayurvedic</w:t>
            </w:r>
          </w:p>
        </w:tc>
        <w:tc>
          <w:tcPr>
            <w:tcW w:w="1020" w:type="pct"/>
          </w:tcPr>
          <w:p w:rsidR="00BF3B8E" w:rsidRPr="00BE319A" w:rsidRDefault="00BF3B8E" w:rsidP="00157A4B">
            <w:pPr>
              <w:spacing w:line="360" w:lineRule="auto"/>
              <w:jc w:val="center"/>
              <w:rPr>
                <w:rFonts w:cstheme="minorHAnsi"/>
                <w:b/>
                <w:bCs/>
                <w:color w:val="000000" w:themeColor="text1"/>
                <w:szCs w:val="24"/>
                <w:lang w:bidi="hi-IN"/>
              </w:rPr>
            </w:pPr>
            <w:r w:rsidRPr="00BE319A">
              <w:rPr>
                <w:rFonts w:cstheme="minorHAnsi"/>
                <w:b/>
                <w:bCs/>
                <w:color w:val="000000" w:themeColor="text1"/>
                <w:szCs w:val="24"/>
                <w:lang w:bidi="hi-IN"/>
              </w:rPr>
              <w:t>Homoeopathic</w:t>
            </w:r>
          </w:p>
        </w:tc>
        <w:tc>
          <w:tcPr>
            <w:tcW w:w="851" w:type="pct"/>
          </w:tcPr>
          <w:p w:rsidR="00BF3B8E" w:rsidRPr="00BE319A" w:rsidRDefault="00BF3B8E" w:rsidP="00157A4B">
            <w:pPr>
              <w:spacing w:line="360" w:lineRule="auto"/>
              <w:jc w:val="center"/>
              <w:rPr>
                <w:rFonts w:cstheme="minorHAnsi"/>
                <w:b/>
                <w:bCs/>
                <w:color w:val="000000" w:themeColor="text1"/>
                <w:szCs w:val="24"/>
                <w:lang w:bidi="hi-IN"/>
              </w:rPr>
            </w:pPr>
            <w:r w:rsidRPr="00BE319A">
              <w:rPr>
                <w:rFonts w:cstheme="minorHAnsi"/>
                <w:b/>
                <w:bCs/>
                <w:color w:val="000000" w:themeColor="text1"/>
                <w:szCs w:val="24"/>
                <w:lang w:bidi="hi-IN"/>
              </w:rPr>
              <w:t xml:space="preserve">Total </w:t>
            </w:r>
          </w:p>
        </w:tc>
      </w:tr>
      <w:tr w:rsidR="00BF3B8E" w:rsidRPr="00A32B2E" w:rsidTr="00157A4B">
        <w:tc>
          <w:tcPr>
            <w:tcW w:w="576" w:type="pct"/>
          </w:tcPr>
          <w:p w:rsidR="00BF3B8E" w:rsidRPr="00A32B2E" w:rsidRDefault="00BF3B8E" w:rsidP="00157A4B">
            <w:pPr>
              <w:spacing w:line="360" w:lineRule="auto"/>
              <w:ind w:left="180" w:hanging="180"/>
              <w:jc w:val="center"/>
              <w:rPr>
                <w:rFonts w:cstheme="minorHAnsi"/>
                <w:color w:val="000000" w:themeColor="text1"/>
                <w:szCs w:val="24"/>
                <w:lang w:bidi="hi-IN"/>
              </w:rPr>
            </w:pPr>
            <w:r w:rsidRPr="00A32B2E">
              <w:rPr>
                <w:rFonts w:cstheme="minorHAnsi"/>
                <w:color w:val="000000" w:themeColor="text1"/>
                <w:szCs w:val="24"/>
                <w:lang w:bidi="hi-IN"/>
              </w:rPr>
              <w:t>1</w:t>
            </w:r>
          </w:p>
        </w:tc>
        <w:tc>
          <w:tcPr>
            <w:tcW w:w="854" w:type="pct"/>
          </w:tcPr>
          <w:p w:rsidR="00BF3B8E" w:rsidRPr="00A32B2E" w:rsidRDefault="00BF3B8E" w:rsidP="00157A4B">
            <w:pPr>
              <w:spacing w:line="360" w:lineRule="auto"/>
              <w:ind w:left="180" w:hanging="180"/>
              <w:rPr>
                <w:rFonts w:cstheme="minorHAnsi"/>
                <w:color w:val="000000" w:themeColor="text1"/>
                <w:szCs w:val="24"/>
                <w:lang w:bidi="hi-IN"/>
              </w:rPr>
            </w:pPr>
            <w:r w:rsidRPr="00A32B2E">
              <w:rPr>
                <w:rFonts w:cstheme="minorHAnsi"/>
                <w:color w:val="000000" w:themeColor="text1"/>
                <w:szCs w:val="24"/>
                <w:lang w:bidi="hi-IN"/>
              </w:rPr>
              <w:t>Asthma</w:t>
            </w:r>
          </w:p>
        </w:tc>
        <w:tc>
          <w:tcPr>
            <w:tcW w:w="847" w:type="pct"/>
          </w:tcPr>
          <w:p w:rsidR="00BF3B8E" w:rsidRPr="00A32B2E" w:rsidRDefault="00BF3B8E" w:rsidP="00157A4B">
            <w:pPr>
              <w:spacing w:line="360" w:lineRule="auto"/>
              <w:jc w:val="center"/>
              <w:rPr>
                <w:rFonts w:cstheme="minorHAnsi"/>
                <w:color w:val="000000" w:themeColor="text1"/>
                <w:szCs w:val="24"/>
                <w:lang w:bidi="hi-IN"/>
              </w:rPr>
            </w:pPr>
            <w:r w:rsidRPr="00A32B2E">
              <w:rPr>
                <w:rFonts w:cstheme="minorHAnsi"/>
                <w:color w:val="000000" w:themeColor="text1"/>
                <w:szCs w:val="24"/>
                <w:lang w:bidi="hi-IN"/>
              </w:rPr>
              <w:t>181</w:t>
            </w:r>
          </w:p>
        </w:tc>
        <w:tc>
          <w:tcPr>
            <w:tcW w:w="851" w:type="pct"/>
          </w:tcPr>
          <w:p w:rsidR="00BF3B8E" w:rsidRPr="00A32B2E" w:rsidRDefault="00BF3B8E" w:rsidP="00157A4B">
            <w:pPr>
              <w:spacing w:line="360" w:lineRule="auto"/>
              <w:jc w:val="center"/>
              <w:rPr>
                <w:rFonts w:cstheme="minorHAnsi"/>
                <w:color w:val="000000" w:themeColor="text1"/>
                <w:szCs w:val="24"/>
                <w:lang w:bidi="hi-IN"/>
              </w:rPr>
            </w:pPr>
            <w:r w:rsidRPr="00A32B2E">
              <w:rPr>
                <w:rFonts w:cstheme="minorHAnsi"/>
                <w:color w:val="000000" w:themeColor="text1"/>
                <w:szCs w:val="24"/>
                <w:lang w:bidi="hi-IN"/>
              </w:rPr>
              <w:t>92</w:t>
            </w:r>
          </w:p>
        </w:tc>
        <w:tc>
          <w:tcPr>
            <w:tcW w:w="1020" w:type="pct"/>
          </w:tcPr>
          <w:p w:rsidR="00BF3B8E" w:rsidRPr="00A32B2E" w:rsidRDefault="00BF3B8E" w:rsidP="00157A4B">
            <w:pPr>
              <w:spacing w:line="360" w:lineRule="auto"/>
              <w:jc w:val="center"/>
              <w:rPr>
                <w:rFonts w:cstheme="minorHAnsi"/>
                <w:color w:val="000000" w:themeColor="text1"/>
                <w:szCs w:val="24"/>
                <w:lang w:bidi="hi-IN"/>
              </w:rPr>
            </w:pPr>
            <w:r w:rsidRPr="00A32B2E">
              <w:rPr>
                <w:rFonts w:cstheme="minorHAnsi"/>
                <w:color w:val="000000" w:themeColor="text1"/>
                <w:szCs w:val="24"/>
                <w:lang w:bidi="hi-IN"/>
              </w:rPr>
              <w:t>27</w:t>
            </w:r>
          </w:p>
        </w:tc>
        <w:tc>
          <w:tcPr>
            <w:tcW w:w="851" w:type="pct"/>
          </w:tcPr>
          <w:p w:rsidR="00BF3B8E" w:rsidRPr="00A32B2E" w:rsidRDefault="00BF3B8E" w:rsidP="00157A4B">
            <w:pPr>
              <w:spacing w:line="360" w:lineRule="auto"/>
              <w:jc w:val="center"/>
              <w:rPr>
                <w:rFonts w:cstheme="minorHAnsi"/>
                <w:color w:val="000000" w:themeColor="text1"/>
                <w:szCs w:val="24"/>
                <w:lang w:bidi="hi-IN"/>
              </w:rPr>
            </w:pPr>
            <w:r w:rsidRPr="00A32B2E">
              <w:rPr>
                <w:rFonts w:cstheme="minorHAnsi"/>
                <w:color w:val="000000" w:themeColor="text1"/>
                <w:szCs w:val="24"/>
                <w:lang w:bidi="hi-IN"/>
              </w:rPr>
              <w:t>300</w:t>
            </w:r>
          </w:p>
        </w:tc>
      </w:tr>
      <w:tr w:rsidR="00BF3B8E" w:rsidRPr="00A32B2E" w:rsidTr="00157A4B">
        <w:tc>
          <w:tcPr>
            <w:tcW w:w="576" w:type="pct"/>
          </w:tcPr>
          <w:p w:rsidR="00BF3B8E" w:rsidRPr="00A32B2E" w:rsidRDefault="00BF3B8E" w:rsidP="00157A4B">
            <w:pPr>
              <w:spacing w:line="360" w:lineRule="auto"/>
              <w:ind w:left="180" w:hanging="180"/>
              <w:jc w:val="center"/>
              <w:rPr>
                <w:rFonts w:cstheme="minorHAnsi"/>
                <w:color w:val="000000" w:themeColor="text1"/>
                <w:szCs w:val="24"/>
                <w:lang w:bidi="hi-IN"/>
              </w:rPr>
            </w:pPr>
            <w:r w:rsidRPr="00A32B2E">
              <w:rPr>
                <w:rFonts w:cstheme="minorHAnsi"/>
                <w:color w:val="000000" w:themeColor="text1"/>
                <w:szCs w:val="24"/>
                <w:lang w:bidi="hi-IN"/>
              </w:rPr>
              <w:t>2</w:t>
            </w:r>
          </w:p>
        </w:tc>
        <w:tc>
          <w:tcPr>
            <w:tcW w:w="854" w:type="pct"/>
          </w:tcPr>
          <w:p w:rsidR="00BF3B8E" w:rsidRPr="00A32B2E" w:rsidRDefault="00BF3B8E" w:rsidP="00157A4B">
            <w:pPr>
              <w:spacing w:line="360" w:lineRule="auto"/>
              <w:ind w:left="180" w:hanging="180"/>
              <w:rPr>
                <w:rFonts w:cstheme="minorHAnsi"/>
                <w:color w:val="000000" w:themeColor="text1"/>
                <w:szCs w:val="24"/>
                <w:lang w:bidi="hi-IN"/>
              </w:rPr>
            </w:pPr>
            <w:r w:rsidRPr="00A32B2E">
              <w:rPr>
                <w:rFonts w:cstheme="minorHAnsi"/>
                <w:color w:val="000000" w:themeColor="text1"/>
                <w:szCs w:val="24"/>
                <w:lang w:bidi="hi-IN"/>
              </w:rPr>
              <w:t>Diabetic</w:t>
            </w:r>
          </w:p>
        </w:tc>
        <w:tc>
          <w:tcPr>
            <w:tcW w:w="847" w:type="pct"/>
          </w:tcPr>
          <w:p w:rsidR="00BF3B8E" w:rsidRPr="00964405" w:rsidRDefault="00BF3B8E" w:rsidP="00964405">
            <w:pPr>
              <w:spacing w:line="360" w:lineRule="auto"/>
              <w:jc w:val="center"/>
              <w:rPr>
                <w:rFonts w:cstheme="minorHAnsi"/>
                <w:szCs w:val="24"/>
                <w:lang w:bidi="hi-IN"/>
              </w:rPr>
            </w:pPr>
            <w:r w:rsidRPr="00964405">
              <w:rPr>
                <w:rFonts w:cstheme="minorHAnsi"/>
                <w:szCs w:val="24"/>
                <w:lang w:bidi="hi-IN"/>
              </w:rPr>
              <w:t>1</w:t>
            </w:r>
            <w:r w:rsidR="00964405" w:rsidRPr="00964405">
              <w:rPr>
                <w:rFonts w:cstheme="minorHAnsi"/>
                <w:szCs w:val="24"/>
                <w:lang w:bidi="hi-IN"/>
              </w:rPr>
              <w:t>47</w:t>
            </w:r>
          </w:p>
        </w:tc>
        <w:tc>
          <w:tcPr>
            <w:tcW w:w="851" w:type="pct"/>
          </w:tcPr>
          <w:p w:rsidR="00BF3B8E" w:rsidRPr="00964405" w:rsidRDefault="00964405" w:rsidP="00157A4B">
            <w:pPr>
              <w:spacing w:line="360" w:lineRule="auto"/>
              <w:jc w:val="center"/>
              <w:rPr>
                <w:rFonts w:cstheme="minorHAnsi"/>
                <w:szCs w:val="24"/>
                <w:lang w:bidi="hi-IN"/>
              </w:rPr>
            </w:pPr>
            <w:r w:rsidRPr="00964405">
              <w:rPr>
                <w:rFonts w:cstheme="minorHAnsi"/>
                <w:szCs w:val="24"/>
                <w:lang w:bidi="hi-IN"/>
              </w:rPr>
              <w:t>126</w:t>
            </w:r>
          </w:p>
        </w:tc>
        <w:tc>
          <w:tcPr>
            <w:tcW w:w="1020" w:type="pct"/>
          </w:tcPr>
          <w:p w:rsidR="00BF3B8E" w:rsidRPr="00964405" w:rsidRDefault="00BF3B8E" w:rsidP="00157A4B">
            <w:pPr>
              <w:spacing w:line="360" w:lineRule="auto"/>
              <w:jc w:val="center"/>
              <w:rPr>
                <w:rFonts w:cstheme="minorHAnsi"/>
                <w:szCs w:val="24"/>
                <w:lang w:bidi="hi-IN"/>
              </w:rPr>
            </w:pPr>
            <w:r w:rsidRPr="00964405">
              <w:rPr>
                <w:rFonts w:cstheme="minorHAnsi"/>
                <w:szCs w:val="24"/>
                <w:lang w:bidi="hi-IN"/>
              </w:rPr>
              <w:t>27</w:t>
            </w:r>
          </w:p>
        </w:tc>
        <w:tc>
          <w:tcPr>
            <w:tcW w:w="851" w:type="pct"/>
          </w:tcPr>
          <w:p w:rsidR="00BF3B8E" w:rsidRPr="00964405" w:rsidRDefault="00BF3B8E" w:rsidP="00157A4B">
            <w:pPr>
              <w:spacing w:line="360" w:lineRule="auto"/>
              <w:jc w:val="center"/>
              <w:rPr>
                <w:rFonts w:cstheme="minorHAnsi"/>
                <w:szCs w:val="24"/>
                <w:lang w:bidi="hi-IN"/>
              </w:rPr>
            </w:pPr>
            <w:r w:rsidRPr="00964405">
              <w:rPr>
                <w:rFonts w:cstheme="minorHAnsi"/>
                <w:szCs w:val="24"/>
                <w:lang w:bidi="hi-IN"/>
              </w:rPr>
              <w:t>300</w:t>
            </w:r>
          </w:p>
        </w:tc>
      </w:tr>
      <w:tr w:rsidR="00BF3B8E" w:rsidRPr="00A32B2E" w:rsidTr="00157A4B">
        <w:tc>
          <w:tcPr>
            <w:tcW w:w="576" w:type="pct"/>
          </w:tcPr>
          <w:p w:rsidR="00BF3B8E" w:rsidRPr="00A32B2E" w:rsidRDefault="00BF3B8E" w:rsidP="00157A4B">
            <w:pPr>
              <w:spacing w:line="360" w:lineRule="auto"/>
              <w:ind w:left="180" w:hanging="180"/>
              <w:jc w:val="center"/>
              <w:rPr>
                <w:rFonts w:cstheme="minorHAnsi"/>
                <w:color w:val="000000" w:themeColor="text1"/>
                <w:szCs w:val="24"/>
                <w:lang w:bidi="hi-IN"/>
              </w:rPr>
            </w:pPr>
            <w:r w:rsidRPr="00A32B2E">
              <w:rPr>
                <w:rFonts w:cstheme="minorHAnsi"/>
                <w:color w:val="000000" w:themeColor="text1"/>
                <w:szCs w:val="24"/>
                <w:lang w:bidi="hi-IN"/>
              </w:rPr>
              <w:t>3</w:t>
            </w:r>
          </w:p>
        </w:tc>
        <w:tc>
          <w:tcPr>
            <w:tcW w:w="854" w:type="pct"/>
          </w:tcPr>
          <w:p w:rsidR="00BF3B8E" w:rsidRPr="00A32B2E" w:rsidRDefault="00BF3B8E" w:rsidP="00157A4B">
            <w:pPr>
              <w:spacing w:line="360" w:lineRule="auto"/>
              <w:ind w:left="180" w:hanging="180"/>
              <w:rPr>
                <w:rFonts w:cstheme="minorHAnsi"/>
                <w:color w:val="000000" w:themeColor="text1"/>
                <w:szCs w:val="24"/>
                <w:lang w:bidi="hi-IN"/>
              </w:rPr>
            </w:pPr>
            <w:r w:rsidRPr="00A32B2E">
              <w:rPr>
                <w:rFonts w:cstheme="minorHAnsi"/>
                <w:color w:val="000000" w:themeColor="text1"/>
                <w:szCs w:val="24"/>
                <w:lang w:bidi="hi-IN"/>
              </w:rPr>
              <w:t>Joint pain</w:t>
            </w:r>
          </w:p>
        </w:tc>
        <w:tc>
          <w:tcPr>
            <w:tcW w:w="847" w:type="pct"/>
          </w:tcPr>
          <w:p w:rsidR="00BF3B8E" w:rsidRPr="00A32B2E" w:rsidRDefault="00BF3B8E" w:rsidP="00157A4B">
            <w:pPr>
              <w:spacing w:line="360" w:lineRule="auto"/>
              <w:jc w:val="center"/>
              <w:rPr>
                <w:rFonts w:cstheme="minorHAnsi"/>
                <w:color w:val="000000" w:themeColor="text1"/>
                <w:szCs w:val="24"/>
                <w:lang w:bidi="hi-IN"/>
              </w:rPr>
            </w:pPr>
            <w:r w:rsidRPr="00A32B2E">
              <w:rPr>
                <w:rFonts w:cstheme="minorHAnsi"/>
                <w:color w:val="000000" w:themeColor="text1"/>
                <w:szCs w:val="24"/>
                <w:lang w:bidi="hi-IN"/>
              </w:rPr>
              <w:t>79</w:t>
            </w:r>
          </w:p>
        </w:tc>
        <w:tc>
          <w:tcPr>
            <w:tcW w:w="851" w:type="pct"/>
          </w:tcPr>
          <w:p w:rsidR="00BF3B8E" w:rsidRPr="00A32B2E" w:rsidRDefault="00BF3B8E" w:rsidP="00157A4B">
            <w:pPr>
              <w:spacing w:line="360" w:lineRule="auto"/>
              <w:jc w:val="center"/>
              <w:rPr>
                <w:rFonts w:cstheme="minorHAnsi"/>
                <w:color w:val="000000" w:themeColor="text1"/>
                <w:szCs w:val="24"/>
                <w:lang w:bidi="hi-IN"/>
              </w:rPr>
            </w:pPr>
            <w:r w:rsidRPr="00A32B2E">
              <w:rPr>
                <w:rFonts w:cstheme="minorHAnsi"/>
                <w:color w:val="000000" w:themeColor="text1"/>
                <w:szCs w:val="24"/>
                <w:lang w:bidi="hi-IN"/>
              </w:rPr>
              <w:t>191</w:t>
            </w:r>
          </w:p>
        </w:tc>
        <w:tc>
          <w:tcPr>
            <w:tcW w:w="1020" w:type="pct"/>
          </w:tcPr>
          <w:p w:rsidR="00BF3B8E" w:rsidRPr="00A32B2E" w:rsidRDefault="00BF3B8E" w:rsidP="00157A4B">
            <w:pPr>
              <w:spacing w:line="360" w:lineRule="auto"/>
              <w:jc w:val="center"/>
              <w:rPr>
                <w:rFonts w:cstheme="minorHAnsi"/>
                <w:color w:val="000000" w:themeColor="text1"/>
                <w:szCs w:val="24"/>
                <w:lang w:bidi="hi-IN"/>
              </w:rPr>
            </w:pPr>
            <w:r w:rsidRPr="00A32B2E">
              <w:rPr>
                <w:rFonts w:cstheme="minorHAnsi"/>
                <w:color w:val="000000" w:themeColor="text1"/>
                <w:szCs w:val="24"/>
                <w:lang w:bidi="hi-IN"/>
              </w:rPr>
              <w:t>30</w:t>
            </w:r>
          </w:p>
        </w:tc>
        <w:tc>
          <w:tcPr>
            <w:tcW w:w="851" w:type="pct"/>
          </w:tcPr>
          <w:p w:rsidR="00BF3B8E" w:rsidRPr="00A32B2E" w:rsidRDefault="00BF3B8E" w:rsidP="00157A4B">
            <w:pPr>
              <w:spacing w:line="360" w:lineRule="auto"/>
              <w:jc w:val="center"/>
              <w:rPr>
                <w:rFonts w:cstheme="minorHAnsi"/>
                <w:color w:val="000000" w:themeColor="text1"/>
                <w:szCs w:val="24"/>
                <w:lang w:bidi="hi-IN"/>
              </w:rPr>
            </w:pPr>
            <w:r w:rsidRPr="00A32B2E">
              <w:rPr>
                <w:rFonts w:cstheme="minorHAnsi"/>
                <w:color w:val="000000" w:themeColor="text1"/>
                <w:szCs w:val="24"/>
                <w:lang w:bidi="hi-IN"/>
              </w:rPr>
              <w:t>300</w:t>
            </w:r>
          </w:p>
        </w:tc>
      </w:tr>
      <w:tr w:rsidR="00BF3B8E" w:rsidRPr="00A32B2E" w:rsidTr="00157A4B">
        <w:tc>
          <w:tcPr>
            <w:tcW w:w="576" w:type="pct"/>
          </w:tcPr>
          <w:p w:rsidR="00BF3B8E" w:rsidRPr="00A32B2E" w:rsidRDefault="00BF3B8E" w:rsidP="00157A4B">
            <w:pPr>
              <w:spacing w:line="360" w:lineRule="auto"/>
              <w:ind w:left="180" w:hanging="180"/>
              <w:jc w:val="center"/>
              <w:rPr>
                <w:rFonts w:cstheme="minorHAnsi"/>
                <w:color w:val="000000" w:themeColor="text1"/>
                <w:szCs w:val="24"/>
                <w:lang w:bidi="hi-IN"/>
              </w:rPr>
            </w:pPr>
            <w:r w:rsidRPr="00A32B2E">
              <w:rPr>
                <w:rFonts w:cstheme="minorHAnsi"/>
                <w:color w:val="000000" w:themeColor="text1"/>
                <w:szCs w:val="24"/>
                <w:lang w:bidi="hi-IN"/>
              </w:rPr>
              <w:t>4</w:t>
            </w:r>
          </w:p>
        </w:tc>
        <w:tc>
          <w:tcPr>
            <w:tcW w:w="854" w:type="pct"/>
          </w:tcPr>
          <w:p w:rsidR="00BF3B8E" w:rsidRPr="00A32B2E" w:rsidRDefault="00BF3B8E" w:rsidP="00157A4B">
            <w:pPr>
              <w:spacing w:line="360" w:lineRule="auto"/>
              <w:ind w:left="180" w:hanging="180"/>
              <w:rPr>
                <w:rFonts w:cstheme="minorHAnsi"/>
                <w:color w:val="000000" w:themeColor="text1"/>
                <w:szCs w:val="24"/>
                <w:lang w:bidi="hi-IN"/>
              </w:rPr>
            </w:pPr>
            <w:r w:rsidRPr="00A32B2E">
              <w:rPr>
                <w:rFonts w:cstheme="minorHAnsi"/>
                <w:color w:val="000000" w:themeColor="text1"/>
                <w:szCs w:val="24"/>
                <w:lang w:bidi="hi-IN"/>
              </w:rPr>
              <w:t>Obesity</w:t>
            </w:r>
          </w:p>
        </w:tc>
        <w:tc>
          <w:tcPr>
            <w:tcW w:w="847" w:type="pct"/>
          </w:tcPr>
          <w:p w:rsidR="00BF3B8E" w:rsidRPr="00A32B2E" w:rsidRDefault="00BF3B8E" w:rsidP="00157A4B">
            <w:pPr>
              <w:spacing w:line="360" w:lineRule="auto"/>
              <w:jc w:val="center"/>
              <w:rPr>
                <w:rFonts w:cstheme="minorHAnsi"/>
                <w:color w:val="000000" w:themeColor="text1"/>
                <w:szCs w:val="24"/>
                <w:lang w:bidi="hi-IN"/>
              </w:rPr>
            </w:pPr>
            <w:r w:rsidRPr="00A32B2E">
              <w:rPr>
                <w:rFonts w:cstheme="minorHAnsi"/>
                <w:color w:val="000000" w:themeColor="text1"/>
                <w:szCs w:val="24"/>
                <w:lang w:bidi="hi-IN"/>
              </w:rPr>
              <w:t>11</w:t>
            </w:r>
            <w:r w:rsidR="008954EB">
              <w:rPr>
                <w:rFonts w:cstheme="minorHAnsi"/>
                <w:color w:val="000000" w:themeColor="text1"/>
                <w:szCs w:val="24"/>
                <w:lang w:bidi="hi-IN"/>
              </w:rPr>
              <w:t>1</w:t>
            </w:r>
          </w:p>
        </w:tc>
        <w:tc>
          <w:tcPr>
            <w:tcW w:w="851" w:type="pct"/>
          </w:tcPr>
          <w:p w:rsidR="00BF3B8E" w:rsidRPr="00A32B2E" w:rsidRDefault="00BF3B8E" w:rsidP="00157A4B">
            <w:pPr>
              <w:spacing w:line="360" w:lineRule="auto"/>
              <w:jc w:val="center"/>
              <w:rPr>
                <w:rFonts w:cstheme="minorHAnsi"/>
                <w:color w:val="000000" w:themeColor="text1"/>
                <w:szCs w:val="24"/>
                <w:lang w:bidi="hi-IN"/>
              </w:rPr>
            </w:pPr>
            <w:r w:rsidRPr="00A32B2E">
              <w:rPr>
                <w:rFonts w:cstheme="minorHAnsi"/>
                <w:color w:val="000000" w:themeColor="text1"/>
                <w:szCs w:val="24"/>
                <w:lang w:bidi="hi-IN"/>
              </w:rPr>
              <w:t>147</w:t>
            </w:r>
          </w:p>
        </w:tc>
        <w:tc>
          <w:tcPr>
            <w:tcW w:w="1020" w:type="pct"/>
          </w:tcPr>
          <w:p w:rsidR="00BF3B8E" w:rsidRPr="00A32B2E" w:rsidRDefault="00BF3B8E" w:rsidP="00157A4B">
            <w:pPr>
              <w:spacing w:line="360" w:lineRule="auto"/>
              <w:jc w:val="center"/>
              <w:rPr>
                <w:rFonts w:cstheme="minorHAnsi"/>
                <w:color w:val="000000" w:themeColor="text1"/>
                <w:szCs w:val="24"/>
                <w:lang w:bidi="hi-IN"/>
              </w:rPr>
            </w:pPr>
            <w:r w:rsidRPr="00A32B2E">
              <w:rPr>
                <w:rFonts w:cstheme="minorHAnsi"/>
                <w:color w:val="000000" w:themeColor="text1"/>
                <w:szCs w:val="24"/>
                <w:lang w:bidi="hi-IN"/>
              </w:rPr>
              <w:t>42</w:t>
            </w:r>
          </w:p>
        </w:tc>
        <w:tc>
          <w:tcPr>
            <w:tcW w:w="851" w:type="pct"/>
          </w:tcPr>
          <w:p w:rsidR="00BF3B8E" w:rsidRPr="00A32B2E" w:rsidRDefault="00BF3B8E" w:rsidP="00157A4B">
            <w:pPr>
              <w:spacing w:line="360" w:lineRule="auto"/>
              <w:jc w:val="center"/>
              <w:rPr>
                <w:rFonts w:cstheme="minorHAnsi"/>
                <w:color w:val="000000" w:themeColor="text1"/>
                <w:szCs w:val="24"/>
                <w:lang w:bidi="hi-IN"/>
              </w:rPr>
            </w:pPr>
            <w:r w:rsidRPr="00A32B2E">
              <w:rPr>
                <w:rFonts w:cstheme="minorHAnsi"/>
                <w:color w:val="000000" w:themeColor="text1"/>
                <w:szCs w:val="24"/>
                <w:lang w:bidi="hi-IN"/>
              </w:rPr>
              <w:t>300</w:t>
            </w:r>
          </w:p>
        </w:tc>
      </w:tr>
    </w:tbl>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tbl>
      <w:tblPr>
        <w:tblW w:w="11906" w:type="dxa"/>
        <w:tblInd w:w="94" w:type="dxa"/>
        <w:tblLook w:val="04A0"/>
      </w:tblPr>
      <w:tblGrid>
        <w:gridCol w:w="9086"/>
        <w:gridCol w:w="940"/>
        <w:gridCol w:w="940"/>
        <w:gridCol w:w="940"/>
      </w:tblGrid>
      <w:tr w:rsidR="00BF3B8E" w:rsidRPr="00A32B2E" w:rsidTr="00157A4B">
        <w:trPr>
          <w:trHeight w:val="885"/>
        </w:trPr>
        <w:tc>
          <w:tcPr>
            <w:tcW w:w="9086" w:type="dxa"/>
            <w:tcBorders>
              <w:top w:val="nil"/>
              <w:left w:val="nil"/>
              <w:bottom w:val="nil"/>
              <w:right w:val="nil"/>
            </w:tcBorders>
            <w:shd w:val="clear" w:color="auto" w:fill="auto"/>
            <w:noWrap/>
            <w:hideMark/>
          </w:tcPr>
          <w:p w:rsidR="00BF3B8E" w:rsidRPr="00A32B2E" w:rsidRDefault="00E04813" w:rsidP="00157A4B">
            <w:pPr>
              <w:pStyle w:val="Caption"/>
              <w:keepNext/>
              <w:spacing w:line="360" w:lineRule="auto"/>
              <w:jc w:val="center"/>
              <w:rPr>
                <w:rFonts w:cstheme="minorHAnsi"/>
                <w:color w:val="auto"/>
                <w:sz w:val="24"/>
                <w:szCs w:val="24"/>
              </w:rPr>
            </w:pPr>
            <w:bookmarkStart w:id="206" w:name="_Toc511475335"/>
            <w:r>
              <w:rPr>
                <w:rFonts w:cstheme="minorHAnsi"/>
                <w:color w:val="auto"/>
                <w:sz w:val="24"/>
                <w:szCs w:val="24"/>
              </w:rPr>
              <w:t>Table 6</w:t>
            </w:r>
            <w:r w:rsidR="00BF3B8E" w:rsidRPr="00A32B2E">
              <w:rPr>
                <w:rFonts w:cstheme="minorHAnsi"/>
                <w:color w:val="auto"/>
                <w:sz w:val="24"/>
                <w:szCs w:val="24"/>
              </w:rPr>
              <w:t>.40:</w:t>
            </w:r>
            <w:bookmarkEnd w:id="206"/>
            <w:r w:rsidR="00BF3B8E" w:rsidRPr="00A32B2E">
              <w:rPr>
                <w:rFonts w:cstheme="minorHAnsi"/>
                <w:color w:val="auto"/>
                <w:sz w:val="24"/>
                <w:szCs w:val="24"/>
              </w:rPr>
              <w:t xml:space="preserve">  </w:t>
            </w:r>
          </w:p>
          <w:p w:rsidR="00BF3B8E" w:rsidRPr="00A32B2E" w:rsidRDefault="00BF3B8E" w:rsidP="00157A4B">
            <w:pPr>
              <w:pStyle w:val="Caption"/>
              <w:keepNext/>
              <w:spacing w:line="360" w:lineRule="auto"/>
              <w:jc w:val="center"/>
              <w:rPr>
                <w:rFonts w:cstheme="minorHAnsi"/>
                <w:color w:val="auto"/>
                <w:sz w:val="24"/>
                <w:szCs w:val="24"/>
              </w:rPr>
            </w:pPr>
            <w:bookmarkStart w:id="207" w:name="_Toc511475336"/>
            <w:r w:rsidRPr="00A32B2E">
              <w:rPr>
                <w:rFonts w:cstheme="minorHAnsi"/>
                <w:color w:val="auto"/>
                <w:sz w:val="24"/>
                <w:szCs w:val="24"/>
              </w:rPr>
              <w:t>Scale range of type of medical system</w:t>
            </w:r>
            <w:bookmarkEnd w:id="207"/>
          </w:p>
          <w:tbl>
            <w:tblPr>
              <w:tblStyle w:val="TableGrid"/>
              <w:tblpPr w:leftFromText="180" w:rightFromText="180" w:vertAnchor="text" w:horzAnchor="margin" w:tblpXSpec="center" w:tblpY="181"/>
              <w:tblOverlap w:val="never"/>
              <w:tblW w:w="0" w:type="auto"/>
              <w:tblLook w:val="04A0"/>
            </w:tblPr>
            <w:tblGrid>
              <w:gridCol w:w="2122"/>
              <w:gridCol w:w="1701"/>
              <w:gridCol w:w="1983"/>
            </w:tblGrid>
            <w:tr w:rsidR="00BF3B8E" w:rsidRPr="00A32B2E" w:rsidTr="00157A4B">
              <w:trPr>
                <w:trHeight w:val="537"/>
              </w:trPr>
              <w:tc>
                <w:tcPr>
                  <w:tcW w:w="2122" w:type="dxa"/>
                  <w:noWrap/>
                  <w:hideMark/>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Type of Medical system </w:t>
                  </w:r>
                </w:p>
              </w:tc>
              <w:tc>
                <w:tcPr>
                  <w:tcW w:w="1701" w:type="dxa"/>
                  <w:noWrap/>
                  <w:hideMark/>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Weight  </w:t>
                  </w:r>
                </w:p>
              </w:tc>
              <w:tc>
                <w:tcPr>
                  <w:tcW w:w="1983"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Scale Range </w:t>
                  </w:r>
                </w:p>
              </w:tc>
            </w:tr>
            <w:tr w:rsidR="00BF3B8E" w:rsidRPr="00A32B2E" w:rsidTr="00157A4B">
              <w:trPr>
                <w:trHeight w:val="416"/>
              </w:trPr>
              <w:tc>
                <w:tcPr>
                  <w:tcW w:w="2122" w:type="dxa"/>
                  <w:noWrap/>
                  <w:hideMark/>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Allopathic </w:t>
                  </w:r>
                </w:p>
              </w:tc>
              <w:tc>
                <w:tcPr>
                  <w:tcW w:w="1701" w:type="dxa"/>
                  <w:noWrap/>
                  <w:hideMark/>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w:t>
                  </w:r>
                </w:p>
              </w:tc>
              <w:tc>
                <w:tcPr>
                  <w:tcW w:w="1983" w:type="dxa"/>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300 – 499</w:t>
                  </w:r>
                </w:p>
              </w:tc>
            </w:tr>
            <w:tr w:rsidR="00BF3B8E" w:rsidRPr="00A32B2E" w:rsidTr="00157A4B">
              <w:trPr>
                <w:trHeight w:val="423"/>
              </w:trPr>
              <w:tc>
                <w:tcPr>
                  <w:tcW w:w="2122" w:type="dxa"/>
                  <w:noWrap/>
                  <w:hideMark/>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Ayurvedic </w:t>
                  </w:r>
                </w:p>
              </w:tc>
              <w:tc>
                <w:tcPr>
                  <w:tcW w:w="1701" w:type="dxa"/>
                  <w:noWrap/>
                  <w:hideMark/>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w:t>
                  </w:r>
                </w:p>
              </w:tc>
              <w:tc>
                <w:tcPr>
                  <w:tcW w:w="1983" w:type="dxa"/>
                </w:tcPr>
                <w:p w:rsidR="00BF3B8E" w:rsidRPr="00A32B2E" w:rsidRDefault="00BF3B8E" w:rsidP="00157A4B">
                  <w:pPr>
                    <w:tabs>
                      <w:tab w:val="center" w:pos="883"/>
                      <w:tab w:val="right" w:pos="1767"/>
                    </w:tabs>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500 – 699</w:t>
                  </w:r>
                </w:p>
              </w:tc>
            </w:tr>
            <w:tr w:rsidR="00BF3B8E" w:rsidRPr="00A32B2E" w:rsidTr="00157A4B">
              <w:trPr>
                <w:trHeight w:val="415"/>
              </w:trPr>
              <w:tc>
                <w:tcPr>
                  <w:tcW w:w="2122" w:type="dxa"/>
                  <w:noWrap/>
                  <w:hideMark/>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Homeopathic </w:t>
                  </w:r>
                </w:p>
              </w:tc>
              <w:tc>
                <w:tcPr>
                  <w:tcW w:w="1701" w:type="dxa"/>
                  <w:noWrap/>
                  <w:hideMark/>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w:t>
                  </w:r>
                </w:p>
              </w:tc>
              <w:tc>
                <w:tcPr>
                  <w:tcW w:w="1983" w:type="dxa"/>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700 -900</w:t>
                  </w:r>
                </w:p>
              </w:tc>
            </w:tr>
          </w:tbl>
          <w:p w:rsidR="00BF3B8E" w:rsidRPr="00A32B2E" w:rsidRDefault="00BF3B8E" w:rsidP="00157A4B">
            <w:pPr>
              <w:spacing w:line="360" w:lineRule="auto"/>
              <w:rPr>
                <w:rFonts w:cstheme="minorHAnsi"/>
                <w:szCs w:val="24"/>
              </w:rPr>
            </w:pPr>
          </w:p>
        </w:tc>
        <w:tc>
          <w:tcPr>
            <w:tcW w:w="940" w:type="dxa"/>
            <w:tcBorders>
              <w:top w:val="nil"/>
              <w:left w:val="nil"/>
              <w:bottom w:val="nil"/>
              <w:right w:val="nil"/>
            </w:tcBorders>
            <w:shd w:val="clear" w:color="auto" w:fill="auto"/>
            <w:noWrap/>
            <w:hideMark/>
          </w:tcPr>
          <w:p w:rsidR="00BF3B8E" w:rsidRPr="00A32B2E" w:rsidRDefault="00BF3B8E" w:rsidP="00157A4B">
            <w:pPr>
              <w:spacing w:line="360" w:lineRule="auto"/>
              <w:rPr>
                <w:rFonts w:cstheme="minorHAnsi"/>
                <w:szCs w:val="24"/>
              </w:rPr>
            </w:pPr>
          </w:p>
        </w:tc>
        <w:tc>
          <w:tcPr>
            <w:tcW w:w="940" w:type="dxa"/>
            <w:tcBorders>
              <w:top w:val="nil"/>
              <w:left w:val="nil"/>
              <w:bottom w:val="nil"/>
              <w:right w:val="nil"/>
            </w:tcBorders>
            <w:shd w:val="clear" w:color="auto" w:fill="auto"/>
            <w:noWrap/>
            <w:hideMark/>
          </w:tcPr>
          <w:p w:rsidR="00BF3B8E" w:rsidRPr="00A32B2E" w:rsidRDefault="00BF3B8E" w:rsidP="00157A4B">
            <w:pPr>
              <w:spacing w:line="360" w:lineRule="auto"/>
              <w:rPr>
                <w:rFonts w:cstheme="minorHAnsi"/>
                <w:szCs w:val="24"/>
              </w:rPr>
            </w:pPr>
          </w:p>
        </w:tc>
        <w:tc>
          <w:tcPr>
            <w:tcW w:w="940" w:type="dxa"/>
            <w:tcBorders>
              <w:top w:val="nil"/>
              <w:left w:val="nil"/>
              <w:bottom w:val="nil"/>
              <w:right w:val="nil"/>
            </w:tcBorders>
            <w:shd w:val="clear" w:color="auto" w:fill="auto"/>
            <w:noWrap/>
            <w:hideMark/>
          </w:tcPr>
          <w:p w:rsidR="00BF3B8E" w:rsidRPr="00A32B2E" w:rsidRDefault="00BF3B8E" w:rsidP="00157A4B">
            <w:pPr>
              <w:spacing w:line="360" w:lineRule="auto"/>
              <w:rPr>
                <w:rFonts w:cstheme="minorHAnsi"/>
                <w:szCs w:val="24"/>
              </w:rPr>
            </w:pPr>
          </w:p>
        </w:tc>
      </w:tr>
      <w:tr w:rsidR="00BF3B8E" w:rsidRPr="00A32B2E" w:rsidTr="00157A4B">
        <w:trPr>
          <w:trHeight w:val="675"/>
        </w:trPr>
        <w:tc>
          <w:tcPr>
            <w:tcW w:w="9086" w:type="dxa"/>
            <w:tcBorders>
              <w:top w:val="nil"/>
              <w:left w:val="nil"/>
              <w:bottom w:val="nil"/>
              <w:right w:val="nil"/>
            </w:tcBorders>
            <w:shd w:val="clear" w:color="auto" w:fill="auto"/>
            <w:noWrap/>
            <w:hideMark/>
          </w:tcPr>
          <w:p w:rsidR="00BF3B8E" w:rsidRPr="00A32B2E" w:rsidRDefault="00BF3B8E" w:rsidP="00157A4B">
            <w:pPr>
              <w:spacing w:line="360" w:lineRule="auto"/>
              <w:rPr>
                <w:rFonts w:cstheme="minorHAnsi"/>
                <w:szCs w:val="24"/>
              </w:rPr>
            </w:pPr>
          </w:p>
          <w:p w:rsidR="00BF3B8E" w:rsidRPr="00A32B2E" w:rsidRDefault="00BF3B8E" w:rsidP="00157A4B">
            <w:pPr>
              <w:spacing w:line="360" w:lineRule="auto"/>
              <w:rPr>
                <w:rFonts w:cstheme="minorHAnsi"/>
                <w:szCs w:val="24"/>
              </w:rPr>
            </w:pPr>
          </w:p>
          <w:p w:rsidR="00BF3B8E" w:rsidRPr="00A32B2E" w:rsidRDefault="00BF3B8E" w:rsidP="00157A4B">
            <w:pPr>
              <w:spacing w:line="360" w:lineRule="auto"/>
              <w:rPr>
                <w:rFonts w:cstheme="minorHAnsi"/>
                <w:szCs w:val="24"/>
              </w:rPr>
            </w:pPr>
          </w:p>
        </w:tc>
        <w:tc>
          <w:tcPr>
            <w:tcW w:w="940" w:type="dxa"/>
            <w:tcBorders>
              <w:top w:val="nil"/>
              <w:left w:val="nil"/>
              <w:bottom w:val="nil"/>
              <w:right w:val="nil"/>
            </w:tcBorders>
            <w:shd w:val="clear" w:color="auto" w:fill="auto"/>
            <w:noWrap/>
            <w:hideMark/>
          </w:tcPr>
          <w:p w:rsidR="00BF3B8E" w:rsidRPr="00A32B2E" w:rsidRDefault="00BF3B8E" w:rsidP="00157A4B">
            <w:pPr>
              <w:spacing w:line="360" w:lineRule="auto"/>
              <w:rPr>
                <w:rFonts w:cstheme="minorHAnsi"/>
                <w:szCs w:val="24"/>
              </w:rPr>
            </w:pPr>
          </w:p>
        </w:tc>
        <w:tc>
          <w:tcPr>
            <w:tcW w:w="940" w:type="dxa"/>
            <w:tcBorders>
              <w:top w:val="nil"/>
              <w:left w:val="nil"/>
              <w:bottom w:val="nil"/>
              <w:right w:val="nil"/>
            </w:tcBorders>
            <w:shd w:val="clear" w:color="auto" w:fill="auto"/>
            <w:noWrap/>
            <w:hideMark/>
          </w:tcPr>
          <w:p w:rsidR="00BF3B8E" w:rsidRPr="00A32B2E" w:rsidRDefault="00BF3B8E" w:rsidP="00157A4B">
            <w:pPr>
              <w:spacing w:line="360" w:lineRule="auto"/>
              <w:rPr>
                <w:rFonts w:cstheme="minorHAnsi"/>
                <w:szCs w:val="24"/>
              </w:rPr>
            </w:pPr>
          </w:p>
        </w:tc>
        <w:tc>
          <w:tcPr>
            <w:tcW w:w="940" w:type="dxa"/>
            <w:tcBorders>
              <w:top w:val="nil"/>
              <w:left w:val="nil"/>
              <w:bottom w:val="nil"/>
              <w:right w:val="nil"/>
            </w:tcBorders>
            <w:shd w:val="clear" w:color="auto" w:fill="auto"/>
            <w:noWrap/>
            <w:hideMark/>
          </w:tcPr>
          <w:p w:rsidR="00BF3B8E" w:rsidRPr="00A32B2E" w:rsidRDefault="00BF3B8E" w:rsidP="00157A4B">
            <w:pPr>
              <w:spacing w:line="360" w:lineRule="auto"/>
              <w:rPr>
                <w:rFonts w:cstheme="minorHAnsi"/>
                <w:szCs w:val="24"/>
              </w:rPr>
            </w:pPr>
          </w:p>
        </w:tc>
      </w:tr>
    </w:tbl>
    <w:p w:rsidR="00BF3B8E" w:rsidRPr="00A32B2E" w:rsidRDefault="00E04813" w:rsidP="00BF3B8E">
      <w:pPr>
        <w:pStyle w:val="Caption"/>
        <w:keepNext/>
        <w:spacing w:line="360" w:lineRule="auto"/>
        <w:jc w:val="center"/>
        <w:rPr>
          <w:rFonts w:cstheme="minorHAnsi"/>
          <w:color w:val="auto"/>
          <w:sz w:val="24"/>
          <w:szCs w:val="24"/>
        </w:rPr>
      </w:pPr>
      <w:bookmarkStart w:id="208" w:name="_Toc511475337"/>
      <w:r>
        <w:rPr>
          <w:rFonts w:cstheme="minorHAnsi"/>
          <w:color w:val="auto"/>
          <w:sz w:val="24"/>
          <w:szCs w:val="24"/>
        </w:rPr>
        <w:lastRenderedPageBreak/>
        <w:t>Table 6</w:t>
      </w:r>
      <w:r w:rsidR="00BF3B8E" w:rsidRPr="00A32B2E">
        <w:rPr>
          <w:rFonts w:cstheme="minorHAnsi"/>
          <w:color w:val="auto"/>
          <w:sz w:val="24"/>
          <w:szCs w:val="24"/>
        </w:rPr>
        <w:t>.41:</w:t>
      </w:r>
      <w:bookmarkEnd w:id="208"/>
      <w:r w:rsidR="00BF3B8E" w:rsidRPr="00A32B2E">
        <w:rPr>
          <w:rFonts w:cstheme="minorHAnsi"/>
          <w:color w:val="auto"/>
          <w:sz w:val="24"/>
          <w:szCs w:val="24"/>
        </w:rPr>
        <w:t xml:space="preserve"> </w:t>
      </w:r>
    </w:p>
    <w:p w:rsidR="00BF3B8E" w:rsidRPr="00A32B2E" w:rsidRDefault="00BF3B8E" w:rsidP="00942685">
      <w:pPr>
        <w:pStyle w:val="Caption"/>
        <w:keepNext/>
        <w:spacing w:line="360" w:lineRule="auto"/>
        <w:jc w:val="center"/>
        <w:outlineLvl w:val="0"/>
        <w:rPr>
          <w:rFonts w:cstheme="minorHAnsi"/>
          <w:color w:val="auto"/>
          <w:sz w:val="24"/>
          <w:szCs w:val="24"/>
        </w:rPr>
      </w:pPr>
      <w:bookmarkStart w:id="209" w:name="_Toc511475338"/>
      <w:r w:rsidRPr="00A32B2E">
        <w:rPr>
          <w:rFonts w:cstheme="minorHAnsi"/>
          <w:color w:val="auto"/>
          <w:sz w:val="24"/>
          <w:szCs w:val="24"/>
        </w:rPr>
        <w:t>Preference of medicine in curing Asthma</w:t>
      </w:r>
      <w:bookmarkEnd w:id="209"/>
    </w:p>
    <w:p w:rsidR="00BF3B8E" w:rsidRPr="00A32B2E" w:rsidRDefault="00BF3B8E" w:rsidP="00BF3B8E">
      <w:pPr>
        <w:spacing w:line="360" w:lineRule="auto"/>
        <w:rPr>
          <w:rFonts w:cstheme="minorHAnsi"/>
          <w:szCs w:val="24"/>
        </w:rPr>
      </w:pPr>
    </w:p>
    <w:tbl>
      <w:tblPr>
        <w:tblStyle w:val="TableGrid"/>
        <w:tblW w:w="0" w:type="auto"/>
        <w:tblInd w:w="113" w:type="dxa"/>
        <w:tblLook w:val="04A0"/>
      </w:tblPr>
      <w:tblGrid>
        <w:gridCol w:w="704"/>
        <w:gridCol w:w="1418"/>
        <w:gridCol w:w="2126"/>
        <w:gridCol w:w="1559"/>
        <w:gridCol w:w="1418"/>
        <w:gridCol w:w="1417"/>
      </w:tblGrid>
      <w:tr w:rsidR="00BF3B8E" w:rsidRPr="00A32B2E" w:rsidTr="00157A4B">
        <w:tc>
          <w:tcPr>
            <w:tcW w:w="704" w:type="dxa"/>
            <w:vMerge w:val="restar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No.</w:t>
            </w:r>
          </w:p>
        </w:tc>
        <w:tc>
          <w:tcPr>
            <w:tcW w:w="1418" w:type="dxa"/>
            <w:vMerge w:val="restart"/>
          </w:tcPr>
          <w:p w:rsidR="00BF3B8E" w:rsidRPr="00A32B2E" w:rsidRDefault="00BF3B8E" w:rsidP="00157A4B">
            <w:pPr>
              <w:spacing w:line="360" w:lineRule="auto"/>
              <w:jc w:val="center"/>
              <w:rPr>
                <w:rFonts w:cstheme="minorHAnsi"/>
                <w:szCs w:val="24"/>
              </w:rPr>
            </w:pPr>
            <w:r w:rsidRPr="00A32B2E">
              <w:rPr>
                <w:rFonts w:eastAsia="Times New Roman" w:cstheme="minorHAnsi"/>
                <w:b/>
                <w:bCs/>
                <w:color w:val="000000"/>
                <w:szCs w:val="24"/>
                <w:lang w:eastAsia="en-IN" w:bidi="th-TH"/>
              </w:rPr>
              <w:t>Chronic ailments</w:t>
            </w:r>
          </w:p>
        </w:tc>
        <w:tc>
          <w:tcPr>
            <w:tcW w:w="6520" w:type="dxa"/>
            <w:gridSpan w:val="4"/>
          </w:tcPr>
          <w:p w:rsidR="00BF3B8E" w:rsidRPr="003B6C4F" w:rsidRDefault="00BF3B8E" w:rsidP="00157A4B">
            <w:pPr>
              <w:spacing w:line="360" w:lineRule="auto"/>
              <w:jc w:val="center"/>
              <w:rPr>
                <w:rFonts w:cstheme="minorHAnsi"/>
                <w:b/>
                <w:bCs/>
                <w:szCs w:val="24"/>
              </w:rPr>
            </w:pPr>
            <w:r w:rsidRPr="003B6C4F">
              <w:rPr>
                <w:rFonts w:cstheme="minorHAnsi"/>
                <w:b/>
                <w:bCs/>
                <w:szCs w:val="24"/>
              </w:rPr>
              <w:t xml:space="preserve">Preference of medical system in Chronic ailments </w:t>
            </w:r>
          </w:p>
        </w:tc>
      </w:tr>
      <w:tr w:rsidR="00BF3B8E" w:rsidRPr="00A32B2E" w:rsidTr="00157A4B">
        <w:trPr>
          <w:trHeight w:val="337"/>
        </w:trPr>
        <w:tc>
          <w:tcPr>
            <w:tcW w:w="704" w:type="dxa"/>
            <w:vMerge/>
          </w:tcPr>
          <w:p w:rsidR="00BF3B8E" w:rsidRPr="00A32B2E" w:rsidRDefault="00BF3B8E" w:rsidP="00157A4B">
            <w:pPr>
              <w:spacing w:line="360" w:lineRule="auto"/>
              <w:jc w:val="center"/>
              <w:rPr>
                <w:rFonts w:eastAsia="Times New Roman" w:cstheme="minorHAnsi"/>
                <w:b/>
                <w:bCs/>
                <w:color w:val="000000"/>
                <w:szCs w:val="24"/>
                <w:lang w:eastAsia="en-IN" w:bidi="th-TH"/>
              </w:rPr>
            </w:pPr>
          </w:p>
        </w:tc>
        <w:tc>
          <w:tcPr>
            <w:tcW w:w="1418" w:type="dxa"/>
            <w:vMerge/>
          </w:tcPr>
          <w:p w:rsidR="00BF3B8E" w:rsidRPr="00A32B2E" w:rsidRDefault="00BF3B8E" w:rsidP="00157A4B">
            <w:pPr>
              <w:spacing w:line="360" w:lineRule="auto"/>
              <w:jc w:val="center"/>
              <w:rPr>
                <w:rFonts w:eastAsia="Times New Roman" w:cstheme="minorHAnsi"/>
                <w:b/>
                <w:bCs/>
                <w:color w:val="000000"/>
                <w:szCs w:val="24"/>
                <w:lang w:eastAsia="en-IN" w:bidi="th-TH"/>
              </w:rPr>
            </w:pPr>
          </w:p>
        </w:tc>
        <w:tc>
          <w:tcPr>
            <w:tcW w:w="2126"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Type of Medical system </w:t>
            </w:r>
          </w:p>
        </w:tc>
        <w:tc>
          <w:tcPr>
            <w:tcW w:w="1559"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Number of respondents</w:t>
            </w: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w:t>
            </w:r>
          </w:p>
        </w:tc>
        <w:tc>
          <w:tcPr>
            <w:tcW w:w="1418"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Weight </w:t>
            </w:r>
          </w:p>
          <w:p w:rsidR="00BF3B8E" w:rsidRPr="00A32B2E" w:rsidRDefault="00BF3B8E"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(W)</w:t>
            </w:r>
          </w:p>
        </w:tc>
        <w:tc>
          <w:tcPr>
            <w:tcW w:w="1417"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Total Score </w:t>
            </w:r>
          </w:p>
          <w:p w:rsidR="00BF3B8E" w:rsidRPr="00A32B2E" w:rsidRDefault="00BF3B8E"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 * W)</w:t>
            </w:r>
          </w:p>
        </w:tc>
      </w:tr>
      <w:tr w:rsidR="003B6C4F" w:rsidRPr="00A32B2E" w:rsidTr="00157A4B">
        <w:tc>
          <w:tcPr>
            <w:tcW w:w="704" w:type="dxa"/>
            <w:vMerge w:val="restart"/>
          </w:tcPr>
          <w:p w:rsidR="003B6C4F" w:rsidRPr="00A32B2E" w:rsidRDefault="003B6C4F"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w:t>
            </w:r>
          </w:p>
        </w:tc>
        <w:tc>
          <w:tcPr>
            <w:tcW w:w="1418" w:type="dxa"/>
            <w:vMerge w:val="restart"/>
          </w:tcPr>
          <w:p w:rsidR="003B6C4F" w:rsidRPr="00A32B2E" w:rsidRDefault="003B6C4F" w:rsidP="00157A4B">
            <w:pPr>
              <w:spacing w:line="360" w:lineRule="auto"/>
              <w:jc w:val="center"/>
              <w:rPr>
                <w:rFonts w:eastAsia="Times New Roman" w:cstheme="minorHAnsi"/>
                <w:color w:val="000000"/>
                <w:szCs w:val="24"/>
                <w:lang w:eastAsia="en-IN" w:bidi="th-TH"/>
              </w:rPr>
            </w:pPr>
            <w:r w:rsidRPr="00A32B2E">
              <w:rPr>
                <w:rFonts w:cstheme="minorHAnsi"/>
                <w:color w:val="000000" w:themeColor="text1"/>
                <w:szCs w:val="24"/>
                <w:lang w:bidi="hi-IN"/>
              </w:rPr>
              <w:t>Asthma</w:t>
            </w:r>
          </w:p>
        </w:tc>
        <w:tc>
          <w:tcPr>
            <w:tcW w:w="2126" w:type="dxa"/>
          </w:tcPr>
          <w:p w:rsidR="003B6C4F" w:rsidRPr="00A32B2E" w:rsidRDefault="003B6C4F"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Allopathic </w:t>
            </w:r>
          </w:p>
        </w:tc>
        <w:tc>
          <w:tcPr>
            <w:tcW w:w="1559" w:type="dxa"/>
            <w:vAlign w:val="bottom"/>
          </w:tcPr>
          <w:p w:rsidR="003B6C4F" w:rsidRPr="00A32B2E" w:rsidRDefault="003B6C4F" w:rsidP="00157A4B">
            <w:pPr>
              <w:spacing w:line="360" w:lineRule="auto"/>
              <w:jc w:val="center"/>
              <w:rPr>
                <w:rFonts w:cstheme="minorHAnsi"/>
                <w:color w:val="000000"/>
                <w:szCs w:val="24"/>
              </w:rPr>
            </w:pPr>
            <w:r w:rsidRPr="00A32B2E">
              <w:rPr>
                <w:rFonts w:cstheme="minorHAnsi"/>
                <w:color w:val="000000"/>
                <w:szCs w:val="24"/>
              </w:rPr>
              <w:t>181</w:t>
            </w:r>
          </w:p>
        </w:tc>
        <w:tc>
          <w:tcPr>
            <w:tcW w:w="1418" w:type="dxa"/>
          </w:tcPr>
          <w:p w:rsidR="003B6C4F" w:rsidRPr="00A32B2E" w:rsidRDefault="003B6C4F"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w:t>
            </w:r>
          </w:p>
        </w:tc>
        <w:tc>
          <w:tcPr>
            <w:tcW w:w="1417" w:type="dxa"/>
          </w:tcPr>
          <w:p w:rsidR="003B6C4F" w:rsidRPr="00A32B2E" w:rsidRDefault="003B6C4F"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181</w:t>
            </w:r>
          </w:p>
        </w:tc>
      </w:tr>
      <w:tr w:rsidR="003B6C4F" w:rsidRPr="00A32B2E" w:rsidTr="00157A4B">
        <w:tc>
          <w:tcPr>
            <w:tcW w:w="704" w:type="dxa"/>
            <w:vMerge/>
          </w:tcPr>
          <w:p w:rsidR="003B6C4F" w:rsidRPr="00A32B2E" w:rsidRDefault="003B6C4F" w:rsidP="00157A4B">
            <w:pPr>
              <w:spacing w:line="360" w:lineRule="auto"/>
              <w:jc w:val="center"/>
              <w:rPr>
                <w:rFonts w:eastAsia="Times New Roman" w:cstheme="minorHAnsi"/>
                <w:color w:val="000000"/>
                <w:szCs w:val="24"/>
                <w:lang w:eastAsia="en-IN" w:bidi="th-TH"/>
              </w:rPr>
            </w:pPr>
          </w:p>
        </w:tc>
        <w:tc>
          <w:tcPr>
            <w:tcW w:w="1418" w:type="dxa"/>
            <w:vMerge/>
          </w:tcPr>
          <w:p w:rsidR="003B6C4F" w:rsidRPr="00A32B2E" w:rsidRDefault="003B6C4F" w:rsidP="00157A4B">
            <w:pPr>
              <w:spacing w:line="360" w:lineRule="auto"/>
              <w:jc w:val="center"/>
              <w:rPr>
                <w:rFonts w:eastAsia="Times New Roman" w:cstheme="minorHAnsi"/>
                <w:color w:val="000000"/>
                <w:szCs w:val="24"/>
                <w:lang w:eastAsia="en-IN" w:bidi="th-TH"/>
              </w:rPr>
            </w:pPr>
          </w:p>
        </w:tc>
        <w:tc>
          <w:tcPr>
            <w:tcW w:w="2126" w:type="dxa"/>
          </w:tcPr>
          <w:p w:rsidR="003B6C4F" w:rsidRPr="00A32B2E" w:rsidRDefault="003B6C4F"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Ayurvedic </w:t>
            </w:r>
          </w:p>
        </w:tc>
        <w:tc>
          <w:tcPr>
            <w:tcW w:w="1559" w:type="dxa"/>
            <w:vAlign w:val="bottom"/>
          </w:tcPr>
          <w:p w:rsidR="003B6C4F" w:rsidRPr="00A32B2E" w:rsidRDefault="003B6C4F" w:rsidP="00157A4B">
            <w:pPr>
              <w:spacing w:line="360" w:lineRule="auto"/>
              <w:jc w:val="center"/>
              <w:rPr>
                <w:rFonts w:cstheme="minorHAnsi"/>
                <w:color w:val="000000"/>
                <w:szCs w:val="24"/>
              </w:rPr>
            </w:pPr>
            <w:r w:rsidRPr="00A32B2E">
              <w:rPr>
                <w:rFonts w:cstheme="minorHAnsi"/>
                <w:color w:val="000000"/>
                <w:szCs w:val="24"/>
              </w:rPr>
              <w:t>91</w:t>
            </w:r>
          </w:p>
        </w:tc>
        <w:tc>
          <w:tcPr>
            <w:tcW w:w="1418" w:type="dxa"/>
          </w:tcPr>
          <w:p w:rsidR="003B6C4F" w:rsidRPr="00A32B2E" w:rsidRDefault="003B6C4F"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w:t>
            </w:r>
          </w:p>
        </w:tc>
        <w:tc>
          <w:tcPr>
            <w:tcW w:w="1417" w:type="dxa"/>
          </w:tcPr>
          <w:p w:rsidR="003B6C4F" w:rsidRPr="00A32B2E" w:rsidRDefault="003B6C4F"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182</w:t>
            </w:r>
          </w:p>
        </w:tc>
      </w:tr>
      <w:tr w:rsidR="003B6C4F" w:rsidRPr="00A32B2E" w:rsidTr="00157A4B">
        <w:tc>
          <w:tcPr>
            <w:tcW w:w="704" w:type="dxa"/>
            <w:vMerge/>
          </w:tcPr>
          <w:p w:rsidR="003B6C4F" w:rsidRPr="00A32B2E" w:rsidRDefault="003B6C4F" w:rsidP="00157A4B">
            <w:pPr>
              <w:spacing w:line="360" w:lineRule="auto"/>
              <w:jc w:val="center"/>
              <w:rPr>
                <w:rFonts w:eastAsia="Times New Roman" w:cstheme="minorHAnsi"/>
                <w:color w:val="000000"/>
                <w:szCs w:val="24"/>
                <w:lang w:eastAsia="en-IN" w:bidi="th-TH"/>
              </w:rPr>
            </w:pPr>
          </w:p>
        </w:tc>
        <w:tc>
          <w:tcPr>
            <w:tcW w:w="1418" w:type="dxa"/>
            <w:vMerge/>
          </w:tcPr>
          <w:p w:rsidR="003B6C4F" w:rsidRPr="00A32B2E" w:rsidRDefault="003B6C4F" w:rsidP="00157A4B">
            <w:pPr>
              <w:spacing w:line="360" w:lineRule="auto"/>
              <w:jc w:val="center"/>
              <w:rPr>
                <w:rFonts w:eastAsia="Times New Roman" w:cstheme="minorHAnsi"/>
                <w:color w:val="000000"/>
                <w:szCs w:val="24"/>
                <w:lang w:eastAsia="en-IN" w:bidi="th-TH"/>
              </w:rPr>
            </w:pPr>
          </w:p>
        </w:tc>
        <w:tc>
          <w:tcPr>
            <w:tcW w:w="2126" w:type="dxa"/>
          </w:tcPr>
          <w:p w:rsidR="003B6C4F" w:rsidRPr="00A32B2E" w:rsidRDefault="003B6C4F"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Homeopathic </w:t>
            </w:r>
          </w:p>
        </w:tc>
        <w:tc>
          <w:tcPr>
            <w:tcW w:w="1559" w:type="dxa"/>
            <w:vAlign w:val="bottom"/>
          </w:tcPr>
          <w:p w:rsidR="003B6C4F" w:rsidRPr="00A32B2E" w:rsidRDefault="003B6C4F" w:rsidP="00157A4B">
            <w:pPr>
              <w:spacing w:line="360" w:lineRule="auto"/>
              <w:jc w:val="center"/>
              <w:rPr>
                <w:rFonts w:cstheme="minorHAnsi"/>
                <w:color w:val="000000"/>
                <w:szCs w:val="24"/>
              </w:rPr>
            </w:pPr>
            <w:r w:rsidRPr="00A32B2E">
              <w:rPr>
                <w:rFonts w:cstheme="minorHAnsi"/>
                <w:color w:val="000000"/>
                <w:szCs w:val="24"/>
              </w:rPr>
              <w:t>27</w:t>
            </w:r>
          </w:p>
        </w:tc>
        <w:tc>
          <w:tcPr>
            <w:tcW w:w="1418" w:type="dxa"/>
          </w:tcPr>
          <w:p w:rsidR="003B6C4F" w:rsidRPr="00A32B2E" w:rsidRDefault="003B6C4F"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w:t>
            </w:r>
          </w:p>
        </w:tc>
        <w:tc>
          <w:tcPr>
            <w:tcW w:w="1417" w:type="dxa"/>
          </w:tcPr>
          <w:p w:rsidR="003B6C4F" w:rsidRPr="00A32B2E" w:rsidRDefault="003B6C4F"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81</w:t>
            </w:r>
          </w:p>
        </w:tc>
      </w:tr>
      <w:tr w:rsidR="003B6C4F" w:rsidRPr="00A32B2E" w:rsidTr="00157A4B">
        <w:tc>
          <w:tcPr>
            <w:tcW w:w="704" w:type="dxa"/>
            <w:vMerge/>
          </w:tcPr>
          <w:p w:rsidR="003B6C4F" w:rsidRPr="00A32B2E" w:rsidRDefault="003B6C4F" w:rsidP="00157A4B">
            <w:pPr>
              <w:spacing w:line="360" w:lineRule="auto"/>
              <w:jc w:val="center"/>
              <w:rPr>
                <w:rFonts w:cstheme="minorHAnsi"/>
                <w:szCs w:val="24"/>
              </w:rPr>
            </w:pPr>
          </w:p>
        </w:tc>
        <w:tc>
          <w:tcPr>
            <w:tcW w:w="1418" w:type="dxa"/>
            <w:vMerge/>
          </w:tcPr>
          <w:p w:rsidR="003B6C4F" w:rsidRPr="00A32B2E" w:rsidRDefault="003B6C4F" w:rsidP="00157A4B">
            <w:pPr>
              <w:spacing w:line="360" w:lineRule="auto"/>
              <w:jc w:val="center"/>
              <w:rPr>
                <w:rFonts w:cstheme="minorHAnsi"/>
                <w:szCs w:val="24"/>
              </w:rPr>
            </w:pPr>
          </w:p>
        </w:tc>
        <w:tc>
          <w:tcPr>
            <w:tcW w:w="2126" w:type="dxa"/>
          </w:tcPr>
          <w:p w:rsidR="003B6C4F" w:rsidRPr="00A32B2E" w:rsidRDefault="003B6C4F" w:rsidP="00157A4B">
            <w:pPr>
              <w:spacing w:line="360" w:lineRule="auto"/>
              <w:rPr>
                <w:rFonts w:cstheme="minorHAnsi"/>
                <w:szCs w:val="24"/>
              </w:rPr>
            </w:pPr>
          </w:p>
        </w:tc>
        <w:tc>
          <w:tcPr>
            <w:tcW w:w="1559" w:type="dxa"/>
          </w:tcPr>
          <w:p w:rsidR="003B6C4F" w:rsidRPr="00A32B2E" w:rsidRDefault="003B6C4F" w:rsidP="00157A4B">
            <w:pPr>
              <w:spacing w:line="360" w:lineRule="auto"/>
              <w:jc w:val="center"/>
              <w:rPr>
                <w:rFonts w:cstheme="minorHAnsi"/>
                <w:szCs w:val="24"/>
              </w:rPr>
            </w:pPr>
          </w:p>
        </w:tc>
        <w:tc>
          <w:tcPr>
            <w:tcW w:w="1418" w:type="dxa"/>
          </w:tcPr>
          <w:p w:rsidR="003B6C4F" w:rsidRPr="00A32B2E" w:rsidRDefault="003B6C4F"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Total </w:t>
            </w:r>
          </w:p>
        </w:tc>
        <w:tc>
          <w:tcPr>
            <w:tcW w:w="1417" w:type="dxa"/>
          </w:tcPr>
          <w:p w:rsidR="003B6C4F" w:rsidRPr="00A32B2E" w:rsidRDefault="003B6C4F"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446</w:t>
            </w:r>
          </w:p>
        </w:tc>
      </w:tr>
    </w:tbl>
    <w:p w:rsidR="00BF3B8E" w:rsidRPr="00A32B2E" w:rsidRDefault="00BF3B8E" w:rsidP="00BF3B8E">
      <w:pPr>
        <w:tabs>
          <w:tab w:val="left" w:pos="2490"/>
        </w:tabs>
        <w:spacing w:line="360" w:lineRule="auto"/>
        <w:rPr>
          <w:rFonts w:cstheme="minorHAnsi"/>
          <w:szCs w:val="24"/>
        </w:rPr>
      </w:pPr>
      <w:r w:rsidRPr="00A32B2E">
        <w:rPr>
          <w:rFonts w:cstheme="minorHAnsi"/>
          <w:szCs w:val="24"/>
        </w:rPr>
        <w:tab/>
      </w:r>
      <w:r w:rsidRPr="00A32B2E">
        <w:rPr>
          <w:rFonts w:cstheme="minorHAnsi"/>
          <w:szCs w:val="24"/>
        </w:rPr>
        <w:tab/>
      </w:r>
    </w:p>
    <w:p w:rsidR="00BF3B8E" w:rsidRPr="00A32B2E" w:rsidRDefault="00BF3B8E" w:rsidP="00BF3B8E">
      <w:pPr>
        <w:spacing w:line="360" w:lineRule="auto"/>
        <w:ind w:left="1418" w:hanging="1560"/>
        <w:rPr>
          <w:rFonts w:cstheme="minorHAnsi"/>
          <w:szCs w:val="24"/>
        </w:rPr>
      </w:pPr>
      <w:r w:rsidRPr="00A32B2E">
        <w:rPr>
          <w:rFonts w:cstheme="minorHAnsi"/>
          <w:szCs w:val="24"/>
        </w:rPr>
        <w:t xml:space="preserve">Whereas    </w:t>
      </w:r>
      <w:r w:rsidR="003B6C4F">
        <w:rPr>
          <w:rFonts w:cstheme="minorHAnsi"/>
          <w:szCs w:val="24"/>
        </w:rPr>
        <w:t xml:space="preserve"> p =</w:t>
      </w:r>
      <w:r w:rsidRPr="00A32B2E">
        <w:rPr>
          <w:rFonts w:cstheme="minorHAnsi"/>
          <w:szCs w:val="24"/>
        </w:rPr>
        <w:t xml:space="preserve">   People who prefer Ayurvedic medicine to treat Asthma;   </w:t>
      </w:r>
    </w:p>
    <w:p w:rsidR="00BF3B8E" w:rsidRPr="00A32B2E" w:rsidRDefault="00FE0920" w:rsidP="00BF3B8E">
      <w:pPr>
        <w:spacing w:line="360" w:lineRule="auto"/>
        <w:rPr>
          <w:rFonts w:cstheme="minorHAnsi"/>
          <w:szCs w:val="24"/>
        </w:rPr>
      </w:pPr>
      <w:r>
        <w:rPr>
          <w:rFonts w:cstheme="minorHAnsi"/>
          <w:szCs w:val="24"/>
        </w:rPr>
        <w:t xml:space="preserve">                </w:t>
      </w:r>
      <w:r w:rsidR="003B6C4F">
        <w:rPr>
          <w:rFonts w:cstheme="minorHAnsi"/>
          <w:szCs w:val="24"/>
        </w:rPr>
        <w:t>q =</w:t>
      </w:r>
      <w:r w:rsidR="00BF3B8E" w:rsidRPr="00A32B2E">
        <w:rPr>
          <w:rFonts w:cstheme="minorHAnsi"/>
          <w:szCs w:val="24"/>
        </w:rPr>
        <w:t xml:space="preserve">   People who prefer other than Ayurvedic medicine to treat Asthma</w:t>
      </w:r>
    </w:p>
    <w:p w:rsidR="00BF3B8E" w:rsidRPr="00A32B2E" w:rsidRDefault="00BF3B8E" w:rsidP="00BF3B8E">
      <w:pPr>
        <w:spacing w:line="360" w:lineRule="auto"/>
        <w:rPr>
          <w:rFonts w:cstheme="minorHAnsi"/>
          <w:szCs w:val="24"/>
        </w:rPr>
      </w:pPr>
    </w:p>
    <w:p w:rsidR="00BF3B8E" w:rsidRPr="00A32B2E" w:rsidRDefault="00E04813" w:rsidP="00942685">
      <w:pPr>
        <w:pStyle w:val="Caption"/>
        <w:keepNext/>
        <w:spacing w:line="360" w:lineRule="auto"/>
        <w:jc w:val="center"/>
        <w:outlineLvl w:val="0"/>
        <w:rPr>
          <w:rFonts w:cstheme="minorHAnsi"/>
          <w:color w:val="auto"/>
          <w:sz w:val="24"/>
          <w:szCs w:val="24"/>
        </w:rPr>
      </w:pPr>
      <w:bookmarkStart w:id="210" w:name="_Toc511475339"/>
      <w:r>
        <w:rPr>
          <w:rFonts w:cstheme="minorHAnsi"/>
          <w:color w:val="auto"/>
          <w:sz w:val="24"/>
          <w:szCs w:val="24"/>
        </w:rPr>
        <w:t>Table 6</w:t>
      </w:r>
      <w:r w:rsidR="00BF3B8E" w:rsidRPr="00A32B2E">
        <w:rPr>
          <w:rFonts w:cstheme="minorHAnsi"/>
          <w:color w:val="auto"/>
          <w:sz w:val="24"/>
          <w:szCs w:val="24"/>
        </w:rPr>
        <w:t>.42:</w:t>
      </w:r>
      <w:bookmarkEnd w:id="210"/>
    </w:p>
    <w:p w:rsidR="00BF3B8E" w:rsidRPr="00A32B2E" w:rsidRDefault="00BF3B8E" w:rsidP="00BF3B8E">
      <w:pPr>
        <w:pStyle w:val="Caption"/>
        <w:keepNext/>
        <w:spacing w:line="360" w:lineRule="auto"/>
        <w:jc w:val="center"/>
        <w:rPr>
          <w:rFonts w:cstheme="minorHAnsi"/>
          <w:color w:val="auto"/>
          <w:sz w:val="24"/>
          <w:szCs w:val="24"/>
        </w:rPr>
      </w:pPr>
      <w:bookmarkStart w:id="211" w:name="_Toc511475340"/>
      <w:r w:rsidRPr="00A32B2E">
        <w:rPr>
          <w:rFonts w:cstheme="minorHAnsi"/>
          <w:color w:val="auto"/>
          <w:sz w:val="24"/>
          <w:szCs w:val="24"/>
        </w:rPr>
        <w:t>Range calculation of preference medicine in curing Asthma</w:t>
      </w:r>
      <w:bookmarkEnd w:id="211"/>
    </w:p>
    <w:p w:rsidR="00BF3B8E" w:rsidRPr="00A32B2E" w:rsidRDefault="00BF3B8E" w:rsidP="00BF3B8E">
      <w:pPr>
        <w:spacing w:line="360" w:lineRule="auto"/>
        <w:rPr>
          <w:rFonts w:cstheme="minorHAnsi"/>
          <w:szCs w:val="24"/>
        </w:rPr>
      </w:pPr>
    </w:p>
    <w:tbl>
      <w:tblPr>
        <w:tblStyle w:val="TableGrid"/>
        <w:tblpPr w:leftFromText="180" w:rightFromText="180" w:vertAnchor="text" w:horzAnchor="margin" w:tblpY="93"/>
        <w:tblW w:w="4862" w:type="pct"/>
        <w:tblLook w:val="04A0"/>
      </w:tblPr>
      <w:tblGrid>
        <w:gridCol w:w="1701"/>
        <w:gridCol w:w="1276"/>
        <w:gridCol w:w="1257"/>
        <w:gridCol w:w="830"/>
        <w:gridCol w:w="1282"/>
        <w:gridCol w:w="2409"/>
      </w:tblGrid>
      <w:tr w:rsidR="00BF3B8E" w:rsidRPr="00A32B2E" w:rsidTr="00157A4B">
        <w:tc>
          <w:tcPr>
            <w:tcW w:w="971" w:type="pct"/>
          </w:tcPr>
          <w:p w:rsidR="00BF3B8E" w:rsidRPr="00A32B2E" w:rsidRDefault="00BF3B8E" w:rsidP="00157A4B">
            <w:pPr>
              <w:spacing w:line="360" w:lineRule="auto"/>
              <w:jc w:val="center"/>
              <w:rPr>
                <w:rFonts w:cstheme="minorHAnsi"/>
                <w:b/>
                <w:bCs/>
                <w:szCs w:val="24"/>
              </w:rPr>
            </w:pPr>
            <w:r w:rsidRPr="00A32B2E">
              <w:rPr>
                <w:rFonts w:eastAsia="Times New Roman" w:cstheme="minorHAnsi"/>
                <w:b/>
                <w:bCs/>
                <w:color w:val="000000"/>
                <w:szCs w:val="24"/>
                <w:lang w:eastAsia="en-IN" w:bidi="th-TH"/>
              </w:rPr>
              <w:t>Chronic ailments</w:t>
            </w:r>
          </w:p>
        </w:tc>
        <w:tc>
          <w:tcPr>
            <w:tcW w:w="729" w:type="pct"/>
            <w:vAlign w:val="center"/>
          </w:tcPr>
          <w:p w:rsidR="00BF3B8E" w:rsidRPr="00A32B2E" w:rsidRDefault="00BF3B8E" w:rsidP="00157A4B">
            <w:pPr>
              <w:spacing w:line="360" w:lineRule="auto"/>
              <w:jc w:val="center"/>
              <w:rPr>
                <w:rFonts w:cstheme="minorHAnsi"/>
                <w:b/>
                <w:bCs/>
                <w:szCs w:val="24"/>
              </w:rPr>
            </w:pPr>
            <w:r w:rsidRPr="00A32B2E">
              <w:rPr>
                <w:rFonts w:cstheme="minorHAnsi"/>
                <w:b/>
                <w:bCs/>
                <w:szCs w:val="24"/>
              </w:rPr>
              <w:t>P</w:t>
            </w:r>
          </w:p>
        </w:tc>
        <w:tc>
          <w:tcPr>
            <w:tcW w:w="718" w:type="pct"/>
            <w:vAlign w:val="center"/>
          </w:tcPr>
          <w:p w:rsidR="00BF3B8E" w:rsidRPr="00A32B2E" w:rsidRDefault="00BF3B8E" w:rsidP="00157A4B">
            <w:pPr>
              <w:spacing w:line="360" w:lineRule="auto"/>
              <w:jc w:val="center"/>
              <w:rPr>
                <w:rFonts w:cstheme="minorHAnsi"/>
                <w:b/>
                <w:bCs/>
                <w:szCs w:val="24"/>
              </w:rPr>
            </w:pPr>
            <w:r w:rsidRPr="00A32B2E">
              <w:rPr>
                <w:rFonts w:cstheme="minorHAnsi"/>
                <w:b/>
                <w:bCs/>
                <w:szCs w:val="24"/>
              </w:rPr>
              <w:t>q</w:t>
            </w:r>
          </w:p>
        </w:tc>
        <w:tc>
          <w:tcPr>
            <w:tcW w:w="474" w:type="pct"/>
            <w:vAlign w:val="center"/>
          </w:tcPr>
          <w:p w:rsidR="00BF3B8E" w:rsidRPr="00A32B2E" w:rsidRDefault="00BF3B8E" w:rsidP="00157A4B">
            <w:pPr>
              <w:spacing w:line="360" w:lineRule="auto"/>
              <w:jc w:val="center"/>
              <w:rPr>
                <w:rFonts w:cstheme="minorHAnsi"/>
                <w:b/>
                <w:bCs/>
                <w:szCs w:val="24"/>
              </w:rPr>
            </w:pPr>
            <w:r w:rsidRPr="00A32B2E">
              <w:rPr>
                <w:rFonts w:cstheme="minorHAnsi"/>
                <w:b/>
                <w:bCs/>
                <w:szCs w:val="24"/>
              </w:rPr>
              <w:t>Z</w:t>
            </w:r>
          </w:p>
        </w:tc>
        <w:tc>
          <w:tcPr>
            <w:tcW w:w="732" w:type="pct"/>
            <w:vAlign w:val="center"/>
          </w:tcPr>
          <w:p w:rsidR="00BF3B8E" w:rsidRPr="00A32B2E" w:rsidRDefault="00BF3B8E" w:rsidP="00157A4B">
            <w:pPr>
              <w:spacing w:line="360" w:lineRule="auto"/>
              <w:jc w:val="center"/>
              <w:rPr>
                <w:rFonts w:cstheme="minorHAnsi"/>
                <w:b/>
                <w:bCs/>
                <w:szCs w:val="24"/>
              </w:rPr>
            </w:pPr>
            <m:oMathPara>
              <m:oMath>
                <m:r>
                  <m:rPr>
                    <m:sty m:val="bi"/>
                  </m:rPr>
                  <w:rPr>
                    <w:rFonts w:ascii="Cambria Math" w:hAnsi="Cambria Math" w:cstheme="minorHAnsi"/>
                    <w:szCs w:val="24"/>
                  </w:rPr>
                  <m:t>σ</m:t>
                </m:r>
              </m:oMath>
            </m:oMathPara>
          </w:p>
        </w:tc>
        <w:tc>
          <w:tcPr>
            <w:tcW w:w="1376" w:type="pct"/>
            <w:vAlign w:val="center"/>
          </w:tcPr>
          <w:p w:rsidR="00BF3B8E" w:rsidRPr="00A32B2E" w:rsidRDefault="00BF3B8E" w:rsidP="00157A4B">
            <w:pPr>
              <w:spacing w:line="360" w:lineRule="auto"/>
              <w:jc w:val="center"/>
              <w:rPr>
                <w:rFonts w:eastAsia="Calibri" w:cstheme="minorHAnsi"/>
                <w:b/>
                <w:bCs/>
                <w:szCs w:val="24"/>
              </w:rPr>
            </w:pPr>
            <w:r w:rsidRPr="00A32B2E">
              <w:rPr>
                <w:rFonts w:eastAsia="Calibri" w:cstheme="minorHAnsi"/>
                <w:b/>
                <w:bCs/>
                <w:szCs w:val="24"/>
              </w:rPr>
              <w:t>P ± Z*σ</w:t>
            </w:r>
          </w:p>
        </w:tc>
      </w:tr>
      <w:tr w:rsidR="00BF3B8E" w:rsidRPr="00A32B2E" w:rsidTr="00157A4B">
        <w:tc>
          <w:tcPr>
            <w:tcW w:w="971" w:type="pct"/>
            <w:vAlign w:val="center"/>
          </w:tcPr>
          <w:p w:rsidR="00BF3B8E" w:rsidRPr="00A32B2E" w:rsidRDefault="00BF3B8E" w:rsidP="00157A4B">
            <w:pPr>
              <w:spacing w:line="360" w:lineRule="auto"/>
              <w:jc w:val="center"/>
              <w:rPr>
                <w:rFonts w:cstheme="minorHAnsi"/>
                <w:szCs w:val="24"/>
              </w:rPr>
            </w:pPr>
            <w:r w:rsidRPr="00A32B2E">
              <w:rPr>
                <w:rFonts w:cstheme="minorHAnsi"/>
                <w:color w:val="000000" w:themeColor="text1"/>
                <w:szCs w:val="24"/>
                <w:lang w:bidi="hi-IN"/>
              </w:rPr>
              <w:t>Asthma</w:t>
            </w:r>
          </w:p>
        </w:tc>
        <w:tc>
          <w:tcPr>
            <w:tcW w:w="729" w:type="pct"/>
            <w:vAlign w:val="center"/>
          </w:tcPr>
          <w:p w:rsidR="00BF3B8E" w:rsidRPr="00A32B2E" w:rsidRDefault="00BF3B8E" w:rsidP="00157A4B">
            <w:pPr>
              <w:spacing w:line="360" w:lineRule="auto"/>
              <w:jc w:val="center"/>
              <w:rPr>
                <w:rFonts w:cstheme="minorHAnsi"/>
                <w:szCs w:val="24"/>
              </w:rPr>
            </w:pPr>
            <w:r w:rsidRPr="00A32B2E">
              <w:rPr>
                <w:rFonts w:cstheme="minorHAnsi"/>
                <w:szCs w:val="24"/>
              </w:rPr>
              <w:t>0.31</w:t>
            </w:r>
          </w:p>
        </w:tc>
        <w:tc>
          <w:tcPr>
            <w:tcW w:w="718" w:type="pct"/>
            <w:vAlign w:val="center"/>
          </w:tcPr>
          <w:p w:rsidR="00BF3B8E" w:rsidRPr="00A32B2E" w:rsidRDefault="00BF3B8E" w:rsidP="00157A4B">
            <w:pPr>
              <w:spacing w:line="360" w:lineRule="auto"/>
              <w:jc w:val="center"/>
              <w:rPr>
                <w:rFonts w:cstheme="minorHAnsi"/>
                <w:szCs w:val="24"/>
              </w:rPr>
            </w:pPr>
            <w:r w:rsidRPr="00A32B2E">
              <w:rPr>
                <w:rFonts w:cstheme="minorHAnsi"/>
                <w:szCs w:val="24"/>
              </w:rPr>
              <w:t>0.69</w:t>
            </w:r>
          </w:p>
        </w:tc>
        <w:tc>
          <w:tcPr>
            <w:tcW w:w="474" w:type="pct"/>
            <w:vAlign w:val="center"/>
          </w:tcPr>
          <w:p w:rsidR="00BF3B8E" w:rsidRPr="00A32B2E" w:rsidRDefault="00BF3B8E" w:rsidP="00157A4B">
            <w:pPr>
              <w:spacing w:line="360" w:lineRule="auto"/>
              <w:jc w:val="center"/>
              <w:rPr>
                <w:rFonts w:cstheme="minorHAnsi"/>
                <w:szCs w:val="24"/>
              </w:rPr>
            </w:pPr>
            <w:r w:rsidRPr="00A32B2E">
              <w:rPr>
                <w:rFonts w:cstheme="minorHAnsi"/>
                <w:szCs w:val="24"/>
              </w:rPr>
              <w:t>1.96</w:t>
            </w:r>
          </w:p>
        </w:tc>
        <w:tc>
          <w:tcPr>
            <w:tcW w:w="732" w:type="pct"/>
            <w:vAlign w:val="center"/>
          </w:tcPr>
          <w:p w:rsidR="00BF3B8E" w:rsidRPr="00A32B2E" w:rsidRDefault="007230D7" w:rsidP="00157A4B">
            <w:pPr>
              <w:spacing w:line="360" w:lineRule="auto"/>
              <w:jc w:val="center"/>
              <w:rPr>
                <w:rFonts w:cstheme="minorHAnsi"/>
                <w:color w:val="000000"/>
                <w:szCs w:val="24"/>
              </w:rPr>
            </w:pPr>
            <w:r>
              <w:rPr>
                <w:rFonts w:cstheme="minorHAnsi"/>
                <w:color w:val="000000"/>
                <w:szCs w:val="24"/>
              </w:rPr>
              <w:t>0.0267</w:t>
            </w:r>
          </w:p>
          <w:p w:rsidR="00BF3B8E" w:rsidRPr="00A32B2E" w:rsidRDefault="00BF3B8E" w:rsidP="00157A4B">
            <w:pPr>
              <w:spacing w:line="360" w:lineRule="auto"/>
              <w:jc w:val="center"/>
              <w:rPr>
                <w:rFonts w:cstheme="minorHAnsi"/>
                <w:szCs w:val="24"/>
              </w:rPr>
            </w:pPr>
          </w:p>
        </w:tc>
        <w:tc>
          <w:tcPr>
            <w:tcW w:w="1376" w:type="pct"/>
            <w:vAlign w:val="center"/>
          </w:tcPr>
          <w:p w:rsidR="00BF3B8E" w:rsidRPr="00A32B2E" w:rsidRDefault="00BF3B8E" w:rsidP="00157A4B">
            <w:pPr>
              <w:pStyle w:val="ListParagraph"/>
              <w:spacing w:line="360" w:lineRule="auto"/>
              <w:ind w:left="110"/>
              <w:jc w:val="center"/>
              <w:rPr>
                <w:rFonts w:cstheme="minorHAnsi"/>
                <w:b/>
                <w:bCs/>
                <w:szCs w:val="24"/>
              </w:rPr>
            </w:pPr>
            <w:r w:rsidRPr="00A32B2E">
              <w:rPr>
                <w:rFonts w:cstheme="minorHAnsi"/>
                <w:b/>
                <w:bCs/>
                <w:szCs w:val="24"/>
              </w:rPr>
              <w:t xml:space="preserve">Result </w:t>
            </w:r>
          </w:p>
          <w:p w:rsidR="00BF3B8E" w:rsidRPr="00A32B2E" w:rsidRDefault="003E6059" w:rsidP="00157A4B">
            <w:pPr>
              <w:pStyle w:val="ListParagraph"/>
              <w:spacing w:line="360" w:lineRule="auto"/>
              <w:ind w:left="110"/>
              <w:jc w:val="center"/>
              <w:rPr>
                <w:rFonts w:cstheme="minorHAnsi"/>
                <w:szCs w:val="24"/>
              </w:rPr>
            </w:pPr>
            <w:r>
              <w:rPr>
                <w:rFonts w:cstheme="minorHAnsi"/>
                <w:szCs w:val="24"/>
              </w:rPr>
              <w:t>0.2577</w:t>
            </w:r>
            <w:r w:rsidR="007230D7">
              <w:rPr>
                <w:rFonts w:cstheme="minorHAnsi"/>
                <w:szCs w:val="24"/>
              </w:rPr>
              <w:t xml:space="preserve"> – 0.3623</w:t>
            </w:r>
            <w:r w:rsidR="00BF3B8E" w:rsidRPr="00A32B2E">
              <w:rPr>
                <w:rFonts w:cstheme="minorHAnsi"/>
                <w:szCs w:val="24"/>
              </w:rPr>
              <w:t xml:space="preserve"> or </w:t>
            </w:r>
          </w:p>
          <w:p w:rsidR="00BF3B8E" w:rsidRPr="00A32B2E" w:rsidRDefault="00441662" w:rsidP="00157A4B">
            <w:pPr>
              <w:pStyle w:val="ListParagraph"/>
              <w:spacing w:line="360" w:lineRule="auto"/>
              <w:ind w:left="110"/>
              <w:jc w:val="center"/>
              <w:rPr>
                <w:rFonts w:cstheme="minorHAnsi"/>
                <w:szCs w:val="24"/>
              </w:rPr>
            </w:pPr>
            <w:r>
              <w:rPr>
                <w:rFonts w:cstheme="minorHAnsi"/>
                <w:szCs w:val="24"/>
              </w:rPr>
              <w:t>25</w:t>
            </w:r>
            <w:r w:rsidR="003E6059">
              <w:rPr>
                <w:rFonts w:cstheme="minorHAnsi"/>
                <w:szCs w:val="24"/>
              </w:rPr>
              <w:t>.77 % - 36.23</w:t>
            </w:r>
            <w:r w:rsidR="00BF3B8E" w:rsidRPr="00A32B2E">
              <w:rPr>
                <w:rFonts w:cstheme="minorHAnsi"/>
                <w:szCs w:val="24"/>
              </w:rPr>
              <w:t xml:space="preserve"> %</w:t>
            </w:r>
          </w:p>
        </w:tc>
      </w:tr>
    </w:tbl>
    <w:p w:rsidR="00BF3B8E" w:rsidRPr="00A32B2E" w:rsidRDefault="00BF3B8E" w:rsidP="00BF3B8E">
      <w:pPr>
        <w:spacing w:line="360" w:lineRule="auto"/>
        <w:rPr>
          <w:rFonts w:cstheme="minorHAnsi"/>
          <w:szCs w:val="24"/>
        </w:rPr>
      </w:pPr>
    </w:p>
    <w:p w:rsidR="003B6C4F" w:rsidRDefault="003B6C4F" w:rsidP="00BF3B8E">
      <w:pPr>
        <w:spacing w:line="360" w:lineRule="auto"/>
        <w:rPr>
          <w:rFonts w:cstheme="minorHAnsi"/>
          <w:b/>
          <w:bCs/>
          <w:szCs w:val="24"/>
        </w:rPr>
      </w:pPr>
    </w:p>
    <w:p w:rsidR="00E04813" w:rsidRDefault="00E04813" w:rsidP="00942685">
      <w:pPr>
        <w:spacing w:line="360" w:lineRule="auto"/>
        <w:outlineLvl w:val="0"/>
        <w:rPr>
          <w:rFonts w:cstheme="minorHAnsi"/>
          <w:b/>
          <w:bCs/>
          <w:szCs w:val="24"/>
        </w:rPr>
      </w:pPr>
    </w:p>
    <w:p w:rsidR="00E04813" w:rsidRDefault="00E04813" w:rsidP="00942685">
      <w:pPr>
        <w:spacing w:line="360" w:lineRule="auto"/>
        <w:outlineLvl w:val="0"/>
        <w:rPr>
          <w:rFonts w:cstheme="minorHAnsi"/>
          <w:b/>
          <w:bCs/>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lastRenderedPageBreak/>
        <w:t xml:space="preserve">Analysis </w:t>
      </w:r>
    </w:p>
    <w:p w:rsidR="00BF3B8E" w:rsidRPr="00A32B2E" w:rsidRDefault="00BF3B8E" w:rsidP="006E70A6">
      <w:pPr>
        <w:pStyle w:val="ListParagraph"/>
        <w:numPr>
          <w:ilvl w:val="0"/>
          <w:numId w:val="32"/>
        </w:numPr>
        <w:spacing w:before="24" w:after="24" w:line="360" w:lineRule="auto"/>
        <w:ind w:left="284" w:hanging="284"/>
        <w:jc w:val="left"/>
        <w:rPr>
          <w:rFonts w:cstheme="minorHAnsi"/>
          <w:szCs w:val="24"/>
        </w:rPr>
      </w:pPr>
      <w:r w:rsidRPr="00A32B2E">
        <w:rPr>
          <w:rFonts w:cstheme="minorHAnsi"/>
          <w:szCs w:val="24"/>
        </w:rPr>
        <w:t>As the information above, the total score of people is 446 which is fall under the scale range number one “Allopathic medical system” (</w:t>
      </w:r>
      <w:r w:rsidRPr="00A32B2E">
        <w:rPr>
          <w:rFonts w:eastAsia="Times New Roman" w:cstheme="minorHAnsi"/>
          <w:color w:val="000000"/>
          <w:szCs w:val="24"/>
          <w:lang w:eastAsia="en-IN" w:bidi="th-TH"/>
        </w:rPr>
        <w:t>300 – 449)</w:t>
      </w:r>
      <w:r w:rsidRPr="00A32B2E">
        <w:rPr>
          <w:rFonts w:cstheme="minorHAnsi"/>
          <w:szCs w:val="24"/>
        </w:rPr>
        <w:t xml:space="preserve">. </w:t>
      </w:r>
    </w:p>
    <w:p w:rsidR="00BF3B8E" w:rsidRPr="00A32B2E" w:rsidRDefault="00BF3B8E" w:rsidP="006E70A6">
      <w:pPr>
        <w:pStyle w:val="ListParagraph"/>
        <w:numPr>
          <w:ilvl w:val="0"/>
          <w:numId w:val="32"/>
        </w:numPr>
        <w:spacing w:before="24" w:after="24" w:line="360" w:lineRule="auto"/>
        <w:ind w:left="284" w:hanging="284"/>
        <w:jc w:val="left"/>
        <w:rPr>
          <w:rFonts w:cstheme="minorHAnsi"/>
          <w:szCs w:val="24"/>
        </w:rPr>
      </w:pPr>
      <w:r w:rsidRPr="00A32B2E">
        <w:rPr>
          <w:rFonts w:cstheme="minorHAnsi"/>
          <w:szCs w:val="24"/>
        </w:rPr>
        <w:t xml:space="preserve">People prefer to choose </w:t>
      </w:r>
      <w:r w:rsidRPr="00A32B2E">
        <w:rPr>
          <w:rFonts w:cstheme="minorHAnsi"/>
          <w:b/>
          <w:bCs/>
          <w:szCs w:val="24"/>
        </w:rPr>
        <w:t xml:space="preserve">Allopathic </w:t>
      </w:r>
      <w:r w:rsidRPr="00A32B2E">
        <w:rPr>
          <w:rFonts w:cstheme="minorHAnsi"/>
          <w:szCs w:val="24"/>
        </w:rPr>
        <w:t xml:space="preserve">medicine in case of treating </w:t>
      </w:r>
      <w:r w:rsidRPr="00A32B2E">
        <w:rPr>
          <w:rFonts w:cstheme="minorHAnsi"/>
          <w:b/>
          <w:bCs/>
          <w:color w:val="000000" w:themeColor="text1"/>
          <w:szCs w:val="24"/>
          <w:lang w:bidi="hi-IN"/>
        </w:rPr>
        <w:t>Asthma</w:t>
      </w:r>
      <w:r w:rsidRPr="00A32B2E">
        <w:rPr>
          <w:rFonts w:cstheme="minorHAnsi"/>
          <w:szCs w:val="24"/>
        </w:rPr>
        <w:t xml:space="preserve">. </w:t>
      </w:r>
    </w:p>
    <w:p w:rsidR="00BF3B8E" w:rsidRPr="00A32B2E" w:rsidRDefault="00BF3B8E" w:rsidP="00BF3B8E">
      <w:pPr>
        <w:spacing w:line="360" w:lineRule="auto"/>
        <w:rPr>
          <w:rFonts w:cstheme="minorHAnsi"/>
          <w:b/>
          <w:bCs/>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6E70A6">
      <w:pPr>
        <w:pStyle w:val="ListParagraph"/>
        <w:numPr>
          <w:ilvl w:val="0"/>
          <w:numId w:val="32"/>
        </w:numPr>
        <w:spacing w:before="24" w:after="24" w:line="360" w:lineRule="auto"/>
        <w:ind w:left="284" w:firstLine="348"/>
        <w:jc w:val="left"/>
        <w:rPr>
          <w:rFonts w:cstheme="minorHAnsi"/>
          <w:szCs w:val="24"/>
        </w:rPr>
      </w:pPr>
      <w:r w:rsidRPr="00A32B2E">
        <w:rPr>
          <w:rFonts w:cstheme="minorHAnsi"/>
          <w:szCs w:val="24"/>
        </w:rPr>
        <w:t>According to the above information, there are 95 % chances that out of every 1,000 sample taken, 950 samples’ mean value will fall between 25.45 % - 35.88 %</w:t>
      </w:r>
    </w:p>
    <w:p w:rsidR="00BF3B8E" w:rsidRPr="00A32B2E" w:rsidRDefault="00BF3B8E" w:rsidP="006E70A6">
      <w:pPr>
        <w:pStyle w:val="ListParagraph"/>
        <w:numPr>
          <w:ilvl w:val="0"/>
          <w:numId w:val="32"/>
        </w:numPr>
        <w:spacing w:before="24" w:after="24" w:line="360" w:lineRule="auto"/>
        <w:ind w:left="284" w:firstLine="348"/>
        <w:jc w:val="left"/>
        <w:rPr>
          <w:rFonts w:cstheme="minorHAnsi"/>
          <w:szCs w:val="24"/>
        </w:rPr>
      </w:pPr>
      <w:r w:rsidRPr="00A32B2E">
        <w:rPr>
          <w:rFonts w:cstheme="minorHAnsi"/>
          <w:szCs w:val="24"/>
        </w:rPr>
        <w:t xml:space="preserve"> It means that between 25.45 % - 35.88 %. , people prefer </w:t>
      </w:r>
      <w:r w:rsidRPr="00A32B2E">
        <w:rPr>
          <w:rFonts w:cstheme="minorHAnsi"/>
          <w:b/>
          <w:bCs/>
          <w:szCs w:val="24"/>
        </w:rPr>
        <w:t>Ayurvedic</w:t>
      </w:r>
      <w:r w:rsidRPr="00A32B2E">
        <w:rPr>
          <w:rFonts w:cstheme="minorHAnsi"/>
          <w:szCs w:val="24"/>
        </w:rPr>
        <w:t xml:space="preserve"> medicine to treat </w:t>
      </w:r>
      <w:r w:rsidRPr="00A32B2E">
        <w:rPr>
          <w:rFonts w:cstheme="minorHAnsi"/>
          <w:b/>
          <w:bCs/>
          <w:color w:val="000000" w:themeColor="text1"/>
          <w:szCs w:val="24"/>
          <w:lang w:bidi="hi-IN"/>
        </w:rPr>
        <w:t>Asthma</w:t>
      </w:r>
    </w:p>
    <w:p w:rsidR="00BF3B8E" w:rsidRPr="00A32B2E" w:rsidRDefault="00BF3B8E" w:rsidP="00BF3B8E">
      <w:pPr>
        <w:pStyle w:val="ListParagraph"/>
        <w:spacing w:line="360" w:lineRule="auto"/>
        <w:ind w:left="632"/>
        <w:rPr>
          <w:rFonts w:cstheme="minorHAnsi"/>
          <w:szCs w:val="24"/>
        </w:rPr>
      </w:pPr>
    </w:p>
    <w:p w:rsidR="00BF3B8E" w:rsidRPr="00A32B2E" w:rsidRDefault="00BF3B8E" w:rsidP="00942685">
      <w:pPr>
        <w:pStyle w:val="Caption"/>
        <w:keepNext/>
        <w:spacing w:line="360" w:lineRule="auto"/>
        <w:ind w:left="992" w:hanging="992"/>
        <w:jc w:val="center"/>
        <w:outlineLvl w:val="0"/>
        <w:rPr>
          <w:rFonts w:cstheme="minorHAnsi"/>
          <w:color w:val="auto"/>
          <w:sz w:val="24"/>
          <w:szCs w:val="24"/>
        </w:rPr>
      </w:pPr>
      <w:r w:rsidRPr="00A32B2E">
        <w:rPr>
          <w:rFonts w:cstheme="minorHAnsi"/>
          <w:color w:val="auto"/>
          <w:sz w:val="24"/>
          <w:szCs w:val="24"/>
        </w:rPr>
        <w:t xml:space="preserve"> </w:t>
      </w:r>
      <w:bookmarkStart w:id="212" w:name="_Toc511475341"/>
      <w:r w:rsidR="00E04813">
        <w:rPr>
          <w:rFonts w:cstheme="minorHAnsi"/>
          <w:color w:val="auto"/>
          <w:sz w:val="24"/>
          <w:szCs w:val="24"/>
        </w:rPr>
        <w:t>Table 6</w:t>
      </w:r>
      <w:r w:rsidRPr="00A32B2E">
        <w:rPr>
          <w:rFonts w:cstheme="minorHAnsi"/>
          <w:color w:val="auto"/>
          <w:sz w:val="24"/>
          <w:szCs w:val="24"/>
        </w:rPr>
        <w:t>.43:</w:t>
      </w:r>
      <w:bookmarkEnd w:id="212"/>
      <w:r w:rsidRPr="00A32B2E">
        <w:rPr>
          <w:rFonts w:cstheme="minorHAnsi"/>
          <w:color w:val="auto"/>
          <w:sz w:val="24"/>
          <w:szCs w:val="24"/>
        </w:rPr>
        <w:t xml:space="preserve">  </w:t>
      </w:r>
    </w:p>
    <w:p w:rsidR="00BF3B8E" w:rsidRPr="00A32B2E" w:rsidRDefault="00BF3B8E" w:rsidP="00BF3B8E">
      <w:pPr>
        <w:pStyle w:val="Caption"/>
        <w:keepNext/>
        <w:spacing w:line="360" w:lineRule="auto"/>
        <w:jc w:val="center"/>
        <w:rPr>
          <w:rFonts w:cstheme="minorHAnsi"/>
          <w:color w:val="auto"/>
          <w:sz w:val="24"/>
          <w:szCs w:val="24"/>
        </w:rPr>
      </w:pPr>
      <w:bookmarkStart w:id="213" w:name="_Toc511475342"/>
      <w:r w:rsidRPr="00A32B2E">
        <w:rPr>
          <w:rFonts w:cstheme="minorHAnsi"/>
          <w:color w:val="auto"/>
          <w:sz w:val="24"/>
          <w:szCs w:val="24"/>
        </w:rPr>
        <w:t>Preference of medicine in curing Diabetes</w:t>
      </w:r>
      <w:bookmarkEnd w:id="213"/>
    </w:p>
    <w:p w:rsidR="00BF3B8E" w:rsidRPr="00A32B2E" w:rsidRDefault="00BF3B8E" w:rsidP="00BF3B8E">
      <w:pPr>
        <w:spacing w:line="360" w:lineRule="auto"/>
        <w:rPr>
          <w:rFonts w:cstheme="minorHAnsi"/>
          <w:szCs w:val="24"/>
        </w:rPr>
      </w:pPr>
    </w:p>
    <w:tbl>
      <w:tblPr>
        <w:tblStyle w:val="TableGrid"/>
        <w:tblW w:w="5000" w:type="pct"/>
        <w:jc w:val="center"/>
        <w:tblLook w:val="04A0"/>
      </w:tblPr>
      <w:tblGrid>
        <w:gridCol w:w="677"/>
        <w:gridCol w:w="1669"/>
        <w:gridCol w:w="2049"/>
        <w:gridCol w:w="1635"/>
        <w:gridCol w:w="1190"/>
        <w:gridCol w:w="1783"/>
      </w:tblGrid>
      <w:tr w:rsidR="00BF3B8E" w:rsidRPr="00A32B2E" w:rsidTr="00693DDF">
        <w:trPr>
          <w:jc w:val="center"/>
        </w:trPr>
        <w:tc>
          <w:tcPr>
            <w:tcW w:w="376" w:type="pct"/>
            <w:vMerge w:val="restar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No.</w:t>
            </w:r>
          </w:p>
        </w:tc>
        <w:tc>
          <w:tcPr>
            <w:tcW w:w="927" w:type="pct"/>
            <w:vMerge w:val="restart"/>
          </w:tcPr>
          <w:p w:rsidR="00BF3B8E" w:rsidRPr="00A32B2E" w:rsidRDefault="00BF3B8E" w:rsidP="00157A4B">
            <w:pPr>
              <w:spacing w:line="360" w:lineRule="auto"/>
              <w:jc w:val="center"/>
              <w:rPr>
                <w:rFonts w:cstheme="minorHAnsi"/>
                <w:szCs w:val="24"/>
              </w:rPr>
            </w:pPr>
            <w:r w:rsidRPr="00A32B2E">
              <w:rPr>
                <w:rFonts w:eastAsia="Times New Roman" w:cstheme="minorHAnsi"/>
                <w:b/>
                <w:bCs/>
                <w:color w:val="000000"/>
                <w:szCs w:val="24"/>
                <w:lang w:eastAsia="en-IN" w:bidi="th-TH"/>
              </w:rPr>
              <w:t>Chronic ailments</w:t>
            </w:r>
          </w:p>
        </w:tc>
        <w:tc>
          <w:tcPr>
            <w:tcW w:w="3697" w:type="pct"/>
            <w:gridSpan w:val="4"/>
          </w:tcPr>
          <w:p w:rsidR="00BF3B8E" w:rsidRPr="00BE319A" w:rsidRDefault="00BF3B8E" w:rsidP="00157A4B">
            <w:pPr>
              <w:spacing w:line="360" w:lineRule="auto"/>
              <w:jc w:val="center"/>
              <w:rPr>
                <w:rFonts w:cstheme="minorHAnsi"/>
                <w:b/>
                <w:bCs/>
                <w:szCs w:val="24"/>
              </w:rPr>
            </w:pPr>
            <w:r w:rsidRPr="00BE319A">
              <w:rPr>
                <w:rFonts w:cstheme="minorHAnsi"/>
                <w:b/>
                <w:bCs/>
                <w:szCs w:val="24"/>
              </w:rPr>
              <w:t xml:space="preserve">Preference of medical system in Chronic ailments </w:t>
            </w:r>
          </w:p>
        </w:tc>
      </w:tr>
      <w:tr w:rsidR="00BF3B8E" w:rsidRPr="00A32B2E" w:rsidTr="00693DDF">
        <w:trPr>
          <w:trHeight w:val="337"/>
          <w:jc w:val="center"/>
        </w:trPr>
        <w:tc>
          <w:tcPr>
            <w:tcW w:w="376" w:type="pct"/>
            <w:vMerge/>
          </w:tcPr>
          <w:p w:rsidR="00BF3B8E" w:rsidRPr="00A32B2E" w:rsidRDefault="00BF3B8E" w:rsidP="00157A4B">
            <w:pPr>
              <w:spacing w:line="360" w:lineRule="auto"/>
              <w:jc w:val="center"/>
              <w:rPr>
                <w:rFonts w:eastAsia="Times New Roman" w:cstheme="minorHAnsi"/>
                <w:b/>
                <w:bCs/>
                <w:color w:val="000000"/>
                <w:szCs w:val="24"/>
                <w:lang w:eastAsia="en-IN" w:bidi="th-TH"/>
              </w:rPr>
            </w:pPr>
          </w:p>
        </w:tc>
        <w:tc>
          <w:tcPr>
            <w:tcW w:w="927" w:type="pct"/>
            <w:vMerge/>
          </w:tcPr>
          <w:p w:rsidR="00BF3B8E" w:rsidRPr="00A32B2E" w:rsidRDefault="00BF3B8E" w:rsidP="00157A4B">
            <w:pPr>
              <w:spacing w:line="360" w:lineRule="auto"/>
              <w:jc w:val="center"/>
              <w:rPr>
                <w:rFonts w:eastAsia="Times New Roman" w:cstheme="minorHAnsi"/>
                <w:b/>
                <w:bCs/>
                <w:color w:val="000000"/>
                <w:szCs w:val="24"/>
                <w:lang w:eastAsia="en-IN" w:bidi="th-TH"/>
              </w:rPr>
            </w:pPr>
          </w:p>
        </w:tc>
        <w:tc>
          <w:tcPr>
            <w:tcW w:w="1138"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Type of Medical system </w:t>
            </w:r>
          </w:p>
          <w:p w:rsidR="00BF3B8E" w:rsidRPr="00A32B2E" w:rsidRDefault="00BF3B8E" w:rsidP="00157A4B">
            <w:pPr>
              <w:spacing w:line="360" w:lineRule="auto"/>
              <w:jc w:val="center"/>
              <w:rPr>
                <w:rFonts w:eastAsia="Times New Roman" w:cstheme="minorHAnsi"/>
                <w:b/>
                <w:bCs/>
                <w:color w:val="000000"/>
                <w:szCs w:val="24"/>
                <w:lang w:eastAsia="en-IN" w:bidi="th-TH"/>
              </w:rPr>
            </w:pPr>
          </w:p>
        </w:tc>
        <w:tc>
          <w:tcPr>
            <w:tcW w:w="908"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Number of respondents</w:t>
            </w: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w:t>
            </w:r>
          </w:p>
        </w:tc>
        <w:tc>
          <w:tcPr>
            <w:tcW w:w="661"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Weight </w:t>
            </w:r>
          </w:p>
          <w:p w:rsidR="00BF3B8E" w:rsidRPr="00A32B2E" w:rsidRDefault="00BF3B8E"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(W)</w:t>
            </w:r>
          </w:p>
        </w:tc>
        <w:tc>
          <w:tcPr>
            <w:tcW w:w="991"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Total Score </w:t>
            </w:r>
          </w:p>
          <w:p w:rsidR="00693DDF" w:rsidRDefault="00693DDF"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 * W)</w:t>
            </w:r>
          </w:p>
        </w:tc>
      </w:tr>
      <w:tr w:rsidR="00693DDF" w:rsidRPr="00A32B2E" w:rsidTr="00693DDF">
        <w:trPr>
          <w:jc w:val="center"/>
        </w:trPr>
        <w:tc>
          <w:tcPr>
            <w:tcW w:w="376" w:type="pct"/>
            <w:vMerge w:val="restart"/>
          </w:tcPr>
          <w:p w:rsidR="00693DDF" w:rsidRPr="00A32B2E" w:rsidRDefault="00693DDF"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w:t>
            </w:r>
          </w:p>
        </w:tc>
        <w:tc>
          <w:tcPr>
            <w:tcW w:w="927" w:type="pct"/>
            <w:vMerge w:val="restart"/>
          </w:tcPr>
          <w:p w:rsidR="00693DDF" w:rsidRPr="00A32B2E" w:rsidRDefault="00693DDF" w:rsidP="00157A4B">
            <w:pPr>
              <w:spacing w:line="360" w:lineRule="auto"/>
              <w:jc w:val="center"/>
              <w:rPr>
                <w:rFonts w:eastAsia="Times New Roman" w:cstheme="minorHAnsi"/>
                <w:color w:val="000000"/>
                <w:szCs w:val="24"/>
                <w:lang w:eastAsia="en-IN" w:bidi="th-TH"/>
              </w:rPr>
            </w:pPr>
            <w:r w:rsidRPr="00A32B2E">
              <w:rPr>
                <w:rFonts w:cstheme="minorHAnsi"/>
                <w:color w:val="000000" w:themeColor="text1"/>
                <w:szCs w:val="24"/>
                <w:lang w:bidi="hi-IN"/>
              </w:rPr>
              <w:t>Diabetes</w:t>
            </w:r>
          </w:p>
        </w:tc>
        <w:tc>
          <w:tcPr>
            <w:tcW w:w="1138" w:type="pct"/>
          </w:tcPr>
          <w:p w:rsidR="00693DDF" w:rsidRPr="00A32B2E" w:rsidRDefault="00693DDF"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Allopathic </w:t>
            </w:r>
          </w:p>
        </w:tc>
        <w:tc>
          <w:tcPr>
            <w:tcW w:w="908" w:type="pct"/>
            <w:vAlign w:val="bottom"/>
          </w:tcPr>
          <w:p w:rsidR="00693DDF" w:rsidRPr="00A32B2E" w:rsidRDefault="00964405" w:rsidP="00157A4B">
            <w:pPr>
              <w:spacing w:line="360" w:lineRule="auto"/>
              <w:jc w:val="center"/>
              <w:rPr>
                <w:rFonts w:cstheme="minorHAnsi"/>
                <w:color w:val="000000"/>
                <w:szCs w:val="24"/>
              </w:rPr>
            </w:pPr>
            <w:r>
              <w:rPr>
                <w:rFonts w:cstheme="minorHAnsi"/>
                <w:color w:val="000000"/>
                <w:szCs w:val="24"/>
              </w:rPr>
              <w:t>147</w:t>
            </w:r>
          </w:p>
        </w:tc>
        <w:tc>
          <w:tcPr>
            <w:tcW w:w="661" w:type="pct"/>
          </w:tcPr>
          <w:p w:rsidR="00693DDF" w:rsidRPr="00A32B2E" w:rsidRDefault="00693DDF"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w:t>
            </w:r>
          </w:p>
        </w:tc>
        <w:tc>
          <w:tcPr>
            <w:tcW w:w="991" w:type="pct"/>
          </w:tcPr>
          <w:p w:rsidR="00693DDF" w:rsidRPr="00A32B2E" w:rsidRDefault="00964405" w:rsidP="00157A4B">
            <w:pPr>
              <w:spacing w:line="360" w:lineRule="auto"/>
              <w:jc w:val="center"/>
              <w:rPr>
                <w:rFonts w:eastAsia="Times New Roman" w:cstheme="minorHAnsi"/>
                <w:color w:val="000000"/>
                <w:szCs w:val="24"/>
                <w:lang w:eastAsia="en-IN" w:bidi="th-TH"/>
              </w:rPr>
            </w:pPr>
            <w:r>
              <w:rPr>
                <w:rFonts w:eastAsia="Times New Roman" w:cstheme="minorHAnsi"/>
                <w:color w:val="000000"/>
                <w:szCs w:val="24"/>
                <w:lang w:eastAsia="en-IN" w:bidi="th-TH"/>
              </w:rPr>
              <w:t>147</w:t>
            </w:r>
          </w:p>
        </w:tc>
      </w:tr>
      <w:tr w:rsidR="00693DDF" w:rsidRPr="00A32B2E" w:rsidTr="00693DDF">
        <w:trPr>
          <w:jc w:val="center"/>
        </w:trPr>
        <w:tc>
          <w:tcPr>
            <w:tcW w:w="376" w:type="pct"/>
            <w:vMerge/>
          </w:tcPr>
          <w:p w:rsidR="00693DDF" w:rsidRPr="00A32B2E" w:rsidRDefault="00693DDF" w:rsidP="00157A4B">
            <w:pPr>
              <w:spacing w:line="360" w:lineRule="auto"/>
              <w:jc w:val="center"/>
              <w:rPr>
                <w:rFonts w:eastAsia="Times New Roman" w:cstheme="minorHAnsi"/>
                <w:color w:val="000000"/>
                <w:szCs w:val="24"/>
                <w:lang w:eastAsia="en-IN" w:bidi="th-TH"/>
              </w:rPr>
            </w:pPr>
          </w:p>
        </w:tc>
        <w:tc>
          <w:tcPr>
            <w:tcW w:w="927" w:type="pct"/>
            <w:vMerge/>
          </w:tcPr>
          <w:p w:rsidR="00693DDF" w:rsidRPr="00A32B2E" w:rsidRDefault="00693DDF" w:rsidP="00157A4B">
            <w:pPr>
              <w:spacing w:line="360" w:lineRule="auto"/>
              <w:jc w:val="center"/>
              <w:rPr>
                <w:rFonts w:eastAsia="Times New Roman" w:cstheme="minorHAnsi"/>
                <w:color w:val="000000"/>
                <w:szCs w:val="24"/>
                <w:lang w:eastAsia="en-IN" w:bidi="th-TH"/>
              </w:rPr>
            </w:pPr>
          </w:p>
        </w:tc>
        <w:tc>
          <w:tcPr>
            <w:tcW w:w="1138" w:type="pct"/>
          </w:tcPr>
          <w:p w:rsidR="00693DDF" w:rsidRPr="00A32B2E" w:rsidRDefault="00693DDF"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Ayurvedic </w:t>
            </w:r>
          </w:p>
        </w:tc>
        <w:tc>
          <w:tcPr>
            <w:tcW w:w="908" w:type="pct"/>
            <w:vAlign w:val="bottom"/>
          </w:tcPr>
          <w:p w:rsidR="00693DDF" w:rsidRPr="00A32B2E" w:rsidRDefault="00964405" w:rsidP="00157A4B">
            <w:pPr>
              <w:spacing w:line="360" w:lineRule="auto"/>
              <w:jc w:val="center"/>
              <w:rPr>
                <w:rFonts w:cstheme="minorHAnsi"/>
                <w:color w:val="000000"/>
                <w:szCs w:val="24"/>
              </w:rPr>
            </w:pPr>
            <w:r>
              <w:rPr>
                <w:rFonts w:cstheme="minorHAnsi"/>
                <w:color w:val="000000"/>
                <w:szCs w:val="24"/>
              </w:rPr>
              <w:t>126</w:t>
            </w:r>
          </w:p>
        </w:tc>
        <w:tc>
          <w:tcPr>
            <w:tcW w:w="661" w:type="pct"/>
          </w:tcPr>
          <w:p w:rsidR="00693DDF" w:rsidRPr="00A32B2E" w:rsidRDefault="00693DDF"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w:t>
            </w:r>
          </w:p>
        </w:tc>
        <w:tc>
          <w:tcPr>
            <w:tcW w:w="991" w:type="pct"/>
          </w:tcPr>
          <w:p w:rsidR="00693DDF" w:rsidRPr="00A32B2E" w:rsidRDefault="00964405" w:rsidP="00157A4B">
            <w:pPr>
              <w:spacing w:line="360" w:lineRule="auto"/>
              <w:jc w:val="center"/>
              <w:rPr>
                <w:rFonts w:eastAsia="Times New Roman" w:cstheme="minorHAnsi"/>
                <w:color w:val="000000"/>
                <w:szCs w:val="24"/>
                <w:lang w:eastAsia="en-IN" w:bidi="th-TH"/>
              </w:rPr>
            </w:pPr>
            <w:r>
              <w:rPr>
                <w:rFonts w:eastAsia="Times New Roman" w:cstheme="minorHAnsi"/>
                <w:color w:val="000000"/>
                <w:szCs w:val="24"/>
                <w:lang w:eastAsia="en-IN" w:bidi="th-TH"/>
              </w:rPr>
              <w:t>252</w:t>
            </w:r>
          </w:p>
        </w:tc>
      </w:tr>
      <w:tr w:rsidR="00693DDF" w:rsidRPr="00A32B2E" w:rsidTr="00693DDF">
        <w:trPr>
          <w:jc w:val="center"/>
        </w:trPr>
        <w:tc>
          <w:tcPr>
            <w:tcW w:w="376" w:type="pct"/>
            <w:vMerge/>
          </w:tcPr>
          <w:p w:rsidR="00693DDF" w:rsidRPr="00A32B2E" w:rsidRDefault="00693DDF" w:rsidP="00157A4B">
            <w:pPr>
              <w:spacing w:line="360" w:lineRule="auto"/>
              <w:jc w:val="center"/>
              <w:rPr>
                <w:rFonts w:eastAsia="Times New Roman" w:cstheme="minorHAnsi"/>
                <w:color w:val="000000"/>
                <w:szCs w:val="24"/>
                <w:lang w:eastAsia="en-IN" w:bidi="th-TH"/>
              </w:rPr>
            </w:pPr>
          </w:p>
        </w:tc>
        <w:tc>
          <w:tcPr>
            <w:tcW w:w="927" w:type="pct"/>
            <w:vMerge/>
          </w:tcPr>
          <w:p w:rsidR="00693DDF" w:rsidRPr="00A32B2E" w:rsidRDefault="00693DDF" w:rsidP="00157A4B">
            <w:pPr>
              <w:spacing w:line="360" w:lineRule="auto"/>
              <w:jc w:val="center"/>
              <w:rPr>
                <w:rFonts w:eastAsia="Times New Roman" w:cstheme="minorHAnsi"/>
                <w:color w:val="000000"/>
                <w:szCs w:val="24"/>
                <w:lang w:eastAsia="en-IN" w:bidi="th-TH"/>
              </w:rPr>
            </w:pPr>
          </w:p>
        </w:tc>
        <w:tc>
          <w:tcPr>
            <w:tcW w:w="1138" w:type="pct"/>
          </w:tcPr>
          <w:p w:rsidR="00693DDF" w:rsidRPr="00A32B2E" w:rsidRDefault="00693DDF"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Homeopathic </w:t>
            </w:r>
          </w:p>
        </w:tc>
        <w:tc>
          <w:tcPr>
            <w:tcW w:w="908" w:type="pct"/>
            <w:vAlign w:val="bottom"/>
          </w:tcPr>
          <w:p w:rsidR="00693DDF" w:rsidRPr="00A32B2E" w:rsidRDefault="00693DDF" w:rsidP="00157A4B">
            <w:pPr>
              <w:spacing w:line="360" w:lineRule="auto"/>
              <w:jc w:val="center"/>
              <w:rPr>
                <w:rFonts w:cstheme="minorHAnsi"/>
                <w:color w:val="000000"/>
                <w:szCs w:val="24"/>
              </w:rPr>
            </w:pPr>
            <w:r w:rsidRPr="00A32B2E">
              <w:rPr>
                <w:rFonts w:cstheme="minorHAnsi"/>
                <w:color w:val="000000"/>
                <w:szCs w:val="24"/>
              </w:rPr>
              <w:t>27</w:t>
            </w:r>
          </w:p>
        </w:tc>
        <w:tc>
          <w:tcPr>
            <w:tcW w:w="661" w:type="pct"/>
          </w:tcPr>
          <w:p w:rsidR="00693DDF" w:rsidRPr="00A32B2E" w:rsidRDefault="00693DDF"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w:t>
            </w:r>
          </w:p>
        </w:tc>
        <w:tc>
          <w:tcPr>
            <w:tcW w:w="991" w:type="pct"/>
          </w:tcPr>
          <w:p w:rsidR="00693DDF" w:rsidRPr="00A32B2E" w:rsidRDefault="00693DDF"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81</w:t>
            </w:r>
          </w:p>
        </w:tc>
      </w:tr>
      <w:tr w:rsidR="00693DDF" w:rsidRPr="00A32B2E" w:rsidTr="00693DDF">
        <w:trPr>
          <w:jc w:val="center"/>
        </w:trPr>
        <w:tc>
          <w:tcPr>
            <w:tcW w:w="376" w:type="pct"/>
            <w:vMerge/>
          </w:tcPr>
          <w:p w:rsidR="00693DDF" w:rsidRPr="00A32B2E" w:rsidRDefault="00693DDF" w:rsidP="00157A4B">
            <w:pPr>
              <w:spacing w:line="360" w:lineRule="auto"/>
              <w:jc w:val="center"/>
              <w:rPr>
                <w:rFonts w:cstheme="minorHAnsi"/>
                <w:szCs w:val="24"/>
              </w:rPr>
            </w:pPr>
          </w:p>
        </w:tc>
        <w:tc>
          <w:tcPr>
            <w:tcW w:w="927" w:type="pct"/>
            <w:vMerge/>
          </w:tcPr>
          <w:p w:rsidR="00693DDF" w:rsidRPr="00A32B2E" w:rsidRDefault="00693DDF" w:rsidP="00157A4B">
            <w:pPr>
              <w:spacing w:line="360" w:lineRule="auto"/>
              <w:jc w:val="center"/>
              <w:rPr>
                <w:rFonts w:cstheme="minorHAnsi"/>
                <w:szCs w:val="24"/>
              </w:rPr>
            </w:pPr>
          </w:p>
        </w:tc>
        <w:tc>
          <w:tcPr>
            <w:tcW w:w="1138" w:type="pct"/>
          </w:tcPr>
          <w:p w:rsidR="00693DDF" w:rsidRPr="00A32B2E" w:rsidRDefault="00693DDF" w:rsidP="00157A4B">
            <w:pPr>
              <w:spacing w:line="360" w:lineRule="auto"/>
              <w:rPr>
                <w:rFonts w:cstheme="minorHAnsi"/>
                <w:szCs w:val="24"/>
              </w:rPr>
            </w:pPr>
          </w:p>
        </w:tc>
        <w:tc>
          <w:tcPr>
            <w:tcW w:w="908" w:type="pct"/>
          </w:tcPr>
          <w:p w:rsidR="00693DDF" w:rsidRPr="00A32B2E" w:rsidRDefault="00693DDF" w:rsidP="00157A4B">
            <w:pPr>
              <w:spacing w:line="360" w:lineRule="auto"/>
              <w:jc w:val="center"/>
              <w:rPr>
                <w:rFonts w:cstheme="minorHAnsi"/>
                <w:szCs w:val="24"/>
              </w:rPr>
            </w:pPr>
          </w:p>
        </w:tc>
        <w:tc>
          <w:tcPr>
            <w:tcW w:w="661" w:type="pct"/>
          </w:tcPr>
          <w:p w:rsidR="00693DDF" w:rsidRPr="00A32B2E" w:rsidRDefault="00693DDF"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Total </w:t>
            </w:r>
          </w:p>
        </w:tc>
        <w:tc>
          <w:tcPr>
            <w:tcW w:w="991" w:type="pct"/>
          </w:tcPr>
          <w:p w:rsidR="00693DDF" w:rsidRPr="00A32B2E" w:rsidRDefault="00964405" w:rsidP="00964405">
            <w:pPr>
              <w:spacing w:line="360" w:lineRule="auto"/>
              <w:jc w:val="center"/>
              <w:rPr>
                <w:rFonts w:eastAsia="Times New Roman" w:cstheme="minorHAnsi"/>
                <w:b/>
                <w:bCs/>
                <w:color w:val="000000"/>
                <w:szCs w:val="24"/>
                <w:lang w:eastAsia="en-IN" w:bidi="th-TH"/>
              </w:rPr>
            </w:pPr>
            <w:r>
              <w:rPr>
                <w:rFonts w:eastAsia="Times New Roman" w:cstheme="minorHAnsi"/>
                <w:b/>
                <w:bCs/>
                <w:color w:val="000000"/>
                <w:szCs w:val="24"/>
                <w:lang w:eastAsia="en-IN" w:bidi="th-TH"/>
              </w:rPr>
              <w:t>480</w:t>
            </w:r>
          </w:p>
        </w:tc>
      </w:tr>
    </w:tbl>
    <w:p w:rsidR="00E26FD7" w:rsidRDefault="00BF3B8E" w:rsidP="00E04813">
      <w:pPr>
        <w:tabs>
          <w:tab w:val="left" w:pos="2490"/>
        </w:tabs>
        <w:spacing w:line="360" w:lineRule="auto"/>
        <w:rPr>
          <w:rFonts w:cstheme="minorHAnsi"/>
          <w:szCs w:val="24"/>
        </w:rPr>
      </w:pPr>
      <w:r w:rsidRPr="00A32B2E">
        <w:rPr>
          <w:rFonts w:cstheme="minorHAnsi"/>
          <w:szCs w:val="24"/>
        </w:rPr>
        <w:tab/>
      </w:r>
      <w:r w:rsidRPr="00A32B2E">
        <w:rPr>
          <w:rFonts w:cstheme="minorHAnsi"/>
          <w:szCs w:val="24"/>
        </w:rPr>
        <w:tab/>
      </w:r>
    </w:p>
    <w:p w:rsidR="00E26FD7" w:rsidRDefault="00E26FD7" w:rsidP="00BF3B8E">
      <w:pPr>
        <w:spacing w:line="360" w:lineRule="auto"/>
        <w:ind w:left="1418" w:hanging="1560"/>
        <w:rPr>
          <w:rFonts w:cstheme="minorHAnsi"/>
          <w:szCs w:val="24"/>
        </w:rPr>
      </w:pPr>
    </w:p>
    <w:p w:rsidR="00FE0920" w:rsidRDefault="00FE0920" w:rsidP="00BF3B8E">
      <w:pPr>
        <w:spacing w:line="360" w:lineRule="auto"/>
        <w:ind w:left="1418" w:hanging="1560"/>
        <w:rPr>
          <w:rFonts w:cstheme="minorHAnsi"/>
          <w:szCs w:val="24"/>
        </w:rPr>
      </w:pPr>
    </w:p>
    <w:p w:rsidR="00FE0920" w:rsidRDefault="00FE0920" w:rsidP="00BF3B8E">
      <w:pPr>
        <w:spacing w:line="360" w:lineRule="auto"/>
        <w:ind w:left="1418" w:hanging="1560"/>
        <w:rPr>
          <w:rFonts w:cstheme="minorHAnsi"/>
          <w:szCs w:val="24"/>
        </w:rPr>
      </w:pPr>
    </w:p>
    <w:p w:rsidR="00FE0920" w:rsidRDefault="00FE0920" w:rsidP="00BF3B8E">
      <w:pPr>
        <w:spacing w:line="360" w:lineRule="auto"/>
        <w:ind w:left="1418" w:hanging="1560"/>
        <w:rPr>
          <w:rFonts w:cstheme="minorHAnsi"/>
          <w:szCs w:val="24"/>
        </w:rPr>
      </w:pPr>
    </w:p>
    <w:p w:rsidR="00FE0920" w:rsidRDefault="00FE0920" w:rsidP="00BF3B8E">
      <w:pPr>
        <w:spacing w:line="360" w:lineRule="auto"/>
        <w:ind w:left="1418" w:hanging="1560"/>
        <w:rPr>
          <w:rFonts w:cstheme="minorHAnsi"/>
          <w:szCs w:val="24"/>
        </w:rPr>
      </w:pPr>
    </w:p>
    <w:p w:rsidR="00FE0920" w:rsidRDefault="00FE0920" w:rsidP="00FE0920">
      <w:pPr>
        <w:spacing w:line="360" w:lineRule="auto"/>
        <w:ind w:left="1418" w:hanging="1560"/>
        <w:rPr>
          <w:rFonts w:cstheme="minorHAnsi"/>
          <w:szCs w:val="24"/>
        </w:rPr>
      </w:pPr>
      <w:r>
        <w:rPr>
          <w:rFonts w:cstheme="minorHAnsi"/>
          <w:szCs w:val="24"/>
        </w:rPr>
        <w:lastRenderedPageBreak/>
        <w:t xml:space="preserve">Whereas   </w:t>
      </w:r>
      <w:r w:rsidR="00BF3B8E" w:rsidRPr="00A32B2E">
        <w:rPr>
          <w:rFonts w:cstheme="minorHAnsi"/>
          <w:szCs w:val="24"/>
        </w:rPr>
        <w:t xml:space="preserve">p </w:t>
      </w:r>
      <w:r>
        <w:rPr>
          <w:rFonts w:cstheme="minorHAnsi"/>
          <w:szCs w:val="24"/>
        </w:rPr>
        <w:t xml:space="preserve">   </w:t>
      </w:r>
      <w:r w:rsidR="00E26FD7">
        <w:rPr>
          <w:rFonts w:cstheme="minorHAnsi"/>
          <w:szCs w:val="24"/>
        </w:rPr>
        <w:t xml:space="preserve">  =</w:t>
      </w:r>
      <w:r w:rsidR="00BF3B8E" w:rsidRPr="00A32B2E">
        <w:rPr>
          <w:rFonts w:cstheme="minorHAnsi"/>
          <w:szCs w:val="24"/>
        </w:rPr>
        <w:t xml:space="preserve">   </w:t>
      </w:r>
      <w:r>
        <w:rPr>
          <w:rFonts w:cstheme="minorHAnsi"/>
          <w:szCs w:val="24"/>
        </w:rPr>
        <w:t xml:space="preserve">       </w:t>
      </w:r>
      <w:r w:rsidR="00BF3B8E" w:rsidRPr="00A32B2E">
        <w:rPr>
          <w:rFonts w:cstheme="minorHAnsi"/>
          <w:szCs w:val="24"/>
        </w:rPr>
        <w:t xml:space="preserve">People who prefer Ayurvedic medicine to treat </w:t>
      </w:r>
      <w:r w:rsidR="00BF3B8E" w:rsidRPr="00A32B2E">
        <w:rPr>
          <w:rFonts w:cstheme="minorHAnsi"/>
          <w:color w:val="000000" w:themeColor="text1"/>
          <w:szCs w:val="24"/>
          <w:lang w:bidi="hi-IN"/>
        </w:rPr>
        <w:t>Diabetes</w:t>
      </w:r>
      <w:r w:rsidR="00BF3B8E" w:rsidRPr="00A32B2E">
        <w:rPr>
          <w:rFonts w:cstheme="minorHAnsi"/>
          <w:szCs w:val="24"/>
        </w:rPr>
        <w:t xml:space="preserve">;   </w:t>
      </w:r>
    </w:p>
    <w:p w:rsidR="00BF3B8E" w:rsidRPr="00A32B2E" w:rsidRDefault="00FE0920" w:rsidP="00FE0920">
      <w:pPr>
        <w:spacing w:line="360" w:lineRule="auto"/>
        <w:ind w:left="1418" w:hanging="1560"/>
        <w:rPr>
          <w:rFonts w:cstheme="minorHAnsi"/>
          <w:szCs w:val="24"/>
        </w:rPr>
      </w:pPr>
      <w:r>
        <w:rPr>
          <w:rFonts w:cstheme="minorHAnsi"/>
          <w:szCs w:val="24"/>
        </w:rPr>
        <w:t xml:space="preserve">                 </w:t>
      </w:r>
      <w:r w:rsidR="00737971" w:rsidRPr="00A32B2E">
        <w:rPr>
          <w:rFonts w:cstheme="minorHAnsi"/>
          <w:szCs w:val="24"/>
        </w:rPr>
        <w:t xml:space="preserve">q </w:t>
      </w:r>
      <w:r>
        <w:rPr>
          <w:rFonts w:cstheme="minorHAnsi"/>
          <w:szCs w:val="24"/>
        </w:rPr>
        <w:t xml:space="preserve">  </w:t>
      </w:r>
      <w:r w:rsidR="00737971">
        <w:rPr>
          <w:rFonts w:cstheme="minorHAnsi"/>
          <w:szCs w:val="24"/>
        </w:rPr>
        <w:t>=</w:t>
      </w:r>
      <w:r w:rsidR="00E26FD7">
        <w:rPr>
          <w:rFonts w:cstheme="minorHAnsi"/>
          <w:szCs w:val="24"/>
        </w:rPr>
        <w:t xml:space="preserve">  </w:t>
      </w:r>
      <w:r w:rsidR="00BE319A">
        <w:rPr>
          <w:rFonts w:cstheme="minorHAnsi"/>
          <w:szCs w:val="24"/>
        </w:rPr>
        <w:t xml:space="preserve">  </w:t>
      </w:r>
      <w:r w:rsidR="00BF3B8E" w:rsidRPr="00A32B2E">
        <w:rPr>
          <w:rFonts w:cstheme="minorHAnsi"/>
          <w:szCs w:val="24"/>
        </w:rPr>
        <w:t>People who prefer Allopathic or Homeopathic medicine to treat</w:t>
      </w:r>
      <w:r>
        <w:rPr>
          <w:rFonts w:cstheme="minorHAnsi"/>
          <w:szCs w:val="24"/>
        </w:rPr>
        <w:br/>
        <w:t xml:space="preserve">   </w:t>
      </w:r>
      <w:r w:rsidRPr="00FE0920">
        <w:rPr>
          <w:rFonts w:cstheme="minorHAnsi"/>
          <w:szCs w:val="24"/>
        </w:rPr>
        <w:t xml:space="preserve">        Diabetes.</w:t>
      </w:r>
      <w:r w:rsidR="00E26FD7">
        <w:rPr>
          <w:rFonts w:cstheme="minorHAnsi"/>
          <w:szCs w:val="24"/>
        </w:rPr>
        <w:t xml:space="preserve">  </w:t>
      </w:r>
      <w:r w:rsidR="00E26FD7">
        <w:rPr>
          <w:rFonts w:cstheme="minorHAnsi"/>
          <w:szCs w:val="24"/>
        </w:rPr>
        <w:tab/>
        <w:t xml:space="preserve"> </w:t>
      </w:r>
      <w:r w:rsidR="00E26FD7">
        <w:rPr>
          <w:rFonts w:cstheme="minorHAnsi"/>
          <w:szCs w:val="24"/>
        </w:rPr>
        <w:tab/>
      </w:r>
      <w:r w:rsidR="00E26FD7">
        <w:rPr>
          <w:rFonts w:cstheme="minorHAnsi"/>
          <w:szCs w:val="24"/>
        </w:rPr>
        <w:tab/>
      </w:r>
    </w:p>
    <w:p w:rsidR="00BF3B8E" w:rsidRPr="00A32B2E" w:rsidRDefault="00BF3B8E" w:rsidP="00BF3B8E">
      <w:pPr>
        <w:spacing w:line="360" w:lineRule="auto"/>
        <w:rPr>
          <w:rFonts w:cstheme="minorHAnsi"/>
          <w:szCs w:val="24"/>
        </w:rPr>
      </w:pPr>
    </w:p>
    <w:p w:rsidR="00BF3B8E" w:rsidRPr="00A32B2E" w:rsidRDefault="00E04813" w:rsidP="00942685">
      <w:pPr>
        <w:pStyle w:val="Caption"/>
        <w:keepNext/>
        <w:spacing w:line="360" w:lineRule="auto"/>
        <w:jc w:val="center"/>
        <w:outlineLvl w:val="0"/>
        <w:rPr>
          <w:rFonts w:cstheme="minorHAnsi"/>
          <w:color w:val="auto"/>
          <w:sz w:val="24"/>
          <w:szCs w:val="24"/>
        </w:rPr>
      </w:pPr>
      <w:bookmarkStart w:id="214" w:name="_Toc511475343"/>
      <w:r>
        <w:rPr>
          <w:rFonts w:cstheme="minorHAnsi"/>
          <w:color w:val="auto"/>
          <w:sz w:val="24"/>
          <w:szCs w:val="24"/>
        </w:rPr>
        <w:t>Table 6</w:t>
      </w:r>
      <w:r w:rsidR="00BF3B8E" w:rsidRPr="00A32B2E">
        <w:rPr>
          <w:rFonts w:cstheme="minorHAnsi"/>
          <w:color w:val="auto"/>
          <w:sz w:val="24"/>
          <w:szCs w:val="24"/>
        </w:rPr>
        <w:t>.44:</w:t>
      </w:r>
      <w:bookmarkEnd w:id="214"/>
    </w:p>
    <w:p w:rsidR="00BF3B8E" w:rsidRPr="00A32B2E" w:rsidRDefault="00BF3B8E" w:rsidP="00BF3B8E">
      <w:pPr>
        <w:pStyle w:val="Caption"/>
        <w:keepNext/>
        <w:spacing w:line="360" w:lineRule="auto"/>
        <w:jc w:val="center"/>
        <w:rPr>
          <w:rFonts w:cstheme="minorHAnsi"/>
          <w:color w:val="auto"/>
          <w:sz w:val="24"/>
          <w:szCs w:val="24"/>
        </w:rPr>
      </w:pPr>
      <w:bookmarkStart w:id="215" w:name="_Toc511475344"/>
      <w:r w:rsidRPr="00A32B2E">
        <w:rPr>
          <w:rFonts w:cstheme="minorHAnsi"/>
          <w:color w:val="auto"/>
          <w:sz w:val="24"/>
          <w:szCs w:val="24"/>
        </w:rPr>
        <w:t>Range calculation of preference medicine in curing Diabetes</w:t>
      </w:r>
      <w:bookmarkEnd w:id="215"/>
    </w:p>
    <w:tbl>
      <w:tblPr>
        <w:tblStyle w:val="TableGrid"/>
        <w:tblpPr w:leftFromText="180" w:rightFromText="180" w:vertAnchor="text" w:horzAnchor="margin" w:tblpY="93"/>
        <w:tblW w:w="8755" w:type="dxa"/>
        <w:tblLook w:val="04A0"/>
      </w:tblPr>
      <w:tblGrid>
        <w:gridCol w:w="1723"/>
        <w:gridCol w:w="937"/>
        <w:gridCol w:w="1134"/>
        <w:gridCol w:w="992"/>
        <w:gridCol w:w="1418"/>
        <w:gridCol w:w="2551"/>
      </w:tblGrid>
      <w:tr w:rsidR="00BF3B8E" w:rsidRPr="00A32B2E" w:rsidTr="00157A4B">
        <w:tc>
          <w:tcPr>
            <w:tcW w:w="1723" w:type="dxa"/>
            <w:vAlign w:val="center"/>
          </w:tcPr>
          <w:p w:rsidR="00BF3B8E" w:rsidRPr="00A32B2E" w:rsidRDefault="00BF3B8E" w:rsidP="00157A4B">
            <w:pPr>
              <w:spacing w:line="360" w:lineRule="auto"/>
              <w:jc w:val="center"/>
              <w:rPr>
                <w:rFonts w:cstheme="minorHAnsi"/>
                <w:b/>
                <w:bCs/>
                <w:szCs w:val="24"/>
              </w:rPr>
            </w:pPr>
            <w:r w:rsidRPr="00A32B2E">
              <w:rPr>
                <w:rFonts w:eastAsia="Times New Roman" w:cstheme="minorHAnsi"/>
                <w:b/>
                <w:bCs/>
                <w:color w:val="000000"/>
                <w:szCs w:val="24"/>
                <w:lang w:eastAsia="en-IN" w:bidi="th-TH"/>
              </w:rPr>
              <w:t>Chronic ailments</w:t>
            </w:r>
          </w:p>
        </w:tc>
        <w:tc>
          <w:tcPr>
            <w:tcW w:w="937" w:type="dxa"/>
            <w:vAlign w:val="center"/>
          </w:tcPr>
          <w:p w:rsidR="00BF3B8E" w:rsidRPr="00A32B2E" w:rsidRDefault="00BF3B8E" w:rsidP="00157A4B">
            <w:pPr>
              <w:spacing w:line="360" w:lineRule="auto"/>
              <w:jc w:val="center"/>
              <w:rPr>
                <w:rFonts w:cstheme="minorHAnsi"/>
                <w:b/>
                <w:bCs/>
                <w:szCs w:val="24"/>
              </w:rPr>
            </w:pPr>
            <w:r w:rsidRPr="00A32B2E">
              <w:rPr>
                <w:rFonts w:cstheme="minorHAnsi"/>
                <w:b/>
                <w:bCs/>
                <w:szCs w:val="24"/>
              </w:rPr>
              <w:t>P</w:t>
            </w:r>
          </w:p>
        </w:tc>
        <w:tc>
          <w:tcPr>
            <w:tcW w:w="1134" w:type="dxa"/>
            <w:vAlign w:val="center"/>
          </w:tcPr>
          <w:p w:rsidR="00BF3B8E" w:rsidRPr="00A32B2E" w:rsidRDefault="00BF3B8E" w:rsidP="00157A4B">
            <w:pPr>
              <w:spacing w:line="360" w:lineRule="auto"/>
              <w:jc w:val="center"/>
              <w:rPr>
                <w:rFonts w:cstheme="minorHAnsi"/>
                <w:b/>
                <w:bCs/>
                <w:szCs w:val="24"/>
              </w:rPr>
            </w:pPr>
            <w:r w:rsidRPr="00A32B2E">
              <w:rPr>
                <w:rFonts w:cstheme="minorHAnsi"/>
                <w:b/>
                <w:bCs/>
                <w:szCs w:val="24"/>
              </w:rPr>
              <w:t>q</w:t>
            </w:r>
          </w:p>
        </w:tc>
        <w:tc>
          <w:tcPr>
            <w:tcW w:w="992" w:type="dxa"/>
            <w:vAlign w:val="center"/>
          </w:tcPr>
          <w:p w:rsidR="00BF3B8E" w:rsidRPr="00A32B2E" w:rsidRDefault="00BF3B8E" w:rsidP="00157A4B">
            <w:pPr>
              <w:spacing w:line="360" w:lineRule="auto"/>
              <w:jc w:val="center"/>
              <w:rPr>
                <w:rFonts w:cstheme="minorHAnsi"/>
                <w:b/>
                <w:bCs/>
                <w:szCs w:val="24"/>
              </w:rPr>
            </w:pPr>
            <w:r w:rsidRPr="00A32B2E">
              <w:rPr>
                <w:rFonts w:cstheme="minorHAnsi"/>
                <w:b/>
                <w:bCs/>
                <w:szCs w:val="24"/>
              </w:rPr>
              <w:t>Z</w:t>
            </w:r>
          </w:p>
        </w:tc>
        <w:tc>
          <w:tcPr>
            <w:tcW w:w="1418" w:type="dxa"/>
            <w:vAlign w:val="center"/>
          </w:tcPr>
          <w:p w:rsidR="00BF3B8E" w:rsidRPr="00A32B2E" w:rsidRDefault="00BF3B8E" w:rsidP="00157A4B">
            <w:pPr>
              <w:spacing w:line="360" w:lineRule="auto"/>
              <w:jc w:val="center"/>
              <w:rPr>
                <w:rFonts w:cstheme="minorHAnsi"/>
                <w:b/>
                <w:bCs/>
                <w:szCs w:val="24"/>
              </w:rPr>
            </w:pPr>
            <m:oMathPara>
              <m:oMath>
                <m:r>
                  <m:rPr>
                    <m:sty m:val="bi"/>
                  </m:rPr>
                  <w:rPr>
                    <w:rFonts w:ascii="Cambria Math" w:hAnsi="Cambria Math" w:cstheme="minorHAnsi"/>
                    <w:szCs w:val="24"/>
                  </w:rPr>
                  <m:t>σ</m:t>
                </m:r>
              </m:oMath>
            </m:oMathPara>
          </w:p>
        </w:tc>
        <w:tc>
          <w:tcPr>
            <w:tcW w:w="2551" w:type="dxa"/>
            <w:vAlign w:val="center"/>
          </w:tcPr>
          <w:p w:rsidR="00BF3B8E" w:rsidRPr="00A32B2E" w:rsidRDefault="00BF3B8E" w:rsidP="00157A4B">
            <w:pPr>
              <w:spacing w:line="360" w:lineRule="auto"/>
              <w:jc w:val="center"/>
              <w:rPr>
                <w:rFonts w:eastAsia="Calibri" w:cstheme="minorHAnsi"/>
                <w:b/>
                <w:bCs/>
                <w:szCs w:val="24"/>
              </w:rPr>
            </w:pPr>
            <w:r w:rsidRPr="00A32B2E">
              <w:rPr>
                <w:rFonts w:eastAsia="Calibri" w:cstheme="minorHAnsi"/>
                <w:b/>
                <w:bCs/>
                <w:szCs w:val="24"/>
              </w:rPr>
              <w:t>P ± Z*σ</w:t>
            </w:r>
          </w:p>
        </w:tc>
      </w:tr>
      <w:tr w:rsidR="00BF3B8E" w:rsidRPr="00A32B2E" w:rsidTr="00157A4B">
        <w:tc>
          <w:tcPr>
            <w:tcW w:w="1723" w:type="dxa"/>
          </w:tcPr>
          <w:p w:rsidR="00BF3B8E" w:rsidRPr="00A32B2E" w:rsidRDefault="00BF3B8E" w:rsidP="00157A4B">
            <w:pPr>
              <w:spacing w:line="360" w:lineRule="auto"/>
              <w:jc w:val="center"/>
              <w:rPr>
                <w:rFonts w:cstheme="minorHAnsi"/>
                <w:szCs w:val="24"/>
              </w:rPr>
            </w:pPr>
            <w:r w:rsidRPr="00A32B2E">
              <w:rPr>
                <w:rFonts w:cstheme="minorHAnsi"/>
                <w:color w:val="000000" w:themeColor="text1"/>
                <w:szCs w:val="24"/>
                <w:lang w:bidi="hi-IN"/>
              </w:rPr>
              <w:t>Diabetes</w:t>
            </w:r>
          </w:p>
        </w:tc>
        <w:tc>
          <w:tcPr>
            <w:tcW w:w="937" w:type="dxa"/>
            <w:vAlign w:val="center"/>
          </w:tcPr>
          <w:p w:rsidR="00BF3B8E" w:rsidRPr="00A32B2E" w:rsidRDefault="00BF3B8E" w:rsidP="00157A4B">
            <w:pPr>
              <w:spacing w:line="360" w:lineRule="auto"/>
              <w:jc w:val="center"/>
              <w:rPr>
                <w:rFonts w:cstheme="minorHAnsi"/>
                <w:szCs w:val="24"/>
              </w:rPr>
            </w:pPr>
            <w:r w:rsidRPr="00A32B2E">
              <w:rPr>
                <w:rFonts w:cstheme="minorHAnsi"/>
                <w:szCs w:val="24"/>
              </w:rPr>
              <w:t>0.</w:t>
            </w:r>
            <w:r w:rsidR="00964405">
              <w:rPr>
                <w:rFonts w:cstheme="minorHAnsi"/>
                <w:szCs w:val="24"/>
              </w:rPr>
              <w:t>4</w:t>
            </w:r>
            <w:r w:rsidR="00ED1D00">
              <w:rPr>
                <w:rFonts w:cstheme="minorHAnsi"/>
                <w:szCs w:val="24"/>
              </w:rPr>
              <w:t>2</w:t>
            </w:r>
          </w:p>
        </w:tc>
        <w:tc>
          <w:tcPr>
            <w:tcW w:w="1134" w:type="dxa"/>
            <w:vAlign w:val="center"/>
          </w:tcPr>
          <w:p w:rsidR="00BF3B8E" w:rsidRPr="00A32B2E" w:rsidRDefault="00964405" w:rsidP="00157A4B">
            <w:pPr>
              <w:spacing w:line="360" w:lineRule="auto"/>
              <w:jc w:val="center"/>
              <w:rPr>
                <w:rFonts w:cstheme="minorHAnsi"/>
                <w:szCs w:val="24"/>
              </w:rPr>
            </w:pPr>
            <w:r>
              <w:rPr>
                <w:rFonts w:cstheme="minorHAnsi"/>
                <w:szCs w:val="24"/>
              </w:rPr>
              <w:t>0.5</w:t>
            </w:r>
            <w:r w:rsidR="00ED1D00">
              <w:rPr>
                <w:rFonts w:cstheme="minorHAnsi"/>
                <w:szCs w:val="24"/>
              </w:rPr>
              <w:t>8</w:t>
            </w:r>
          </w:p>
        </w:tc>
        <w:tc>
          <w:tcPr>
            <w:tcW w:w="992" w:type="dxa"/>
            <w:vAlign w:val="center"/>
          </w:tcPr>
          <w:p w:rsidR="00BF3B8E" w:rsidRPr="00A32B2E" w:rsidRDefault="00BF3B8E" w:rsidP="00157A4B">
            <w:pPr>
              <w:spacing w:line="360" w:lineRule="auto"/>
              <w:jc w:val="center"/>
              <w:rPr>
                <w:rFonts w:cstheme="minorHAnsi"/>
                <w:szCs w:val="24"/>
              </w:rPr>
            </w:pPr>
            <w:r w:rsidRPr="00A32B2E">
              <w:rPr>
                <w:rFonts w:cstheme="minorHAnsi"/>
                <w:szCs w:val="24"/>
              </w:rPr>
              <w:t>1.96</w:t>
            </w:r>
          </w:p>
        </w:tc>
        <w:tc>
          <w:tcPr>
            <w:tcW w:w="1418" w:type="dxa"/>
            <w:vAlign w:val="center"/>
          </w:tcPr>
          <w:p w:rsidR="00BF3B8E" w:rsidRPr="00A32B2E" w:rsidRDefault="00964405" w:rsidP="00157A4B">
            <w:pPr>
              <w:spacing w:line="360" w:lineRule="auto"/>
              <w:jc w:val="center"/>
              <w:rPr>
                <w:rFonts w:cstheme="minorHAnsi"/>
                <w:szCs w:val="24"/>
              </w:rPr>
            </w:pPr>
            <w:r>
              <w:rPr>
                <w:rFonts w:cstheme="minorHAnsi"/>
                <w:szCs w:val="24"/>
              </w:rPr>
              <w:t>0.0288</w:t>
            </w:r>
          </w:p>
          <w:p w:rsidR="00BF3B8E" w:rsidRPr="00A32B2E" w:rsidRDefault="00BF3B8E" w:rsidP="00157A4B">
            <w:pPr>
              <w:spacing w:line="360" w:lineRule="auto"/>
              <w:jc w:val="center"/>
              <w:rPr>
                <w:rFonts w:cstheme="minorHAnsi"/>
                <w:szCs w:val="24"/>
              </w:rPr>
            </w:pPr>
          </w:p>
        </w:tc>
        <w:tc>
          <w:tcPr>
            <w:tcW w:w="2551" w:type="dxa"/>
            <w:vAlign w:val="center"/>
          </w:tcPr>
          <w:p w:rsidR="00BF3B8E" w:rsidRPr="00A32B2E" w:rsidRDefault="00BF3B8E" w:rsidP="00157A4B">
            <w:pPr>
              <w:pStyle w:val="ListParagraph"/>
              <w:spacing w:line="360" w:lineRule="auto"/>
              <w:ind w:left="110"/>
              <w:jc w:val="center"/>
              <w:rPr>
                <w:rFonts w:cstheme="minorHAnsi"/>
                <w:szCs w:val="24"/>
              </w:rPr>
            </w:pPr>
            <w:r w:rsidRPr="00A32B2E">
              <w:rPr>
                <w:rFonts w:cstheme="minorHAnsi"/>
                <w:szCs w:val="24"/>
              </w:rPr>
              <w:t xml:space="preserve">Result </w:t>
            </w:r>
          </w:p>
          <w:p w:rsidR="00BF3B8E" w:rsidRPr="00A32B2E" w:rsidRDefault="003E6059" w:rsidP="00157A4B">
            <w:pPr>
              <w:pStyle w:val="ListParagraph"/>
              <w:spacing w:line="360" w:lineRule="auto"/>
              <w:ind w:left="110"/>
              <w:jc w:val="center"/>
              <w:rPr>
                <w:rFonts w:cstheme="minorHAnsi"/>
                <w:szCs w:val="24"/>
              </w:rPr>
            </w:pPr>
            <w:r>
              <w:rPr>
                <w:rFonts w:cstheme="minorHAnsi"/>
                <w:szCs w:val="24"/>
              </w:rPr>
              <w:t>0.</w:t>
            </w:r>
            <w:r w:rsidR="00ED1D00">
              <w:rPr>
                <w:rFonts w:cstheme="minorHAnsi"/>
                <w:szCs w:val="24"/>
              </w:rPr>
              <w:t>3636</w:t>
            </w:r>
            <w:r w:rsidR="00964405">
              <w:rPr>
                <w:rFonts w:cstheme="minorHAnsi"/>
                <w:szCs w:val="24"/>
              </w:rPr>
              <w:t xml:space="preserve"> - 0.</w:t>
            </w:r>
            <w:r w:rsidR="00ED1D00">
              <w:rPr>
                <w:rFonts w:cstheme="minorHAnsi"/>
                <w:szCs w:val="24"/>
              </w:rPr>
              <w:t>47</w:t>
            </w:r>
            <w:r w:rsidR="00964405">
              <w:rPr>
                <w:rFonts w:cstheme="minorHAnsi"/>
                <w:szCs w:val="24"/>
              </w:rPr>
              <w:t>64</w:t>
            </w:r>
            <w:r w:rsidR="00BF3B8E" w:rsidRPr="00A32B2E">
              <w:rPr>
                <w:rFonts w:cstheme="minorHAnsi"/>
                <w:szCs w:val="24"/>
              </w:rPr>
              <w:t xml:space="preserve"> or </w:t>
            </w:r>
          </w:p>
          <w:p w:rsidR="00BF3B8E" w:rsidRPr="00A32B2E" w:rsidRDefault="00964405" w:rsidP="00157A4B">
            <w:pPr>
              <w:pStyle w:val="ListParagraph"/>
              <w:spacing w:line="360" w:lineRule="auto"/>
              <w:ind w:left="110"/>
              <w:jc w:val="center"/>
              <w:rPr>
                <w:rFonts w:cstheme="minorHAnsi"/>
                <w:szCs w:val="24"/>
              </w:rPr>
            </w:pPr>
            <w:r>
              <w:rPr>
                <w:rFonts w:cstheme="minorHAnsi"/>
                <w:szCs w:val="24"/>
              </w:rPr>
              <w:t>43.36</w:t>
            </w:r>
            <w:r w:rsidR="007230D7">
              <w:rPr>
                <w:rFonts w:cstheme="minorHAnsi"/>
                <w:szCs w:val="24"/>
              </w:rPr>
              <w:t xml:space="preserve"> % - </w:t>
            </w:r>
            <w:r w:rsidR="00ED1D00">
              <w:rPr>
                <w:rFonts w:cstheme="minorHAnsi"/>
                <w:szCs w:val="24"/>
              </w:rPr>
              <w:t>47</w:t>
            </w:r>
            <w:r>
              <w:rPr>
                <w:rFonts w:cstheme="minorHAnsi"/>
                <w:szCs w:val="24"/>
              </w:rPr>
              <w:t xml:space="preserve">.64 </w:t>
            </w:r>
            <w:r w:rsidR="00BF3B8E" w:rsidRPr="00A32B2E">
              <w:rPr>
                <w:rFonts w:cstheme="minorHAnsi"/>
                <w:szCs w:val="24"/>
              </w:rPr>
              <w:t>%</w:t>
            </w:r>
          </w:p>
        </w:tc>
      </w:tr>
    </w:tbl>
    <w:p w:rsidR="00BF3B8E" w:rsidRPr="00A32B2E" w:rsidRDefault="00BF3B8E" w:rsidP="00BF3B8E">
      <w:pPr>
        <w:spacing w:line="360" w:lineRule="auto"/>
        <w:rPr>
          <w:rFonts w:cstheme="minorHAnsi"/>
          <w:b/>
          <w:bCs/>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BF3B8E">
      <w:pPr>
        <w:spacing w:line="360" w:lineRule="auto"/>
        <w:ind w:firstLine="62"/>
        <w:rPr>
          <w:rFonts w:cstheme="minorHAnsi"/>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 xml:space="preserve">As the information above, </w:t>
      </w:r>
      <w:r w:rsidR="00964405">
        <w:rPr>
          <w:rFonts w:cstheme="minorHAnsi"/>
          <w:szCs w:val="24"/>
        </w:rPr>
        <w:t>the total score of people is 480</w:t>
      </w:r>
      <w:r w:rsidRPr="00A32B2E">
        <w:rPr>
          <w:rFonts w:cstheme="minorHAnsi"/>
          <w:szCs w:val="24"/>
        </w:rPr>
        <w:t xml:space="preserve"> which is fall </w:t>
      </w:r>
      <w:r w:rsidR="00ED1D00">
        <w:rPr>
          <w:rFonts w:cstheme="minorHAnsi"/>
          <w:szCs w:val="24"/>
        </w:rPr>
        <w:t>under the scale range number one</w:t>
      </w:r>
      <w:r w:rsidRPr="00A32B2E">
        <w:rPr>
          <w:rFonts w:cstheme="minorHAnsi"/>
          <w:szCs w:val="24"/>
        </w:rPr>
        <w:t xml:space="preserve"> “</w:t>
      </w:r>
      <w:r w:rsidR="00ED1D00">
        <w:rPr>
          <w:rFonts w:cstheme="minorHAnsi"/>
          <w:szCs w:val="24"/>
        </w:rPr>
        <w:t>Allopathic</w:t>
      </w:r>
      <w:r w:rsidRPr="00A32B2E">
        <w:rPr>
          <w:rFonts w:cstheme="minorHAnsi"/>
          <w:szCs w:val="24"/>
        </w:rPr>
        <w:t xml:space="preserve"> medical system” (</w:t>
      </w:r>
      <w:r w:rsidR="00AB7871">
        <w:rPr>
          <w:rFonts w:eastAsia="Times New Roman" w:cstheme="minorHAnsi"/>
          <w:color w:val="000000"/>
          <w:szCs w:val="24"/>
          <w:lang w:eastAsia="en-IN" w:bidi="th-TH"/>
        </w:rPr>
        <w:t>300</w:t>
      </w:r>
      <w:r w:rsidRPr="00A32B2E">
        <w:rPr>
          <w:rFonts w:eastAsia="Times New Roman" w:cstheme="minorHAnsi"/>
          <w:color w:val="000000"/>
          <w:szCs w:val="24"/>
          <w:lang w:eastAsia="en-IN" w:bidi="th-TH"/>
        </w:rPr>
        <w:t xml:space="preserve"> – </w:t>
      </w:r>
      <w:r w:rsidR="00AB7871">
        <w:rPr>
          <w:rFonts w:eastAsia="Times New Roman" w:cstheme="minorHAnsi"/>
          <w:color w:val="000000"/>
          <w:szCs w:val="24"/>
          <w:lang w:eastAsia="en-IN" w:bidi="th-TH"/>
        </w:rPr>
        <w:t>499</w:t>
      </w:r>
      <w:r w:rsidRPr="00A32B2E">
        <w:rPr>
          <w:rFonts w:cstheme="minorHAnsi"/>
          <w:szCs w:val="24"/>
        </w:rPr>
        <w:t xml:space="preserve"> )</w:t>
      </w: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 xml:space="preserve">People prefer to choose </w:t>
      </w:r>
      <w:r w:rsidR="00ED1D00">
        <w:rPr>
          <w:rFonts w:cstheme="minorHAnsi"/>
          <w:szCs w:val="24"/>
        </w:rPr>
        <w:t>Allopathic</w:t>
      </w:r>
      <w:r w:rsidRPr="00A32B2E">
        <w:rPr>
          <w:rFonts w:cstheme="minorHAnsi"/>
          <w:szCs w:val="24"/>
        </w:rPr>
        <w:t xml:space="preserve"> medicine in case of treating </w:t>
      </w:r>
      <w:r w:rsidRPr="00A32B2E">
        <w:rPr>
          <w:rFonts w:cstheme="minorHAnsi"/>
          <w:b/>
          <w:bCs/>
          <w:color w:val="000000" w:themeColor="text1"/>
          <w:szCs w:val="24"/>
          <w:lang w:bidi="hi-IN"/>
        </w:rPr>
        <w:t>Diabetes</w:t>
      </w:r>
      <w:r w:rsidRPr="00A32B2E">
        <w:rPr>
          <w:rFonts w:cstheme="minorHAnsi"/>
          <w:szCs w:val="24"/>
        </w:rPr>
        <w:t xml:space="preserve">. </w:t>
      </w:r>
    </w:p>
    <w:p w:rsidR="00BF3B8E" w:rsidRPr="00A32B2E" w:rsidRDefault="00BF3B8E" w:rsidP="00BF3B8E">
      <w:pPr>
        <w:spacing w:line="360" w:lineRule="auto"/>
        <w:rPr>
          <w:rFonts w:cstheme="minorHAnsi"/>
          <w:b/>
          <w:bCs/>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According to the above information, there are 95 % chances that out of every 1,000 sample taken, 950 samples mea</w:t>
      </w:r>
      <w:r w:rsidR="007230D7">
        <w:rPr>
          <w:rFonts w:cstheme="minorHAnsi"/>
          <w:szCs w:val="24"/>
        </w:rPr>
        <w:t xml:space="preserve">n’ value will fall between </w:t>
      </w:r>
      <w:r w:rsidR="00ED1D00">
        <w:rPr>
          <w:rFonts w:cstheme="minorHAnsi"/>
          <w:szCs w:val="24"/>
        </w:rPr>
        <w:t xml:space="preserve">43.36  - 47.64 </w:t>
      </w:r>
      <w:r w:rsidRPr="00A32B2E">
        <w:rPr>
          <w:rFonts w:cstheme="minorHAnsi"/>
          <w:szCs w:val="24"/>
        </w:rPr>
        <w:t>%</w:t>
      </w:r>
    </w:p>
    <w:p w:rsidR="00BF3B8E" w:rsidRPr="00A32B2E" w:rsidRDefault="00BF3B8E" w:rsidP="00BF3B8E">
      <w:pPr>
        <w:pStyle w:val="ListParagraph"/>
        <w:spacing w:line="360" w:lineRule="auto"/>
        <w:ind w:left="992"/>
        <w:rPr>
          <w:rFonts w:cstheme="minorHAnsi"/>
          <w:szCs w:val="24"/>
        </w:rPr>
      </w:pPr>
    </w:p>
    <w:p w:rsidR="00BF3B8E" w:rsidRPr="00A32B2E" w:rsidRDefault="007230D7" w:rsidP="006E70A6">
      <w:pPr>
        <w:pStyle w:val="ListParagraph"/>
        <w:numPr>
          <w:ilvl w:val="0"/>
          <w:numId w:val="32"/>
        </w:numPr>
        <w:spacing w:before="24" w:after="24" w:line="360" w:lineRule="auto"/>
        <w:jc w:val="left"/>
        <w:rPr>
          <w:rFonts w:cstheme="minorHAnsi"/>
          <w:szCs w:val="24"/>
        </w:rPr>
      </w:pPr>
      <w:r>
        <w:rPr>
          <w:rFonts w:cstheme="minorHAnsi"/>
          <w:szCs w:val="24"/>
        </w:rPr>
        <w:t xml:space="preserve">It means that between  </w:t>
      </w:r>
      <w:r w:rsidR="00ED1D00">
        <w:rPr>
          <w:rFonts w:cstheme="minorHAnsi"/>
          <w:szCs w:val="24"/>
        </w:rPr>
        <w:t xml:space="preserve">43.36  - 47.64 </w:t>
      </w:r>
      <w:r w:rsidR="00BF3B8E" w:rsidRPr="00A32B2E">
        <w:rPr>
          <w:rFonts w:cstheme="minorHAnsi"/>
          <w:szCs w:val="24"/>
        </w:rPr>
        <w:t xml:space="preserve">%, people prefer  </w:t>
      </w:r>
      <w:r w:rsidR="00ED1D00">
        <w:rPr>
          <w:rFonts w:cstheme="minorHAnsi"/>
          <w:szCs w:val="24"/>
        </w:rPr>
        <w:t xml:space="preserve">Allopathic </w:t>
      </w:r>
      <w:r w:rsidR="00BF3B8E" w:rsidRPr="00A32B2E">
        <w:rPr>
          <w:rFonts w:cstheme="minorHAnsi"/>
          <w:szCs w:val="24"/>
        </w:rPr>
        <w:t xml:space="preserve">medicine to treat </w:t>
      </w:r>
      <w:r w:rsidR="00BF3B8E" w:rsidRPr="00A32B2E">
        <w:rPr>
          <w:rFonts w:cstheme="minorHAnsi"/>
          <w:b/>
          <w:bCs/>
          <w:color w:val="000000" w:themeColor="text1"/>
          <w:szCs w:val="24"/>
          <w:lang w:bidi="hi-IN"/>
        </w:rPr>
        <w:t>Diabetes</w:t>
      </w:r>
    </w:p>
    <w:p w:rsidR="00BF3B8E" w:rsidRDefault="00BF3B8E" w:rsidP="00BF3B8E">
      <w:pPr>
        <w:spacing w:line="360" w:lineRule="auto"/>
        <w:rPr>
          <w:rFonts w:cstheme="minorHAnsi"/>
          <w:szCs w:val="24"/>
        </w:rPr>
      </w:pPr>
    </w:p>
    <w:p w:rsidR="00E04813" w:rsidRDefault="00E04813" w:rsidP="00BF3B8E">
      <w:pPr>
        <w:spacing w:line="360" w:lineRule="auto"/>
        <w:rPr>
          <w:rFonts w:cstheme="minorHAnsi"/>
          <w:szCs w:val="24"/>
        </w:rPr>
      </w:pPr>
    </w:p>
    <w:p w:rsidR="00E04813" w:rsidRPr="00A32B2E" w:rsidRDefault="00E04813" w:rsidP="00BF3B8E">
      <w:pPr>
        <w:spacing w:line="360" w:lineRule="auto"/>
        <w:rPr>
          <w:rFonts w:cstheme="minorHAnsi"/>
          <w:szCs w:val="24"/>
        </w:rPr>
      </w:pPr>
    </w:p>
    <w:p w:rsidR="00BF3B8E" w:rsidRPr="00A32B2E" w:rsidRDefault="00E04813" w:rsidP="00942685">
      <w:pPr>
        <w:pStyle w:val="Caption"/>
        <w:keepNext/>
        <w:spacing w:line="360" w:lineRule="auto"/>
        <w:jc w:val="center"/>
        <w:outlineLvl w:val="0"/>
        <w:rPr>
          <w:rFonts w:cstheme="minorHAnsi"/>
          <w:color w:val="auto"/>
          <w:sz w:val="24"/>
          <w:szCs w:val="24"/>
        </w:rPr>
      </w:pPr>
      <w:bookmarkStart w:id="216" w:name="_Toc511475345"/>
      <w:r>
        <w:rPr>
          <w:rFonts w:cstheme="minorHAnsi"/>
          <w:color w:val="auto"/>
          <w:sz w:val="24"/>
          <w:szCs w:val="24"/>
        </w:rPr>
        <w:lastRenderedPageBreak/>
        <w:t>Table 6</w:t>
      </w:r>
      <w:r w:rsidR="00BF3B8E" w:rsidRPr="00A32B2E">
        <w:rPr>
          <w:rFonts w:cstheme="minorHAnsi"/>
          <w:color w:val="auto"/>
          <w:sz w:val="24"/>
          <w:szCs w:val="24"/>
        </w:rPr>
        <w:t>.45:</w:t>
      </w:r>
      <w:bookmarkEnd w:id="216"/>
      <w:r w:rsidR="00BF3B8E" w:rsidRPr="00A32B2E">
        <w:rPr>
          <w:rFonts w:cstheme="minorHAnsi"/>
          <w:color w:val="auto"/>
          <w:sz w:val="24"/>
          <w:szCs w:val="24"/>
        </w:rPr>
        <w:t xml:space="preserve"> </w:t>
      </w:r>
    </w:p>
    <w:p w:rsidR="00BF3B8E" w:rsidRPr="00A32B2E" w:rsidRDefault="00BF3B8E" w:rsidP="00BF3B8E">
      <w:pPr>
        <w:pStyle w:val="Caption"/>
        <w:keepNext/>
        <w:spacing w:line="360" w:lineRule="auto"/>
        <w:jc w:val="center"/>
        <w:rPr>
          <w:rFonts w:cstheme="minorHAnsi"/>
          <w:color w:val="auto"/>
          <w:sz w:val="24"/>
          <w:szCs w:val="24"/>
        </w:rPr>
      </w:pPr>
      <w:bookmarkStart w:id="217" w:name="_Toc511475346"/>
      <w:r w:rsidRPr="00A32B2E">
        <w:rPr>
          <w:rFonts w:cstheme="minorHAnsi"/>
          <w:color w:val="auto"/>
          <w:sz w:val="24"/>
          <w:szCs w:val="24"/>
        </w:rPr>
        <w:t>Preference of medicine in curing Joint Pain</w:t>
      </w:r>
      <w:bookmarkEnd w:id="217"/>
    </w:p>
    <w:p w:rsidR="00BF3B8E" w:rsidRPr="00A32B2E" w:rsidRDefault="00BF3B8E" w:rsidP="00BF3B8E">
      <w:pPr>
        <w:spacing w:line="360" w:lineRule="auto"/>
        <w:rPr>
          <w:rFonts w:cstheme="minorHAnsi"/>
          <w:szCs w:val="24"/>
        </w:rPr>
      </w:pPr>
    </w:p>
    <w:tbl>
      <w:tblPr>
        <w:tblStyle w:val="TableGrid"/>
        <w:tblW w:w="5000" w:type="pct"/>
        <w:tblLook w:val="04A0"/>
      </w:tblPr>
      <w:tblGrid>
        <w:gridCol w:w="962"/>
        <w:gridCol w:w="1275"/>
        <w:gridCol w:w="2330"/>
        <w:gridCol w:w="1538"/>
        <w:gridCol w:w="1349"/>
        <w:gridCol w:w="1549"/>
      </w:tblGrid>
      <w:tr w:rsidR="00BF3B8E" w:rsidRPr="00A32B2E" w:rsidTr="00693DDF">
        <w:tc>
          <w:tcPr>
            <w:tcW w:w="535" w:type="pct"/>
            <w:vMerge w:val="restar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No.</w:t>
            </w:r>
          </w:p>
        </w:tc>
        <w:tc>
          <w:tcPr>
            <w:tcW w:w="708" w:type="pct"/>
            <w:vMerge w:val="restart"/>
          </w:tcPr>
          <w:p w:rsidR="00BF3B8E" w:rsidRPr="00A32B2E" w:rsidRDefault="00BF3B8E" w:rsidP="00157A4B">
            <w:pPr>
              <w:spacing w:line="360" w:lineRule="auto"/>
              <w:jc w:val="center"/>
              <w:rPr>
                <w:rFonts w:cstheme="minorHAnsi"/>
                <w:szCs w:val="24"/>
              </w:rPr>
            </w:pPr>
            <w:r w:rsidRPr="00A32B2E">
              <w:rPr>
                <w:rFonts w:eastAsia="Times New Roman" w:cstheme="minorHAnsi"/>
                <w:b/>
                <w:bCs/>
                <w:color w:val="000000"/>
                <w:szCs w:val="24"/>
                <w:lang w:eastAsia="en-IN" w:bidi="th-TH"/>
              </w:rPr>
              <w:t>Chronic ailments</w:t>
            </w:r>
          </w:p>
        </w:tc>
        <w:tc>
          <w:tcPr>
            <w:tcW w:w="3757" w:type="pct"/>
            <w:gridSpan w:val="4"/>
          </w:tcPr>
          <w:p w:rsidR="00BF3B8E" w:rsidRPr="00693DDF" w:rsidRDefault="00BF3B8E" w:rsidP="00157A4B">
            <w:pPr>
              <w:spacing w:line="360" w:lineRule="auto"/>
              <w:jc w:val="center"/>
              <w:rPr>
                <w:rFonts w:cstheme="minorHAnsi"/>
                <w:b/>
                <w:bCs/>
                <w:szCs w:val="24"/>
              </w:rPr>
            </w:pPr>
            <w:r w:rsidRPr="00693DDF">
              <w:rPr>
                <w:rFonts w:cstheme="minorHAnsi"/>
                <w:b/>
                <w:bCs/>
                <w:szCs w:val="24"/>
              </w:rPr>
              <w:t xml:space="preserve">Preference of medical system in Chronic ailments </w:t>
            </w:r>
          </w:p>
        </w:tc>
      </w:tr>
      <w:tr w:rsidR="00BF3B8E" w:rsidRPr="00A32B2E" w:rsidTr="00693DDF">
        <w:trPr>
          <w:trHeight w:val="337"/>
        </w:trPr>
        <w:tc>
          <w:tcPr>
            <w:tcW w:w="535" w:type="pct"/>
            <w:vMerge/>
          </w:tcPr>
          <w:p w:rsidR="00BF3B8E" w:rsidRPr="00A32B2E" w:rsidRDefault="00BF3B8E" w:rsidP="00157A4B">
            <w:pPr>
              <w:spacing w:line="360" w:lineRule="auto"/>
              <w:jc w:val="center"/>
              <w:rPr>
                <w:rFonts w:eastAsia="Times New Roman" w:cstheme="minorHAnsi"/>
                <w:b/>
                <w:bCs/>
                <w:color w:val="000000"/>
                <w:szCs w:val="24"/>
                <w:lang w:eastAsia="en-IN" w:bidi="th-TH"/>
              </w:rPr>
            </w:pPr>
          </w:p>
        </w:tc>
        <w:tc>
          <w:tcPr>
            <w:tcW w:w="708" w:type="pct"/>
            <w:vMerge/>
          </w:tcPr>
          <w:p w:rsidR="00BF3B8E" w:rsidRPr="00A32B2E" w:rsidRDefault="00BF3B8E" w:rsidP="00157A4B">
            <w:pPr>
              <w:spacing w:line="360" w:lineRule="auto"/>
              <w:jc w:val="center"/>
              <w:rPr>
                <w:rFonts w:eastAsia="Times New Roman" w:cstheme="minorHAnsi"/>
                <w:b/>
                <w:bCs/>
                <w:color w:val="000000"/>
                <w:szCs w:val="24"/>
                <w:lang w:eastAsia="en-IN" w:bidi="th-TH"/>
              </w:rPr>
            </w:pPr>
          </w:p>
        </w:tc>
        <w:tc>
          <w:tcPr>
            <w:tcW w:w="1294"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Type of Medical system </w:t>
            </w:r>
          </w:p>
        </w:tc>
        <w:tc>
          <w:tcPr>
            <w:tcW w:w="854"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Number of respondents</w:t>
            </w: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w:t>
            </w:r>
          </w:p>
        </w:tc>
        <w:tc>
          <w:tcPr>
            <w:tcW w:w="749"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Weight </w:t>
            </w:r>
          </w:p>
          <w:p w:rsidR="00BF3B8E" w:rsidRPr="00A32B2E" w:rsidRDefault="00BF3B8E"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(W)</w:t>
            </w:r>
          </w:p>
        </w:tc>
        <w:tc>
          <w:tcPr>
            <w:tcW w:w="860"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Total Score </w:t>
            </w:r>
          </w:p>
          <w:p w:rsidR="00BF3B8E" w:rsidRPr="00A32B2E" w:rsidRDefault="00BF3B8E"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 * W)</w:t>
            </w:r>
          </w:p>
        </w:tc>
      </w:tr>
      <w:tr w:rsidR="00693DDF" w:rsidRPr="00A32B2E" w:rsidTr="00693DDF">
        <w:tc>
          <w:tcPr>
            <w:tcW w:w="535" w:type="pct"/>
            <w:vMerge w:val="restart"/>
          </w:tcPr>
          <w:p w:rsidR="00693DDF" w:rsidRPr="00A32B2E" w:rsidRDefault="00693DDF"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w:t>
            </w:r>
          </w:p>
        </w:tc>
        <w:tc>
          <w:tcPr>
            <w:tcW w:w="708" w:type="pct"/>
            <w:vMerge w:val="restart"/>
          </w:tcPr>
          <w:p w:rsidR="00693DDF" w:rsidRPr="00A32B2E" w:rsidRDefault="00693DDF" w:rsidP="00157A4B">
            <w:pPr>
              <w:spacing w:line="360" w:lineRule="auto"/>
              <w:jc w:val="center"/>
              <w:rPr>
                <w:rFonts w:eastAsia="Times New Roman" w:cstheme="minorHAnsi"/>
                <w:color w:val="000000"/>
                <w:szCs w:val="24"/>
                <w:lang w:eastAsia="en-IN" w:bidi="th-TH"/>
              </w:rPr>
            </w:pPr>
            <w:r w:rsidRPr="00A32B2E">
              <w:rPr>
                <w:rFonts w:cstheme="minorHAnsi"/>
                <w:color w:val="000000" w:themeColor="text1"/>
                <w:szCs w:val="24"/>
                <w:lang w:bidi="hi-IN"/>
              </w:rPr>
              <w:t>Joint pain</w:t>
            </w:r>
          </w:p>
        </w:tc>
        <w:tc>
          <w:tcPr>
            <w:tcW w:w="1294" w:type="pct"/>
          </w:tcPr>
          <w:p w:rsidR="00693DDF" w:rsidRPr="00A32B2E" w:rsidRDefault="00693DDF"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Allopathic </w:t>
            </w:r>
          </w:p>
        </w:tc>
        <w:tc>
          <w:tcPr>
            <w:tcW w:w="854" w:type="pct"/>
            <w:vAlign w:val="bottom"/>
          </w:tcPr>
          <w:p w:rsidR="00693DDF" w:rsidRPr="00A32B2E" w:rsidRDefault="00693DDF" w:rsidP="00157A4B">
            <w:pPr>
              <w:spacing w:line="360" w:lineRule="auto"/>
              <w:jc w:val="center"/>
              <w:rPr>
                <w:rFonts w:cstheme="minorHAnsi"/>
                <w:color w:val="000000"/>
                <w:szCs w:val="24"/>
              </w:rPr>
            </w:pPr>
            <w:r w:rsidRPr="00A32B2E">
              <w:rPr>
                <w:rFonts w:cstheme="minorHAnsi"/>
                <w:color w:val="000000"/>
                <w:szCs w:val="24"/>
              </w:rPr>
              <w:t>79</w:t>
            </w:r>
          </w:p>
        </w:tc>
        <w:tc>
          <w:tcPr>
            <w:tcW w:w="749" w:type="pct"/>
          </w:tcPr>
          <w:p w:rsidR="00693DDF" w:rsidRPr="00A32B2E" w:rsidRDefault="00693DDF"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w:t>
            </w:r>
          </w:p>
        </w:tc>
        <w:tc>
          <w:tcPr>
            <w:tcW w:w="860" w:type="pct"/>
          </w:tcPr>
          <w:p w:rsidR="00693DDF" w:rsidRPr="00A32B2E" w:rsidRDefault="00693DDF"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79</w:t>
            </w:r>
          </w:p>
        </w:tc>
      </w:tr>
      <w:tr w:rsidR="00693DDF" w:rsidRPr="00A32B2E" w:rsidTr="00693DDF">
        <w:tc>
          <w:tcPr>
            <w:tcW w:w="535" w:type="pct"/>
            <w:vMerge/>
          </w:tcPr>
          <w:p w:rsidR="00693DDF" w:rsidRPr="00A32B2E" w:rsidRDefault="00693DDF" w:rsidP="00157A4B">
            <w:pPr>
              <w:spacing w:line="360" w:lineRule="auto"/>
              <w:jc w:val="center"/>
              <w:rPr>
                <w:rFonts w:eastAsia="Times New Roman" w:cstheme="minorHAnsi"/>
                <w:color w:val="000000"/>
                <w:szCs w:val="24"/>
                <w:lang w:eastAsia="en-IN" w:bidi="th-TH"/>
              </w:rPr>
            </w:pPr>
          </w:p>
        </w:tc>
        <w:tc>
          <w:tcPr>
            <w:tcW w:w="708" w:type="pct"/>
            <w:vMerge/>
          </w:tcPr>
          <w:p w:rsidR="00693DDF" w:rsidRPr="00A32B2E" w:rsidRDefault="00693DDF" w:rsidP="00157A4B">
            <w:pPr>
              <w:spacing w:line="360" w:lineRule="auto"/>
              <w:jc w:val="center"/>
              <w:rPr>
                <w:rFonts w:eastAsia="Times New Roman" w:cstheme="minorHAnsi"/>
                <w:color w:val="000000"/>
                <w:szCs w:val="24"/>
                <w:lang w:eastAsia="en-IN" w:bidi="th-TH"/>
              </w:rPr>
            </w:pPr>
          </w:p>
        </w:tc>
        <w:tc>
          <w:tcPr>
            <w:tcW w:w="1294" w:type="pct"/>
          </w:tcPr>
          <w:p w:rsidR="00693DDF" w:rsidRPr="00A32B2E" w:rsidRDefault="00693DDF"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Ayurvedic </w:t>
            </w:r>
          </w:p>
        </w:tc>
        <w:tc>
          <w:tcPr>
            <w:tcW w:w="854" w:type="pct"/>
            <w:vAlign w:val="bottom"/>
          </w:tcPr>
          <w:p w:rsidR="00693DDF" w:rsidRPr="00A32B2E" w:rsidRDefault="00693DDF" w:rsidP="00157A4B">
            <w:pPr>
              <w:spacing w:line="360" w:lineRule="auto"/>
              <w:jc w:val="center"/>
              <w:rPr>
                <w:rFonts w:cstheme="minorHAnsi"/>
                <w:color w:val="000000"/>
                <w:szCs w:val="24"/>
              </w:rPr>
            </w:pPr>
            <w:r w:rsidRPr="00A32B2E">
              <w:rPr>
                <w:rFonts w:cstheme="minorHAnsi"/>
                <w:color w:val="000000"/>
                <w:szCs w:val="24"/>
              </w:rPr>
              <w:t>191</w:t>
            </w:r>
          </w:p>
        </w:tc>
        <w:tc>
          <w:tcPr>
            <w:tcW w:w="749" w:type="pct"/>
          </w:tcPr>
          <w:p w:rsidR="00693DDF" w:rsidRPr="00A32B2E" w:rsidRDefault="00693DDF"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w:t>
            </w:r>
          </w:p>
        </w:tc>
        <w:tc>
          <w:tcPr>
            <w:tcW w:w="860" w:type="pct"/>
          </w:tcPr>
          <w:p w:rsidR="00693DDF" w:rsidRPr="00A32B2E" w:rsidRDefault="00693DDF"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382</w:t>
            </w:r>
          </w:p>
        </w:tc>
      </w:tr>
      <w:tr w:rsidR="00693DDF" w:rsidRPr="00A32B2E" w:rsidTr="00693DDF">
        <w:tc>
          <w:tcPr>
            <w:tcW w:w="535" w:type="pct"/>
            <w:vMerge/>
          </w:tcPr>
          <w:p w:rsidR="00693DDF" w:rsidRPr="00A32B2E" w:rsidRDefault="00693DDF" w:rsidP="00157A4B">
            <w:pPr>
              <w:spacing w:line="360" w:lineRule="auto"/>
              <w:jc w:val="center"/>
              <w:rPr>
                <w:rFonts w:eastAsia="Times New Roman" w:cstheme="minorHAnsi"/>
                <w:color w:val="000000"/>
                <w:szCs w:val="24"/>
                <w:lang w:eastAsia="en-IN" w:bidi="th-TH"/>
              </w:rPr>
            </w:pPr>
          </w:p>
        </w:tc>
        <w:tc>
          <w:tcPr>
            <w:tcW w:w="708" w:type="pct"/>
            <w:vMerge/>
          </w:tcPr>
          <w:p w:rsidR="00693DDF" w:rsidRPr="00A32B2E" w:rsidRDefault="00693DDF" w:rsidP="00157A4B">
            <w:pPr>
              <w:spacing w:line="360" w:lineRule="auto"/>
              <w:jc w:val="center"/>
              <w:rPr>
                <w:rFonts w:eastAsia="Times New Roman" w:cstheme="minorHAnsi"/>
                <w:color w:val="000000"/>
                <w:szCs w:val="24"/>
                <w:lang w:eastAsia="en-IN" w:bidi="th-TH"/>
              </w:rPr>
            </w:pPr>
          </w:p>
        </w:tc>
        <w:tc>
          <w:tcPr>
            <w:tcW w:w="1294" w:type="pct"/>
          </w:tcPr>
          <w:p w:rsidR="00693DDF" w:rsidRPr="00A32B2E" w:rsidRDefault="00693DDF"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Homeopathic </w:t>
            </w:r>
          </w:p>
        </w:tc>
        <w:tc>
          <w:tcPr>
            <w:tcW w:w="854" w:type="pct"/>
            <w:vAlign w:val="bottom"/>
          </w:tcPr>
          <w:p w:rsidR="00693DDF" w:rsidRPr="00A32B2E" w:rsidRDefault="00693DDF" w:rsidP="00157A4B">
            <w:pPr>
              <w:spacing w:line="360" w:lineRule="auto"/>
              <w:jc w:val="center"/>
              <w:rPr>
                <w:rFonts w:cstheme="minorHAnsi"/>
                <w:color w:val="000000"/>
                <w:szCs w:val="24"/>
              </w:rPr>
            </w:pPr>
            <w:r w:rsidRPr="00A32B2E">
              <w:rPr>
                <w:rFonts w:cstheme="minorHAnsi"/>
                <w:color w:val="000000"/>
                <w:szCs w:val="24"/>
              </w:rPr>
              <w:t>30</w:t>
            </w:r>
          </w:p>
        </w:tc>
        <w:tc>
          <w:tcPr>
            <w:tcW w:w="749" w:type="pct"/>
          </w:tcPr>
          <w:p w:rsidR="00693DDF" w:rsidRPr="00A32B2E" w:rsidRDefault="00693DDF"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w:t>
            </w:r>
          </w:p>
        </w:tc>
        <w:tc>
          <w:tcPr>
            <w:tcW w:w="860" w:type="pct"/>
          </w:tcPr>
          <w:p w:rsidR="00693DDF" w:rsidRPr="00A32B2E" w:rsidRDefault="00693DDF"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90</w:t>
            </w:r>
          </w:p>
        </w:tc>
      </w:tr>
      <w:tr w:rsidR="00693DDF" w:rsidRPr="00A32B2E" w:rsidTr="00693DDF">
        <w:trPr>
          <w:trHeight w:val="445"/>
        </w:trPr>
        <w:tc>
          <w:tcPr>
            <w:tcW w:w="535" w:type="pct"/>
            <w:vMerge/>
          </w:tcPr>
          <w:p w:rsidR="00693DDF" w:rsidRPr="00A32B2E" w:rsidRDefault="00693DDF" w:rsidP="00157A4B">
            <w:pPr>
              <w:spacing w:line="360" w:lineRule="auto"/>
              <w:jc w:val="center"/>
              <w:rPr>
                <w:rFonts w:cstheme="minorHAnsi"/>
                <w:szCs w:val="24"/>
              </w:rPr>
            </w:pPr>
          </w:p>
        </w:tc>
        <w:tc>
          <w:tcPr>
            <w:tcW w:w="708" w:type="pct"/>
            <w:vMerge/>
          </w:tcPr>
          <w:p w:rsidR="00693DDF" w:rsidRPr="00A32B2E" w:rsidRDefault="00693DDF" w:rsidP="00157A4B">
            <w:pPr>
              <w:spacing w:line="360" w:lineRule="auto"/>
              <w:jc w:val="center"/>
              <w:rPr>
                <w:rFonts w:cstheme="minorHAnsi"/>
                <w:szCs w:val="24"/>
              </w:rPr>
            </w:pPr>
          </w:p>
        </w:tc>
        <w:tc>
          <w:tcPr>
            <w:tcW w:w="1294" w:type="pct"/>
          </w:tcPr>
          <w:p w:rsidR="00693DDF" w:rsidRPr="00A32B2E" w:rsidRDefault="00693DDF" w:rsidP="00157A4B">
            <w:pPr>
              <w:spacing w:line="360" w:lineRule="auto"/>
              <w:rPr>
                <w:rFonts w:cstheme="minorHAnsi"/>
                <w:szCs w:val="24"/>
              </w:rPr>
            </w:pPr>
          </w:p>
        </w:tc>
        <w:tc>
          <w:tcPr>
            <w:tcW w:w="854" w:type="pct"/>
          </w:tcPr>
          <w:p w:rsidR="00693DDF" w:rsidRPr="00A32B2E" w:rsidRDefault="00693DDF" w:rsidP="00157A4B">
            <w:pPr>
              <w:spacing w:line="360" w:lineRule="auto"/>
              <w:jc w:val="center"/>
              <w:rPr>
                <w:rFonts w:cstheme="minorHAnsi"/>
                <w:szCs w:val="24"/>
              </w:rPr>
            </w:pPr>
          </w:p>
        </w:tc>
        <w:tc>
          <w:tcPr>
            <w:tcW w:w="749" w:type="pct"/>
          </w:tcPr>
          <w:p w:rsidR="00693DDF" w:rsidRPr="00A32B2E" w:rsidRDefault="00693DDF"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Total </w:t>
            </w:r>
          </w:p>
        </w:tc>
        <w:tc>
          <w:tcPr>
            <w:tcW w:w="860" w:type="pct"/>
          </w:tcPr>
          <w:p w:rsidR="00693DDF" w:rsidRPr="00A32B2E" w:rsidRDefault="00693DDF"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551</w:t>
            </w:r>
          </w:p>
        </w:tc>
      </w:tr>
    </w:tbl>
    <w:p w:rsidR="00BF3B8E" w:rsidRPr="00A32B2E" w:rsidRDefault="00BF3B8E" w:rsidP="00BF3B8E">
      <w:pPr>
        <w:tabs>
          <w:tab w:val="left" w:pos="2490"/>
        </w:tabs>
        <w:spacing w:line="360" w:lineRule="auto"/>
        <w:rPr>
          <w:rFonts w:cstheme="minorHAnsi"/>
          <w:szCs w:val="24"/>
        </w:rPr>
      </w:pPr>
      <w:r w:rsidRPr="00A32B2E">
        <w:rPr>
          <w:rFonts w:cstheme="minorHAnsi"/>
          <w:szCs w:val="24"/>
        </w:rPr>
        <w:tab/>
      </w:r>
      <w:r w:rsidRPr="00A32B2E">
        <w:rPr>
          <w:rFonts w:cstheme="minorHAnsi"/>
          <w:szCs w:val="24"/>
        </w:rPr>
        <w:tab/>
      </w:r>
    </w:p>
    <w:p w:rsidR="00BF3B8E" w:rsidRPr="00A32B2E" w:rsidRDefault="00BF3B8E" w:rsidP="00BF3B8E">
      <w:pPr>
        <w:spacing w:line="360" w:lineRule="auto"/>
        <w:rPr>
          <w:rFonts w:cstheme="minorHAnsi"/>
          <w:szCs w:val="24"/>
        </w:rPr>
      </w:pPr>
    </w:p>
    <w:p w:rsidR="00FE0920" w:rsidRDefault="00BF3B8E" w:rsidP="00FE0920">
      <w:pPr>
        <w:spacing w:line="360" w:lineRule="auto"/>
        <w:ind w:left="1418" w:hanging="1560"/>
        <w:rPr>
          <w:rFonts w:cstheme="minorHAnsi"/>
          <w:szCs w:val="24"/>
        </w:rPr>
      </w:pPr>
      <w:r w:rsidRPr="00A32B2E">
        <w:rPr>
          <w:rFonts w:cstheme="minorHAnsi"/>
          <w:szCs w:val="24"/>
        </w:rPr>
        <w:t xml:space="preserve">Whereas   </w:t>
      </w:r>
      <w:r w:rsidR="00E26FD7">
        <w:rPr>
          <w:rFonts w:cstheme="minorHAnsi"/>
          <w:szCs w:val="24"/>
        </w:rPr>
        <w:t xml:space="preserve">  </w:t>
      </w:r>
      <w:r w:rsidRPr="00A32B2E">
        <w:rPr>
          <w:rFonts w:cstheme="minorHAnsi"/>
          <w:szCs w:val="24"/>
        </w:rPr>
        <w:t xml:space="preserve"> </w:t>
      </w:r>
      <w:r w:rsidR="00737971" w:rsidRPr="00A32B2E">
        <w:rPr>
          <w:rFonts w:cstheme="minorHAnsi"/>
          <w:szCs w:val="24"/>
        </w:rPr>
        <w:t xml:space="preserve">p </w:t>
      </w:r>
      <w:r w:rsidR="00737971">
        <w:rPr>
          <w:rFonts w:cstheme="minorHAnsi"/>
          <w:szCs w:val="24"/>
        </w:rPr>
        <w:t>-</w:t>
      </w:r>
      <w:r w:rsidRPr="00A32B2E">
        <w:rPr>
          <w:rFonts w:cstheme="minorHAnsi"/>
          <w:szCs w:val="24"/>
        </w:rPr>
        <w:t xml:space="preserve">   </w:t>
      </w:r>
      <w:r w:rsidR="00E26FD7">
        <w:rPr>
          <w:rFonts w:cstheme="minorHAnsi"/>
          <w:szCs w:val="24"/>
        </w:rPr>
        <w:t xml:space="preserve"> </w:t>
      </w:r>
      <w:r w:rsidRPr="00A32B2E">
        <w:rPr>
          <w:rFonts w:cstheme="minorHAnsi"/>
          <w:szCs w:val="24"/>
        </w:rPr>
        <w:t xml:space="preserve">People who prefer Ayurvedic medicine to treat </w:t>
      </w:r>
      <w:r w:rsidRPr="00A32B2E">
        <w:rPr>
          <w:rFonts w:cstheme="minorHAnsi"/>
          <w:color w:val="000000" w:themeColor="text1"/>
          <w:szCs w:val="24"/>
          <w:lang w:bidi="hi-IN"/>
        </w:rPr>
        <w:t>Joint pain</w:t>
      </w:r>
      <w:r w:rsidRPr="00A32B2E">
        <w:rPr>
          <w:rFonts w:cstheme="minorHAnsi"/>
          <w:szCs w:val="24"/>
        </w:rPr>
        <w:t xml:space="preserve">;   </w:t>
      </w:r>
    </w:p>
    <w:p w:rsidR="00BF3B8E" w:rsidRPr="00A32B2E" w:rsidRDefault="00FE0920" w:rsidP="00FE0920">
      <w:pPr>
        <w:spacing w:line="360" w:lineRule="auto"/>
        <w:ind w:left="1418" w:hanging="1560"/>
        <w:rPr>
          <w:rFonts w:cstheme="minorHAnsi"/>
          <w:szCs w:val="24"/>
        </w:rPr>
      </w:pPr>
      <w:r>
        <w:rPr>
          <w:rFonts w:cstheme="minorHAnsi"/>
          <w:szCs w:val="24"/>
        </w:rPr>
        <w:t xml:space="preserve">                   </w:t>
      </w:r>
      <w:r w:rsidR="00737971" w:rsidRPr="00A32B2E">
        <w:rPr>
          <w:rFonts w:cstheme="minorHAnsi"/>
          <w:szCs w:val="24"/>
        </w:rPr>
        <w:t xml:space="preserve">q </w:t>
      </w:r>
      <w:r w:rsidR="00737971">
        <w:rPr>
          <w:rFonts w:cstheme="minorHAnsi"/>
          <w:szCs w:val="24"/>
        </w:rPr>
        <w:t>-</w:t>
      </w:r>
      <w:r w:rsidR="00BF3B8E" w:rsidRPr="00A32B2E">
        <w:rPr>
          <w:rFonts w:cstheme="minorHAnsi"/>
          <w:szCs w:val="24"/>
        </w:rPr>
        <w:t xml:space="preserve">   </w:t>
      </w:r>
      <w:r w:rsidR="00E26FD7">
        <w:rPr>
          <w:rFonts w:cstheme="minorHAnsi"/>
          <w:szCs w:val="24"/>
        </w:rPr>
        <w:t xml:space="preserve"> </w:t>
      </w:r>
      <w:r w:rsidR="00BF3B8E" w:rsidRPr="00A32B2E">
        <w:rPr>
          <w:rFonts w:cstheme="minorHAnsi"/>
          <w:szCs w:val="24"/>
        </w:rPr>
        <w:t xml:space="preserve">People who prefer Allopathic or Homeopathic medicine to treat </w:t>
      </w:r>
      <w:r w:rsidR="00BF3B8E" w:rsidRPr="00A32B2E">
        <w:rPr>
          <w:rFonts w:cstheme="minorHAnsi"/>
          <w:color w:val="000000" w:themeColor="text1"/>
          <w:szCs w:val="24"/>
          <w:lang w:bidi="hi-IN"/>
        </w:rPr>
        <w:t>Joint pain.</w:t>
      </w:r>
    </w:p>
    <w:p w:rsidR="00BF3B8E" w:rsidRPr="00A32B2E" w:rsidRDefault="00BF3B8E" w:rsidP="00BF3B8E">
      <w:pPr>
        <w:spacing w:line="360" w:lineRule="auto"/>
        <w:rPr>
          <w:rFonts w:cstheme="minorHAnsi"/>
          <w:szCs w:val="24"/>
        </w:rPr>
      </w:pPr>
    </w:p>
    <w:p w:rsidR="00BF3B8E" w:rsidRPr="00A32B2E" w:rsidRDefault="00E04813" w:rsidP="00942685">
      <w:pPr>
        <w:spacing w:line="360" w:lineRule="auto"/>
        <w:jc w:val="center"/>
        <w:outlineLvl w:val="0"/>
        <w:rPr>
          <w:rFonts w:cstheme="minorHAnsi"/>
          <w:b/>
          <w:bCs/>
          <w:szCs w:val="24"/>
        </w:rPr>
      </w:pPr>
      <w:r>
        <w:rPr>
          <w:rFonts w:cstheme="minorHAnsi"/>
          <w:b/>
          <w:bCs/>
          <w:szCs w:val="24"/>
        </w:rPr>
        <w:t>Table 6</w:t>
      </w:r>
      <w:r w:rsidR="00BF3B8E" w:rsidRPr="00A32B2E">
        <w:rPr>
          <w:rFonts w:cstheme="minorHAnsi"/>
          <w:b/>
          <w:bCs/>
          <w:szCs w:val="24"/>
        </w:rPr>
        <w:t>.46:</w:t>
      </w:r>
    </w:p>
    <w:p w:rsidR="00BF3B8E" w:rsidRPr="00A32B2E" w:rsidRDefault="00BF3B8E" w:rsidP="00BF3B8E">
      <w:pPr>
        <w:pStyle w:val="Caption"/>
        <w:keepNext/>
        <w:spacing w:line="360" w:lineRule="auto"/>
        <w:jc w:val="center"/>
        <w:rPr>
          <w:rFonts w:cstheme="minorHAnsi"/>
          <w:color w:val="auto"/>
          <w:sz w:val="24"/>
          <w:szCs w:val="24"/>
        </w:rPr>
      </w:pPr>
      <w:bookmarkStart w:id="218" w:name="_Toc511475347"/>
      <w:r w:rsidRPr="00A32B2E">
        <w:rPr>
          <w:rFonts w:cstheme="minorHAnsi"/>
          <w:color w:val="auto"/>
          <w:sz w:val="24"/>
          <w:szCs w:val="24"/>
        </w:rPr>
        <w:t>Range calculation of preference medicine in curing Joint pain</w:t>
      </w:r>
      <w:bookmarkEnd w:id="218"/>
    </w:p>
    <w:p w:rsidR="00BF3B8E" w:rsidRPr="00A32B2E" w:rsidRDefault="00BF3B8E" w:rsidP="00BF3B8E">
      <w:pPr>
        <w:rPr>
          <w:rFonts w:cstheme="minorHAnsi"/>
          <w:szCs w:val="24"/>
        </w:rPr>
      </w:pPr>
    </w:p>
    <w:tbl>
      <w:tblPr>
        <w:tblStyle w:val="TableGrid"/>
        <w:tblpPr w:leftFromText="180" w:rightFromText="180" w:vertAnchor="text" w:horzAnchor="margin" w:tblpY="93"/>
        <w:tblW w:w="9039" w:type="dxa"/>
        <w:tblLook w:val="04A0"/>
      </w:tblPr>
      <w:tblGrid>
        <w:gridCol w:w="1384"/>
        <w:gridCol w:w="1134"/>
        <w:gridCol w:w="992"/>
        <w:gridCol w:w="993"/>
        <w:gridCol w:w="1476"/>
        <w:gridCol w:w="3060"/>
      </w:tblGrid>
      <w:tr w:rsidR="00BF3B8E" w:rsidRPr="00A32B2E" w:rsidTr="00157A4B">
        <w:tc>
          <w:tcPr>
            <w:tcW w:w="1384" w:type="dxa"/>
          </w:tcPr>
          <w:p w:rsidR="00BF3B8E" w:rsidRPr="00A32B2E" w:rsidRDefault="00BF3B8E" w:rsidP="00157A4B">
            <w:pPr>
              <w:spacing w:line="360" w:lineRule="auto"/>
              <w:jc w:val="center"/>
              <w:rPr>
                <w:rFonts w:cstheme="minorHAnsi"/>
                <w:b/>
                <w:bCs/>
                <w:szCs w:val="24"/>
              </w:rPr>
            </w:pPr>
            <w:r w:rsidRPr="00A32B2E">
              <w:rPr>
                <w:rFonts w:eastAsia="Times New Roman" w:cstheme="minorHAnsi"/>
                <w:b/>
                <w:bCs/>
                <w:color w:val="000000"/>
                <w:szCs w:val="24"/>
                <w:lang w:eastAsia="en-IN" w:bidi="th-TH"/>
              </w:rPr>
              <w:t>Chronic ailments</w:t>
            </w:r>
          </w:p>
        </w:tc>
        <w:tc>
          <w:tcPr>
            <w:tcW w:w="1134" w:type="dxa"/>
            <w:vAlign w:val="center"/>
          </w:tcPr>
          <w:p w:rsidR="00BF3B8E" w:rsidRPr="00A32B2E" w:rsidRDefault="00BF3B8E" w:rsidP="00157A4B">
            <w:pPr>
              <w:spacing w:line="360" w:lineRule="auto"/>
              <w:jc w:val="center"/>
              <w:rPr>
                <w:rFonts w:cstheme="minorHAnsi"/>
                <w:b/>
                <w:bCs/>
                <w:szCs w:val="24"/>
              </w:rPr>
            </w:pPr>
            <w:r w:rsidRPr="00A32B2E">
              <w:rPr>
                <w:rFonts w:cstheme="minorHAnsi"/>
                <w:b/>
                <w:bCs/>
                <w:szCs w:val="24"/>
              </w:rPr>
              <w:t>P</w:t>
            </w:r>
          </w:p>
        </w:tc>
        <w:tc>
          <w:tcPr>
            <w:tcW w:w="992" w:type="dxa"/>
            <w:vAlign w:val="center"/>
          </w:tcPr>
          <w:p w:rsidR="00BF3B8E" w:rsidRPr="00A32B2E" w:rsidRDefault="00BF3B8E" w:rsidP="00157A4B">
            <w:pPr>
              <w:spacing w:line="360" w:lineRule="auto"/>
              <w:jc w:val="center"/>
              <w:rPr>
                <w:rFonts w:cstheme="minorHAnsi"/>
                <w:b/>
                <w:bCs/>
                <w:szCs w:val="24"/>
              </w:rPr>
            </w:pPr>
            <w:r w:rsidRPr="00A32B2E">
              <w:rPr>
                <w:rFonts w:cstheme="minorHAnsi"/>
                <w:b/>
                <w:bCs/>
                <w:szCs w:val="24"/>
              </w:rPr>
              <w:t>q</w:t>
            </w:r>
          </w:p>
        </w:tc>
        <w:tc>
          <w:tcPr>
            <w:tcW w:w="993" w:type="dxa"/>
            <w:vAlign w:val="center"/>
          </w:tcPr>
          <w:p w:rsidR="00BF3B8E" w:rsidRPr="00A32B2E" w:rsidRDefault="00BF3B8E" w:rsidP="00157A4B">
            <w:pPr>
              <w:spacing w:line="360" w:lineRule="auto"/>
              <w:jc w:val="center"/>
              <w:rPr>
                <w:rFonts w:cstheme="minorHAnsi"/>
                <w:b/>
                <w:bCs/>
                <w:szCs w:val="24"/>
              </w:rPr>
            </w:pPr>
            <w:r w:rsidRPr="00A32B2E">
              <w:rPr>
                <w:rFonts w:cstheme="minorHAnsi"/>
                <w:b/>
                <w:bCs/>
                <w:szCs w:val="24"/>
              </w:rPr>
              <w:t>Z</w:t>
            </w:r>
          </w:p>
        </w:tc>
        <w:tc>
          <w:tcPr>
            <w:tcW w:w="1476" w:type="dxa"/>
            <w:vAlign w:val="center"/>
          </w:tcPr>
          <w:p w:rsidR="00BF3B8E" w:rsidRPr="00A32B2E" w:rsidRDefault="00BF3B8E" w:rsidP="00157A4B">
            <w:pPr>
              <w:spacing w:line="360" w:lineRule="auto"/>
              <w:jc w:val="center"/>
              <w:rPr>
                <w:rFonts w:cstheme="minorHAnsi"/>
                <w:b/>
                <w:bCs/>
                <w:szCs w:val="24"/>
              </w:rPr>
            </w:pPr>
            <m:oMathPara>
              <m:oMath>
                <m:r>
                  <m:rPr>
                    <m:sty m:val="bi"/>
                  </m:rPr>
                  <w:rPr>
                    <w:rFonts w:ascii="Cambria Math" w:hAnsi="Cambria Math" w:cstheme="minorHAnsi"/>
                    <w:szCs w:val="24"/>
                  </w:rPr>
                  <m:t>σ</m:t>
                </m:r>
              </m:oMath>
            </m:oMathPara>
          </w:p>
        </w:tc>
        <w:tc>
          <w:tcPr>
            <w:tcW w:w="3060" w:type="dxa"/>
            <w:vAlign w:val="center"/>
          </w:tcPr>
          <w:p w:rsidR="00BF3B8E" w:rsidRPr="00A32B2E" w:rsidRDefault="00BF3B8E" w:rsidP="00157A4B">
            <w:pPr>
              <w:spacing w:line="360" w:lineRule="auto"/>
              <w:jc w:val="center"/>
              <w:rPr>
                <w:rFonts w:eastAsia="Calibri" w:cstheme="minorHAnsi"/>
                <w:b/>
                <w:bCs/>
                <w:szCs w:val="24"/>
              </w:rPr>
            </w:pPr>
            <w:r w:rsidRPr="00A32B2E">
              <w:rPr>
                <w:rFonts w:eastAsia="Calibri" w:cstheme="minorHAnsi"/>
                <w:b/>
                <w:bCs/>
                <w:szCs w:val="24"/>
              </w:rPr>
              <w:t>P ± Z*σ</w:t>
            </w:r>
          </w:p>
        </w:tc>
      </w:tr>
      <w:tr w:rsidR="00BF3B8E" w:rsidRPr="00A32B2E" w:rsidTr="00157A4B">
        <w:tc>
          <w:tcPr>
            <w:tcW w:w="1384" w:type="dxa"/>
            <w:vAlign w:val="center"/>
          </w:tcPr>
          <w:p w:rsidR="00BF3B8E" w:rsidRPr="00A32B2E" w:rsidRDefault="00BF3B8E" w:rsidP="00157A4B">
            <w:pPr>
              <w:spacing w:line="360" w:lineRule="auto"/>
              <w:jc w:val="center"/>
              <w:rPr>
                <w:rFonts w:cstheme="minorHAnsi"/>
                <w:szCs w:val="24"/>
              </w:rPr>
            </w:pPr>
            <w:r w:rsidRPr="00A32B2E">
              <w:rPr>
                <w:rFonts w:cstheme="minorHAnsi"/>
                <w:color w:val="000000" w:themeColor="text1"/>
                <w:szCs w:val="24"/>
                <w:lang w:bidi="hi-IN"/>
              </w:rPr>
              <w:t>Joint pain</w:t>
            </w:r>
          </w:p>
        </w:tc>
        <w:tc>
          <w:tcPr>
            <w:tcW w:w="1134" w:type="dxa"/>
            <w:vAlign w:val="center"/>
          </w:tcPr>
          <w:p w:rsidR="00BF3B8E" w:rsidRPr="00A32B2E" w:rsidRDefault="00BF3B8E" w:rsidP="00157A4B">
            <w:pPr>
              <w:spacing w:line="360" w:lineRule="auto"/>
              <w:jc w:val="center"/>
              <w:rPr>
                <w:rFonts w:cstheme="minorHAnsi"/>
                <w:szCs w:val="24"/>
              </w:rPr>
            </w:pPr>
            <w:r w:rsidRPr="00A32B2E">
              <w:rPr>
                <w:rFonts w:cstheme="minorHAnsi"/>
                <w:szCs w:val="24"/>
              </w:rPr>
              <w:t>0.64</w:t>
            </w:r>
          </w:p>
        </w:tc>
        <w:tc>
          <w:tcPr>
            <w:tcW w:w="992" w:type="dxa"/>
            <w:vAlign w:val="center"/>
          </w:tcPr>
          <w:p w:rsidR="00BF3B8E" w:rsidRPr="00A32B2E" w:rsidRDefault="00BF3B8E" w:rsidP="00157A4B">
            <w:pPr>
              <w:spacing w:line="360" w:lineRule="auto"/>
              <w:jc w:val="center"/>
              <w:rPr>
                <w:rFonts w:cstheme="minorHAnsi"/>
                <w:szCs w:val="24"/>
              </w:rPr>
            </w:pPr>
            <w:r w:rsidRPr="00A32B2E">
              <w:rPr>
                <w:rFonts w:cstheme="minorHAnsi"/>
                <w:szCs w:val="24"/>
              </w:rPr>
              <w:t>0.36</w:t>
            </w:r>
          </w:p>
        </w:tc>
        <w:tc>
          <w:tcPr>
            <w:tcW w:w="993" w:type="dxa"/>
            <w:vAlign w:val="center"/>
          </w:tcPr>
          <w:p w:rsidR="00BF3B8E" w:rsidRPr="00A32B2E" w:rsidRDefault="00BF3B8E" w:rsidP="00157A4B">
            <w:pPr>
              <w:spacing w:line="360" w:lineRule="auto"/>
              <w:jc w:val="center"/>
              <w:rPr>
                <w:rFonts w:cstheme="minorHAnsi"/>
                <w:szCs w:val="24"/>
              </w:rPr>
            </w:pPr>
            <w:r w:rsidRPr="00A32B2E">
              <w:rPr>
                <w:rFonts w:cstheme="minorHAnsi"/>
                <w:szCs w:val="24"/>
              </w:rPr>
              <w:t>1.96</w:t>
            </w:r>
          </w:p>
        </w:tc>
        <w:tc>
          <w:tcPr>
            <w:tcW w:w="1476" w:type="dxa"/>
            <w:vAlign w:val="center"/>
          </w:tcPr>
          <w:p w:rsidR="00BF3B8E" w:rsidRPr="00A32B2E" w:rsidRDefault="00BF3B8E" w:rsidP="00157A4B">
            <w:pPr>
              <w:spacing w:line="360" w:lineRule="auto"/>
              <w:jc w:val="center"/>
              <w:rPr>
                <w:rFonts w:cstheme="minorHAnsi"/>
                <w:szCs w:val="24"/>
              </w:rPr>
            </w:pPr>
            <w:r w:rsidRPr="00A32B2E">
              <w:rPr>
                <w:rFonts w:cstheme="minorHAnsi"/>
                <w:szCs w:val="24"/>
              </w:rPr>
              <w:t>0.0277682</w:t>
            </w:r>
          </w:p>
        </w:tc>
        <w:tc>
          <w:tcPr>
            <w:tcW w:w="3060" w:type="dxa"/>
            <w:vAlign w:val="center"/>
          </w:tcPr>
          <w:p w:rsidR="00BF3B8E" w:rsidRPr="00A32B2E" w:rsidRDefault="00BF3B8E" w:rsidP="00157A4B">
            <w:pPr>
              <w:pStyle w:val="ListParagraph"/>
              <w:spacing w:line="360" w:lineRule="auto"/>
              <w:ind w:left="110"/>
              <w:jc w:val="center"/>
              <w:rPr>
                <w:rFonts w:cstheme="minorHAnsi"/>
                <w:b/>
                <w:bCs/>
                <w:szCs w:val="24"/>
              </w:rPr>
            </w:pPr>
            <w:r w:rsidRPr="00A32B2E">
              <w:rPr>
                <w:rFonts w:cstheme="minorHAnsi"/>
                <w:b/>
                <w:bCs/>
                <w:szCs w:val="24"/>
              </w:rPr>
              <w:t xml:space="preserve">Result </w:t>
            </w:r>
          </w:p>
          <w:p w:rsidR="00BF3B8E" w:rsidRPr="00A32B2E" w:rsidRDefault="00BF3B8E" w:rsidP="00157A4B">
            <w:pPr>
              <w:pStyle w:val="ListParagraph"/>
              <w:spacing w:line="360" w:lineRule="auto"/>
              <w:ind w:left="110"/>
              <w:jc w:val="center"/>
              <w:rPr>
                <w:rFonts w:cstheme="minorHAnsi"/>
                <w:szCs w:val="24"/>
              </w:rPr>
            </w:pPr>
            <w:r w:rsidRPr="00A32B2E">
              <w:rPr>
                <w:rFonts w:cstheme="minorHAnsi"/>
                <w:szCs w:val="24"/>
              </w:rPr>
              <w:t xml:space="preserve">0.5822 - 0.6911  or </w:t>
            </w:r>
          </w:p>
          <w:p w:rsidR="00BF3B8E" w:rsidRPr="00A32B2E" w:rsidRDefault="00BF3B8E" w:rsidP="00157A4B">
            <w:pPr>
              <w:pStyle w:val="ListParagraph"/>
              <w:spacing w:line="360" w:lineRule="auto"/>
              <w:ind w:left="110"/>
              <w:jc w:val="center"/>
              <w:rPr>
                <w:rFonts w:cstheme="minorHAnsi"/>
                <w:szCs w:val="24"/>
              </w:rPr>
            </w:pPr>
            <w:r w:rsidRPr="00A32B2E">
              <w:rPr>
                <w:rFonts w:cstheme="minorHAnsi"/>
                <w:szCs w:val="24"/>
              </w:rPr>
              <w:t>58.22 % - 69.11 %</w:t>
            </w:r>
          </w:p>
        </w:tc>
      </w:tr>
    </w:tbl>
    <w:p w:rsidR="00BF3B8E" w:rsidRPr="00A32B2E" w:rsidRDefault="00BF3B8E" w:rsidP="00BF3B8E">
      <w:pPr>
        <w:spacing w:line="360" w:lineRule="auto"/>
        <w:rPr>
          <w:rFonts w:cstheme="minorHAnsi"/>
          <w:b/>
          <w:bCs/>
          <w:szCs w:val="24"/>
        </w:rPr>
      </w:pPr>
    </w:p>
    <w:p w:rsidR="00E04813" w:rsidRDefault="00E04813" w:rsidP="00942685">
      <w:pPr>
        <w:spacing w:line="360" w:lineRule="auto"/>
        <w:outlineLvl w:val="0"/>
        <w:rPr>
          <w:rFonts w:cstheme="minorHAnsi"/>
          <w:b/>
          <w:bCs/>
          <w:szCs w:val="24"/>
        </w:rPr>
      </w:pPr>
    </w:p>
    <w:p w:rsidR="00E04813" w:rsidRDefault="00E04813" w:rsidP="00942685">
      <w:pPr>
        <w:spacing w:line="360" w:lineRule="auto"/>
        <w:outlineLvl w:val="0"/>
        <w:rPr>
          <w:rFonts w:cstheme="minorHAnsi"/>
          <w:b/>
          <w:bCs/>
          <w:szCs w:val="24"/>
        </w:rPr>
      </w:pPr>
    </w:p>
    <w:p w:rsidR="00BF3B8E" w:rsidRPr="00E04813" w:rsidRDefault="00BF3B8E" w:rsidP="00E04813">
      <w:pPr>
        <w:spacing w:line="360" w:lineRule="auto"/>
        <w:outlineLvl w:val="0"/>
        <w:rPr>
          <w:rFonts w:cstheme="minorHAnsi"/>
          <w:b/>
          <w:bCs/>
          <w:szCs w:val="24"/>
        </w:rPr>
      </w:pPr>
      <w:r w:rsidRPr="00A32B2E">
        <w:rPr>
          <w:rFonts w:cstheme="minorHAnsi"/>
          <w:b/>
          <w:bCs/>
          <w:szCs w:val="24"/>
        </w:rPr>
        <w:lastRenderedPageBreak/>
        <w:t xml:space="preserve">Analysis </w:t>
      </w: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551 which is fall under the scale range number two “Ayurvedic medical system” (</w:t>
      </w:r>
      <w:r w:rsidRPr="00A32B2E">
        <w:rPr>
          <w:rFonts w:eastAsia="Times New Roman" w:cstheme="minorHAnsi"/>
          <w:color w:val="000000"/>
          <w:szCs w:val="24"/>
          <w:lang w:eastAsia="en-IN" w:bidi="th-TH"/>
        </w:rPr>
        <w:t>500 – 699</w:t>
      </w:r>
      <w:r w:rsidRPr="00A32B2E">
        <w:rPr>
          <w:rFonts w:cstheme="minorHAnsi"/>
          <w:szCs w:val="24"/>
        </w:rPr>
        <w:t xml:space="preserve"> )</w:t>
      </w: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 xml:space="preserve">People prefer to choose Ayurvedic medicine in case of treating </w:t>
      </w:r>
      <w:r w:rsidRPr="00A32B2E">
        <w:rPr>
          <w:rFonts w:cstheme="minorHAnsi"/>
          <w:b/>
          <w:bCs/>
          <w:color w:val="000000" w:themeColor="text1"/>
          <w:szCs w:val="24"/>
          <w:lang w:bidi="hi-IN"/>
        </w:rPr>
        <w:t>Joint pain</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BF3B8E">
      <w:pPr>
        <w:pStyle w:val="ListParagraph"/>
        <w:spacing w:after="0" w:line="360" w:lineRule="auto"/>
        <w:ind w:left="992"/>
        <w:jc w:val="center"/>
        <w:rPr>
          <w:rFonts w:cstheme="minorHAnsi"/>
          <w:color w:val="000000"/>
          <w:szCs w:val="24"/>
        </w:rPr>
      </w:pPr>
    </w:p>
    <w:p w:rsidR="00BF3B8E" w:rsidRPr="00A32B2E" w:rsidRDefault="00BF3B8E" w:rsidP="00E04813">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According to the above information, there are 95 % chances that out of every 1,000 sample taken, 950 samples mean’ value will fall between 58.22% - 69.11 %</w:t>
      </w: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 xml:space="preserve">It means that between 58.22% - 69.11 %, people prefer Ayurvedic medicine to treat </w:t>
      </w:r>
      <w:r w:rsidRPr="00A32B2E">
        <w:rPr>
          <w:rFonts w:cstheme="minorHAnsi"/>
          <w:b/>
          <w:bCs/>
          <w:color w:val="000000" w:themeColor="text1"/>
          <w:szCs w:val="24"/>
          <w:lang w:bidi="hi-IN"/>
        </w:rPr>
        <w:t xml:space="preserve">Joint pain. </w:t>
      </w:r>
    </w:p>
    <w:p w:rsidR="00E04813" w:rsidRDefault="00E04813" w:rsidP="00E04813">
      <w:pPr>
        <w:spacing w:line="360" w:lineRule="auto"/>
        <w:rPr>
          <w:rFonts w:cstheme="minorHAnsi"/>
          <w:szCs w:val="24"/>
        </w:rPr>
      </w:pPr>
      <w:bookmarkStart w:id="219" w:name="_Toc511475348"/>
    </w:p>
    <w:p w:rsidR="00E04813" w:rsidRDefault="00E04813" w:rsidP="00E04813">
      <w:pPr>
        <w:spacing w:line="360" w:lineRule="auto"/>
        <w:rPr>
          <w:rFonts w:cstheme="minorHAnsi"/>
          <w:szCs w:val="24"/>
        </w:rPr>
      </w:pPr>
    </w:p>
    <w:p w:rsidR="00BF3B8E" w:rsidRPr="00E04813" w:rsidRDefault="00E04813" w:rsidP="00E04813">
      <w:pPr>
        <w:spacing w:line="360" w:lineRule="auto"/>
        <w:jc w:val="center"/>
        <w:rPr>
          <w:rFonts w:cstheme="minorHAnsi"/>
          <w:b/>
          <w:bCs/>
          <w:szCs w:val="24"/>
        </w:rPr>
      </w:pPr>
      <w:r>
        <w:rPr>
          <w:rFonts w:cstheme="minorHAnsi"/>
          <w:b/>
          <w:bCs/>
          <w:szCs w:val="24"/>
        </w:rPr>
        <w:t>Table 6</w:t>
      </w:r>
      <w:r w:rsidR="00BF3B8E" w:rsidRPr="00E04813">
        <w:rPr>
          <w:rFonts w:cstheme="minorHAnsi"/>
          <w:b/>
          <w:bCs/>
          <w:szCs w:val="24"/>
        </w:rPr>
        <w:t>.47:</w:t>
      </w:r>
      <w:bookmarkEnd w:id="219"/>
    </w:p>
    <w:p w:rsidR="00BF3B8E" w:rsidRPr="00A32B2E" w:rsidRDefault="00BF3B8E" w:rsidP="00BF3B8E">
      <w:pPr>
        <w:pStyle w:val="Caption"/>
        <w:keepNext/>
        <w:spacing w:line="360" w:lineRule="auto"/>
        <w:jc w:val="center"/>
        <w:rPr>
          <w:rFonts w:cstheme="minorHAnsi"/>
          <w:color w:val="auto"/>
          <w:sz w:val="24"/>
          <w:szCs w:val="24"/>
        </w:rPr>
      </w:pPr>
      <w:bookmarkStart w:id="220" w:name="_Toc511475349"/>
      <w:r w:rsidRPr="00A32B2E">
        <w:rPr>
          <w:rFonts w:cstheme="minorHAnsi"/>
          <w:color w:val="auto"/>
          <w:sz w:val="24"/>
          <w:szCs w:val="24"/>
        </w:rPr>
        <w:t>Preference of medicine in curing Obesity</w:t>
      </w:r>
      <w:bookmarkEnd w:id="220"/>
    </w:p>
    <w:p w:rsidR="00BF3B8E" w:rsidRPr="00A32B2E" w:rsidRDefault="00BF3B8E" w:rsidP="00BF3B8E">
      <w:pPr>
        <w:spacing w:line="360" w:lineRule="auto"/>
        <w:rPr>
          <w:rFonts w:cstheme="minorHAnsi"/>
          <w:szCs w:val="24"/>
        </w:rPr>
      </w:pPr>
    </w:p>
    <w:tbl>
      <w:tblPr>
        <w:tblStyle w:val="TableGrid"/>
        <w:tblW w:w="5000" w:type="pct"/>
        <w:tblLook w:val="04A0"/>
      </w:tblPr>
      <w:tblGrid>
        <w:gridCol w:w="917"/>
        <w:gridCol w:w="1563"/>
        <w:gridCol w:w="2233"/>
        <w:gridCol w:w="1531"/>
        <w:gridCol w:w="1304"/>
        <w:gridCol w:w="1455"/>
      </w:tblGrid>
      <w:tr w:rsidR="00BF3B8E" w:rsidRPr="00A32B2E" w:rsidTr="00693DDF">
        <w:tc>
          <w:tcPr>
            <w:tcW w:w="510" w:type="pct"/>
            <w:vMerge w:val="restar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No.</w:t>
            </w:r>
          </w:p>
        </w:tc>
        <w:tc>
          <w:tcPr>
            <w:tcW w:w="868" w:type="pct"/>
            <w:vMerge w:val="restart"/>
          </w:tcPr>
          <w:p w:rsidR="00BF3B8E" w:rsidRPr="00A32B2E" w:rsidRDefault="00BF3B8E" w:rsidP="00157A4B">
            <w:pPr>
              <w:spacing w:line="360" w:lineRule="auto"/>
              <w:jc w:val="center"/>
              <w:rPr>
                <w:rFonts w:cstheme="minorHAnsi"/>
                <w:szCs w:val="24"/>
              </w:rPr>
            </w:pPr>
            <w:r w:rsidRPr="00A32B2E">
              <w:rPr>
                <w:rFonts w:eastAsia="Times New Roman" w:cstheme="minorHAnsi"/>
                <w:b/>
                <w:bCs/>
                <w:color w:val="000000"/>
                <w:szCs w:val="24"/>
                <w:lang w:eastAsia="en-IN" w:bidi="th-TH"/>
              </w:rPr>
              <w:t>Chronic ailments</w:t>
            </w:r>
          </w:p>
        </w:tc>
        <w:tc>
          <w:tcPr>
            <w:tcW w:w="3623" w:type="pct"/>
            <w:gridSpan w:val="4"/>
          </w:tcPr>
          <w:p w:rsidR="00BF3B8E" w:rsidRPr="00693DDF" w:rsidRDefault="00BF3B8E" w:rsidP="00157A4B">
            <w:pPr>
              <w:spacing w:line="360" w:lineRule="auto"/>
              <w:jc w:val="center"/>
              <w:rPr>
                <w:rFonts w:cstheme="minorHAnsi"/>
                <w:b/>
                <w:bCs/>
                <w:szCs w:val="24"/>
              </w:rPr>
            </w:pPr>
            <w:r w:rsidRPr="00693DDF">
              <w:rPr>
                <w:rFonts w:cstheme="minorHAnsi"/>
                <w:b/>
                <w:bCs/>
                <w:szCs w:val="24"/>
              </w:rPr>
              <w:t xml:space="preserve">Preference of medical system in Chronic ailments </w:t>
            </w:r>
          </w:p>
          <w:p w:rsidR="00BF3B8E" w:rsidRPr="00693DDF" w:rsidRDefault="00BF3B8E" w:rsidP="00157A4B">
            <w:pPr>
              <w:spacing w:line="360" w:lineRule="auto"/>
              <w:jc w:val="center"/>
              <w:rPr>
                <w:rFonts w:cstheme="minorHAnsi"/>
                <w:b/>
                <w:bCs/>
                <w:szCs w:val="24"/>
              </w:rPr>
            </w:pPr>
          </w:p>
        </w:tc>
      </w:tr>
      <w:tr w:rsidR="00BF3B8E" w:rsidRPr="00A32B2E" w:rsidTr="00693DDF">
        <w:trPr>
          <w:trHeight w:val="337"/>
        </w:trPr>
        <w:tc>
          <w:tcPr>
            <w:tcW w:w="510" w:type="pct"/>
            <w:vMerge/>
          </w:tcPr>
          <w:p w:rsidR="00BF3B8E" w:rsidRPr="00A32B2E" w:rsidRDefault="00BF3B8E" w:rsidP="00157A4B">
            <w:pPr>
              <w:spacing w:line="360" w:lineRule="auto"/>
              <w:jc w:val="center"/>
              <w:rPr>
                <w:rFonts w:eastAsia="Times New Roman" w:cstheme="minorHAnsi"/>
                <w:b/>
                <w:bCs/>
                <w:color w:val="000000"/>
                <w:szCs w:val="24"/>
                <w:lang w:eastAsia="en-IN" w:bidi="th-TH"/>
              </w:rPr>
            </w:pPr>
          </w:p>
        </w:tc>
        <w:tc>
          <w:tcPr>
            <w:tcW w:w="868" w:type="pct"/>
            <w:vMerge/>
          </w:tcPr>
          <w:p w:rsidR="00BF3B8E" w:rsidRPr="00A32B2E" w:rsidRDefault="00BF3B8E" w:rsidP="00157A4B">
            <w:pPr>
              <w:spacing w:line="360" w:lineRule="auto"/>
              <w:jc w:val="center"/>
              <w:rPr>
                <w:rFonts w:eastAsia="Times New Roman" w:cstheme="minorHAnsi"/>
                <w:b/>
                <w:bCs/>
                <w:color w:val="000000"/>
                <w:szCs w:val="24"/>
                <w:lang w:eastAsia="en-IN" w:bidi="th-TH"/>
              </w:rPr>
            </w:pPr>
          </w:p>
        </w:tc>
        <w:tc>
          <w:tcPr>
            <w:tcW w:w="1240"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Type of Medical system </w:t>
            </w:r>
          </w:p>
          <w:p w:rsidR="00BF3B8E" w:rsidRPr="00A32B2E" w:rsidRDefault="00BF3B8E" w:rsidP="00157A4B">
            <w:pPr>
              <w:spacing w:line="360" w:lineRule="auto"/>
              <w:jc w:val="center"/>
              <w:rPr>
                <w:rFonts w:eastAsia="Times New Roman" w:cstheme="minorHAnsi"/>
                <w:b/>
                <w:bCs/>
                <w:color w:val="000000"/>
                <w:szCs w:val="24"/>
                <w:lang w:eastAsia="en-IN" w:bidi="th-TH"/>
              </w:rPr>
            </w:pPr>
          </w:p>
        </w:tc>
        <w:tc>
          <w:tcPr>
            <w:tcW w:w="850"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Number of respondents</w:t>
            </w: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w:t>
            </w:r>
          </w:p>
        </w:tc>
        <w:tc>
          <w:tcPr>
            <w:tcW w:w="724"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Weight </w:t>
            </w:r>
          </w:p>
          <w:p w:rsidR="00BF3B8E" w:rsidRPr="00A32B2E" w:rsidRDefault="00BF3B8E"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(W)</w:t>
            </w:r>
          </w:p>
        </w:tc>
        <w:tc>
          <w:tcPr>
            <w:tcW w:w="809"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Total Score </w:t>
            </w:r>
          </w:p>
          <w:p w:rsidR="00693DDF" w:rsidRDefault="00693DDF"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 * W)</w:t>
            </w:r>
          </w:p>
        </w:tc>
      </w:tr>
      <w:tr w:rsidR="00693DDF" w:rsidRPr="00A32B2E" w:rsidTr="00693DDF">
        <w:tc>
          <w:tcPr>
            <w:tcW w:w="510" w:type="pct"/>
            <w:vMerge w:val="restart"/>
          </w:tcPr>
          <w:p w:rsidR="00693DDF" w:rsidRPr="00E04813" w:rsidRDefault="00693DDF" w:rsidP="00157A4B">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4</w:t>
            </w:r>
          </w:p>
        </w:tc>
        <w:tc>
          <w:tcPr>
            <w:tcW w:w="868" w:type="pct"/>
            <w:vMerge w:val="restart"/>
          </w:tcPr>
          <w:p w:rsidR="00693DDF" w:rsidRPr="00E04813" w:rsidRDefault="00693DDF" w:rsidP="00157A4B">
            <w:pPr>
              <w:spacing w:line="360" w:lineRule="auto"/>
              <w:jc w:val="center"/>
              <w:rPr>
                <w:rFonts w:eastAsia="Times New Roman" w:cstheme="minorHAnsi"/>
                <w:color w:val="000000"/>
                <w:sz w:val="24"/>
                <w:szCs w:val="28"/>
                <w:lang w:eastAsia="en-IN" w:bidi="th-TH"/>
              </w:rPr>
            </w:pPr>
            <w:r w:rsidRPr="00E04813">
              <w:rPr>
                <w:rFonts w:cstheme="minorHAnsi"/>
                <w:color w:val="000000" w:themeColor="text1"/>
                <w:sz w:val="24"/>
                <w:szCs w:val="28"/>
                <w:lang w:bidi="hi-IN"/>
              </w:rPr>
              <w:t xml:space="preserve">Obesity </w:t>
            </w:r>
          </w:p>
        </w:tc>
        <w:tc>
          <w:tcPr>
            <w:tcW w:w="1240" w:type="pct"/>
          </w:tcPr>
          <w:p w:rsidR="00693DDF" w:rsidRPr="00E04813" w:rsidRDefault="00693DDF" w:rsidP="00157A4B">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 xml:space="preserve">Allopathic </w:t>
            </w:r>
          </w:p>
        </w:tc>
        <w:tc>
          <w:tcPr>
            <w:tcW w:w="850" w:type="pct"/>
            <w:vAlign w:val="bottom"/>
          </w:tcPr>
          <w:p w:rsidR="00693DDF" w:rsidRPr="00E04813" w:rsidRDefault="00693DDF" w:rsidP="00157A4B">
            <w:pPr>
              <w:spacing w:line="360" w:lineRule="auto"/>
              <w:jc w:val="center"/>
              <w:rPr>
                <w:rFonts w:cstheme="minorHAnsi"/>
                <w:color w:val="000000"/>
                <w:sz w:val="24"/>
                <w:szCs w:val="28"/>
              </w:rPr>
            </w:pPr>
            <w:r w:rsidRPr="00E04813">
              <w:rPr>
                <w:rFonts w:cstheme="minorHAnsi"/>
                <w:color w:val="000000"/>
                <w:sz w:val="24"/>
                <w:szCs w:val="28"/>
              </w:rPr>
              <w:t>111</w:t>
            </w:r>
          </w:p>
        </w:tc>
        <w:tc>
          <w:tcPr>
            <w:tcW w:w="724" w:type="pct"/>
          </w:tcPr>
          <w:p w:rsidR="00693DDF" w:rsidRPr="00E04813" w:rsidRDefault="00693DDF" w:rsidP="00157A4B">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1</w:t>
            </w:r>
          </w:p>
        </w:tc>
        <w:tc>
          <w:tcPr>
            <w:tcW w:w="809" w:type="pct"/>
          </w:tcPr>
          <w:p w:rsidR="00693DDF" w:rsidRPr="00E04813" w:rsidRDefault="00693DDF" w:rsidP="00157A4B">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111</w:t>
            </w:r>
          </w:p>
        </w:tc>
      </w:tr>
      <w:tr w:rsidR="00693DDF" w:rsidRPr="00A32B2E" w:rsidTr="00693DDF">
        <w:tc>
          <w:tcPr>
            <w:tcW w:w="510" w:type="pct"/>
            <w:vMerge/>
          </w:tcPr>
          <w:p w:rsidR="00693DDF" w:rsidRPr="00E04813" w:rsidRDefault="00693DDF" w:rsidP="00157A4B">
            <w:pPr>
              <w:spacing w:line="360" w:lineRule="auto"/>
              <w:jc w:val="center"/>
              <w:rPr>
                <w:rFonts w:eastAsia="Times New Roman" w:cstheme="minorHAnsi"/>
                <w:color w:val="000000"/>
                <w:sz w:val="24"/>
                <w:szCs w:val="28"/>
                <w:lang w:eastAsia="en-IN" w:bidi="th-TH"/>
              </w:rPr>
            </w:pPr>
          </w:p>
        </w:tc>
        <w:tc>
          <w:tcPr>
            <w:tcW w:w="868" w:type="pct"/>
            <w:vMerge/>
          </w:tcPr>
          <w:p w:rsidR="00693DDF" w:rsidRPr="00E04813" w:rsidRDefault="00693DDF" w:rsidP="00157A4B">
            <w:pPr>
              <w:spacing w:line="360" w:lineRule="auto"/>
              <w:jc w:val="center"/>
              <w:rPr>
                <w:rFonts w:eastAsia="Times New Roman" w:cstheme="minorHAnsi"/>
                <w:color w:val="000000"/>
                <w:sz w:val="24"/>
                <w:szCs w:val="28"/>
                <w:lang w:eastAsia="en-IN" w:bidi="th-TH"/>
              </w:rPr>
            </w:pPr>
          </w:p>
        </w:tc>
        <w:tc>
          <w:tcPr>
            <w:tcW w:w="1240" w:type="pct"/>
          </w:tcPr>
          <w:p w:rsidR="00693DDF" w:rsidRPr="00E04813" w:rsidRDefault="00693DDF" w:rsidP="00157A4B">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 xml:space="preserve">Ayurvedic </w:t>
            </w:r>
          </w:p>
        </w:tc>
        <w:tc>
          <w:tcPr>
            <w:tcW w:w="850" w:type="pct"/>
            <w:vAlign w:val="bottom"/>
          </w:tcPr>
          <w:p w:rsidR="00693DDF" w:rsidRPr="00E04813" w:rsidRDefault="00693DDF" w:rsidP="00157A4B">
            <w:pPr>
              <w:spacing w:line="360" w:lineRule="auto"/>
              <w:jc w:val="center"/>
              <w:rPr>
                <w:rFonts w:cstheme="minorHAnsi"/>
                <w:color w:val="000000"/>
                <w:sz w:val="24"/>
                <w:szCs w:val="28"/>
              </w:rPr>
            </w:pPr>
            <w:r w:rsidRPr="00E04813">
              <w:rPr>
                <w:rFonts w:cstheme="minorHAnsi"/>
                <w:color w:val="000000"/>
                <w:sz w:val="24"/>
                <w:szCs w:val="28"/>
              </w:rPr>
              <w:t>147</w:t>
            </w:r>
          </w:p>
        </w:tc>
        <w:tc>
          <w:tcPr>
            <w:tcW w:w="724" w:type="pct"/>
          </w:tcPr>
          <w:p w:rsidR="00693DDF" w:rsidRPr="00E04813" w:rsidRDefault="00693DDF" w:rsidP="00157A4B">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2</w:t>
            </w:r>
          </w:p>
        </w:tc>
        <w:tc>
          <w:tcPr>
            <w:tcW w:w="809" w:type="pct"/>
          </w:tcPr>
          <w:p w:rsidR="00693DDF" w:rsidRPr="00E04813" w:rsidRDefault="00693DDF" w:rsidP="00157A4B">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294</w:t>
            </w:r>
          </w:p>
        </w:tc>
      </w:tr>
      <w:tr w:rsidR="00693DDF" w:rsidRPr="00A32B2E" w:rsidTr="00693DDF">
        <w:tc>
          <w:tcPr>
            <w:tcW w:w="510" w:type="pct"/>
            <w:vMerge/>
          </w:tcPr>
          <w:p w:rsidR="00693DDF" w:rsidRPr="00E04813" w:rsidRDefault="00693DDF" w:rsidP="00157A4B">
            <w:pPr>
              <w:spacing w:line="360" w:lineRule="auto"/>
              <w:jc w:val="center"/>
              <w:rPr>
                <w:rFonts w:eastAsia="Times New Roman" w:cstheme="minorHAnsi"/>
                <w:color w:val="000000"/>
                <w:sz w:val="24"/>
                <w:szCs w:val="28"/>
                <w:lang w:eastAsia="en-IN" w:bidi="th-TH"/>
              </w:rPr>
            </w:pPr>
          </w:p>
        </w:tc>
        <w:tc>
          <w:tcPr>
            <w:tcW w:w="868" w:type="pct"/>
            <w:vMerge/>
          </w:tcPr>
          <w:p w:rsidR="00693DDF" w:rsidRPr="00E04813" w:rsidRDefault="00693DDF" w:rsidP="00157A4B">
            <w:pPr>
              <w:spacing w:line="360" w:lineRule="auto"/>
              <w:jc w:val="center"/>
              <w:rPr>
                <w:rFonts w:eastAsia="Times New Roman" w:cstheme="minorHAnsi"/>
                <w:color w:val="000000"/>
                <w:sz w:val="24"/>
                <w:szCs w:val="28"/>
                <w:lang w:eastAsia="en-IN" w:bidi="th-TH"/>
              </w:rPr>
            </w:pPr>
          </w:p>
        </w:tc>
        <w:tc>
          <w:tcPr>
            <w:tcW w:w="1240" w:type="pct"/>
          </w:tcPr>
          <w:p w:rsidR="00693DDF" w:rsidRPr="00E04813" w:rsidRDefault="00693DDF" w:rsidP="00157A4B">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 xml:space="preserve">Homeopathic </w:t>
            </w:r>
          </w:p>
        </w:tc>
        <w:tc>
          <w:tcPr>
            <w:tcW w:w="850" w:type="pct"/>
            <w:vAlign w:val="bottom"/>
          </w:tcPr>
          <w:p w:rsidR="00693DDF" w:rsidRPr="00E04813" w:rsidRDefault="00693DDF" w:rsidP="00157A4B">
            <w:pPr>
              <w:spacing w:line="360" w:lineRule="auto"/>
              <w:jc w:val="center"/>
              <w:rPr>
                <w:rFonts w:cstheme="minorHAnsi"/>
                <w:color w:val="000000"/>
                <w:sz w:val="24"/>
                <w:szCs w:val="28"/>
              </w:rPr>
            </w:pPr>
            <w:r w:rsidRPr="00E04813">
              <w:rPr>
                <w:rFonts w:cstheme="minorHAnsi"/>
                <w:color w:val="000000"/>
                <w:sz w:val="24"/>
                <w:szCs w:val="28"/>
              </w:rPr>
              <w:t>42</w:t>
            </w:r>
          </w:p>
        </w:tc>
        <w:tc>
          <w:tcPr>
            <w:tcW w:w="724" w:type="pct"/>
          </w:tcPr>
          <w:p w:rsidR="00693DDF" w:rsidRPr="00E04813" w:rsidRDefault="00693DDF" w:rsidP="00157A4B">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3</w:t>
            </w:r>
          </w:p>
        </w:tc>
        <w:tc>
          <w:tcPr>
            <w:tcW w:w="809" w:type="pct"/>
          </w:tcPr>
          <w:p w:rsidR="00693DDF" w:rsidRPr="00E04813" w:rsidRDefault="00693DDF" w:rsidP="00157A4B">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126</w:t>
            </w:r>
          </w:p>
        </w:tc>
      </w:tr>
      <w:tr w:rsidR="00693DDF" w:rsidRPr="00A32B2E" w:rsidTr="00693DDF">
        <w:tc>
          <w:tcPr>
            <w:tcW w:w="510" w:type="pct"/>
            <w:vMerge/>
          </w:tcPr>
          <w:p w:rsidR="00693DDF" w:rsidRPr="00E04813" w:rsidRDefault="00693DDF" w:rsidP="00157A4B">
            <w:pPr>
              <w:spacing w:line="360" w:lineRule="auto"/>
              <w:jc w:val="center"/>
              <w:rPr>
                <w:rFonts w:cstheme="minorHAnsi"/>
                <w:sz w:val="24"/>
                <w:szCs w:val="28"/>
              </w:rPr>
            </w:pPr>
          </w:p>
        </w:tc>
        <w:tc>
          <w:tcPr>
            <w:tcW w:w="868" w:type="pct"/>
            <w:vMerge/>
          </w:tcPr>
          <w:p w:rsidR="00693DDF" w:rsidRPr="00E04813" w:rsidRDefault="00693DDF" w:rsidP="00157A4B">
            <w:pPr>
              <w:spacing w:line="360" w:lineRule="auto"/>
              <w:jc w:val="center"/>
              <w:rPr>
                <w:rFonts w:cstheme="minorHAnsi"/>
                <w:sz w:val="24"/>
                <w:szCs w:val="28"/>
              </w:rPr>
            </w:pPr>
          </w:p>
        </w:tc>
        <w:tc>
          <w:tcPr>
            <w:tcW w:w="1240" w:type="pct"/>
          </w:tcPr>
          <w:p w:rsidR="00693DDF" w:rsidRPr="00E04813" w:rsidRDefault="00693DDF" w:rsidP="00157A4B">
            <w:pPr>
              <w:spacing w:line="360" w:lineRule="auto"/>
              <w:rPr>
                <w:rFonts w:cstheme="minorHAnsi"/>
                <w:sz w:val="24"/>
                <w:szCs w:val="28"/>
              </w:rPr>
            </w:pPr>
          </w:p>
        </w:tc>
        <w:tc>
          <w:tcPr>
            <w:tcW w:w="850" w:type="pct"/>
          </w:tcPr>
          <w:p w:rsidR="00693DDF" w:rsidRPr="00E04813" w:rsidRDefault="00693DDF" w:rsidP="00157A4B">
            <w:pPr>
              <w:spacing w:line="360" w:lineRule="auto"/>
              <w:jc w:val="center"/>
              <w:rPr>
                <w:rFonts w:cstheme="minorHAnsi"/>
                <w:sz w:val="24"/>
                <w:szCs w:val="28"/>
              </w:rPr>
            </w:pPr>
          </w:p>
        </w:tc>
        <w:tc>
          <w:tcPr>
            <w:tcW w:w="724" w:type="pct"/>
          </w:tcPr>
          <w:p w:rsidR="00693DDF" w:rsidRPr="00E04813" w:rsidRDefault="00693DDF" w:rsidP="00157A4B">
            <w:pPr>
              <w:spacing w:line="360" w:lineRule="auto"/>
              <w:jc w:val="center"/>
              <w:rPr>
                <w:rFonts w:eastAsia="Times New Roman" w:cstheme="minorHAnsi"/>
                <w:b/>
                <w:bCs/>
                <w:color w:val="000000"/>
                <w:sz w:val="24"/>
                <w:szCs w:val="28"/>
                <w:lang w:eastAsia="en-IN" w:bidi="th-TH"/>
              </w:rPr>
            </w:pPr>
            <w:r w:rsidRPr="00E04813">
              <w:rPr>
                <w:rFonts w:eastAsia="Times New Roman" w:cstheme="minorHAnsi"/>
                <w:b/>
                <w:bCs/>
                <w:color w:val="000000"/>
                <w:sz w:val="24"/>
                <w:szCs w:val="28"/>
                <w:lang w:eastAsia="en-IN" w:bidi="th-TH"/>
              </w:rPr>
              <w:t xml:space="preserve">Total </w:t>
            </w:r>
          </w:p>
        </w:tc>
        <w:tc>
          <w:tcPr>
            <w:tcW w:w="809" w:type="pct"/>
          </w:tcPr>
          <w:p w:rsidR="00693DDF" w:rsidRPr="00E04813" w:rsidRDefault="00693DDF" w:rsidP="00157A4B">
            <w:pPr>
              <w:spacing w:line="360" w:lineRule="auto"/>
              <w:jc w:val="center"/>
              <w:rPr>
                <w:rFonts w:eastAsia="Times New Roman" w:cstheme="minorHAnsi"/>
                <w:b/>
                <w:bCs/>
                <w:color w:val="000000"/>
                <w:sz w:val="24"/>
                <w:szCs w:val="28"/>
                <w:lang w:eastAsia="en-IN" w:bidi="th-TH"/>
              </w:rPr>
            </w:pPr>
            <w:r w:rsidRPr="00E04813">
              <w:rPr>
                <w:rFonts w:eastAsia="Times New Roman" w:cstheme="minorHAnsi"/>
                <w:b/>
                <w:bCs/>
                <w:color w:val="000000"/>
                <w:sz w:val="24"/>
                <w:szCs w:val="28"/>
                <w:lang w:eastAsia="en-IN" w:bidi="th-TH"/>
              </w:rPr>
              <w:t>531</w:t>
            </w:r>
          </w:p>
        </w:tc>
      </w:tr>
    </w:tbl>
    <w:p w:rsidR="00E04813" w:rsidRDefault="00BF3B8E" w:rsidP="00BF3B8E">
      <w:pPr>
        <w:tabs>
          <w:tab w:val="left" w:pos="2490"/>
        </w:tabs>
        <w:spacing w:line="360" w:lineRule="auto"/>
        <w:rPr>
          <w:rFonts w:cstheme="minorHAnsi"/>
          <w:szCs w:val="24"/>
        </w:rPr>
      </w:pPr>
      <w:r w:rsidRPr="00A32B2E">
        <w:rPr>
          <w:rFonts w:cstheme="minorHAnsi"/>
          <w:szCs w:val="24"/>
        </w:rPr>
        <w:tab/>
      </w:r>
    </w:p>
    <w:p w:rsidR="00BF3B8E" w:rsidRPr="00A32B2E" w:rsidRDefault="00BF3B8E" w:rsidP="00BF3B8E">
      <w:pPr>
        <w:tabs>
          <w:tab w:val="left" w:pos="2490"/>
        </w:tabs>
        <w:spacing w:line="360" w:lineRule="auto"/>
        <w:rPr>
          <w:rFonts w:cstheme="minorHAnsi"/>
          <w:szCs w:val="24"/>
        </w:rPr>
      </w:pPr>
      <w:r w:rsidRPr="00A32B2E">
        <w:rPr>
          <w:rFonts w:cstheme="minorHAnsi"/>
          <w:szCs w:val="24"/>
        </w:rPr>
        <w:tab/>
      </w:r>
    </w:p>
    <w:p w:rsidR="00BF3B8E" w:rsidRPr="00A32B2E" w:rsidRDefault="00BF3B8E" w:rsidP="00BF3B8E">
      <w:pPr>
        <w:spacing w:line="360" w:lineRule="auto"/>
        <w:ind w:left="1418" w:hanging="1560"/>
        <w:rPr>
          <w:rFonts w:cstheme="minorHAnsi"/>
          <w:szCs w:val="24"/>
        </w:rPr>
      </w:pPr>
    </w:p>
    <w:p w:rsidR="00BF3B8E" w:rsidRPr="00A32B2E" w:rsidRDefault="00BF3B8E" w:rsidP="00BF3B8E">
      <w:pPr>
        <w:spacing w:line="360" w:lineRule="auto"/>
        <w:ind w:left="1418" w:hanging="1560"/>
        <w:rPr>
          <w:rFonts w:cstheme="minorHAnsi"/>
          <w:szCs w:val="24"/>
        </w:rPr>
      </w:pPr>
      <w:r w:rsidRPr="00A32B2E">
        <w:rPr>
          <w:rFonts w:cstheme="minorHAnsi"/>
          <w:szCs w:val="24"/>
        </w:rPr>
        <w:lastRenderedPageBreak/>
        <w:t xml:space="preserve">Whereas    p -   People who prefer Ayurvedic medicine to treat </w:t>
      </w:r>
      <w:r w:rsidRPr="00A32B2E">
        <w:rPr>
          <w:rFonts w:cstheme="minorHAnsi"/>
          <w:color w:val="000000" w:themeColor="text1"/>
          <w:szCs w:val="24"/>
          <w:lang w:bidi="hi-IN"/>
        </w:rPr>
        <w:t>Obesity</w:t>
      </w:r>
      <w:r w:rsidRPr="00A32B2E">
        <w:rPr>
          <w:rFonts w:cstheme="minorHAnsi"/>
          <w:szCs w:val="24"/>
        </w:rPr>
        <w:t xml:space="preserve">;   </w:t>
      </w:r>
    </w:p>
    <w:p w:rsidR="00BF3B8E" w:rsidRPr="00A81ED5" w:rsidRDefault="00FE0920" w:rsidP="00BF3B8E">
      <w:pPr>
        <w:spacing w:line="360" w:lineRule="auto"/>
        <w:rPr>
          <w:rFonts w:cstheme="minorHAnsi"/>
          <w:color w:val="000000" w:themeColor="text1"/>
          <w:szCs w:val="24"/>
          <w:lang w:bidi="hi-IN"/>
        </w:rPr>
      </w:pPr>
      <w:r>
        <w:rPr>
          <w:rFonts w:cstheme="minorHAnsi"/>
          <w:szCs w:val="24"/>
        </w:rPr>
        <w:t xml:space="preserve">               </w:t>
      </w:r>
      <w:r w:rsidR="00BF3B8E" w:rsidRPr="00A32B2E">
        <w:rPr>
          <w:rFonts w:cstheme="minorHAnsi"/>
          <w:szCs w:val="24"/>
        </w:rPr>
        <w:t xml:space="preserve">q -   People who prefer Allopathic or Homeopathic medicine to treat </w:t>
      </w:r>
      <w:r w:rsidR="00BF3B8E" w:rsidRPr="00A32B2E">
        <w:rPr>
          <w:rFonts w:cstheme="minorHAnsi"/>
          <w:color w:val="000000" w:themeColor="text1"/>
          <w:szCs w:val="24"/>
          <w:lang w:bidi="hi-IN"/>
        </w:rPr>
        <w:t>Obesity.</w:t>
      </w:r>
    </w:p>
    <w:p w:rsidR="00BF3B8E" w:rsidRPr="00A32B2E" w:rsidRDefault="00BF3B8E" w:rsidP="00BF3B8E">
      <w:pPr>
        <w:spacing w:line="360" w:lineRule="auto"/>
        <w:rPr>
          <w:rFonts w:cstheme="minorHAnsi"/>
          <w:szCs w:val="24"/>
        </w:rPr>
      </w:pPr>
    </w:p>
    <w:p w:rsidR="00BF3B8E" w:rsidRPr="00A32B2E" w:rsidRDefault="00E04813" w:rsidP="00942685">
      <w:pPr>
        <w:pStyle w:val="Caption"/>
        <w:keepNext/>
        <w:spacing w:line="360" w:lineRule="auto"/>
        <w:jc w:val="center"/>
        <w:outlineLvl w:val="0"/>
        <w:rPr>
          <w:rFonts w:cstheme="minorHAnsi"/>
          <w:color w:val="auto"/>
          <w:sz w:val="24"/>
          <w:szCs w:val="24"/>
        </w:rPr>
      </w:pPr>
      <w:bookmarkStart w:id="221" w:name="_Toc511475350"/>
      <w:r>
        <w:rPr>
          <w:rFonts w:cstheme="minorHAnsi"/>
          <w:color w:val="auto"/>
          <w:sz w:val="24"/>
          <w:szCs w:val="24"/>
        </w:rPr>
        <w:t>Table 6</w:t>
      </w:r>
      <w:r w:rsidR="00BF3B8E" w:rsidRPr="00A32B2E">
        <w:rPr>
          <w:rFonts w:cstheme="minorHAnsi"/>
          <w:color w:val="auto"/>
          <w:sz w:val="24"/>
          <w:szCs w:val="24"/>
        </w:rPr>
        <w:t>.48:</w:t>
      </w:r>
      <w:bookmarkEnd w:id="221"/>
      <w:r w:rsidR="00BF3B8E" w:rsidRPr="00A32B2E">
        <w:rPr>
          <w:rFonts w:cstheme="minorHAnsi"/>
          <w:color w:val="auto"/>
          <w:sz w:val="24"/>
          <w:szCs w:val="24"/>
        </w:rPr>
        <w:t xml:space="preserve"> </w:t>
      </w:r>
    </w:p>
    <w:p w:rsidR="00BF3B8E" w:rsidRPr="00A32B2E" w:rsidRDefault="00BF3B8E" w:rsidP="00BF3B8E">
      <w:pPr>
        <w:pStyle w:val="Caption"/>
        <w:keepNext/>
        <w:spacing w:line="360" w:lineRule="auto"/>
        <w:jc w:val="center"/>
        <w:rPr>
          <w:rFonts w:cstheme="minorHAnsi"/>
          <w:color w:val="auto"/>
          <w:sz w:val="24"/>
          <w:szCs w:val="24"/>
        </w:rPr>
      </w:pPr>
      <w:bookmarkStart w:id="222" w:name="_Toc511475351"/>
      <w:r w:rsidRPr="00A32B2E">
        <w:rPr>
          <w:rFonts w:cstheme="minorHAnsi"/>
          <w:color w:val="auto"/>
          <w:sz w:val="24"/>
          <w:szCs w:val="24"/>
        </w:rPr>
        <w:t>Range calculation of preference medicine in curing obesity</w:t>
      </w:r>
      <w:bookmarkEnd w:id="222"/>
    </w:p>
    <w:p w:rsidR="00BF3B8E" w:rsidRPr="00A32B2E" w:rsidRDefault="00BF3B8E" w:rsidP="00BF3B8E">
      <w:pPr>
        <w:spacing w:line="360" w:lineRule="auto"/>
        <w:rPr>
          <w:rFonts w:cstheme="minorHAnsi"/>
          <w:szCs w:val="24"/>
        </w:rPr>
      </w:pPr>
    </w:p>
    <w:tbl>
      <w:tblPr>
        <w:tblStyle w:val="TableGrid"/>
        <w:tblpPr w:leftFromText="180" w:rightFromText="180" w:vertAnchor="text" w:horzAnchor="margin" w:tblpY="93"/>
        <w:tblW w:w="8613" w:type="dxa"/>
        <w:tblLook w:val="04A0"/>
      </w:tblPr>
      <w:tblGrid>
        <w:gridCol w:w="1384"/>
        <w:gridCol w:w="1134"/>
        <w:gridCol w:w="1134"/>
        <w:gridCol w:w="1134"/>
        <w:gridCol w:w="1476"/>
        <w:gridCol w:w="2351"/>
      </w:tblGrid>
      <w:tr w:rsidR="00BF3B8E" w:rsidRPr="00A32B2E" w:rsidTr="00157A4B">
        <w:tc>
          <w:tcPr>
            <w:tcW w:w="1384" w:type="dxa"/>
          </w:tcPr>
          <w:p w:rsidR="00BF3B8E" w:rsidRPr="00A32B2E" w:rsidRDefault="00BF3B8E" w:rsidP="00157A4B">
            <w:pPr>
              <w:spacing w:line="360" w:lineRule="auto"/>
              <w:jc w:val="center"/>
              <w:rPr>
                <w:rFonts w:cstheme="minorHAnsi"/>
                <w:b/>
                <w:bCs/>
                <w:szCs w:val="24"/>
              </w:rPr>
            </w:pPr>
            <w:r w:rsidRPr="00A32B2E">
              <w:rPr>
                <w:rFonts w:eastAsia="Times New Roman" w:cstheme="minorHAnsi"/>
                <w:b/>
                <w:bCs/>
                <w:color w:val="000000"/>
                <w:szCs w:val="24"/>
                <w:lang w:eastAsia="en-IN" w:bidi="th-TH"/>
              </w:rPr>
              <w:t>Chronic ailments</w:t>
            </w:r>
          </w:p>
        </w:tc>
        <w:tc>
          <w:tcPr>
            <w:tcW w:w="1134" w:type="dxa"/>
            <w:vAlign w:val="center"/>
          </w:tcPr>
          <w:p w:rsidR="00BF3B8E" w:rsidRPr="00A32B2E" w:rsidRDefault="00BF3B8E" w:rsidP="00157A4B">
            <w:pPr>
              <w:spacing w:line="360" w:lineRule="auto"/>
              <w:jc w:val="center"/>
              <w:rPr>
                <w:rFonts w:cstheme="minorHAnsi"/>
                <w:b/>
                <w:bCs/>
                <w:szCs w:val="24"/>
              </w:rPr>
            </w:pPr>
            <w:r w:rsidRPr="00A32B2E">
              <w:rPr>
                <w:rFonts w:cstheme="minorHAnsi"/>
                <w:b/>
                <w:bCs/>
                <w:szCs w:val="24"/>
              </w:rPr>
              <w:t>P</w:t>
            </w:r>
          </w:p>
        </w:tc>
        <w:tc>
          <w:tcPr>
            <w:tcW w:w="1134" w:type="dxa"/>
            <w:vAlign w:val="center"/>
          </w:tcPr>
          <w:p w:rsidR="00BF3B8E" w:rsidRPr="00A32B2E" w:rsidRDefault="00BF3B8E" w:rsidP="00157A4B">
            <w:pPr>
              <w:spacing w:line="360" w:lineRule="auto"/>
              <w:jc w:val="center"/>
              <w:rPr>
                <w:rFonts w:cstheme="minorHAnsi"/>
                <w:b/>
                <w:bCs/>
                <w:szCs w:val="24"/>
              </w:rPr>
            </w:pPr>
            <w:r w:rsidRPr="00A32B2E">
              <w:rPr>
                <w:rFonts w:cstheme="minorHAnsi"/>
                <w:b/>
                <w:bCs/>
                <w:szCs w:val="24"/>
              </w:rPr>
              <w:t>q</w:t>
            </w:r>
          </w:p>
        </w:tc>
        <w:tc>
          <w:tcPr>
            <w:tcW w:w="1134" w:type="dxa"/>
            <w:vAlign w:val="center"/>
          </w:tcPr>
          <w:p w:rsidR="00BF3B8E" w:rsidRPr="00A32B2E" w:rsidRDefault="00BF3B8E" w:rsidP="00157A4B">
            <w:pPr>
              <w:spacing w:line="360" w:lineRule="auto"/>
              <w:jc w:val="center"/>
              <w:rPr>
                <w:rFonts w:cstheme="minorHAnsi"/>
                <w:b/>
                <w:bCs/>
                <w:szCs w:val="24"/>
              </w:rPr>
            </w:pPr>
            <w:r w:rsidRPr="00A32B2E">
              <w:rPr>
                <w:rFonts w:cstheme="minorHAnsi"/>
                <w:b/>
                <w:bCs/>
                <w:szCs w:val="24"/>
              </w:rPr>
              <w:t>Z</w:t>
            </w:r>
          </w:p>
        </w:tc>
        <w:tc>
          <w:tcPr>
            <w:tcW w:w="1476" w:type="dxa"/>
            <w:vAlign w:val="center"/>
          </w:tcPr>
          <w:p w:rsidR="00BF3B8E" w:rsidRPr="00A32B2E" w:rsidRDefault="00BF3B8E" w:rsidP="00157A4B">
            <w:pPr>
              <w:spacing w:line="360" w:lineRule="auto"/>
              <w:jc w:val="center"/>
              <w:rPr>
                <w:rFonts w:cstheme="minorHAnsi"/>
                <w:b/>
                <w:bCs/>
                <w:szCs w:val="24"/>
              </w:rPr>
            </w:pPr>
            <m:oMathPara>
              <m:oMath>
                <m:r>
                  <m:rPr>
                    <m:sty m:val="bi"/>
                  </m:rPr>
                  <w:rPr>
                    <w:rFonts w:ascii="Cambria Math" w:hAnsi="Cambria Math" w:cstheme="minorHAnsi"/>
                    <w:szCs w:val="24"/>
                  </w:rPr>
                  <m:t>σ</m:t>
                </m:r>
              </m:oMath>
            </m:oMathPara>
          </w:p>
        </w:tc>
        <w:tc>
          <w:tcPr>
            <w:tcW w:w="2351" w:type="dxa"/>
            <w:vAlign w:val="center"/>
          </w:tcPr>
          <w:p w:rsidR="00BF3B8E" w:rsidRPr="00A32B2E" w:rsidRDefault="00BF3B8E" w:rsidP="00157A4B">
            <w:pPr>
              <w:spacing w:line="360" w:lineRule="auto"/>
              <w:jc w:val="center"/>
              <w:rPr>
                <w:rFonts w:eastAsia="Calibri" w:cstheme="minorHAnsi"/>
                <w:b/>
                <w:bCs/>
                <w:szCs w:val="24"/>
              </w:rPr>
            </w:pPr>
            <w:r w:rsidRPr="00A32B2E">
              <w:rPr>
                <w:rFonts w:eastAsia="Calibri" w:cstheme="minorHAnsi"/>
                <w:b/>
                <w:bCs/>
                <w:szCs w:val="24"/>
              </w:rPr>
              <w:t>P ± Z*σ</w:t>
            </w:r>
          </w:p>
        </w:tc>
      </w:tr>
      <w:tr w:rsidR="00BF3B8E" w:rsidRPr="00A32B2E" w:rsidTr="00157A4B">
        <w:tc>
          <w:tcPr>
            <w:tcW w:w="1384" w:type="dxa"/>
            <w:vAlign w:val="center"/>
          </w:tcPr>
          <w:p w:rsidR="00BF3B8E" w:rsidRPr="00E04813" w:rsidRDefault="00BF3B8E" w:rsidP="00157A4B">
            <w:pPr>
              <w:spacing w:line="360" w:lineRule="auto"/>
              <w:jc w:val="center"/>
              <w:rPr>
                <w:rFonts w:cstheme="minorHAnsi"/>
                <w:sz w:val="24"/>
                <w:szCs w:val="28"/>
              </w:rPr>
            </w:pPr>
            <w:r w:rsidRPr="00E04813">
              <w:rPr>
                <w:rFonts w:cstheme="minorHAnsi"/>
                <w:color w:val="000000" w:themeColor="text1"/>
                <w:sz w:val="24"/>
                <w:szCs w:val="28"/>
                <w:lang w:bidi="hi-IN"/>
              </w:rPr>
              <w:t>Obesity</w:t>
            </w:r>
          </w:p>
        </w:tc>
        <w:tc>
          <w:tcPr>
            <w:tcW w:w="1134" w:type="dxa"/>
            <w:vAlign w:val="center"/>
          </w:tcPr>
          <w:p w:rsidR="00BF3B8E" w:rsidRPr="00E04813" w:rsidRDefault="00BF3B8E" w:rsidP="00157A4B">
            <w:pPr>
              <w:spacing w:line="360" w:lineRule="auto"/>
              <w:jc w:val="center"/>
              <w:rPr>
                <w:rFonts w:cstheme="minorHAnsi"/>
                <w:sz w:val="24"/>
                <w:szCs w:val="28"/>
              </w:rPr>
            </w:pPr>
            <w:r w:rsidRPr="00E04813">
              <w:rPr>
                <w:rFonts w:cstheme="minorHAnsi"/>
                <w:sz w:val="24"/>
                <w:szCs w:val="28"/>
              </w:rPr>
              <w:t>0.49</w:t>
            </w:r>
          </w:p>
        </w:tc>
        <w:tc>
          <w:tcPr>
            <w:tcW w:w="1134" w:type="dxa"/>
            <w:vAlign w:val="center"/>
          </w:tcPr>
          <w:p w:rsidR="00BF3B8E" w:rsidRPr="00E04813" w:rsidRDefault="00BF3B8E" w:rsidP="00157A4B">
            <w:pPr>
              <w:spacing w:line="360" w:lineRule="auto"/>
              <w:jc w:val="center"/>
              <w:rPr>
                <w:rFonts w:cstheme="minorHAnsi"/>
                <w:sz w:val="24"/>
                <w:szCs w:val="28"/>
              </w:rPr>
            </w:pPr>
            <w:r w:rsidRPr="00E04813">
              <w:rPr>
                <w:rFonts w:cstheme="minorHAnsi"/>
                <w:sz w:val="24"/>
                <w:szCs w:val="28"/>
              </w:rPr>
              <w:t>0.51</w:t>
            </w:r>
          </w:p>
        </w:tc>
        <w:tc>
          <w:tcPr>
            <w:tcW w:w="1134" w:type="dxa"/>
            <w:vAlign w:val="center"/>
          </w:tcPr>
          <w:p w:rsidR="00BF3B8E" w:rsidRPr="00E04813" w:rsidRDefault="00BF3B8E" w:rsidP="00157A4B">
            <w:pPr>
              <w:spacing w:line="360" w:lineRule="auto"/>
              <w:jc w:val="center"/>
              <w:rPr>
                <w:rFonts w:cstheme="minorHAnsi"/>
                <w:sz w:val="24"/>
                <w:szCs w:val="28"/>
              </w:rPr>
            </w:pPr>
            <w:r w:rsidRPr="00E04813">
              <w:rPr>
                <w:rFonts w:cstheme="minorHAnsi"/>
                <w:sz w:val="24"/>
                <w:szCs w:val="28"/>
              </w:rPr>
              <w:t>1.96</w:t>
            </w:r>
          </w:p>
        </w:tc>
        <w:tc>
          <w:tcPr>
            <w:tcW w:w="1476" w:type="dxa"/>
            <w:vAlign w:val="center"/>
          </w:tcPr>
          <w:p w:rsidR="00BF3B8E" w:rsidRPr="00E04813" w:rsidRDefault="00BF3B8E" w:rsidP="00157A4B">
            <w:pPr>
              <w:spacing w:line="360" w:lineRule="auto"/>
              <w:jc w:val="center"/>
              <w:rPr>
                <w:rFonts w:cstheme="minorHAnsi"/>
                <w:sz w:val="24"/>
                <w:szCs w:val="28"/>
              </w:rPr>
            </w:pPr>
            <w:r w:rsidRPr="00E04813">
              <w:rPr>
                <w:rFonts w:cstheme="minorHAnsi"/>
                <w:sz w:val="24"/>
                <w:szCs w:val="28"/>
              </w:rPr>
              <w:t>0.028861739</w:t>
            </w:r>
          </w:p>
        </w:tc>
        <w:tc>
          <w:tcPr>
            <w:tcW w:w="2351" w:type="dxa"/>
            <w:vAlign w:val="center"/>
          </w:tcPr>
          <w:p w:rsidR="00BF3B8E" w:rsidRPr="00E04813" w:rsidRDefault="00BF3B8E" w:rsidP="00157A4B">
            <w:pPr>
              <w:pStyle w:val="ListParagraph"/>
              <w:spacing w:line="360" w:lineRule="auto"/>
              <w:ind w:left="110"/>
              <w:jc w:val="center"/>
              <w:rPr>
                <w:rFonts w:cstheme="minorHAnsi"/>
                <w:b/>
                <w:bCs/>
                <w:sz w:val="24"/>
                <w:szCs w:val="28"/>
              </w:rPr>
            </w:pPr>
            <w:r w:rsidRPr="00E04813">
              <w:rPr>
                <w:rFonts w:cstheme="minorHAnsi"/>
                <w:b/>
                <w:bCs/>
                <w:sz w:val="24"/>
                <w:szCs w:val="28"/>
              </w:rPr>
              <w:t xml:space="preserve">Result </w:t>
            </w:r>
          </w:p>
          <w:p w:rsidR="00BF3B8E" w:rsidRPr="00E04813" w:rsidRDefault="00BF3B8E" w:rsidP="00157A4B">
            <w:pPr>
              <w:pStyle w:val="ListParagraph"/>
              <w:spacing w:line="360" w:lineRule="auto"/>
              <w:ind w:left="110"/>
              <w:jc w:val="center"/>
              <w:rPr>
                <w:rFonts w:cstheme="minorHAnsi"/>
                <w:sz w:val="24"/>
                <w:szCs w:val="28"/>
              </w:rPr>
            </w:pPr>
            <w:r w:rsidRPr="00E04813">
              <w:rPr>
                <w:rFonts w:cstheme="minorHAnsi"/>
                <w:sz w:val="24"/>
                <w:szCs w:val="28"/>
              </w:rPr>
              <w:t xml:space="preserve">0.4334 - 0.5466  or </w:t>
            </w:r>
          </w:p>
          <w:p w:rsidR="00BF3B8E" w:rsidRPr="00E04813" w:rsidRDefault="00BF3B8E" w:rsidP="00157A4B">
            <w:pPr>
              <w:pStyle w:val="ListParagraph"/>
              <w:spacing w:line="360" w:lineRule="auto"/>
              <w:ind w:left="110"/>
              <w:jc w:val="center"/>
              <w:rPr>
                <w:rFonts w:cstheme="minorHAnsi"/>
                <w:sz w:val="24"/>
                <w:szCs w:val="28"/>
              </w:rPr>
            </w:pPr>
            <w:r w:rsidRPr="00E04813">
              <w:rPr>
                <w:rFonts w:cstheme="minorHAnsi"/>
                <w:sz w:val="24"/>
                <w:szCs w:val="28"/>
              </w:rPr>
              <w:t>43.34 % - 54.66 %</w:t>
            </w:r>
          </w:p>
        </w:tc>
      </w:tr>
    </w:tbl>
    <w:p w:rsidR="00E26FD7" w:rsidRDefault="00E26FD7" w:rsidP="00BF3B8E">
      <w:pPr>
        <w:spacing w:line="360" w:lineRule="auto"/>
        <w:rPr>
          <w:rFonts w:cstheme="minorHAnsi"/>
          <w:b/>
          <w:bCs/>
          <w:szCs w:val="24"/>
        </w:rPr>
      </w:pPr>
    </w:p>
    <w:p w:rsidR="00E26FD7" w:rsidRDefault="00E26FD7" w:rsidP="00BF3B8E">
      <w:pPr>
        <w:spacing w:line="360" w:lineRule="auto"/>
        <w:rPr>
          <w:rFonts w:cstheme="minorHAnsi"/>
          <w:b/>
          <w:bCs/>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BF3B8E">
      <w:pPr>
        <w:spacing w:line="360" w:lineRule="auto"/>
        <w:ind w:firstLine="62"/>
        <w:rPr>
          <w:rFonts w:cstheme="minorHAnsi"/>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531 which is fall under the scale range number two “Ayurvedic medical system” (</w:t>
      </w:r>
      <w:r w:rsidRPr="00A32B2E">
        <w:rPr>
          <w:rFonts w:eastAsia="Times New Roman" w:cstheme="minorHAnsi"/>
          <w:color w:val="000000"/>
          <w:szCs w:val="24"/>
          <w:lang w:eastAsia="en-IN" w:bidi="th-TH"/>
        </w:rPr>
        <w:t>500 – 699</w:t>
      </w:r>
      <w:r w:rsidRPr="00A32B2E">
        <w:rPr>
          <w:rFonts w:cstheme="minorHAnsi"/>
          <w:szCs w:val="24"/>
        </w:rPr>
        <w:t xml:space="preserve"> )</w:t>
      </w: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 xml:space="preserve">People prefer to choose Ayurvedic medicine in case of treating </w:t>
      </w:r>
      <w:r w:rsidRPr="00A32B2E">
        <w:rPr>
          <w:rFonts w:cstheme="minorHAnsi"/>
          <w:b/>
          <w:bCs/>
          <w:color w:val="000000" w:themeColor="text1"/>
          <w:szCs w:val="24"/>
          <w:lang w:bidi="hi-IN"/>
        </w:rPr>
        <w:t>Obesity</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BF3B8E">
      <w:pPr>
        <w:spacing w:line="360" w:lineRule="auto"/>
        <w:rPr>
          <w:rFonts w:cstheme="minorHAnsi"/>
          <w:b/>
          <w:bCs/>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According to the above information, there are 95 % chances that out of every 1,000 sample taken, 950 samples mean’ value will fall between 43.34% - 54.66 %</w:t>
      </w: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 xml:space="preserve">It means that between 43.34% - 54.66 %, people prefer Ayurvedic medicine to treat </w:t>
      </w:r>
      <w:r w:rsidRPr="00A32B2E">
        <w:rPr>
          <w:rFonts w:cstheme="minorHAnsi"/>
          <w:b/>
          <w:bCs/>
          <w:color w:val="000000" w:themeColor="text1"/>
          <w:szCs w:val="24"/>
          <w:lang w:bidi="hi-IN"/>
        </w:rPr>
        <w:t xml:space="preserve">Obesity. </w:t>
      </w:r>
    </w:p>
    <w:p w:rsidR="00BF3B8E" w:rsidRPr="00A32B2E" w:rsidRDefault="00BF3B8E" w:rsidP="00BF3B8E">
      <w:pPr>
        <w:pStyle w:val="ListParagraph"/>
        <w:spacing w:line="360" w:lineRule="auto"/>
        <w:ind w:left="992"/>
        <w:rPr>
          <w:rFonts w:cstheme="minorHAnsi"/>
          <w:szCs w:val="24"/>
        </w:rPr>
      </w:pPr>
    </w:p>
    <w:p w:rsidR="00BF3B8E" w:rsidRPr="00A32B2E" w:rsidRDefault="005C4777" w:rsidP="00942685">
      <w:pPr>
        <w:spacing w:line="360" w:lineRule="auto"/>
        <w:outlineLvl w:val="0"/>
        <w:rPr>
          <w:rFonts w:cstheme="minorHAnsi"/>
          <w:b/>
          <w:bCs/>
          <w:szCs w:val="24"/>
        </w:rPr>
      </w:pPr>
      <w:r>
        <w:rPr>
          <w:rFonts w:cstheme="minorHAnsi"/>
          <w:b/>
          <w:bCs/>
          <w:szCs w:val="24"/>
        </w:rPr>
        <w:lastRenderedPageBreak/>
        <w:t>Conclusion</w:t>
      </w:r>
    </w:p>
    <w:p w:rsidR="00BF3B8E" w:rsidRPr="00A32B2E" w:rsidRDefault="00BF3B8E" w:rsidP="00BF3B8E">
      <w:pPr>
        <w:spacing w:line="360" w:lineRule="auto"/>
        <w:rPr>
          <w:rFonts w:cstheme="minorHAnsi"/>
          <w:b/>
          <w:bCs/>
          <w:szCs w:val="24"/>
        </w:rPr>
      </w:pPr>
    </w:p>
    <w:p w:rsidR="00BF3B8E" w:rsidRPr="00A32B2E" w:rsidRDefault="00E04813" w:rsidP="00942685">
      <w:pPr>
        <w:pStyle w:val="Caption"/>
        <w:keepNext/>
        <w:spacing w:line="360" w:lineRule="auto"/>
        <w:jc w:val="center"/>
        <w:outlineLvl w:val="0"/>
        <w:rPr>
          <w:rFonts w:cstheme="minorHAnsi"/>
          <w:color w:val="auto"/>
          <w:sz w:val="24"/>
          <w:szCs w:val="24"/>
        </w:rPr>
      </w:pPr>
      <w:bookmarkStart w:id="223" w:name="_Toc511475352"/>
      <w:r>
        <w:rPr>
          <w:rFonts w:cstheme="minorHAnsi"/>
          <w:color w:val="auto"/>
          <w:sz w:val="24"/>
          <w:szCs w:val="24"/>
        </w:rPr>
        <w:t>Table 6</w:t>
      </w:r>
      <w:r w:rsidR="00BF3B8E" w:rsidRPr="00A32B2E">
        <w:rPr>
          <w:rFonts w:cstheme="minorHAnsi"/>
          <w:color w:val="auto"/>
          <w:sz w:val="24"/>
          <w:szCs w:val="24"/>
        </w:rPr>
        <w:t>.49:</w:t>
      </w:r>
      <w:bookmarkEnd w:id="223"/>
    </w:p>
    <w:p w:rsidR="00BF3B8E" w:rsidRPr="00A32B2E" w:rsidRDefault="00BF3B8E" w:rsidP="00BF3B8E">
      <w:pPr>
        <w:pStyle w:val="Caption"/>
        <w:keepNext/>
        <w:spacing w:line="360" w:lineRule="auto"/>
        <w:jc w:val="center"/>
        <w:rPr>
          <w:rFonts w:cstheme="minorHAnsi"/>
          <w:color w:val="auto"/>
          <w:sz w:val="24"/>
          <w:szCs w:val="24"/>
        </w:rPr>
      </w:pPr>
      <w:bookmarkStart w:id="224" w:name="_Toc511475353"/>
      <w:r w:rsidRPr="00A32B2E">
        <w:rPr>
          <w:rFonts w:cstheme="minorHAnsi"/>
          <w:color w:val="auto"/>
          <w:sz w:val="24"/>
          <w:szCs w:val="24"/>
        </w:rPr>
        <w:t>Conclusion of preference of medicine in curing chronic ailments</w:t>
      </w:r>
      <w:bookmarkEnd w:id="224"/>
    </w:p>
    <w:p w:rsidR="00BF3B8E" w:rsidRPr="00A32B2E" w:rsidRDefault="00BF3B8E" w:rsidP="00BF3B8E">
      <w:pPr>
        <w:spacing w:line="360" w:lineRule="auto"/>
        <w:rPr>
          <w:rFonts w:cstheme="minorHAnsi"/>
          <w:szCs w:val="24"/>
        </w:rPr>
      </w:pPr>
    </w:p>
    <w:tbl>
      <w:tblPr>
        <w:tblStyle w:val="TableGrid"/>
        <w:tblW w:w="9003" w:type="dxa"/>
        <w:tblLook w:val="04A0"/>
      </w:tblPr>
      <w:tblGrid>
        <w:gridCol w:w="1452"/>
        <w:gridCol w:w="1924"/>
        <w:gridCol w:w="2109"/>
        <w:gridCol w:w="3518"/>
      </w:tblGrid>
      <w:tr w:rsidR="005C4777" w:rsidRPr="00A32B2E" w:rsidTr="005C4777">
        <w:tc>
          <w:tcPr>
            <w:tcW w:w="1452" w:type="dxa"/>
            <w:vAlign w:val="center"/>
          </w:tcPr>
          <w:p w:rsidR="005C4777" w:rsidRPr="00E04813" w:rsidRDefault="005C4777" w:rsidP="00157A4B">
            <w:pPr>
              <w:pStyle w:val="ListParagraph"/>
              <w:spacing w:line="360" w:lineRule="auto"/>
              <w:ind w:left="0"/>
              <w:jc w:val="center"/>
              <w:rPr>
                <w:rFonts w:cstheme="minorHAnsi"/>
                <w:b/>
                <w:bCs/>
                <w:sz w:val="24"/>
                <w:szCs w:val="28"/>
              </w:rPr>
            </w:pPr>
            <w:r w:rsidRPr="00E04813">
              <w:rPr>
                <w:rFonts w:cstheme="minorHAnsi"/>
                <w:b/>
                <w:bCs/>
                <w:sz w:val="24"/>
                <w:szCs w:val="28"/>
              </w:rPr>
              <w:t>Name of ailments</w:t>
            </w:r>
          </w:p>
        </w:tc>
        <w:tc>
          <w:tcPr>
            <w:tcW w:w="1924" w:type="dxa"/>
            <w:vAlign w:val="center"/>
          </w:tcPr>
          <w:p w:rsidR="005C4777" w:rsidRPr="00E04813" w:rsidRDefault="005C4777" w:rsidP="005C4777">
            <w:pPr>
              <w:pStyle w:val="ListParagraph"/>
              <w:spacing w:line="360" w:lineRule="auto"/>
              <w:ind w:left="0"/>
              <w:jc w:val="center"/>
              <w:rPr>
                <w:rFonts w:cstheme="minorHAnsi"/>
                <w:b/>
                <w:bCs/>
                <w:sz w:val="24"/>
                <w:szCs w:val="28"/>
              </w:rPr>
            </w:pPr>
            <w:r w:rsidRPr="00E04813">
              <w:rPr>
                <w:rFonts w:cstheme="minorHAnsi"/>
                <w:b/>
                <w:bCs/>
                <w:sz w:val="24"/>
                <w:szCs w:val="28"/>
              </w:rPr>
              <w:t>Total Score</w:t>
            </w:r>
          </w:p>
        </w:tc>
        <w:tc>
          <w:tcPr>
            <w:tcW w:w="2109" w:type="dxa"/>
            <w:vAlign w:val="center"/>
          </w:tcPr>
          <w:p w:rsidR="005C4777" w:rsidRPr="00E04813" w:rsidRDefault="005C4777" w:rsidP="00157A4B">
            <w:pPr>
              <w:pStyle w:val="ListParagraph"/>
              <w:spacing w:line="360" w:lineRule="auto"/>
              <w:ind w:left="0"/>
              <w:jc w:val="center"/>
              <w:rPr>
                <w:rFonts w:cstheme="minorHAnsi"/>
                <w:b/>
                <w:bCs/>
                <w:sz w:val="24"/>
                <w:szCs w:val="28"/>
              </w:rPr>
            </w:pPr>
            <w:r w:rsidRPr="00E04813">
              <w:rPr>
                <w:rFonts w:cstheme="minorHAnsi"/>
                <w:b/>
                <w:bCs/>
                <w:sz w:val="24"/>
                <w:szCs w:val="28"/>
              </w:rPr>
              <w:t>Preference</w:t>
            </w:r>
          </w:p>
          <w:p w:rsidR="005C4777" w:rsidRPr="00E04813" w:rsidRDefault="005C4777" w:rsidP="00157A4B">
            <w:pPr>
              <w:pStyle w:val="ListParagraph"/>
              <w:spacing w:line="360" w:lineRule="auto"/>
              <w:ind w:left="0"/>
              <w:jc w:val="center"/>
              <w:rPr>
                <w:rFonts w:cstheme="minorHAnsi"/>
                <w:b/>
                <w:bCs/>
                <w:sz w:val="24"/>
                <w:szCs w:val="28"/>
              </w:rPr>
            </w:pPr>
            <w:r w:rsidRPr="00E04813">
              <w:rPr>
                <w:rFonts w:cstheme="minorHAnsi"/>
                <w:b/>
                <w:bCs/>
                <w:sz w:val="24"/>
                <w:szCs w:val="28"/>
              </w:rPr>
              <w:t>of medicine</w:t>
            </w:r>
          </w:p>
        </w:tc>
        <w:tc>
          <w:tcPr>
            <w:tcW w:w="3518" w:type="dxa"/>
            <w:vAlign w:val="center"/>
          </w:tcPr>
          <w:p w:rsidR="005C4777" w:rsidRPr="00E04813" w:rsidRDefault="005C4777" w:rsidP="00157A4B">
            <w:pPr>
              <w:pStyle w:val="ListParagraph"/>
              <w:spacing w:line="360" w:lineRule="auto"/>
              <w:ind w:left="0"/>
              <w:jc w:val="center"/>
              <w:rPr>
                <w:rFonts w:cstheme="minorHAnsi"/>
                <w:b/>
                <w:bCs/>
                <w:sz w:val="24"/>
                <w:szCs w:val="28"/>
              </w:rPr>
            </w:pPr>
            <w:r w:rsidRPr="00E04813">
              <w:rPr>
                <w:rFonts w:cstheme="minorHAnsi"/>
                <w:b/>
                <w:bCs/>
                <w:sz w:val="24"/>
                <w:szCs w:val="28"/>
              </w:rPr>
              <w:t>Prefer to use Ayurvedic medicine at confident interval (%)</w:t>
            </w:r>
          </w:p>
        </w:tc>
      </w:tr>
      <w:tr w:rsidR="005C4777" w:rsidRPr="00A32B2E" w:rsidTr="005C4777">
        <w:tc>
          <w:tcPr>
            <w:tcW w:w="1452" w:type="dxa"/>
          </w:tcPr>
          <w:p w:rsidR="005C4777" w:rsidRPr="00E04813" w:rsidRDefault="005C4777" w:rsidP="00157A4B">
            <w:pPr>
              <w:spacing w:line="360" w:lineRule="auto"/>
              <w:ind w:left="180" w:hanging="180"/>
              <w:rPr>
                <w:rFonts w:cstheme="minorHAnsi"/>
                <w:color w:val="000000" w:themeColor="text1"/>
                <w:sz w:val="24"/>
                <w:szCs w:val="28"/>
                <w:lang w:bidi="hi-IN"/>
              </w:rPr>
            </w:pPr>
            <w:r w:rsidRPr="00E04813">
              <w:rPr>
                <w:rFonts w:cstheme="minorHAnsi"/>
                <w:color w:val="000000" w:themeColor="text1"/>
                <w:sz w:val="24"/>
                <w:szCs w:val="28"/>
                <w:lang w:bidi="hi-IN"/>
              </w:rPr>
              <w:t>Asthma</w:t>
            </w:r>
          </w:p>
        </w:tc>
        <w:tc>
          <w:tcPr>
            <w:tcW w:w="1924" w:type="dxa"/>
          </w:tcPr>
          <w:p w:rsidR="005C4777" w:rsidRPr="00E04813" w:rsidRDefault="005C4777" w:rsidP="00157A4B">
            <w:pPr>
              <w:pStyle w:val="ListParagraph"/>
              <w:spacing w:line="360" w:lineRule="auto"/>
              <w:ind w:left="0"/>
              <w:jc w:val="center"/>
              <w:rPr>
                <w:rFonts w:cstheme="minorHAnsi"/>
                <w:sz w:val="24"/>
                <w:szCs w:val="28"/>
              </w:rPr>
            </w:pPr>
            <w:r w:rsidRPr="00E04813">
              <w:rPr>
                <w:rFonts w:cstheme="minorHAnsi"/>
                <w:sz w:val="24"/>
                <w:szCs w:val="28"/>
              </w:rPr>
              <w:t>446</w:t>
            </w:r>
          </w:p>
        </w:tc>
        <w:tc>
          <w:tcPr>
            <w:tcW w:w="2109" w:type="dxa"/>
          </w:tcPr>
          <w:p w:rsidR="005C4777" w:rsidRPr="00E04813" w:rsidRDefault="005C4777" w:rsidP="00157A4B">
            <w:pPr>
              <w:pStyle w:val="ListParagraph"/>
              <w:spacing w:line="360" w:lineRule="auto"/>
              <w:ind w:left="0"/>
              <w:jc w:val="center"/>
              <w:rPr>
                <w:rFonts w:cstheme="minorHAnsi"/>
                <w:sz w:val="24"/>
                <w:szCs w:val="28"/>
              </w:rPr>
            </w:pPr>
            <w:r w:rsidRPr="00E04813">
              <w:rPr>
                <w:rFonts w:cstheme="minorHAnsi"/>
                <w:sz w:val="24"/>
                <w:szCs w:val="28"/>
              </w:rPr>
              <w:t>Allopathic</w:t>
            </w:r>
          </w:p>
        </w:tc>
        <w:tc>
          <w:tcPr>
            <w:tcW w:w="3518" w:type="dxa"/>
            <w:vAlign w:val="center"/>
          </w:tcPr>
          <w:p w:rsidR="00E04813" w:rsidRDefault="005C4777" w:rsidP="00157A4B">
            <w:pPr>
              <w:spacing w:line="360" w:lineRule="auto"/>
              <w:jc w:val="center"/>
              <w:rPr>
                <w:rFonts w:cstheme="minorHAnsi"/>
                <w:sz w:val="24"/>
                <w:szCs w:val="28"/>
              </w:rPr>
            </w:pPr>
            <w:r w:rsidRPr="00E04813">
              <w:rPr>
                <w:rFonts w:cstheme="minorHAnsi"/>
                <w:sz w:val="24"/>
                <w:szCs w:val="28"/>
              </w:rPr>
              <w:t>25.77  - 36.23</w:t>
            </w:r>
          </w:p>
          <w:p w:rsidR="005C4777" w:rsidRPr="00E04813" w:rsidRDefault="005C4777" w:rsidP="00157A4B">
            <w:pPr>
              <w:spacing w:line="360" w:lineRule="auto"/>
              <w:jc w:val="center"/>
              <w:rPr>
                <w:rFonts w:cstheme="minorHAnsi"/>
                <w:sz w:val="24"/>
                <w:szCs w:val="28"/>
              </w:rPr>
            </w:pPr>
            <w:r w:rsidRPr="00E04813">
              <w:rPr>
                <w:rFonts w:cstheme="minorHAnsi"/>
                <w:sz w:val="24"/>
                <w:szCs w:val="28"/>
              </w:rPr>
              <w:t xml:space="preserve"> </w:t>
            </w:r>
          </w:p>
        </w:tc>
      </w:tr>
      <w:tr w:rsidR="005C4777" w:rsidRPr="00A32B2E" w:rsidTr="005C4777">
        <w:tc>
          <w:tcPr>
            <w:tcW w:w="1452" w:type="dxa"/>
          </w:tcPr>
          <w:p w:rsidR="005C4777" w:rsidRPr="00E04813" w:rsidRDefault="005C4777" w:rsidP="00157A4B">
            <w:pPr>
              <w:spacing w:line="360" w:lineRule="auto"/>
              <w:ind w:left="180" w:hanging="180"/>
              <w:rPr>
                <w:rFonts w:cstheme="minorHAnsi"/>
                <w:color w:val="000000" w:themeColor="text1"/>
                <w:sz w:val="24"/>
                <w:szCs w:val="28"/>
                <w:lang w:bidi="hi-IN"/>
              </w:rPr>
            </w:pPr>
            <w:r w:rsidRPr="00E04813">
              <w:rPr>
                <w:rFonts w:cstheme="minorHAnsi"/>
                <w:color w:val="000000" w:themeColor="text1"/>
                <w:sz w:val="24"/>
                <w:szCs w:val="28"/>
                <w:lang w:bidi="hi-IN"/>
              </w:rPr>
              <w:t>Diabetic</w:t>
            </w:r>
          </w:p>
        </w:tc>
        <w:tc>
          <w:tcPr>
            <w:tcW w:w="1924" w:type="dxa"/>
          </w:tcPr>
          <w:p w:rsidR="005C4777" w:rsidRPr="00E04813" w:rsidRDefault="005C4777" w:rsidP="00157A4B">
            <w:pPr>
              <w:pStyle w:val="ListParagraph"/>
              <w:spacing w:line="360" w:lineRule="auto"/>
              <w:ind w:left="0"/>
              <w:jc w:val="center"/>
              <w:rPr>
                <w:rFonts w:cstheme="minorHAnsi"/>
                <w:sz w:val="24"/>
                <w:szCs w:val="28"/>
              </w:rPr>
            </w:pPr>
            <w:r w:rsidRPr="00E04813">
              <w:rPr>
                <w:rFonts w:cstheme="minorHAnsi"/>
                <w:sz w:val="24"/>
                <w:szCs w:val="28"/>
              </w:rPr>
              <w:t>480</w:t>
            </w:r>
          </w:p>
        </w:tc>
        <w:tc>
          <w:tcPr>
            <w:tcW w:w="2109" w:type="dxa"/>
          </w:tcPr>
          <w:p w:rsidR="005C4777" w:rsidRPr="00E04813" w:rsidRDefault="005C4777" w:rsidP="00157A4B">
            <w:pPr>
              <w:pStyle w:val="ListParagraph"/>
              <w:spacing w:line="360" w:lineRule="auto"/>
              <w:ind w:left="0"/>
              <w:jc w:val="center"/>
              <w:rPr>
                <w:rFonts w:cstheme="minorHAnsi"/>
                <w:sz w:val="24"/>
                <w:szCs w:val="28"/>
              </w:rPr>
            </w:pPr>
            <w:r w:rsidRPr="00E04813">
              <w:rPr>
                <w:rFonts w:cstheme="minorHAnsi"/>
                <w:sz w:val="24"/>
                <w:szCs w:val="28"/>
              </w:rPr>
              <w:t>Allopathic</w:t>
            </w:r>
          </w:p>
        </w:tc>
        <w:tc>
          <w:tcPr>
            <w:tcW w:w="3518" w:type="dxa"/>
            <w:vAlign w:val="center"/>
          </w:tcPr>
          <w:p w:rsidR="005C4777" w:rsidRDefault="005C4777" w:rsidP="00157A4B">
            <w:pPr>
              <w:spacing w:line="360" w:lineRule="auto"/>
              <w:jc w:val="center"/>
              <w:rPr>
                <w:rFonts w:cstheme="minorHAnsi"/>
                <w:sz w:val="24"/>
                <w:szCs w:val="28"/>
              </w:rPr>
            </w:pPr>
            <w:r w:rsidRPr="00E04813">
              <w:rPr>
                <w:rFonts w:cstheme="minorHAnsi"/>
                <w:sz w:val="24"/>
                <w:szCs w:val="28"/>
              </w:rPr>
              <w:t>43.36  - 47.64</w:t>
            </w:r>
          </w:p>
          <w:p w:rsidR="00E04813" w:rsidRPr="00E04813" w:rsidRDefault="00E04813" w:rsidP="00157A4B">
            <w:pPr>
              <w:spacing w:line="360" w:lineRule="auto"/>
              <w:jc w:val="center"/>
              <w:rPr>
                <w:rFonts w:cstheme="minorHAnsi"/>
                <w:sz w:val="24"/>
                <w:szCs w:val="28"/>
              </w:rPr>
            </w:pPr>
          </w:p>
        </w:tc>
      </w:tr>
      <w:tr w:rsidR="005C4777" w:rsidRPr="00A32B2E" w:rsidTr="005C4777">
        <w:tc>
          <w:tcPr>
            <w:tcW w:w="1452" w:type="dxa"/>
          </w:tcPr>
          <w:p w:rsidR="005C4777" w:rsidRPr="00E04813" w:rsidRDefault="005C4777" w:rsidP="00157A4B">
            <w:pPr>
              <w:spacing w:line="360" w:lineRule="auto"/>
              <w:ind w:left="180" w:hanging="180"/>
              <w:rPr>
                <w:rFonts w:cstheme="minorHAnsi"/>
                <w:color w:val="000000" w:themeColor="text1"/>
                <w:sz w:val="24"/>
                <w:szCs w:val="28"/>
                <w:lang w:bidi="hi-IN"/>
              </w:rPr>
            </w:pPr>
            <w:r w:rsidRPr="00E04813">
              <w:rPr>
                <w:rFonts w:cstheme="minorHAnsi"/>
                <w:color w:val="000000" w:themeColor="text1"/>
                <w:sz w:val="24"/>
                <w:szCs w:val="28"/>
                <w:lang w:bidi="hi-IN"/>
              </w:rPr>
              <w:t>Joint pain</w:t>
            </w:r>
          </w:p>
        </w:tc>
        <w:tc>
          <w:tcPr>
            <w:tcW w:w="1924" w:type="dxa"/>
          </w:tcPr>
          <w:p w:rsidR="005C4777" w:rsidRPr="00E04813" w:rsidRDefault="005C4777" w:rsidP="00157A4B">
            <w:pPr>
              <w:pStyle w:val="ListParagraph"/>
              <w:spacing w:line="360" w:lineRule="auto"/>
              <w:ind w:left="0"/>
              <w:jc w:val="center"/>
              <w:rPr>
                <w:rFonts w:cstheme="minorHAnsi"/>
                <w:sz w:val="24"/>
                <w:szCs w:val="28"/>
              </w:rPr>
            </w:pPr>
            <w:r w:rsidRPr="00E04813">
              <w:rPr>
                <w:rFonts w:cstheme="minorHAnsi"/>
                <w:sz w:val="24"/>
                <w:szCs w:val="28"/>
              </w:rPr>
              <w:t>551</w:t>
            </w:r>
          </w:p>
        </w:tc>
        <w:tc>
          <w:tcPr>
            <w:tcW w:w="2109" w:type="dxa"/>
          </w:tcPr>
          <w:p w:rsidR="005C4777" w:rsidRPr="00E04813" w:rsidRDefault="005C4777" w:rsidP="00157A4B">
            <w:pPr>
              <w:pStyle w:val="ListParagraph"/>
              <w:spacing w:line="360" w:lineRule="auto"/>
              <w:ind w:left="0"/>
              <w:jc w:val="center"/>
              <w:rPr>
                <w:rFonts w:cstheme="minorHAnsi"/>
                <w:sz w:val="24"/>
                <w:szCs w:val="28"/>
              </w:rPr>
            </w:pPr>
            <w:r w:rsidRPr="00E04813">
              <w:rPr>
                <w:rFonts w:cstheme="minorHAnsi"/>
                <w:sz w:val="24"/>
                <w:szCs w:val="28"/>
              </w:rPr>
              <w:t>Ayurvedic</w:t>
            </w:r>
          </w:p>
        </w:tc>
        <w:tc>
          <w:tcPr>
            <w:tcW w:w="3518" w:type="dxa"/>
            <w:vAlign w:val="center"/>
          </w:tcPr>
          <w:p w:rsidR="005C4777" w:rsidRDefault="005C4777" w:rsidP="00157A4B">
            <w:pPr>
              <w:spacing w:line="360" w:lineRule="auto"/>
              <w:jc w:val="center"/>
              <w:rPr>
                <w:rFonts w:cstheme="minorHAnsi"/>
                <w:sz w:val="24"/>
                <w:szCs w:val="28"/>
              </w:rPr>
            </w:pPr>
            <w:r w:rsidRPr="00E04813">
              <w:rPr>
                <w:rFonts w:cstheme="minorHAnsi"/>
                <w:sz w:val="24"/>
                <w:szCs w:val="28"/>
              </w:rPr>
              <w:t>58.22 – 69.11</w:t>
            </w:r>
          </w:p>
          <w:p w:rsidR="00E04813" w:rsidRPr="00E04813" w:rsidRDefault="00E04813" w:rsidP="00157A4B">
            <w:pPr>
              <w:spacing w:line="360" w:lineRule="auto"/>
              <w:jc w:val="center"/>
              <w:rPr>
                <w:rFonts w:cstheme="minorHAnsi"/>
                <w:sz w:val="24"/>
                <w:szCs w:val="28"/>
              </w:rPr>
            </w:pPr>
          </w:p>
        </w:tc>
      </w:tr>
      <w:tr w:rsidR="005C4777" w:rsidRPr="00A32B2E" w:rsidTr="005C4777">
        <w:tc>
          <w:tcPr>
            <w:tcW w:w="1452" w:type="dxa"/>
          </w:tcPr>
          <w:p w:rsidR="005C4777" w:rsidRPr="00E04813" w:rsidRDefault="005C4777" w:rsidP="00157A4B">
            <w:pPr>
              <w:spacing w:line="360" w:lineRule="auto"/>
              <w:ind w:left="180" w:hanging="180"/>
              <w:rPr>
                <w:rFonts w:cstheme="minorHAnsi"/>
                <w:color w:val="000000" w:themeColor="text1"/>
                <w:sz w:val="24"/>
                <w:szCs w:val="28"/>
                <w:lang w:bidi="hi-IN"/>
              </w:rPr>
            </w:pPr>
            <w:r w:rsidRPr="00E04813">
              <w:rPr>
                <w:rFonts w:cstheme="minorHAnsi"/>
                <w:color w:val="000000" w:themeColor="text1"/>
                <w:sz w:val="24"/>
                <w:szCs w:val="28"/>
                <w:lang w:bidi="hi-IN"/>
              </w:rPr>
              <w:t>Obesity</w:t>
            </w:r>
          </w:p>
        </w:tc>
        <w:tc>
          <w:tcPr>
            <w:tcW w:w="1924" w:type="dxa"/>
          </w:tcPr>
          <w:p w:rsidR="005C4777" w:rsidRPr="00E04813" w:rsidRDefault="005C4777" w:rsidP="00157A4B">
            <w:pPr>
              <w:pStyle w:val="ListParagraph"/>
              <w:spacing w:line="360" w:lineRule="auto"/>
              <w:ind w:left="0"/>
              <w:jc w:val="center"/>
              <w:rPr>
                <w:rFonts w:cstheme="minorHAnsi"/>
                <w:sz w:val="24"/>
                <w:szCs w:val="28"/>
              </w:rPr>
            </w:pPr>
            <w:r w:rsidRPr="00E04813">
              <w:rPr>
                <w:rFonts w:cstheme="minorHAnsi"/>
                <w:sz w:val="24"/>
                <w:szCs w:val="28"/>
              </w:rPr>
              <w:t>531</w:t>
            </w:r>
          </w:p>
        </w:tc>
        <w:tc>
          <w:tcPr>
            <w:tcW w:w="2109" w:type="dxa"/>
          </w:tcPr>
          <w:p w:rsidR="005C4777" w:rsidRPr="00E04813" w:rsidRDefault="005C4777" w:rsidP="00157A4B">
            <w:pPr>
              <w:pStyle w:val="ListParagraph"/>
              <w:spacing w:line="360" w:lineRule="auto"/>
              <w:ind w:left="0"/>
              <w:jc w:val="center"/>
              <w:rPr>
                <w:rFonts w:cstheme="minorHAnsi"/>
                <w:sz w:val="24"/>
                <w:szCs w:val="28"/>
              </w:rPr>
            </w:pPr>
            <w:r w:rsidRPr="00E04813">
              <w:rPr>
                <w:rFonts w:cstheme="minorHAnsi"/>
                <w:sz w:val="24"/>
                <w:szCs w:val="28"/>
              </w:rPr>
              <w:t>Ayurvedic</w:t>
            </w:r>
          </w:p>
        </w:tc>
        <w:tc>
          <w:tcPr>
            <w:tcW w:w="3518" w:type="dxa"/>
            <w:vAlign w:val="center"/>
          </w:tcPr>
          <w:p w:rsidR="005C4777" w:rsidRDefault="005C4777" w:rsidP="00157A4B">
            <w:pPr>
              <w:spacing w:line="360" w:lineRule="auto"/>
              <w:jc w:val="center"/>
              <w:rPr>
                <w:rFonts w:cstheme="minorHAnsi"/>
                <w:sz w:val="24"/>
                <w:szCs w:val="28"/>
              </w:rPr>
            </w:pPr>
            <w:r w:rsidRPr="00E04813">
              <w:rPr>
                <w:rFonts w:cstheme="minorHAnsi"/>
                <w:sz w:val="24"/>
                <w:szCs w:val="28"/>
              </w:rPr>
              <w:t xml:space="preserve">43.34 – 54.60 </w:t>
            </w:r>
          </w:p>
          <w:p w:rsidR="00E04813" w:rsidRPr="00E04813" w:rsidRDefault="00E04813" w:rsidP="00157A4B">
            <w:pPr>
              <w:spacing w:line="360" w:lineRule="auto"/>
              <w:jc w:val="center"/>
              <w:rPr>
                <w:rFonts w:cstheme="minorHAnsi"/>
                <w:sz w:val="24"/>
                <w:szCs w:val="28"/>
              </w:rPr>
            </w:pPr>
          </w:p>
        </w:tc>
      </w:tr>
    </w:tbl>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color w:val="000000" w:themeColor="text1"/>
          <w:szCs w:val="24"/>
        </w:rPr>
      </w:pPr>
      <w:r w:rsidRPr="00A32B2E">
        <w:rPr>
          <w:rFonts w:cstheme="minorHAnsi"/>
          <w:color w:val="000000" w:themeColor="text1"/>
          <w:szCs w:val="24"/>
        </w:rPr>
        <w:br w:type="page"/>
      </w:r>
      <w:r w:rsidRPr="00A81ED5">
        <w:rPr>
          <w:rFonts w:cstheme="minorHAnsi"/>
          <w:b/>
          <w:bCs/>
          <w:color w:val="000000" w:themeColor="text1"/>
          <w:szCs w:val="24"/>
        </w:rPr>
        <w:lastRenderedPageBreak/>
        <w:t>Question 16:</w:t>
      </w:r>
      <w:r w:rsidRPr="00A32B2E">
        <w:rPr>
          <w:rFonts w:cstheme="minorHAnsi"/>
          <w:color w:val="000000" w:themeColor="text1"/>
          <w:szCs w:val="24"/>
        </w:rPr>
        <w:t xml:space="preserve">     </w:t>
      </w:r>
      <w:r w:rsidRPr="00A32B2E">
        <w:rPr>
          <w:rFonts w:cstheme="minorHAnsi"/>
          <w:color w:val="000000" w:themeColor="text1"/>
          <w:szCs w:val="24"/>
          <w:lang w:bidi="th-TH"/>
        </w:rPr>
        <w:t>If you choose Ayurvedic medicine then what will be the reasons behind</w:t>
      </w:r>
      <w:r w:rsidRPr="00A32B2E">
        <w:rPr>
          <w:rFonts w:cstheme="minorHAnsi"/>
          <w:color w:val="000000" w:themeColor="text1"/>
          <w:szCs w:val="24"/>
          <w:lang w:bidi="th-TH"/>
        </w:rPr>
        <w:br/>
        <w:t xml:space="preserve">                choosing Ayurvedic medicine for </w:t>
      </w:r>
      <w:r w:rsidRPr="00A32B2E">
        <w:rPr>
          <w:rFonts w:cstheme="minorHAnsi"/>
          <w:b/>
          <w:bCs/>
          <w:color w:val="000000" w:themeColor="text1"/>
          <w:szCs w:val="24"/>
          <w:lang w:bidi="hi-IN"/>
        </w:rPr>
        <w:t>chronic</w:t>
      </w:r>
      <w:r w:rsidRPr="00A32B2E">
        <w:rPr>
          <w:rFonts w:cstheme="minorHAnsi"/>
          <w:b/>
          <w:bCs/>
          <w:color w:val="000000" w:themeColor="text1"/>
          <w:szCs w:val="24"/>
        </w:rPr>
        <w:t xml:space="preserve"> ailments?</w:t>
      </w:r>
      <w:r w:rsidRPr="00A32B2E">
        <w:rPr>
          <w:rFonts w:cstheme="minorHAnsi"/>
          <w:color w:val="000000" w:themeColor="text1"/>
          <w:szCs w:val="24"/>
        </w:rPr>
        <w:t xml:space="preserve"> </w:t>
      </w:r>
    </w:p>
    <w:p w:rsidR="00BF3B8E" w:rsidRPr="00A32B2E" w:rsidRDefault="00BF3B8E" w:rsidP="00BF3B8E">
      <w:pPr>
        <w:spacing w:line="360" w:lineRule="auto"/>
        <w:rPr>
          <w:rFonts w:cstheme="minorHAnsi"/>
          <w:color w:val="000000" w:themeColor="text1"/>
          <w:szCs w:val="24"/>
        </w:rPr>
      </w:pPr>
    </w:p>
    <w:p w:rsidR="00E04813" w:rsidRDefault="00E04813" w:rsidP="00E04813">
      <w:pPr>
        <w:pStyle w:val="Caption"/>
        <w:keepNext/>
        <w:spacing w:line="360" w:lineRule="auto"/>
        <w:jc w:val="center"/>
        <w:outlineLvl w:val="0"/>
        <w:rPr>
          <w:rFonts w:cstheme="minorHAnsi"/>
          <w:color w:val="auto"/>
          <w:sz w:val="24"/>
          <w:szCs w:val="24"/>
        </w:rPr>
      </w:pPr>
      <w:bookmarkStart w:id="225" w:name="_Toc511475354"/>
      <w:r>
        <w:rPr>
          <w:rFonts w:cstheme="minorHAnsi"/>
          <w:color w:val="auto"/>
          <w:sz w:val="24"/>
          <w:szCs w:val="24"/>
        </w:rPr>
        <w:t>Table 6</w:t>
      </w:r>
      <w:r w:rsidR="00BF3B8E" w:rsidRPr="00A32B2E">
        <w:rPr>
          <w:rFonts w:cstheme="minorHAnsi"/>
          <w:color w:val="auto"/>
          <w:sz w:val="24"/>
          <w:szCs w:val="24"/>
        </w:rPr>
        <w:t>.50:</w:t>
      </w:r>
    </w:p>
    <w:p w:rsidR="00BF3B8E" w:rsidRPr="00A32B2E" w:rsidRDefault="00BF3B8E" w:rsidP="00942685">
      <w:pPr>
        <w:pStyle w:val="Caption"/>
        <w:keepNext/>
        <w:spacing w:line="360" w:lineRule="auto"/>
        <w:jc w:val="center"/>
        <w:outlineLvl w:val="0"/>
        <w:rPr>
          <w:rFonts w:cstheme="minorHAnsi"/>
          <w:color w:val="auto"/>
          <w:sz w:val="24"/>
          <w:szCs w:val="24"/>
        </w:rPr>
      </w:pPr>
      <w:r w:rsidRPr="00A32B2E">
        <w:rPr>
          <w:rFonts w:cstheme="minorHAnsi"/>
          <w:color w:val="auto"/>
          <w:sz w:val="24"/>
          <w:szCs w:val="24"/>
        </w:rPr>
        <w:t>Reason behind choosing Ayurvedic medicine for chronic ailments</w:t>
      </w:r>
      <w:bookmarkEnd w:id="225"/>
    </w:p>
    <w:tbl>
      <w:tblPr>
        <w:tblStyle w:val="TableGrid"/>
        <w:tblpPr w:leftFromText="180" w:rightFromText="180" w:vertAnchor="page" w:horzAnchor="margin" w:tblpY="4756"/>
        <w:tblW w:w="5000" w:type="pct"/>
        <w:tblLook w:val="04A0"/>
      </w:tblPr>
      <w:tblGrid>
        <w:gridCol w:w="993"/>
        <w:gridCol w:w="3832"/>
        <w:gridCol w:w="877"/>
        <w:gridCol w:w="637"/>
        <w:gridCol w:w="519"/>
        <w:gridCol w:w="519"/>
        <w:gridCol w:w="585"/>
        <w:gridCol w:w="1041"/>
      </w:tblGrid>
      <w:tr w:rsidR="00BF3B8E" w:rsidRPr="00A32B2E" w:rsidTr="00A81ED5">
        <w:trPr>
          <w:trHeight w:val="701"/>
        </w:trPr>
        <w:tc>
          <w:tcPr>
            <w:tcW w:w="551" w:type="pct"/>
          </w:tcPr>
          <w:p w:rsidR="00BF3B8E" w:rsidRPr="00A32B2E" w:rsidRDefault="00BF3B8E" w:rsidP="00157A4B">
            <w:pPr>
              <w:spacing w:line="360" w:lineRule="auto"/>
              <w:jc w:val="center"/>
              <w:rPr>
                <w:rFonts w:cstheme="minorHAnsi"/>
                <w:b/>
                <w:bCs/>
                <w:color w:val="000000" w:themeColor="text1"/>
                <w:szCs w:val="24"/>
              </w:rPr>
            </w:pPr>
            <w:r w:rsidRPr="00A32B2E">
              <w:rPr>
                <w:rFonts w:cstheme="minorHAnsi"/>
                <w:b/>
                <w:bCs/>
                <w:color w:val="000000" w:themeColor="text1"/>
                <w:szCs w:val="24"/>
              </w:rPr>
              <w:t>SL. No</w:t>
            </w:r>
          </w:p>
        </w:tc>
        <w:tc>
          <w:tcPr>
            <w:tcW w:w="2128" w:type="pct"/>
          </w:tcPr>
          <w:p w:rsidR="00BF3B8E" w:rsidRPr="00A32B2E" w:rsidRDefault="00BF3B8E" w:rsidP="00157A4B">
            <w:pPr>
              <w:spacing w:line="360" w:lineRule="auto"/>
              <w:jc w:val="center"/>
              <w:rPr>
                <w:rFonts w:cstheme="minorHAnsi"/>
                <w:b/>
                <w:bCs/>
                <w:color w:val="000000" w:themeColor="text1"/>
                <w:szCs w:val="24"/>
                <w:lang w:bidi="hi-IN"/>
              </w:rPr>
            </w:pPr>
            <w:r w:rsidRPr="00A32B2E">
              <w:rPr>
                <w:rFonts w:cstheme="minorHAnsi"/>
                <w:b/>
                <w:bCs/>
                <w:color w:val="000000" w:themeColor="text1"/>
                <w:szCs w:val="24"/>
              </w:rPr>
              <w:t>Statements</w:t>
            </w:r>
          </w:p>
        </w:tc>
        <w:tc>
          <w:tcPr>
            <w:tcW w:w="487" w:type="pct"/>
          </w:tcPr>
          <w:p w:rsidR="00BF3B8E" w:rsidRPr="00A32B2E" w:rsidRDefault="00BF3B8E" w:rsidP="00157A4B">
            <w:pPr>
              <w:spacing w:line="360" w:lineRule="auto"/>
              <w:jc w:val="center"/>
              <w:rPr>
                <w:rFonts w:cstheme="minorHAnsi"/>
                <w:b/>
                <w:bCs/>
                <w:color w:val="000000" w:themeColor="text1"/>
                <w:szCs w:val="24"/>
                <w:lang w:bidi="hi-IN"/>
              </w:rPr>
            </w:pPr>
            <w:r w:rsidRPr="00A32B2E">
              <w:rPr>
                <w:rFonts w:cstheme="minorHAnsi"/>
                <w:b/>
                <w:bCs/>
                <w:color w:val="000000" w:themeColor="text1"/>
                <w:szCs w:val="24"/>
                <w:lang w:bidi="hi-IN"/>
              </w:rPr>
              <w:t>SA</w:t>
            </w:r>
          </w:p>
        </w:tc>
        <w:tc>
          <w:tcPr>
            <w:tcW w:w="354" w:type="pct"/>
          </w:tcPr>
          <w:p w:rsidR="00BF3B8E" w:rsidRPr="00A32B2E" w:rsidRDefault="00BF3B8E" w:rsidP="00157A4B">
            <w:pPr>
              <w:spacing w:line="360" w:lineRule="auto"/>
              <w:jc w:val="center"/>
              <w:rPr>
                <w:rFonts w:cstheme="minorHAnsi"/>
                <w:b/>
                <w:bCs/>
                <w:color w:val="000000" w:themeColor="text1"/>
                <w:szCs w:val="24"/>
                <w:lang w:bidi="hi-IN"/>
              </w:rPr>
            </w:pPr>
            <w:r w:rsidRPr="00A32B2E">
              <w:rPr>
                <w:rFonts w:cstheme="minorHAnsi"/>
                <w:b/>
                <w:bCs/>
                <w:color w:val="000000" w:themeColor="text1"/>
                <w:szCs w:val="24"/>
                <w:lang w:bidi="hi-IN"/>
              </w:rPr>
              <w:t>A</w:t>
            </w:r>
          </w:p>
        </w:tc>
        <w:tc>
          <w:tcPr>
            <w:tcW w:w="288" w:type="pct"/>
          </w:tcPr>
          <w:p w:rsidR="00BF3B8E" w:rsidRPr="00A32B2E" w:rsidRDefault="00BF3B8E" w:rsidP="00157A4B">
            <w:pPr>
              <w:spacing w:line="360" w:lineRule="auto"/>
              <w:jc w:val="center"/>
              <w:rPr>
                <w:rFonts w:cstheme="minorHAnsi"/>
                <w:b/>
                <w:bCs/>
                <w:color w:val="000000" w:themeColor="text1"/>
                <w:szCs w:val="24"/>
                <w:lang w:bidi="hi-IN"/>
              </w:rPr>
            </w:pPr>
            <w:r w:rsidRPr="00A32B2E">
              <w:rPr>
                <w:rFonts w:cstheme="minorHAnsi"/>
                <w:b/>
                <w:bCs/>
                <w:color w:val="000000" w:themeColor="text1"/>
                <w:szCs w:val="24"/>
                <w:lang w:bidi="hi-IN"/>
              </w:rPr>
              <w:t>I</w:t>
            </w:r>
          </w:p>
        </w:tc>
        <w:tc>
          <w:tcPr>
            <w:tcW w:w="288" w:type="pct"/>
          </w:tcPr>
          <w:p w:rsidR="00BF3B8E" w:rsidRPr="00A32B2E" w:rsidRDefault="00BF3B8E" w:rsidP="00157A4B">
            <w:pPr>
              <w:spacing w:line="360" w:lineRule="auto"/>
              <w:jc w:val="center"/>
              <w:rPr>
                <w:rFonts w:cstheme="minorHAnsi"/>
                <w:b/>
                <w:bCs/>
                <w:color w:val="000000" w:themeColor="text1"/>
                <w:szCs w:val="24"/>
                <w:lang w:bidi="hi-IN"/>
              </w:rPr>
            </w:pPr>
            <w:r w:rsidRPr="00A32B2E">
              <w:rPr>
                <w:rFonts w:cstheme="minorHAnsi"/>
                <w:b/>
                <w:bCs/>
                <w:color w:val="000000" w:themeColor="text1"/>
                <w:szCs w:val="24"/>
                <w:lang w:bidi="hi-IN"/>
              </w:rPr>
              <w:t>D</w:t>
            </w:r>
          </w:p>
        </w:tc>
        <w:tc>
          <w:tcPr>
            <w:tcW w:w="325" w:type="pct"/>
          </w:tcPr>
          <w:p w:rsidR="00BF3B8E" w:rsidRPr="00A32B2E" w:rsidRDefault="00BF3B8E" w:rsidP="00157A4B">
            <w:pPr>
              <w:spacing w:line="360" w:lineRule="auto"/>
              <w:jc w:val="center"/>
              <w:rPr>
                <w:rFonts w:cstheme="minorHAnsi"/>
                <w:b/>
                <w:bCs/>
                <w:color w:val="000000" w:themeColor="text1"/>
                <w:szCs w:val="24"/>
                <w:lang w:bidi="hi-IN"/>
              </w:rPr>
            </w:pPr>
            <w:r w:rsidRPr="00A32B2E">
              <w:rPr>
                <w:rFonts w:cstheme="minorHAnsi"/>
                <w:b/>
                <w:bCs/>
                <w:color w:val="000000" w:themeColor="text1"/>
                <w:szCs w:val="24"/>
                <w:lang w:bidi="hi-IN"/>
              </w:rPr>
              <w:t>SD</w:t>
            </w:r>
          </w:p>
        </w:tc>
        <w:tc>
          <w:tcPr>
            <w:tcW w:w="578" w:type="pct"/>
          </w:tcPr>
          <w:p w:rsidR="00BF3B8E" w:rsidRPr="00A32B2E" w:rsidRDefault="00BF3B8E" w:rsidP="00157A4B">
            <w:pPr>
              <w:spacing w:line="360" w:lineRule="auto"/>
              <w:jc w:val="center"/>
              <w:rPr>
                <w:rFonts w:cstheme="minorHAnsi"/>
                <w:b/>
                <w:bCs/>
                <w:color w:val="000000" w:themeColor="text1"/>
                <w:szCs w:val="24"/>
                <w:lang w:bidi="hi-IN"/>
              </w:rPr>
            </w:pPr>
            <w:r w:rsidRPr="00A32B2E">
              <w:rPr>
                <w:rFonts w:cstheme="minorHAnsi"/>
                <w:b/>
                <w:bCs/>
                <w:color w:val="000000" w:themeColor="text1"/>
                <w:szCs w:val="24"/>
                <w:lang w:bidi="hi-IN"/>
              </w:rPr>
              <w:t xml:space="preserve">Total </w:t>
            </w:r>
          </w:p>
        </w:tc>
      </w:tr>
      <w:tr w:rsidR="00BF3B8E" w:rsidRPr="00A32B2E" w:rsidTr="00A81ED5">
        <w:trPr>
          <w:trHeight w:val="334"/>
        </w:trPr>
        <w:tc>
          <w:tcPr>
            <w:tcW w:w="551" w:type="pct"/>
          </w:tcPr>
          <w:p w:rsidR="00BF3B8E" w:rsidRPr="00E04813" w:rsidRDefault="00BF3B8E" w:rsidP="00A81ED5">
            <w:pPr>
              <w:jc w:val="center"/>
              <w:rPr>
                <w:sz w:val="24"/>
                <w:szCs w:val="24"/>
                <w:lang w:bidi="hi-IN"/>
              </w:rPr>
            </w:pPr>
            <w:r w:rsidRPr="00E04813">
              <w:rPr>
                <w:sz w:val="24"/>
                <w:szCs w:val="24"/>
                <w:lang w:bidi="hi-IN"/>
              </w:rPr>
              <w:t>1</w:t>
            </w:r>
          </w:p>
        </w:tc>
        <w:tc>
          <w:tcPr>
            <w:tcW w:w="2128" w:type="pct"/>
          </w:tcPr>
          <w:p w:rsidR="00BF3B8E" w:rsidRPr="00E04813" w:rsidRDefault="00BF3B8E" w:rsidP="00A81ED5">
            <w:pPr>
              <w:spacing w:line="360" w:lineRule="auto"/>
              <w:jc w:val="left"/>
              <w:rPr>
                <w:rFonts w:cstheme="minorHAnsi"/>
                <w:color w:val="000000" w:themeColor="text1"/>
                <w:sz w:val="24"/>
                <w:szCs w:val="24"/>
                <w:lang w:bidi="hi-IN"/>
              </w:rPr>
            </w:pPr>
            <w:r w:rsidRPr="00E04813">
              <w:rPr>
                <w:rFonts w:cstheme="minorHAnsi"/>
                <w:color w:val="000000" w:themeColor="text1"/>
                <w:sz w:val="24"/>
                <w:szCs w:val="24"/>
                <w:lang w:bidi="hi-IN"/>
              </w:rPr>
              <w:t>No side effect.</w:t>
            </w:r>
          </w:p>
        </w:tc>
        <w:tc>
          <w:tcPr>
            <w:tcW w:w="487" w:type="pct"/>
          </w:tcPr>
          <w:p w:rsidR="00BF3B8E" w:rsidRPr="00E04813" w:rsidRDefault="00BF3B8E" w:rsidP="00157A4B">
            <w:pPr>
              <w:spacing w:line="360" w:lineRule="auto"/>
              <w:jc w:val="center"/>
              <w:rPr>
                <w:rFonts w:cstheme="minorHAnsi"/>
                <w:color w:val="000000" w:themeColor="text1"/>
                <w:sz w:val="24"/>
                <w:szCs w:val="24"/>
                <w:lang w:bidi="hi-IN"/>
              </w:rPr>
            </w:pPr>
            <w:r w:rsidRPr="00E04813">
              <w:rPr>
                <w:rFonts w:cstheme="minorHAnsi"/>
                <w:color w:val="000000" w:themeColor="text1"/>
                <w:sz w:val="24"/>
                <w:szCs w:val="24"/>
                <w:lang w:bidi="hi-IN"/>
              </w:rPr>
              <w:t>128</w:t>
            </w:r>
          </w:p>
        </w:tc>
        <w:tc>
          <w:tcPr>
            <w:tcW w:w="354" w:type="pct"/>
          </w:tcPr>
          <w:p w:rsidR="00BF3B8E" w:rsidRPr="00E04813" w:rsidRDefault="00BF3B8E" w:rsidP="00157A4B">
            <w:pPr>
              <w:spacing w:line="360" w:lineRule="auto"/>
              <w:jc w:val="center"/>
              <w:rPr>
                <w:rFonts w:cstheme="minorHAnsi"/>
                <w:color w:val="000000" w:themeColor="text1"/>
                <w:sz w:val="24"/>
                <w:szCs w:val="24"/>
                <w:lang w:bidi="hi-IN"/>
              </w:rPr>
            </w:pPr>
            <w:r w:rsidRPr="00E04813">
              <w:rPr>
                <w:rFonts w:cstheme="minorHAnsi"/>
                <w:color w:val="000000" w:themeColor="text1"/>
                <w:sz w:val="24"/>
                <w:szCs w:val="24"/>
                <w:lang w:bidi="hi-IN"/>
              </w:rPr>
              <w:t>149</w:t>
            </w:r>
          </w:p>
        </w:tc>
        <w:tc>
          <w:tcPr>
            <w:tcW w:w="288" w:type="pct"/>
          </w:tcPr>
          <w:p w:rsidR="00BF3B8E" w:rsidRPr="00E04813" w:rsidRDefault="00BF3B8E" w:rsidP="00157A4B">
            <w:pPr>
              <w:spacing w:line="360" w:lineRule="auto"/>
              <w:jc w:val="center"/>
              <w:rPr>
                <w:rFonts w:cstheme="minorHAnsi"/>
                <w:color w:val="000000" w:themeColor="text1"/>
                <w:sz w:val="24"/>
                <w:szCs w:val="24"/>
                <w:lang w:bidi="hi-IN"/>
              </w:rPr>
            </w:pPr>
            <w:r w:rsidRPr="00E04813">
              <w:rPr>
                <w:rFonts w:cstheme="minorHAnsi"/>
                <w:color w:val="000000" w:themeColor="text1"/>
                <w:sz w:val="24"/>
                <w:szCs w:val="24"/>
                <w:lang w:bidi="hi-IN"/>
              </w:rPr>
              <w:t>20</w:t>
            </w:r>
          </w:p>
        </w:tc>
        <w:tc>
          <w:tcPr>
            <w:tcW w:w="288" w:type="pct"/>
          </w:tcPr>
          <w:p w:rsidR="00BF3B8E" w:rsidRPr="00E04813" w:rsidRDefault="00BF3B8E" w:rsidP="00157A4B">
            <w:pPr>
              <w:spacing w:line="360" w:lineRule="auto"/>
              <w:jc w:val="center"/>
              <w:rPr>
                <w:rFonts w:cstheme="minorHAnsi"/>
                <w:color w:val="000000" w:themeColor="text1"/>
                <w:sz w:val="24"/>
                <w:szCs w:val="24"/>
                <w:lang w:bidi="hi-IN"/>
              </w:rPr>
            </w:pPr>
            <w:r w:rsidRPr="00E04813">
              <w:rPr>
                <w:rFonts w:cstheme="minorHAnsi"/>
                <w:color w:val="000000" w:themeColor="text1"/>
                <w:sz w:val="24"/>
                <w:szCs w:val="24"/>
                <w:lang w:bidi="hi-IN"/>
              </w:rPr>
              <w:t>3</w:t>
            </w:r>
          </w:p>
        </w:tc>
        <w:tc>
          <w:tcPr>
            <w:tcW w:w="325" w:type="pct"/>
          </w:tcPr>
          <w:p w:rsidR="00BF3B8E" w:rsidRPr="00E04813" w:rsidRDefault="00BF3B8E" w:rsidP="00157A4B">
            <w:pPr>
              <w:spacing w:line="360" w:lineRule="auto"/>
              <w:jc w:val="center"/>
              <w:rPr>
                <w:rFonts w:cstheme="minorHAnsi"/>
                <w:color w:val="000000" w:themeColor="text1"/>
                <w:sz w:val="24"/>
                <w:szCs w:val="24"/>
                <w:lang w:bidi="hi-IN"/>
              </w:rPr>
            </w:pPr>
            <w:r w:rsidRPr="00E04813">
              <w:rPr>
                <w:rFonts w:cstheme="minorHAnsi"/>
                <w:color w:val="000000" w:themeColor="text1"/>
                <w:sz w:val="24"/>
                <w:szCs w:val="24"/>
                <w:lang w:bidi="hi-IN"/>
              </w:rPr>
              <w:t>0</w:t>
            </w:r>
          </w:p>
        </w:tc>
        <w:tc>
          <w:tcPr>
            <w:tcW w:w="578" w:type="pct"/>
          </w:tcPr>
          <w:p w:rsidR="00BF3B8E" w:rsidRPr="00E04813" w:rsidRDefault="00BF3B8E" w:rsidP="00157A4B">
            <w:pPr>
              <w:spacing w:line="360" w:lineRule="auto"/>
              <w:jc w:val="center"/>
              <w:rPr>
                <w:rFonts w:cstheme="minorHAnsi"/>
                <w:b/>
                <w:bCs/>
                <w:color w:val="000000" w:themeColor="text1"/>
                <w:sz w:val="24"/>
                <w:szCs w:val="24"/>
                <w:lang w:bidi="hi-IN"/>
              </w:rPr>
            </w:pPr>
            <w:r w:rsidRPr="00E04813">
              <w:rPr>
                <w:rFonts w:cstheme="minorHAnsi"/>
                <w:b/>
                <w:bCs/>
                <w:color w:val="000000" w:themeColor="text1"/>
                <w:sz w:val="24"/>
                <w:szCs w:val="24"/>
                <w:lang w:bidi="hi-IN"/>
              </w:rPr>
              <w:t>300</w:t>
            </w:r>
          </w:p>
        </w:tc>
      </w:tr>
      <w:tr w:rsidR="00BF3B8E" w:rsidRPr="00A32B2E" w:rsidTr="00A81ED5">
        <w:trPr>
          <w:trHeight w:val="334"/>
        </w:trPr>
        <w:tc>
          <w:tcPr>
            <w:tcW w:w="551" w:type="pct"/>
          </w:tcPr>
          <w:p w:rsidR="00BF3B8E" w:rsidRPr="00E04813" w:rsidRDefault="00BF3B8E" w:rsidP="00A81ED5">
            <w:pPr>
              <w:jc w:val="center"/>
              <w:rPr>
                <w:sz w:val="24"/>
                <w:szCs w:val="24"/>
                <w:lang w:bidi="hi-IN"/>
              </w:rPr>
            </w:pPr>
            <w:r w:rsidRPr="00E04813">
              <w:rPr>
                <w:sz w:val="24"/>
                <w:szCs w:val="24"/>
                <w:lang w:bidi="hi-IN"/>
              </w:rPr>
              <w:t>2</w:t>
            </w:r>
          </w:p>
        </w:tc>
        <w:tc>
          <w:tcPr>
            <w:tcW w:w="2128" w:type="pct"/>
          </w:tcPr>
          <w:p w:rsidR="00BF3B8E" w:rsidRPr="00E04813" w:rsidRDefault="00BF3B8E" w:rsidP="00A81ED5">
            <w:pPr>
              <w:spacing w:line="360" w:lineRule="auto"/>
              <w:jc w:val="left"/>
              <w:rPr>
                <w:rFonts w:cstheme="minorHAnsi"/>
                <w:color w:val="000000" w:themeColor="text1"/>
                <w:sz w:val="24"/>
                <w:szCs w:val="24"/>
                <w:lang w:bidi="hi-IN"/>
              </w:rPr>
            </w:pPr>
            <w:r w:rsidRPr="00E04813">
              <w:rPr>
                <w:rFonts w:cstheme="minorHAnsi"/>
                <w:color w:val="000000" w:themeColor="text1"/>
                <w:sz w:val="24"/>
                <w:szCs w:val="24"/>
                <w:lang w:bidi="hi-IN"/>
              </w:rPr>
              <w:t>Effectiveness in curing diseases.</w:t>
            </w:r>
          </w:p>
        </w:tc>
        <w:tc>
          <w:tcPr>
            <w:tcW w:w="487" w:type="pct"/>
          </w:tcPr>
          <w:p w:rsidR="00BF3B8E" w:rsidRPr="00E04813" w:rsidRDefault="00BF3B8E" w:rsidP="00157A4B">
            <w:pPr>
              <w:spacing w:line="360" w:lineRule="auto"/>
              <w:jc w:val="center"/>
              <w:rPr>
                <w:rFonts w:cstheme="minorHAnsi"/>
                <w:color w:val="000000" w:themeColor="text1"/>
                <w:sz w:val="24"/>
                <w:szCs w:val="24"/>
                <w:lang w:bidi="hi-IN"/>
              </w:rPr>
            </w:pPr>
            <w:r w:rsidRPr="00E04813">
              <w:rPr>
                <w:rFonts w:cstheme="minorHAnsi"/>
                <w:color w:val="000000" w:themeColor="text1"/>
                <w:sz w:val="24"/>
                <w:szCs w:val="24"/>
                <w:lang w:bidi="hi-IN"/>
              </w:rPr>
              <w:t>98</w:t>
            </w:r>
          </w:p>
        </w:tc>
        <w:tc>
          <w:tcPr>
            <w:tcW w:w="354" w:type="pct"/>
          </w:tcPr>
          <w:p w:rsidR="00BF3B8E" w:rsidRPr="00E04813" w:rsidRDefault="00BF3B8E" w:rsidP="00157A4B">
            <w:pPr>
              <w:spacing w:line="360" w:lineRule="auto"/>
              <w:jc w:val="center"/>
              <w:rPr>
                <w:rFonts w:cstheme="minorHAnsi"/>
                <w:color w:val="000000" w:themeColor="text1"/>
                <w:sz w:val="24"/>
                <w:szCs w:val="24"/>
                <w:lang w:bidi="hi-IN"/>
              </w:rPr>
            </w:pPr>
            <w:r w:rsidRPr="00E04813">
              <w:rPr>
                <w:rFonts w:cstheme="minorHAnsi"/>
                <w:color w:val="000000" w:themeColor="text1"/>
                <w:sz w:val="24"/>
                <w:szCs w:val="24"/>
                <w:lang w:bidi="hi-IN"/>
              </w:rPr>
              <w:t>159</w:t>
            </w:r>
          </w:p>
        </w:tc>
        <w:tc>
          <w:tcPr>
            <w:tcW w:w="288" w:type="pct"/>
          </w:tcPr>
          <w:p w:rsidR="00BF3B8E" w:rsidRPr="00E04813" w:rsidRDefault="00BF3B8E" w:rsidP="00157A4B">
            <w:pPr>
              <w:spacing w:line="360" w:lineRule="auto"/>
              <w:jc w:val="center"/>
              <w:rPr>
                <w:rFonts w:cstheme="minorHAnsi"/>
                <w:color w:val="000000" w:themeColor="text1"/>
                <w:sz w:val="24"/>
                <w:szCs w:val="24"/>
                <w:lang w:bidi="hi-IN"/>
              </w:rPr>
            </w:pPr>
            <w:r w:rsidRPr="00E04813">
              <w:rPr>
                <w:rFonts w:cstheme="minorHAnsi"/>
                <w:color w:val="000000" w:themeColor="text1"/>
                <w:sz w:val="24"/>
                <w:szCs w:val="24"/>
                <w:lang w:bidi="hi-IN"/>
              </w:rPr>
              <w:t>31</w:t>
            </w:r>
          </w:p>
        </w:tc>
        <w:tc>
          <w:tcPr>
            <w:tcW w:w="288" w:type="pct"/>
          </w:tcPr>
          <w:p w:rsidR="00BF3B8E" w:rsidRPr="00E04813" w:rsidRDefault="00BF3B8E" w:rsidP="00157A4B">
            <w:pPr>
              <w:spacing w:line="360" w:lineRule="auto"/>
              <w:jc w:val="center"/>
              <w:rPr>
                <w:rFonts w:cstheme="minorHAnsi"/>
                <w:color w:val="000000" w:themeColor="text1"/>
                <w:sz w:val="24"/>
                <w:szCs w:val="24"/>
                <w:lang w:bidi="hi-IN"/>
              </w:rPr>
            </w:pPr>
            <w:r w:rsidRPr="00E04813">
              <w:rPr>
                <w:rFonts w:cstheme="minorHAnsi"/>
                <w:color w:val="000000" w:themeColor="text1"/>
                <w:sz w:val="24"/>
                <w:szCs w:val="24"/>
                <w:lang w:bidi="hi-IN"/>
              </w:rPr>
              <w:t>11</w:t>
            </w:r>
          </w:p>
        </w:tc>
        <w:tc>
          <w:tcPr>
            <w:tcW w:w="325" w:type="pct"/>
          </w:tcPr>
          <w:p w:rsidR="00BF3B8E" w:rsidRPr="00E04813" w:rsidRDefault="00BF3B8E" w:rsidP="00157A4B">
            <w:pPr>
              <w:spacing w:line="360" w:lineRule="auto"/>
              <w:jc w:val="center"/>
              <w:rPr>
                <w:rFonts w:cstheme="minorHAnsi"/>
                <w:color w:val="000000" w:themeColor="text1"/>
                <w:sz w:val="24"/>
                <w:szCs w:val="24"/>
                <w:lang w:bidi="hi-IN"/>
              </w:rPr>
            </w:pPr>
            <w:r w:rsidRPr="00E04813">
              <w:rPr>
                <w:rFonts w:cstheme="minorHAnsi"/>
                <w:color w:val="000000" w:themeColor="text1"/>
                <w:sz w:val="24"/>
                <w:szCs w:val="24"/>
                <w:lang w:bidi="hi-IN"/>
              </w:rPr>
              <w:t>1</w:t>
            </w:r>
          </w:p>
        </w:tc>
        <w:tc>
          <w:tcPr>
            <w:tcW w:w="578" w:type="pct"/>
          </w:tcPr>
          <w:p w:rsidR="00BF3B8E" w:rsidRPr="00E04813" w:rsidRDefault="00BF3B8E" w:rsidP="00157A4B">
            <w:pPr>
              <w:spacing w:line="360" w:lineRule="auto"/>
              <w:jc w:val="center"/>
              <w:rPr>
                <w:rFonts w:cstheme="minorHAnsi"/>
                <w:b/>
                <w:bCs/>
                <w:color w:val="000000" w:themeColor="text1"/>
                <w:sz w:val="24"/>
                <w:szCs w:val="24"/>
                <w:lang w:bidi="hi-IN"/>
              </w:rPr>
            </w:pPr>
            <w:r w:rsidRPr="00E04813">
              <w:rPr>
                <w:rFonts w:cstheme="minorHAnsi"/>
                <w:b/>
                <w:bCs/>
                <w:color w:val="000000" w:themeColor="text1"/>
                <w:sz w:val="24"/>
                <w:szCs w:val="24"/>
                <w:lang w:bidi="hi-IN"/>
              </w:rPr>
              <w:t>300</w:t>
            </w:r>
          </w:p>
        </w:tc>
      </w:tr>
      <w:tr w:rsidR="00BF3B8E" w:rsidRPr="00A32B2E" w:rsidTr="00A81ED5">
        <w:trPr>
          <w:trHeight w:val="334"/>
        </w:trPr>
        <w:tc>
          <w:tcPr>
            <w:tcW w:w="551" w:type="pct"/>
          </w:tcPr>
          <w:p w:rsidR="00BF3B8E" w:rsidRPr="00E04813" w:rsidRDefault="00BF3B8E" w:rsidP="00A81ED5">
            <w:pPr>
              <w:jc w:val="center"/>
              <w:rPr>
                <w:sz w:val="24"/>
                <w:szCs w:val="24"/>
                <w:lang w:bidi="hi-IN"/>
              </w:rPr>
            </w:pPr>
            <w:r w:rsidRPr="00E04813">
              <w:rPr>
                <w:sz w:val="24"/>
                <w:szCs w:val="24"/>
                <w:lang w:bidi="hi-IN"/>
              </w:rPr>
              <w:t>3</w:t>
            </w:r>
          </w:p>
        </w:tc>
        <w:tc>
          <w:tcPr>
            <w:tcW w:w="2128" w:type="pct"/>
          </w:tcPr>
          <w:p w:rsidR="00BF3B8E" w:rsidRPr="00E04813" w:rsidRDefault="00BF3B8E" w:rsidP="00A81ED5">
            <w:pPr>
              <w:spacing w:line="360" w:lineRule="auto"/>
              <w:jc w:val="left"/>
              <w:rPr>
                <w:rFonts w:cstheme="minorHAnsi"/>
                <w:color w:val="000000" w:themeColor="text1"/>
                <w:sz w:val="24"/>
                <w:szCs w:val="24"/>
                <w:lang w:bidi="hi-IN"/>
              </w:rPr>
            </w:pPr>
            <w:r w:rsidRPr="00E04813">
              <w:rPr>
                <w:rFonts w:cstheme="minorHAnsi"/>
                <w:color w:val="000000" w:themeColor="text1"/>
                <w:sz w:val="24"/>
                <w:szCs w:val="24"/>
                <w:lang w:bidi="hi-IN"/>
              </w:rPr>
              <w:t>Cure it from the root.</w:t>
            </w:r>
          </w:p>
        </w:tc>
        <w:tc>
          <w:tcPr>
            <w:tcW w:w="487" w:type="pct"/>
          </w:tcPr>
          <w:p w:rsidR="00BF3B8E" w:rsidRPr="00E04813" w:rsidRDefault="00BF3B8E" w:rsidP="00157A4B">
            <w:pPr>
              <w:spacing w:line="360" w:lineRule="auto"/>
              <w:jc w:val="center"/>
              <w:rPr>
                <w:rFonts w:cstheme="minorHAnsi"/>
                <w:color w:val="000000" w:themeColor="text1"/>
                <w:sz w:val="24"/>
                <w:szCs w:val="24"/>
                <w:lang w:bidi="hi-IN"/>
              </w:rPr>
            </w:pPr>
            <w:r w:rsidRPr="00E04813">
              <w:rPr>
                <w:rFonts w:cstheme="minorHAnsi"/>
                <w:color w:val="000000" w:themeColor="text1"/>
                <w:sz w:val="24"/>
                <w:szCs w:val="24"/>
                <w:lang w:bidi="hi-IN"/>
              </w:rPr>
              <w:t>99</w:t>
            </w:r>
          </w:p>
        </w:tc>
        <w:tc>
          <w:tcPr>
            <w:tcW w:w="354" w:type="pct"/>
          </w:tcPr>
          <w:p w:rsidR="00BF3B8E" w:rsidRPr="00E04813" w:rsidRDefault="00BF3B8E" w:rsidP="00157A4B">
            <w:pPr>
              <w:spacing w:line="360" w:lineRule="auto"/>
              <w:jc w:val="center"/>
              <w:rPr>
                <w:rFonts w:cstheme="minorHAnsi"/>
                <w:color w:val="000000" w:themeColor="text1"/>
                <w:sz w:val="24"/>
                <w:szCs w:val="24"/>
                <w:lang w:bidi="hi-IN"/>
              </w:rPr>
            </w:pPr>
            <w:r w:rsidRPr="00E04813">
              <w:rPr>
                <w:rFonts w:cstheme="minorHAnsi"/>
                <w:color w:val="000000" w:themeColor="text1"/>
                <w:sz w:val="24"/>
                <w:szCs w:val="24"/>
                <w:lang w:bidi="hi-IN"/>
              </w:rPr>
              <w:t>156</w:t>
            </w:r>
          </w:p>
        </w:tc>
        <w:tc>
          <w:tcPr>
            <w:tcW w:w="288" w:type="pct"/>
          </w:tcPr>
          <w:p w:rsidR="00BF3B8E" w:rsidRPr="00E04813" w:rsidRDefault="00BF3B8E" w:rsidP="00157A4B">
            <w:pPr>
              <w:spacing w:line="360" w:lineRule="auto"/>
              <w:jc w:val="center"/>
              <w:rPr>
                <w:rFonts w:cstheme="minorHAnsi"/>
                <w:color w:val="000000" w:themeColor="text1"/>
                <w:sz w:val="24"/>
                <w:szCs w:val="24"/>
                <w:lang w:bidi="hi-IN"/>
              </w:rPr>
            </w:pPr>
            <w:r w:rsidRPr="00E04813">
              <w:rPr>
                <w:rFonts w:cstheme="minorHAnsi"/>
                <w:color w:val="000000" w:themeColor="text1"/>
                <w:sz w:val="24"/>
                <w:szCs w:val="24"/>
                <w:lang w:bidi="hi-IN"/>
              </w:rPr>
              <w:t>36</w:t>
            </w:r>
          </w:p>
        </w:tc>
        <w:tc>
          <w:tcPr>
            <w:tcW w:w="288" w:type="pct"/>
          </w:tcPr>
          <w:p w:rsidR="00BF3B8E" w:rsidRPr="00E04813" w:rsidRDefault="00BF3B8E" w:rsidP="00157A4B">
            <w:pPr>
              <w:spacing w:line="360" w:lineRule="auto"/>
              <w:jc w:val="center"/>
              <w:rPr>
                <w:rFonts w:cstheme="minorHAnsi"/>
                <w:color w:val="000000" w:themeColor="text1"/>
                <w:sz w:val="24"/>
                <w:szCs w:val="24"/>
                <w:lang w:bidi="hi-IN"/>
              </w:rPr>
            </w:pPr>
            <w:r w:rsidRPr="00E04813">
              <w:rPr>
                <w:rFonts w:cstheme="minorHAnsi"/>
                <w:color w:val="000000" w:themeColor="text1"/>
                <w:sz w:val="24"/>
                <w:szCs w:val="24"/>
                <w:lang w:bidi="hi-IN"/>
              </w:rPr>
              <w:t>7</w:t>
            </w:r>
          </w:p>
        </w:tc>
        <w:tc>
          <w:tcPr>
            <w:tcW w:w="325" w:type="pct"/>
          </w:tcPr>
          <w:p w:rsidR="00BF3B8E" w:rsidRPr="00E04813" w:rsidRDefault="00BF3B8E" w:rsidP="00157A4B">
            <w:pPr>
              <w:spacing w:line="360" w:lineRule="auto"/>
              <w:jc w:val="center"/>
              <w:rPr>
                <w:rFonts w:cstheme="minorHAnsi"/>
                <w:color w:val="000000" w:themeColor="text1"/>
                <w:sz w:val="24"/>
                <w:szCs w:val="24"/>
                <w:lang w:bidi="hi-IN"/>
              </w:rPr>
            </w:pPr>
            <w:r w:rsidRPr="00E04813">
              <w:rPr>
                <w:rFonts w:cstheme="minorHAnsi"/>
                <w:color w:val="000000" w:themeColor="text1"/>
                <w:sz w:val="24"/>
                <w:szCs w:val="24"/>
                <w:lang w:bidi="hi-IN"/>
              </w:rPr>
              <w:t>2</w:t>
            </w:r>
          </w:p>
        </w:tc>
        <w:tc>
          <w:tcPr>
            <w:tcW w:w="578" w:type="pct"/>
          </w:tcPr>
          <w:p w:rsidR="00BF3B8E" w:rsidRPr="00E04813" w:rsidRDefault="00BF3B8E" w:rsidP="00157A4B">
            <w:pPr>
              <w:spacing w:line="360" w:lineRule="auto"/>
              <w:jc w:val="center"/>
              <w:rPr>
                <w:rFonts w:cstheme="minorHAnsi"/>
                <w:b/>
                <w:bCs/>
                <w:color w:val="000000" w:themeColor="text1"/>
                <w:sz w:val="24"/>
                <w:szCs w:val="24"/>
                <w:lang w:bidi="hi-IN"/>
              </w:rPr>
            </w:pPr>
            <w:r w:rsidRPr="00E04813">
              <w:rPr>
                <w:rFonts w:cstheme="minorHAnsi"/>
                <w:b/>
                <w:bCs/>
                <w:color w:val="000000" w:themeColor="text1"/>
                <w:sz w:val="24"/>
                <w:szCs w:val="24"/>
                <w:lang w:bidi="hi-IN"/>
              </w:rPr>
              <w:t>300</w:t>
            </w:r>
          </w:p>
        </w:tc>
      </w:tr>
      <w:tr w:rsidR="00BF3B8E" w:rsidRPr="00A32B2E" w:rsidTr="00A81ED5">
        <w:trPr>
          <w:trHeight w:val="334"/>
        </w:trPr>
        <w:tc>
          <w:tcPr>
            <w:tcW w:w="551" w:type="pct"/>
          </w:tcPr>
          <w:p w:rsidR="00BF3B8E" w:rsidRPr="00E04813" w:rsidRDefault="00BF3B8E" w:rsidP="00A81ED5">
            <w:pPr>
              <w:jc w:val="center"/>
              <w:rPr>
                <w:sz w:val="24"/>
                <w:szCs w:val="24"/>
                <w:lang w:bidi="hi-IN"/>
              </w:rPr>
            </w:pPr>
            <w:r w:rsidRPr="00E04813">
              <w:rPr>
                <w:sz w:val="24"/>
                <w:szCs w:val="24"/>
                <w:lang w:bidi="hi-IN"/>
              </w:rPr>
              <w:t>4</w:t>
            </w:r>
          </w:p>
        </w:tc>
        <w:tc>
          <w:tcPr>
            <w:tcW w:w="2128" w:type="pct"/>
          </w:tcPr>
          <w:p w:rsidR="00BF3B8E" w:rsidRPr="00E04813" w:rsidRDefault="00BF3B8E" w:rsidP="00A81ED5">
            <w:pPr>
              <w:spacing w:line="360" w:lineRule="auto"/>
              <w:jc w:val="left"/>
              <w:rPr>
                <w:rFonts w:cstheme="minorHAnsi"/>
                <w:color w:val="000000" w:themeColor="text1"/>
                <w:sz w:val="24"/>
                <w:szCs w:val="24"/>
                <w:lang w:bidi="hi-IN"/>
              </w:rPr>
            </w:pPr>
            <w:r w:rsidRPr="00E04813">
              <w:rPr>
                <w:rFonts w:cstheme="minorHAnsi"/>
                <w:color w:val="000000" w:themeColor="text1"/>
                <w:sz w:val="24"/>
                <w:szCs w:val="24"/>
                <w:lang w:bidi="hi-IN"/>
              </w:rPr>
              <w:t>Extract from herbal substance.(Natural)</w:t>
            </w:r>
          </w:p>
        </w:tc>
        <w:tc>
          <w:tcPr>
            <w:tcW w:w="487" w:type="pct"/>
          </w:tcPr>
          <w:p w:rsidR="00BF3B8E" w:rsidRPr="00E04813" w:rsidRDefault="00BF3B8E" w:rsidP="00157A4B">
            <w:pPr>
              <w:spacing w:line="360" w:lineRule="auto"/>
              <w:jc w:val="center"/>
              <w:rPr>
                <w:rFonts w:cstheme="minorHAnsi"/>
                <w:color w:val="000000" w:themeColor="text1"/>
                <w:sz w:val="24"/>
                <w:szCs w:val="24"/>
                <w:lang w:bidi="hi-IN"/>
              </w:rPr>
            </w:pPr>
            <w:r w:rsidRPr="00E04813">
              <w:rPr>
                <w:rFonts w:cstheme="minorHAnsi"/>
                <w:color w:val="000000" w:themeColor="text1"/>
                <w:sz w:val="24"/>
                <w:szCs w:val="24"/>
                <w:lang w:bidi="hi-IN"/>
              </w:rPr>
              <w:t>75</w:t>
            </w:r>
          </w:p>
        </w:tc>
        <w:tc>
          <w:tcPr>
            <w:tcW w:w="354" w:type="pct"/>
          </w:tcPr>
          <w:p w:rsidR="00BF3B8E" w:rsidRPr="00E04813" w:rsidRDefault="00BF3B8E" w:rsidP="00157A4B">
            <w:pPr>
              <w:spacing w:line="360" w:lineRule="auto"/>
              <w:jc w:val="center"/>
              <w:rPr>
                <w:rFonts w:cstheme="minorHAnsi"/>
                <w:color w:val="000000" w:themeColor="text1"/>
                <w:sz w:val="24"/>
                <w:szCs w:val="24"/>
                <w:lang w:bidi="hi-IN"/>
              </w:rPr>
            </w:pPr>
            <w:r w:rsidRPr="00E04813">
              <w:rPr>
                <w:rFonts w:cstheme="minorHAnsi"/>
                <w:color w:val="000000" w:themeColor="text1"/>
                <w:sz w:val="24"/>
                <w:szCs w:val="24"/>
                <w:lang w:bidi="hi-IN"/>
              </w:rPr>
              <w:t>154</w:t>
            </w:r>
          </w:p>
        </w:tc>
        <w:tc>
          <w:tcPr>
            <w:tcW w:w="288" w:type="pct"/>
          </w:tcPr>
          <w:p w:rsidR="00BF3B8E" w:rsidRPr="00E04813" w:rsidRDefault="00BF3B8E" w:rsidP="00157A4B">
            <w:pPr>
              <w:spacing w:line="360" w:lineRule="auto"/>
              <w:jc w:val="center"/>
              <w:rPr>
                <w:rFonts w:cstheme="minorHAnsi"/>
                <w:color w:val="000000" w:themeColor="text1"/>
                <w:sz w:val="24"/>
                <w:szCs w:val="24"/>
                <w:lang w:bidi="hi-IN"/>
              </w:rPr>
            </w:pPr>
            <w:r w:rsidRPr="00E04813">
              <w:rPr>
                <w:rFonts w:cstheme="minorHAnsi"/>
                <w:color w:val="000000" w:themeColor="text1"/>
                <w:sz w:val="24"/>
                <w:szCs w:val="24"/>
                <w:lang w:bidi="hi-IN"/>
              </w:rPr>
              <w:t>43</w:t>
            </w:r>
          </w:p>
        </w:tc>
        <w:tc>
          <w:tcPr>
            <w:tcW w:w="288" w:type="pct"/>
          </w:tcPr>
          <w:p w:rsidR="00BF3B8E" w:rsidRPr="00E04813" w:rsidRDefault="00BF3B8E" w:rsidP="00157A4B">
            <w:pPr>
              <w:spacing w:line="360" w:lineRule="auto"/>
              <w:jc w:val="center"/>
              <w:rPr>
                <w:rFonts w:cstheme="minorHAnsi"/>
                <w:color w:val="000000" w:themeColor="text1"/>
                <w:sz w:val="24"/>
                <w:szCs w:val="24"/>
                <w:lang w:bidi="hi-IN"/>
              </w:rPr>
            </w:pPr>
            <w:r w:rsidRPr="00E04813">
              <w:rPr>
                <w:rFonts w:cstheme="minorHAnsi"/>
                <w:color w:val="000000" w:themeColor="text1"/>
                <w:sz w:val="24"/>
                <w:szCs w:val="24"/>
                <w:lang w:bidi="hi-IN"/>
              </w:rPr>
              <w:t>25</w:t>
            </w:r>
          </w:p>
        </w:tc>
        <w:tc>
          <w:tcPr>
            <w:tcW w:w="325" w:type="pct"/>
          </w:tcPr>
          <w:p w:rsidR="00BF3B8E" w:rsidRPr="00E04813" w:rsidRDefault="00BF3B8E" w:rsidP="00157A4B">
            <w:pPr>
              <w:spacing w:line="360" w:lineRule="auto"/>
              <w:jc w:val="center"/>
              <w:rPr>
                <w:rFonts w:cstheme="minorHAnsi"/>
                <w:color w:val="000000" w:themeColor="text1"/>
                <w:sz w:val="24"/>
                <w:szCs w:val="24"/>
                <w:lang w:bidi="hi-IN"/>
              </w:rPr>
            </w:pPr>
            <w:r w:rsidRPr="00E04813">
              <w:rPr>
                <w:rFonts w:cstheme="minorHAnsi"/>
                <w:color w:val="000000" w:themeColor="text1"/>
                <w:sz w:val="24"/>
                <w:szCs w:val="24"/>
                <w:lang w:bidi="hi-IN"/>
              </w:rPr>
              <w:t>3</w:t>
            </w:r>
          </w:p>
        </w:tc>
        <w:tc>
          <w:tcPr>
            <w:tcW w:w="578" w:type="pct"/>
          </w:tcPr>
          <w:p w:rsidR="00BF3B8E" w:rsidRPr="00E04813" w:rsidRDefault="00BF3B8E" w:rsidP="00157A4B">
            <w:pPr>
              <w:spacing w:line="360" w:lineRule="auto"/>
              <w:jc w:val="center"/>
              <w:rPr>
                <w:rFonts w:cstheme="minorHAnsi"/>
                <w:b/>
                <w:bCs/>
                <w:color w:val="000000" w:themeColor="text1"/>
                <w:sz w:val="24"/>
                <w:szCs w:val="24"/>
                <w:lang w:bidi="hi-IN"/>
              </w:rPr>
            </w:pPr>
            <w:r w:rsidRPr="00E04813">
              <w:rPr>
                <w:rFonts w:cstheme="minorHAnsi"/>
                <w:b/>
                <w:bCs/>
                <w:color w:val="000000" w:themeColor="text1"/>
                <w:sz w:val="24"/>
                <w:szCs w:val="24"/>
                <w:lang w:bidi="hi-IN"/>
              </w:rPr>
              <w:t>300</w:t>
            </w:r>
          </w:p>
        </w:tc>
      </w:tr>
      <w:tr w:rsidR="00BF3B8E" w:rsidRPr="00A32B2E" w:rsidTr="00A81ED5">
        <w:trPr>
          <w:trHeight w:val="334"/>
        </w:trPr>
        <w:tc>
          <w:tcPr>
            <w:tcW w:w="551" w:type="pct"/>
          </w:tcPr>
          <w:p w:rsidR="00BF3B8E" w:rsidRPr="00E04813" w:rsidRDefault="00BF3B8E" w:rsidP="00A81ED5">
            <w:pPr>
              <w:jc w:val="center"/>
              <w:rPr>
                <w:sz w:val="24"/>
                <w:szCs w:val="24"/>
                <w:lang w:bidi="hi-IN"/>
              </w:rPr>
            </w:pPr>
            <w:r w:rsidRPr="00E04813">
              <w:rPr>
                <w:sz w:val="24"/>
                <w:szCs w:val="24"/>
                <w:lang w:bidi="hi-IN"/>
              </w:rPr>
              <w:t>5</w:t>
            </w:r>
          </w:p>
        </w:tc>
        <w:tc>
          <w:tcPr>
            <w:tcW w:w="2128" w:type="pct"/>
          </w:tcPr>
          <w:p w:rsidR="00BF3B8E" w:rsidRPr="00E04813" w:rsidRDefault="00BF3B8E" w:rsidP="00A81ED5">
            <w:pPr>
              <w:spacing w:line="360" w:lineRule="auto"/>
              <w:jc w:val="left"/>
              <w:rPr>
                <w:rFonts w:cstheme="minorHAnsi"/>
                <w:color w:val="000000" w:themeColor="text1"/>
                <w:sz w:val="24"/>
                <w:szCs w:val="24"/>
                <w:lang w:bidi="hi-IN"/>
              </w:rPr>
            </w:pPr>
            <w:r w:rsidRPr="00E04813">
              <w:rPr>
                <w:rFonts w:cstheme="minorHAnsi"/>
                <w:color w:val="000000" w:themeColor="text1"/>
                <w:sz w:val="24"/>
                <w:szCs w:val="24"/>
                <w:lang w:bidi="hi-IN"/>
              </w:rPr>
              <w:t>It is as effective as modern medical system</w:t>
            </w:r>
          </w:p>
        </w:tc>
        <w:tc>
          <w:tcPr>
            <w:tcW w:w="487" w:type="pct"/>
          </w:tcPr>
          <w:p w:rsidR="00BF3B8E" w:rsidRPr="00E04813" w:rsidRDefault="00BF3B8E" w:rsidP="00157A4B">
            <w:pPr>
              <w:spacing w:line="360" w:lineRule="auto"/>
              <w:jc w:val="center"/>
              <w:rPr>
                <w:rFonts w:cstheme="minorHAnsi"/>
                <w:color w:val="000000" w:themeColor="text1"/>
                <w:sz w:val="24"/>
                <w:szCs w:val="24"/>
                <w:lang w:bidi="hi-IN"/>
              </w:rPr>
            </w:pPr>
            <w:r w:rsidRPr="00E04813">
              <w:rPr>
                <w:rFonts w:cstheme="minorHAnsi"/>
                <w:color w:val="000000" w:themeColor="text1"/>
                <w:sz w:val="24"/>
                <w:szCs w:val="24"/>
                <w:lang w:bidi="hi-IN"/>
              </w:rPr>
              <w:t>84</w:t>
            </w:r>
          </w:p>
        </w:tc>
        <w:tc>
          <w:tcPr>
            <w:tcW w:w="354" w:type="pct"/>
          </w:tcPr>
          <w:p w:rsidR="00BF3B8E" w:rsidRPr="00E04813" w:rsidRDefault="00BF3B8E" w:rsidP="00157A4B">
            <w:pPr>
              <w:spacing w:line="360" w:lineRule="auto"/>
              <w:jc w:val="center"/>
              <w:rPr>
                <w:rFonts w:cstheme="minorHAnsi"/>
                <w:color w:val="000000" w:themeColor="text1"/>
                <w:sz w:val="24"/>
                <w:szCs w:val="24"/>
                <w:lang w:bidi="hi-IN"/>
              </w:rPr>
            </w:pPr>
            <w:r w:rsidRPr="00E04813">
              <w:rPr>
                <w:rFonts w:cstheme="minorHAnsi"/>
                <w:color w:val="000000" w:themeColor="text1"/>
                <w:sz w:val="24"/>
                <w:szCs w:val="24"/>
                <w:lang w:bidi="hi-IN"/>
              </w:rPr>
              <w:t>124</w:t>
            </w:r>
          </w:p>
        </w:tc>
        <w:tc>
          <w:tcPr>
            <w:tcW w:w="288" w:type="pct"/>
          </w:tcPr>
          <w:p w:rsidR="00BF3B8E" w:rsidRPr="00E04813" w:rsidRDefault="00BF3B8E" w:rsidP="00157A4B">
            <w:pPr>
              <w:spacing w:line="360" w:lineRule="auto"/>
              <w:jc w:val="center"/>
              <w:rPr>
                <w:rFonts w:cstheme="minorHAnsi"/>
                <w:color w:val="000000" w:themeColor="text1"/>
                <w:sz w:val="24"/>
                <w:szCs w:val="24"/>
                <w:lang w:bidi="hi-IN"/>
              </w:rPr>
            </w:pPr>
            <w:r w:rsidRPr="00E04813">
              <w:rPr>
                <w:rFonts w:cstheme="minorHAnsi"/>
                <w:color w:val="000000" w:themeColor="text1"/>
                <w:sz w:val="24"/>
                <w:szCs w:val="24"/>
                <w:lang w:bidi="hi-IN"/>
              </w:rPr>
              <w:t>71</w:t>
            </w:r>
          </w:p>
        </w:tc>
        <w:tc>
          <w:tcPr>
            <w:tcW w:w="288" w:type="pct"/>
          </w:tcPr>
          <w:p w:rsidR="00BF3B8E" w:rsidRPr="00E04813" w:rsidRDefault="00BF3B8E" w:rsidP="00157A4B">
            <w:pPr>
              <w:spacing w:line="360" w:lineRule="auto"/>
              <w:jc w:val="center"/>
              <w:rPr>
                <w:rFonts w:cstheme="minorHAnsi"/>
                <w:color w:val="000000" w:themeColor="text1"/>
                <w:sz w:val="24"/>
                <w:szCs w:val="24"/>
                <w:lang w:bidi="hi-IN"/>
              </w:rPr>
            </w:pPr>
            <w:r w:rsidRPr="00E04813">
              <w:rPr>
                <w:rFonts w:cstheme="minorHAnsi"/>
                <w:color w:val="000000" w:themeColor="text1"/>
                <w:sz w:val="24"/>
                <w:szCs w:val="24"/>
                <w:lang w:bidi="hi-IN"/>
              </w:rPr>
              <w:t>18</w:t>
            </w:r>
          </w:p>
        </w:tc>
        <w:tc>
          <w:tcPr>
            <w:tcW w:w="325" w:type="pct"/>
          </w:tcPr>
          <w:p w:rsidR="00BF3B8E" w:rsidRPr="00E04813" w:rsidRDefault="00BF3B8E" w:rsidP="00157A4B">
            <w:pPr>
              <w:spacing w:line="360" w:lineRule="auto"/>
              <w:jc w:val="center"/>
              <w:rPr>
                <w:rFonts w:cstheme="minorHAnsi"/>
                <w:color w:val="000000" w:themeColor="text1"/>
                <w:sz w:val="24"/>
                <w:szCs w:val="24"/>
                <w:lang w:bidi="hi-IN"/>
              </w:rPr>
            </w:pPr>
            <w:r w:rsidRPr="00E04813">
              <w:rPr>
                <w:rFonts w:cstheme="minorHAnsi"/>
                <w:color w:val="000000" w:themeColor="text1"/>
                <w:sz w:val="24"/>
                <w:szCs w:val="24"/>
                <w:lang w:bidi="hi-IN"/>
              </w:rPr>
              <w:t>3</w:t>
            </w:r>
          </w:p>
        </w:tc>
        <w:tc>
          <w:tcPr>
            <w:tcW w:w="578" w:type="pct"/>
          </w:tcPr>
          <w:p w:rsidR="00BF3B8E" w:rsidRPr="00E04813" w:rsidRDefault="00BF3B8E" w:rsidP="00157A4B">
            <w:pPr>
              <w:spacing w:line="360" w:lineRule="auto"/>
              <w:jc w:val="center"/>
              <w:rPr>
                <w:rFonts w:cstheme="minorHAnsi"/>
                <w:b/>
                <w:bCs/>
                <w:color w:val="000000" w:themeColor="text1"/>
                <w:sz w:val="24"/>
                <w:szCs w:val="24"/>
                <w:lang w:bidi="hi-IN"/>
              </w:rPr>
            </w:pPr>
            <w:r w:rsidRPr="00E04813">
              <w:rPr>
                <w:rFonts w:cstheme="minorHAnsi"/>
                <w:b/>
                <w:bCs/>
                <w:color w:val="000000" w:themeColor="text1"/>
                <w:sz w:val="24"/>
                <w:szCs w:val="24"/>
                <w:lang w:bidi="hi-IN"/>
              </w:rPr>
              <w:t>300</w:t>
            </w:r>
          </w:p>
        </w:tc>
      </w:tr>
      <w:tr w:rsidR="00BF3B8E" w:rsidRPr="00A32B2E" w:rsidTr="00A81ED5">
        <w:trPr>
          <w:trHeight w:val="334"/>
        </w:trPr>
        <w:tc>
          <w:tcPr>
            <w:tcW w:w="551" w:type="pct"/>
          </w:tcPr>
          <w:p w:rsidR="00BF3B8E" w:rsidRPr="00E04813" w:rsidRDefault="00BF3B8E" w:rsidP="00A81ED5">
            <w:pPr>
              <w:jc w:val="center"/>
              <w:rPr>
                <w:sz w:val="24"/>
                <w:szCs w:val="24"/>
                <w:lang w:bidi="hi-IN"/>
              </w:rPr>
            </w:pPr>
            <w:r w:rsidRPr="00E04813">
              <w:rPr>
                <w:sz w:val="24"/>
                <w:szCs w:val="24"/>
                <w:lang w:bidi="hi-IN"/>
              </w:rPr>
              <w:t>6</w:t>
            </w:r>
          </w:p>
        </w:tc>
        <w:tc>
          <w:tcPr>
            <w:tcW w:w="2128" w:type="pct"/>
          </w:tcPr>
          <w:p w:rsidR="00BF3B8E" w:rsidRPr="00E04813" w:rsidRDefault="00BF3B8E" w:rsidP="00A81ED5">
            <w:pPr>
              <w:spacing w:line="360" w:lineRule="auto"/>
              <w:jc w:val="left"/>
              <w:rPr>
                <w:rFonts w:cstheme="minorHAnsi"/>
                <w:color w:val="000000" w:themeColor="text1"/>
                <w:sz w:val="24"/>
                <w:szCs w:val="24"/>
                <w:lang w:bidi="hi-IN"/>
              </w:rPr>
            </w:pPr>
            <w:r w:rsidRPr="00E04813">
              <w:rPr>
                <w:rFonts w:cstheme="minorHAnsi"/>
                <w:color w:val="000000" w:themeColor="text1"/>
                <w:sz w:val="24"/>
                <w:szCs w:val="24"/>
                <w:lang w:bidi="hi-IN"/>
              </w:rPr>
              <w:t xml:space="preserve">Affordability </w:t>
            </w:r>
          </w:p>
        </w:tc>
        <w:tc>
          <w:tcPr>
            <w:tcW w:w="487" w:type="pct"/>
          </w:tcPr>
          <w:p w:rsidR="00BF3B8E" w:rsidRPr="00E04813" w:rsidRDefault="00BF3B8E" w:rsidP="00157A4B">
            <w:pPr>
              <w:spacing w:line="360" w:lineRule="auto"/>
              <w:jc w:val="center"/>
              <w:rPr>
                <w:rFonts w:cstheme="minorHAnsi"/>
                <w:color w:val="000000" w:themeColor="text1"/>
                <w:sz w:val="24"/>
                <w:szCs w:val="24"/>
                <w:lang w:bidi="hi-IN"/>
              </w:rPr>
            </w:pPr>
            <w:r w:rsidRPr="00E04813">
              <w:rPr>
                <w:rFonts w:cstheme="minorHAnsi"/>
                <w:color w:val="000000" w:themeColor="text1"/>
                <w:sz w:val="24"/>
                <w:szCs w:val="24"/>
                <w:lang w:bidi="hi-IN"/>
              </w:rPr>
              <w:t>65</w:t>
            </w:r>
          </w:p>
        </w:tc>
        <w:tc>
          <w:tcPr>
            <w:tcW w:w="354" w:type="pct"/>
          </w:tcPr>
          <w:p w:rsidR="00BF3B8E" w:rsidRPr="00E04813" w:rsidRDefault="00BF3B8E" w:rsidP="00157A4B">
            <w:pPr>
              <w:spacing w:line="360" w:lineRule="auto"/>
              <w:jc w:val="center"/>
              <w:rPr>
                <w:rFonts w:cstheme="minorHAnsi"/>
                <w:color w:val="000000" w:themeColor="text1"/>
                <w:sz w:val="24"/>
                <w:szCs w:val="24"/>
                <w:lang w:bidi="hi-IN"/>
              </w:rPr>
            </w:pPr>
            <w:r w:rsidRPr="00E04813">
              <w:rPr>
                <w:rFonts w:cstheme="minorHAnsi"/>
                <w:color w:val="000000" w:themeColor="text1"/>
                <w:sz w:val="24"/>
                <w:szCs w:val="24"/>
                <w:lang w:bidi="hi-IN"/>
              </w:rPr>
              <w:t>161</w:t>
            </w:r>
          </w:p>
        </w:tc>
        <w:tc>
          <w:tcPr>
            <w:tcW w:w="288" w:type="pct"/>
          </w:tcPr>
          <w:p w:rsidR="00BF3B8E" w:rsidRPr="00E04813" w:rsidRDefault="00BF3B8E" w:rsidP="00157A4B">
            <w:pPr>
              <w:spacing w:line="360" w:lineRule="auto"/>
              <w:jc w:val="center"/>
              <w:rPr>
                <w:rFonts w:cstheme="minorHAnsi"/>
                <w:color w:val="000000" w:themeColor="text1"/>
                <w:sz w:val="24"/>
                <w:szCs w:val="24"/>
                <w:lang w:bidi="hi-IN"/>
              </w:rPr>
            </w:pPr>
            <w:r w:rsidRPr="00E04813">
              <w:rPr>
                <w:rFonts w:cstheme="minorHAnsi"/>
                <w:color w:val="000000" w:themeColor="text1"/>
                <w:sz w:val="24"/>
                <w:szCs w:val="24"/>
                <w:lang w:bidi="hi-IN"/>
              </w:rPr>
              <w:t>63</w:t>
            </w:r>
          </w:p>
        </w:tc>
        <w:tc>
          <w:tcPr>
            <w:tcW w:w="288" w:type="pct"/>
          </w:tcPr>
          <w:p w:rsidR="00BF3B8E" w:rsidRPr="00E04813" w:rsidRDefault="00BF3B8E" w:rsidP="00157A4B">
            <w:pPr>
              <w:spacing w:line="360" w:lineRule="auto"/>
              <w:jc w:val="center"/>
              <w:rPr>
                <w:rFonts w:cstheme="minorHAnsi"/>
                <w:color w:val="000000" w:themeColor="text1"/>
                <w:sz w:val="24"/>
                <w:szCs w:val="24"/>
                <w:lang w:bidi="hi-IN"/>
              </w:rPr>
            </w:pPr>
            <w:r w:rsidRPr="00E04813">
              <w:rPr>
                <w:rFonts w:cstheme="minorHAnsi"/>
                <w:color w:val="000000" w:themeColor="text1"/>
                <w:sz w:val="24"/>
                <w:szCs w:val="24"/>
                <w:lang w:bidi="hi-IN"/>
              </w:rPr>
              <w:t>9</w:t>
            </w:r>
          </w:p>
        </w:tc>
        <w:tc>
          <w:tcPr>
            <w:tcW w:w="325" w:type="pct"/>
          </w:tcPr>
          <w:p w:rsidR="00BF3B8E" w:rsidRPr="00E04813" w:rsidRDefault="00BF3B8E" w:rsidP="00157A4B">
            <w:pPr>
              <w:spacing w:line="360" w:lineRule="auto"/>
              <w:jc w:val="center"/>
              <w:rPr>
                <w:rFonts w:cstheme="minorHAnsi"/>
                <w:color w:val="000000" w:themeColor="text1"/>
                <w:sz w:val="24"/>
                <w:szCs w:val="24"/>
                <w:lang w:bidi="hi-IN"/>
              </w:rPr>
            </w:pPr>
            <w:r w:rsidRPr="00E04813">
              <w:rPr>
                <w:rFonts w:cstheme="minorHAnsi"/>
                <w:color w:val="000000" w:themeColor="text1"/>
                <w:sz w:val="24"/>
                <w:szCs w:val="24"/>
                <w:lang w:bidi="hi-IN"/>
              </w:rPr>
              <w:t>2</w:t>
            </w:r>
          </w:p>
        </w:tc>
        <w:tc>
          <w:tcPr>
            <w:tcW w:w="578" w:type="pct"/>
          </w:tcPr>
          <w:p w:rsidR="00BF3B8E" w:rsidRPr="00E04813" w:rsidRDefault="00BF3B8E" w:rsidP="00157A4B">
            <w:pPr>
              <w:spacing w:line="360" w:lineRule="auto"/>
              <w:jc w:val="center"/>
              <w:rPr>
                <w:rFonts w:cstheme="minorHAnsi"/>
                <w:b/>
                <w:bCs/>
                <w:color w:val="000000" w:themeColor="text1"/>
                <w:sz w:val="24"/>
                <w:szCs w:val="24"/>
                <w:lang w:bidi="hi-IN"/>
              </w:rPr>
            </w:pPr>
            <w:r w:rsidRPr="00E04813">
              <w:rPr>
                <w:rFonts w:cstheme="minorHAnsi"/>
                <w:b/>
                <w:bCs/>
                <w:color w:val="000000" w:themeColor="text1"/>
                <w:sz w:val="24"/>
                <w:szCs w:val="24"/>
                <w:lang w:bidi="hi-IN"/>
              </w:rPr>
              <w:t>300</w:t>
            </w:r>
          </w:p>
        </w:tc>
      </w:tr>
      <w:tr w:rsidR="00BF3B8E" w:rsidRPr="00A32B2E" w:rsidTr="00A81ED5">
        <w:trPr>
          <w:trHeight w:val="334"/>
        </w:trPr>
        <w:tc>
          <w:tcPr>
            <w:tcW w:w="551" w:type="pct"/>
          </w:tcPr>
          <w:p w:rsidR="00BF3B8E" w:rsidRPr="00E04813" w:rsidRDefault="00BF3B8E" w:rsidP="00A81ED5">
            <w:pPr>
              <w:jc w:val="center"/>
              <w:rPr>
                <w:sz w:val="24"/>
                <w:szCs w:val="24"/>
                <w:lang w:bidi="hi-IN"/>
              </w:rPr>
            </w:pPr>
            <w:r w:rsidRPr="00E04813">
              <w:rPr>
                <w:sz w:val="24"/>
                <w:szCs w:val="24"/>
                <w:lang w:bidi="hi-IN"/>
              </w:rPr>
              <w:t>7</w:t>
            </w:r>
          </w:p>
        </w:tc>
        <w:tc>
          <w:tcPr>
            <w:tcW w:w="2128" w:type="pct"/>
          </w:tcPr>
          <w:p w:rsidR="00BF3B8E" w:rsidRPr="00E04813" w:rsidRDefault="00BF3B8E" w:rsidP="00A81ED5">
            <w:pPr>
              <w:spacing w:line="360" w:lineRule="auto"/>
              <w:jc w:val="left"/>
              <w:rPr>
                <w:rFonts w:cstheme="minorHAnsi"/>
                <w:color w:val="000000" w:themeColor="text1"/>
                <w:sz w:val="24"/>
                <w:szCs w:val="24"/>
                <w:lang w:bidi="hi-IN"/>
              </w:rPr>
            </w:pPr>
            <w:r w:rsidRPr="00E04813">
              <w:rPr>
                <w:rFonts w:cstheme="minorHAnsi"/>
                <w:color w:val="000000" w:themeColor="text1"/>
                <w:sz w:val="24"/>
                <w:szCs w:val="24"/>
                <w:lang w:bidi="hi-IN"/>
              </w:rPr>
              <w:t>Availability , over the counter medicine</w:t>
            </w:r>
          </w:p>
        </w:tc>
        <w:tc>
          <w:tcPr>
            <w:tcW w:w="487" w:type="pct"/>
          </w:tcPr>
          <w:p w:rsidR="00BF3B8E" w:rsidRPr="00E04813" w:rsidRDefault="00BF3B8E" w:rsidP="00157A4B">
            <w:pPr>
              <w:spacing w:line="360" w:lineRule="auto"/>
              <w:jc w:val="center"/>
              <w:rPr>
                <w:rFonts w:cstheme="minorHAnsi"/>
                <w:color w:val="000000" w:themeColor="text1"/>
                <w:sz w:val="24"/>
                <w:szCs w:val="24"/>
                <w:lang w:bidi="hi-IN"/>
              </w:rPr>
            </w:pPr>
            <w:r w:rsidRPr="00E04813">
              <w:rPr>
                <w:rFonts w:cstheme="minorHAnsi"/>
                <w:color w:val="000000" w:themeColor="text1"/>
                <w:sz w:val="24"/>
                <w:szCs w:val="24"/>
                <w:lang w:bidi="hi-IN"/>
              </w:rPr>
              <w:t>52</w:t>
            </w:r>
          </w:p>
        </w:tc>
        <w:tc>
          <w:tcPr>
            <w:tcW w:w="354" w:type="pct"/>
          </w:tcPr>
          <w:p w:rsidR="00BF3B8E" w:rsidRPr="00E04813" w:rsidRDefault="00BF3B8E" w:rsidP="00157A4B">
            <w:pPr>
              <w:spacing w:line="360" w:lineRule="auto"/>
              <w:jc w:val="center"/>
              <w:rPr>
                <w:rFonts w:cstheme="minorHAnsi"/>
                <w:color w:val="000000" w:themeColor="text1"/>
                <w:sz w:val="24"/>
                <w:szCs w:val="24"/>
                <w:lang w:bidi="hi-IN"/>
              </w:rPr>
            </w:pPr>
            <w:r w:rsidRPr="00E04813">
              <w:rPr>
                <w:rFonts w:cstheme="minorHAnsi"/>
                <w:color w:val="000000" w:themeColor="text1"/>
                <w:sz w:val="24"/>
                <w:szCs w:val="24"/>
                <w:lang w:bidi="hi-IN"/>
              </w:rPr>
              <w:t>143</w:t>
            </w:r>
          </w:p>
        </w:tc>
        <w:tc>
          <w:tcPr>
            <w:tcW w:w="288" w:type="pct"/>
          </w:tcPr>
          <w:p w:rsidR="00BF3B8E" w:rsidRPr="00E04813" w:rsidRDefault="00BF3B8E" w:rsidP="00157A4B">
            <w:pPr>
              <w:spacing w:line="360" w:lineRule="auto"/>
              <w:jc w:val="center"/>
              <w:rPr>
                <w:rFonts w:cstheme="minorHAnsi"/>
                <w:color w:val="000000" w:themeColor="text1"/>
                <w:sz w:val="24"/>
                <w:szCs w:val="24"/>
                <w:lang w:bidi="hi-IN"/>
              </w:rPr>
            </w:pPr>
            <w:r w:rsidRPr="00E04813">
              <w:rPr>
                <w:rFonts w:cstheme="minorHAnsi"/>
                <w:color w:val="000000" w:themeColor="text1"/>
                <w:sz w:val="24"/>
                <w:szCs w:val="24"/>
                <w:lang w:bidi="hi-IN"/>
              </w:rPr>
              <w:t>73</w:t>
            </w:r>
          </w:p>
        </w:tc>
        <w:tc>
          <w:tcPr>
            <w:tcW w:w="288" w:type="pct"/>
          </w:tcPr>
          <w:p w:rsidR="00BF3B8E" w:rsidRPr="00E04813" w:rsidRDefault="00BF3B8E" w:rsidP="00157A4B">
            <w:pPr>
              <w:spacing w:line="360" w:lineRule="auto"/>
              <w:jc w:val="center"/>
              <w:rPr>
                <w:rFonts w:cstheme="minorHAnsi"/>
                <w:color w:val="000000" w:themeColor="text1"/>
                <w:sz w:val="24"/>
                <w:szCs w:val="24"/>
                <w:lang w:bidi="hi-IN"/>
              </w:rPr>
            </w:pPr>
            <w:r w:rsidRPr="00E04813">
              <w:rPr>
                <w:rFonts w:cstheme="minorHAnsi"/>
                <w:color w:val="000000" w:themeColor="text1"/>
                <w:sz w:val="24"/>
                <w:szCs w:val="24"/>
                <w:lang w:bidi="hi-IN"/>
              </w:rPr>
              <w:t>24</w:t>
            </w:r>
          </w:p>
        </w:tc>
        <w:tc>
          <w:tcPr>
            <w:tcW w:w="325" w:type="pct"/>
          </w:tcPr>
          <w:p w:rsidR="00BF3B8E" w:rsidRPr="00E04813" w:rsidRDefault="00BF3B8E" w:rsidP="00157A4B">
            <w:pPr>
              <w:spacing w:line="360" w:lineRule="auto"/>
              <w:jc w:val="center"/>
              <w:rPr>
                <w:rFonts w:cstheme="minorHAnsi"/>
                <w:color w:val="000000" w:themeColor="text1"/>
                <w:sz w:val="24"/>
                <w:szCs w:val="24"/>
                <w:lang w:bidi="hi-IN"/>
              </w:rPr>
            </w:pPr>
            <w:r w:rsidRPr="00E04813">
              <w:rPr>
                <w:rFonts w:cstheme="minorHAnsi"/>
                <w:color w:val="000000" w:themeColor="text1"/>
                <w:sz w:val="24"/>
                <w:szCs w:val="24"/>
                <w:lang w:bidi="hi-IN"/>
              </w:rPr>
              <w:t>8</w:t>
            </w:r>
          </w:p>
        </w:tc>
        <w:tc>
          <w:tcPr>
            <w:tcW w:w="578" w:type="pct"/>
          </w:tcPr>
          <w:p w:rsidR="00BF3B8E" w:rsidRPr="00E04813" w:rsidRDefault="00BF3B8E" w:rsidP="00157A4B">
            <w:pPr>
              <w:spacing w:line="360" w:lineRule="auto"/>
              <w:jc w:val="center"/>
              <w:rPr>
                <w:rFonts w:cstheme="minorHAnsi"/>
                <w:b/>
                <w:bCs/>
                <w:color w:val="000000" w:themeColor="text1"/>
                <w:sz w:val="24"/>
                <w:szCs w:val="24"/>
                <w:lang w:bidi="hi-IN"/>
              </w:rPr>
            </w:pPr>
            <w:r w:rsidRPr="00E04813">
              <w:rPr>
                <w:rFonts w:cstheme="minorHAnsi"/>
                <w:b/>
                <w:bCs/>
                <w:color w:val="000000" w:themeColor="text1"/>
                <w:sz w:val="24"/>
                <w:szCs w:val="24"/>
                <w:lang w:bidi="hi-IN"/>
              </w:rPr>
              <w:t>300</w:t>
            </w:r>
          </w:p>
        </w:tc>
      </w:tr>
      <w:tr w:rsidR="00BF3B8E" w:rsidRPr="00A32B2E" w:rsidTr="00A81ED5">
        <w:trPr>
          <w:trHeight w:val="355"/>
        </w:trPr>
        <w:tc>
          <w:tcPr>
            <w:tcW w:w="551" w:type="pct"/>
          </w:tcPr>
          <w:p w:rsidR="00BF3B8E" w:rsidRPr="00E04813" w:rsidRDefault="00BF3B8E" w:rsidP="00A81ED5">
            <w:pPr>
              <w:jc w:val="center"/>
              <w:rPr>
                <w:sz w:val="24"/>
                <w:szCs w:val="24"/>
                <w:lang w:bidi="hi-IN"/>
              </w:rPr>
            </w:pPr>
            <w:r w:rsidRPr="00E04813">
              <w:rPr>
                <w:sz w:val="24"/>
                <w:szCs w:val="24"/>
                <w:lang w:bidi="hi-IN"/>
              </w:rPr>
              <w:t>8</w:t>
            </w:r>
          </w:p>
        </w:tc>
        <w:tc>
          <w:tcPr>
            <w:tcW w:w="2128" w:type="pct"/>
          </w:tcPr>
          <w:p w:rsidR="00BF3B8E" w:rsidRPr="00E04813" w:rsidRDefault="00BF3B8E" w:rsidP="00A81ED5">
            <w:pPr>
              <w:spacing w:line="360" w:lineRule="auto"/>
              <w:jc w:val="left"/>
              <w:rPr>
                <w:rFonts w:cstheme="minorHAnsi"/>
                <w:color w:val="000000" w:themeColor="text1"/>
                <w:sz w:val="24"/>
                <w:szCs w:val="24"/>
                <w:lang w:bidi="hi-IN"/>
              </w:rPr>
            </w:pPr>
            <w:r w:rsidRPr="00E04813">
              <w:rPr>
                <w:rFonts w:cstheme="minorHAnsi"/>
                <w:color w:val="000000" w:themeColor="text1"/>
                <w:sz w:val="24"/>
                <w:szCs w:val="24"/>
                <w:lang w:bidi="hi-IN"/>
              </w:rPr>
              <w:t>Failure treatment in Allopathic / modern drug</w:t>
            </w:r>
          </w:p>
        </w:tc>
        <w:tc>
          <w:tcPr>
            <w:tcW w:w="487" w:type="pct"/>
          </w:tcPr>
          <w:p w:rsidR="00BF3B8E" w:rsidRPr="00E04813" w:rsidRDefault="00BF3B8E" w:rsidP="00157A4B">
            <w:pPr>
              <w:spacing w:line="360" w:lineRule="auto"/>
              <w:jc w:val="center"/>
              <w:rPr>
                <w:rFonts w:cstheme="minorHAnsi"/>
                <w:color w:val="000000" w:themeColor="text1"/>
                <w:sz w:val="24"/>
                <w:szCs w:val="24"/>
                <w:lang w:bidi="hi-IN"/>
              </w:rPr>
            </w:pPr>
            <w:r w:rsidRPr="00E04813">
              <w:rPr>
                <w:rFonts w:cstheme="minorHAnsi"/>
                <w:color w:val="000000" w:themeColor="text1"/>
                <w:sz w:val="24"/>
                <w:szCs w:val="24"/>
                <w:lang w:bidi="hi-IN"/>
              </w:rPr>
              <w:t>92</w:t>
            </w:r>
          </w:p>
        </w:tc>
        <w:tc>
          <w:tcPr>
            <w:tcW w:w="354" w:type="pct"/>
          </w:tcPr>
          <w:p w:rsidR="00BF3B8E" w:rsidRPr="00E04813" w:rsidRDefault="00BF3B8E" w:rsidP="00157A4B">
            <w:pPr>
              <w:spacing w:line="360" w:lineRule="auto"/>
              <w:jc w:val="center"/>
              <w:rPr>
                <w:rFonts w:cstheme="minorHAnsi"/>
                <w:color w:val="000000" w:themeColor="text1"/>
                <w:sz w:val="24"/>
                <w:szCs w:val="24"/>
                <w:lang w:bidi="hi-IN"/>
              </w:rPr>
            </w:pPr>
            <w:r w:rsidRPr="00E04813">
              <w:rPr>
                <w:rFonts w:cstheme="minorHAnsi"/>
                <w:color w:val="000000" w:themeColor="text1"/>
                <w:sz w:val="24"/>
                <w:szCs w:val="24"/>
                <w:lang w:bidi="hi-IN"/>
              </w:rPr>
              <w:t>125</w:t>
            </w:r>
          </w:p>
        </w:tc>
        <w:tc>
          <w:tcPr>
            <w:tcW w:w="288" w:type="pct"/>
          </w:tcPr>
          <w:p w:rsidR="00BF3B8E" w:rsidRPr="00E04813" w:rsidRDefault="00BF3B8E" w:rsidP="00157A4B">
            <w:pPr>
              <w:spacing w:line="360" w:lineRule="auto"/>
              <w:jc w:val="center"/>
              <w:rPr>
                <w:rFonts w:cstheme="minorHAnsi"/>
                <w:color w:val="000000" w:themeColor="text1"/>
                <w:sz w:val="24"/>
                <w:szCs w:val="24"/>
                <w:lang w:bidi="hi-IN"/>
              </w:rPr>
            </w:pPr>
            <w:r w:rsidRPr="00E04813">
              <w:rPr>
                <w:rFonts w:cstheme="minorHAnsi"/>
                <w:color w:val="000000" w:themeColor="text1"/>
                <w:sz w:val="24"/>
                <w:szCs w:val="24"/>
                <w:lang w:bidi="hi-IN"/>
              </w:rPr>
              <w:t>51</w:t>
            </w:r>
          </w:p>
        </w:tc>
        <w:tc>
          <w:tcPr>
            <w:tcW w:w="288" w:type="pct"/>
          </w:tcPr>
          <w:p w:rsidR="00BF3B8E" w:rsidRPr="00E04813" w:rsidRDefault="00BF3B8E" w:rsidP="00157A4B">
            <w:pPr>
              <w:spacing w:line="360" w:lineRule="auto"/>
              <w:jc w:val="center"/>
              <w:rPr>
                <w:rFonts w:cstheme="minorHAnsi"/>
                <w:color w:val="000000" w:themeColor="text1"/>
                <w:sz w:val="24"/>
                <w:szCs w:val="24"/>
                <w:lang w:bidi="hi-IN"/>
              </w:rPr>
            </w:pPr>
            <w:r w:rsidRPr="00E04813">
              <w:rPr>
                <w:rFonts w:cstheme="minorHAnsi"/>
                <w:color w:val="000000" w:themeColor="text1"/>
                <w:sz w:val="24"/>
                <w:szCs w:val="24"/>
                <w:lang w:bidi="hi-IN"/>
              </w:rPr>
              <w:t>25</w:t>
            </w:r>
          </w:p>
        </w:tc>
        <w:tc>
          <w:tcPr>
            <w:tcW w:w="325" w:type="pct"/>
          </w:tcPr>
          <w:p w:rsidR="00BF3B8E" w:rsidRPr="00E04813" w:rsidRDefault="00BF3B8E" w:rsidP="00157A4B">
            <w:pPr>
              <w:spacing w:line="360" w:lineRule="auto"/>
              <w:jc w:val="center"/>
              <w:rPr>
                <w:rFonts w:cstheme="minorHAnsi"/>
                <w:color w:val="000000" w:themeColor="text1"/>
                <w:sz w:val="24"/>
                <w:szCs w:val="24"/>
                <w:lang w:bidi="hi-IN"/>
              </w:rPr>
            </w:pPr>
            <w:r w:rsidRPr="00E04813">
              <w:rPr>
                <w:rFonts w:cstheme="minorHAnsi"/>
                <w:color w:val="000000" w:themeColor="text1"/>
                <w:sz w:val="24"/>
                <w:szCs w:val="24"/>
                <w:lang w:bidi="hi-IN"/>
              </w:rPr>
              <w:t>7</w:t>
            </w:r>
          </w:p>
        </w:tc>
        <w:tc>
          <w:tcPr>
            <w:tcW w:w="578" w:type="pct"/>
          </w:tcPr>
          <w:p w:rsidR="00BF3B8E" w:rsidRPr="00E04813" w:rsidRDefault="00BF3B8E" w:rsidP="00157A4B">
            <w:pPr>
              <w:spacing w:line="360" w:lineRule="auto"/>
              <w:jc w:val="center"/>
              <w:rPr>
                <w:rFonts w:cstheme="minorHAnsi"/>
                <w:b/>
                <w:bCs/>
                <w:color w:val="000000" w:themeColor="text1"/>
                <w:sz w:val="24"/>
                <w:szCs w:val="24"/>
                <w:lang w:bidi="hi-IN"/>
              </w:rPr>
            </w:pPr>
            <w:r w:rsidRPr="00E04813">
              <w:rPr>
                <w:rFonts w:cstheme="minorHAnsi"/>
                <w:b/>
                <w:bCs/>
                <w:color w:val="000000" w:themeColor="text1"/>
                <w:sz w:val="24"/>
                <w:szCs w:val="24"/>
                <w:lang w:bidi="hi-IN"/>
              </w:rPr>
              <w:t>300</w:t>
            </w:r>
          </w:p>
        </w:tc>
      </w:tr>
    </w:tbl>
    <w:p w:rsidR="00BF3B8E" w:rsidRPr="00A32B2E" w:rsidRDefault="00BF3B8E" w:rsidP="00BF3B8E">
      <w:pPr>
        <w:pStyle w:val="Caption"/>
        <w:keepNext/>
        <w:spacing w:line="360" w:lineRule="auto"/>
        <w:jc w:val="center"/>
        <w:rPr>
          <w:rFonts w:cstheme="minorHAnsi"/>
          <w:color w:val="auto"/>
          <w:sz w:val="24"/>
          <w:szCs w:val="24"/>
        </w:rPr>
      </w:pPr>
    </w:p>
    <w:p w:rsidR="00BF3B8E" w:rsidRDefault="00E04813" w:rsidP="00942685">
      <w:pPr>
        <w:pStyle w:val="Caption"/>
        <w:keepNext/>
        <w:spacing w:line="360" w:lineRule="auto"/>
        <w:jc w:val="center"/>
        <w:outlineLvl w:val="0"/>
        <w:rPr>
          <w:rFonts w:cstheme="minorHAnsi"/>
          <w:color w:val="auto"/>
          <w:sz w:val="24"/>
          <w:szCs w:val="24"/>
        </w:rPr>
      </w:pPr>
      <w:bookmarkStart w:id="226" w:name="_Toc511475355"/>
      <w:r>
        <w:rPr>
          <w:rFonts w:cstheme="minorHAnsi"/>
          <w:color w:val="auto"/>
          <w:sz w:val="24"/>
          <w:szCs w:val="24"/>
        </w:rPr>
        <w:t>Table 6</w:t>
      </w:r>
      <w:r w:rsidR="00BF3B8E" w:rsidRPr="00A32B2E">
        <w:rPr>
          <w:rFonts w:cstheme="minorHAnsi"/>
          <w:color w:val="auto"/>
          <w:sz w:val="24"/>
          <w:szCs w:val="24"/>
        </w:rPr>
        <w:t>.51:   Range of people opinion</w:t>
      </w:r>
      <w:bookmarkEnd w:id="226"/>
    </w:p>
    <w:p w:rsidR="00191590" w:rsidRPr="00191590" w:rsidRDefault="00191590" w:rsidP="00191590"/>
    <w:tbl>
      <w:tblPr>
        <w:tblStyle w:val="TableGrid"/>
        <w:tblW w:w="5000" w:type="pct"/>
        <w:jc w:val="center"/>
        <w:tblLook w:val="04A0"/>
      </w:tblPr>
      <w:tblGrid>
        <w:gridCol w:w="3684"/>
        <w:gridCol w:w="2244"/>
        <w:gridCol w:w="3075"/>
      </w:tblGrid>
      <w:tr w:rsidR="00BF3B8E" w:rsidRPr="00A32B2E" w:rsidTr="00A81ED5">
        <w:trPr>
          <w:trHeight w:val="537"/>
          <w:jc w:val="center"/>
        </w:trPr>
        <w:tc>
          <w:tcPr>
            <w:tcW w:w="2046" w:type="pct"/>
            <w:noWrap/>
            <w:hideMark/>
          </w:tcPr>
          <w:p w:rsidR="00BF3B8E" w:rsidRPr="00E04813" w:rsidRDefault="00E04813" w:rsidP="00157A4B">
            <w:pPr>
              <w:spacing w:line="360" w:lineRule="auto"/>
              <w:jc w:val="center"/>
              <w:rPr>
                <w:rFonts w:eastAsia="Times New Roman" w:cstheme="minorHAnsi"/>
                <w:b/>
                <w:bCs/>
                <w:color w:val="000000"/>
                <w:sz w:val="24"/>
                <w:szCs w:val="28"/>
                <w:lang w:eastAsia="en-IN" w:bidi="th-TH"/>
              </w:rPr>
            </w:pPr>
            <w:r>
              <w:rPr>
                <w:rFonts w:eastAsia="Times New Roman" w:cstheme="minorHAnsi"/>
                <w:b/>
                <w:bCs/>
                <w:color w:val="000000"/>
                <w:sz w:val="24"/>
                <w:szCs w:val="28"/>
                <w:lang w:eastAsia="en-IN" w:bidi="th-TH"/>
              </w:rPr>
              <w:t xml:space="preserve">Agreement level </w:t>
            </w:r>
          </w:p>
        </w:tc>
        <w:tc>
          <w:tcPr>
            <w:tcW w:w="1246" w:type="pct"/>
            <w:noWrap/>
            <w:hideMark/>
          </w:tcPr>
          <w:p w:rsidR="00BF3B8E" w:rsidRPr="00E04813" w:rsidRDefault="00BF3B8E" w:rsidP="00157A4B">
            <w:pPr>
              <w:spacing w:line="360" w:lineRule="auto"/>
              <w:jc w:val="center"/>
              <w:rPr>
                <w:rFonts w:eastAsia="Times New Roman" w:cstheme="minorHAnsi"/>
                <w:b/>
                <w:bCs/>
                <w:color w:val="000000"/>
                <w:sz w:val="24"/>
                <w:szCs w:val="28"/>
                <w:lang w:eastAsia="en-IN" w:bidi="th-TH"/>
              </w:rPr>
            </w:pPr>
            <w:r w:rsidRPr="00E04813">
              <w:rPr>
                <w:rFonts w:eastAsia="Times New Roman" w:cstheme="minorHAnsi"/>
                <w:b/>
                <w:bCs/>
                <w:color w:val="000000"/>
                <w:sz w:val="24"/>
                <w:szCs w:val="28"/>
                <w:lang w:eastAsia="en-IN" w:bidi="th-TH"/>
              </w:rPr>
              <w:t xml:space="preserve">Weight  </w:t>
            </w:r>
          </w:p>
        </w:tc>
        <w:tc>
          <w:tcPr>
            <w:tcW w:w="1708" w:type="pct"/>
          </w:tcPr>
          <w:p w:rsidR="00BF3B8E" w:rsidRPr="00E04813" w:rsidRDefault="00BF3B8E" w:rsidP="00157A4B">
            <w:pPr>
              <w:spacing w:line="360" w:lineRule="auto"/>
              <w:jc w:val="center"/>
              <w:rPr>
                <w:rFonts w:eastAsia="Times New Roman" w:cstheme="minorHAnsi"/>
                <w:b/>
                <w:bCs/>
                <w:color w:val="000000"/>
                <w:sz w:val="24"/>
                <w:szCs w:val="28"/>
                <w:lang w:eastAsia="en-IN" w:bidi="th-TH"/>
              </w:rPr>
            </w:pPr>
            <w:r w:rsidRPr="00E04813">
              <w:rPr>
                <w:rFonts w:eastAsia="Times New Roman" w:cstheme="minorHAnsi"/>
                <w:b/>
                <w:bCs/>
                <w:color w:val="000000"/>
                <w:sz w:val="24"/>
                <w:szCs w:val="28"/>
                <w:lang w:eastAsia="en-IN" w:bidi="th-TH"/>
              </w:rPr>
              <w:t>Scale Range</w:t>
            </w:r>
          </w:p>
        </w:tc>
      </w:tr>
      <w:tr w:rsidR="00BF3B8E" w:rsidRPr="00A32B2E" w:rsidTr="00A81ED5">
        <w:trPr>
          <w:trHeight w:val="416"/>
          <w:jc w:val="center"/>
        </w:trPr>
        <w:tc>
          <w:tcPr>
            <w:tcW w:w="2046" w:type="pct"/>
            <w:noWrap/>
            <w:hideMark/>
          </w:tcPr>
          <w:p w:rsidR="00BF3B8E" w:rsidRPr="00E04813" w:rsidRDefault="00BF3B8E" w:rsidP="00157A4B">
            <w:pPr>
              <w:spacing w:line="360" w:lineRule="auto"/>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 xml:space="preserve">Strongly agree (SA) </w:t>
            </w:r>
          </w:p>
        </w:tc>
        <w:tc>
          <w:tcPr>
            <w:tcW w:w="1246" w:type="pct"/>
            <w:noWrap/>
            <w:hideMark/>
          </w:tcPr>
          <w:p w:rsidR="00BF3B8E" w:rsidRPr="00E04813" w:rsidRDefault="00BF3B8E" w:rsidP="00157A4B">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 xml:space="preserve">1 </w:t>
            </w:r>
          </w:p>
        </w:tc>
        <w:tc>
          <w:tcPr>
            <w:tcW w:w="1708" w:type="pct"/>
          </w:tcPr>
          <w:p w:rsidR="00BF3B8E" w:rsidRPr="00E04813" w:rsidRDefault="00BF3B8E" w:rsidP="00E26FD7">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300 – 599</w:t>
            </w:r>
          </w:p>
        </w:tc>
      </w:tr>
      <w:tr w:rsidR="00BF3B8E" w:rsidRPr="00A32B2E" w:rsidTr="00A81ED5">
        <w:trPr>
          <w:trHeight w:val="423"/>
          <w:jc w:val="center"/>
        </w:trPr>
        <w:tc>
          <w:tcPr>
            <w:tcW w:w="2046" w:type="pct"/>
            <w:noWrap/>
            <w:hideMark/>
          </w:tcPr>
          <w:p w:rsidR="00BF3B8E" w:rsidRPr="00E04813" w:rsidRDefault="00BF3B8E" w:rsidP="00157A4B">
            <w:pPr>
              <w:spacing w:line="360" w:lineRule="auto"/>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Agree  (A)</w:t>
            </w:r>
          </w:p>
        </w:tc>
        <w:tc>
          <w:tcPr>
            <w:tcW w:w="1246" w:type="pct"/>
            <w:noWrap/>
            <w:hideMark/>
          </w:tcPr>
          <w:p w:rsidR="00BF3B8E" w:rsidRPr="00E04813" w:rsidRDefault="00BF3B8E" w:rsidP="00157A4B">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2</w:t>
            </w:r>
          </w:p>
        </w:tc>
        <w:tc>
          <w:tcPr>
            <w:tcW w:w="1708" w:type="pct"/>
          </w:tcPr>
          <w:p w:rsidR="00BF3B8E" w:rsidRPr="00E04813" w:rsidRDefault="00BF3B8E" w:rsidP="00E26FD7">
            <w:pPr>
              <w:tabs>
                <w:tab w:val="center" w:pos="883"/>
                <w:tab w:val="right" w:pos="1767"/>
              </w:tabs>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600 - 899</w:t>
            </w:r>
          </w:p>
        </w:tc>
      </w:tr>
      <w:tr w:rsidR="00BF3B8E" w:rsidRPr="00A32B2E" w:rsidTr="00A81ED5">
        <w:trPr>
          <w:trHeight w:val="415"/>
          <w:jc w:val="center"/>
        </w:trPr>
        <w:tc>
          <w:tcPr>
            <w:tcW w:w="2046" w:type="pct"/>
            <w:noWrap/>
            <w:hideMark/>
          </w:tcPr>
          <w:p w:rsidR="00BF3B8E" w:rsidRPr="00E04813" w:rsidRDefault="00BF3B8E" w:rsidP="00157A4B">
            <w:pPr>
              <w:spacing w:line="360" w:lineRule="auto"/>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Indifferent (I)</w:t>
            </w:r>
          </w:p>
        </w:tc>
        <w:tc>
          <w:tcPr>
            <w:tcW w:w="1246" w:type="pct"/>
            <w:noWrap/>
            <w:hideMark/>
          </w:tcPr>
          <w:p w:rsidR="00BF3B8E" w:rsidRPr="00E04813" w:rsidRDefault="00BF3B8E" w:rsidP="00157A4B">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3</w:t>
            </w:r>
          </w:p>
        </w:tc>
        <w:tc>
          <w:tcPr>
            <w:tcW w:w="1708" w:type="pct"/>
          </w:tcPr>
          <w:p w:rsidR="00BF3B8E" w:rsidRPr="00E04813" w:rsidRDefault="00BF3B8E" w:rsidP="00E26FD7">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900</w:t>
            </w:r>
          </w:p>
        </w:tc>
      </w:tr>
      <w:tr w:rsidR="00BF3B8E" w:rsidRPr="00A32B2E" w:rsidTr="00A81ED5">
        <w:trPr>
          <w:trHeight w:val="406"/>
          <w:jc w:val="center"/>
        </w:trPr>
        <w:tc>
          <w:tcPr>
            <w:tcW w:w="2046" w:type="pct"/>
            <w:noWrap/>
            <w:hideMark/>
          </w:tcPr>
          <w:p w:rsidR="00BF3B8E" w:rsidRPr="00E04813" w:rsidRDefault="00BF3B8E" w:rsidP="00157A4B">
            <w:pPr>
              <w:spacing w:line="360" w:lineRule="auto"/>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Disagree (D)</w:t>
            </w:r>
          </w:p>
        </w:tc>
        <w:tc>
          <w:tcPr>
            <w:tcW w:w="1246" w:type="pct"/>
            <w:noWrap/>
            <w:hideMark/>
          </w:tcPr>
          <w:p w:rsidR="00BF3B8E" w:rsidRPr="00E04813" w:rsidRDefault="00BF3B8E" w:rsidP="00157A4B">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4</w:t>
            </w:r>
          </w:p>
        </w:tc>
        <w:tc>
          <w:tcPr>
            <w:tcW w:w="1708" w:type="pct"/>
          </w:tcPr>
          <w:p w:rsidR="00BF3B8E" w:rsidRPr="00E04813" w:rsidRDefault="00BF3B8E" w:rsidP="00E26FD7">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901 – 1200</w:t>
            </w:r>
          </w:p>
        </w:tc>
      </w:tr>
      <w:tr w:rsidR="00BF3B8E" w:rsidRPr="00A32B2E" w:rsidTr="00A81ED5">
        <w:trPr>
          <w:trHeight w:val="412"/>
          <w:jc w:val="center"/>
        </w:trPr>
        <w:tc>
          <w:tcPr>
            <w:tcW w:w="2046" w:type="pct"/>
            <w:noWrap/>
            <w:hideMark/>
          </w:tcPr>
          <w:p w:rsidR="00BF3B8E" w:rsidRPr="00E04813" w:rsidRDefault="00BF3B8E" w:rsidP="00157A4B">
            <w:pPr>
              <w:spacing w:line="360" w:lineRule="auto"/>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Strongly disagree (SD)</w:t>
            </w:r>
          </w:p>
        </w:tc>
        <w:tc>
          <w:tcPr>
            <w:tcW w:w="1246" w:type="pct"/>
            <w:noWrap/>
            <w:hideMark/>
          </w:tcPr>
          <w:p w:rsidR="00BF3B8E" w:rsidRPr="00E04813" w:rsidRDefault="00BF3B8E" w:rsidP="00157A4B">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5</w:t>
            </w:r>
          </w:p>
        </w:tc>
        <w:tc>
          <w:tcPr>
            <w:tcW w:w="1708" w:type="pct"/>
          </w:tcPr>
          <w:p w:rsidR="00BF3B8E" w:rsidRPr="00E04813" w:rsidRDefault="00BF3B8E" w:rsidP="00E26FD7">
            <w:pPr>
              <w:spacing w:line="360" w:lineRule="auto"/>
              <w:jc w:val="center"/>
              <w:rPr>
                <w:rFonts w:eastAsia="Times New Roman" w:cstheme="minorHAnsi"/>
                <w:color w:val="000000"/>
                <w:sz w:val="24"/>
                <w:szCs w:val="28"/>
                <w:lang w:eastAsia="en-IN" w:bidi="th-TH"/>
              </w:rPr>
            </w:pPr>
            <w:r w:rsidRPr="00E04813">
              <w:rPr>
                <w:rFonts w:eastAsia="Times New Roman" w:cstheme="minorHAnsi"/>
                <w:color w:val="000000"/>
                <w:sz w:val="24"/>
                <w:szCs w:val="28"/>
                <w:lang w:eastAsia="en-IN" w:bidi="th-TH"/>
              </w:rPr>
              <w:t>1201-1500</w:t>
            </w:r>
          </w:p>
          <w:p w:rsidR="00BF3B8E" w:rsidRPr="00E04813" w:rsidRDefault="00BF3B8E" w:rsidP="00E26FD7">
            <w:pPr>
              <w:spacing w:line="360" w:lineRule="auto"/>
              <w:jc w:val="center"/>
              <w:rPr>
                <w:rFonts w:eastAsia="Times New Roman" w:cstheme="minorHAnsi"/>
                <w:color w:val="000000"/>
                <w:sz w:val="24"/>
                <w:szCs w:val="28"/>
                <w:lang w:eastAsia="en-IN" w:bidi="th-TH"/>
              </w:rPr>
            </w:pPr>
          </w:p>
        </w:tc>
      </w:tr>
    </w:tbl>
    <w:p w:rsidR="00BF3B8E" w:rsidRPr="00A32B2E" w:rsidRDefault="005A565C" w:rsidP="005A565C">
      <w:pPr>
        <w:pStyle w:val="Caption"/>
        <w:keepNext/>
        <w:spacing w:line="360" w:lineRule="auto"/>
        <w:ind w:firstLine="62"/>
        <w:jc w:val="center"/>
        <w:rPr>
          <w:rFonts w:cstheme="minorHAnsi"/>
          <w:color w:val="auto"/>
          <w:sz w:val="24"/>
          <w:szCs w:val="24"/>
        </w:rPr>
      </w:pPr>
      <w:bookmarkStart w:id="227" w:name="_Toc511475356"/>
      <w:r>
        <w:rPr>
          <w:rFonts w:cstheme="minorHAnsi"/>
          <w:color w:val="auto"/>
          <w:sz w:val="24"/>
          <w:szCs w:val="24"/>
        </w:rPr>
        <w:lastRenderedPageBreak/>
        <w:t>Table 6</w:t>
      </w:r>
      <w:r w:rsidR="00BF3B8E" w:rsidRPr="00A32B2E">
        <w:rPr>
          <w:rFonts w:cstheme="minorHAnsi"/>
          <w:color w:val="auto"/>
          <w:sz w:val="24"/>
          <w:szCs w:val="24"/>
        </w:rPr>
        <w:t xml:space="preserve">.52:  </w:t>
      </w:r>
      <w:r w:rsidR="00BF3B8E" w:rsidRPr="00A32B2E">
        <w:rPr>
          <w:rFonts w:cstheme="minorHAnsi"/>
          <w:color w:val="auto"/>
          <w:sz w:val="24"/>
          <w:szCs w:val="24"/>
        </w:rPr>
        <w:br/>
        <w:t>Total score of “No side effect” statement in curing chronic ailments</w:t>
      </w:r>
      <w:bookmarkEnd w:id="227"/>
    </w:p>
    <w:p w:rsidR="00BF3B8E" w:rsidRPr="00A32B2E" w:rsidRDefault="00BF3B8E" w:rsidP="00BF3B8E">
      <w:pPr>
        <w:spacing w:line="360" w:lineRule="auto"/>
        <w:rPr>
          <w:rFonts w:cstheme="minorHAnsi"/>
          <w:szCs w:val="24"/>
        </w:rPr>
      </w:pPr>
    </w:p>
    <w:tbl>
      <w:tblPr>
        <w:tblStyle w:val="TableGrid"/>
        <w:tblW w:w="4705" w:type="pct"/>
        <w:tblLook w:val="04A0"/>
      </w:tblPr>
      <w:tblGrid>
        <w:gridCol w:w="582"/>
        <w:gridCol w:w="1944"/>
        <w:gridCol w:w="2121"/>
        <w:gridCol w:w="1474"/>
        <w:gridCol w:w="962"/>
        <w:gridCol w:w="1389"/>
      </w:tblGrid>
      <w:tr w:rsidR="00BF3B8E" w:rsidRPr="00A32B2E" w:rsidTr="00A81ED5">
        <w:trPr>
          <w:trHeight w:val="337"/>
        </w:trPr>
        <w:tc>
          <w:tcPr>
            <w:tcW w:w="343"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No.</w:t>
            </w:r>
          </w:p>
        </w:tc>
        <w:tc>
          <w:tcPr>
            <w:tcW w:w="1147"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Statement </w:t>
            </w:r>
          </w:p>
        </w:tc>
        <w:tc>
          <w:tcPr>
            <w:tcW w:w="1252"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Level of agreement</w:t>
            </w:r>
          </w:p>
        </w:tc>
        <w:tc>
          <w:tcPr>
            <w:tcW w:w="870"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Number of respondents</w:t>
            </w: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w:t>
            </w:r>
          </w:p>
        </w:tc>
        <w:tc>
          <w:tcPr>
            <w:tcW w:w="568"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Weight </w:t>
            </w:r>
          </w:p>
          <w:p w:rsidR="00BF3B8E" w:rsidRPr="00A32B2E" w:rsidRDefault="00BF3B8E"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(W)</w:t>
            </w:r>
          </w:p>
        </w:tc>
        <w:tc>
          <w:tcPr>
            <w:tcW w:w="820"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Total Score </w:t>
            </w: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 * W)</w:t>
            </w:r>
          </w:p>
        </w:tc>
      </w:tr>
      <w:tr w:rsidR="00A81ED5" w:rsidRPr="00A32B2E" w:rsidTr="00A81ED5">
        <w:tc>
          <w:tcPr>
            <w:tcW w:w="343" w:type="pct"/>
            <w:vMerge w:val="restart"/>
          </w:tcPr>
          <w:p w:rsidR="00A81ED5" w:rsidRPr="00A32B2E" w:rsidRDefault="00A81ED5" w:rsidP="00157A4B">
            <w:pPr>
              <w:spacing w:line="360" w:lineRule="auto"/>
              <w:ind w:left="-487" w:firstLine="487"/>
              <w:rPr>
                <w:rFonts w:cstheme="minorHAnsi"/>
                <w:szCs w:val="24"/>
              </w:rPr>
            </w:pPr>
            <w:r w:rsidRPr="00A32B2E">
              <w:rPr>
                <w:rFonts w:cstheme="minorHAnsi"/>
                <w:szCs w:val="24"/>
              </w:rPr>
              <w:t xml:space="preserve">1. </w:t>
            </w:r>
          </w:p>
        </w:tc>
        <w:tc>
          <w:tcPr>
            <w:tcW w:w="1147" w:type="pct"/>
            <w:vMerge w:val="restart"/>
          </w:tcPr>
          <w:p w:rsidR="00A81ED5" w:rsidRPr="00A32B2E" w:rsidRDefault="00A81ED5" w:rsidP="00157A4B">
            <w:pPr>
              <w:spacing w:line="360" w:lineRule="auto"/>
              <w:ind w:left="-487" w:firstLine="487"/>
              <w:rPr>
                <w:rFonts w:cstheme="minorHAnsi"/>
                <w:szCs w:val="24"/>
              </w:rPr>
            </w:pPr>
            <w:r w:rsidRPr="00A32B2E">
              <w:rPr>
                <w:rFonts w:cstheme="minorHAnsi"/>
                <w:color w:val="000000" w:themeColor="text1"/>
                <w:szCs w:val="24"/>
                <w:lang w:bidi="hi-IN"/>
              </w:rPr>
              <w:t>No side effect</w:t>
            </w:r>
          </w:p>
        </w:tc>
        <w:tc>
          <w:tcPr>
            <w:tcW w:w="1252" w:type="pct"/>
          </w:tcPr>
          <w:p w:rsidR="00A81ED5" w:rsidRPr="00A32B2E" w:rsidRDefault="00A81ED5"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Strongly agree </w:t>
            </w:r>
          </w:p>
        </w:tc>
        <w:tc>
          <w:tcPr>
            <w:tcW w:w="870" w:type="pct"/>
            <w:vAlign w:val="bottom"/>
          </w:tcPr>
          <w:p w:rsidR="00A81ED5" w:rsidRPr="00A32B2E" w:rsidRDefault="00A81ED5" w:rsidP="00157A4B">
            <w:pPr>
              <w:spacing w:line="360" w:lineRule="auto"/>
              <w:jc w:val="center"/>
              <w:rPr>
                <w:rFonts w:cstheme="minorHAnsi"/>
                <w:color w:val="000000"/>
                <w:szCs w:val="24"/>
              </w:rPr>
            </w:pPr>
            <w:r w:rsidRPr="00A32B2E">
              <w:rPr>
                <w:rFonts w:cstheme="minorHAnsi"/>
                <w:color w:val="000000"/>
                <w:szCs w:val="24"/>
              </w:rPr>
              <w:t>128</w:t>
            </w:r>
          </w:p>
        </w:tc>
        <w:tc>
          <w:tcPr>
            <w:tcW w:w="568" w:type="pct"/>
          </w:tcPr>
          <w:p w:rsidR="00A81ED5" w:rsidRPr="00A32B2E" w:rsidRDefault="00A81ED5"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w:t>
            </w:r>
          </w:p>
        </w:tc>
        <w:tc>
          <w:tcPr>
            <w:tcW w:w="820" w:type="pct"/>
          </w:tcPr>
          <w:p w:rsidR="00A81ED5" w:rsidRPr="00A32B2E" w:rsidRDefault="00A81ED5"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128</w:t>
            </w:r>
          </w:p>
        </w:tc>
      </w:tr>
      <w:tr w:rsidR="00A81ED5" w:rsidRPr="00A32B2E" w:rsidTr="00A81ED5">
        <w:tc>
          <w:tcPr>
            <w:tcW w:w="343" w:type="pct"/>
            <w:vMerge/>
          </w:tcPr>
          <w:p w:rsidR="00A81ED5" w:rsidRPr="00A32B2E" w:rsidRDefault="00A81ED5" w:rsidP="00157A4B">
            <w:pPr>
              <w:spacing w:line="360" w:lineRule="auto"/>
              <w:rPr>
                <w:rFonts w:cstheme="minorHAnsi"/>
                <w:szCs w:val="24"/>
              </w:rPr>
            </w:pPr>
          </w:p>
        </w:tc>
        <w:tc>
          <w:tcPr>
            <w:tcW w:w="1147" w:type="pct"/>
            <w:vMerge/>
          </w:tcPr>
          <w:p w:rsidR="00A81ED5" w:rsidRPr="00A32B2E" w:rsidRDefault="00A81ED5" w:rsidP="00157A4B">
            <w:pPr>
              <w:spacing w:line="360" w:lineRule="auto"/>
              <w:rPr>
                <w:rFonts w:cstheme="minorHAnsi"/>
                <w:szCs w:val="24"/>
              </w:rPr>
            </w:pPr>
          </w:p>
        </w:tc>
        <w:tc>
          <w:tcPr>
            <w:tcW w:w="1252" w:type="pct"/>
          </w:tcPr>
          <w:p w:rsidR="00A81ED5" w:rsidRPr="00A32B2E" w:rsidRDefault="00A81ED5"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Agree</w:t>
            </w:r>
          </w:p>
        </w:tc>
        <w:tc>
          <w:tcPr>
            <w:tcW w:w="870" w:type="pct"/>
            <w:vAlign w:val="bottom"/>
          </w:tcPr>
          <w:p w:rsidR="00A81ED5" w:rsidRPr="00A32B2E" w:rsidRDefault="00A81ED5" w:rsidP="00157A4B">
            <w:pPr>
              <w:spacing w:line="360" w:lineRule="auto"/>
              <w:jc w:val="center"/>
              <w:rPr>
                <w:rFonts w:cstheme="minorHAnsi"/>
                <w:color w:val="000000"/>
                <w:szCs w:val="24"/>
              </w:rPr>
            </w:pPr>
            <w:r w:rsidRPr="00A32B2E">
              <w:rPr>
                <w:rFonts w:cstheme="minorHAnsi"/>
                <w:color w:val="000000"/>
                <w:szCs w:val="24"/>
              </w:rPr>
              <w:t>149</w:t>
            </w:r>
          </w:p>
        </w:tc>
        <w:tc>
          <w:tcPr>
            <w:tcW w:w="568" w:type="pct"/>
          </w:tcPr>
          <w:p w:rsidR="00A81ED5" w:rsidRPr="00A32B2E" w:rsidRDefault="00A81ED5"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w:t>
            </w:r>
          </w:p>
        </w:tc>
        <w:tc>
          <w:tcPr>
            <w:tcW w:w="820" w:type="pct"/>
          </w:tcPr>
          <w:p w:rsidR="00A81ED5" w:rsidRPr="00A32B2E" w:rsidRDefault="00A81ED5"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298</w:t>
            </w:r>
          </w:p>
        </w:tc>
      </w:tr>
      <w:tr w:rsidR="00A81ED5" w:rsidRPr="00A32B2E" w:rsidTr="00A81ED5">
        <w:tc>
          <w:tcPr>
            <w:tcW w:w="343" w:type="pct"/>
            <w:vMerge/>
          </w:tcPr>
          <w:p w:rsidR="00A81ED5" w:rsidRPr="00A32B2E" w:rsidRDefault="00A81ED5" w:rsidP="00157A4B">
            <w:pPr>
              <w:spacing w:line="360" w:lineRule="auto"/>
              <w:rPr>
                <w:rFonts w:cstheme="minorHAnsi"/>
                <w:szCs w:val="24"/>
              </w:rPr>
            </w:pPr>
          </w:p>
        </w:tc>
        <w:tc>
          <w:tcPr>
            <w:tcW w:w="1147" w:type="pct"/>
            <w:vMerge/>
          </w:tcPr>
          <w:p w:rsidR="00A81ED5" w:rsidRPr="00A32B2E" w:rsidRDefault="00A81ED5" w:rsidP="00157A4B">
            <w:pPr>
              <w:spacing w:line="360" w:lineRule="auto"/>
              <w:rPr>
                <w:rFonts w:cstheme="minorHAnsi"/>
                <w:szCs w:val="24"/>
              </w:rPr>
            </w:pPr>
          </w:p>
        </w:tc>
        <w:tc>
          <w:tcPr>
            <w:tcW w:w="1252" w:type="pct"/>
          </w:tcPr>
          <w:p w:rsidR="00A81ED5" w:rsidRPr="00A32B2E" w:rsidRDefault="00A81ED5"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Indifferent </w:t>
            </w:r>
          </w:p>
        </w:tc>
        <w:tc>
          <w:tcPr>
            <w:tcW w:w="870" w:type="pct"/>
            <w:vAlign w:val="bottom"/>
          </w:tcPr>
          <w:p w:rsidR="00A81ED5" w:rsidRPr="00A32B2E" w:rsidRDefault="00A81ED5" w:rsidP="00157A4B">
            <w:pPr>
              <w:spacing w:line="360" w:lineRule="auto"/>
              <w:jc w:val="center"/>
              <w:rPr>
                <w:rFonts w:cstheme="minorHAnsi"/>
                <w:color w:val="000000"/>
                <w:szCs w:val="24"/>
              </w:rPr>
            </w:pPr>
            <w:r w:rsidRPr="00A32B2E">
              <w:rPr>
                <w:rFonts w:cstheme="minorHAnsi"/>
                <w:color w:val="000000"/>
                <w:szCs w:val="24"/>
              </w:rPr>
              <w:t>20</w:t>
            </w:r>
          </w:p>
        </w:tc>
        <w:tc>
          <w:tcPr>
            <w:tcW w:w="568" w:type="pct"/>
          </w:tcPr>
          <w:p w:rsidR="00A81ED5" w:rsidRPr="00A32B2E" w:rsidRDefault="00A81ED5"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w:t>
            </w:r>
          </w:p>
        </w:tc>
        <w:tc>
          <w:tcPr>
            <w:tcW w:w="820" w:type="pct"/>
          </w:tcPr>
          <w:p w:rsidR="00A81ED5" w:rsidRPr="00A32B2E" w:rsidRDefault="00A81ED5"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60</w:t>
            </w:r>
          </w:p>
        </w:tc>
      </w:tr>
      <w:tr w:rsidR="00A81ED5" w:rsidRPr="00A32B2E" w:rsidTr="00A81ED5">
        <w:tc>
          <w:tcPr>
            <w:tcW w:w="343" w:type="pct"/>
            <w:vMerge/>
          </w:tcPr>
          <w:p w:rsidR="00A81ED5" w:rsidRPr="00A32B2E" w:rsidRDefault="00A81ED5" w:rsidP="00157A4B">
            <w:pPr>
              <w:spacing w:line="360" w:lineRule="auto"/>
              <w:rPr>
                <w:rFonts w:cstheme="minorHAnsi"/>
                <w:szCs w:val="24"/>
              </w:rPr>
            </w:pPr>
          </w:p>
        </w:tc>
        <w:tc>
          <w:tcPr>
            <w:tcW w:w="1147" w:type="pct"/>
            <w:vMerge/>
          </w:tcPr>
          <w:p w:rsidR="00A81ED5" w:rsidRPr="00A32B2E" w:rsidRDefault="00A81ED5" w:rsidP="00157A4B">
            <w:pPr>
              <w:spacing w:line="360" w:lineRule="auto"/>
              <w:rPr>
                <w:rFonts w:cstheme="minorHAnsi"/>
                <w:szCs w:val="24"/>
              </w:rPr>
            </w:pPr>
          </w:p>
        </w:tc>
        <w:tc>
          <w:tcPr>
            <w:tcW w:w="1252" w:type="pct"/>
          </w:tcPr>
          <w:p w:rsidR="00A81ED5" w:rsidRPr="00A32B2E" w:rsidRDefault="00A81ED5"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Disagree</w:t>
            </w:r>
          </w:p>
        </w:tc>
        <w:tc>
          <w:tcPr>
            <w:tcW w:w="870" w:type="pct"/>
            <w:vAlign w:val="bottom"/>
          </w:tcPr>
          <w:p w:rsidR="00A81ED5" w:rsidRPr="00A32B2E" w:rsidRDefault="00A81ED5" w:rsidP="00157A4B">
            <w:pPr>
              <w:spacing w:line="360" w:lineRule="auto"/>
              <w:jc w:val="center"/>
              <w:rPr>
                <w:rFonts w:cstheme="minorHAnsi"/>
                <w:color w:val="000000"/>
                <w:szCs w:val="24"/>
              </w:rPr>
            </w:pPr>
            <w:r w:rsidRPr="00A32B2E">
              <w:rPr>
                <w:rFonts w:cstheme="minorHAnsi"/>
                <w:color w:val="000000"/>
                <w:szCs w:val="24"/>
              </w:rPr>
              <w:t>3</w:t>
            </w:r>
          </w:p>
        </w:tc>
        <w:tc>
          <w:tcPr>
            <w:tcW w:w="568" w:type="pct"/>
          </w:tcPr>
          <w:p w:rsidR="00A81ED5" w:rsidRPr="00A32B2E" w:rsidRDefault="00A81ED5"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4</w:t>
            </w:r>
          </w:p>
        </w:tc>
        <w:tc>
          <w:tcPr>
            <w:tcW w:w="820" w:type="pct"/>
          </w:tcPr>
          <w:p w:rsidR="00A81ED5" w:rsidRPr="00A32B2E" w:rsidRDefault="00A81ED5"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12</w:t>
            </w:r>
          </w:p>
        </w:tc>
      </w:tr>
      <w:tr w:rsidR="00A81ED5" w:rsidRPr="00A32B2E" w:rsidTr="00E26FD7">
        <w:trPr>
          <w:trHeight w:val="513"/>
        </w:trPr>
        <w:tc>
          <w:tcPr>
            <w:tcW w:w="343" w:type="pct"/>
            <w:vMerge/>
          </w:tcPr>
          <w:p w:rsidR="00A81ED5" w:rsidRPr="00A32B2E" w:rsidRDefault="00A81ED5" w:rsidP="00157A4B">
            <w:pPr>
              <w:spacing w:line="360" w:lineRule="auto"/>
              <w:rPr>
                <w:rFonts w:cstheme="minorHAnsi"/>
                <w:szCs w:val="24"/>
              </w:rPr>
            </w:pPr>
          </w:p>
        </w:tc>
        <w:tc>
          <w:tcPr>
            <w:tcW w:w="1147" w:type="pct"/>
            <w:vMerge/>
          </w:tcPr>
          <w:p w:rsidR="00A81ED5" w:rsidRPr="00A32B2E" w:rsidRDefault="00A81ED5" w:rsidP="00157A4B">
            <w:pPr>
              <w:spacing w:line="360" w:lineRule="auto"/>
              <w:rPr>
                <w:rFonts w:cstheme="minorHAnsi"/>
                <w:szCs w:val="24"/>
              </w:rPr>
            </w:pPr>
          </w:p>
        </w:tc>
        <w:tc>
          <w:tcPr>
            <w:tcW w:w="1252" w:type="pct"/>
          </w:tcPr>
          <w:p w:rsidR="00A81ED5" w:rsidRPr="00A32B2E" w:rsidRDefault="00A81ED5"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Strongly disagree</w:t>
            </w:r>
          </w:p>
        </w:tc>
        <w:tc>
          <w:tcPr>
            <w:tcW w:w="870" w:type="pct"/>
          </w:tcPr>
          <w:p w:rsidR="00A81ED5" w:rsidRPr="00A32B2E" w:rsidRDefault="00A81ED5" w:rsidP="00A81ED5">
            <w:pPr>
              <w:spacing w:line="360" w:lineRule="auto"/>
              <w:jc w:val="center"/>
              <w:rPr>
                <w:rFonts w:cstheme="minorHAnsi"/>
                <w:color w:val="000000"/>
                <w:szCs w:val="24"/>
              </w:rPr>
            </w:pPr>
            <w:r w:rsidRPr="00A32B2E">
              <w:rPr>
                <w:rFonts w:cstheme="minorHAnsi"/>
                <w:color w:val="000000"/>
                <w:szCs w:val="24"/>
              </w:rPr>
              <w:t>0</w:t>
            </w:r>
          </w:p>
        </w:tc>
        <w:tc>
          <w:tcPr>
            <w:tcW w:w="568" w:type="pct"/>
          </w:tcPr>
          <w:p w:rsidR="00A81ED5" w:rsidRPr="00A32B2E" w:rsidRDefault="00A81ED5"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5</w:t>
            </w:r>
          </w:p>
        </w:tc>
        <w:tc>
          <w:tcPr>
            <w:tcW w:w="820" w:type="pct"/>
          </w:tcPr>
          <w:p w:rsidR="00A81ED5" w:rsidRPr="00A32B2E" w:rsidRDefault="00A81ED5"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0</w:t>
            </w:r>
          </w:p>
        </w:tc>
      </w:tr>
      <w:tr w:rsidR="00A81ED5" w:rsidRPr="00A32B2E" w:rsidTr="00A81ED5">
        <w:tc>
          <w:tcPr>
            <w:tcW w:w="343" w:type="pct"/>
            <w:vMerge/>
          </w:tcPr>
          <w:p w:rsidR="00A81ED5" w:rsidRPr="00A32B2E" w:rsidRDefault="00A81ED5" w:rsidP="00157A4B">
            <w:pPr>
              <w:spacing w:line="360" w:lineRule="auto"/>
              <w:rPr>
                <w:rFonts w:cstheme="minorHAnsi"/>
                <w:szCs w:val="24"/>
              </w:rPr>
            </w:pPr>
          </w:p>
        </w:tc>
        <w:tc>
          <w:tcPr>
            <w:tcW w:w="1147" w:type="pct"/>
            <w:vMerge/>
          </w:tcPr>
          <w:p w:rsidR="00A81ED5" w:rsidRPr="00A32B2E" w:rsidRDefault="00A81ED5" w:rsidP="00157A4B">
            <w:pPr>
              <w:spacing w:line="360" w:lineRule="auto"/>
              <w:rPr>
                <w:rFonts w:cstheme="minorHAnsi"/>
                <w:szCs w:val="24"/>
              </w:rPr>
            </w:pPr>
          </w:p>
        </w:tc>
        <w:tc>
          <w:tcPr>
            <w:tcW w:w="1252" w:type="pct"/>
          </w:tcPr>
          <w:p w:rsidR="00A81ED5" w:rsidRPr="00A32B2E" w:rsidRDefault="00A81ED5" w:rsidP="00157A4B">
            <w:pPr>
              <w:spacing w:line="360" w:lineRule="auto"/>
              <w:jc w:val="center"/>
              <w:rPr>
                <w:rFonts w:cstheme="minorHAnsi"/>
                <w:szCs w:val="24"/>
              </w:rPr>
            </w:pPr>
          </w:p>
        </w:tc>
        <w:tc>
          <w:tcPr>
            <w:tcW w:w="870" w:type="pct"/>
          </w:tcPr>
          <w:p w:rsidR="00A81ED5" w:rsidRPr="00A32B2E" w:rsidRDefault="00A81ED5" w:rsidP="00157A4B">
            <w:pPr>
              <w:spacing w:line="360" w:lineRule="auto"/>
              <w:jc w:val="center"/>
              <w:rPr>
                <w:rFonts w:eastAsia="Times New Roman" w:cstheme="minorHAnsi"/>
                <w:color w:val="000000"/>
                <w:szCs w:val="24"/>
                <w:lang w:eastAsia="en-IN" w:bidi="th-TH"/>
              </w:rPr>
            </w:pPr>
          </w:p>
        </w:tc>
        <w:tc>
          <w:tcPr>
            <w:tcW w:w="568" w:type="pct"/>
          </w:tcPr>
          <w:p w:rsidR="00A81ED5" w:rsidRPr="00A32B2E" w:rsidRDefault="00A81ED5"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Total </w:t>
            </w:r>
          </w:p>
        </w:tc>
        <w:tc>
          <w:tcPr>
            <w:tcW w:w="820" w:type="pct"/>
          </w:tcPr>
          <w:p w:rsidR="00A81ED5" w:rsidRPr="00A32B2E" w:rsidRDefault="00A81ED5"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498</w:t>
            </w:r>
          </w:p>
        </w:tc>
      </w:tr>
    </w:tbl>
    <w:p w:rsidR="00BF3B8E" w:rsidRPr="00A32B2E" w:rsidRDefault="00BF3B8E" w:rsidP="00BF3B8E">
      <w:pPr>
        <w:spacing w:line="360" w:lineRule="auto"/>
        <w:rPr>
          <w:rFonts w:cstheme="minorHAnsi"/>
          <w:b/>
          <w:bCs/>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BF3B8E">
      <w:pPr>
        <w:spacing w:line="360" w:lineRule="auto"/>
        <w:ind w:firstLine="62"/>
        <w:rPr>
          <w:rFonts w:cstheme="minorHAnsi"/>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543 which is fall under the scale range number one “Strongly agree” (</w:t>
      </w:r>
      <w:r w:rsidRPr="00A32B2E">
        <w:rPr>
          <w:rFonts w:eastAsia="Times New Roman" w:cstheme="minorHAnsi"/>
          <w:color w:val="000000"/>
          <w:szCs w:val="24"/>
          <w:lang w:eastAsia="en-IN" w:bidi="th-TH"/>
        </w:rPr>
        <w:t>300 - 599)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BF3B8E">
      <w:pPr>
        <w:spacing w:line="360" w:lineRule="auto"/>
        <w:rPr>
          <w:rFonts w:cstheme="minorHAnsi"/>
          <w:b/>
          <w:bCs/>
          <w:szCs w:val="24"/>
        </w:rPr>
      </w:pPr>
    </w:p>
    <w:p w:rsidR="00BF3B8E" w:rsidRPr="00A32B2E" w:rsidRDefault="00BF3B8E" w:rsidP="006E70A6">
      <w:pPr>
        <w:pStyle w:val="ListParagraph"/>
        <w:numPr>
          <w:ilvl w:val="0"/>
          <w:numId w:val="32"/>
        </w:numPr>
        <w:spacing w:before="24" w:after="24" w:line="360" w:lineRule="auto"/>
        <w:jc w:val="left"/>
        <w:rPr>
          <w:rFonts w:eastAsia="Times New Roman" w:cstheme="minorHAnsi"/>
          <w:color w:val="000000"/>
          <w:szCs w:val="24"/>
          <w:lang w:eastAsia="en-IN" w:bidi="th-TH"/>
        </w:rPr>
      </w:pPr>
      <w:r w:rsidRPr="00A32B2E">
        <w:rPr>
          <w:rFonts w:cstheme="minorHAnsi"/>
          <w:szCs w:val="24"/>
        </w:rPr>
        <w:t xml:space="preserve">People </w:t>
      </w:r>
      <w:r w:rsidRPr="00A32B2E">
        <w:rPr>
          <w:rFonts w:eastAsia="Times New Roman" w:cstheme="minorHAnsi"/>
          <w:color w:val="000000"/>
          <w:szCs w:val="24"/>
          <w:lang w:eastAsia="en-IN" w:bidi="th-TH"/>
        </w:rPr>
        <w:t xml:space="preserve">strongly agree (SA) that the reason behind choosing Ayurvedic medicine to treat chronic ailments because of </w:t>
      </w:r>
      <w:r w:rsidRPr="00A32B2E">
        <w:rPr>
          <w:rFonts w:cstheme="minorHAnsi"/>
          <w:b/>
          <w:bCs/>
          <w:color w:val="000000" w:themeColor="text1"/>
          <w:szCs w:val="24"/>
          <w:lang w:bidi="hi-IN"/>
        </w:rPr>
        <w:t>no side effect of medicine.</w:t>
      </w:r>
    </w:p>
    <w:p w:rsidR="00BF3B8E" w:rsidRPr="00A32B2E" w:rsidRDefault="00BF3B8E" w:rsidP="00BF3B8E">
      <w:pPr>
        <w:pStyle w:val="ListParagraph"/>
        <w:spacing w:line="360" w:lineRule="auto"/>
        <w:ind w:left="992"/>
        <w:rPr>
          <w:rFonts w:eastAsia="Times New Roman" w:cstheme="minorHAnsi"/>
          <w:color w:val="000000"/>
          <w:szCs w:val="24"/>
          <w:lang w:eastAsia="en-IN" w:bidi="th-TH"/>
        </w:rPr>
      </w:pPr>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5A565C" w:rsidP="00942685">
      <w:pPr>
        <w:pStyle w:val="Caption"/>
        <w:keepNext/>
        <w:spacing w:line="360" w:lineRule="auto"/>
        <w:jc w:val="center"/>
        <w:outlineLvl w:val="0"/>
        <w:rPr>
          <w:rFonts w:cstheme="minorHAnsi"/>
          <w:color w:val="auto"/>
          <w:sz w:val="24"/>
          <w:szCs w:val="24"/>
        </w:rPr>
      </w:pPr>
      <w:bookmarkStart w:id="228" w:name="_Toc511475357"/>
      <w:r>
        <w:rPr>
          <w:rFonts w:cstheme="minorHAnsi"/>
          <w:color w:val="auto"/>
          <w:sz w:val="24"/>
          <w:szCs w:val="24"/>
        </w:rPr>
        <w:lastRenderedPageBreak/>
        <w:t>Table 6</w:t>
      </w:r>
      <w:r w:rsidR="00BF3B8E" w:rsidRPr="00A32B2E">
        <w:rPr>
          <w:rFonts w:cstheme="minorHAnsi"/>
          <w:color w:val="auto"/>
          <w:sz w:val="24"/>
          <w:szCs w:val="24"/>
        </w:rPr>
        <w:t>.53:</w:t>
      </w:r>
      <w:bookmarkEnd w:id="228"/>
    </w:p>
    <w:p w:rsidR="00BF3B8E" w:rsidRPr="00A32B2E" w:rsidRDefault="00BF3B8E" w:rsidP="00BF3B8E">
      <w:pPr>
        <w:pStyle w:val="Caption"/>
        <w:keepNext/>
        <w:spacing w:line="360" w:lineRule="auto"/>
        <w:jc w:val="center"/>
        <w:rPr>
          <w:rFonts w:cstheme="minorHAnsi"/>
          <w:color w:val="auto"/>
          <w:sz w:val="24"/>
          <w:szCs w:val="24"/>
        </w:rPr>
      </w:pPr>
      <w:bookmarkStart w:id="229" w:name="_Toc511475358"/>
      <w:r w:rsidRPr="00A32B2E">
        <w:rPr>
          <w:rFonts w:cstheme="minorHAnsi"/>
          <w:color w:val="auto"/>
          <w:sz w:val="24"/>
          <w:szCs w:val="24"/>
        </w:rPr>
        <w:t>Total score of “Effectiveness” statement in curing chronic ailments</w:t>
      </w:r>
      <w:bookmarkEnd w:id="229"/>
    </w:p>
    <w:p w:rsidR="00BF3B8E" w:rsidRPr="00A32B2E" w:rsidRDefault="00BF3B8E" w:rsidP="00BF3B8E">
      <w:pPr>
        <w:spacing w:line="360" w:lineRule="auto"/>
        <w:rPr>
          <w:rFonts w:cstheme="minorHAnsi"/>
          <w:szCs w:val="24"/>
        </w:rPr>
      </w:pPr>
    </w:p>
    <w:tbl>
      <w:tblPr>
        <w:tblStyle w:val="TableGrid"/>
        <w:tblW w:w="5079" w:type="pct"/>
        <w:tblLook w:val="04A0"/>
      </w:tblPr>
      <w:tblGrid>
        <w:gridCol w:w="580"/>
        <w:gridCol w:w="2202"/>
        <w:gridCol w:w="2005"/>
        <w:gridCol w:w="1474"/>
        <w:gridCol w:w="1344"/>
        <w:gridCol w:w="1540"/>
      </w:tblGrid>
      <w:tr w:rsidR="00BF3B8E" w:rsidRPr="00A32B2E" w:rsidTr="00E26FD7">
        <w:trPr>
          <w:trHeight w:val="513"/>
        </w:trPr>
        <w:tc>
          <w:tcPr>
            <w:tcW w:w="317"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No.</w:t>
            </w:r>
          </w:p>
        </w:tc>
        <w:tc>
          <w:tcPr>
            <w:tcW w:w="1204"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Statement </w:t>
            </w:r>
          </w:p>
        </w:tc>
        <w:tc>
          <w:tcPr>
            <w:tcW w:w="1096"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Level of agreement</w:t>
            </w:r>
          </w:p>
        </w:tc>
        <w:tc>
          <w:tcPr>
            <w:tcW w:w="806"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Number of respondents</w:t>
            </w: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w:t>
            </w:r>
          </w:p>
        </w:tc>
        <w:tc>
          <w:tcPr>
            <w:tcW w:w="735"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Weight </w:t>
            </w:r>
          </w:p>
          <w:p w:rsidR="00BF3B8E" w:rsidRPr="00A32B2E" w:rsidRDefault="00BF3B8E"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(W)</w:t>
            </w:r>
          </w:p>
        </w:tc>
        <w:tc>
          <w:tcPr>
            <w:tcW w:w="842"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Total Score </w:t>
            </w:r>
          </w:p>
          <w:p w:rsidR="00BF3B8E" w:rsidRPr="00A32B2E" w:rsidRDefault="00A81ED5" w:rsidP="00157A4B">
            <w:pPr>
              <w:spacing w:line="360" w:lineRule="auto"/>
              <w:jc w:val="center"/>
              <w:rPr>
                <w:rFonts w:eastAsia="Times New Roman" w:cstheme="minorHAnsi"/>
                <w:b/>
                <w:bCs/>
                <w:color w:val="000000"/>
                <w:szCs w:val="24"/>
                <w:lang w:eastAsia="en-IN" w:bidi="th-TH"/>
              </w:rPr>
            </w:pPr>
            <w:r>
              <w:rPr>
                <w:rFonts w:eastAsia="Times New Roman" w:cstheme="minorHAnsi"/>
                <w:b/>
                <w:bCs/>
                <w:color w:val="000000"/>
                <w:szCs w:val="24"/>
                <w:lang w:eastAsia="en-IN" w:bidi="th-TH"/>
              </w:rPr>
              <w:br/>
            </w:r>
            <w:r w:rsidR="00BF3B8E" w:rsidRPr="00A32B2E">
              <w:rPr>
                <w:rFonts w:eastAsia="Times New Roman" w:cstheme="minorHAnsi"/>
                <w:b/>
                <w:bCs/>
                <w:color w:val="000000"/>
                <w:szCs w:val="24"/>
                <w:lang w:eastAsia="en-IN" w:bidi="th-TH"/>
              </w:rPr>
              <w:t>(N * W)</w:t>
            </w:r>
          </w:p>
        </w:tc>
      </w:tr>
      <w:tr w:rsidR="00A81ED5" w:rsidRPr="00A32B2E" w:rsidTr="00E26FD7">
        <w:trPr>
          <w:trHeight w:val="244"/>
        </w:trPr>
        <w:tc>
          <w:tcPr>
            <w:tcW w:w="317" w:type="pct"/>
            <w:vMerge w:val="restart"/>
          </w:tcPr>
          <w:p w:rsidR="00A81ED5" w:rsidRPr="00A32B2E" w:rsidRDefault="00A81ED5" w:rsidP="00157A4B">
            <w:pPr>
              <w:spacing w:line="360" w:lineRule="auto"/>
              <w:ind w:left="-487" w:firstLine="487"/>
              <w:rPr>
                <w:rFonts w:cstheme="minorHAnsi"/>
                <w:szCs w:val="24"/>
              </w:rPr>
            </w:pPr>
            <w:r w:rsidRPr="00A32B2E">
              <w:rPr>
                <w:rFonts w:cstheme="minorHAnsi"/>
                <w:szCs w:val="24"/>
              </w:rPr>
              <w:t xml:space="preserve">2. </w:t>
            </w:r>
          </w:p>
        </w:tc>
        <w:tc>
          <w:tcPr>
            <w:tcW w:w="1204" w:type="pct"/>
            <w:vMerge w:val="restart"/>
          </w:tcPr>
          <w:p w:rsidR="00A81ED5" w:rsidRPr="00A32B2E" w:rsidRDefault="00A81ED5" w:rsidP="00A81ED5">
            <w:pPr>
              <w:spacing w:line="360" w:lineRule="auto"/>
              <w:ind w:left="-487" w:firstLine="487"/>
              <w:jc w:val="left"/>
              <w:rPr>
                <w:rFonts w:cstheme="minorHAnsi"/>
                <w:szCs w:val="24"/>
              </w:rPr>
            </w:pPr>
            <w:r w:rsidRPr="00A32B2E">
              <w:rPr>
                <w:rFonts w:cstheme="minorHAnsi"/>
                <w:color w:val="000000" w:themeColor="text1"/>
                <w:szCs w:val="24"/>
                <w:lang w:bidi="hi-IN"/>
              </w:rPr>
              <w:t xml:space="preserve">Effectiveness in                  </w:t>
            </w:r>
            <w:r w:rsidRPr="00A32B2E">
              <w:rPr>
                <w:rFonts w:cstheme="minorHAnsi"/>
                <w:color w:val="000000" w:themeColor="text1"/>
                <w:szCs w:val="24"/>
                <w:lang w:bidi="hi-IN"/>
              </w:rPr>
              <w:br/>
              <w:t xml:space="preserve">        curing diseases</w:t>
            </w:r>
          </w:p>
        </w:tc>
        <w:tc>
          <w:tcPr>
            <w:tcW w:w="1096" w:type="pct"/>
          </w:tcPr>
          <w:p w:rsidR="00A81ED5" w:rsidRPr="00A32B2E" w:rsidRDefault="00A81ED5"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Strongly agree </w:t>
            </w:r>
          </w:p>
        </w:tc>
        <w:tc>
          <w:tcPr>
            <w:tcW w:w="806" w:type="pct"/>
          </w:tcPr>
          <w:p w:rsidR="00A81ED5" w:rsidRPr="00A32B2E" w:rsidRDefault="00A81ED5" w:rsidP="00A81ED5">
            <w:pPr>
              <w:spacing w:line="360" w:lineRule="auto"/>
              <w:jc w:val="center"/>
              <w:rPr>
                <w:rFonts w:cstheme="minorHAnsi"/>
                <w:color w:val="000000"/>
                <w:szCs w:val="24"/>
              </w:rPr>
            </w:pPr>
            <w:r w:rsidRPr="00A32B2E">
              <w:rPr>
                <w:rFonts w:cstheme="minorHAnsi"/>
                <w:color w:val="000000"/>
                <w:szCs w:val="24"/>
              </w:rPr>
              <w:t>98</w:t>
            </w:r>
          </w:p>
        </w:tc>
        <w:tc>
          <w:tcPr>
            <w:tcW w:w="735" w:type="pct"/>
          </w:tcPr>
          <w:p w:rsidR="00A81ED5" w:rsidRPr="00A32B2E" w:rsidRDefault="00A81ED5" w:rsidP="00A81ED5">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w:t>
            </w:r>
          </w:p>
        </w:tc>
        <w:tc>
          <w:tcPr>
            <w:tcW w:w="842" w:type="pct"/>
          </w:tcPr>
          <w:p w:rsidR="00A81ED5" w:rsidRPr="00A32B2E" w:rsidRDefault="00A81ED5" w:rsidP="00A81ED5">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98</w:t>
            </w:r>
          </w:p>
        </w:tc>
      </w:tr>
      <w:tr w:rsidR="00A81ED5" w:rsidRPr="00A32B2E" w:rsidTr="00E26FD7">
        <w:trPr>
          <w:trHeight w:val="249"/>
        </w:trPr>
        <w:tc>
          <w:tcPr>
            <w:tcW w:w="317" w:type="pct"/>
            <w:vMerge/>
          </w:tcPr>
          <w:p w:rsidR="00A81ED5" w:rsidRPr="00A32B2E" w:rsidRDefault="00A81ED5" w:rsidP="00157A4B">
            <w:pPr>
              <w:spacing w:line="360" w:lineRule="auto"/>
              <w:rPr>
                <w:rFonts w:cstheme="minorHAnsi"/>
                <w:szCs w:val="24"/>
              </w:rPr>
            </w:pPr>
          </w:p>
        </w:tc>
        <w:tc>
          <w:tcPr>
            <w:tcW w:w="1204" w:type="pct"/>
            <w:vMerge/>
          </w:tcPr>
          <w:p w:rsidR="00A81ED5" w:rsidRPr="00A32B2E" w:rsidRDefault="00A81ED5" w:rsidP="00A81ED5">
            <w:pPr>
              <w:spacing w:line="360" w:lineRule="auto"/>
              <w:jc w:val="left"/>
              <w:rPr>
                <w:rFonts w:cstheme="minorHAnsi"/>
                <w:szCs w:val="24"/>
              </w:rPr>
            </w:pPr>
          </w:p>
        </w:tc>
        <w:tc>
          <w:tcPr>
            <w:tcW w:w="1096" w:type="pct"/>
          </w:tcPr>
          <w:p w:rsidR="00A81ED5" w:rsidRPr="00A32B2E" w:rsidRDefault="00A81ED5"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Agree</w:t>
            </w:r>
          </w:p>
        </w:tc>
        <w:tc>
          <w:tcPr>
            <w:tcW w:w="806" w:type="pct"/>
          </w:tcPr>
          <w:p w:rsidR="00A81ED5" w:rsidRPr="00A32B2E" w:rsidRDefault="00A81ED5" w:rsidP="00A81ED5">
            <w:pPr>
              <w:spacing w:line="360" w:lineRule="auto"/>
              <w:jc w:val="center"/>
              <w:rPr>
                <w:rFonts w:cstheme="minorHAnsi"/>
                <w:color w:val="000000"/>
                <w:szCs w:val="24"/>
              </w:rPr>
            </w:pPr>
            <w:r w:rsidRPr="00A32B2E">
              <w:rPr>
                <w:rFonts w:cstheme="minorHAnsi"/>
                <w:color w:val="000000"/>
                <w:szCs w:val="24"/>
              </w:rPr>
              <w:t>159</w:t>
            </w:r>
          </w:p>
        </w:tc>
        <w:tc>
          <w:tcPr>
            <w:tcW w:w="735" w:type="pct"/>
          </w:tcPr>
          <w:p w:rsidR="00A81ED5" w:rsidRPr="00A32B2E" w:rsidRDefault="00A81ED5" w:rsidP="00A81ED5">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w:t>
            </w:r>
          </w:p>
        </w:tc>
        <w:tc>
          <w:tcPr>
            <w:tcW w:w="842" w:type="pct"/>
          </w:tcPr>
          <w:p w:rsidR="00A81ED5" w:rsidRPr="00A32B2E" w:rsidRDefault="00A81ED5" w:rsidP="00A81ED5">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318</w:t>
            </w:r>
          </w:p>
        </w:tc>
      </w:tr>
      <w:tr w:rsidR="00A81ED5" w:rsidRPr="00A32B2E" w:rsidTr="00E26FD7">
        <w:trPr>
          <w:trHeight w:val="513"/>
        </w:trPr>
        <w:tc>
          <w:tcPr>
            <w:tcW w:w="317" w:type="pct"/>
            <w:vMerge/>
          </w:tcPr>
          <w:p w:rsidR="00A81ED5" w:rsidRPr="00A32B2E" w:rsidRDefault="00A81ED5" w:rsidP="00157A4B">
            <w:pPr>
              <w:spacing w:line="360" w:lineRule="auto"/>
              <w:rPr>
                <w:rFonts w:cstheme="minorHAnsi"/>
                <w:szCs w:val="24"/>
              </w:rPr>
            </w:pPr>
          </w:p>
        </w:tc>
        <w:tc>
          <w:tcPr>
            <w:tcW w:w="1204" w:type="pct"/>
            <w:vMerge/>
          </w:tcPr>
          <w:p w:rsidR="00A81ED5" w:rsidRPr="00A32B2E" w:rsidRDefault="00A81ED5" w:rsidP="00A81ED5">
            <w:pPr>
              <w:spacing w:line="360" w:lineRule="auto"/>
              <w:jc w:val="left"/>
              <w:rPr>
                <w:rFonts w:cstheme="minorHAnsi"/>
                <w:szCs w:val="24"/>
              </w:rPr>
            </w:pPr>
          </w:p>
        </w:tc>
        <w:tc>
          <w:tcPr>
            <w:tcW w:w="1096" w:type="pct"/>
          </w:tcPr>
          <w:p w:rsidR="00A81ED5" w:rsidRPr="00A32B2E" w:rsidRDefault="00A81ED5"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Indifferent </w:t>
            </w:r>
          </w:p>
        </w:tc>
        <w:tc>
          <w:tcPr>
            <w:tcW w:w="806" w:type="pct"/>
          </w:tcPr>
          <w:p w:rsidR="00A81ED5" w:rsidRPr="00A32B2E" w:rsidRDefault="00A81ED5" w:rsidP="00A81ED5">
            <w:pPr>
              <w:spacing w:line="360" w:lineRule="auto"/>
              <w:jc w:val="center"/>
              <w:rPr>
                <w:rFonts w:cstheme="minorHAnsi"/>
                <w:color w:val="000000"/>
                <w:szCs w:val="24"/>
              </w:rPr>
            </w:pPr>
            <w:r w:rsidRPr="00A32B2E">
              <w:rPr>
                <w:rFonts w:cstheme="minorHAnsi"/>
                <w:color w:val="000000"/>
                <w:szCs w:val="24"/>
              </w:rPr>
              <w:t>31</w:t>
            </w:r>
          </w:p>
        </w:tc>
        <w:tc>
          <w:tcPr>
            <w:tcW w:w="735" w:type="pct"/>
          </w:tcPr>
          <w:p w:rsidR="00A81ED5" w:rsidRPr="00A32B2E" w:rsidRDefault="00A81ED5" w:rsidP="00A81ED5">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w:t>
            </w:r>
          </w:p>
        </w:tc>
        <w:tc>
          <w:tcPr>
            <w:tcW w:w="842" w:type="pct"/>
          </w:tcPr>
          <w:p w:rsidR="00A81ED5" w:rsidRPr="00A32B2E" w:rsidRDefault="00A81ED5" w:rsidP="00A81ED5">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93</w:t>
            </w:r>
          </w:p>
        </w:tc>
      </w:tr>
      <w:tr w:rsidR="00A81ED5" w:rsidRPr="00A32B2E" w:rsidTr="00E26FD7">
        <w:trPr>
          <w:trHeight w:val="513"/>
        </w:trPr>
        <w:tc>
          <w:tcPr>
            <w:tcW w:w="317" w:type="pct"/>
            <w:vMerge/>
          </w:tcPr>
          <w:p w:rsidR="00A81ED5" w:rsidRPr="00A32B2E" w:rsidRDefault="00A81ED5" w:rsidP="00157A4B">
            <w:pPr>
              <w:spacing w:line="360" w:lineRule="auto"/>
              <w:rPr>
                <w:rFonts w:cstheme="minorHAnsi"/>
                <w:szCs w:val="24"/>
              </w:rPr>
            </w:pPr>
          </w:p>
        </w:tc>
        <w:tc>
          <w:tcPr>
            <w:tcW w:w="1204" w:type="pct"/>
            <w:vMerge/>
          </w:tcPr>
          <w:p w:rsidR="00A81ED5" w:rsidRPr="00A32B2E" w:rsidRDefault="00A81ED5" w:rsidP="00A81ED5">
            <w:pPr>
              <w:spacing w:line="360" w:lineRule="auto"/>
              <w:jc w:val="left"/>
              <w:rPr>
                <w:rFonts w:cstheme="minorHAnsi"/>
                <w:szCs w:val="24"/>
              </w:rPr>
            </w:pPr>
          </w:p>
        </w:tc>
        <w:tc>
          <w:tcPr>
            <w:tcW w:w="1096" w:type="pct"/>
          </w:tcPr>
          <w:p w:rsidR="00A81ED5" w:rsidRPr="00A32B2E" w:rsidRDefault="00A81ED5"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Disagree</w:t>
            </w:r>
          </w:p>
        </w:tc>
        <w:tc>
          <w:tcPr>
            <w:tcW w:w="806" w:type="pct"/>
          </w:tcPr>
          <w:p w:rsidR="00A81ED5" w:rsidRPr="00A32B2E" w:rsidRDefault="00A81ED5" w:rsidP="00A81ED5">
            <w:pPr>
              <w:spacing w:line="360" w:lineRule="auto"/>
              <w:jc w:val="center"/>
              <w:rPr>
                <w:rFonts w:cstheme="minorHAnsi"/>
                <w:color w:val="000000"/>
                <w:szCs w:val="24"/>
              </w:rPr>
            </w:pPr>
            <w:r w:rsidRPr="00A32B2E">
              <w:rPr>
                <w:rFonts w:cstheme="minorHAnsi"/>
                <w:color w:val="000000"/>
                <w:szCs w:val="24"/>
              </w:rPr>
              <w:t>11</w:t>
            </w:r>
          </w:p>
        </w:tc>
        <w:tc>
          <w:tcPr>
            <w:tcW w:w="735" w:type="pct"/>
          </w:tcPr>
          <w:p w:rsidR="00A81ED5" w:rsidRPr="00A32B2E" w:rsidRDefault="00A81ED5" w:rsidP="00A81ED5">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4</w:t>
            </w:r>
          </w:p>
        </w:tc>
        <w:tc>
          <w:tcPr>
            <w:tcW w:w="842" w:type="pct"/>
          </w:tcPr>
          <w:p w:rsidR="00A81ED5" w:rsidRPr="00A32B2E" w:rsidRDefault="00A81ED5" w:rsidP="00A81ED5">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44</w:t>
            </w:r>
          </w:p>
        </w:tc>
      </w:tr>
      <w:tr w:rsidR="00A81ED5" w:rsidRPr="00A32B2E" w:rsidTr="00E26FD7">
        <w:trPr>
          <w:trHeight w:val="513"/>
        </w:trPr>
        <w:tc>
          <w:tcPr>
            <w:tcW w:w="317" w:type="pct"/>
            <w:vMerge/>
          </w:tcPr>
          <w:p w:rsidR="00A81ED5" w:rsidRPr="00A32B2E" w:rsidRDefault="00A81ED5" w:rsidP="00157A4B">
            <w:pPr>
              <w:spacing w:line="360" w:lineRule="auto"/>
              <w:rPr>
                <w:rFonts w:cstheme="minorHAnsi"/>
                <w:szCs w:val="24"/>
              </w:rPr>
            </w:pPr>
          </w:p>
        </w:tc>
        <w:tc>
          <w:tcPr>
            <w:tcW w:w="1204" w:type="pct"/>
            <w:vMerge/>
          </w:tcPr>
          <w:p w:rsidR="00A81ED5" w:rsidRPr="00A32B2E" w:rsidRDefault="00A81ED5" w:rsidP="00A81ED5">
            <w:pPr>
              <w:spacing w:line="360" w:lineRule="auto"/>
              <w:jc w:val="left"/>
              <w:rPr>
                <w:rFonts w:cstheme="minorHAnsi"/>
                <w:szCs w:val="24"/>
              </w:rPr>
            </w:pPr>
          </w:p>
        </w:tc>
        <w:tc>
          <w:tcPr>
            <w:tcW w:w="1096" w:type="pct"/>
          </w:tcPr>
          <w:p w:rsidR="00A81ED5" w:rsidRPr="00A32B2E" w:rsidRDefault="00A81ED5"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Strongly disagree</w:t>
            </w:r>
          </w:p>
        </w:tc>
        <w:tc>
          <w:tcPr>
            <w:tcW w:w="806" w:type="pct"/>
          </w:tcPr>
          <w:p w:rsidR="00A81ED5" w:rsidRPr="00A32B2E" w:rsidRDefault="00A81ED5" w:rsidP="00A81ED5">
            <w:pPr>
              <w:spacing w:line="360" w:lineRule="auto"/>
              <w:jc w:val="center"/>
              <w:rPr>
                <w:rFonts w:cstheme="minorHAnsi"/>
                <w:color w:val="000000"/>
                <w:szCs w:val="24"/>
              </w:rPr>
            </w:pPr>
            <w:r w:rsidRPr="00A32B2E">
              <w:rPr>
                <w:rFonts w:cstheme="minorHAnsi"/>
                <w:color w:val="000000"/>
                <w:szCs w:val="24"/>
              </w:rPr>
              <w:t>1</w:t>
            </w:r>
          </w:p>
        </w:tc>
        <w:tc>
          <w:tcPr>
            <w:tcW w:w="735" w:type="pct"/>
          </w:tcPr>
          <w:p w:rsidR="00A81ED5" w:rsidRPr="00A32B2E" w:rsidRDefault="00A81ED5" w:rsidP="00A81ED5">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5</w:t>
            </w:r>
          </w:p>
        </w:tc>
        <w:tc>
          <w:tcPr>
            <w:tcW w:w="842" w:type="pct"/>
          </w:tcPr>
          <w:p w:rsidR="00A81ED5" w:rsidRPr="00A32B2E" w:rsidRDefault="00A81ED5" w:rsidP="00A81ED5">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5</w:t>
            </w:r>
          </w:p>
        </w:tc>
      </w:tr>
      <w:tr w:rsidR="00A81ED5" w:rsidRPr="00A32B2E" w:rsidTr="00E26FD7">
        <w:trPr>
          <w:trHeight w:val="513"/>
        </w:trPr>
        <w:tc>
          <w:tcPr>
            <w:tcW w:w="317" w:type="pct"/>
            <w:vMerge/>
          </w:tcPr>
          <w:p w:rsidR="00A81ED5" w:rsidRPr="00A32B2E" w:rsidRDefault="00A81ED5" w:rsidP="00157A4B">
            <w:pPr>
              <w:spacing w:line="360" w:lineRule="auto"/>
              <w:rPr>
                <w:rFonts w:cstheme="minorHAnsi"/>
                <w:szCs w:val="24"/>
              </w:rPr>
            </w:pPr>
          </w:p>
        </w:tc>
        <w:tc>
          <w:tcPr>
            <w:tcW w:w="1204" w:type="pct"/>
            <w:vMerge/>
          </w:tcPr>
          <w:p w:rsidR="00A81ED5" w:rsidRPr="00A32B2E" w:rsidRDefault="00A81ED5" w:rsidP="00A81ED5">
            <w:pPr>
              <w:spacing w:line="360" w:lineRule="auto"/>
              <w:jc w:val="left"/>
              <w:rPr>
                <w:rFonts w:cstheme="minorHAnsi"/>
                <w:szCs w:val="24"/>
              </w:rPr>
            </w:pPr>
          </w:p>
        </w:tc>
        <w:tc>
          <w:tcPr>
            <w:tcW w:w="1096" w:type="pct"/>
          </w:tcPr>
          <w:p w:rsidR="00A81ED5" w:rsidRPr="00A32B2E" w:rsidRDefault="00A81ED5" w:rsidP="00157A4B">
            <w:pPr>
              <w:spacing w:line="360" w:lineRule="auto"/>
              <w:jc w:val="center"/>
              <w:rPr>
                <w:rFonts w:cstheme="minorHAnsi"/>
                <w:szCs w:val="24"/>
              </w:rPr>
            </w:pPr>
          </w:p>
        </w:tc>
        <w:tc>
          <w:tcPr>
            <w:tcW w:w="806" w:type="pct"/>
          </w:tcPr>
          <w:p w:rsidR="00A81ED5" w:rsidRPr="00A32B2E" w:rsidRDefault="00A81ED5" w:rsidP="00157A4B">
            <w:pPr>
              <w:spacing w:line="360" w:lineRule="auto"/>
              <w:jc w:val="center"/>
              <w:rPr>
                <w:rFonts w:eastAsia="Times New Roman" w:cstheme="minorHAnsi"/>
                <w:color w:val="000000"/>
                <w:szCs w:val="24"/>
                <w:lang w:eastAsia="en-IN" w:bidi="th-TH"/>
              </w:rPr>
            </w:pPr>
          </w:p>
        </w:tc>
        <w:tc>
          <w:tcPr>
            <w:tcW w:w="735" w:type="pct"/>
          </w:tcPr>
          <w:p w:rsidR="00A81ED5" w:rsidRPr="00A32B2E" w:rsidRDefault="00A81ED5"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Total </w:t>
            </w:r>
          </w:p>
        </w:tc>
        <w:tc>
          <w:tcPr>
            <w:tcW w:w="842" w:type="pct"/>
          </w:tcPr>
          <w:p w:rsidR="00A81ED5" w:rsidRPr="00A32B2E" w:rsidRDefault="00A81ED5"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558</w:t>
            </w:r>
          </w:p>
        </w:tc>
      </w:tr>
    </w:tbl>
    <w:p w:rsidR="00BF3B8E" w:rsidRPr="00A32B2E" w:rsidRDefault="00BF3B8E" w:rsidP="00BF3B8E">
      <w:pPr>
        <w:spacing w:line="360" w:lineRule="auto"/>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BF3B8E">
      <w:pPr>
        <w:spacing w:line="360" w:lineRule="auto"/>
        <w:ind w:firstLine="62"/>
        <w:rPr>
          <w:rFonts w:cstheme="minorHAnsi"/>
          <w:szCs w:val="24"/>
        </w:rPr>
      </w:pPr>
    </w:p>
    <w:p w:rsidR="00BF3B8E" w:rsidRPr="00A32B2E" w:rsidRDefault="00BF3B8E" w:rsidP="006E70A6">
      <w:pPr>
        <w:pStyle w:val="ListParagraph"/>
        <w:numPr>
          <w:ilvl w:val="0"/>
          <w:numId w:val="32"/>
        </w:numPr>
        <w:spacing w:before="24" w:after="24" w:line="360" w:lineRule="auto"/>
        <w:ind w:hanging="992"/>
        <w:jc w:val="left"/>
        <w:rPr>
          <w:rFonts w:cstheme="minorHAnsi"/>
          <w:szCs w:val="24"/>
        </w:rPr>
      </w:pPr>
      <w:r w:rsidRPr="00A32B2E">
        <w:rPr>
          <w:rFonts w:cstheme="minorHAnsi"/>
          <w:szCs w:val="24"/>
        </w:rPr>
        <w:t>As the information above, the total score of people is 558 which is fall under the scale range number one “Strongly agree” (</w:t>
      </w:r>
      <w:r w:rsidRPr="00A32B2E">
        <w:rPr>
          <w:rFonts w:eastAsia="Times New Roman" w:cstheme="minorHAnsi"/>
          <w:color w:val="000000"/>
          <w:szCs w:val="24"/>
          <w:lang w:eastAsia="en-IN" w:bidi="th-TH"/>
        </w:rPr>
        <w:t>300 - 599)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6E70A6">
      <w:pPr>
        <w:pStyle w:val="ListParagraph"/>
        <w:numPr>
          <w:ilvl w:val="0"/>
          <w:numId w:val="32"/>
        </w:numPr>
        <w:spacing w:before="24" w:after="24" w:line="360" w:lineRule="auto"/>
        <w:ind w:hanging="992"/>
        <w:jc w:val="left"/>
        <w:rPr>
          <w:rFonts w:cstheme="minorHAnsi"/>
          <w:b/>
          <w:bCs/>
          <w:color w:val="000000" w:themeColor="text1"/>
          <w:szCs w:val="24"/>
          <w:lang w:bidi="hi-IN"/>
        </w:rPr>
      </w:pPr>
      <w:r w:rsidRPr="00A32B2E">
        <w:rPr>
          <w:rFonts w:cstheme="minorHAnsi"/>
          <w:szCs w:val="24"/>
        </w:rPr>
        <w:t xml:space="preserve">People </w:t>
      </w:r>
      <w:r w:rsidRPr="00A32B2E">
        <w:rPr>
          <w:rFonts w:eastAsia="Times New Roman" w:cstheme="minorHAnsi"/>
          <w:color w:val="000000"/>
          <w:szCs w:val="24"/>
          <w:lang w:eastAsia="en-IN" w:bidi="th-TH"/>
        </w:rPr>
        <w:t xml:space="preserve">strongly agree (SA) that the reason behind choosing Ayurvedic medicine to treat chronic ailments because of the </w:t>
      </w:r>
      <w:r w:rsidRPr="00A32B2E">
        <w:rPr>
          <w:rFonts w:cstheme="minorHAnsi"/>
          <w:b/>
          <w:bCs/>
          <w:color w:val="000000" w:themeColor="text1"/>
          <w:szCs w:val="24"/>
          <w:lang w:bidi="hi-IN"/>
        </w:rPr>
        <w:t>Effectiveness in curing diseases of Ayurvedic medicine.</w:t>
      </w:r>
    </w:p>
    <w:p w:rsidR="00E26FD7" w:rsidRDefault="00E26FD7" w:rsidP="00BF3B8E">
      <w:pPr>
        <w:pStyle w:val="Caption"/>
        <w:keepNext/>
        <w:spacing w:line="360" w:lineRule="auto"/>
        <w:jc w:val="center"/>
        <w:rPr>
          <w:rFonts w:cstheme="minorHAnsi"/>
          <w:b w:val="0"/>
          <w:bCs w:val="0"/>
          <w:color w:val="auto"/>
          <w:sz w:val="24"/>
          <w:szCs w:val="24"/>
        </w:rPr>
      </w:pPr>
    </w:p>
    <w:p w:rsidR="00191590" w:rsidRDefault="00191590" w:rsidP="00191590"/>
    <w:p w:rsidR="00191590" w:rsidRPr="00191590" w:rsidRDefault="00191590" w:rsidP="00191590"/>
    <w:p w:rsidR="00BF3B8E" w:rsidRPr="00A32B2E" w:rsidRDefault="005A565C" w:rsidP="00942685">
      <w:pPr>
        <w:pStyle w:val="Caption"/>
        <w:keepNext/>
        <w:spacing w:line="360" w:lineRule="auto"/>
        <w:jc w:val="center"/>
        <w:outlineLvl w:val="0"/>
        <w:rPr>
          <w:rFonts w:cstheme="minorHAnsi"/>
          <w:color w:val="auto"/>
          <w:sz w:val="24"/>
          <w:szCs w:val="24"/>
        </w:rPr>
      </w:pPr>
      <w:bookmarkStart w:id="230" w:name="_Toc511475359"/>
      <w:r>
        <w:rPr>
          <w:rFonts w:cstheme="minorHAnsi"/>
          <w:color w:val="auto"/>
          <w:sz w:val="24"/>
          <w:szCs w:val="24"/>
        </w:rPr>
        <w:lastRenderedPageBreak/>
        <w:t>Table 6</w:t>
      </w:r>
      <w:r w:rsidR="00BF3B8E" w:rsidRPr="00A32B2E">
        <w:rPr>
          <w:rFonts w:cstheme="minorHAnsi"/>
          <w:color w:val="auto"/>
          <w:sz w:val="24"/>
          <w:szCs w:val="24"/>
        </w:rPr>
        <w:t>.54:</w:t>
      </w:r>
      <w:bookmarkEnd w:id="230"/>
    </w:p>
    <w:p w:rsidR="00BF3B8E" w:rsidRPr="00A32B2E" w:rsidRDefault="00BF3B8E" w:rsidP="00BF3B8E">
      <w:pPr>
        <w:pStyle w:val="Caption"/>
        <w:keepNext/>
        <w:spacing w:line="360" w:lineRule="auto"/>
        <w:jc w:val="center"/>
        <w:rPr>
          <w:rFonts w:cstheme="minorHAnsi"/>
          <w:color w:val="auto"/>
          <w:sz w:val="24"/>
          <w:szCs w:val="24"/>
        </w:rPr>
      </w:pPr>
      <w:bookmarkStart w:id="231" w:name="_Toc511475360"/>
      <w:r w:rsidRPr="00A32B2E">
        <w:rPr>
          <w:rFonts w:cstheme="minorHAnsi"/>
          <w:color w:val="auto"/>
          <w:sz w:val="24"/>
          <w:szCs w:val="24"/>
        </w:rPr>
        <w:t>Total score of “Cure it from root” statement in curing chronic ailments</w:t>
      </w:r>
      <w:bookmarkEnd w:id="231"/>
    </w:p>
    <w:p w:rsidR="00BF3B8E" w:rsidRPr="00A32B2E" w:rsidRDefault="00BF3B8E" w:rsidP="00BF3B8E">
      <w:pPr>
        <w:spacing w:line="360" w:lineRule="auto"/>
        <w:rPr>
          <w:rFonts w:cstheme="minorHAnsi"/>
          <w:szCs w:val="24"/>
        </w:rPr>
      </w:pPr>
    </w:p>
    <w:tbl>
      <w:tblPr>
        <w:tblStyle w:val="TableGrid"/>
        <w:tblW w:w="0" w:type="auto"/>
        <w:tblInd w:w="113" w:type="dxa"/>
        <w:tblLook w:val="04A0"/>
      </w:tblPr>
      <w:tblGrid>
        <w:gridCol w:w="570"/>
        <w:gridCol w:w="2174"/>
        <w:gridCol w:w="1838"/>
        <w:gridCol w:w="1457"/>
        <w:gridCol w:w="1329"/>
        <w:gridCol w:w="1522"/>
      </w:tblGrid>
      <w:tr w:rsidR="00BF3B8E" w:rsidRPr="00A32B2E" w:rsidTr="00157A4B">
        <w:trPr>
          <w:trHeight w:val="337"/>
        </w:trPr>
        <w:tc>
          <w:tcPr>
            <w:tcW w:w="570"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No.</w:t>
            </w:r>
          </w:p>
        </w:tc>
        <w:tc>
          <w:tcPr>
            <w:tcW w:w="2174"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Statement </w:t>
            </w:r>
          </w:p>
        </w:tc>
        <w:tc>
          <w:tcPr>
            <w:tcW w:w="1838"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Level of agreement</w:t>
            </w:r>
          </w:p>
        </w:tc>
        <w:tc>
          <w:tcPr>
            <w:tcW w:w="1457"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Number of respondents</w:t>
            </w: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w:t>
            </w:r>
          </w:p>
        </w:tc>
        <w:tc>
          <w:tcPr>
            <w:tcW w:w="1329"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Weight </w:t>
            </w:r>
          </w:p>
          <w:p w:rsidR="00BF3B8E" w:rsidRPr="00A32B2E" w:rsidRDefault="00BF3B8E"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(W)</w:t>
            </w:r>
          </w:p>
        </w:tc>
        <w:tc>
          <w:tcPr>
            <w:tcW w:w="1522"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Total Score </w:t>
            </w:r>
          </w:p>
          <w:p w:rsidR="00D62297" w:rsidRDefault="00D62297"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 * W)</w:t>
            </w:r>
          </w:p>
        </w:tc>
      </w:tr>
      <w:tr w:rsidR="00A81ED5" w:rsidRPr="00A32B2E" w:rsidTr="00BE319A">
        <w:tc>
          <w:tcPr>
            <w:tcW w:w="570" w:type="dxa"/>
            <w:vMerge w:val="restart"/>
          </w:tcPr>
          <w:p w:rsidR="00A81ED5" w:rsidRPr="00A32B2E" w:rsidRDefault="00A81ED5" w:rsidP="00157A4B">
            <w:pPr>
              <w:spacing w:line="360" w:lineRule="auto"/>
              <w:ind w:left="-487" w:firstLine="487"/>
              <w:rPr>
                <w:rFonts w:cstheme="minorHAnsi"/>
                <w:szCs w:val="24"/>
              </w:rPr>
            </w:pPr>
            <w:r w:rsidRPr="00A32B2E">
              <w:rPr>
                <w:rFonts w:cstheme="minorHAnsi"/>
                <w:szCs w:val="24"/>
              </w:rPr>
              <w:t xml:space="preserve">3. </w:t>
            </w:r>
          </w:p>
        </w:tc>
        <w:tc>
          <w:tcPr>
            <w:tcW w:w="2174" w:type="dxa"/>
            <w:vMerge w:val="restart"/>
          </w:tcPr>
          <w:p w:rsidR="00A81ED5" w:rsidRPr="00A32B2E" w:rsidRDefault="00A81ED5" w:rsidP="00157A4B">
            <w:pPr>
              <w:spacing w:line="360" w:lineRule="auto"/>
              <w:ind w:left="-487" w:firstLine="487"/>
              <w:rPr>
                <w:rFonts w:cstheme="minorHAnsi"/>
                <w:szCs w:val="24"/>
              </w:rPr>
            </w:pPr>
            <w:r w:rsidRPr="00A32B2E">
              <w:rPr>
                <w:rFonts w:cstheme="minorHAnsi"/>
                <w:color w:val="000000" w:themeColor="text1"/>
                <w:szCs w:val="24"/>
                <w:lang w:bidi="hi-IN"/>
              </w:rPr>
              <w:t xml:space="preserve">Cure it from root </w:t>
            </w:r>
          </w:p>
        </w:tc>
        <w:tc>
          <w:tcPr>
            <w:tcW w:w="1838" w:type="dxa"/>
          </w:tcPr>
          <w:p w:rsidR="00A81ED5" w:rsidRPr="00A32B2E" w:rsidRDefault="00A81ED5"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Strongly agree </w:t>
            </w:r>
          </w:p>
        </w:tc>
        <w:tc>
          <w:tcPr>
            <w:tcW w:w="1457" w:type="dxa"/>
            <w:vAlign w:val="center"/>
          </w:tcPr>
          <w:p w:rsidR="00A81ED5" w:rsidRPr="00A32B2E" w:rsidRDefault="00A81ED5" w:rsidP="00BE319A">
            <w:pPr>
              <w:spacing w:line="360" w:lineRule="auto"/>
              <w:jc w:val="center"/>
              <w:rPr>
                <w:rFonts w:cstheme="minorHAnsi"/>
                <w:color w:val="000000"/>
                <w:szCs w:val="24"/>
              </w:rPr>
            </w:pPr>
            <w:r w:rsidRPr="00A32B2E">
              <w:rPr>
                <w:rFonts w:cstheme="minorHAnsi"/>
                <w:color w:val="000000"/>
                <w:szCs w:val="24"/>
              </w:rPr>
              <w:t>99</w:t>
            </w:r>
          </w:p>
        </w:tc>
        <w:tc>
          <w:tcPr>
            <w:tcW w:w="1329" w:type="dxa"/>
            <w:vAlign w:val="center"/>
          </w:tcPr>
          <w:p w:rsidR="00A81ED5" w:rsidRPr="00A32B2E" w:rsidRDefault="00A81ED5" w:rsidP="00BE319A">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w:t>
            </w:r>
          </w:p>
        </w:tc>
        <w:tc>
          <w:tcPr>
            <w:tcW w:w="1522" w:type="dxa"/>
            <w:vAlign w:val="center"/>
          </w:tcPr>
          <w:p w:rsidR="00A81ED5" w:rsidRPr="00A32B2E" w:rsidRDefault="00A81ED5" w:rsidP="00BE319A">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99</w:t>
            </w:r>
          </w:p>
        </w:tc>
      </w:tr>
      <w:tr w:rsidR="00A81ED5" w:rsidRPr="00A32B2E" w:rsidTr="00BE319A">
        <w:tc>
          <w:tcPr>
            <w:tcW w:w="570" w:type="dxa"/>
            <w:vMerge/>
          </w:tcPr>
          <w:p w:rsidR="00A81ED5" w:rsidRPr="00A32B2E" w:rsidRDefault="00A81ED5" w:rsidP="00157A4B">
            <w:pPr>
              <w:spacing w:line="360" w:lineRule="auto"/>
              <w:rPr>
                <w:rFonts w:cstheme="minorHAnsi"/>
                <w:szCs w:val="24"/>
              </w:rPr>
            </w:pPr>
          </w:p>
        </w:tc>
        <w:tc>
          <w:tcPr>
            <w:tcW w:w="2174" w:type="dxa"/>
            <w:vMerge/>
          </w:tcPr>
          <w:p w:rsidR="00A81ED5" w:rsidRPr="00A32B2E" w:rsidRDefault="00A81ED5" w:rsidP="00157A4B">
            <w:pPr>
              <w:spacing w:line="360" w:lineRule="auto"/>
              <w:rPr>
                <w:rFonts w:cstheme="minorHAnsi"/>
                <w:szCs w:val="24"/>
              </w:rPr>
            </w:pPr>
          </w:p>
        </w:tc>
        <w:tc>
          <w:tcPr>
            <w:tcW w:w="1838" w:type="dxa"/>
          </w:tcPr>
          <w:p w:rsidR="00A81ED5" w:rsidRPr="00A32B2E" w:rsidRDefault="00A81ED5"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Agree</w:t>
            </w:r>
          </w:p>
        </w:tc>
        <w:tc>
          <w:tcPr>
            <w:tcW w:w="1457" w:type="dxa"/>
            <w:vAlign w:val="center"/>
          </w:tcPr>
          <w:p w:rsidR="00A81ED5" w:rsidRPr="00A32B2E" w:rsidRDefault="00A81ED5" w:rsidP="00BE319A">
            <w:pPr>
              <w:spacing w:line="360" w:lineRule="auto"/>
              <w:jc w:val="center"/>
              <w:rPr>
                <w:rFonts w:cstheme="minorHAnsi"/>
                <w:color w:val="000000"/>
                <w:szCs w:val="24"/>
              </w:rPr>
            </w:pPr>
            <w:r w:rsidRPr="00A32B2E">
              <w:rPr>
                <w:rFonts w:cstheme="minorHAnsi"/>
                <w:color w:val="000000"/>
                <w:szCs w:val="24"/>
              </w:rPr>
              <w:t>156</w:t>
            </w:r>
          </w:p>
        </w:tc>
        <w:tc>
          <w:tcPr>
            <w:tcW w:w="1329" w:type="dxa"/>
            <w:vAlign w:val="center"/>
          </w:tcPr>
          <w:p w:rsidR="00A81ED5" w:rsidRPr="00A32B2E" w:rsidRDefault="00A81ED5" w:rsidP="00BE319A">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w:t>
            </w:r>
          </w:p>
        </w:tc>
        <w:tc>
          <w:tcPr>
            <w:tcW w:w="1522" w:type="dxa"/>
            <w:vAlign w:val="center"/>
          </w:tcPr>
          <w:p w:rsidR="00A81ED5" w:rsidRPr="00A32B2E" w:rsidRDefault="00A81ED5" w:rsidP="00BE319A">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312</w:t>
            </w:r>
          </w:p>
        </w:tc>
      </w:tr>
      <w:tr w:rsidR="00A81ED5" w:rsidRPr="00A32B2E" w:rsidTr="00BE319A">
        <w:tc>
          <w:tcPr>
            <w:tcW w:w="570" w:type="dxa"/>
            <w:vMerge/>
          </w:tcPr>
          <w:p w:rsidR="00A81ED5" w:rsidRPr="00A32B2E" w:rsidRDefault="00A81ED5" w:rsidP="00157A4B">
            <w:pPr>
              <w:spacing w:line="360" w:lineRule="auto"/>
              <w:rPr>
                <w:rFonts w:cstheme="minorHAnsi"/>
                <w:szCs w:val="24"/>
              </w:rPr>
            </w:pPr>
          </w:p>
        </w:tc>
        <w:tc>
          <w:tcPr>
            <w:tcW w:w="2174" w:type="dxa"/>
            <w:vMerge/>
          </w:tcPr>
          <w:p w:rsidR="00A81ED5" w:rsidRPr="00A32B2E" w:rsidRDefault="00A81ED5" w:rsidP="00157A4B">
            <w:pPr>
              <w:spacing w:line="360" w:lineRule="auto"/>
              <w:rPr>
                <w:rFonts w:cstheme="minorHAnsi"/>
                <w:szCs w:val="24"/>
              </w:rPr>
            </w:pPr>
          </w:p>
        </w:tc>
        <w:tc>
          <w:tcPr>
            <w:tcW w:w="1838" w:type="dxa"/>
          </w:tcPr>
          <w:p w:rsidR="00A81ED5" w:rsidRPr="00A32B2E" w:rsidRDefault="00A81ED5"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Indifferent </w:t>
            </w:r>
          </w:p>
        </w:tc>
        <w:tc>
          <w:tcPr>
            <w:tcW w:w="1457" w:type="dxa"/>
            <w:vAlign w:val="center"/>
          </w:tcPr>
          <w:p w:rsidR="00A81ED5" w:rsidRPr="00A32B2E" w:rsidRDefault="00A81ED5" w:rsidP="00BE319A">
            <w:pPr>
              <w:spacing w:line="360" w:lineRule="auto"/>
              <w:jc w:val="center"/>
              <w:rPr>
                <w:rFonts w:cstheme="minorHAnsi"/>
                <w:color w:val="000000"/>
                <w:szCs w:val="24"/>
              </w:rPr>
            </w:pPr>
            <w:r w:rsidRPr="00A32B2E">
              <w:rPr>
                <w:rFonts w:cstheme="minorHAnsi"/>
                <w:color w:val="000000"/>
                <w:szCs w:val="24"/>
              </w:rPr>
              <w:t>36</w:t>
            </w:r>
          </w:p>
        </w:tc>
        <w:tc>
          <w:tcPr>
            <w:tcW w:w="1329" w:type="dxa"/>
            <w:vAlign w:val="center"/>
          </w:tcPr>
          <w:p w:rsidR="00A81ED5" w:rsidRPr="00A32B2E" w:rsidRDefault="00A81ED5" w:rsidP="00BE319A">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w:t>
            </w:r>
          </w:p>
        </w:tc>
        <w:tc>
          <w:tcPr>
            <w:tcW w:w="1522" w:type="dxa"/>
            <w:vAlign w:val="center"/>
          </w:tcPr>
          <w:p w:rsidR="00A81ED5" w:rsidRPr="00A32B2E" w:rsidRDefault="00A81ED5" w:rsidP="00BE319A">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108</w:t>
            </w:r>
          </w:p>
        </w:tc>
      </w:tr>
      <w:tr w:rsidR="00A81ED5" w:rsidRPr="00A32B2E" w:rsidTr="00BE319A">
        <w:tc>
          <w:tcPr>
            <w:tcW w:w="570" w:type="dxa"/>
            <w:vMerge/>
          </w:tcPr>
          <w:p w:rsidR="00A81ED5" w:rsidRPr="00A32B2E" w:rsidRDefault="00A81ED5" w:rsidP="00157A4B">
            <w:pPr>
              <w:spacing w:line="360" w:lineRule="auto"/>
              <w:rPr>
                <w:rFonts w:cstheme="minorHAnsi"/>
                <w:szCs w:val="24"/>
              </w:rPr>
            </w:pPr>
          </w:p>
        </w:tc>
        <w:tc>
          <w:tcPr>
            <w:tcW w:w="2174" w:type="dxa"/>
            <w:vMerge/>
          </w:tcPr>
          <w:p w:rsidR="00A81ED5" w:rsidRPr="00A32B2E" w:rsidRDefault="00A81ED5" w:rsidP="00157A4B">
            <w:pPr>
              <w:spacing w:line="360" w:lineRule="auto"/>
              <w:rPr>
                <w:rFonts w:cstheme="minorHAnsi"/>
                <w:szCs w:val="24"/>
              </w:rPr>
            </w:pPr>
          </w:p>
        </w:tc>
        <w:tc>
          <w:tcPr>
            <w:tcW w:w="1838" w:type="dxa"/>
          </w:tcPr>
          <w:p w:rsidR="00A81ED5" w:rsidRPr="00A32B2E" w:rsidRDefault="00A81ED5"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Disagree</w:t>
            </w:r>
          </w:p>
        </w:tc>
        <w:tc>
          <w:tcPr>
            <w:tcW w:w="1457" w:type="dxa"/>
            <w:vAlign w:val="center"/>
          </w:tcPr>
          <w:p w:rsidR="00A81ED5" w:rsidRPr="00A32B2E" w:rsidRDefault="00A81ED5" w:rsidP="00BE319A">
            <w:pPr>
              <w:spacing w:line="360" w:lineRule="auto"/>
              <w:jc w:val="center"/>
              <w:rPr>
                <w:rFonts w:cstheme="minorHAnsi"/>
                <w:color w:val="000000"/>
                <w:szCs w:val="24"/>
              </w:rPr>
            </w:pPr>
            <w:r w:rsidRPr="00A32B2E">
              <w:rPr>
                <w:rFonts w:cstheme="minorHAnsi"/>
                <w:color w:val="000000"/>
                <w:szCs w:val="24"/>
              </w:rPr>
              <w:t>7</w:t>
            </w:r>
          </w:p>
        </w:tc>
        <w:tc>
          <w:tcPr>
            <w:tcW w:w="1329" w:type="dxa"/>
            <w:vAlign w:val="center"/>
          </w:tcPr>
          <w:p w:rsidR="00A81ED5" w:rsidRPr="00A32B2E" w:rsidRDefault="00A81ED5" w:rsidP="00BE319A">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4</w:t>
            </w:r>
          </w:p>
        </w:tc>
        <w:tc>
          <w:tcPr>
            <w:tcW w:w="1522" w:type="dxa"/>
            <w:vAlign w:val="center"/>
          </w:tcPr>
          <w:p w:rsidR="00A81ED5" w:rsidRPr="00A32B2E" w:rsidRDefault="00A81ED5" w:rsidP="00BE319A">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28</w:t>
            </w:r>
          </w:p>
        </w:tc>
      </w:tr>
      <w:tr w:rsidR="00A81ED5" w:rsidRPr="00A32B2E" w:rsidTr="00BE319A">
        <w:tc>
          <w:tcPr>
            <w:tcW w:w="570" w:type="dxa"/>
            <w:vMerge/>
          </w:tcPr>
          <w:p w:rsidR="00A81ED5" w:rsidRPr="00A32B2E" w:rsidRDefault="00A81ED5" w:rsidP="00157A4B">
            <w:pPr>
              <w:spacing w:line="360" w:lineRule="auto"/>
              <w:rPr>
                <w:rFonts w:cstheme="minorHAnsi"/>
                <w:szCs w:val="24"/>
              </w:rPr>
            </w:pPr>
          </w:p>
        </w:tc>
        <w:tc>
          <w:tcPr>
            <w:tcW w:w="2174" w:type="dxa"/>
            <w:vMerge/>
          </w:tcPr>
          <w:p w:rsidR="00A81ED5" w:rsidRPr="00A32B2E" w:rsidRDefault="00A81ED5" w:rsidP="00157A4B">
            <w:pPr>
              <w:spacing w:line="360" w:lineRule="auto"/>
              <w:rPr>
                <w:rFonts w:cstheme="minorHAnsi"/>
                <w:szCs w:val="24"/>
              </w:rPr>
            </w:pPr>
          </w:p>
        </w:tc>
        <w:tc>
          <w:tcPr>
            <w:tcW w:w="1838" w:type="dxa"/>
          </w:tcPr>
          <w:p w:rsidR="00A81ED5" w:rsidRPr="00A32B2E" w:rsidRDefault="00A81ED5"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Strongly disagree</w:t>
            </w:r>
          </w:p>
        </w:tc>
        <w:tc>
          <w:tcPr>
            <w:tcW w:w="1457" w:type="dxa"/>
            <w:vAlign w:val="center"/>
          </w:tcPr>
          <w:p w:rsidR="00A81ED5" w:rsidRPr="00A32B2E" w:rsidRDefault="00A81ED5" w:rsidP="00BE319A">
            <w:pPr>
              <w:spacing w:line="360" w:lineRule="auto"/>
              <w:jc w:val="center"/>
              <w:rPr>
                <w:rFonts w:cstheme="minorHAnsi"/>
                <w:color w:val="000000"/>
                <w:szCs w:val="24"/>
              </w:rPr>
            </w:pPr>
            <w:r w:rsidRPr="00A32B2E">
              <w:rPr>
                <w:rFonts w:cstheme="minorHAnsi"/>
                <w:color w:val="000000"/>
                <w:szCs w:val="24"/>
              </w:rPr>
              <w:t>2</w:t>
            </w:r>
          </w:p>
        </w:tc>
        <w:tc>
          <w:tcPr>
            <w:tcW w:w="1329" w:type="dxa"/>
            <w:vAlign w:val="center"/>
          </w:tcPr>
          <w:p w:rsidR="00A81ED5" w:rsidRPr="00A32B2E" w:rsidRDefault="00A81ED5" w:rsidP="00BE319A">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5</w:t>
            </w:r>
          </w:p>
        </w:tc>
        <w:tc>
          <w:tcPr>
            <w:tcW w:w="1522" w:type="dxa"/>
            <w:vAlign w:val="center"/>
          </w:tcPr>
          <w:p w:rsidR="00A81ED5" w:rsidRPr="00A32B2E" w:rsidRDefault="00A81ED5" w:rsidP="00BE319A">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10</w:t>
            </w:r>
          </w:p>
        </w:tc>
      </w:tr>
      <w:tr w:rsidR="00A81ED5" w:rsidRPr="00A32B2E" w:rsidTr="00157A4B">
        <w:tc>
          <w:tcPr>
            <w:tcW w:w="570" w:type="dxa"/>
            <w:vMerge/>
          </w:tcPr>
          <w:p w:rsidR="00A81ED5" w:rsidRPr="00A32B2E" w:rsidRDefault="00A81ED5" w:rsidP="00157A4B">
            <w:pPr>
              <w:spacing w:line="360" w:lineRule="auto"/>
              <w:rPr>
                <w:rFonts w:cstheme="minorHAnsi"/>
                <w:szCs w:val="24"/>
              </w:rPr>
            </w:pPr>
          </w:p>
        </w:tc>
        <w:tc>
          <w:tcPr>
            <w:tcW w:w="2174" w:type="dxa"/>
            <w:vMerge/>
          </w:tcPr>
          <w:p w:rsidR="00A81ED5" w:rsidRPr="00A32B2E" w:rsidRDefault="00A81ED5" w:rsidP="00157A4B">
            <w:pPr>
              <w:spacing w:line="360" w:lineRule="auto"/>
              <w:rPr>
                <w:rFonts w:cstheme="minorHAnsi"/>
                <w:szCs w:val="24"/>
              </w:rPr>
            </w:pPr>
          </w:p>
        </w:tc>
        <w:tc>
          <w:tcPr>
            <w:tcW w:w="1838" w:type="dxa"/>
          </w:tcPr>
          <w:p w:rsidR="00A81ED5" w:rsidRPr="00A32B2E" w:rsidRDefault="00A81ED5" w:rsidP="00157A4B">
            <w:pPr>
              <w:spacing w:line="360" w:lineRule="auto"/>
              <w:jc w:val="center"/>
              <w:rPr>
                <w:rFonts w:cstheme="minorHAnsi"/>
                <w:szCs w:val="24"/>
              </w:rPr>
            </w:pPr>
          </w:p>
        </w:tc>
        <w:tc>
          <w:tcPr>
            <w:tcW w:w="1457" w:type="dxa"/>
          </w:tcPr>
          <w:p w:rsidR="00A81ED5" w:rsidRPr="00A32B2E" w:rsidRDefault="00A81ED5" w:rsidP="00157A4B">
            <w:pPr>
              <w:spacing w:line="360" w:lineRule="auto"/>
              <w:jc w:val="center"/>
              <w:rPr>
                <w:rFonts w:eastAsia="Times New Roman" w:cstheme="minorHAnsi"/>
                <w:color w:val="000000"/>
                <w:szCs w:val="24"/>
                <w:lang w:eastAsia="en-IN" w:bidi="th-TH"/>
              </w:rPr>
            </w:pPr>
          </w:p>
        </w:tc>
        <w:tc>
          <w:tcPr>
            <w:tcW w:w="1329" w:type="dxa"/>
          </w:tcPr>
          <w:p w:rsidR="00A81ED5" w:rsidRPr="00A32B2E" w:rsidRDefault="00A81ED5"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Total </w:t>
            </w:r>
          </w:p>
        </w:tc>
        <w:tc>
          <w:tcPr>
            <w:tcW w:w="1522" w:type="dxa"/>
          </w:tcPr>
          <w:p w:rsidR="00A81ED5" w:rsidRPr="00A32B2E" w:rsidRDefault="00A81ED5"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557 </w:t>
            </w:r>
          </w:p>
        </w:tc>
      </w:tr>
    </w:tbl>
    <w:p w:rsidR="00BF3B8E" w:rsidRPr="00A32B2E" w:rsidRDefault="00BF3B8E" w:rsidP="00BF3B8E">
      <w:pPr>
        <w:spacing w:line="360" w:lineRule="auto"/>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BF3B8E">
      <w:pPr>
        <w:spacing w:line="360" w:lineRule="auto"/>
        <w:ind w:firstLine="62"/>
        <w:rPr>
          <w:rFonts w:cstheme="minorHAnsi"/>
          <w:szCs w:val="24"/>
        </w:rPr>
      </w:pPr>
    </w:p>
    <w:p w:rsidR="00BF3B8E" w:rsidRPr="00A32B2E" w:rsidRDefault="00BF3B8E" w:rsidP="006E70A6">
      <w:pPr>
        <w:pStyle w:val="ListParagraph"/>
        <w:numPr>
          <w:ilvl w:val="0"/>
          <w:numId w:val="32"/>
        </w:numPr>
        <w:spacing w:before="24" w:after="24" w:line="360" w:lineRule="auto"/>
        <w:ind w:hanging="992"/>
        <w:jc w:val="left"/>
        <w:rPr>
          <w:rFonts w:cstheme="minorHAnsi"/>
          <w:szCs w:val="24"/>
        </w:rPr>
      </w:pPr>
      <w:r w:rsidRPr="00A32B2E">
        <w:rPr>
          <w:rFonts w:cstheme="minorHAnsi"/>
          <w:szCs w:val="24"/>
        </w:rPr>
        <w:t>As the information above, the total score of people is 557 which is fall under the scale range number one “Strongly agree” (</w:t>
      </w:r>
      <w:r w:rsidRPr="00A32B2E">
        <w:rPr>
          <w:rFonts w:eastAsia="Times New Roman" w:cstheme="minorHAnsi"/>
          <w:color w:val="000000"/>
          <w:szCs w:val="24"/>
          <w:lang w:eastAsia="en-IN" w:bidi="th-TH"/>
        </w:rPr>
        <w:t>300 - 599)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BF3B8E">
      <w:pPr>
        <w:spacing w:line="360" w:lineRule="auto"/>
        <w:rPr>
          <w:rFonts w:cstheme="minorHAnsi"/>
          <w:b/>
          <w:bCs/>
          <w:szCs w:val="24"/>
        </w:rPr>
      </w:pPr>
    </w:p>
    <w:p w:rsidR="00BF3B8E" w:rsidRPr="00A32B2E" w:rsidRDefault="00BF3B8E" w:rsidP="006E70A6">
      <w:pPr>
        <w:pStyle w:val="ListParagraph"/>
        <w:numPr>
          <w:ilvl w:val="0"/>
          <w:numId w:val="32"/>
        </w:numPr>
        <w:spacing w:before="24" w:after="24" w:line="360" w:lineRule="auto"/>
        <w:ind w:hanging="992"/>
        <w:jc w:val="left"/>
        <w:rPr>
          <w:rFonts w:cstheme="minorHAnsi"/>
          <w:szCs w:val="24"/>
        </w:rPr>
      </w:pPr>
      <w:r w:rsidRPr="00A32B2E">
        <w:rPr>
          <w:rFonts w:cstheme="minorHAnsi"/>
          <w:szCs w:val="24"/>
        </w:rPr>
        <w:t xml:space="preserve">People </w:t>
      </w:r>
      <w:r w:rsidRPr="00A32B2E">
        <w:rPr>
          <w:rFonts w:eastAsia="Times New Roman" w:cstheme="minorHAnsi"/>
          <w:color w:val="000000"/>
          <w:szCs w:val="24"/>
          <w:lang w:eastAsia="en-IN" w:bidi="th-TH"/>
        </w:rPr>
        <w:t xml:space="preserve">strongly agree (SA) that the reason behind choosing Ayurvedic medicine to treat chronic ailments because of </w:t>
      </w:r>
      <w:r w:rsidRPr="00A32B2E">
        <w:rPr>
          <w:rFonts w:eastAsia="Times New Roman" w:cstheme="minorHAnsi"/>
          <w:b/>
          <w:bCs/>
          <w:color w:val="000000"/>
          <w:szCs w:val="24"/>
          <w:lang w:eastAsia="en-IN" w:bidi="th-TH"/>
        </w:rPr>
        <w:t xml:space="preserve">it </w:t>
      </w:r>
      <w:r w:rsidRPr="00A32B2E">
        <w:rPr>
          <w:rFonts w:cstheme="minorHAnsi"/>
          <w:b/>
          <w:bCs/>
          <w:color w:val="000000" w:themeColor="text1"/>
          <w:szCs w:val="24"/>
          <w:lang w:bidi="hi-IN"/>
        </w:rPr>
        <w:t>cures from root of diseases.</w:t>
      </w:r>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Default="00BF3B8E" w:rsidP="00BF3B8E">
      <w:pPr>
        <w:spacing w:line="360" w:lineRule="auto"/>
        <w:rPr>
          <w:rFonts w:cstheme="minorHAnsi"/>
          <w:szCs w:val="24"/>
        </w:rPr>
      </w:pPr>
    </w:p>
    <w:p w:rsidR="00191590" w:rsidRPr="00A32B2E" w:rsidRDefault="00191590" w:rsidP="00BF3B8E">
      <w:pPr>
        <w:spacing w:line="360" w:lineRule="auto"/>
        <w:rPr>
          <w:rFonts w:cstheme="minorHAnsi"/>
          <w:szCs w:val="24"/>
        </w:rPr>
      </w:pPr>
    </w:p>
    <w:p w:rsidR="00A81ED5" w:rsidRDefault="005A565C" w:rsidP="00942685">
      <w:pPr>
        <w:pStyle w:val="Caption"/>
        <w:keepNext/>
        <w:spacing w:line="360" w:lineRule="auto"/>
        <w:jc w:val="center"/>
        <w:outlineLvl w:val="0"/>
        <w:rPr>
          <w:rFonts w:cstheme="minorHAnsi"/>
          <w:color w:val="auto"/>
          <w:sz w:val="24"/>
          <w:szCs w:val="24"/>
        </w:rPr>
      </w:pPr>
      <w:bookmarkStart w:id="232" w:name="_Toc511475361"/>
      <w:r>
        <w:rPr>
          <w:rFonts w:cstheme="minorHAnsi"/>
          <w:color w:val="auto"/>
          <w:sz w:val="24"/>
          <w:szCs w:val="24"/>
        </w:rPr>
        <w:lastRenderedPageBreak/>
        <w:t>Table 6</w:t>
      </w:r>
      <w:r w:rsidR="00BF3B8E" w:rsidRPr="00A32B2E">
        <w:rPr>
          <w:rFonts w:cstheme="minorHAnsi"/>
          <w:color w:val="auto"/>
          <w:sz w:val="24"/>
          <w:szCs w:val="24"/>
        </w:rPr>
        <w:t>.55:</w:t>
      </w:r>
      <w:bookmarkEnd w:id="232"/>
      <w:r w:rsidR="00BF3B8E" w:rsidRPr="00A32B2E">
        <w:rPr>
          <w:rFonts w:cstheme="minorHAnsi"/>
          <w:color w:val="auto"/>
          <w:sz w:val="24"/>
          <w:szCs w:val="24"/>
        </w:rPr>
        <w:t xml:space="preserve"> </w:t>
      </w:r>
    </w:p>
    <w:p w:rsidR="00BF3B8E" w:rsidRPr="00A32B2E" w:rsidRDefault="00BF3B8E" w:rsidP="00BF3B8E">
      <w:pPr>
        <w:pStyle w:val="Caption"/>
        <w:keepNext/>
        <w:spacing w:line="360" w:lineRule="auto"/>
        <w:jc w:val="center"/>
        <w:rPr>
          <w:rFonts w:cstheme="minorHAnsi"/>
          <w:color w:val="auto"/>
          <w:sz w:val="24"/>
          <w:szCs w:val="24"/>
        </w:rPr>
      </w:pPr>
      <w:bookmarkStart w:id="233" w:name="_Toc511475362"/>
      <w:r w:rsidRPr="00A32B2E">
        <w:rPr>
          <w:rFonts w:cstheme="minorHAnsi"/>
          <w:color w:val="auto"/>
          <w:sz w:val="24"/>
          <w:szCs w:val="24"/>
        </w:rPr>
        <w:t>Total score of “Extract from herbal” statement in curing chronic ailments</w:t>
      </w:r>
      <w:bookmarkEnd w:id="233"/>
    </w:p>
    <w:p w:rsidR="00BF3B8E" w:rsidRPr="00A32B2E" w:rsidRDefault="00BF3B8E" w:rsidP="00BF3B8E">
      <w:pPr>
        <w:spacing w:line="360" w:lineRule="auto"/>
        <w:rPr>
          <w:rFonts w:cstheme="minorHAnsi"/>
          <w:szCs w:val="24"/>
        </w:rPr>
      </w:pPr>
    </w:p>
    <w:tbl>
      <w:tblPr>
        <w:tblStyle w:val="TableGrid"/>
        <w:tblW w:w="5000" w:type="pct"/>
        <w:tblLook w:val="04A0"/>
      </w:tblPr>
      <w:tblGrid>
        <w:gridCol w:w="578"/>
        <w:gridCol w:w="2202"/>
        <w:gridCol w:w="1862"/>
        <w:gridCol w:w="1475"/>
        <w:gridCol w:w="1345"/>
        <w:gridCol w:w="1541"/>
      </w:tblGrid>
      <w:tr w:rsidR="00BF3B8E" w:rsidRPr="00A32B2E" w:rsidTr="00157A4B">
        <w:trPr>
          <w:trHeight w:val="337"/>
        </w:trPr>
        <w:tc>
          <w:tcPr>
            <w:tcW w:w="321"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No.</w:t>
            </w:r>
          </w:p>
        </w:tc>
        <w:tc>
          <w:tcPr>
            <w:tcW w:w="1223"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Statement </w:t>
            </w:r>
          </w:p>
        </w:tc>
        <w:tc>
          <w:tcPr>
            <w:tcW w:w="1034"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Level of agreement</w:t>
            </w:r>
          </w:p>
        </w:tc>
        <w:tc>
          <w:tcPr>
            <w:tcW w:w="819"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Number of respondents</w:t>
            </w: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w:t>
            </w:r>
          </w:p>
        </w:tc>
        <w:tc>
          <w:tcPr>
            <w:tcW w:w="747"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Weight </w:t>
            </w:r>
          </w:p>
          <w:p w:rsidR="00BF3B8E" w:rsidRPr="00A32B2E" w:rsidRDefault="00BF3B8E"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(W)</w:t>
            </w:r>
          </w:p>
        </w:tc>
        <w:tc>
          <w:tcPr>
            <w:tcW w:w="856"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Total Score </w:t>
            </w:r>
          </w:p>
          <w:p w:rsidR="00D62297" w:rsidRDefault="00D62297"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 * W)</w:t>
            </w:r>
          </w:p>
        </w:tc>
      </w:tr>
      <w:tr w:rsidR="00A81ED5" w:rsidRPr="00A32B2E" w:rsidTr="00BE319A">
        <w:tc>
          <w:tcPr>
            <w:tcW w:w="321" w:type="pct"/>
            <w:vMerge w:val="restart"/>
          </w:tcPr>
          <w:p w:rsidR="00A81ED5" w:rsidRPr="00A32B2E" w:rsidRDefault="00A81ED5" w:rsidP="00157A4B">
            <w:pPr>
              <w:spacing w:line="360" w:lineRule="auto"/>
              <w:ind w:left="-487" w:firstLine="487"/>
              <w:rPr>
                <w:rFonts w:cstheme="minorHAnsi"/>
                <w:szCs w:val="24"/>
              </w:rPr>
            </w:pPr>
            <w:r w:rsidRPr="00A32B2E">
              <w:rPr>
                <w:rFonts w:cstheme="minorHAnsi"/>
                <w:szCs w:val="24"/>
              </w:rPr>
              <w:t xml:space="preserve">4. </w:t>
            </w:r>
          </w:p>
        </w:tc>
        <w:tc>
          <w:tcPr>
            <w:tcW w:w="1223" w:type="pct"/>
            <w:vMerge w:val="restart"/>
          </w:tcPr>
          <w:p w:rsidR="00A81ED5" w:rsidRPr="00A32B2E" w:rsidRDefault="00A81ED5" w:rsidP="00BE319A">
            <w:pPr>
              <w:spacing w:line="360" w:lineRule="auto"/>
              <w:ind w:left="-487" w:firstLine="487"/>
              <w:jc w:val="left"/>
              <w:rPr>
                <w:rFonts w:cstheme="minorHAnsi"/>
                <w:szCs w:val="24"/>
              </w:rPr>
            </w:pPr>
            <w:r w:rsidRPr="00A32B2E">
              <w:rPr>
                <w:rFonts w:cstheme="minorHAnsi"/>
                <w:color w:val="000000" w:themeColor="text1"/>
                <w:szCs w:val="24"/>
                <w:lang w:bidi="hi-IN"/>
              </w:rPr>
              <w:t>Extract from herbal sub</w:t>
            </w:r>
            <w:r w:rsidR="00BE319A">
              <w:rPr>
                <w:rFonts w:cstheme="minorHAnsi"/>
                <w:color w:val="000000" w:themeColor="text1"/>
                <w:szCs w:val="24"/>
                <w:lang w:bidi="hi-IN"/>
              </w:rPr>
              <w:t xml:space="preserve">  </w:t>
            </w:r>
            <w:r w:rsidRPr="00A32B2E">
              <w:rPr>
                <w:rFonts w:cstheme="minorHAnsi"/>
                <w:color w:val="000000" w:themeColor="text1"/>
                <w:szCs w:val="24"/>
                <w:lang w:bidi="hi-IN"/>
              </w:rPr>
              <w:t xml:space="preserve">stance </w:t>
            </w:r>
          </w:p>
        </w:tc>
        <w:tc>
          <w:tcPr>
            <w:tcW w:w="1034" w:type="pct"/>
          </w:tcPr>
          <w:p w:rsidR="00A81ED5" w:rsidRPr="00A32B2E" w:rsidRDefault="00A81ED5"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Strongly agree </w:t>
            </w:r>
          </w:p>
          <w:p w:rsidR="00A81ED5" w:rsidRPr="00A32B2E" w:rsidRDefault="00A81ED5" w:rsidP="00157A4B">
            <w:pPr>
              <w:spacing w:line="360" w:lineRule="auto"/>
              <w:rPr>
                <w:rFonts w:eastAsia="Times New Roman" w:cstheme="minorHAnsi"/>
                <w:color w:val="000000"/>
                <w:szCs w:val="24"/>
                <w:lang w:eastAsia="en-IN" w:bidi="th-TH"/>
              </w:rPr>
            </w:pPr>
          </w:p>
        </w:tc>
        <w:tc>
          <w:tcPr>
            <w:tcW w:w="819" w:type="pct"/>
            <w:vAlign w:val="center"/>
          </w:tcPr>
          <w:p w:rsidR="00A81ED5" w:rsidRPr="00A32B2E" w:rsidRDefault="00A81ED5" w:rsidP="00BE319A">
            <w:pPr>
              <w:spacing w:line="360" w:lineRule="auto"/>
              <w:jc w:val="center"/>
              <w:rPr>
                <w:rFonts w:cstheme="minorHAnsi"/>
                <w:color w:val="000000"/>
                <w:szCs w:val="24"/>
              </w:rPr>
            </w:pPr>
            <w:r w:rsidRPr="00A32B2E">
              <w:rPr>
                <w:rFonts w:cstheme="minorHAnsi"/>
                <w:color w:val="000000"/>
                <w:szCs w:val="24"/>
              </w:rPr>
              <w:t>75</w:t>
            </w:r>
          </w:p>
        </w:tc>
        <w:tc>
          <w:tcPr>
            <w:tcW w:w="747" w:type="pct"/>
            <w:vAlign w:val="center"/>
          </w:tcPr>
          <w:p w:rsidR="00A81ED5" w:rsidRPr="00A32B2E" w:rsidRDefault="00A81ED5" w:rsidP="00BE319A">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w:t>
            </w:r>
          </w:p>
        </w:tc>
        <w:tc>
          <w:tcPr>
            <w:tcW w:w="856" w:type="pct"/>
            <w:vAlign w:val="center"/>
          </w:tcPr>
          <w:p w:rsidR="00A81ED5" w:rsidRPr="00A32B2E" w:rsidRDefault="00A81ED5" w:rsidP="00BE319A">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75</w:t>
            </w:r>
          </w:p>
        </w:tc>
      </w:tr>
      <w:tr w:rsidR="00A81ED5" w:rsidRPr="00A32B2E" w:rsidTr="00BE319A">
        <w:tc>
          <w:tcPr>
            <w:tcW w:w="321" w:type="pct"/>
            <w:vMerge/>
          </w:tcPr>
          <w:p w:rsidR="00A81ED5" w:rsidRPr="00A32B2E" w:rsidRDefault="00A81ED5" w:rsidP="00157A4B">
            <w:pPr>
              <w:spacing w:line="360" w:lineRule="auto"/>
              <w:rPr>
                <w:rFonts w:cstheme="minorHAnsi"/>
                <w:szCs w:val="24"/>
              </w:rPr>
            </w:pPr>
          </w:p>
        </w:tc>
        <w:tc>
          <w:tcPr>
            <w:tcW w:w="1223" w:type="pct"/>
            <w:vMerge/>
          </w:tcPr>
          <w:p w:rsidR="00A81ED5" w:rsidRPr="00A32B2E" w:rsidRDefault="00A81ED5" w:rsidP="00157A4B">
            <w:pPr>
              <w:spacing w:line="360" w:lineRule="auto"/>
              <w:rPr>
                <w:rFonts w:cstheme="minorHAnsi"/>
                <w:szCs w:val="24"/>
              </w:rPr>
            </w:pPr>
          </w:p>
        </w:tc>
        <w:tc>
          <w:tcPr>
            <w:tcW w:w="1034" w:type="pct"/>
          </w:tcPr>
          <w:p w:rsidR="00A81ED5" w:rsidRPr="00A32B2E" w:rsidRDefault="00A81ED5"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Agree</w:t>
            </w:r>
          </w:p>
        </w:tc>
        <w:tc>
          <w:tcPr>
            <w:tcW w:w="819" w:type="pct"/>
            <w:vAlign w:val="center"/>
          </w:tcPr>
          <w:p w:rsidR="00A81ED5" w:rsidRPr="00A32B2E" w:rsidRDefault="00A81ED5" w:rsidP="00BE319A">
            <w:pPr>
              <w:spacing w:line="360" w:lineRule="auto"/>
              <w:jc w:val="center"/>
              <w:rPr>
                <w:rFonts w:cstheme="minorHAnsi"/>
                <w:color w:val="000000"/>
                <w:szCs w:val="24"/>
              </w:rPr>
            </w:pPr>
            <w:r w:rsidRPr="00A32B2E">
              <w:rPr>
                <w:rFonts w:cstheme="minorHAnsi"/>
                <w:color w:val="000000"/>
                <w:szCs w:val="24"/>
              </w:rPr>
              <w:t>154</w:t>
            </w:r>
          </w:p>
        </w:tc>
        <w:tc>
          <w:tcPr>
            <w:tcW w:w="747" w:type="pct"/>
            <w:vAlign w:val="center"/>
          </w:tcPr>
          <w:p w:rsidR="00A81ED5" w:rsidRPr="00A32B2E" w:rsidRDefault="00A81ED5" w:rsidP="00BE319A">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w:t>
            </w:r>
          </w:p>
        </w:tc>
        <w:tc>
          <w:tcPr>
            <w:tcW w:w="856" w:type="pct"/>
            <w:vAlign w:val="center"/>
          </w:tcPr>
          <w:p w:rsidR="00A81ED5" w:rsidRPr="00A32B2E" w:rsidRDefault="00A81ED5" w:rsidP="00BE319A">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308</w:t>
            </w:r>
          </w:p>
        </w:tc>
      </w:tr>
      <w:tr w:rsidR="00A81ED5" w:rsidRPr="00A32B2E" w:rsidTr="00BE319A">
        <w:tc>
          <w:tcPr>
            <w:tcW w:w="321" w:type="pct"/>
            <w:vMerge/>
          </w:tcPr>
          <w:p w:rsidR="00A81ED5" w:rsidRPr="00A32B2E" w:rsidRDefault="00A81ED5" w:rsidP="00157A4B">
            <w:pPr>
              <w:spacing w:line="360" w:lineRule="auto"/>
              <w:rPr>
                <w:rFonts w:cstheme="minorHAnsi"/>
                <w:szCs w:val="24"/>
              </w:rPr>
            </w:pPr>
          </w:p>
        </w:tc>
        <w:tc>
          <w:tcPr>
            <w:tcW w:w="1223" w:type="pct"/>
            <w:vMerge/>
          </w:tcPr>
          <w:p w:rsidR="00A81ED5" w:rsidRPr="00A32B2E" w:rsidRDefault="00A81ED5" w:rsidP="00157A4B">
            <w:pPr>
              <w:spacing w:line="360" w:lineRule="auto"/>
              <w:rPr>
                <w:rFonts w:cstheme="minorHAnsi"/>
                <w:szCs w:val="24"/>
              </w:rPr>
            </w:pPr>
          </w:p>
        </w:tc>
        <w:tc>
          <w:tcPr>
            <w:tcW w:w="1034" w:type="pct"/>
          </w:tcPr>
          <w:p w:rsidR="00A81ED5" w:rsidRPr="00A32B2E" w:rsidRDefault="00A81ED5"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Indifferent </w:t>
            </w:r>
          </w:p>
        </w:tc>
        <w:tc>
          <w:tcPr>
            <w:tcW w:w="819" w:type="pct"/>
            <w:vAlign w:val="center"/>
          </w:tcPr>
          <w:p w:rsidR="00A81ED5" w:rsidRPr="00A32B2E" w:rsidRDefault="00A81ED5" w:rsidP="00BE319A">
            <w:pPr>
              <w:spacing w:line="360" w:lineRule="auto"/>
              <w:jc w:val="center"/>
              <w:rPr>
                <w:rFonts w:cstheme="minorHAnsi"/>
                <w:color w:val="000000"/>
                <w:szCs w:val="24"/>
              </w:rPr>
            </w:pPr>
            <w:r w:rsidRPr="00A32B2E">
              <w:rPr>
                <w:rFonts w:cstheme="minorHAnsi"/>
                <w:color w:val="000000"/>
                <w:szCs w:val="24"/>
              </w:rPr>
              <w:t>43</w:t>
            </w:r>
          </w:p>
        </w:tc>
        <w:tc>
          <w:tcPr>
            <w:tcW w:w="747" w:type="pct"/>
            <w:vAlign w:val="center"/>
          </w:tcPr>
          <w:p w:rsidR="00A81ED5" w:rsidRPr="00A32B2E" w:rsidRDefault="00A81ED5" w:rsidP="00BE319A">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w:t>
            </w:r>
          </w:p>
        </w:tc>
        <w:tc>
          <w:tcPr>
            <w:tcW w:w="856" w:type="pct"/>
            <w:vAlign w:val="center"/>
          </w:tcPr>
          <w:p w:rsidR="00A81ED5" w:rsidRPr="00A32B2E" w:rsidRDefault="00A81ED5" w:rsidP="00BE319A">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129</w:t>
            </w:r>
          </w:p>
        </w:tc>
      </w:tr>
      <w:tr w:rsidR="00A81ED5" w:rsidRPr="00A32B2E" w:rsidTr="00BE319A">
        <w:tc>
          <w:tcPr>
            <w:tcW w:w="321" w:type="pct"/>
            <w:vMerge/>
          </w:tcPr>
          <w:p w:rsidR="00A81ED5" w:rsidRPr="00A32B2E" w:rsidRDefault="00A81ED5" w:rsidP="00157A4B">
            <w:pPr>
              <w:spacing w:line="360" w:lineRule="auto"/>
              <w:rPr>
                <w:rFonts w:cstheme="minorHAnsi"/>
                <w:szCs w:val="24"/>
              </w:rPr>
            </w:pPr>
          </w:p>
        </w:tc>
        <w:tc>
          <w:tcPr>
            <w:tcW w:w="1223" w:type="pct"/>
            <w:vMerge/>
          </w:tcPr>
          <w:p w:rsidR="00A81ED5" w:rsidRPr="00A32B2E" w:rsidRDefault="00A81ED5" w:rsidP="00157A4B">
            <w:pPr>
              <w:spacing w:line="360" w:lineRule="auto"/>
              <w:rPr>
                <w:rFonts w:cstheme="minorHAnsi"/>
                <w:szCs w:val="24"/>
              </w:rPr>
            </w:pPr>
          </w:p>
        </w:tc>
        <w:tc>
          <w:tcPr>
            <w:tcW w:w="1034" w:type="pct"/>
          </w:tcPr>
          <w:p w:rsidR="00A81ED5" w:rsidRPr="00A32B2E" w:rsidRDefault="00A81ED5"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Disagree</w:t>
            </w:r>
          </w:p>
        </w:tc>
        <w:tc>
          <w:tcPr>
            <w:tcW w:w="819" w:type="pct"/>
            <w:vAlign w:val="center"/>
          </w:tcPr>
          <w:p w:rsidR="00A81ED5" w:rsidRPr="00A32B2E" w:rsidRDefault="00A81ED5" w:rsidP="00BE319A">
            <w:pPr>
              <w:spacing w:line="360" w:lineRule="auto"/>
              <w:jc w:val="center"/>
              <w:rPr>
                <w:rFonts w:cstheme="minorHAnsi"/>
                <w:color w:val="000000"/>
                <w:szCs w:val="24"/>
              </w:rPr>
            </w:pPr>
            <w:r w:rsidRPr="00A32B2E">
              <w:rPr>
                <w:rFonts w:cstheme="minorHAnsi"/>
                <w:color w:val="000000"/>
                <w:szCs w:val="24"/>
              </w:rPr>
              <w:t>25</w:t>
            </w:r>
          </w:p>
        </w:tc>
        <w:tc>
          <w:tcPr>
            <w:tcW w:w="747" w:type="pct"/>
            <w:vAlign w:val="center"/>
          </w:tcPr>
          <w:p w:rsidR="00A81ED5" w:rsidRPr="00A32B2E" w:rsidRDefault="00A81ED5" w:rsidP="00BE319A">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4</w:t>
            </w:r>
          </w:p>
        </w:tc>
        <w:tc>
          <w:tcPr>
            <w:tcW w:w="856" w:type="pct"/>
            <w:vAlign w:val="center"/>
          </w:tcPr>
          <w:p w:rsidR="00A81ED5" w:rsidRPr="00A32B2E" w:rsidRDefault="00A81ED5" w:rsidP="00BE319A">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100</w:t>
            </w:r>
          </w:p>
        </w:tc>
      </w:tr>
      <w:tr w:rsidR="00A81ED5" w:rsidRPr="00A32B2E" w:rsidTr="00BE319A">
        <w:tc>
          <w:tcPr>
            <w:tcW w:w="321" w:type="pct"/>
            <w:vMerge/>
          </w:tcPr>
          <w:p w:rsidR="00A81ED5" w:rsidRPr="00A32B2E" w:rsidRDefault="00A81ED5" w:rsidP="00157A4B">
            <w:pPr>
              <w:spacing w:line="360" w:lineRule="auto"/>
              <w:rPr>
                <w:rFonts w:cstheme="minorHAnsi"/>
                <w:szCs w:val="24"/>
              </w:rPr>
            </w:pPr>
          </w:p>
        </w:tc>
        <w:tc>
          <w:tcPr>
            <w:tcW w:w="1223" w:type="pct"/>
            <w:vMerge/>
          </w:tcPr>
          <w:p w:rsidR="00A81ED5" w:rsidRPr="00A32B2E" w:rsidRDefault="00A81ED5" w:rsidP="00157A4B">
            <w:pPr>
              <w:spacing w:line="360" w:lineRule="auto"/>
              <w:rPr>
                <w:rFonts w:cstheme="minorHAnsi"/>
                <w:szCs w:val="24"/>
              </w:rPr>
            </w:pPr>
          </w:p>
        </w:tc>
        <w:tc>
          <w:tcPr>
            <w:tcW w:w="1034" w:type="pct"/>
          </w:tcPr>
          <w:p w:rsidR="00A81ED5" w:rsidRPr="00A32B2E" w:rsidRDefault="00A81ED5"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Strongly disagree</w:t>
            </w:r>
          </w:p>
        </w:tc>
        <w:tc>
          <w:tcPr>
            <w:tcW w:w="819" w:type="pct"/>
            <w:vAlign w:val="center"/>
          </w:tcPr>
          <w:p w:rsidR="00A81ED5" w:rsidRPr="00A32B2E" w:rsidRDefault="00A81ED5" w:rsidP="00BE319A">
            <w:pPr>
              <w:spacing w:line="360" w:lineRule="auto"/>
              <w:jc w:val="center"/>
              <w:rPr>
                <w:rFonts w:cstheme="minorHAnsi"/>
                <w:color w:val="000000"/>
                <w:szCs w:val="24"/>
              </w:rPr>
            </w:pPr>
            <w:r w:rsidRPr="00A32B2E">
              <w:rPr>
                <w:rFonts w:cstheme="minorHAnsi"/>
                <w:color w:val="000000"/>
                <w:szCs w:val="24"/>
              </w:rPr>
              <w:t>3</w:t>
            </w:r>
          </w:p>
        </w:tc>
        <w:tc>
          <w:tcPr>
            <w:tcW w:w="747" w:type="pct"/>
            <w:vAlign w:val="center"/>
          </w:tcPr>
          <w:p w:rsidR="00A81ED5" w:rsidRPr="00A32B2E" w:rsidRDefault="00A81ED5" w:rsidP="00BE319A">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5</w:t>
            </w:r>
          </w:p>
        </w:tc>
        <w:tc>
          <w:tcPr>
            <w:tcW w:w="856" w:type="pct"/>
            <w:vAlign w:val="center"/>
          </w:tcPr>
          <w:p w:rsidR="00A81ED5" w:rsidRPr="00A32B2E" w:rsidRDefault="00A81ED5" w:rsidP="00BE319A">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15</w:t>
            </w:r>
          </w:p>
        </w:tc>
      </w:tr>
      <w:tr w:rsidR="00A81ED5" w:rsidRPr="00A32B2E" w:rsidTr="00157A4B">
        <w:tc>
          <w:tcPr>
            <w:tcW w:w="321" w:type="pct"/>
            <w:vMerge/>
          </w:tcPr>
          <w:p w:rsidR="00A81ED5" w:rsidRPr="00A32B2E" w:rsidRDefault="00A81ED5" w:rsidP="00157A4B">
            <w:pPr>
              <w:spacing w:line="360" w:lineRule="auto"/>
              <w:rPr>
                <w:rFonts w:cstheme="minorHAnsi"/>
                <w:szCs w:val="24"/>
              </w:rPr>
            </w:pPr>
          </w:p>
        </w:tc>
        <w:tc>
          <w:tcPr>
            <w:tcW w:w="1223" w:type="pct"/>
            <w:vMerge/>
          </w:tcPr>
          <w:p w:rsidR="00A81ED5" w:rsidRPr="00A32B2E" w:rsidRDefault="00A81ED5" w:rsidP="00157A4B">
            <w:pPr>
              <w:spacing w:line="360" w:lineRule="auto"/>
              <w:rPr>
                <w:rFonts w:cstheme="minorHAnsi"/>
                <w:szCs w:val="24"/>
              </w:rPr>
            </w:pPr>
          </w:p>
        </w:tc>
        <w:tc>
          <w:tcPr>
            <w:tcW w:w="1034" w:type="pct"/>
          </w:tcPr>
          <w:p w:rsidR="00A81ED5" w:rsidRPr="00A32B2E" w:rsidRDefault="00A81ED5" w:rsidP="00157A4B">
            <w:pPr>
              <w:spacing w:line="360" w:lineRule="auto"/>
              <w:jc w:val="center"/>
              <w:rPr>
                <w:rFonts w:cstheme="minorHAnsi"/>
                <w:szCs w:val="24"/>
              </w:rPr>
            </w:pPr>
          </w:p>
        </w:tc>
        <w:tc>
          <w:tcPr>
            <w:tcW w:w="819" w:type="pct"/>
          </w:tcPr>
          <w:p w:rsidR="00A81ED5" w:rsidRPr="00A32B2E" w:rsidRDefault="00A81ED5" w:rsidP="00157A4B">
            <w:pPr>
              <w:spacing w:line="360" w:lineRule="auto"/>
              <w:jc w:val="center"/>
              <w:rPr>
                <w:rFonts w:eastAsia="Times New Roman" w:cstheme="minorHAnsi"/>
                <w:color w:val="000000"/>
                <w:szCs w:val="24"/>
                <w:lang w:eastAsia="en-IN" w:bidi="th-TH"/>
              </w:rPr>
            </w:pPr>
          </w:p>
        </w:tc>
        <w:tc>
          <w:tcPr>
            <w:tcW w:w="747" w:type="pct"/>
          </w:tcPr>
          <w:p w:rsidR="00A81ED5" w:rsidRPr="00A32B2E" w:rsidRDefault="00A81ED5"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Total </w:t>
            </w:r>
          </w:p>
        </w:tc>
        <w:tc>
          <w:tcPr>
            <w:tcW w:w="856" w:type="pct"/>
          </w:tcPr>
          <w:p w:rsidR="00A81ED5" w:rsidRPr="00A32B2E" w:rsidRDefault="00A81ED5"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627</w:t>
            </w:r>
          </w:p>
        </w:tc>
      </w:tr>
    </w:tbl>
    <w:p w:rsidR="00BF3B8E" w:rsidRPr="00A32B2E" w:rsidRDefault="00BF3B8E" w:rsidP="00BF3B8E">
      <w:pPr>
        <w:spacing w:line="360" w:lineRule="auto"/>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BF3B8E">
      <w:pPr>
        <w:spacing w:line="360" w:lineRule="auto"/>
        <w:ind w:firstLine="62"/>
        <w:rPr>
          <w:rFonts w:cstheme="minorHAnsi"/>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627 which is fall under the scale range number two “agree” (</w:t>
      </w:r>
      <w:r w:rsidRPr="00A32B2E">
        <w:rPr>
          <w:rFonts w:eastAsia="Times New Roman" w:cstheme="minorHAnsi"/>
          <w:color w:val="000000"/>
          <w:szCs w:val="24"/>
          <w:lang w:eastAsia="en-IN" w:bidi="th-TH"/>
        </w:rPr>
        <w:t>600 - 899)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6E70A6">
      <w:pPr>
        <w:pStyle w:val="ListParagraph"/>
        <w:numPr>
          <w:ilvl w:val="0"/>
          <w:numId w:val="32"/>
        </w:numPr>
        <w:spacing w:before="24" w:after="24" w:line="360" w:lineRule="auto"/>
        <w:ind w:firstLine="0"/>
        <w:jc w:val="left"/>
        <w:rPr>
          <w:rFonts w:cstheme="minorHAnsi"/>
          <w:szCs w:val="24"/>
        </w:rPr>
      </w:pPr>
      <w:r w:rsidRPr="00A32B2E">
        <w:rPr>
          <w:rFonts w:cstheme="minorHAnsi"/>
          <w:szCs w:val="24"/>
        </w:rPr>
        <w:t xml:space="preserve">People </w:t>
      </w:r>
      <w:r w:rsidRPr="00A32B2E">
        <w:rPr>
          <w:rFonts w:eastAsia="Times New Roman" w:cstheme="minorHAnsi"/>
          <w:color w:val="000000"/>
          <w:szCs w:val="24"/>
          <w:lang w:eastAsia="en-IN" w:bidi="th-TH"/>
        </w:rPr>
        <w:t xml:space="preserve">agree (A) that the reason behind choosing Ayurvedic medicine to treat chronic ailments because of </w:t>
      </w:r>
      <w:r w:rsidRPr="00A32B2E">
        <w:rPr>
          <w:rFonts w:eastAsia="Times New Roman" w:cstheme="minorHAnsi"/>
          <w:b/>
          <w:bCs/>
          <w:color w:val="000000"/>
          <w:szCs w:val="24"/>
          <w:lang w:eastAsia="en-IN" w:bidi="th-TH"/>
        </w:rPr>
        <w:t xml:space="preserve">it </w:t>
      </w:r>
      <w:r w:rsidRPr="00A32B2E">
        <w:rPr>
          <w:rFonts w:cstheme="minorHAnsi"/>
          <w:b/>
          <w:bCs/>
          <w:color w:val="000000" w:themeColor="text1"/>
          <w:szCs w:val="24"/>
          <w:lang w:bidi="hi-IN"/>
        </w:rPr>
        <w:t>extracts from herbal substance</w:t>
      </w:r>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5A565C" w:rsidP="00942685">
      <w:pPr>
        <w:pStyle w:val="Caption"/>
        <w:keepNext/>
        <w:spacing w:line="360" w:lineRule="auto"/>
        <w:ind w:firstLine="62"/>
        <w:jc w:val="center"/>
        <w:outlineLvl w:val="0"/>
        <w:rPr>
          <w:rFonts w:cstheme="minorHAnsi"/>
          <w:color w:val="auto"/>
          <w:sz w:val="24"/>
          <w:szCs w:val="24"/>
        </w:rPr>
      </w:pPr>
      <w:bookmarkStart w:id="234" w:name="_Toc511475363"/>
      <w:r>
        <w:rPr>
          <w:rFonts w:cstheme="minorHAnsi"/>
          <w:color w:val="auto"/>
          <w:sz w:val="24"/>
          <w:szCs w:val="24"/>
        </w:rPr>
        <w:lastRenderedPageBreak/>
        <w:t>Table 6</w:t>
      </w:r>
      <w:r w:rsidR="00BF3B8E" w:rsidRPr="00A32B2E">
        <w:rPr>
          <w:rFonts w:cstheme="minorHAnsi"/>
          <w:color w:val="auto"/>
          <w:sz w:val="24"/>
          <w:szCs w:val="24"/>
        </w:rPr>
        <w:t>.56:</w:t>
      </w:r>
      <w:bookmarkEnd w:id="234"/>
    </w:p>
    <w:p w:rsidR="00BF3B8E" w:rsidRPr="00A32B2E" w:rsidRDefault="00BF3B8E" w:rsidP="00191590">
      <w:pPr>
        <w:pStyle w:val="Caption"/>
        <w:keepNext/>
        <w:spacing w:line="360" w:lineRule="auto"/>
        <w:ind w:firstLine="62"/>
        <w:jc w:val="center"/>
        <w:rPr>
          <w:rFonts w:cstheme="minorHAnsi"/>
          <w:color w:val="auto"/>
          <w:sz w:val="24"/>
          <w:szCs w:val="24"/>
        </w:rPr>
      </w:pPr>
      <w:bookmarkStart w:id="235" w:name="_Toc511475364"/>
      <w:r w:rsidRPr="00A32B2E">
        <w:rPr>
          <w:rFonts w:cstheme="minorHAnsi"/>
          <w:color w:val="auto"/>
          <w:sz w:val="24"/>
          <w:szCs w:val="24"/>
        </w:rPr>
        <w:t xml:space="preserve">Total score of “it is effective as modern medical system” statement </w:t>
      </w:r>
      <w:r w:rsidRPr="00A32B2E">
        <w:rPr>
          <w:rFonts w:cstheme="minorHAnsi"/>
          <w:color w:val="auto"/>
          <w:sz w:val="24"/>
          <w:szCs w:val="24"/>
        </w:rPr>
        <w:br/>
        <w:t>in curing chronic ailments</w:t>
      </w:r>
      <w:bookmarkEnd w:id="235"/>
    </w:p>
    <w:p w:rsidR="00BF3B8E" w:rsidRPr="00A32B2E" w:rsidRDefault="00BF3B8E" w:rsidP="00BF3B8E">
      <w:pPr>
        <w:pStyle w:val="Caption"/>
        <w:keepNext/>
        <w:spacing w:line="360" w:lineRule="auto"/>
        <w:jc w:val="center"/>
        <w:rPr>
          <w:rFonts w:cstheme="minorHAnsi"/>
          <w:sz w:val="24"/>
          <w:szCs w:val="24"/>
        </w:rPr>
      </w:pPr>
    </w:p>
    <w:tbl>
      <w:tblPr>
        <w:tblStyle w:val="TableGrid"/>
        <w:tblW w:w="5000" w:type="pct"/>
        <w:tblLook w:val="04A0"/>
      </w:tblPr>
      <w:tblGrid>
        <w:gridCol w:w="584"/>
        <w:gridCol w:w="1883"/>
        <w:gridCol w:w="1889"/>
        <w:gridCol w:w="1835"/>
        <w:gridCol w:w="1361"/>
        <w:gridCol w:w="1451"/>
      </w:tblGrid>
      <w:tr w:rsidR="00BF3B8E" w:rsidRPr="00A32B2E" w:rsidTr="00A81ED5">
        <w:trPr>
          <w:trHeight w:val="337"/>
        </w:trPr>
        <w:tc>
          <w:tcPr>
            <w:tcW w:w="324"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No.</w:t>
            </w:r>
          </w:p>
        </w:tc>
        <w:tc>
          <w:tcPr>
            <w:tcW w:w="1045"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Statement </w:t>
            </w:r>
          </w:p>
        </w:tc>
        <w:tc>
          <w:tcPr>
            <w:tcW w:w="1049"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Level of agreement</w:t>
            </w:r>
          </w:p>
        </w:tc>
        <w:tc>
          <w:tcPr>
            <w:tcW w:w="1019"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Number of respondents</w:t>
            </w: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w:t>
            </w:r>
          </w:p>
        </w:tc>
        <w:tc>
          <w:tcPr>
            <w:tcW w:w="756"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Weight </w:t>
            </w:r>
          </w:p>
          <w:p w:rsidR="00BF3B8E" w:rsidRPr="00A32B2E" w:rsidRDefault="00BF3B8E"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(W)</w:t>
            </w:r>
          </w:p>
        </w:tc>
        <w:tc>
          <w:tcPr>
            <w:tcW w:w="806"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Total Score </w:t>
            </w:r>
          </w:p>
          <w:p w:rsidR="00D62297" w:rsidRDefault="00D62297"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 * W)</w:t>
            </w:r>
          </w:p>
        </w:tc>
      </w:tr>
      <w:tr w:rsidR="00A81ED5" w:rsidRPr="00A32B2E" w:rsidTr="00A81ED5">
        <w:trPr>
          <w:trHeight w:val="583"/>
        </w:trPr>
        <w:tc>
          <w:tcPr>
            <w:tcW w:w="324" w:type="pct"/>
            <w:vMerge w:val="restart"/>
          </w:tcPr>
          <w:p w:rsidR="00A81ED5" w:rsidRPr="00A32B2E" w:rsidRDefault="00A81ED5" w:rsidP="00157A4B">
            <w:pPr>
              <w:spacing w:line="360" w:lineRule="auto"/>
              <w:ind w:left="-487" w:firstLine="487"/>
              <w:rPr>
                <w:rFonts w:cstheme="minorHAnsi"/>
                <w:szCs w:val="24"/>
              </w:rPr>
            </w:pPr>
            <w:r w:rsidRPr="00A32B2E">
              <w:rPr>
                <w:rFonts w:cstheme="minorHAnsi"/>
                <w:szCs w:val="24"/>
              </w:rPr>
              <w:t xml:space="preserve">5. </w:t>
            </w:r>
          </w:p>
        </w:tc>
        <w:tc>
          <w:tcPr>
            <w:tcW w:w="1045" w:type="pct"/>
            <w:vMerge w:val="restart"/>
          </w:tcPr>
          <w:p w:rsidR="00A81ED5" w:rsidRPr="00A32B2E" w:rsidRDefault="00A81ED5" w:rsidP="00A81ED5">
            <w:pPr>
              <w:spacing w:line="360" w:lineRule="auto"/>
              <w:ind w:left="26" w:hanging="26"/>
              <w:jc w:val="left"/>
              <w:rPr>
                <w:rFonts w:cstheme="minorHAnsi"/>
                <w:szCs w:val="24"/>
              </w:rPr>
            </w:pPr>
            <w:r w:rsidRPr="00A32B2E">
              <w:rPr>
                <w:rFonts w:cstheme="minorHAnsi"/>
                <w:color w:val="000000" w:themeColor="text1"/>
                <w:szCs w:val="24"/>
                <w:lang w:bidi="hi-IN"/>
              </w:rPr>
              <w:t>It is effective as modern medical system</w:t>
            </w:r>
          </w:p>
        </w:tc>
        <w:tc>
          <w:tcPr>
            <w:tcW w:w="1049" w:type="pct"/>
            <w:vAlign w:val="center"/>
          </w:tcPr>
          <w:p w:rsidR="00A81ED5" w:rsidRPr="00A32B2E" w:rsidRDefault="00A81ED5" w:rsidP="00A81ED5">
            <w:pPr>
              <w:spacing w:line="360" w:lineRule="auto"/>
              <w:jc w:val="left"/>
              <w:rPr>
                <w:rFonts w:eastAsia="Times New Roman" w:cstheme="minorHAnsi"/>
                <w:color w:val="000000"/>
                <w:szCs w:val="24"/>
                <w:lang w:eastAsia="en-IN" w:bidi="th-TH"/>
              </w:rPr>
            </w:pPr>
            <w:r w:rsidRPr="00A32B2E">
              <w:rPr>
                <w:rFonts w:eastAsia="Times New Roman" w:cstheme="minorHAnsi"/>
                <w:color w:val="000000"/>
                <w:szCs w:val="24"/>
                <w:lang w:eastAsia="en-IN" w:bidi="th-TH"/>
              </w:rPr>
              <w:t>Strongly agree</w:t>
            </w:r>
          </w:p>
        </w:tc>
        <w:tc>
          <w:tcPr>
            <w:tcW w:w="1019" w:type="pct"/>
            <w:vAlign w:val="center"/>
          </w:tcPr>
          <w:p w:rsidR="00A81ED5" w:rsidRPr="00A32B2E" w:rsidRDefault="00A81ED5" w:rsidP="00157A4B">
            <w:pPr>
              <w:spacing w:line="360" w:lineRule="auto"/>
              <w:jc w:val="center"/>
              <w:rPr>
                <w:rFonts w:cstheme="minorHAnsi"/>
                <w:color w:val="000000"/>
                <w:szCs w:val="24"/>
              </w:rPr>
            </w:pPr>
            <w:r w:rsidRPr="00A32B2E">
              <w:rPr>
                <w:rFonts w:cstheme="minorHAnsi"/>
                <w:color w:val="000000"/>
                <w:szCs w:val="24"/>
              </w:rPr>
              <w:t>84</w:t>
            </w:r>
          </w:p>
        </w:tc>
        <w:tc>
          <w:tcPr>
            <w:tcW w:w="756" w:type="pct"/>
            <w:vAlign w:val="center"/>
          </w:tcPr>
          <w:p w:rsidR="00A81ED5" w:rsidRPr="00A32B2E" w:rsidRDefault="00A81ED5"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w:t>
            </w:r>
          </w:p>
        </w:tc>
        <w:tc>
          <w:tcPr>
            <w:tcW w:w="806" w:type="pct"/>
            <w:vAlign w:val="center"/>
          </w:tcPr>
          <w:p w:rsidR="00A81ED5" w:rsidRPr="00A32B2E" w:rsidRDefault="00A81ED5"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84</w:t>
            </w:r>
          </w:p>
        </w:tc>
      </w:tr>
      <w:tr w:rsidR="00A81ED5" w:rsidRPr="00A32B2E" w:rsidTr="00A81ED5">
        <w:tc>
          <w:tcPr>
            <w:tcW w:w="324" w:type="pct"/>
            <w:vMerge/>
          </w:tcPr>
          <w:p w:rsidR="00A81ED5" w:rsidRPr="00A32B2E" w:rsidRDefault="00A81ED5" w:rsidP="00157A4B">
            <w:pPr>
              <w:spacing w:line="360" w:lineRule="auto"/>
              <w:rPr>
                <w:rFonts w:cstheme="minorHAnsi"/>
                <w:szCs w:val="24"/>
              </w:rPr>
            </w:pPr>
          </w:p>
        </w:tc>
        <w:tc>
          <w:tcPr>
            <w:tcW w:w="1045" w:type="pct"/>
            <w:vMerge/>
            <w:vAlign w:val="center"/>
          </w:tcPr>
          <w:p w:rsidR="00A81ED5" w:rsidRPr="00A32B2E" w:rsidRDefault="00A81ED5" w:rsidP="00157A4B">
            <w:pPr>
              <w:spacing w:line="360" w:lineRule="auto"/>
              <w:jc w:val="center"/>
              <w:rPr>
                <w:rFonts w:cstheme="minorHAnsi"/>
                <w:szCs w:val="24"/>
              </w:rPr>
            </w:pPr>
          </w:p>
        </w:tc>
        <w:tc>
          <w:tcPr>
            <w:tcW w:w="1049" w:type="pct"/>
            <w:vAlign w:val="center"/>
          </w:tcPr>
          <w:p w:rsidR="00A81ED5" w:rsidRPr="00A32B2E" w:rsidRDefault="00A81ED5" w:rsidP="00A81ED5">
            <w:pPr>
              <w:spacing w:line="360" w:lineRule="auto"/>
              <w:jc w:val="left"/>
              <w:rPr>
                <w:rFonts w:eastAsia="Times New Roman" w:cstheme="minorHAnsi"/>
                <w:color w:val="000000"/>
                <w:szCs w:val="24"/>
                <w:lang w:eastAsia="en-IN" w:bidi="th-TH"/>
              </w:rPr>
            </w:pPr>
            <w:r w:rsidRPr="00A32B2E">
              <w:rPr>
                <w:rFonts w:eastAsia="Times New Roman" w:cstheme="minorHAnsi"/>
                <w:color w:val="000000"/>
                <w:szCs w:val="24"/>
                <w:lang w:eastAsia="en-IN" w:bidi="th-TH"/>
              </w:rPr>
              <w:t>Agree</w:t>
            </w:r>
          </w:p>
        </w:tc>
        <w:tc>
          <w:tcPr>
            <w:tcW w:w="1019" w:type="pct"/>
            <w:vAlign w:val="center"/>
          </w:tcPr>
          <w:p w:rsidR="00A81ED5" w:rsidRPr="00A32B2E" w:rsidRDefault="00A81ED5" w:rsidP="00157A4B">
            <w:pPr>
              <w:spacing w:line="360" w:lineRule="auto"/>
              <w:jc w:val="center"/>
              <w:rPr>
                <w:rFonts w:cstheme="minorHAnsi"/>
                <w:color w:val="000000"/>
                <w:szCs w:val="24"/>
              </w:rPr>
            </w:pPr>
            <w:r w:rsidRPr="00A32B2E">
              <w:rPr>
                <w:rFonts w:cstheme="minorHAnsi"/>
                <w:color w:val="000000"/>
                <w:szCs w:val="24"/>
              </w:rPr>
              <w:t>124</w:t>
            </w:r>
          </w:p>
        </w:tc>
        <w:tc>
          <w:tcPr>
            <w:tcW w:w="756" w:type="pct"/>
            <w:vAlign w:val="center"/>
          </w:tcPr>
          <w:p w:rsidR="00A81ED5" w:rsidRPr="00A32B2E" w:rsidRDefault="00A81ED5"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w:t>
            </w:r>
          </w:p>
        </w:tc>
        <w:tc>
          <w:tcPr>
            <w:tcW w:w="806" w:type="pct"/>
            <w:vAlign w:val="center"/>
          </w:tcPr>
          <w:p w:rsidR="00A81ED5" w:rsidRPr="00A32B2E" w:rsidRDefault="00A81ED5"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248</w:t>
            </w:r>
          </w:p>
        </w:tc>
      </w:tr>
      <w:tr w:rsidR="00A81ED5" w:rsidRPr="00A32B2E" w:rsidTr="00A81ED5">
        <w:tc>
          <w:tcPr>
            <w:tcW w:w="324" w:type="pct"/>
            <w:vMerge/>
          </w:tcPr>
          <w:p w:rsidR="00A81ED5" w:rsidRPr="00A32B2E" w:rsidRDefault="00A81ED5" w:rsidP="00157A4B">
            <w:pPr>
              <w:spacing w:line="360" w:lineRule="auto"/>
              <w:rPr>
                <w:rFonts w:cstheme="minorHAnsi"/>
                <w:szCs w:val="24"/>
              </w:rPr>
            </w:pPr>
          </w:p>
        </w:tc>
        <w:tc>
          <w:tcPr>
            <w:tcW w:w="1045" w:type="pct"/>
            <w:vMerge/>
            <w:vAlign w:val="center"/>
          </w:tcPr>
          <w:p w:rsidR="00A81ED5" w:rsidRPr="00A32B2E" w:rsidRDefault="00A81ED5" w:rsidP="00157A4B">
            <w:pPr>
              <w:spacing w:line="360" w:lineRule="auto"/>
              <w:jc w:val="center"/>
              <w:rPr>
                <w:rFonts w:cstheme="minorHAnsi"/>
                <w:szCs w:val="24"/>
              </w:rPr>
            </w:pPr>
          </w:p>
        </w:tc>
        <w:tc>
          <w:tcPr>
            <w:tcW w:w="1049" w:type="pct"/>
            <w:vAlign w:val="center"/>
          </w:tcPr>
          <w:p w:rsidR="00A81ED5" w:rsidRPr="00A32B2E" w:rsidRDefault="00A81ED5" w:rsidP="00A81ED5">
            <w:pPr>
              <w:spacing w:line="360" w:lineRule="auto"/>
              <w:jc w:val="left"/>
              <w:rPr>
                <w:rFonts w:eastAsia="Times New Roman" w:cstheme="minorHAnsi"/>
                <w:color w:val="000000"/>
                <w:szCs w:val="24"/>
                <w:lang w:eastAsia="en-IN" w:bidi="th-TH"/>
              </w:rPr>
            </w:pPr>
            <w:r w:rsidRPr="00A32B2E">
              <w:rPr>
                <w:rFonts w:eastAsia="Times New Roman" w:cstheme="minorHAnsi"/>
                <w:color w:val="000000"/>
                <w:szCs w:val="24"/>
                <w:lang w:eastAsia="en-IN" w:bidi="th-TH"/>
              </w:rPr>
              <w:t>Indifferent</w:t>
            </w:r>
          </w:p>
        </w:tc>
        <w:tc>
          <w:tcPr>
            <w:tcW w:w="1019" w:type="pct"/>
            <w:vAlign w:val="center"/>
          </w:tcPr>
          <w:p w:rsidR="00A81ED5" w:rsidRPr="00A32B2E" w:rsidRDefault="00A81ED5" w:rsidP="00157A4B">
            <w:pPr>
              <w:spacing w:line="360" w:lineRule="auto"/>
              <w:jc w:val="center"/>
              <w:rPr>
                <w:rFonts w:cstheme="minorHAnsi"/>
                <w:color w:val="000000"/>
                <w:szCs w:val="24"/>
              </w:rPr>
            </w:pPr>
            <w:r w:rsidRPr="00A32B2E">
              <w:rPr>
                <w:rFonts w:cstheme="minorHAnsi"/>
                <w:color w:val="000000"/>
                <w:szCs w:val="24"/>
              </w:rPr>
              <w:t>71</w:t>
            </w:r>
          </w:p>
        </w:tc>
        <w:tc>
          <w:tcPr>
            <w:tcW w:w="756" w:type="pct"/>
            <w:vAlign w:val="center"/>
          </w:tcPr>
          <w:p w:rsidR="00A81ED5" w:rsidRPr="00A32B2E" w:rsidRDefault="00A81ED5"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w:t>
            </w:r>
          </w:p>
        </w:tc>
        <w:tc>
          <w:tcPr>
            <w:tcW w:w="806" w:type="pct"/>
            <w:vAlign w:val="center"/>
          </w:tcPr>
          <w:p w:rsidR="00A81ED5" w:rsidRPr="00A32B2E" w:rsidRDefault="00A81ED5"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213</w:t>
            </w:r>
          </w:p>
        </w:tc>
      </w:tr>
      <w:tr w:rsidR="00A81ED5" w:rsidRPr="00A32B2E" w:rsidTr="00A81ED5">
        <w:tc>
          <w:tcPr>
            <w:tcW w:w="324" w:type="pct"/>
            <w:vMerge/>
          </w:tcPr>
          <w:p w:rsidR="00A81ED5" w:rsidRPr="00A32B2E" w:rsidRDefault="00A81ED5" w:rsidP="00157A4B">
            <w:pPr>
              <w:spacing w:line="360" w:lineRule="auto"/>
              <w:rPr>
                <w:rFonts w:cstheme="minorHAnsi"/>
                <w:szCs w:val="24"/>
              </w:rPr>
            </w:pPr>
          </w:p>
        </w:tc>
        <w:tc>
          <w:tcPr>
            <w:tcW w:w="1045" w:type="pct"/>
            <w:vMerge/>
            <w:vAlign w:val="center"/>
          </w:tcPr>
          <w:p w:rsidR="00A81ED5" w:rsidRPr="00A32B2E" w:rsidRDefault="00A81ED5" w:rsidP="00157A4B">
            <w:pPr>
              <w:spacing w:line="360" w:lineRule="auto"/>
              <w:jc w:val="center"/>
              <w:rPr>
                <w:rFonts w:cstheme="minorHAnsi"/>
                <w:szCs w:val="24"/>
              </w:rPr>
            </w:pPr>
          </w:p>
        </w:tc>
        <w:tc>
          <w:tcPr>
            <w:tcW w:w="1049" w:type="pct"/>
            <w:vAlign w:val="center"/>
          </w:tcPr>
          <w:p w:rsidR="00A81ED5" w:rsidRPr="00A32B2E" w:rsidRDefault="00A81ED5" w:rsidP="00A81ED5">
            <w:pPr>
              <w:spacing w:line="360" w:lineRule="auto"/>
              <w:jc w:val="left"/>
              <w:rPr>
                <w:rFonts w:eastAsia="Times New Roman" w:cstheme="minorHAnsi"/>
                <w:color w:val="000000"/>
                <w:szCs w:val="24"/>
                <w:lang w:eastAsia="en-IN" w:bidi="th-TH"/>
              </w:rPr>
            </w:pPr>
            <w:r w:rsidRPr="00A32B2E">
              <w:rPr>
                <w:rFonts w:eastAsia="Times New Roman" w:cstheme="minorHAnsi"/>
                <w:color w:val="000000"/>
                <w:szCs w:val="24"/>
                <w:lang w:eastAsia="en-IN" w:bidi="th-TH"/>
              </w:rPr>
              <w:t>Disagree</w:t>
            </w:r>
          </w:p>
        </w:tc>
        <w:tc>
          <w:tcPr>
            <w:tcW w:w="1019" w:type="pct"/>
            <w:vAlign w:val="center"/>
          </w:tcPr>
          <w:p w:rsidR="00A81ED5" w:rsidRPr="00A32B2E" w:rsidRDefault="00A81ED5" w:rsidP="00157A4B">
            <w:pPr>
              <w:spacing w:line="360" w:lineRule="auto"/>
              <w:jc w:val="center"/>
              <w:rPr>
                <w:rFonts w:cstheme="minorHAnsi"/>
                <w:color w:val="000000"/>
                <w:szCs w:val="24"/>
              </w:rPr>
            </w:pPr>
            <w:r w:rsidRPr="00A32B2E">
              <w:rPr>
                <w:rFonts w:cstheme="minorHAnsi"/>
                <w:color w:val="000000"/>
                <w:szCs w:val="24"/>
              </w:rPr>
              <w:t>18</w:t>
            </w:r>
          </w:p>
        </w:tc>
        <w:tc>
          <w:tcPr>
            <w:tcW w:w="756" w:type="pct"/>
            <w:vAlign w:val="center"/>
          </w:tcPr>
          <w:p w:rsidR="00A81ED5" w:rsidRPr="00A32B2E" w:rsidRDefault="00A81ED5"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4</w:t>
            </w:r>
          </w:p>
        </w:tc>
        <w:tc>
          <w:tcPr>
            <w:tcW w:w="806" w:type="pct"/>
            <w:vAlign w:val="center"/>
          </w:tcPr>
          <w:p w:rsidR="00A81ED5" w:rsidRPr="00A32B2E" w:rsidRDefault="00A81ED5"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72</w:t>
            </w:r>
          </w:p>
        </w:tc>
      </w:tr>
      <w:tr w:rsidR="00A81ED5" w:rsidRPr="00A32B2E" w:rsidTr="00A81ED5">
        <w:tc>
          <w:tcPr>
            <w:tcW w:w="324" w:type="pct"/>
            <w:vMerge/>
          </w:tcPr>
          <w:p w:rsidR="00A81ED5" w:rsidRPr="00A32B2E" w:rsidRDefault="00A81ED5" w:rsidP="00157A4B">
            <w:pPr>
              <w:spacing w:line="360" w:lineRule="auto"/>
              <w:rPr>
                <w:rFonts w:cstheme="minorHAnsi"/>
                <w:szCs w:val="24"/>
              </w:rPr>
            </w:pPr>
          </w:p>
        </w:tc>
        <w:tc>
          <w:tcPr>
            <w:tcW w:w="1045" w:type="pct"/>
            <w:vMerge/>
            <w:vAlign w:val="center"/>
          </w:tcPr>
          <w:p w:rsidR="00A81ED5" w:rsidRPr="00A32B2E" w:rsidRDefault="00A81ED5" w:rsidP="00157A4B">
            <w:pPr>
              <w:spacing w:line="360" w:lineRule="auto"/>
              <w:jc w:val="center"/>
              <w:rPr>
                <w:rFonts w:cstheme="minorHAnsi"/>
                <w:szCs w:val="24"/>
              </w:rPr>
            </w:pPr>
          </w:p>
        </w:tc>
        <w:tc>
          <w:tcPr>
            <w:tcW w:w="1049" w:type="pct"/>
            <w:vAlign w:val="center"/>
          </w:tcPr>
          <w:p w:rsidR="00A81ED5" w:rsidRPr="00A32B2E" w:rsidRDefault="00A81ED5" w:rsidP="00A81ED5">
            <w:pPr>
              <w:spacing w:line="360" w:lineRule="auto"/>
              <w:jc w:val="left"/>
              <w:rPr>
                <w:rFonts w:eastAsia="Times New Roman" w:cstheme="minorHAnsi"/>
                <w:color w:val="000000"/>
                <w:szCs w:val="24"/>
                <w:lang w:eastAsia="en-IN" w:bidi="th-TH"/>
              </w:rPr>
            </w:pPr>
            <w:r w:rsidRPr="00A32B2E">
              <w:rPr>
                <w:rFonts w:eastAsia="Times New Roman" w:cstheme="minorHAnsi"/>
                <w:color w:val="000000"/>
                <w:szCs w:val="24"/>
                <w:lang w:eastAsia="en-IN" w:bidi="th-TH"/>
              </w:rPr>
              <w:t>Strongly disagree</w:t>
            </w:r>
          </w:p>
        </w:tc>
        <w:tc>
          <w:tcPr>
            <w:tcW w:w="1019" w:type="pct"/>
            <w:vAlign w:val="center"/>
          </w:tcPr>
          <w:p w:rsidR="00A81ED5" w:rsidRPr="00A32B2E" w:rsidRDefault="00A81ED5" w:rsidP="00157A4B">
            <w:pPr>
              <w:spacing w:line="360" w:lineRule="auto"/>
              <w:jc w:val="center"/>
              <w:rPr>
                <w:rFonts w:cstheme="minorHAnsi"/>
                <w:color w:val="000000"/>
                <w:szCs w:val="24"/>
              </w:rPr>
            </w:pPr>
            <w:r w:rsidRPr="00A32B2E">
              <w:rPr>
                <w:rFonts w:cstheme="minorHAnsi"/>
                <w:color w:val="000000"/>
                <w:szCs w:val="24"/>
              </w:rPr>
              <w:t>3</w:t>
            </w:r>
          </w:p>
        </w:tc>
        <w:tc>
          <w:tcPr>
            <w:tcW w:w="756" w:type="pct"/>
            <w:vAlign w:val="center"/>
          </w:tcPr>
          <w:p w:rsidR="00A81ED5" w:rsidRPr="00A32B2E" w:rsidRDefault="00A81ED5"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5</w:t>
            </w:r>
          </w:p>
        </w:tc>
        <w:tc>
          <w:tcPr>
            <w:tcW w:w="806" w:type="pct"/>
            <w:vAlign w:val="center"/>
          </w:tcPr>
          <w:p w:rsidR="00A81ED5" w:rsidRPr="00A32B2E" w:rsidRDefault="00A81ED5"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15</w:t>
            </w:r>
          </w:p>
        </w:tc>
      </w:tr>
      <w:tr w:rsidR="00A81ED5" w:rsidRPr="00A32B2E" w:rsidTr="00A81ED5">
        <w:tc>
          <w:tcPr>
            <w:tcW w:w="324" w:type="pct"/>
            <w:vMerge/>
          </w:tcPr>
          <w:p w:rsidR="00A81ED5" w:rsidRPr="00A32B2E" w:rsidRDefault="00A81ED5" w:rsidP="00157A4B">
            <w:pPr>
              <w:spacing w:line="360" w:lineRule="auto"/>
              <w:rPr>
                <w:rFonts w:cstheme="minorHAnsi"/>
                <w:szCs w:val="24"/>
              </w:rPr>
            </w:pPr>
          </w:p>
        </w:tc>
        <w:tc>
          <w:tcPr>
            <w:tcW w:w="1045" w:type="pct"/>
            <w:vMerge/>
          </w:tcPr>
          <w:p w:rsidR="00A81ED5" w:rsidRPr="00A32B2E" w:rsidRDefault="00A81ED5" w:rsidP="00157A4B">
            <w:pPr>
              <w:spacing w:line="360" w:lineRule="auto"/>
              <w:rPr>
                <w:rFonts w:cstheme="minorHAnsi"/>
                <w:szCs w:val="24"/>
              </w:rPr>
            </w:pPr>
          </w:p>
        </w:tc>
        <w:tc>
          <w:tcPr>
            <w:tcW w:w="1049" w:type="pct"/>
          </w:tcPr>
          <w:p w:rsidR="00A81ED5" w:rsidRPr="00A32B2E" w:rsidRDefault="00A81ED5" w:rsidP="00157A4B">
            <w:pPr>
              <w:spacing w:line="360" w:lineRule="auto"/>
              <w:jc w:val="center"/>
              <w:rPr>
                <w:rFonts w:cstheme="minorHAnsi"/>
                <w:szCs w:val="24"/>
              </w:rPr>
            </w:pPr>
          </w:p>
        </w:tc>
        <w:tc>
          <w:tcPr>
            <w:tcW w:w="1019" w:type="pct"/>
          </w:tcPr>
          <w:p w:rsidR="00A81ED5" w:rsidRPr="00A32B2E" w:rsidRDefault="00A81ED5" w:rsidP="00157A4B">
            <w:pPr>
              <w:spacing w:line="360" w:lineRule="auto"/>
              <w:jc w:val="center"/>
              <w:rPr>
                <w:rFonts w:eastAsia="Times New Roman" w:cstheme="minorHAnsi"/>
                <w:color w:val="000000"/>
                <w:szCs w:val="24"/>
                <w:lang w:eastAsia="en-IN" w:bidi="th-TH"/>
              </w:rPr>
            </w:pPr>
          </w:p>
        </w:tc>
        <w:tc>
          <w:tcPr>
            <w:tcW w:w="756" w:type="pct"/>
          </w:tcPr>
          <w:p w:rsidR="00A81ED5" w:rsidRPr="00A32B2E" w:rsidRDefault="00A81ED5"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Total </w:t>
            </w:r>
          </w:p>
        </w:tc>
        <w:tc>
          <w:tcPr>
            <w:tcW w:w="806" w:type="pct"/>
          </w:tcPr>
          <w:p w:rsidR="00A81ED5" w:rsidRPr="00A32B2E" w:rsidRDefault="00A81ED5"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632</w:t>
            </w:r>
          </w:p>
        </w:tc>
      </w:tr>
    </w:tbl>
    <w:p w:rsidR="00BF3B8E" w:rsidRPr="00A32B2E" w:rsidRDefault="00BF3B8E" w:rsidP="00A81ED5">
      <w:pPr>
        <w:spacing w:line="360" w:lineRule="auto"/>
        <w:jc w:val="left"/>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BF3B8E">
      <w:pPr>
        <w:spacing w:line="360" w:lineRule="auto"/>
        <w:ind w:firstLine="62"/>
        <w:rPr>
          <w:rFonts w:cstheme="minorHAnsi"/>
          <w:szCs w:val="24"/>
        </w:rPr>
      </w:pPr>
    </w:p>
    <w:p w:rsidR="00BF3B8E" w:rsidRPr="00A32B2E" w:rsidRDefault="00BF3B8E" w:rsidP="006E70A6">
      <w:pPr>
        <w:pStyle w:val="ListParagraph"/>
        <w:numPr>
          <w:ilvl w:val="0"/>
          <w:numId w:val="32"/>
        </w:numPr>
        <w:spacing w:before="24" w:after="24" w:line="360" w:lineRule="auto"/>
        <w:ind w:hanging="992"/>
        <w:jc w:val="left"/>
        <w:rPr>
          <w:rFonts w:cstheme="minorHAnsi"/>
          <w:szCs w:val="24"/>
        </w:rPr>
      </w:pPr>
      <w:r w:rsidRPr="00A32B2E">
        <w:rPr>
          <w:rFonts w:cstheme="minorHAnsi"/>
          <w:szCs w:val="24"/>
        </w:rPr>
        <w:t>As the information above, the total score of people is 632 which is fall under the scale range number two “agree” (</w:t>
      </w:r>
      <w:r w:rsidRPr="00A32B2E">
        <w:rPr>
          <w:rFonts w:eastAsia="Times New Roman" w:cstheme="minorHAnsi"/>
          <w:color w:val="000000"/>
          <w:szCs w:val="24"/>
          <w:lang w:eastAsia="en-IN" w:bidi="th-TH"/>
        </w:rPr>
        <w:t>600 - 899)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BF3B8E">
      <w:pPr>
        <w:spacing w:line="360" w:lineRule="auto"/>
        <w:rPr>
          <w:rFonts w:cstheme="minorHAnsi"/>
          <w:b/>
          <w:bCs/>
          <w:szCs w:val="24"/>
        </w:rPr>
      </w:pPr>
    </w:p>
    <w:p w:rsidR="00BF3B8E" w:rsidRPr="00A32B2E" w:rsidRDefault="00BF3B8E" w:rsidP="006E70A6">
      <w:pPr>
        <w:pStyle w:val="ListParagraph"/>
        <w:numPr>
          <w:ilvl w:val="0"/>
          <w:numId w:val="32"/>
        </w:numPr>
        <w:spacing w:before="24" w:after="24" w:line="360" w:lineRule="auto"/>
        <w:ind w:hanging="992"/>
        <w:jc w:val="left"/>
        <w:rPr>
          <w:rFonts w:cstheme="minorHAnsi"/>
          <w:szCs w:val="24"/>
        </w:rPr>
      </w:pPr>
      <w:r w:rsidRPr="00A32B2E">
        <w:rPr>
          <w:rFonts w:cstheme="minorHAnsi"/>
          <w:szCs w:val="24"/>
        </w:rPr>
        <w:t xml:space="preserve">People </w:t>
      </w:r>
      <w:r w:rsidRPr="00A32B2E">
        <w:rPr>
          <w:rFonts w:eastAsia="Times New Roman" w:cstheme="minorHAnsi"/>
          <w:color w:val="000000"/>
          <w:szCs w:val="24"/>
          <w:lang w:eastAsia="en-IN" w:bidi="th-TH"/>
        </w:rPr>
        <w:t xml:space="preserve">agree (A) that the reason behind choosing Ayurvedic medicine to treat chronic ailments because of </w:t>
      </w:r>
      <w:r w:rsidRPr="00A32B2E">
        <w:rPr>
          <w:rFonts w:eastAsia="Times New Roman" w:cstheme="minorHAnsi"/>
          <w:b/>
          <w:bCs/>
          <w:color w:val="000000"/>
          <w:szCs w:val="24"/>
          <w:lang w:eastAsia="en-IN" w:bidi="th-TH"/>
        </w:rPr>
        <w:t>it is effective as modern medical system</w:t>
      </w:r>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5A565C" w:rsidP="00942685">
      <w:pPr>
        <w:pStyle w:val="Caption"/>
        <w:keepNext/>
        <w:spacing w:line="360" w:lineRule="auto"/>
        <w:jc w:val="center"/>
        <w:outlineLvl w:val="0"/>
        <w:rPr>
          <w:rFonts w:cstheme="minorHAnsi"/>
          <w:color w:val="auto"/>
          <w:sz w:val="24"/>
          <w:szCs w:val="24"/>
        </w:rPr>
      </w:pPr>
      <w:bookmarkStart w:id="236" w:name="_Toc511475365"/>
      <w:r>
        <w:rPr>
          <w:rFonts w:cstheme="minorHAnsi"/>
          <w:color w:val="auto"/>
          <w:sz w:val="24"/>
          <w:szCs w:val="24"/>
        </w:rPr>
        <w:lastRenderedPageBreak/>
        <w:t>Table 6</w:t>
      </w:r>
      <w:r w:rsidR="00BF3B8E" w:rsidRPr="00A32B2E">
        <w:rPr>
          <w:rFonts w:cstheme="minorHAnsi"/>
          <w:color w:val="auto"/>
          <w:sz w:val="24"/>
          <w:szCs w:val="24"/>
        </w:rPr>
        <w:t>.57:</w:t>
      </w:r>
      <w:bookmarkEnd w:id="236"/>
    </w:p>
    <w:p w:rsidR="00BF3B8E" w:rsidRPr="00A32B2E" w:rsidRDefault="00BF3B8E" w:rsidP="00BF3B8E">
      <w:pPr>
        <w:pStyle w:val="Caption"/>
        <w:keepNext/>
        <w:spacing w:line="360" w:lineRule="auto"/>
        <w:jc w:val="center"/>
        <w:rPr>
          <w:rFonts w:cstheme="minorHAnsi"/>
          <w:color w:val="auto"/>
          <w:sz w:val="24"/>
          <w:szCs w:val="24"/>
        </w:rPr>
      </w:pPr>
      <w:bookmarkStart w:id="237" w:name="_Toc511475366"/>
      <w:r w:rsidRPr="00A32B2E">
        <w:rPr>
          <w:rFonts w:cstheme="minorHAnsi"/>
          <w:color w:val="auto"/>
          <w:sz w:val="24"/>
          <w:szCs w:val="24"/>
        </w:rPr>
        <w:t>Total score of “affordability” statement in curing chronic ailments</w:t>
      </w:r>
      <w:bookmarkEnd w:id="237"/>
    </w:p>
    <w:p w:rsidR="00BF3B8E" w:rsidRPr="00A32B2E" w:rsidRDefault="00BF3B8E" w:rsidP="00BF3B8E">
      <w:pPr>
        <w:rPr>
          <w:rFonts w:cstheme="minorHAnsi"/>
          <w:szCs w:val="24"/>
        </w:rPr>
      </w:pPr>
    </w:p>
    <w:tbl>
      <w:tblPr>
        <w:tblStyle w:val="TableGrid"/>
        <w:tblW w:w="0" w:type="auto"/>
        <w:tblInd w:w="113" w:type="dxa"/>
        <w:tblLook w:val="04A0"/>
      </w:tblPr>
      <w:tblGrid>
        <w:gridCol w:w="570"/>
        <w:gridCol w:w="2174"/>
        <w:gridCol w:w="1838"/>
        <w:gridCol w:w="1457"/>
        <w:gridCol w:w="1329"/>
        <w:gridCol w:w="1522"/>
      </w:tblGrid>
      <w:tr w:rsidR="00BF3B8E" w:rsidRPr="00A32B2E" w:rsidTr="00157A4B">
        <w:trPr>
          <w:trHeight w:val="337"/>
        </w:trPr>
        <w:tc>
          <w:tcPr>
            <w:tcW w:w="570"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No.</w:t>
            </w:r>
          </w:p>
        </w:tc>
        <w:tc>
          <w:tcPr>
            <w:tcW w:w="2174"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Statement </w:t>
            </w:r>
          </w:p>
        </w:tc>
        <w:tc>
          <w:tcPr>
            <w:tcW w:w="1838"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Level of agreement</w:t>
            </w:r>
          </w:p>
        </w:tc>
        <w:tc>
          <w:tcPr>
            <w:tcW w:w="1457"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Number of respondents</w:t>
            </w: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w:t>
            </w:r>
          </w:p>
        </w:tc>
        <w:tc>
          <w:tcPr>
            <w:tcW w:w="1329"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Weight </w:t>
            </w:r>
          </w:p>
          <w:p w:rsidR="00BF3B8E" w:rsidRPr="00A32B2E" w:rsidRDefault="00BF3B8E"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(W)</w:t>
            </w:r>
          </w:p>
        </w:tc>
        <w:tc>
          <w:tcPr>
            <w:tcW w:w="1522"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Total Score </w:t>
            </w:r>
          </w:p>
          <w:p w:rsidR="00D62297" w:rsidRDefault="00D62297"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 * W)</w:t>
            </w:r>
          </w:p>
        </w:tc>
      </w:tr>
      <w:tr w:rsidR="00E26FD7" w:rsidRPr="00A32B2E" w:rsidTr="00157A4B">
        <w:tc>
          <w:tcPr>
            <w:tcW w:w="570" w:type="dxa"/>
            <w:vMerge w:val="restart"/>
          </w:tcPr>
          <w:p w:rsidR="00E26FD7" w:rsidRPr="00A32B2E" w:rsidRDefault="00E26FD7" w:rsidP="00157A4B">
            <w:pPr>
              <w:spacing w:line="360" w:lineRule="auto"/>
              <w:ind w:left="-487" w:firstLine="487"/>
              <w:rPr>
                <w:rFonts w:cstheme="minorHAnsi"/>
                <w:szCs w:val="24"/>
              </w:rPr>
            </w:pPr>
            <w:r w:rsidRPr="00A32B2E">
              <w:rPr>
                <w:rFonts w:cstheme="minorHAnsi"/>
                <w:szCs w:val="24"/>
              </w:rPr>
              <w:t xml:space="preserve">6. </w:t>
            </w:r>
          </w:p>
        </w:tc>
        <w:tc>
          <w:tcPr>
            <w:tcW w:w="2174" w:type="dxa"/>
            <w:vMerge w:val="restart"/>
          </w:tcPr>
          <w:p w:rsidR="00E26FD7" w:rsidRPr="00A32B2E" w:rsidRDefault="00E26FD7" w:rsidP="00157A4B">
            <w:pPr>
              <w:spacing w:line="360" w:lineRule="auto"/>
              <w:ind w:left="-487" w:firstLine="487"/>
              <w:rPr>
                <w:rFonts w:cstheme="minorHAnsi"/>
                <w:szCs w:val="24"/>
              </w:rPr>
            </w:pPr>
            <w:r w:rsidRPr="00A32B2E">
              <w:rPr>
                <w:rFonts w:cstheme="minorHAnsi"/>
                <w:color w:val="000000" w:themeColor="text1"/>
                <w:szCs w:val="24"/>
                <w:lang w:bidi="hi-IN"/>
              </w:rPr>
              <w:t>affordability</w:t>
            </w:r>
          </w:p>
        </w:tc>
        <w:tc>
          <w:tcPr>
            <w:tcW w:w="1838" w:type="dxa"/>
          </w:tcPr>
          <w:p w:rsidR="00E26FD7" w:rsidRPr="00A32B2E" w:rsidRDefault="00E26FD7"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Strongly agree </w:t>
            </w:r>
          </w:p>
        </w:tc>
        <w:tc>
          <w:tcPr>
            <w:tcW w:w="1457" w:type="dxa"/>
            <w:vAlign w:val="bottom"/>
          </w:tcPr>
          <w:p w:rsidR="00E26FD7" w:rsidRPr="00A32B2E" w:rsidRDefault="00E26FD7" w:rsidP="00157A4B">
            <w:pPr>
              <w:spacing w:line="360" w:lineRule="auto"/>
              <w:jc w:val="center"/>
              <w:rPr>
                <w:rFonts w:cstheme="minorHAnsi"/>
                <w:color w:val="000000"/>
                <w:szCs w:val="24"/>
              </w:rPr>
            </w:pPr>
            <w:r w:rsidRPr="00A32B2E">
              <w:rPr>
                <w:rFonts w:cstheme="minorHAnsi"/>
                <w:color w:val="000000"/>
                <w:szCs w:val="24"/>
              </w:rPr>
              <w:t>65</w:t>
            </w:r>
          </w:p>
        </w:tc>
        <w:tc>
          <w:tcPr>
            <w:tcW w:w="1329" w:type="dxa"/>
          </w:tcPr>
          <w:p w:rsidR="00E26FD7" w:rsidRPr="00A32B2E" w:rsidRDefault="00E26FD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w:t>
            </w:r>
          </w:p>
        </w:tc>
        <w:tc>
          <w:tcPr>
            <w:tcW w:w="1522" w:type="dxa"/>
          </w:tcPr>
          <w:p w:rsidR="00E26FD7" w:rsidRPr="00A32B2E" w:rsidRDefault="00E26FD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65</w:t>
            </w:r>
          </w:p>
        </w:tc>
      </w:tr>
      <w:tr w:rsidR="00E26FD7" w:rsidRPr="00A32B2E" w:rsidTr="00157A4B">
        <w:tc>
          <w:tcPr>
            <w:tcW w:w="570" w:type="dxa"/>
            <w:vMerge/>
          </w:tcPr>
          <w:p w:rsidR="00E26FD7" w:rsidRPr="00A32B2E" w:rsidRDefault="00E26FD7" w:rsidP="00157A4B">
            <w:pPr>
              <w:spacing w:line="360" w:lineRule="auto"/>
              <w:rPr>
                <w:rFonts w:cstheme="minorHAnsi"/>
                <w:szCs w:val="24"/>
              </w:rPr>
            </w:pPr>
          </w:p>
        </w:tc>
        <w:tc>
          <w:tcPr>
            <w:tcW w:w="2174" w:type="dxa"/>
            <w:vMerge/>
          </w:tcPr>
          <w:p w:rsidR="00E26FD7" w:rsidRPr="00A32B2E" w:rsidRDefault="00E26FD7" w:rsidP="00157A4B">
            <w:pPr>
              <w:spacing w:line="360" w:lineRule="auto"/>
              <w:rPr>
                <w:rFonts w:cstheme="minorHAnsi"/>
                <w:szCs w:val="24"/>
              </w:rPr>
            </w:pPr>
          </w:p>
        </w:tc>
        <w:tc>
          <w:tcPr>
            <w:tcW w:w="1838" w:type="dxa"/>
          </w:tcPr>
          <w:p w:rsidR="00E26FD7" w:rsidRPr="00A32B2E" w:rsidRDefault="00E26FD7"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Agree</w:t>
            </w:r>
          </w:p>
        </w:tc>
        <w:tc>
          <w:tcPr>
            <w:tcW w:w="1457" w:type="dxa"/>
            <w:vAlign w:val="bottom"/>
          </w:tcPr>
          <w:p w:rsidR="00E26FD7" w:rsidRPr="00A32B2E" w:rsidRDefault="00E26FD7" w:rsidP="00157A4B">
            <w:pPr>
              <w:spacing w:line="360" w:lineRule="auto"/>
              <w:jc w:val="center"/>
              <w:rPr>
                <w:rFonts w:cstheme="minorHAnsi"/>
                <w:color w:val="000000"/>
                <w:szCs w:val="24"/>
              </w:rPr>
            </w:pPr>
            <w:r w:rsidRPr="00A32B2E">
              <w:rPr>
                <w:rFonts w:cstheme="minorHAnsi"/>
                <w:color w:val="000000"/>
                <w:szCs w:val="24"/>
              </w:rPr>
              <w:t>161</w:t>
            </w:r>
          </w:p>
        </w:tc>
        <w:tc>
          <w:tcPr>
            <w:tcW w:w="1329" w:type="dxa"/>
          </w:tcPr>
          <w:p w:rsidR="00E26FD7" w:rsidRPr="00A32B2E" w:rsidRDefault="00E26FD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w:t>
            </w:r>
          </w:p>
        </w:tc>
        <w:tc>
          <w:tcPr>
            <w:tcW w:w="1522" w:type="dxa"/>
          </w:tcPr>
          <w:p w:rsidR="00E26FD7" w:rsidRPr="00A32B2E" w:rsidRDefault="00E26FD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322</w:t>
            </w:r>
          </w:p>
        </w:tc>
      </w:tr>
      <w:tr w:rsidR="00E26FD7" w:rsidRPr="00A32B2E" w:rsidTr="00157A4B">
        <w:tc>
          <w:tcPr>
            <w:tcW w:w="570" w:type="dxa"/>
            <w:vMerge/>
          </w:tcPr>
          <w:p w:rsidR="00E26FD7" w:rsidRPr="00A32B2E" w:rsidRDefault="00E26FD7" w:rsidP="00157A4B">
            <w:pPr>
              <w:spacing w:line="360" w:lineRule="auto"/>
              <w:rPr>
                <w:rFonts w:cstheme="minorHAnsi"/>
                <w:szCs w:val="24"/>
              </w:rPr>
            </w:pPr>
          </w:p>
        </w:tc>
        <w:tc>
          <w:tcPr>
            <w:tcW w:w="2174" w:type="dxa"/>
            <w:vMerge/>
          </w:tcPr>
          <w:p w:rsidR="00E26FD7" w:rsidRPr="00A32B2E" w:rsidRDefault="00E26FD7" w:rsidP="00157A4B">
            <w:pPr>
              <w:spacing w:line="360" w:lineRule="auto"/>
              <w:rPr>
                <w:rFonts w:cstheme="minorHAnsi"/>
                <w:szCs w:val="24"/>
              </w:rPr>
            </w:pPr>
          </w:p>
        </w:tc>
        <w:tc>
          <w:tcPr>
            <w:tcW w:w="1838" w:type="dxa"/>
          </w:tcPr>
          <w:p w:rsidR="00E26FD7" w:rsidRPr="00A32B2E" w:rsidRDefault="00E26FD7"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Indifferent </w:t>
            </w:r>
          </w:p>
        </w:tc>
        <w:tc>
          <w:tcPr>
            <w:tcW w:w="1457" w:type="dxa"/>
            <w:vAlign w:val="bottom"/>
          </w:tcPr>
          <w:p w:rsidR="00E26FD7" w:rsidRPr="00A32B2E" w:rsidRDefault="00E26FD7" w:rsidP="00157A4B">
            <w:pPr>
              <w:spacing w:line="360" w:lineRule="auto"/>
              <w:jc w:val="center"/>
              <w:rPr>
                <w:rFonts w:cstheme="minorHAnsi"/>
                <w:color w:val="000000"/>
                <w:szCs w:val="24"/>
              </w:rPr>
            </w:pPr>
            <w:r w:rsidRPr="00A32B2E">
              <w:rPr>
                <w:rFonts w:cstheme="minorHAnsi"/>
                <w:color w:val="000000"/>
                <w:szCs w:val="24"/>
              </w:rPr>
              <w:t>63</w:t>
            </w:r>
          </w:p>
        </w:tc>
        <w:tc>
          <w:tcPr>
            <w:tcW w:w="1329" w:type="dxa"/>
          </w:tcPr>
          <w:p w:rsidR="00E26FD7" w:rsidRPr="00A32B2E" w:rsidRDefault="00E26FD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w:t>
            </w:r>
          </w:p>
        </w:tc>
        <w:tc>
          <w:tcPr>
            <w:tcW w:w="1522" w:type="dxa"/>
          </w:tcPr>
          <w:p w:rsidR="00E26FD7" w:rsidRPr="00A32B2E" w:rsidRDefault="00E26FD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189</w:t>
            </w:r>
          </w:p>
        </w:tc>
      </w:tr>
      <w:tr w:rsidR="00E26FD7" w:rsidRPr="00A32B2E" w:rsidTr="00157A4B">
        <w:tc>
          <w:tcPr>
            <w:tcW w:w="570" w:type="dxa"/>
            <w:vMerge/>
          </w:tcPr>
          <w:p w:rsidR="00E26FD7" w:rsidRPr="00A32B2E" w:rsidRDefault="00E26FD7" w:rsidP="00157A4B">
            <w:pPr>
              <w:spacing w:line="360" w:lineRule="auto"/>
              <w:rPr>
                <w:rFonts w:cstheme="minorHAnsi"/>
                <w:szCs w:val="24"/>
              </w:rPr>
            </w:pPr>
          </w:p>
        </w:tc>
        <w:tc>
          <w:tcPr>
            <w:tcW w:w="2174" w:type="dxa"/>
            <w:vMerge/>
          </w:tcPr>
          <w:p w:rsidR="00E26FD7" w:rsidRPr="00A32B2E" w:rsidRDefault="00E26FD7" w:rsidP="00157A4B">
            <w:pPr>
              <w:spacing w:line="360" w:lineRule="auto"/>
              <w:rPr>
                <w:rFonts w:cstheme="minorHAnsi"/>
                <w:szCs w:val="24"/>
              </w:rPr>
            </w:pPr>
          </w:p>
        </w:tc>
        <w:tc>
          <w:tcPr>
            <w:tcW w:w="1838" w:type="dxa"/>
          </w:tcPr>
          <w:p w:rsidR="00E26FD7" w:rsidRPr="00A32B2E" w:rsidRDefault="00E26FD7"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Disagree</w:t>
            </w:r>
          </w:p>
        </w:tc>
        <w:tc>
          <w:tcPr>
            <w:tcW w:w="1457" w:type="dxa"/>
            <w:vAlign w:val="bottom"/>
          </w:tcPr>
          <w:p w:rsidR="00E26FD7" w:rsidRPr="00A32B2E" w:rsidRDefault="00E26FD7" w:rsidP="00157A4B">
            <w:pPr>
              <w:spacing w:line="360" w:lineRule="auto"/>
              <w:jc w:val="center"/>
              <w:rPr>
                <w:rFonts w:cstheme="minorHAnsi"/>
                <w:color w:val="000000"/>
                <w:szCs w:val="24"/>
              </w:rPr>
            </w:pPr>
            <w:r w:rsidRPr="00A32B2E">
              <w:rPr>
                <w:rFonts w:cstheme="minorHAnsi"/>
                <w:color w:val="000000"/>
                <w:szCs w:val="24"/>
              </w:rPr>
              <w:t>9</w:t>
            </w:r>
          </w:p>
        </w:tc>
        <w:tc>
          <w:tcPr>
            <w:tcW w:w="1329" w:type="dxa"/>
          </w:tcPr>
          <w:p w:rsidR="00E26FD7" w:rsidRPr="00A32B2E" w:rsidRDefault="00E26FD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4</w:t>
            </w:r>
          </w:p>
        </w:tc>
        <w:tc>
          <w:tcPr>
            <w:tcW w:w="1522" w:type="dxa"/>
          </w:tcPr>
          <w:p w:rsidR="00E26FD7" w:rsidRPr="00A32B2E" w:rsidRDefault="00E26FD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36</w:t>
            </w:r>
          </w:p>
        </w:tc>
      </w:tr>
      <w:tr w:rsidR="00E26FD7" w:rsidRPr="00A32B2E" w:rsidTr="00157A4B">
        <w:tc>
          <w:tcPr>
            <w:tcW w:w="570" w:type="dxa"/>
            <w:vMerge/>
          </w:tcPr>
          <w:p w:rsidR="00E26FD7" w:rsidRPr="00A32B2E" w:rsidRDefault="00E26FD7" w:rsidP="00157A4B">
            <w:pPr>
              <w:spacing w:line="360" w:lineRule="auto"/>
              <w:rPr>
                <w:rFonts w:cstheme="minorHAnsi"/>
                <w:szCs w:val="24"/>
              </w:rPr>
            </w:pPr>
          </w:p>
        </w:tc>
        <w:tc>
          <w:tcPr>
            <w:tcW w:w="2174" w:type="dxa"/>
            <w:vMerge/>
          </w:tcPr>
          <w:p w:rsidR="00E26FD7" w:rsidRPr="00A32B2E" w:rsidRDefault="00E26FD7" w:rsidP="00157A4B">
            <w:pPr>
              <w:spacing w:line="360" w:lineRule="auto"/>
              <w:rPr>
                <w:rFonts w:cstheme="minorHAnsi"/>
                <w:szCs w:val="24"/>
              </w:rPr>
            </w:pPr>
          </w:p>
        </w:tc>
        <w:tc>
          <w:tcPr>
            <w:tcW w:w="1838" w:type="dxa"/>
          </w:tcPr>
          <w:p w:rsidR="00E26FD7" w:rsidRPr="00A32B2E" w:rsidRDefault="00E26FD7"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Strongly disagree</w:t>
            </w:r>
          </w:p>
        </w:tc>
        <w:tc>
          <w:tcPr>
            <w:tcW w:w="1457" w:type="dxa"/>
            <w:vAlign w:val="bottom"/>
          </w:tcPr>
          <w:p w:rsidR="00E26FD7" w:rsidRPr="00A32B2E" w:rsidRDefault="00E26FD7" w:rsidP="00157A4B">
            <w:pPr>
              <w:spacing w:line="360" w:lineRule="auto"/>
              <w:jc w:val="center"/>
              <w:rPr>
                <w:rFonts w:cstheme="minorHAnsi"/>
                <w:color w:val="000000"/>
                <w:szCs w:val="24"/>
              </w:rPr>
            </w:pPr>
            <w:r w:rsidRPr="00A32B2E">
              <w:rPr>
                <w:rFonts w:cstheme="minorHAnsi"/>
                <w:color w:val="000000"/>
                <w:szCs w:val="24"/>
              </w:rPr>
              <w:t>2</w:t>
            </w:r>
          </w:p>
        </w:tc>
        <w:tc>
          <w:tcPr>
            <w:tcW w:w="1329" w:type="dxa"/>
          </w:tcPr>
          <w:p w:rsidR="00E26FD7" w:rsidRPr="00A32B2E" w:rsidRDefault="00E26FD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5</w:t>
            </w:r>
          </w:p>
        </w:tc>
        <w:tc>
          <w:tcPr>
            <w:tcW w:w="1522" w:type="dxa"/>
          </w:tcPr>
          <w:p w:rsidR="00E26FD7" w:rsidRPr="00A32B2E" w:rsidRDefault="00E26FD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10</w:t>
            </w:r>
          </w:p>
        </w:tc>
      </w:tr>
      <w:tr w:rsidR="00E26FD7" w:rsidRPr="00A32B2E" w:rsidTr="00157A4B">
        <w:tc>
          <w:tcPr>
            <w:tcW w:w="570" w:type="dxa"/>
            <w:vMerge/>
          </w:tcPr>
          <w:p w:rsidR="00E26FD7" w:rsidRPr="00A32B2E" w:rsidRDefault="00E26FD7" w:rsidP="00157A4B">
            <w:pPr>
              <w:spacing w:line="360" w:lineRule="auto"/>
              <w:rPr>
                <w:rFonts w:cstheme="minorHAnsi"/>
                <w:szCs w:val="24"/>
              </w:rPr>
            </w:pPr>
          </w:p>
        </w:tc>
        <w:tc>
          <w:tcPr>
            <w:tcW w:w="2174" w:type="dxa"/>
            <w:vMerge/>
          </w:tcPr>
          <w:p w:rsidR="00E26FD7" w:rsidRPr="00A32B2E" w:rsidRDefault="00E26FD7" w:rsidP="00157A4B">
            <w:pPr>
              <w:spacing w:line="360" w:lineRule="auto"/>
              <w:rPr>
                <w:rFonts w:cstheme="minorHAnsi"/>
                <w:szCs w:val="24"/>
              </w:rPr>
            </w:pPr>
          </w:p>
        </w:tc>
        <w:tc>
          <w:tcPr>
            <w:tcW w:w="1838" w:type="dxa"/>
          </w:tcPr>
          <w:p w:rsidR="00E26FD7" w:rsidRPr="00A32B2E" w:rsidRDefault="00E26FD7" w:rsidP="00157A4B">
            <w:pPr>
              <w:spacing w:line="360" w:lineRule="auto"/>
              <w:jc w:val="center"/>
              <w:rPr>
                <w:rFonts w:cstheme="minorHAnsi"/>
                <w:szCs w:val="24"/>
              </w:rPr>
            </w:pPr>
          </w:p>
        </w:tc>
        <w:tc>
          <w:tcPr>
            <w:tcW w:w="1457" w:type="dxa"/>
          </w:tcPr>
          <w:p w:rsidR="00E26FD7" w:rsidRPr="00A32B2E" w:rsidRDefault="00E26FD7" w:rsidP="00157A4B">
            <w:pPr>
              <w:spacing w:line="360" w:lineRule="auto"/>
              <w:jc w:val="center"/>
              <w:rPr>
                <w:rFonts w:eastAsia="Times New Roman" w:cstheme="minorHAnsi"/>
                <w:color w:val="000000"/>
                <w:szCs w:val="24"/>
                <w:lang w:eastAsia="en-IN" w:bidi="th-TH"/>
              </w:rPr>
            </w:pPr>
          </w:p>
        </w:tc>
        <w:tc>
          <w:tcPr>
            <w:tcW w:w="1329" w:type="dxa"/>
          </w:tcPr>
          <w:p w:rsidR="00E26FD7" w:rsidRPr="00A32B2E" w:rsidRDefault="00E26FD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Total </w:t>
            </w:r>
          </w:p>
        </w:tc>
        <w:tc>
          <w:tcPr>
            <w:tcW w:w="1522" w:type="dxa"/>
          </w:tcPr>
          <w:p w:rsidR="00E26FD7" w:rsidRPr="00A32B2E" w:rsidRDefault="00E26FD7"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622</w:t>
            </w:r>
          </w:p>
        </w:tc>
      </w:tr>
    </w:tbl>
    <w:p w:rsidR="00BF3B8E" w:rsidRPr="00A32B2E" w:rsidRDefault="00BF3B8E" w:rsidP="00BF3B8E">
      <w:pPr>
        <w:spacing w:line="360" w:lineRule="auto"/>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BF3B8E">
      <w:pPr>
        <w:spacing w:line="360" w:lineRule="auto"/>
        <w:ind w:firstLine="62"/>
        <w:rPr>
          <w:rFonts w:cstheme="minorHAnsi"/>
          <w:szCs w:val="24"/>
        </w:rPr>
      </w:pPr>
    </w:p>
    <w:p w:rsidR="00BF3B8E" w:rsidRPr="00A32B2E" w:rsidRDefault="00BF3B8E" w:rsidP="006E70A6">
      <w:pPr>
        <w:pStyle w:val="ListParagraph"/>
        <w:numPr>
          <w:ilvl w:val="0"/>
          <w:numId w:val="32"/>
        </w:numPr>
        <w:spacing w:before="24" w:after="24" w:line="360" w:lineRule="auto"/>
        <w:ind w:hanging="992"/>
        <w:jc w:val="left"/>
        <w:rPr>
          <w:rFonts w:cstheme="minorHAnsi"/>
          <w:szCs w:val="24"/>
        </w:rPr>
      </w:pPr>
      <w:r w:rsidRPr="00A32B2E">
        <w:rPr>
          <w:rFonts w:cstheme="minorHAnsi"/>
          <w:szCs w:val="24"/>
        </w:rPr>
        <w:t>As the information above, the total score of people is 622 which is fall under the scale range number two “agree” (</w:t>
      </w:r>
      <w:r w:rsidRPr="00A32B2E">
        <w:rPr>
          <w:rFonts w:eastAsia="Times New Roman" w:cstheme="minorHAnsi"/>
          <w:color w:val="000000"/>
          <w:szCs w:val="24"/>
          <w:lang w:eastAsia="en-IN" w:bidi="th-TH"/>
        </w:rPr>
        <w:t>600 - 899)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6E70A6">
      <w:pPr>
        <w:pStyle w:val="ListParagraph"/>
        <w:numPr>
          <w:ilvl w:val="0"/>
          <w:numId w:val="32"/>
        </w:numPr>
        <w:spacing w:before="24" w:after="24" w:line="360" w:lineRule="auto"/>
        <w:ind w:hanging="992"/>
        <w:jc w:val="left"/>
        <w:rPr>
          <w:rFonts w:cstheme="minorHAnsi"/>
          <w:szCs w:val="24"/>
        </w:rPr>
      </w:pPr>
      <w:r w:rsidRPr="00A32B2E">
        <w:rPr>
          <w:rFonts w:cstheme="minorHAnsi"/>
          <w:szCs w:val="24"/>
        </w:rPr>
        <w:t xml:space="preserve">People </w:t>
      </w:r>
      <w:r w:rsidRPr="00A32B2E">
        <w:rPr>
          <w:rFonts w:eastAsia="Times New Roman" w:cstheme="minorHAnsi"/>
          <w:color w:val="000000"/>
          <w:szCs w:val="24"/>
          <w:lang w:eastAsia="en-IN" w:bidi="th-TH"/>
        </w:rPr>
        <w:t xml:space="preserve">agree (A) that the reason behind choosing Ayurvedic medicine to treat chronic ailments because of </w:t>
      </w:r>
      <w:r w:rsidRPr="00A32B2E">
        <w:rPr>
          <w:rFonts w:eastAsia="Times New Roman" w:cstheme="minorHAnsi"/>
          <w:b/>
          <w:bCs/>
          <w:color w:val="000000"/>
          <w:szCs w:val="24"/>
          <w:lang w:eastAsia="en-IN" w:bidi="th-TH"/>
        </w:rPr>
        <w:t>affordability</w:t>
      </w:r>
    </w:p>
    <w:p w:rsidR="00BF3B8E" w:rsidRPr="00A32B2E" w:rsidRDefault="00BF3B8E" w:rsidP="00BF3B8E">
      <w:pPr>
        <w:spacing w:line="360" w:lineRule="auto"/>
        <w:ind w:left="992" w:hanging="992"/>
        <w:rPr>
          <w:rFonts w:cstheme="minorHAnsi"/>
          <w:szCs w:val="24"/>
        </w:rPr>
      </w:pPr>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5A565C" w:rsidP="00942685">
      <w:pPr>
        <w:pStyle w:val="Caption"/>
        <w:keepNext/>
        <w:spacing w:line="360" w:lineRule="auto"/>
        <w:jc w:val="center"/>
        <w:outlineLvl w:val="0"/>
        <w:rPr>
          <w:rFonts w:cstheme="minorHAnsi"/>
          <w:color w:val="auto"/>
          <w:sz w:val="24"/>
          <w:szCs w:val="24"/>
        </w:rPr>
      </w:pPr>
      <w:bookmarkStart w:id="238" w:name="_Toc511475367"/>
      <w:r>
        <w:rPr>
          <w:rFonts w:cstheme="minorHAnsi"/>
          <w:color w:val="auto"/>
          <w:sz w:val="24"/>
          <w:szCs w:val="24"/>
        </w:rPr>
        <w:lastRenderedPageBreak/>
        <w:t>Table 6</w:t>
      </w:r>
      <w:r w:rsidR="00BF3B8E" w:rsidRPr="00A32B2E">
        <w:rPr>
          <w:rFonts w:cstheme="minorHAnsi"/>
          <w:color w:val="auto"/>
          <w:sz w:val="24"/>
          <w:szCs w:val="24"/>
        </w:rPr>
        <w:t>.58:</w:t>
      </w:r>
      <w:bookmarkEnd w:id="238"/>
    </w:p>
    <w:p w:rsidR="00BF3B8E" w:rsidRPr="00A32B2E" w:rsidRDefault="00BF3B8E" w:rsidP="00BF3B8E">
      <w:pPr>
        <w:pStyle w:val="Caption"/>
        <w:keepNext/>
        <w:spacing w:line="360" w:lineRule="auto"/>
        <w:jc w:val="center"/>
        <w:rPr>
          <w:rFonts w:cstheme="minorHAnsi"/>
          <w:color w:val="auto"/>
          <w:sz w:val="24"/>
          <w:szCs w:val="24"/>
        </w:rPr>
      </w:pPr>
      <w:bookmarkStart w:id="239" w:name="_Toc511475368"/>
      <w:r w:rsidRPr="00A32B2E">
        <w:rPr>
          <w:rFonts w:cstheme="minorHAnsi"/>
          <w:color w:val="auto"/>
          <w:sz w:val="24"/>
          <w:szCs w:val="24"/>
        </w:rPr>
        <w:t>Total score of “Availability” statement in curing chronic ailments</w:t>
      </w:r>
      <w:bookmarkEnd w:id="239"/>
    </w:p>
    <w:p w:rsidR="00BF3B8E" w:rsidRPr="00A32B2E" w:rsidRDefault="00BF3B8E" w:rsidP="00BF3B8E">
      <w:pPr>
        <w:rPr>
          <w:rFonts w:cstheme="minorHAnsi"/>
          <w:szCs w:val="24"/>
        </w:rPr>
      </w:pPr>
    </w:p>
    <w:tbl>
      <w:tblPr>
        <w:tblStyle w:val="TableGrid"/>
        <w:tblW w:w="4783" w:type="pct"/>
        <w:tblLook w:val="04A0"/>
      </w:tblPr>
      <w:tblGrid>
        <w:gridCol w:w="579"/>
        <w:gridCol w:w="1798"/>
        <w:gridCol w:w="1984"/>
        <w:gridCol w:w="1755"/>
        <w:gridCol w:w="1078"/>
        <w:gridCol w:w="1418"/>
      </w:tblGrid>
      <w:tr w:rsidR="00BF3B8E" w:rsidRPr="00A32B2E" w:rsidTr="00157A4B">
        <w:trPr>
          <w:trHeight w:val="337"/>
        </w:trPr>
        <w:tc>
          <w:tcPr>
            <w:tcW w:w="336"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No.</w:t>
            </w:r>
          </w:p>
        </w:tc>
        <w:tc>
          <w:tcPr>
            <w:tcW w:w="1044"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Statement </w:t>
            </w:r>
          </w:p>
        </w:tc>
        <w:tc>
          <w:tcPr>
            <w:tcW w:w="1152"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Level of agreement</w:t>
            </w:r>
          </w:p>
        </w:tc>
        <w:tc>
          <w:tcPr>
            <w:tcW w:w="1019"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Number of respondents</w:t>
            </w: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w:t>
            </w:r>
          </w:p>
        </w:tc>
        <w:tc>
          <w:tcPr>
            <w:tcW w:w="626"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Weight </w:t>
            </w:r>
          </w:p>
          <w:p w:rsidR="00BF3B8E" w:rsidRPr="00A32B2E" w:rsidRDefault="00BF3B8E"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(W)</w:t>
            </w:r>
          </w:p>
        </w:tc>
        <w:tc>
          <w:tcPr>
            <w:tcW w:w="823"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Total Score </w:t>
            </w:r>
          </w:p>
          <w:p w:rsidR="00D62297" w:rsidRDefault="00D62297"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 * W)</w:t>
            </w:r>
          </w:p>
        </w:tc>
      </w:tr>
      <w:tr w:rsidR="00D62297" w:rsidRPr="00A32B2E" w:rsidTr="00157A4B">
        <w:tc>
          <w:tcPr>
            <w:tcW w:w="336" w:type="pct"/>
            <w:vMerge w:val="restart"/>
          </w:tcPr>
          <w:p w:rsidR="00D62297" w:rsidRPr="00A32B2E" w:rsidRDefault="00D62297" w:rsidP="00157A4B">
            <w:pPr>
              <w:spacing w:line="360" w:lineRule="auto"/>
              <w:ind w:left="-487" w:firstLine="487"/>
              <w:rPr>
                <w:rFonts w:cstheme="minorHAnsi"/>
                <w:szCs w:val="24"/>
              </w:rPr>
            </w:pPr>
            <w:r w:rsidRPr="00A32B2E">
              <w:rPr>
                <w:rFonts w:cstheme="minorHAnsi"/>
                <w:szCs w:val="24"/>
              </w:rPr>
              <w:t xml:space="preserve">7. </w:t>
            </w:r>
          </w:p>
        </w:tc>
        <w:tc>
          <w:tcPr>
            <w:tcW w:w="1044" w:type="pct"/>
            <w:vMerge w:val="restart"/>
          </w:tcPr>
          <w:p w:rsidR="00D62297" w:rsidRPr="00A32B2E" w:rsidRDefault="00D62297" w:rsidP="00157A4B">
            <w:pPr>
              <w:spacing w:line="360" w:lineRule="auto"/>
              <w:ind w:left="-487" w:firstLine="487"/>
              <w:rPr>
                <w:rFonts w:cstheme="minorHAnsi"/>
                <w:szCs w:val="24"/>
              </w:rPr>
            </w:pPr>
            <w:r w:rsidRPr="00A32B2E">
              <w:rPr>
                <w:rFonts w:cstheme="minorHAnsi"/>
                <w:color w:val="000000" w:themeColor="text1"/>
                <w:szCs w:val="24"/>
                <w:lang w:bidi="hi-IN"/>
              </w:rPr>
              <w:t>Availability</w:t>
            </w:r>
          </w:p>
        </w:tc>
        <w:tc>
          <w:tcPr>
            <w:tcW w:w="1152" w:type="pct"/>
          </w:tcPr>
          <w:p w:rsidR="00D62297" w:rsidRPr="00A32B2E" w:rsidRDefault="00D62297"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Strongly agree </w:t>
            </w:r>
          </w:p>
        </w:tc>
        <w:tc>
          <w:tcPr>
            <w:tcW w:w="1019" w:type="pct"/>
            <w:vAlign w:val="bottom"/>
          </w:tcPr>
          <w:p w:rsidR="00D62297" w:rsidRPr="00A32B2E" w:rsidRDefault="00D62297" w:rsidP="00157A4B">
            <w:pPr>
              <w:spacing w:line="360" w:lineRule="auto"/>
              <w:jc w:val="center"/>
              <w:rPr>
                <w:rFonts w:cstheme="minorHAnsi"/>
                <w:color w:val="000000"/>
                <w:szCs w:val="24"/>
              </w:rPr>
            </w:pPr>
            <w:r w:rsidRPr="00A32B2E">
              <w:rPr>
                <w:rFonts w:cstheme="minorHAnsi"/>
                <w:color w:val="000000"/>
                <w:szCs w:val="24"/>
              </w:rPr>
              <w:t>52</w:t>
            </w:r>
          </w:p>
        </w:tc>
        <w:tc>
          <w:tcPr>
            <w:tcW w:w="626" w:type="pct"/>
          </w:tcPr>
          <w:p w:rsidR="00D62297" w:rsidRPr="00A32B2E" w:rsidRDefault="00D6229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w:t>
            </w:r>
          </w:p>
        </w:tc>
        <w:tc>
          <w:tcPr>
            <w:tcW w:w="823" w:type="pct"/>
          </w:tcPr>
          <w:p w:rsidR="00D62297" w:rsidRPr="00A32B2E" w:rsidRDefault="00D6229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52</w:t>
            </w:r>
          </w:p>
        </w:tc>
      </w:tr>
      <w:tr w:rsidR="00D62297" w:rsidRPr="00A32B2E" w:rsidTr="00157A4B">
        <w:tc>
          <w:tcPr>
            <w:tcW w:w="336" w:type="pct"/>
            <w:vMerge/>
          </w:tcPr>
          <w:p w:rsidR="00D62297" w:rsidRPr="00A32B2E" w:rsidRDefault="00D62297" w:rsidP="00157A4B">
            <w:pPr>
              <w:spacing w:line="360" w:lineRule="auto"/>
              <w:rPr>
                <w:rFonts w:cstheme="minorHAnsi"/>
                <w:szCs w:val="24"/>
              </w:rPr>
            </w:pPr>
          </w:p>
        </w:tc>
        <w:tc>
          <w:tcPr>
            <w:tcW w:w="1044" w:type="pct"/>
            <w:vMerge/>
          </w:tcPr>
          <w:p w:rsidR="00D62297" w:rsidRPr="00A32B2E" w:rsidRDefault="00D62297" w:rsidP="00157A4B">
            <w:pPr>
              <w:spacing w:line="360" w:lineRule="auto"/>
              <w:rPr>
                <w:rFonts w:cstheme="minorHAnsi"/>
                <w:szCs w:val="24"/>
              </w:rPr>
            </w:pPr>
          </w:p>
        </w:tc>
        <w:tc>
          <w:tcPr>
            <w:tcW w:w="1152" w:type="pct"/>
          </w:tcPr>
          <w:p w:rsidR="00D62297" w:rsidRPr="00A32B2E" w:rsidRDefault="00D62297"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Agree</w:t>
            </w:r>
          </w:p>
        </w:tc>
        <w:tc>
          <w:tcPr>
            <w:tcW w:w="1019" w:type="pct"/>
            <w:vAlign w:val="bottom"/>
          </w:tcPr>
          <w:p w:rsidR="00D62297" w:rsidRPr="00A32B2E" w:rsidRDefault="00D62297" w:rsidP="00157A4B">
            <w:pPr>
              <w:spacing w:line="360" w:lineRule="auto"/>
              <w:jc w:val="center"/>
              <w:rPr>
                <w:rFonts w:cstheme="minorHAnsi"/>
                <w:color w:val="000000"/>
                <w:szCs w:val="24"/>
              </w:rPr>
            </w:pPr>
            <w:r w:rsidRPr="00A32B2E">
              <w:rPr>
                <w:rFonts w:cstheme="minorHAnsi"/>
                <w:color w:val="000000"/>
                <w:szCs w:val="24"/>
              </w:rPr>
              <w:t>143</w:t>
            </w:r>
          </w:p>
        </w:tc>
        <w:tc>
          <w:tcPr>
            <w:tcW w:w="626" w:type="pct"/>
          </w:tcPr>
          <w:p w:rsidR="00D62297" w:rsidRPr="00A32B2E" w:rsidRDefault="00D6229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w:t>
            </w:r>
          </w:p>
        </w:tc>
        <w:tc>
          <w:tcPr>
            <w:tcW w:w="823" w:type="pct"/>
          </w:tcPr>
          <w:p w:rsidR="00D62297" w:rsidRPr="00A32B2E" w:rsidRDefault="00D6229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286</w:t>
            </w:r>
          </w:p>
        </w:tc>
      </w:tr>
      <w:tr w:rsidR="00D62297" w:rsidRPr="00A32B2E" w:rsidTr="00157A4B">
        <w:tc>
          <w:tcPr>
            <w:tcW w:w="336" w:type="pct"/>
            <w:vMerge/>
          </w:tcPr>
          <w:p w:rsidR="00D62297" w:rsidRPr="00A32B2E" w:rsidRDefault="00D62297" w:rsidP="00157A4B">
            <w:pPr>
              <w:spacing w:line="360" w:lineRule="auto"/>
              <w:rPr>
                <w:rFonts w:cstheme="minorHAnsi"/>
                <w:szCs w:val="24"/>
              </w:rPr>
            </w:pPr>
          </w:p>
        </w:tc>
        <w:tc>
          <w:tcPr>
            <w:tcW w:w="1044" w:type="pct"/>
            <w:vMerge/>
          </w:tcPr>
          <w:p w:rsidR="00D62297" w:rsidRPr="00A32B2E" w:rsidRDefault="00D62297" w:rsidP="00157A4B">
            <w:pPr>
              <w:spacing w:line="360" w:lineRule="auto"/>
              <w:rPr>
                <w:rFonts w:cstheme="minorHAnsi"/>
                <w:szCs w:val="24"/>
              </w:rPr>
            </w:pPr>
          </w:p>
        </w:tc>
        <w:tc>
          <w:tcPr>
            <w:tcW w:w="1152" w:type="pct"/>
          </w:tcPr>
          <w:p w:rsidR="00D62297" w:rsidRPr="00A32B2E" w:rsidRDefault="00D62297"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Indifferent </w:t>
            </w:r>
          </w:p>
        </w:tc>
        <w:tc>
          <w:tcPr>
            <w:tcW w:w="1019" w:type="pct"/>
            <w:vAlign w:val="bottom"/>
          </w:tcPr>
          <w:p w:rsidR="00D62297" w:rsidRPr="00A32B2E" w:rsidRDefault="00D62297" w:rsidP="00157A4B">
            <w:pPr>
              <w:spacing w:line="360" w:lineRule="auto"/>
              <w:jc w:val="center"/>
              <w:rPr>
                <w:rFonts w:cstheme="minorHAnsi"/>
                <w:color w:val="000000"/>
                <w:szCs w:val="24"/>
              </w:rPr>
            </w:pPr>
            <w:r w:rsidRPr="00A32B2E">
              <w:rPr>
                <w:rFonts w:cstheme="minorHAnsi"/>
                <w:color w:val="000000"/>
                <w:szCs w:val="24"/>
              </w:rPr>
              <w:t>73</w:t>
            </w:r>
          </w:p>
        </w:tc>
        <w:tc>
          <w:tcPr>
            <w:tcW w:w="626" w:type="pct"/>
          </w:tcPr>
          <w:p w:rsidR="00D62297" w:rsidRPr="00A32B2E" w:rsidRDefault="00D6229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w:t>
            </w:r>
          </w:p>
        </w:tc>
        <w:tc>
          <w:tcPr>
            <w:tcW w:w="823" w:type="pct"/>
          </w:tcPr>
          <w:p w:rsidR="00D62297" w:rsidRPr="00A32B2E" w:rsidRDefault="00D6229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219</w:t>
            </w:r>
          </w:p>
        </w:tc>
      </w:tr>
      <w:tr w:rsidR="00D62297" w:rsidRPr="00A32B2E" w:rsidTr="00157A4B">
        <w:tc>
          <w:tcPr>
            <w:tcW w:w="336" w:type="pct"/>
            <w:vMerge/>
          </w:tcPr>
          <w:p w:rsidR="00D62297" w:rsidRPr="00A32B2E" w:rsidRDefault="00D62297" w:rsidP="00157A4B">
            <w:pPr>
              <w:spacing w:line="360" w:lineRule="auto"/>
              <w:rPr>
                <w:rFonts w:cstheme="minorHAnsi"/>
                <w:szCs w:val="24"/>
              </w:rPr>
            </w:pPr>
          </w:p>
        </w:tc>
        <w:tc>
          <w:tcPr>
            <w:tcW w:w="1044" w:type="pct"/>
            <w:vMerge/>
          </w:tcPr>
          <w:p w:rsidR="00D62297" w:rsidRPr="00A32B2E" w:rsidRDefault="00D62297" w:rsidP="00157A4B">
            <w:pPr>
              <w:spacing w:line="360" w:lineRule="auto"/>
              <w:rPr>
                <w:rFonts w:cstheme="minorHAnsi"/>
                <w:szCs w:val="24"/>
              </w:rPr>
            </w:pPr>
          </w:p>
        </w:tc>
        <w:tc>
          <w:tcPr>
            <w:tcW w:w="1152" w:type="pct"/>
          </w:tcPr>
          <w:p w:rsidR="00D62297" w:rsidRPr="00A32B2E" w:rsidRDefault="00D62297"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Disagree</w:t>
            </w:r>
          </w:p>
        </w:tc>
        <w:tc>
          <w:tcPr>
            <w:tcW w:w="1019" w:type="pct"/>
            <w:vAlign w:val="bottom"/>
          </w:tcPr>
          <w:p w:rsidR="00D62297" w:rsidRPr="00A32B2E" w:rsidRDefault="00D62297" w:rsidP="00157A4B">
            <w:pPr>
              <w:spacing w:line="360" w:lineRule="auto"/>
              <w:jc w:val="center"/>
              <w:rPr>
                <w:rFonts w:cstheme="minorHAnsi"/>
                <w:color w:val="000000"/>
                <w:szCs w:val="24"/>
              </w:rPr>
            </w:pPr>
            <w:r w:rsidRPr="00A32B2E">
              <w:rPr>
                <w:rFonts w:cstheme="minorHAnsi"/>
                <w:color w:val="000000"/>
                <w:szCs w:val="24"/>
              </w:rPr>
              <w:t>24</w:t>
            </w:r>
          </w:p>
        </w:tc>
        <w:tc>
          <w:tcPr>
            <w:tcW w:w="626" w:type="pct"/>
          </w:tcPr>
          <w:p w:rsidR="00D62297" w:rsidRPr="00A32B2E" w:rsidRDefault="00D6229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4</w:t>
            </w:r>
          </w:p>
        </w:tc>
        <w:tc>
          <w:tcPr>
            <w:tcW w:w="823" w:type="pct"/>
          </w:tcPr>
          <w:p w:rsidR="00D62297" w:rsidRPr="00A32B2E" w:rsidRDefault="00D6229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96</w:t>
            </w:r>
          </w:p>
        </w:tc>
      </w:tr>
      <w:tr w:rsidR="00D62297" w:rsidRPr="00A32B2E" w:rsidTr="00157A4B">
        <w:tc>
          <w:tcPr>
            <w:tcW w:w="336" w:type="pct"/>
            <w:vMerge/>
          </w:tcPr>
          <w:p w:rsidR="00D62297" w:rsidRPr="00A32B2E" w:rsidRDefault="00D62297" w:rsidP="00157A4B">
            <w:pPr>
              <w:spacing w:line="360" w:lineRule="auto"/>
              <w:rPr>
                <w:rFonts w:cstheme="minorHAnsi"/>
                <w:szCs w:val="24"/>
              </w:rPr>
            </w:pPr>
          </w:p>
        </w:tc>
        <w:tc>
          <w:tcPr>
            <w:tcW w:w="1044" w:type="pct"/>
            <w:vMerge/>
          </w:tcPr>
          <w:p w:rsidR="00D62297" w:rsidRPr="00A32B2E" w:rsidRDefault="00D62297" w:rsidP="00157A4B">
            <w:pPr>
              <w:spacing w:line="360" w:lineRule="auto"/>
              <w:rPr>
                <w:rFonts w:cstheme="minorHAnsi"/>
                <w:szCs w:val="24"/>
              </w:rPr>
            </w:pPr>
          </w:p>
        </w:tc>
        <w:tc>
          <w:tcPr>
            <w:tcW w:w="1152" w:type="pct"/>
          </w:tcPr>
          <w:p w:rsidR="00D62297" w:rsidRPr="00A32B2E" w:rsidRDefault="00D62297"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Strongly disagree</w:t>
            </w:r>
          </w:p>
        </w:tc>
        <w:tc>
          <w:tcPr>
            <w:tcW w:w="1019" w:type="pct"/>
            <w:vAlign w:val="bottom"/>
          </w:tcPr>
          <w:p w:rsidR="00D62297" w:rsidRPr="00A32B2E" w:rsidRDefault="00D62297" w:rsidP="00157A4B">
            <w:pPr>
              <w:spacing w:line="360" w:lineRule="auto"/>
              <w:jc w:val="center"/>
              <w:rPr>
                <w:rFonts w:cstheme="minorHAnsi"/>
                <w:color w:val="000000"/>
                <w:szCs w:val="24"/>
              </w:rPr>
            </w:pPr>
            <w:r w:rsidRPr="00A32B2E">
              <w:rPr>
                <w:rFonts w:cstheme="minorHAnsi"/>
                <w:color w:val="000000"/>
                <w:szCs w:val="24"/>
              </w:rPr>
              <w:t>8</w:t>
            </w:r>
          </w:p>
        </w:tc>
        <w:tc>
          <w:tcPr>
            <w:tcW w:w="626" w:type="pct"/>
          </w:tcPr>
          <w:p w:rsidR="00D62297" w:rsidRPr="00A32B2E" w:rsidRDefault="00D6229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5</w:t>
            </w:r>
          </w:p>
        </w:tc>
        <w:tc>
          <w:tcPr>
            <w:tcW w:w="823" w:type="pct"/>
          </w:tcPr>
          <w:p w:rsidR="00D62297" w:rsidRPr="00A32B2E" w:rsidRDefault="00D6229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40</w:t>
            </w:r>
          </w:p>
        </w:tc>
      </w:tr>
      <w:tr w:rsidR="00D62297" w:rsidRPr="00A32B2E" w:rsidTr="00157A4B">
        <w:tc>
          <w:tcPr>
            <w:tcW w:w="336" w:type="pct"/>
            <w:vMerge/>
          </w:tcPr>
          <w:p w:rsidR="00D62297" w:rsidRPr="00A32B2E" w:rsidRDefault="00D62297" w:rsidP="00157A4B">
            <w:pPr>
              <w:spacing w:line="360" w:lineRule="auto"/>
              <w:rPr>
                <w:rFonts w:cstheme="minorHAnsi"/>
                <w:szCs w:val="24"/>
              </w:rPr>
            </w:pPr>
          </w:p>
        </w:tc>
        <w:tc>
          <w:tcPr>
            <w:tcW w:w="1044" w:type="pct"/>
            <w:vMerge/>
          </w:tcPr>
          <w:p w:rsidR="00D62297" w:rsidRPr="00A32B2E" w:rsidRDefault="00D62297" w:rsidP="00157A4B">
            <w:pPr>
              <w:spacing w:line="360" w:lineRule="auto"/>
              <w:rPr>
                <w:rFonts w:cstheme="minorHAnsi"/>
                <w:szCs w:val="24"/>
              </w:rPr>
            </w:pPr>
          </w:p>
        </w:tc>
        <w:tc>
          <w:tcPr>
            <w:tcW w:w="1152" w:type="pct"/>
          </w:tcPr>
          <w:p w:rsidR="00D62297" w:rsidRPr="00A32B2E" w:rsidRDefault="00D62297" w:rsidP="00157A4B">
            <w:pPr>
              <w:spacing w:line="360" w:lineRule="auto"/>
              <w:jc w:val="center"/>
              <w:rPr>
                <w:rFonts w:cstheme="minorHAnsi"/>
                <w:szCs w:val="24"/>
              </w:rPr>
            </w:pPr>
          </w:p>
        </w:tc>
        <w:tc>
          <w:tcPr>
            <w:tcW w:w="1019" w:type="pct"/>
          </w:tcPr>
          <w:p w:rsidR="00D62297" w:rsidRPr="00A32B2E" w:rsidRDefault="00D62297" w:rsidP="00157A4B">
            <w:pPr>
              <w:spacing w:line="360" w:lineRule="auto"/>
              <w:jc w:val="center"/>
              <w:rPr>
                <w:rFonts w:eastAsia="Times New Roman" w:cstheme="minorHAnsi"/>
                <w:color w:val="000000"/>
                <w:szCs w:val="24"/>
                <w:lang w:eastAsia="en-IN" w:bidi="th-TH"/>
              </w:rPr>
            </w:pPr>
          </w:p>
        </w:tc>
        <w:tc>
          <w:tcPr>
            <w:tcW w:w="626" w:type="pct"/>
          </w:tcPr>
          <w:p w:rsidR="00D62297" w:rsidRPr="00A32B2E" w:rsidRDefault="00D6229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Total </w:t>
            </w:r>
          </w:p>
        </w:tc>
        <w:tc>
          <w:tcPr>
            <w:tcW w:w="823" w:type="pct"/>
          </w:tcPr>
          <w:p w:rsidR="00D62297" w:rsidRPr="00A32B2E" w:rsidRDefault="00D62297"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693</w:t>
            </w:r>
          </w:p>
        </w:tc>
      </w:tr>
    </w:tbl>
    <w:p w:rsidR="00BF3B8E" w:rsidRDefault="00BF3B8E" w:rsidP="00BF3B8E">
      <w:pPr>
        <w:spacing w:line="360" w:lineRule="auto"/>
        <w:rPr>
          <w:rFonts w:cstheme="minorHAnsi"/>
          <w:szCs w:val="24"/>
        </w:rPr>
      </w:pPr>
    </w:p>
    <w:p w:rsidR="00D62297" w:rsidRPr="00A32B2E" w:rsidRDefault="00D62297" w:rsidP="00BF3B8E">
      <w:pPr>
        <w:spacing w:line="360" w:lineRule="auto"/>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BF3B8E">
      <w:pPr>
        <w:spacing w:line="360" w:lineRule="auto"/>
        <w:rPr>
          <w:rFonts w:cstheme="minorHAnsi"/>
          <w:szCs w:val="24"/>
        </w:rPr>
      </w:pPr>
    </w:p>
    <w:p w:rsidR="00BF3B8E" w:rsidRPr="00A32B2E" w:rsidRDefault="00BF3B8E" w:rsidP="006E70A6">
      <w:pPr>
        <w:pStyle w:val="ListParagraph"/>
        <w:numPr>
          <w:ilvl w:val="0"/>
          <w:numId w:val="32"/>
        </w:numPr>
        <w:spacing w:before="24" w:after="24" w:line="360" w:lineRule="auto"/>
        <w:ind w:left="629" w:hanging="567"/>
        <w:jc w:val="left"/>
        <w:rPr>
          <w:rFonts w:cstheme="minorHAnsi"/>
          <w:szCs w:val="24"/>
        </w:rPr>
      </w:pPr>
      <w:r w:rsidRPr="00A32B2E">
        <w:rPr>
          <w:rFonts w:cstheme="minorHAnsi"/>
          <w:szCs w:val="24"/>
        </w:rPr>
        <w:t>As the information above, the total score of people is 693 which is fall under the scale range number two “agree” (</w:t>
      </w:r>
      <w:r w:rsidRPr="00A32B2E">
        <w:rPr>
          <w:rFonts w:eastAsia="Times New Roman" w:cstheme="minorHAnsi"/>
          <w:color w:val="000000"/>
          <w:szCs w:val="24"/>
          <w:lang w:eastAsia="en-IN" w:bidi="th-TH"/>
        </w:rPr>
        <w:t>600 - 899)</w:t>
      </w:r>
      <w:r w:rsidRPr="00A32B2E">
        <w:rPr>
          <w:rFonts w:cstheme="minorHAnsi"/>
          <w:szCs w:val="24"/>
        </w:rPr>
        <w:t xml:space="preserve">. </w:t>
      </w:r>
    </w:p>
    <w:p w:rsidR="00BF3B8E" w:rsidRPr="00A32B2E" w:rsidRDefault="00BF3B8E" w:rsidP="00BF3B8E">
      <w:pPr>
        <w:pStyle w:val="ListParagraph"/>
        <w:spacing w:line="360" w:lineRule="auto"/>
        <w:ind w:left="629"/>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BF3B8E">
      <w:pPr>
        <w:spacing w:line="360" w:lineRule="auto"/>
        <w:rPr>
          <w:rFonts w:cstheme="minorHAnsi"/>
          <w:b/>
          <w:bCs/>
          <w:szCs w:val="24"/>
        </w:rPr>
      </w:pPr>
    </w:p>
    <w:p w:rsidR="00BF3B8E" w:rsidRPr="00A32B2E" w:rsidRDefault="00BF3B8E" w:rsidP="006E70A6">
      <w:pPr>
        <w:pStyle w:val="ListParagraph"/>
        <w:numPr>
          <w:ilvl w:val="0"/>
          <w:numId w:val="32"/>
        </w:numPr>
        <w:spacing w:before="24" w:after="24" w:line="360" w:lineRule="auto"/>
        <w:ind w:left="629" w:hanging="567"/>
        <w:jc w:val="left"/>
        <w:rPr>
          <w:rFonts w:cstheme="minorHAnsi"/>
          <w:szCs w:val="24"/>
        </w:rPr>
      </w:pPr>
      <w:r w:rsidRPr="00A32B2E">
        <w:rPr>
          <w:rFonts w:cstheme="minorHAnsi"/>
          <w:szCs w:val="24"/>
        </w:rPr>
        <w:t xml:space="preserve">People </w:t>
      </w:r>
      <w:r w:rsidRPr="00A32B2E">
        <w:rPr>
          <w:rFonts w:eastAsia="Times New Roman" w:cstheme="minorHAnsi"/>
          <w:color w:val="000000"/>
          <w:szCs w:val="24"/>
          <w:lang w:eastAsia="en-IN" w:bidi="th-TH"/>
        </w:rPr>
        <w:t xml:space="preserve">agree (A) that the reason behind choosing Ayurvedic medicine to treat chronic ailments because of </w:t>
      </w:r>
      <w:r w:rsidRPr="00A32B2E">
        <w:rPr>
          <w:rFonts w:eastAsia="Times New Roman" w:cstheme="minorHAnsi"/>
          <w:b/>
          <w:bCs/>
          <w:color w:val="000000"/>
          <w:szCs w:val="24"/>
          <w:lang w:eastAsia="en-IN" w:bidi="th-TH"/>
        </w:rPr>
        <w:t>Availability</w:t>
      </w:r>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5A565C" w:rsidP="00942685">
      <w:pPr>
        <w:pStyle w:val="Caption"/>
        <w:keepNext/>
        <w:spacing w:line="360" w:lineRule="auto"/>
        <w:jc w:val="center"/>
        <w:outlineLvl w:val="0"/>
        <w:rPr>
          <w:rFonts w:cstheme="minorHAnsi"/>
          <w:color w:val="auto"/>
          <w:sz w:val="24"/>
          <w:szCs w:val="24"/>
        </w:rPr>
      </w:pPr>
      <w:bookmarkStart w:id="240" w:name="_Toc511475369"/>
      <w:r>
        <w:rPr>
          <w:rFonts w:cstheme="minorHAnsi"/>
          <w:color w:val="auto"/>
          <w:sz w:val="24"/>
          <w:szCs w:val="24"/>
        </w:rPr>
        <w:lastRenderedPageBreak/>
        <w:t>Table 6</w:t>
      </w:r>
      <w:r w:rsidR="00BF3B8E" w:rsidRPr="00A32B2E">
        <w:rPr>
          <w:rFonts w:cstheme="minorHAnsi"/>
          <w:color w:val="auto"/>
          <w:sz w:val="24"/>
          <w:szCs w:val="24"/>
        </w:rPr>
        <w:t>.59:</w:t>
      </w:r>
      <w:bookmarkEnd w:id="240"/>
      <w:r w:rsidR="00BF3B8E" w:rsidRPr="00A32B2E">
        <w:rPr>
          <w:rFonts w:cstheme="minorHAnsi"/>
          <w:color w:val="auto"/>
          <w:sz w:val="24"/>
          <w:szCs w:val="24"/>
        </w:rPr>
        <w:t xml:space="preserve"> </w:t>
      </w:r>
    </w:p>
    <w:p w:rsidR="00BF3B8E" w:rsidRPr="00A32B2E" w:rsidRDefault="00BF3B8E" w:rsidP="00BF3B8E">
      <w:pPr>
        <w:pStyle w:val="Caption"/>
        <w:keepNext/>
        <w:spacing w:line="360" w:lineRule="auto"/>
        <w:jc w:val="center"/>
        <w:rPr>
          <w:rFonts w:cstheme="minorHAnsi"/>
          <w:color w:val="auto"/>
          <w:sz w:val="24"/>
          <w:szCs w:val="24"/>
        </w:rPr>
      </w:pPr>
      <w:bookmarkStart w:id="241" w:name="_Toc511475370"/>
      <w:r w:rsidRPr="00A32B2E">
        <w:rPr>
          <w:rFonts w:cstheme="minorHAnsi"/>
          <w:color w:val="auto"/>
          <w:sz w:val="24"/>
          <w:szCs w:val="24"/>
        </w:rPr>
        <w:t>Total score of “Failure treatment in Allopathic medicine” statement</w:t>
      </w:r>
      <w:bookmarkEnd w:id="241"/>
      <w:r w:rsidRPr="00A32B2E">
        <w:rPr>
          <w:rFonts w:cstheme="minorHAnsi"/>
          <w:color w:val="auto"/>
          <w:sz w:val="24"/>
          <w:szCs w:val="24"/>
        </w:rPr>
        <w:t xml:space="preserve"> </w:t>
      </w:r>
    </w:p>
    <w:p w:rsidR="00BF3B8E" w:rsidRPr="00A32B2E" w:rsidRDefault="00BF3B8E" w:rsidP="00BF3B8E">
      <w:pPr>
        <w:rPr>
          <w:rFonts w:cstheme="minorHAnsi"/>
          <w:szCs w:val="24"/>
        </w:rPr>
      </w:pPr>
    </w:p>
    <w:tbl>
      <w:tblPr>
        <w:tblStyle w:val="TableGrid"/>
        <w:tblW w:w="5000" w:type="pct"/>
        <w:tblLook w:val="04A0"/>
      </w:tblPr>
      <w:tblGrid>
        <w:gridCol w:w="578"/>
        <w:gridCol w:w="2202"/>
        <w:gridCol w:w="1862"/>
        <w:gridCol w:w="1475"/>
        <w:gridCol w:w="1345"/>
        <w:gridCol w:w="1541"/>
      </w:tblGrid>
      <w:tr w:rsidR="00BF3B8E" w:rsidRPr="00A32B2E" w:rsidTr="00157A4B">
        <w:trPr>
          <w:trHeight w:val="337"/>
        </w:trPr>
        <w:tc>
          <w:tcPr>
            <w:tcW w:w="321"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No.</w:t>
            </w:r>
          </w:p>
        </w:tc>
        <w:tc>
          <w:tcPr>
            <w:tcW w:w="1223"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Statement </w:t>
            </w:r>
          </w:p>
        </w:tc>
        <w:tc>
          <w:tcPr>
            <w:tcW w:w="1034"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Level of agreement</w:t>
            </w:r>
          </w:p>
        </w:tc>
        <w:tc>
          <w:tcPr>
            <w:tcW w:w="819"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Number of respondents</w:t>
            </w: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w:t>
            </w:r>
          </w:p>
        </w:tc>
        <w:tc>
          <w:tcPr>
            <w:tcW w:w="747"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Weight </w:t>
            </w:r>
          </w:p>
          <w:p w:rsidR="00BF3B8E" w:rsidRPr="00A32B2E" w:rsidRDefault="00BF3B8E"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(W)</w:t>
            </w:r>
          </w:p>
        </w:tc>
        <w:tc>
          <w:tcPr>
            <w:tcW w:w="856"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Total Score </w:t>
            </w:r>
          </w:p>
          <w:p w:rsidR="00D62297" w:rsidRDefault="00D62297"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 * W)</w:t>
            </w:r>
          </w:p>
        </w:tc>
      </w:tr>
      <w:tr w:rsidR="00D62297" w:rsidRPr="00A32B2E" w:rsidTr="00157A4B">
        <w:tc>
          <w:tcPr>
            <w:tcW w:w="321" w:type="pct"/>
            <w:vMerge w:val="restart"/>
          </w:tcPr>
          <w:p w:rsidR="00D62297" w:rsidRPr="00A32B2E" w:rsidRDefault="00D62297" w:rsidP="00157A4B">
            <w:pPr>
              <w:spacing w:line="360" w:lineRule="auto"/>
              <w:ind w:left="-487" w:right="-100" w:firstLine="516"/>
              <w:rPr>
                <w:rFonts w:cstheme="minorHAnsi"/>
                <w:szCs w:val="24"/>
              </w:rPr>
            </w:pPr>
            <w:r w:rsidRPr="00A32B2E">
              <w:rPr>
                <w:rFonts w:cstheme="minorHAnsi"/>
                <w:szCs w:val="24"/>
              </w:rPr>
              <w:t xml:space="preserve">8. </w:t>
            </w:r>
          </w:p>
        </w:tc>
        <w:tc>
          <w:tcPr>
            <w:tcW w:w="1223" w:type="pct"/>
            <w:vMerge w:val="restart"/>
          </w:tcPr>
          <w:p w:rsidR="00D62297" w:rsidRPr="00A32B2E" w:rsidRDefault="00D62297" w:rsidP="00157A4B">
            <w:pPr>
              <w:spacing w:line="360" w:lineRule="auto"/>
              <w:ind w:left="-487" w:right="-100" w:firstLine="516"/>
              <w:rPr>
                <w:rFonts w:cstheme="minorHAnsi"/>
                <w:color w:val="000000" w:themeColor="text1"/>
                <w:szCs w:val="24"/>
                <w:lang w:bidi="hi-IN"/>
              </w:rPr>
            </w:pPr>
            <w:r w:rsidRPr="00A32B2E">
              <w:rPr>
                <w:rFonts w:cstheme="minorHAnsi"/>
                <w:color w:val="000000" w:themeColor="text1"/>
                <w:szCs w:val="24"/>
                <w:lang w:bidi="hi-IN"/>
              </w:rPr>
              <w:t>Failure treatment in</w:t>
            </w:r>
          </w:p>
          <w:p w:rsidR="00D62297" w:rsidRPr="00A32B2E" w:rsidRDefault="00D62297" w:rsidP="00157A4B">
            <w:pPr>
              <w:spacing w:line="360" w:lineRule="auto"/>
              <w:ind w:left="-487" w:right="-100" w:firstLine="516"/>
              <w:rPr>
                <w:rFonts w:cstheme="minorHAnsi"/>
                <w:color w:val="000000" w:themeColor="text1"/>
                <w:szCs w:val="24"/>
                <w:lang w:bidi="hi-IN"/>
              </w:rPr>
            </w:pPr>
            <w:r w:rsidRPr="00A32B2E">
              <w:rPr>
                <w:rFonts w:cstheme="minorHAnsi"/>
                <w:color w:val="000000" w:themeColor="text1"/>
                <w:szCs w:val="24"/>
                <w:lang w:bidi="hi-IN"/>
              </w:rPr>
              <w:t xml:space="preserve">Allopathic medicine  </w:t>
            </w:r>
          </w:p>
        </w:tc>
        <w:tc>
          <w:tcPr>
            <w:tcW w:w="1034" w:type="pct"/>
          </w:tcPr>
          <w:p w:rsidR="00D62297" w:rsidRPr="00A32B2E" w:rsidRDefault="00D62297"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Strongly agree </w:t>
            </w:r>
          </w:p>
        </w:tc>
        <w:tc>
          <w:tcPr>
            <w:tcW w:w="819" w:type="pct"/>
            <w:vAlign w:val="bottom"/>
          </w:tcPr>
          <w:p w:rsidR="00D62297" w:rsidRPr="00A32B2E" w:rsidRDefault="00D62297" w:rsidP="00157A4B">
            <w:pPr>
              <w:spacing w:line="360" w:lineRule="auto"/>
              <w:jc w:val="center"/>
              <w:rPr>
                <w:rFonts w:cstheme="minorHAnsi"/>
                <w:color w:val="000000"/>
                <w:szCs w:val="24"/>
              </w:rPr>
            </w:pPr>
            <w:r w:rsidRPr="00A32B2E">
              <w:rPr>
                <w:rFonts w:cstheme="minorHAnsi"/>
                <w:color w:val="000000"/>
                <w:szCs w:val="24"/>
              </w:rPr>
              <w:t>92</w:t>
            </w:r>
          </w:p>
        </w:tc>
        <w:tc>
          <w:tcPr>
            <w:tcW w:w="747" w:type="pct"/>
          </w:tcPr>
          <w:p w:rsidR="00D62297" w:rsidRPr="00A32B2E" w:rsidRDefault="00D6229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w:t>
            </w:r>
          </w:p>
        </w:tc>
        <w:tc>
          <w:tcPr>
            <w:tcW w:w="856" w:type="pct"/>
          </w:tcPr>
          <w:p w:rsidR="00D62297" w:rsidRPr="00A32B2E" w:rsidRDefault="00D6229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92</w:t>
            </w:r>
          </w:p>
        </w:tc>
      </w:tr>
      <w:tr w:rsidR="00D62297" w:rsidRPr="00A32B2E" w:rsidTr="00157A4B">
        <w:tc>
          <w:tcPr>
            <w:tcW w:w="321" w:type="pct"/>
            <w:vMerge/>
          </w:tcPr>
          <w:p w:rsidR="00D62297" w:rsidRPr="00A32B2E" w:rsidRDefault="00D62297" w:rsidP="00157A4B">
            <w:pPr>
              <w:spacing w:line="360" w:lineRule="auto"/>
              <w:rPr>
                <w:rFonts w:cstheme="minorHAnsi"/>
                <w:szCs w:val="24"/>
              </w:rPr>
            </w:pPr>
          </w:p>
        </w:tc>
        <w:tc>
          <w:tcPr>
            <w:tcW w:w="1223" w:type="pct"/>
            <w:vMerge/>
          </w:tcPr>
          <w:p w:rsidR="00D62297" w:rsidRPr="00A32B2E" w:rsidRDefault="00D62297" w:rsidP="00157A4B">
            <w:pPr>
              <w:spacing w:line="360" w:lineRule="auto"/>
              <w:rPr>
                <w:rFonts w:cstheme="minorHAnsi"/>
                <w:szCs w:val="24"/>
              </w:rPr>
            </w:pPr>
          </w:p>
        </w:tc>
        <w:tc>
          <w:tcPr>
            <w:tcW w:w="1034" w:type="pct"/>
          </w:tcPr>
          <w:p w:rsidR="00D62297" w:rsidRPr="00A32B2E" w:rsidRDefault="00D62297"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Agree</w:t>
            </w:r>
          </w:p>
        </w:tc>
        <w:tc>
          <w:tcPr>
            <w:tcW w:w="819" w:type="pct"/>
            <w:vAlign w:val="bottom"/>
          </w:tcPr>
          <w:p w:rsidR="00D62297" w:rsidRPr="00A32B2E" w:rsidRDefault="00D62297" w:rsidP="00157A4B">
            <w:pPr>
              <w:spacing w:line="360" w:lineRule="auto"/>
              <w:jc w:val="center"/>
              <w:rPr>
                <w:rFonts w:cstheme="minorHAnsi"/>
                <w:color w:val="000000"/>
                <w:szCs w:val="24"/>
              </w:rPr>
            </w:pPr>
            <w:r w:rsidRPr="00A32B2E">
              <w:rPr>
                <w:rFonts w:cstheme="minorHAnsi"/>
                <w:color w:val="000000"/>
                <w:szCs w:val="24"/>
              </w:rPr>
              <w:t>125</w:t>
            </w:r>
          </w:p>
        </w:tc>
        <w:tc>
          <w:tcPr>
            <w:tcW w:w="747" w:type="pct"/>
          </w:tcPr>
          <w:p w:rsidR="00D62297" w:rsidRPr="00A32B2E" w:rsidRDefault="00D6229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w:t>
            </w:r>
          </w:p>
        </w:tc>
        <w:tc>
          <w:tcPr>
            <w:tcW w:w="856" w:type="pct"/>
          </w:tcPr>
          <w:p w:rsidR="00D62297" w:rsidRPr="00A32B2E" w:rsidRDefault="00D6229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375</w:t>
            </w:r>
          </w:p>
        </w:tc>
      </w:tr>
      <w:tr w:rsidR="00D62297" w:rsidRPr="00A32B2E" w:rsidTr="00157A4B">
        <w:tc>
          <w:tcPr>
            <w:tcW w:w="321" w:type="pct"/>
            <w:vMerge/>
          </w:tcPr>
          <w:p w:rsidR="00D62297" w:rsidRPr="00A32B2E" w:rsidRDefault="00D62297" w:rsidP="00157A4B">
            <w:pPr>
              <w:spacing w:line="360" w:lineRule="auto"/>
              <w:rPr>
                <w:rFonts w:cstheme="minorHAnsi"/>
                <w:szCs w:val="24"/>
              </w:rPr>
            </w:pPr>
          </w:p>
        </w:tc>
        <w:tc>
          <w:tcPr>
            <w:tcW w:w="1223" w:type="pct"/>
            <w:vMerge/>
          </w:tcPr>
          <w:p w:rsidR="00D62297" w:rsidRPr="00A32B2E" w:rsidRDefault="00D62297" w:rsidP="00157A4B">
            <w:pPr>
              <w:spacing w:line="360" w:lineRule="auto"/>
              <w:rPr>
                <w:rFonts w:cstheme="minorHAnsi"/>
                <w:szCs w:val="24"/>
              </w:rPr>
            </w:pPr>
          </w:p>
        </w:tc>
        <w:tc>
          <w:tcPr>
            <w:tcW w:w="1034" w:type="pct"/>
          </w:tcPr>
          <w:p w:rsidR="00D62297" w:rsidRPr="00A32B2E" w:rsidRDefault="00D62297"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Indifferent </w:t>
            </w:r>
          </w:p>
        </w:tc>
        <w:tc>
          <w:tcPr>
            <w:tcW w:w="819" w:type="pct"/>
            <w:vAlign w:val="bottom"/>
          </w:tcPr>
          <w:p w:rsidR="00D62297" w:rsidRPr="00A32B2E" w:rsidRDefault="00D62297" w:rsidP="00157A4B">
            <w:pPr>
              <w:spacing w:line="360" w:lineRule="auto"/>
              <w:jc w:val="center"/>
              <w:rPr>
                <w:rFonts w:cstheme="minorHAnsi"/>
                <w:color w:val="000000"/>
                <w:szCs w:val="24"/>
              </w:rPr>
            </w:pPr>
            <w:r w:rsidRPr="00A32B2E">
              <w:rPr>
                <w:rFonts w:cstheme="minorHAnsi"/>
                <w:color w:val="000000"/>
                <w:szCs w:val="24"/>
              </w:rPr>
              <w:t>51</w:t>
            </w:r>
          </w:p>
        </w:tc>
        <w:tc>
          <w:tcPr>
            <w:tcW w:w="747" w:type="pct"/>
          </w:tcPr>
          <w:p w:rsidR="00D62297" w:rsidRPr="00A32B2E" w:rsidRDefault="00D6229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w:t>
            </w:r>
          </w:p>
        </w:tc>
        <w:tc>
          <w:tcPr>
            <w:tcW w:w="856" w:type="pct"/>
          </w:tcPr>
          <w:p w:rsidR="00D62297" w:rsidRPr="00A32B2E" w:rsidRDefault="00D6229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153</w:t>
            </w:r>
          </w:p>
        </w:tc>
      </w:tr>
      <w:tr w:rsidR="00D62297" w:rsidRPr="00A32B2E" w:rsidTr="00157A4B">
        <w:tc>
          <w:tcPr>
            <w:tcW w:w="321" w:type="pct"/>
            <w:vMerge/>
          </w:tcPr>
          <w:p w:rsidR="00D62297" w:rsidRPr="00A32B2E" w:rsidRDefault="00D62297" w:rsidP="00157A4B">
            <w:pPr>
              <w:spacing w:line="360" w:lineRule="auto"/>
              <w:rPr>
                <w:rFonts w:cstheme="minorHAnsi"/>
                <w:szCs w:val="24"/>
              </w:rPr>
            </w:pPr>
          </w:p>
        </w:tc>
        <w:tc>
          <w:tcPr>
            <w:tcW w:w="1223" w:type="pct"/>
            <w:vMerge/>
          </w:tcPr>
          <w:p w:rsidR="00D62297" w:rsidRPr="00A32B2E" w:rsidRDefault="00D62297" w:rsidP="00157A4B">
            <w:pPr>
              <w:spacing w:line="360" w:lineRule="auto"/>
              <w:rPr>
                <w:rFonts w:cstheme="minorHAnsi"/>
                <w:szCs w:val="24"/>
              </w:rPr>
            </w:pPr>
          </w:p>
        </w:tc>
        <w:tc>
          <w:tcPr>
            <w:tcW w:w="1034" w:type="pct"/>
          </w:tcPr>
          <w:p w:rsidR="00D62297" w:rsidRPr="00A32B2E" w:rsidRDefault="00D62297"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Disagree</w:t>
            </w:r>
          </w:p>
        </w:tc>
        <w:tc>
          <w:tcPr>
            <w:tcW w:w="819" w:type="pct"/>
            <w:vAlign w:val="bottom"/>
          </w:tcPr>
          <w:p w:rsidR="00D62297" w:rsidRPr="00A32B2E" w:rsidRDefault="00D62297" w:rsidP="00157A4B">
            <w:pPr>
              <w:spacing w:line="360" w:lineRule="auto"/>
              <w:jc w:val="center"/>
              <w:rPr>
                <w:rFonts w:cstheme="minorHAnsi"/>
                <w:color w:val="000000"/>
                <w:szCs w:val="24"/>
              </w:rPr>
            </w:pPr>
            <w:r w:rsidRPr="00A32B2E">
              <w:rPr>
                <w:rFonts w:cstheme="minorHAnsi"/>
                <w:color w:val="000000"/>
                <w:szCs w:val="24"/>
              </w:rPr>
              <w:t>25</w:t>
            </w:r>
          </w:p>
        </w:tc>
        <w:tc>
          <w:tcPr>
            <w:tcW w:w="747" w:type="pct"/>
          </w:tcPr>
          <w:p w:rsidR="00D62297" w:rsidRPr="00A32B2E" w:rsidRDefault="00D6229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4</w:t>
            </w:r>
          </w:p>
        </w:tc>
        <w:tc>
          <w:tcPr>
            <w:tcW w:w="856" w:type="pct"/>
          </w:tcPr>
          <w:p w:rsidR="00D62297" w:rsidRPr="00A32B2E" w:rsidRDefault="00D6229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100</w:t>
            </w:r>
          </w:p>
        </w:tc>
      </w:tr>
      <w:tr w:rsidR="00D62297" w:rsidRPr="00A32B2E" w:rsidTr="00157A4B">
        <w:tc>
          <w:tcPr>
            <w:tcW w:w="321" w:type="pct"/>
            <w:vMerge/>
          </w:tcPr>
          <w:p w:rsidR="00D62297" w:rsidRPr="00A32B2E" w:rsidRDefault="00D62297" w:rsidP="00157A4B">
            <w:pPr>
              <w:spacing w:line="360" w:lineRule="auto"/>
              <w:rPr>
                <w:rFonts w:cstheme="minorHAnsi"/>
                <w:szCs w:val="24"/>
              </w:rPr>
            </w:pPr>
          </w:p>
        </w:tc>
        <w:tc>
          <w:tcPr>
            <w:tcW w:w="1223" w:type="pct"/>
            <w:vMerge/>
          </w:tcPr>
          <w:p w:rsidR="00D62297" w:rsidRPr="00A32B2E" w:rsidRDefault="00D62297" w:rsidP="00157A4B">
            <w:pPr>
              <w:spacing w:line="360" w:lineRule="auto"/>
              <w:rPr>
                <w:rFonts w:cstheme="minorHAnsi"/>
                <w:szCs w:val="24"/>
              </w:rPr>
            </w:pPr>
          </w:p>
        </w:tc>
        <w:tc>
          <w:tcPr>
            <w:tcW w:w="1034" w:type="pct"/>
          </w:tcPr>
          <w:p w:rsidR="00D62297" w:rsidRPr="00A32B2E" w:rsidRDefault="00D62297"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Strongly disagree</w:t>
            </w:r>
          </w:p>
        </w:tc>
        <w:tc>
          <w:tcPr>
            <w:tcW w:w="819" w:type="pct"/>
            <w:vAlign w:val="bottom"/>
          </w:tcPr>
          <w:p w:rsidR="00D62297" w:rsidRPr="00A32B2E" w:rsidRDefault="00D62297" w:rsidP="00157A4B">
            <w:pPr>
              <w:spacing w:line="360" w:lineRule="auto"/>
              <w:jc w:val="center"/>
              <w:rPr>
                <w:rFonts w:cstheme="minorHAnsi"/>
                <w:color w:val="000000"/>
                <w:szCs w:val="24"/>
              </w:rPr>
            </w:pPr>
            <w:r w:rsidRPr="00A32B2E">
              <w:rPr>
                <w:rFonts w:cstheme="minorHAnsi"/>
                <w:color w:val="000000"/>
                <w:szCs w:val="24"/>
              </w:rPr>
              <w:t>7</w:t>
            </w:r>
          </w:p>
        </w:tc>
        <w:tc>
          <w:tcPr>
            <w:tcW w:w="747" w:type="pct"/>
          </w:tcPr>
          <w:p w:rsidR="00D62297" w:rsidRPr="00A32B2E" w:rsidRDefault="00D6229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5</w:t>
            </w:r>
          </w:p>
        </w:tc>
        <w:tc>
          <w:tcPr>
            <w:tcW w:w="856" w:type="pct"/>
          </w:tcPr>
          <w:p w:rsidR="00D62297" w:rsidRPr="00A32B2E" w:rsidRDefault="00D6229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35</w:t>
            </w:r>
          </w:p>
        </w:tc>
      </w:tr>
      <w:tr w:rsidR="00D62297" w:rsidRPr="00A32B2E" w:rsidTr="00157A4B">
        <w:tc>
          <w:tcPr>
            <w:tcW w:w="321" w:type="pct"/>
            <w:vMerge/>
          </w:tcPr>
          <w:p w:rsidR="00D62297" w:rsidRPr="00A32B2E" w:rsidRDefault="00D62297" w:rsidP="00157A4B">
            <w:pPr>
              <w:spacing w:line="360" w:lineRule="auto"/>
              <w:rPr>
                <w:rFonts w:cstheme="minorHAnsi"/>
                <w:szCs w:val="24"/>
              </w:rPr>
            </w:pPr>
          </w:p>
        </w:tc>
        <w:tc>
          <w:tcPr>
            <w:tcW w:w="1223" w:type="pct"/>
            <w:vMerge/>
          </w:tcPr>
          <w:p w:rsidR="00D62297" w:rsidRPr="00A32B2E" w:rsidRDefault="00D62297" w:rsidP="00157A4B">
            <w:pPr>
              <w:spacing w:line="360" w:lineRule="auto"/>
              <w:rPr>
                <w:rFonts w:cstheme="minorHAnsi"/>
                <w:szCs w:val="24"/>
              </w:rPr>
            </w:pPr>
          </w:p>
        </w:tc>
        <w:tc>
          <w:tcPr>
            <w:tcW w:w="1034" w:type="pct"/>
          </w:tcPr>
          <w:p w:rsidR="00D62297" w:rsidRPr="00A32B2E" w:rsidRDefault="00D62297" w:rsidP="00157A4B">
            <w:pPr>
              <w:spacing w:line="360" w:lineRule="auto"/>
              <w:jc w:val="center"/>
              <w:rPr>
                <w:rFonts w:cstheme="minorHAnsi"/>
                <w:szCs w:val="24"/>
              </w:rPr>
            </w:pPr>
          </w:p>
        </w:tc>
        <w:tc>
          <w:tcPr>
            <w:tcW w:w="819" w:type="pct"/>
          </w:tcPr>
          <w:p w:rsidR="00D62297" w:rsidRPr="00A32B2E" w:rsidRDefault="00D62297" w:rsidP="00157A4B">
            <w:pPr>
              <w:spacing w:line="360" w:lineRule="auto"/>
              <w:jc w:val="center"/>
              <w:rPr>
                <w:rFonts w:eastAsia="Times New Roman" w:cstheme="minorHAnsi"/>
                <w:color w:val="000000"/>
                <w:szCs w:val="24"/>
                <w:lang w:eastAsia="en-IN" w:bidi="th-TH"/>
              </w:rPr>
            </w:pPr>
          </w:p>
        </w:tc>
        <w:tc>
          <w:tcPr>
            <w:tcW w:w="747" w:type="pct"/>
          </w:tcPr>
          <w:p w:rsidR="00D62297" w:rsidRPr="00A32B2E" w:rsidRDefault="00D6229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Total </w:t>
            </w:r>
          </w:p>
        </w:tc>
        <w:tc>
          <w:tcPr>
            <w:tcW w:w="856" w:type="pct"/>
          </w:tcPr>
          <w:p w:rsidR="00D62297" w:rsidRPr="00A32B2E" w:rsidRDefault="00D62297"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630</w:t>
            </w:r>
          </w:p>
        </w:tc>
      </w:tr>
    </w:tbl>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b/>
          <w:bCs/>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BF3B8E">
      <w:pPr>
        <w:spacing w:line="360" w:lineRule="auto"/>
        <w:rPr>
          <w:rFonts w:cstheme="minorHAnsi"/>
          <w:szCs w:val="24"/>
        </w:rPr>
      </w:pPr>
    </w:p>
    <w:p w:rsidR="00BF3B8E" w:rsidRPr="00A32B2E" w:rsidRDefault="00BF3B8E" w:rsidP="006E70A6">
      <w:pPr>
        <w:pStyle w:val="ListParagraph"/>
        <w:numPr>
          <w:ilvl w:val="0"/>
          <w:numId w:val="32"/>
        </w:numPr>
        <w:spacing w:before="24" w:after="24" w:line="360" w:lineRule="auto"/>
        <w:ind w:left="0" w:firstLine="0"/>
        <w:jc w:val="left"/>
        <w:rPr>
          <w:rFonts w:cstheme="minorHAnsi"/>
          <w:szCs w:val="24"/>
        </w:rPr>
      </w:pPr>
      <w:r w:rsidRPr="00A32B2E">
        <w:rPr>
          <w:rFonts w:cstheme="minorHAnsi"/>
          <w:szCs w:val="24"/>
        </w:rPr>
        <w:t>As the information above, the total score of people is 693 which is fall under the scale range number two “agree” (</w:t>
      </w:r>
      <w:r w:rsidRPr="00A32B2E">
        <w:rPr>
          <w:rFonts w:eastAsia="Times New Roman" w:cstheme="minorHAnsi"/>
          <w:color w:val="000000"/>
          <w:szCs w:val="24"/>
          <w:lang w:eastAsia="en-IN" w:bidi="th-TH"/>
        </w:rPr>
        <w:t>600 - 899)</w:t>
      </w:r>
      <w:r w:rsidRPr="00A32B2E">
        <w:rPr>
          <w:rFonts w:cstheme="minorHAnsi"/>
          <w:szCs w:val="24"/>
        </w:rPr>
        <w:t xml:space="preserve">. </w:t>
      </w:r>
    </w:p>
    <w:p w:rsidR="00BF3B8E" w:rsidRPr="00A32B2E" w:rsidRDefault="00BF3B8E" w:rsidP="00BF3B8E">
      <w:pPr>
        <w:pStyle w:val="ListParagraph"/>
        <w:spacing w:line="360" w:lineRule="auto"/>
        <w:ind w:left="0"/>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BF3B8E">
      <w:pPr>
        <w:spacing w:line="360" w:lineRule="auto"/>
        <w:rPr>
          <w:rFonts w:cstheme="minorHAnsi"/>
          <w:b/>
          <w:bCs/>
          <w:szCs w:val="24"/>
        </w:rPr>
      </w:pPr>
    </w:p>
    <w:p w:rsidR="00BF3B8E" w:rsidRPr="00A32B2E" w:rsidRDefault="00BF3B8E" w:rsidP="006E70A6">
      <w:pPr>
        <w:pStyle w:val="ListParagraph"/>
        <w:numPr>
          <w:ilvl w:val="0"/>
          <w:numId w:val="32"/>
        </w:numPr>
        <w:spacing w:before="24" w:after="24" w:line="360" w:lineRule="auto"/>
        <w:ind w:left="0" w:firstLine="0"/>
        <w:jc w:val="left"/>
        <w:rPr>
          <w:rFonts w:eastAsia="Times New Roman" w:cstheme="minorHAnsi"/>
          <w:b/>
          <w:bCs/>
          <w:color w:val="000000"/>
          <w:szCs w:val="24"/>
          <w:lang w:eastAsia="en-IN" w:bidi="th-TH"/>
        </w:rPr>
      </w:pPr>
      <w:r w:rsidRPr="00A32B2E">
        <w:rPr>
          <w:rFonts w:cstheme="minorHAnsi"/>
          <w:szCs w:val="24"/>
        </w:rPr>
        <w:t xml:space="preserve">People </w:t>
      </w:r>
      <w:r w:rsidRPr="00A32B2E">
        <w:rPr>
          <w:rFonts w:eastAsia="Times New Roman" w:cstheme="minorHAnsi"/>
          <w:color w:val="000000"/>
          <w:szCs w:val="24"/>
          <w:lang w:eastAsia="en-IN" w:bidi="th-TH"/>
        </w:rPr>
        <w:t xml:space="preserve">agree that the reason behind choosing Ayurvedic medicine to treat chronic ailments because of </w:t>
      </w:r>
      <w:r w:rsidRPr="00A32B2E">
        <w:rPr>
          <w:rFonts w:eastAsia="Times New Roman" w:cstheme="minorHAnsi"/>
          <w:b/>
          <w:bCs/>
          <w:color w:val="000000"/>
          <w:szCs w:val="24"/>
          <w:lang w:eastAsia="en-IN" w:bidi="th-TH"/>
        </w:rPr>
        <w:t>Failure treatment in Allopathic medicine.</w:t>
      </w:r>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Default="00BF3B8E" w:rsidP="00BF3B8E">
      <w:pPr>
        <w:spacing w:line="360" w:lineRule="auto"/>
        <w:rPr>
          <w:rFonts w:cstheme="minorHAnsi"/>
          <w:szCs w:val="24"/>
        </w:rPr>
      </w:pPr>
    </w:p>
    <w:p w:rsidR="005A565C" w:rsidRPr="00A32B2E" w:rsidRDefault="005A565C" w:rsidP="00BF3B8E">
      <w:pPr>
        <w:spacing w:line="360" w:lineRule="auto"/>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lastRenderedPageBreak/>
        <w:t xml:space="preserve">Conclusion </w:t>
      </w:r>
    </w:p>
    <w:p w:rsidR="00BF3B8E" w:rsidRPr="00A32B2E" w:rsidRDefault="00BF3B8E" w:rsidP="00BF3B8E">
      <w:pPr>
        <w:spacing w:line="360" w:lineRule="auto"/>
        <w:rPr>
          <w:rFonts w:cstheme="minorHAnsi"/>
          <w:b/>
          <w:bCs/>
          <w:szCs w:val="24"/>
        </w:rPr>
      </w:pPr>
    </w:p>
    <w:p w:rsidR="00BF3B8E" w:rsidRPr="00A32B2E" w:rsidRDefault="005A565C" w:rsidP="00942685">
      <w:pPr>
        <w:pStyle w:val="Caption"/>
        <w:keepNext/>
        <w:spacing w:line="360" w:lineRule="auto"/>
        <w:jc w:val="center"/>
        <w:outlineLvl w:val="0"/>
        <w:rPr>
          <w:rFonts w:cstheme="minorHAnsi"/>
          <w:color w:val="auto"/>
          <w:sz w:val="24"/>
          <w:szCs w:val="24"/>
        </w:rPr>
      </w:pPr>
      <w:bookmarkStart w:id="242" w:name="_Toc511475371"/>
      <w:r>
        <w:rPr>
          <w:rFonts w:cstheme="minorHAnsi"/>
          <w:color w:val="auto"/>
          <w:sz w:val="24"/>
          <w:szCs w:val="24"/>
        </w:rPr>
        <w:t>Table 6</w:t>
      </w:r>
      <w:r w:rsidR="00BF3B8E" w:rsidRPr="00A32B2E">
        <w:rPr>
          <w:rFonts w:cstheme="minorHAnsi"/>
          <w:color w:val="auto"/>
          <w:sz w:val="24"/>
          <w:szCs w:val="24"/>
        </w:rPr>
        <w:t>.60:</w:t>
      </w:r>
      <w:bookmarkEnd w:id="242"/>
      <w:r w:rsidR="00BF3B8E" w:rsidRPr="00A32B2E">
        <w:rPr>
          <w:rFonts w:cstheme="minorHAnsi"/>
          <w:color w:val="auto"/>
          <w:sz w:val="24"/>
          <w:szCs w:val="24"/>
        </w:rPr>
        <w:t xml:space="preserve"> </w:t>
      </w:r>
    </w:p>
    <w:p w:rsidR="00BF3B8E" w:rsidRPr="00D62297" w:rsidRDefault="00BF3B8E" w:rsidP="00D62297">
      <w:pPr>
        <w:pStyle w:val="Caption"/>
        <w:keepNext/>
        <w:spacing w:line="360" w:lineRule="auto"/>
        <w:jc w:val="center"/>
        <w:rPr>
          <w:rFonts w:cstheme="minorHAnsi"/>
          <w:color w:val="auto"/>
          <w:sz w:val="24"/>
          <w:szCs w:val="24"/>
        </w:rPr>
      </w:pPr>
      <w:bookmarkStart w:id="243" w:name="_Toc511475372"/>
      <w:r w:rsidRPr="00A32B2E">
        <w:rPr>
          <w:rFonts w:cstheme="minorHAnsi"/>
          <w:color w:val="auto"/>
          <w:sz w:val="24"/>
          <w:szCs w:val="24"/>
        </w:rPr>
        <w:t>Conclusion of reasons behind choosing Ayurvedic medicine for chronic ailments</w:t>
      </w:r>
      <w:bookmarkEnd w:id="243"/>
    </w:p>
    <w:tbl>
      <w:tblPr>
        <w:tblStyle w:val="TableGrid"/>
        <w:tblpPr w:leftFromText="180" w:rightFromText="180" w:vertAnchor="page" w:horzAnchor="margin" w:tblpY="4291"/>
        <w:tblW w:w="8659" w:type="dxa"/>
        <w:tblLook w:val="04A0"/>
      </w:tblPr>
      <w:tblGrid>
        <w:gridCol w:w="817"/>
        <w:gridCol w:w="3455"/>
        <w:gridCol w:w="1504"/>
        <w:gridCol w:w="2883"/>
      </w:tblGrid>
      <w:tr w:rsidR="00BF3B8E" w:rsidRPr="00A32B2E" w:rsidTr="00157A4B">
        <w:trPr>
          <w:trHeight w:val="1403"/>
        </w:trPr>
        <w:tc>
          <w:tcPr>
            <w:tcW w:w="817" w:type="dxa"/>
          </w:tcPr>
          <w:p w:rsidR="00191590" w:rsidRDefault="00191590" w:rsidP="00157A4B">
            <w:pPr>
              <w:pStyle w:val="ListParagraph"/>
              <w:spacing w:line="360" w:lineRule="auto"/>
              <w:ind w:left="0"/>
              <w:jc w:val="center"/>
              <w:rPr>
                <w:rFonts w:cstheme="minorHAnsi"/>
                <w:b/>
                <w:bCs/>
                <w:sz w:val="24"/>
                <w:szCs w:val="28"/>
              </w:rPr>
            </w:pPr>
          </w:p>
          <w:p w:rsidR="00191590" w:rsidRDefault="00191590" w:rsidP="00157A4B">
            <w:pPr>
              <w:pStyle w:val="ListParagraph"/>
              <w:spacing w:line="360" w:lineRule="auto"/>
              <w:ind w:left="0"/>
              <w:jc w:val="center"/>
              <w:rPr>
                <w:rFonts w:cstheme="minorHAnsi"/>
                <w:b/>
                <w:bCs/>
                <w:sz w:val="24"/>
                <w:szCs w:val="28"/>
              </w:rPr>
            </w:pPr>
          </w:p>
          <w:p w:rsidR="00BF3B8E" w:rsidRPr="00191590" w:rsidRDefault="00BF3B8E" w:rsidP="00157A4B">
            <w:pPr>
              <w:pStyle w:val="ListParagraph"/>
              <w:spacing w:line="360" w:lineRule="auto"/>
              <w:ind w:left="0"/>
              <w:jc w:val="center"/>
              <w:rPr>
                <w:rFonts w:cstheme="minorHAnsi"/>
                <w:b/>
                <w:bCs/>
                <w:sz w:val="24"/>
                <w:szCs w:val="28"/>
              </w:rPr>
            </w:pPr>
            <w:r w:rsidRPr="00191590">
              <w:rPr>
                <w:rFonts w:cstheme="minorHAnsi"/>
                <w:b/>
                <w:bCs/>
                <w:sz w:val="24"/>
                <w:szCs w:val="28"/>
              </w:rPr>
              <w:t>No</w:t>
            </w:r>
          </w:p>
        </w:tc>
        <w:tc>
          <w:tcPr>
            <w:tcW w:w="3455" w:type="dxa"/>
            <w:vAlign w:val="center"/>
          </w:tcPr>
          <w:p w:rsidR="00BF3B8E" w:rsidRPr="00191590" w:rsidRDefault="00BF3B8E" w:rsidP="00157A4B">
            <w:pPr>
              <w:pStyle w:val="ListParagraph"/>
              <w:spacing w:line="360" w:lineRule="auto"/>
              <w:ind w:left="0"/>
              <w:jc w:val="center"/>
              <w:rPr>
                <w:rFonts w:cstheme="minorHAnsi"/>
                <w:b/>
                <w:bCs/>
                <w:sz w:val="24"/>
                <w:szCs w:val="28"/>
              </w:rPr>
            </w:pPr>
            <w:r w:rsidRPr="00191590">
              <w:rPr>
                <w:rFonts w:cstheme="minorHAnsi"/>
                <w:b/>
                <w:bCs/>
                <w:sz w:val="24"/>
                <w:szCs w:val="28"/>
              </w:rPr>
              <w:t xml:space="preserve">Statement </w:t>
            </w:r>
          </w:p>
        </w:tc>
        <w:tc>
          <w:tcPr>
            <w:tcW w:w="1504" w:type="dxa"/>
            <w:vAlign w:val="center"/>
          </w:tcPr>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Total Score</w:t>
            </w:r>
          </w:p>
          <w:p w:rsidR="00BF3B8E" w:rsidRPr="00191590" w:rsidRDefault="00BF3B8E" w:rsidP="00157A4B">
            <w:pPr>
              <w:pStyle w:val="ListParagraph"/>
              <w:spacing w:line="360" w:lineRule="auto"/>
              <w:ind w:left="0"/>
              <w:jc w:val="center"/>
              <w:rPr>
                <w:rFonts w:cstheme="minorHAnsi"/>
                <w:b/>
                <w:bCs/>
                <w:sz w:val="24"/>
                <w:szCs w:val="28"/>
              </w:rPr>
            </w:pPr>
            <w:r w:rsidRPr="00191590">
              <w:rPr>
                <w:rFonts w:eastAsia="Times New Roman" w:cstheme="minorHAnsi"/>
                <w:b/>
                <w:bCs/>
                <w:color w:val="000000"/>
                <w:sz w:val="24"/>
                <w:szCs w:val="28"/>
                <w:lang w:eastAsia="en-IN" w:bidi="th-TH"/>
              </w:rPr>
              <w:t>(N * W)</w:t>
            </w:r>
          </w:p>
        </w:tc>
        <w:tc>
          <w:tcPr>
            <w:tcW w:w="2883" w:type="dxa"/>
            <w:vAlign w:val="center"/>
          </w:tcPr>
          <w:p w:rsidR="00BF3B8E" w:rsidRPr="00191590" w:rsidRDefault="00BF3B8E" w:rsidP="00157A4B">
            <w:pPr>
              <w:pStyle w:val="ListParagraph"/>
              <w:spacing w:line="360" w:lineRule="auto"/>
              <w:ind w:left="0"/>
              <w:jc w:val="center"/>
              <w:rPr>
                <w:rFonts w:cstheme="minorHAnsi"/>
                <w:b/>
                <w:bCs/>
                <w:sz w:val="24"/>
                <w:szCs w:val="28"/>
              </w:rPr>
            </w:pPr>
            <w:r w:rsidRPr="00191590">
              <w:rPr>
                <w:rFonts w:cstheme="minorHAnsi"/>
                <w:b/>
                <w:bCs/>
                <w:sz w:val="24"/>
                <w:szCs w:val="28"/>
              </w:rPr>
              <w:t xml:space="preserve">The reasons behind choosing Ayurvedic medicine for </w:t>
            </w:r>
            <w:r w:rsidRPr="00191590">
              <w:rPr>
                <w:rFonts w:cstheme="minorHAnsi"/>
                <w:b/>
                <w:bCs/>
                <w:sz w:val="24"/>
                <w:szCs w:val="28"/>
              </w:rPr>
              <w:br/>
              <w:t>chronic ailments</w:t>
            </w:r>
          </w:p>
        </w:tc>
      </w:tr>
      <w:tr w:rsidR="00BF3B8E" w:rsidRPr="00A32B2E" w:rsidTr="00191590">
        <w:trPr>
          <w:trHeight w:val="253"/>
        </w:trPr>
        <w:tc>
          <w:tcPr>
            <w:tcW w:w="817" w:type="dxa"/>
            <w:vAlign w:val="center"/>
          </w:tcPr>
          <w:p w:rsidR="00BF3B8E" w:rsidRPr="00191590" w:rsidRDefault="00BF3B8E" w:rsidP="00191590">
            <w:pPr>
              <w:spacing w:line="360" w:lineRule="auto"/>
              <w:ind w:left="-487" w:firstLine="487"/>
              <w:jc w:val="center"/>
              <w:rPr>
                <w:rFonts w:cstheme="minorHAnsi"/>
                <w:sz w:val="24"/>
                <w:szCs w:val="28"/>
              </w:rPr>
            </w:pPr>
            <w:r w:rsidRPr="00191590">
              <w:rPr>
                <w:rFonts w:cstheme="minorHAnsi"/>
                <w:sz w:val="24"/>
                <w:szCs w:val="28"/>
              </w:rPr>
              <w:t>1</w:t>
            </w:r>
          </w:p>
        </w:tc>
        <w:tc>
          <w:tcPr>
            <w:tcW w:w="3455" w:type="dxa"/>
            <w:vAlign w:val="center"/>
          </w:tcPr>
          <w:p w:rsidR="00BF3B8E" w:rsidRPr="00191590" w:rsidRDefault="00BF3B8E" w:rsidP="00191590">
            <w:pPr>
              <w:spacing w:line="360" w:lineRule="auto"/>
              <w:ind w:firstLine="34"/>
              <w:jc w:val="left"/>
              <w:rPr>
                <w:rFonts w:cstheme="minorHAnsi"/>
                <w:color w:val="000000" w:themeColor="text1"/>
                <w:sz w:val="24"/>
                <w:szCs w:val="28"/>
                <w:lang w:bidi="hi-IN"/>
              </w:rPr>
            </w:pPr>
            <w:r w:rsidRPr="00191590">
              <w:rPr>
                <w:rFonts w:cstheme="minorHAnsi"/>
                <w:color w:val="000000" w:themeColor="text1"/>
                <w:sz w:val="24"/>
                <w:szCs w:val="28"/>
                <w:lang w:bidi="hi-IN"/>
              </w:rPr>
              <w:t>No side effect.</w:t>
            </w:r>
          </w:p>
          <w:p w:rsidR="00191590" w:rsidRPr="00191590" w:rsidRDefault="00191590" w:rsidP="00191590">
            <w:pPr>
              <w:spacing w:line="360" w:lineRule="auto"/>
              <w:ind w:firstLine="34"/>
              <w:jc w:val="left"/>
              <w:rPr>
                <w:rFonts w:cstheme="minorHAnsi"/>
                <w:color w:val="000000" w:themeColor="text1"/>
                <w:sz w:val="24"/>
                <w:szCs w:val="28"/>
                <w:lang w:bidi="hi-IN"/>
              </w:rPr>
            </w:pPr>
          </w:p>
        </w:tc>
        <w:tc>
          <w:tcPr>
            <w:tcW w:w="1504" w:type="dxa"/>
            <w:vAlign w:val="center"/>
          </w:tcPr>
          <w:p w:rsidR="00BF3B8E" w:rsidRPr="00191590" w:rsidRDefault="00BF3B8E" w:rsidP="00191590">
            <w:pPr>
              <w:spacing w:line="360" w:lineRule="auto"/>
              <w:jc w:val="center"/>
              <w:rPr>
                <w:rFonts w:cstheme="minorHAnsi"/>
                <w:sz w:val="24"/>
                <w:szCs w:val="28"/>
              </w:rPr>
            </w:pPr>
            <w:r w:rsidRPr="00191590">
              <w:rPr>
                <w:rFonts w:cstheme="minorHAnsi"/>
                <w:sz w:val="24"/>
                <w:szCs w:val="28"/>
              </w:rPr>
              <w:t>498</w:t>
            </w:r>
          </w:p>
        </w:tc>
        <w:tc>
          <w:tcPr>
            <w:tcW w:w="2883" w:type="dxa"/>
            <w:vAlign w:val="center"/>
          </w:tcPr>
          <w:p w:rsidR="00BF3B8E" w:rsidRPr="00191590" w:rsidRDefault="00BF3B8E" w:rsidP="00191590">
            <w:pPr>
              <w:pStyle w:val="ListParagraph"/>
              <w:spacing w:line="360" w:lineRule="auto"/>
              <w:ind w:left="0"/>
              <w:jc w:val="center"/>
              <w:rPr>
                <w:rFonts w:cstheme="minorHAnsi"/>
                <w:sz w:val="24"/>
                <w:szCs w:val="28"/>
              </w:rPr>
            </w:pPr>
            <w:r w:rsidRPr="00191590">
              <w:rPr>
                <w:rFonts w:cstheme="minorHAnsi"/>
                <w:sz w:val="24"/>
                <w:szCs w:val="28"/>
              </w:rPr>
              <w:t>Strongly agree</w:t>
            </w:r>
          </w:p>
        </w:tc>
      </w:tr>
      <w:tr w:rsidR="00BF3B8E" w:rsidRPr="00A32B2E" w:rsidTr="00191590">
        <w:trPr>
          <w:trHeight w:val="519"/>
        </w:trPr>
        <w:tc>
          <w:tcPr>
            <w:tcW w:w="817" w:type="dxa"/>
            <w:vAlign w:val="center"/>
          </w:tcPr>
          <w:p w:rsidR="00BF3B8E" w:rsidRPr="00191590" w:rsidRDefault="00BF3B8E" w:rsidP="00191590">
            <w:pPr>
              <w:spacing w:line="360" w:lineRule="auto"/>
              <w:jc w:val="center"/>
              <w:rPr>
                <w:rFonts w:cstheme="minorHAnsi"/>
                <w:sz w:val="24"/>
                <w:szCs w:val="28"/>
              </w:rPr>
            </w:pPr>
            <w:r w:rsidRPr="00191590">
              <w:rPr>
                <w:rFonts w:cstheme="minorHAnsi"/>
                <w:sz w:val="24"/>
                <w:szCs w:val="28"/>
              </w:rPr>
              <w:t>2</w:t>
            </w:r>
          </w:p>
        </w:tc>
        <w:tc>
          <w:tcPr>
            <w:tcW w:w="3455" w:type="dxa"/>
            <w:vAlign w:val="center"/>
          </w:tcPr>
          <w:p w:rsidR="00BF3B8E" w:rsidRPr="00191590" w:rsidRDefault="00BF3B8E" w:rsidP="00191590">
            <w:pPr>
              <w:spacing w:line="360" w:lineRule="auto"/>
              <w:ind w:firstLine="34"/>
              <w:jc w:val="left"/>
              <w:rPr>
                <w:rFonts w:cstheme="minorHAnsi"/>
                <w:color w:val="000000" w:themeColor="text1"/>
                <w:sz w:val="24"/>
                <w:szCs w:val="28"/>
                <w:lang w:bidi="hi-IN"/>
              </w:rPr>
            </w:pPr>
            <w:r w:rsidRPr="00191590">
              <w:rPr>
                <w:rFonts w:cstheme="minorHAnsi"/>
                <w:color w:val="000000" w:themeColor="text1"/>
                <w:sz w:val="24"/>
                <w:szCs w:val="28"/>
                <w:lang w:bidi="hi-IN"/>
              </w:rPr>
              <w:t>Effectiveness in curing diseases.</w:t>
            </w:r>
          </w:p>
        </w:tc>
        <w:tc>
          <w:tcPr>
            <w:tcW w:w="1504" w:type="dxa"/>
            <w:vAlign w:val="center"/>
          </w:tcPr>
          <w:p w:rsidR="00BF3B8E" w:rsidRPr="00191590" w:rsidRDefault="00BF3B8E" w:rsidP="00191590">
            <w:pPr>
              <w:spacing w:line="360" w:lineRule="auto"/>
              <w:jc w:val="center"/>
              <w:rPr>
                <w:rFonts w:cstheme="minorHAnsi"/>
                <w:sz w:val="24"/>
                <w:szCs w:val="28"/>
              </w:rPr>
            </w:pPr>
            <w:r w:rsidRPr="00191590">
              <w:rPr>
                <w:rFonts w:cstheme="minorHAnsi"/>
                <w:sz w:val="24"/>
                <w:szCs w:val="28"/>
              </w:rPr>
              <w:t>558</w:t>
            </w:r>
          </w:p>
        </w:tc>
        <w:tc>
          <w:tcPr>
            <w:tcW w:w="2883" w:type="dxa"/>
            <w:vAlign w:val="center"/>
          </w:tcPr>
          <w:p w:rsidR="00BF3B8E" w:rsidRPr="00191590" w:rsidRDefault="00BF3B8E" w:rsidP="00191590">
            <w:pPr>
              <w:pStyle w:val="ListParagraph"/>
              <w:spacing w:line="360" w:lineRule="auto"/>
              <w:ind w:left="0"/>
              <w:jc w:val="center"/>
              <w:rPr>
                <w:rFonts w:cstheme="minorHAnsi"/>
                <w:sz w:val="24"/>
                <w:szCs w:val="28"/>
              </w:rPr>
            </w:pPr>
            <w:r w:rsidRPr="00191590">
              <w:rPr>
                <w:rFonts w:cstheme="minorHAnsi"/>
                <w:sz w:val="24"/>
                <w:szCs w:val="28"/>
              </w:rPr>
              <w:t>Strongly agree</w:t>
            </w:r>
          </w:p>
          <w:p w:rsidR="00BF3B8E" w:rsidRPr="00191590" w:rsidRDefault="00BF3B8E" w:rsidP="00191590">
            <w:pPr>
              <w:pStyle w:val="ListParagraph"/>
              <w:spacing w:line="360" w:lineRule="auto"/>
              <w:ind w:left="0"/>
              <w:jc w:val="center"/>
              <w:rPr>
                <w:rFonts w:cstheme="minorHAnsi"/>
                <w:sz w:val="24"/>
                <w:szCs w:val="28"/>
              </w:rPr>
            </w:pPr>
          </w:p>
        </w:tc>
      </w:tr>
      <w:tr w:rsidR="00BF3B8E" w:rsidRPr="00A32B2E" w:rsidTr="00191590">
        <w:trPr>
          <w:trHeight w:val="253"/>
        </w:trPr>
        <w:tc>
          <w:tcPr>
            <w:tcW w:w="817" w:type="dxa"/>
            <w:vAlign w:val="center"/>
          </w:tcPr>
          <w:p w:rsidR="00BF3B8E" w:rsidRPr="00191590" w:rsidRDefault="00BF3B8E" w:rsidP="00191590">
            <w:pPr>
              <w:spacing w:line="360" w:lineRule="auto"/>
              <w:jc w:val="center"/>
              <w:rPr>
                <w:rFonts w:cstheme="minorHAnsi"/>
                <w:sz w:val="24"/>
                <w:szCs w:val="28"/>
              </w:rPr>
            </w:pPr>
            <w:r w:rsidRPr="00191590">
              <w:rPr>
                <w:rFonts w:cstheme="minorHAnsi"/>
                <w:sz w:val="24"/>
                <w:szCs w:val="28"/>
              </w:rPr>
              <w:t>3</w:t>
            </w:r>
          </w:p>
        </w:tc>
        <w:tc>
          <w:tcPr>
            <w:tcW w:w="3455" w:type="dxa"/>
            <w:vAlign w:val="center"/>
          </w:tcPr>
          <w:p w:rsidR="00BF3B8E" w:rsidRPr="00191590" w:rsidRDefault="00BF3B8E" w:rsidP="00191590">
            <w:pPr>
              <w:spacing w:line="360" w:lineRule="auto"/>
              <w:ind w:firstLine="34"/>
              <w:jc w:val="left"/>
              <w:rPr>
                <w:rFonts w:cstheme="minorHAnsi"/>
                <w:color w:val="000000" w:themeColor="text1"/>
                <w:sz w:val="24"/>
                <w:szCs w:val="28"/>
                <w:lang w:bidi="hi-IN"/>
              </w:rPr>
            </w:pPr>
            <w:r w:rsidRPr="00191590">
              <w:rPr>
                <w:rFonts w:cstheme="minorHAnsi"/>
                <w:color w:val="000000" w:themeColor="text1"/>
                <w:sz w:val="24"/>
                <w:szCs w:val="28"/>
                <w:lang w:bidi="hi-IN"/>
              </w:rPr>
              <w:t>Cure it from the root.</w:t>
            </w:r>
          </w:p>
        </w:tc>
        <w:tc>
          <w:tcPr>
            <w:tcW w:w="1504" w:type="dxa"/>
            <w:vAlign w:val="center"/>
          </w:tcPr>
          <w:p w:rsidR="00BF3B8E" w:rsidRPr="00191590" w:rsidRDefault="00BF3B8E" w:rsidP="00191590">
            <w:pPr>
              <w:spacing w:line="360" w:lineRule="auto"/>
              <w:jc w:val="center"/>
              <w:rPr>
                <w:rFonts w:cstheme="minorHAnsi"/>
                <w:sz w:val="24"/>
                <w:szCs w:val="28"/>
              </w:rPr>
            </w:pPr>
            <w:r w:rsidRPr="00191590">
              <w:rPr>
                <w:rFonts w:cstheme="minorHAnsi"/>
                <w:sz w:val="24"/>
                <w:szCs w:val="28"/>
              </w:rPr>
              <w:t>557</w:t>
            </w:r>
          </w:p>
        </w:tc>
        <w:tc>
          <w:tcPr>
            <w:tcW w:w="2883" w:type="dxa"/>
            <w:vAlign w:val="center"/>
          </w:tcPr>
          <w:p w:rsidR="00BF3B8E" w:rsidRPr="00191590" w:rsidRDefault="00BF3B8E" w:rsidP="00191590">
            <w:pPr>
              <w:pStyle w:val="ListParagraph"/>
              <w:spacing w:line="360" w:lineRule="auto"/>
              <w:ind w:left="0"/>
              <w:jc w:val="center"/>
              <w:rPr>
                <w:rFonts w:cstheme="minorHAnsi"/>
                <w:sz w:val="24"/>
                <w:szCs w:val="28"/>
              </w:rPr>
            </w:pPr>
            <w:r w:rsidRPr="00191590">
              <w:rPr>
                <w:rFonts w:cstheme="minorHAnsi"/>
                <w:sz w:val="24"/>
                <w:szCs w:val="28"/>
              </w:rPr>
              <w:t>Strongly agree</w:t>
            </w:r>
          </w:p>
          <w:p w:rsidR="00BF3B8E" w:rsidRPr="00191590" w:rsidRDefault="00BF3B8E" w:rsidP="00191590">
            <w:pPr>
              <w:pStyle w:val="ListParagraph"/>
              <w:spacing w:line="360" w:lineRule="auto"/>
              <w:ind w:left="0"/>
              <w:jc w:val="center"/>
              <w:rPr>
                <w:rFonts w:cstheme="minorHAnsi"/>
                <w:sz w:val="24"/>
                <w:szCs w:val="28"/>
              </w:rPr>
            </w:pPr>
          </w:p>
        </w:tc>
      </w:tr>
      <w:tr w:rsidR="00BF3B8E" w:rsidRPr="00A32B2E" w:rsidTr="00191590">
        <w:trPr>
          <w:trHeight w:val="505"/>
        </w:trPr>
        <w:tc>
          <w:tcPr>
            <w:tcW w:w="817" w:type="dxa"/>
            <w:vAlign w:val="center"/>
          </w:tcPr>
          <w:p w:rsidR="00BF3B8E" w:rsidRPr="00191590" w:rsidRDefault="00BF3B8E" w:rsidP="00191590">
            <w:pPr>
              <w:spacing w:line="360" w:lineRule="auto"/>
              <w:jc w:val="center"/>
              <w:rPr>
                <w:rFonts w:cstheme="minorHAnsi"/>
                <w:sz w:val="24"/>
                <w:szCs w:val="28"/>
              </w:rPr>
            </w:pPr>
            <w:r w:rsidRPr="00191590">
              <w:rPr>
                <w:rFonts w:cstheme="minorHAnsi"/>
                <w:sz w:val="24"/>
                <w:szCs w:val="28"/>
              </w:rPr>
              <w:t>4</w:t>
            </w:r>
          </w:p>
        </w:tc>
        <w:tc>
          <w:tcPr>
            <w:tcW w:w="3455" w:type="dxa"/>
            <w:vAlign w:val="center"/>
          </w:tcPr>
          <w:p w:rsidR="00BF3B8E" w:rsidRPr="00191590" w:rsidRDefault="00BF3B8E" w:rsidP="00191590">
            <w:pPr>
              <w:spacing w:line="360" w:lineRule="auto"/>
              <w:ind w:firstLine="34"/>
              <w:jc w:val="left"/>
              <w:rPr>
                <w:rFonts w:cstheme="minorHAnsi"/>
                <w:color w:val="000000" w:themeColor="text1"/>
                <w:sz w:val="24"/>
                <w:szCs w:val="28"/>
                <w:lang w:bidi="hi-IN"/>
              </w:rPr>
            </w:pPr>
            <w:r w:rsidRPr="00191590">
              <w:rPr>
                <w:rFonts w:cstheme="minorHAnsi"/>
                <w:color w:val="000000" w:themeColor="text1"/>
                <w:sz w:val="24"/>
                <w:szCs w:val="28"/>
                <w:lang w:bidi="hi-IN"/>
              </w:rPr>
              <w:t>Extract from herbal substance.(Natural)</w:t>
            </w:r>
          </w:p>
        </w:tc>
        <w:tc>
          <w:tcPr>
            <w:tcW w:w="1504" w:type="dxa"/>
            <w:vAlign w:val="center"/>
          </w:tcPr>
          <w:p w:rsidR="00BF3B8E" w:rsidRPr="00191590" w:rsidRDefault="00BF3B8E" w:rsidP="00191590">
            <w:pPr>
              <w:spacing w:line="360" w:lineRule="auto"/>
              <w:jc w:val="center"/>
              <w:rPr>
                <w:rFonts w:cstheme="minorHAnsi"/>
                <w:sz w:val="24"/>
                <w:szCs w:val="28"/>
              </w:rPr>
            </w:pPr>
            <w:r w:rsidRPr="00191590">
              <w:rPr>
                <w:rFonts w:cstheme="minorHAnsi"/>
                <w:sz w:val="24"/>
                <w:szCs w:val="28"/>
              </w:rPr>
              <w:t>627</w:t>
            </w:r>
          </w:p>
        </w:tc>
        <w:tc>
          <w:tcPr>
            <w:tcW w:w="2883" w:type="dxa"/>
            <w:vAlign w:val="center"/>
          </w:tcPr>
          <w:p w:rsidR="00BF3B8E" w:rsidRPr="00191590" w:rsidRDefault="00BF3B8E" w:rsidP="00191590">
            <w:pPr>
              <w:pStyle w:val="ListParagraph"/>
              <w:spacing w:line="360" w:lineRule="auto"/>
              <w:ind w:left="0"/>
              <w:jc w:val="center"/>
              <w:rPr>
                <w:rFonts w:cstheme="minorHAnsi"/>
                <w:sz w:val="24"/>
                <w:szCs w:val="28"/>
              </w:rPr>
            </w:pPr>
            <w:r w:rsidRPr="00191590">
              <w:rPr>
                <w:rFonts w:cstheme="minorHAnsi"/>
                <w:sz w:val="24"/>
                <w:szCs w:val="28"/>
              </w:rPr>
              <w:t>Agree</w:t>
            </w:r>
          </w:p>
        </w:tc>
      </w:tr>
      <w:tr w:rsidR="00BF3B8E" w:rsidRPr="00A32B2E" w:rsidTr="00191590">
        <w:trPr>
          <w:trHeight w:val="772"/>
        </w:trPr>
        <w:tc>
          <w:tcPr>
            <w:tcW w:w="817" w:type="dxa"/>
            <w:vAlign w:val="center"/>
          </w:tcPr>
          <w:p w:rsidR="00BF3B8E" w:rsidRPr="00191590" w:rsidRDefault="00BF3B8E" w:rsidP="00191590">
            <w:pPr>
              <w:spacing w:line="360" w:lineRule="auto"/>
              <w:jc w:val="center"/>
              <w:rPr>
                <w:rFonts w:cstheme="minorHAnsi"/>
                <w:sz w:val="24"/>
                <w:szCs w:val="28"/>
              </w:rPr>
            </w:pPr>
            <w:r w:rsidRPr="00191590">
              <w:rPr>
                <w:rFonts w:cstheme="minorHAnsi"/>
                <w:sz w:val="24"/>
                <w:szCs w:val="28"/>
              </w:rPr>
              <w:t>5</w:t>
            </w:r>
          </w:p>
        </w:tc>
        <w:tc>
          <w:tcPr>
            <w:tcW w:w="3455" w:type="dxa"/>
            <w:vAlign w:val="center"/>
          </w:tcPr>
          <w:p w:rsidR="00BF3B8E" w:rsidRPr="00191590" w:rsidRDefault="00BF3B8E" w:rsidP="00191590">
            <w:pPr>
              <w:spacing w:line="360" w:lineRule="auto"/>
              <w:ind w:firstLine="34"/>
              <w:jc w:val="left"/>
              <w:rPr>
                <w:rFonts w:cstheme="minorHAnsi"/>
                <w:color w:val="000000" w:themeColor="text1"/>
                <w:sz w:val="24"/>
                <w:szCs w:val="28"/>
                <w:lang w:bidi="hi-IN"/>
              </w:rPr>
            </w:pPr>
            <w:r w:rsidRPr="00191590">
              <w:rPr>
                <w:rFonts w:cstheme="minorHAnsi"/>
                <w:color w:val="000000" w:themeColor="text1"/>
                <w:sz w:val="24"/>
                <w:szCs w:val="28"/>
                <w:lang w:bidi="hi-IN"/>
              </w:rPr>
              <w:t>It is as effective as modern medical system</w:t>
            </w:r>
          </w:p>
        </w:tc>
        <w:tc>
          <w:tcPr>
            <w:tcW w:w="1504" w:type="dxa"/>
            <w:vAlign w:val="center"/>
          </w:tcPr>
          <w:p w:rsidR="00BF3B8E" w:rsidRPr="00191590" w:rsidRDefault="00BF3B8E" w:rsidP="00191590">
            <w:pPr>
              <w:spacing w:line="360" w:lineRule="auto"/>
              <w:jc w:val="center"/>
              <w:rPr>
                <w:rFonts w:cstheme="minorHAnsi"/>
                <w:sz w:val="24"/>
                <w:szCs w:val="28"/>
              </w:rPr>
            </w:pPr>
            <w:r w:rsidRPr="00191590">
              <w:rPr>
                <w:rFonts w:cstheme="minorHAnsi"/>
                <w:sz w:val="24"/>
                <w:szCs w:val="28"/>
              </w:rPr>
              <w:t>632</w:t>
            </w:r>
          </w:p>
        </w:tc>
        <w:tc>
          <w:tcPr>
            <w:tcW w:w="2883" w:type="dxa"/>
            <w:vAlign w:val="center"/>
          </w:tcPr>
          <w:p w:rsidR="00BF3B8E" w:rsidRPr="00191590" w:rsidRDefault="00BF3B8E" w:rsidP="00191590">
            <w:pPr>
              <w:pStyle w:val="ListParagraph"/>
              <w:spacing w:line="360" w:lineRule="auto"/>
              <w:ind w:left="0"/>
              <w:jc w:val="center"/>
              <w:rPr>
                <w:rFonts w:cstheme="minorHAnsi"/>
                <w:sz w:val="24"/>
                <w:szCs w:val="28"/>
              </w:rPr>
            </w:pPr>
            <w:r w:rsidRPr="00191590">
              <w:rPr>
                <w:rFonts w:cstheme="minorHAnsi"/>
                <w:sz w:val="24"/>
                <w:szCs w:val="28"/>
              </w:rPr>
              <w:t>Agree</w:t>
            </w:r>
          </w:p>
        </w:tc>
      </w:tr>
      <w:tr w:rsidR="00BF3B8E" w:rsidRPr="00A32B2E" w:rsidTr="00191590">
        <w:trPr>
          <w:trHeight w:val="253"/>
        </w:trPr>
        <w:tc>
          <w:tcPr>
            <w:tcW w:w="817" w:type="dxa"/>
            <w:vAlign w:val="center"/>
          </w:tcPr>
          <w:p w:rsidR="00BF3B8E" w:rsidRPr="00191590" w:rsidRDefault="00BF3B8E" w:rsidP="00191590">
            <w:pPr>
              <w:spacing w:line="360" w:lineRule="auto"/>
              <w:jc w:val="center"/>
              <w:rPr>
                <w:rFonts w:cstheme="minorHAnsi"/>
                <w:sz w:val="24"/>
                <w:szCs w:val="28"/>
              </w:rPr>
            </w:pPr>
            <w:r w:rsidRPr="00191590">
              <w:rPr>
                <w:rFonts w:cstheme="minorHAnsi"/>
                <w:sz w:val="24"/>
                <w:szCs w:val="28"/>
              </w:rPr>
              <w:t>6</w:t>
            </w:r>
          </w:p>
        </w:tc>
        <w:tc>
          <w:tcPr>
            <w:tcW w:w="3455" w:type="dxa"/>
            <w:vAlign w:val="center"/>
          </w:tcPr>
          <w:p w:rsidR="00BF3B8E" w:rsidRPr="00191590" w:rsidRDefault="00BF3B8E" w:rsidP="00191590">
            <w:pPr>
              <w:spacing w:line="360" w:lineRule="auto"/>
              <w:ind w:firstLine="34"/>
              <w:jc w:val="left"/>
              <w:rPr>
                <w:rFonts w:cstheme="minorHAnsi"/>
                <w:color w:val="000000" w:themeColor="text1"/>
                <w:sz w:val="24"/>
                <w:szCs w:val="28"/>
                <w:lang w:bidi="hi-IN"/>
              </w:rPr>
            </w:pPr>
            <w:r w:rsidRPr="00191590">
              <w:rPr>
                <w:rFonts w:cstheme="minorHAnsi"/>
                <w:color w:val="000000" w:themeColor="text1"/>
                <w:sz w:val="24"/>
                <w:szCs w:val="28"/>
                <w:lang w:bidi="hi-IN"/>
              </w:rPr>
              <w:t>Affordability</w:t>
            </w:r>
          </w:p>
        </w:tc>
        <w:tc>
          <w:tcPr>
            <w:tcW w:w="1504" w:type="dxa"/>
            <w:vAlign w:val="center"/>
          </w:tcPr>
          <w:p w:rsidR="00BF3B8E" w:rsidRPr="00191590" w:rsidRDefault="00BF3B8E" w:rsidP="00191590">
            <w:pPr>
              <w:spacing w:line="360" w:lineRule="auto"/>
              <w:jc w:val="center"/>
              <w:rPr>
                <w:rFonts w:cstheme="minorHAnsi"/>
                <w:sz w:val="24"/>
                <w:szCs w:val="28"/>
              </w:rPr>
            </w:pPr>
            <w:r w:rsidRPr="00191590">
              <w:rPr>
                <w:rFonts w:cstheme="minorHAnsi"/>
                <w:sz w:val="24"/>
                <w:szCs w:val="28"/>
              </w:rPr>
              <w:t>622</w:t>
            </w:r>
          </w:p>
        </w:tc>
        <w:tc>
          <w:tcPr>
            <w:tcW w:w="2883" w:type="dxa"/>
            <w:vAlign w:val="center"/>
          </w:tcPr>
          <w:p w:rsidR="00BF3B8E" w:rsidRPr="00191590" w:rsidRDefault="00BF3B8E" w:rsidP="00191590">
            <w:pPr>
              <w:pStyle w:val="ListParagraph"/>
              <w:spacing w:line="360" w:lineRule="auto"/>
              <w:ind w:left="0"/>
              <w:jc w:val="center"/>
              <w:rPr>
                <w:rFonts w:cstheme="minorHAnsi"/>
                <w:sz w:val="24"/>
                <w:szCs w:val="28"/>
              </w:rPr>
            </w:pPr>
            <w:r w:rsidRPr="00191590">
              <w:rPr>
                <w:rFonts w:cstheme="minorHAnsi"/>
                <w:sz w:val="24"/>
                <w:szCs w:val="28"/>
              </w:rPr>
              <w:t>Agree</w:t>
            </w:r>
          </w:p>
          <w:p w:rsidR="00BF3B8E" w:rsidRPr="00191590" w:rsidRDefault="00BF3B8E" w:rsidP="00191590">
            <w:pPr>
              <w:pStyle w:val="ListParagraph"/>
              <w:spacing w:line="360" w:lineRule="auto"/>
              <w:ind w:left="0"/>
              <w:jc w:val="center"/>
              <w:rPr>
                <w:rFonts w:cstheme="minorHAnsi"/>
                <w:sz w:val="24"/>
                <w:szCs w:val="28"/>
              </w:rPr>
            </w:pPr>
          </w:p>
        </w:tc>
      </w:tr>
      <w:tr w:rsidR="00BF3B8E" w:rsidRPr="00A32B2E" w:rsidTr="00191590">
        <w:trPr>
          <w:trHeight w:val="253"/>
        </w:trPr>
        <w:tc>
          <w:tcPr>
            <w:tcW w:w="817" w:type="dxa"/>
            <w:vAlign w:val="center"/>
          </w:tcPr>
          <w:p w:rsidR="00BF3B8E" w:rsidRPr="00191590" w:rsidRDefault="00BF3B8E" w:rsidP="00191590">
            <w:pPr>
              <w:spacing w:line="360" w:lineRule="auto"/>
              <w:jc w:val="center"/>
              <w:rPr>
                <w:rFonts w:cstheme="minorHAnsi"/>
                <w:sz w:val="24"/>
                <w:szCs w:val="28"/>
              </w:rPr>
            </w:pPr>
            <w:r w:rsidRPr="00191590">
              <w:rPr>
                <w:rFonts w:cstheme="minorHAnsi"/>
                <w:sz w:val="24"/>
                <w:szCs w:val="28"/>
              </w:rPr>
              <w:t>7</w:t>
            </w:r>
          </w:p>
        </w:tc>
        <w:tc>
          <w:tcPr>
            <w:tcW w:w="3455" w:type="dxa"/>
            <w:vAlign w:val="center"/>
          </w:tcPr>
          <w:p w:rsidR="00BF3B8E" w:rsidRPr="00191590" w:rsidRDefault="00BF3B8E" w:rsidP="00191590">
            <w:pPr>
              <w:spacing w:line="360" w:lineRule="auto"/>
              <w:ind w:firstLine="34"/>
              <w:jc w:val="left"/>
              <w:rPr>
                <w:rFonts w:cstheme="minorHAnsi"/>
                <w:color w:val="000000" w:themeColor="text1"/>
                <w:sz w:val="24"/>
                <w:szCs w:val="28"/>
                <w:lang w:bidi="hi-IN"/>
              </w:rPr>
            </w:pPr>
            <w:r w:rsidRPr="00191590">
              <w:rPr>
                <w:rFonts w:cstheme="minorHAnsi"/>
                <w:color w:val="000000" w:themeColor="text1"/>
                <w:sz w:val="24"/>
                <w:szCs w:val="28"/>
                <w:lang w:bidi="hi-IN"/>
              </w:rPr>
              <w:t>Availability , over the counter medicine</w:t>
            </w:r>
          </w:p>
        </w:tc>
        <w:tc>
          <w:tcPr>
            <w:tcW w:w="1504" w:type="dxa"/>
            <w:vAlign w:val="center"/>
          </w:tcPr>
          <w:p w:rsidR="00BF3B8E" w:rsidRPr="00191590" w:rsidRDefault="00BF3B8E" w:rsidP="00191590">
            <w:pPr>
              <w:spacing w:line="360" w:lineRule="auto"/>
              <w:jc w:val="center"/>
              <w:rPr>
                <w:rFonts w:cstheme="minorHAnsi"/>
                <w:sz w:val="24"/>
                <w:szCs w:val="28"/>
              </w:rPr>
            </w:pPr>
            <w:r w:rsidRPr="00191590">
              <w:rPr>
                <w:rFonts w:cstheme="minorHAnsi"/>
                <w:sz w:val="24"/>
                <w:szCs w:val="28"/>
              </w:rPr>
              <w:t>693</w:t>
            </w:r>
          </w:p>
        </w:tc>
        <w:tc>
          <w:tcPr>
            <w:tcW w:w="2883" w:type="dxa"/>
            <w:vAlign w:val="center"/>
          </w:tcPr>
          <w:p w:rsidR="00BF3B8E" w:rsidRPr="00191590" w:rsidRDefault="00BF3B8E" w:rsidP="00191590">
            <w:pPr>
              <w:pStyle w:val="ListParagraph"/>
              <w:spacing w:line="360" w:lineRule="auto"/>
              <w:ind w:left="0"/>
              <w:jc w:val="center"/>
              <w:rPr>
                <w:rFonts w:cstheme="minorHAnsi"/>
                <w:sz w:val="24"/>
                <w:szCs w:val="28"/>
              </w:rPr>
            </w:pPr>
            <w:r w:rsidRPr="00191590">
              <w:rPr>
                <w:rFonts w:cstheme="minorHAnsi"/>
                <w:sz w:val="24"/>
                <w:szCs w:val="28"/>
              </w:rPr>
              <w:t>Agree</w:t>
            </w:r>
          </w:p>
          <w:p w:rsidR="00BF3B8E" w:rsidRPr="00191590" w:rsidRDefault="00BF3B8E" w:rsidP="00191590">
            <w:pPr>
              <w:pStyle w:val="ListParagraph"/>
              <w:spacing w:line="360" w:lineRule="auto"/>
              <w:ind w:left="0"/>
              <w:jc w:val="center"/>
              <w:rPr>
                <w:rFonts w:cstheme="minorHAnsi"/>
                <w:sz w:val="24"/>
                <w:szCs w:val="28"/>
              </w:rPr>
            </w:pPr>
          </w:p>
        </w:tc>
      </w:tr>
      <w:tr w:rsidR="00BF3B8E" w:rsidRPr="00A32B2E" w:rsidTr="00191590">
        <w:trPr>
          <w:trHeight w:val="253"/>
        </w:trPr>
        <w:tc>
          <w:tcPr>
            <w:tcW w:w="817" w:type="dxa"/>
            <w:vAlign w:val="center"/>
          </w:tcPr>
          <w:p w:rsidR="00BF3B8E" w:rsidRPr="00191590" w:rsidRDefault="00BF3B8E" w:rsidP="00191590">
            <w:pPr>
              <w:spacing w:line="360" w:lineRule="auto"/>
              <w:jc w:val="center"/>
              <w:rPr>
                <w:rFonts w:cstheme="minorHAnsi"/>
                <w:sz w:val="24"/>
                <w:szCs w:val="28"/>
              </w:rPr>
            </w:pPr>
            <w:r w:rsidRPr="00191590">
              <w:rPr>
                <w:rFonts w:cstheme="minorHAnsi"/>
                <w:sz w:val="24"/>
                <w:szCs w:val="28"/>
              </w:rPr>
              <w:t>8</w:t>
            </w:r>
          </w:p>
        </w:tc>
        <w:tc>
          <w:tcPr>
            <w:tcW w:w="3455" w:type="dxa"/>
            <w:vAlign w:val="center"/>
          </w:tcPr>
          <w:p w:rsidR="00BF3B8E" w:rsidRPr="00191590" w:rsidRDefault="00BF3B8E" w:rsidP="00191590">
            <w:pPr>
              <w:spacing w:line="360" w:lineRule="auto"/>
              <w:ind w:firstLine="34"/>
              <w:jc w:val="left"/>
              <w:rPr>
                <w:rFonts w:cstheme="minorHAnsi"/>
                <w:color w:val="000000" w:themeColor="text1"/>
                <w:sz w:val="24"/>
                <w:szCs w:val="28"/>
                <w:lang w:bidi="hi-IN"/>
              </w:rPr>
            </w:pPr>
            <w:r w:rsidRPr="00191590">
              <w:rPr>
                <w:rFonts w:cstheme="minorHAnsi"/>
                <w:color w:val="000000" w:themeColor="text1"/>
                <w:sz w:val="24"/>
                <w:szCs w:val="28"/>
                <w:lang w:bidi="hi-IN"/>
              </w:rPr>
              <w:t>Failure treatment in Allopathic / modern drug</w:t>
            </w:r>
          </w:p>
        </w:tc>
        <w:tc>
          <w:tcPr>
            <w:tcW w:w="1504" w:type="dxa"/>
            <w:vAlign w:val="center"/>
          </w:tcPr>
          <w:p w:rsidR="00BF3B8E" w:rsidRPr="00191590" w:rsidRDefault="00BF3B8E" w:rsidP="00191590">
            <w:pPr>
              <w:spacing w:line="360" w:lineRule="auto"/>
              <w:jc w:val="center"/>
              <w:rPr>
                <w:rFonts w:cstheme="minorHAnsi"/>
                <w:sz w:val="24"/>
                <w:szCs w:val="28"/>
              </w:rPr>
            </w:pPr>
            <w:r w:rsidRPr="00191590">
              <w:rPr>
                <w:rFonts w:cstheme="minorHAnsi"/>
                <w:sz w:val="24"/>
                <w:szCs w:val="28"/>
              </w:rPr>
              <w:t>630</w:t>
            </w:r>
          </w:p>
        </w:tc>
        <w:tc>
          <w:tcPr>
            <w:tcW w:w="2883" w:type="dxa"/>
            <w:vAlign w:val="center"/>
          </w:tcPr>
          <w:p w:rsidR="00BF3B8E" w:rsidRPr="00191590" w:rsidRDefault="00BF3B8E" w:rsidP="00191590">
            <w:pPr>
              <w:pStyle w:val="ListParagraph"/>
              <w:spacing w:line="360" w:lineRule="auto"/>
              <w:ind w:left="0"/>
              <w:jc w:val="center"/>
              <w:rPr>
                <w:rFonts w:cstheme="minorHAnsi"/>
                <w:sz w:val="24"/>
                <w:szCs w:val="28"/>
              </w:rPr>
            </w:pPr>
            <w:r w:rsidRPr="00191590">
              <w:rPr>
                <w:rFonts w:cstheme="minorHAnsi"/>
                <w:sz w:val="24"/>
                <w:szCs w:val="28"/>
              </w:rPr>
              <w:t>Agree</w:t>
            </w:r>
          </w:p>
          <w:p w:rsidR="00BF3B8E" w:rsidRPr="00191590" w:rsidRDefault="00BF3B8E" w:rsidP="00191590">
            <w:pPr>
              <w:pStyle w:val="ListParagraph"/>
              <w:spacing w:line="360" w:lineRule="auto"/>
              <w:ind w:left="0"/>
              <w:jc w:val="center"/>
              <w:rPr>
                <w:rFonts w:cstheme="minorHAnsi"/>
                <w:sz w:val="24"/>
                <w:szCs w:val="28"/>
              </w:rPr>
            </w:pPr>
          </w:p>
        </w:tc>
      </w:tr>
    </w:tbl>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68015C" w:rsidP="00BF3B8E">
      <w:pPr>
        <w:spacing w:line="360" w:lineRule="auto"/>
        <w:rPr>
          <w:rFonts w:cstheme="minorHAnsi"/>
          <w:color w:val="000000" w:themeColor="text1"/>
          <w:szCs w:val="24"/>
        </w:rPr>
      </w:pPr>
      <w:r w:rsidRPr="0068015C">
        <w:rPr>
          <w:rFonts w:cstheme="minorHAnsi"/>
          <w:b/>
          <w:bCs/>
          <w:color w:val="000000" w:themeColor="text1"/>
          <w:szCs w:val="24"/>
        </w:rPr>
        <w:lastRenderedPageBreak/>
        <w:t xml:space="preserve">Question </w:t>
      </w:r>
      <w:r w:rsidR="00BF3B8E" w:rsidRPr="0068015C">
        <w:rPr>
          <w:rFonts w:cstheme="minorHAnsi"/>
          <w:b/>
          <w:bCs/>
          <w:color w:val="000000" w:themeColor="text1"/>
          <w:szCs w:val="24"/>
        </w:rPr>
        <w:t>17</w:t>
      </w:r>
      <w:r w:rsidR="005A565C">
        <w:rPr>
          <w:rFonts w:cstheme="minorHAnsi"/>
          <w:b/>
          <w:bCs/>
          <w:color w:val="000000" w:themeColor="text1"/>
          <w:szCs w:val="24"/>
        </w:rPr>
        <w:t>:</w:t>
      </w:r>
      <w:r w:rsidR="00BF3B8E" w:rsidRPr="00A32B2E">
        <w:rPr>
          <w:rFonts w:cstheme="minorHAnsi"/>
          <w:color w:val="000000" w:themeColor="text1"/>
          <w:szCs w:val="24"/>
        </w:rPr>
        <w:t xml:space="preserve">     If you choose Allopathic medicine then why do you prefer allopathic over Ayurvedic medical system in </w:t>
      </w:r>
      <w:r w:rsidR="00BF3B8E" w:rsidRPr="00A32B2E">
        <w:rPr>
          <w:rFonts w:cstheme="minorHAnsi"/>
          <w:b/>
          <w:bCs/>
          <w:color w:val="000000" w:themeColor="text1"/>
          <w:szCs w:val="24"/>
        </w:rPr>
        <w:t>chronic ailments?</w:t>
      </w:r>
    </w:p>
    <w:p w:rsidR="00BF3B8E" w:rsidRPr="00A32B2E" w:rsidRDefault="00BF3B8E" w:rsidP="00BF3B8E">
      <w:pPr>
        <w:spacing w:line="360" w:lineRule="auto"/>
        <w:rPr>
          <w:rFonts w:cstheme="minorHAnsi"/>
          <w:color w:val="000000" w:themeColor="text1"/>
          <w:szCs w:val="24"/>
          <w:lang w:bidi="hi-IN"/>
        </w:rPr>
      </w:pPr>
    </w:p>
    <w:p w:rsidR="00BF3B8E" w:rsidRPr="00A32B2E" w:rsidRDefault="005A565C" w:rsidP="00942685">
      <w:pPr>
        <w:pStyle w:val="Caption"/>
        <w:keepNext/>
        <w:spacing w:line="360" w:lineRule="auto"/>
        <w:jc w:val="center"/>
        <w:outlineLvl w:val="0"/>
        <w:rPr>
          <w:rFonts w:cstheme="minorHAnsi"/>
          <w:color w:val="auto"/>
          <w:sz w:val="24"/>
          <w:szCs w:val="24"/>
        </w:rPr>
      </w:pPr>
      <w:bookmarkStart w:id="244" w:name="_Toc511475373"/>
      <w:r>
        <w:rPr>
          <w:rFonts w:cstheme="minorHAnsi"/>
          <w:color w:val="auto"/>
          <w:sz w:val="24"/>
          <w:szCs w:val="24"/>
        </w:rPr>
        <w:t>Table 6</w:t>
      </w:r>
      <w:r w:rsidR="00BF3B8E" w:rsidRPr="00A32B2E">
        <w:rPr>
          <w:rFonts w:cstheme="minorHAnsi"/>
          <w:color w:val="auto"/>
          <w:sz w:val="24"/>
          <w:szCs w:val="24"/>
        </w:rPr>
        <w:t>.61:</w:t>
      </w:r>
      <w:bookmarkEnd w:id="244"/>
    </w:p>
    <w:p w:rsidR="00BF3B8E" w:rsidRPr="00A32B2E" w:rsidRDefault="00BF3B8E" w:rsidP="00BF3B8E">
      <w:pPr>
        <w:pStyle w:val="Caption"/>
        <w:keepNext/>
        <w:spacing w:line="360" w:lineRule="auto"/>
        <w:jc w:val="center"/>
        <w:rPr>
          <w:rFonts w:cstheme="minorHAnsi"/>
          <w:color w:val="auto"/>
          <w:sz w:val="24"/>
          <w:szCs w:val="24"/>
        </w:rPr>
      </w:pPr>
      <w:bookmarkStart w:id="245" w:name="_Toc511475374"/>
      <w:r w:rsidRPr="00A32B2E">
        <w:rPr>
          <w:rFonts w:cstheme="minorHAnsi"/>
          <w:color w:val="auto"/>
          <w:sz w:val="24"/>
          <w:szCs w:val="24"/>
        </w:rPr>
        <w:t>Reasons of preference of Allopathic over Ayurvedic medicine</w:t>
      </w:r>
      <w:bookmarkEnd w:id="245"/>
    </w:p>
    <w:p w:rsidR="00BF3B8E" w:rsidRPr="00A32B2E" w:rsidRDefault="00BF3B8E" w:rsidP="00BF3B8E">
      <w:pPr>
        <w:rPr>
          <w:rFonts w:cstheme="minorHAnsi"/>
          <w:szCs w:val="24"/>
        </w:rPr>
      </w:pPr>
    </w:p>
    <w:tbl>
      <w:tblPr>
        <w:tblStyle w:val="TableGrid"/>
        <w:tblW w:w="5000" w:type="pct"/>
        <w:tblLook w:val="04A0"/>
      </w:tblPr>
      <w:tblGrid>
        <w:gridCol w:w="860"/>
        <w:gridCol w:w="4113"/>
        <w:gridCol w:w="691"/>
        <w:gridCol w:w="661"/>
        <w:gridCol w:w="580"/>
        <w:gridCol w:w="582"/>
        <w:gridCol w:w="691"/>
        <w:gridCol w:w="825"/>
      </w:tblGrid>
      <w:tr w:rsidR="00BF3B8E" w:rsidRPr="00A32B2E" w:rsidTr="00157A4B">
        <w:tc>
          <w:tcPr>
            <w:tcW w:w="478" w:type="pct"/>
          </w:tcPr>
          <w:p w:rsidR="00BF3B8E" w:rsidRPr="00A32B2E" w:rsidRDefault="00BF3B8E" w:rsidP="00157A4B">
            <w:pPr>
              <w:spacing w:line="360" w:lineRule="auto"/>
              <w:jc w:val="center"/>
              <w:rPr>
                <w:rFonts w:cstheme="minorHAnsi"/>
                <w:b/>
                <w:bCs/>
                <w:color w:val="000000" w:themeColor="text1"/>
                <w:szCs w:val="24"/>
              </w:rPr>
            </w:pPr>
            <w:r w:rsidRPr="00A32B2E">
              <w:rPr>
                <w:rFonts w:cstheme="minorHAnsi"/>
                <w:b/>
                <w:bCs/>
                <w:color w:val="000000" w:themeColor="text1"/>
                <w:szCs w:val="24"/>
              </w:rPr>
              <w:t>No</w:t>
            </w:r>
          </w:p>
        </w:tc>
        <w:tc>
          <w:tcPr>
            <w:tcW w:w="2284" w:type="pct"/>
          </w:tcPr>
          <w:p w:rsidR="00BF3B8E" w:rsidRPr="00A32B2E" w:rsidRDefault="00BF3B8E" w:rsidP="00157A4B">
            <w:pPr>
              <w:spacing w:line="360" w:lineRule="auto"/>
              <w:jc w:val="center"/>
              <w:rPr>
                <w:rFonts w:cstheme="minorHAnsi"/>
                <w:b/>
                <w:bCs/>
                <w:color w:val="000000" w:themeColor="text1"/>
                <w:szCs w:val="24"/>
                <w:lang w:bidi="hi-IN"/>
              </w:rPr>
            </w:pPr>
            <w:r w:rsidRPr="00A32B2E">
              <w:rPr>
                <w:rFonts w:cstheme="minorHAnsi"/>
                <w:b/>
                <w:bCs/>
                <w:color w:val="000000" w:themeColor="text1"/>
                <w:szCs w:val="24"/>
              </w:rPr>
              <w:t>Statements</w:t>
            </w:r>
          </w:p>
        </w:tc>
        <w:tc>
          <w:tcPr>
            <w:tcW w:w="384" w:type="pct"/>
          </w:tcPr>
          <w:p w:rsidR="00BF3B8E" w:rsidRPr="00A32B2E" w:rsidRDefault="00BF3B8E" w:rsidP="00157A4B">
            <w:pPr>
              <w:spacing w:line="360" w:lineRule="auto"/>
              <w:jc w:val="center"/>
              <w:rPr>
                <w:rFonts w:cstheme="minorHAnsi"/>
                <w:b/>
                <w:bCs/>
                <w:color w:val="000000" w:themeColor="text1"/>
                <w:szCs w:val="24"/>
                <w:lang w:bidi="hi-IN"/>
              </w:rPr>
            </w:pPr>
            <w:r w:rsidRPr="00A32B2E">
              <w:rPr>
                <w:rFonts w:cstheme="minorHAnsi"/>
                <w:b/>
                <w:bCs/>
                <w:color w:val="000000" w:themeColor="text1"/>
                <w:szCs w:val="24"/>
                <w:lang w:bidi="hi-IN"/>
              </w:rPr>
              <w:t>SA</w:t>
            </w:r>
          </w:p>
          <w:p w:rsidR="00BF3B8E" w:rsidRPr="00A32B2E" w:rsidRDefault="00BF3B8E" w:rsidP="00157A4B">
            <w:pPr>
              <w:spacing w:line="360" w:lineRule="auto"/>
              <w:jc w:val="center"/>
              <w:rPr>
                <w:rFonts w:cstheme="minorHAnsi"/>
                <w:b/>
                <w:bCs/>
                <w:color w:val="000000" w:themeColor="text1"/>
                <w:szCs w:val="24"/>
                <w:lang w:bidi="hi-IN"/>
              </w:rPr>
            </w:pPr>
          </w:p>
        </w:tc>
        <w:tc>
          <w:tcPr>
            <w:tcW w:w="367" w:type="pct"/>
          </w:tcPr>
          <w:p w:rsidR="00BF3B8E" w:rsidRPr="00A32B2E" w:rsidRDefault="00BF3B8E" w:rsidP="00157A4B">
            <w:pPr>
              <w:spacing w:line="360" w:lineRule="auto"/>
              <w:jc w:val="center"/>
              <w:rPr>
                <w:rFonts w:cstheme="minorHAnsi"/>
                <w:b/>
                <w:bCs/>
                <w:color w:val="000000" w:themeColor="text1"/>
                <w:szCs w:val="24"/>
                <w:lang w:bidi="hi-IN"/>
              </w:rPr>
            </w:pPr>
            <w:r w:rsidRPr="00A32B2E">
              <w:rPr>
                <w:rFonts w:cstheme="minorHAnsi"/>
                <w:b/>
                <w:bCs/>
                <w:color w:val="000000" w:themeColor="text1"/>
                <w:szCs w:val="24"/>
                <w:lang w:bidi="hi-IN"/>
              </w:rPr>
              <w:t>A</w:t>
            </w:r>
          </w:p>
        </w:tc>
        <w:tc>
          <w:tcPr>
            <w:tcW w:w="322" w:type="pct"/>
          </w:tcPr>
          <w:p w:rsidR="00BF3B8E" w:rsidRPr="00A32B2E" w:rsidRDefault="00BF3B8E" w:rsidP="00157A4B">
            <w:pPr>
              <w:spacing w:line="360" w:lineRule="auto"/>
              <w:jc w:val="center"/>
              <w:rPr>
                <w:rFonts w:cstheme="minorHAnsi"/>
                <w:b/>
                <w:bCs/>
                <w:color w:val="000000" w:themeColor="text1"/>
                <w:szCs w:val="24"/>
                <w:lang w:bidi="hi-IN"/>
              </w:rPr>
            </w:pPr>
            <w:r w:rsidRPr="00A32B2E">
              <w:rPr>
                <w:rFonts w:cstheme="minorHAnsi"/>
                <w:b/>
                <w:bCs/>
                <w:color w:val="000000" w:themeColor="text1"/>
                <w:szCs w:val="24"/>
                <w:lang w:bidi="hi-IN"/>
              </w:rPr>
              <w:t>I</w:t>
            </w:r>
          </w:p>
        </w:tc>
        <w:tc>
          <w:tcPr>
            <w:tcW w:w="323" w:type="pct"/>
          </w:tcPr>
          <w:p w:rsidR="00BF3B8E" w:rsidRPr="00A32B2E" w:rsidRDefault="00BF3B8E" w:rsidP="00157A4B">
            <w:pPr>
              <w:spacing w:line="360" w:lineRule="auto"/>
              <w:jc w:val="center"/>
              <w:rPr>
                <w:rFonts w:cstheme="minorHAnsi"/>
                <w:b/>
                <w:bCs/>
                <w:color w:val="000000" w:themeColor="text1"/>
                <w:szCs w:val="24"/>
                <w:lang w:bidi="hi-IN"/>
              </w:rPr>
            </w:pPr>
            <w:r w:rsidRPr="00A32B2E">
              <w:rPr>
                <w:rFonts w:cstheme="minorHAnsi"/>
                <w:b/>
                <w:bCs/>
                <w:color w:val="000000" w:themeColor="text1"/>
                <w:szCs w:val="24"/>
                <w:lang w:bidi="hi-IN"/>
              </w:rPr>
              <w:t>D</w:t>
            </w:r>
          </w:p>
        </w:tc>
        <w:tc>
          <w:tcPr>
            <w:tcW w:w="384" w:type="pct"/>
          </w:tcPr>
          <w:p w:rsidR="00BF3B8E" w:rsidRPr="00A32B2E" w:rsidRDefault="00BF3B8E" w:rsidP="00157A4B">
            <w:pPr>
              <w:spacing w:line="360" w:lineRule="auto"/>
              <w:jc w:val="center"/>
              <w:rPr>
                <w:rFonts w:cstheme="minorHAnsi"/>
                <w:b/>
                <w:bCs/>
                <w:color w:val="000000" w:themeColor="text1"/>
                <w:szCs w:val="24"/>
                <w:lang w:bidi="hi-IN"/>
              </w:rPr>
            </w:pPr>
            <w:r w:rsidRPr="00A32B2E">
              <w:rPr>
                <w:rFonts w:cstheme="minorHAnsi"/>
                <w:b/>
                <w:bCs/>
                <w:color w:val="000000" w:themeColor="text1"/>
                <w:szCs w:val="24"/>
                <w:lang w:bidi="hi-IN"/>
              </w:rPr>
              <w:t>SD</w:t>
            </w:r>
          </w:p>
        </w:tc>
        <w:tc>
          <w:tcPr>
            <w:tcW w:w="458" w:type="pct"/>
          </w:tcPr>
          <w:p w:rsidR="00BF3B8E" w:rsidRPr="00A32B2E" w:rsidRDefault="00BF3B8E" w:rsidP="00157A4B">
            <w:pPr>
              <w:spacing w:line="360" w:lineRule="auto"/>
              <w:jc w:val="center"/>
              <w:rPr>
                <w:rFonts w:cstheme="minorHAnsi"/>
                <w:b/>
                <w:bCs/>
                <w:color w:val="000000" w:themeColor="text1"/>
                <w:szCs w:val="24"/>
                <w:lang w:bidi="hi-IN"/>
              </w:rPr>
            </w:pPr>
            <w:r w:rsidRPr="00A32B2E">
              <w:rPr>
                <w:rFonts w:cstheme="minorHAnsi"/>
                <w:b/>
                <w:bCs/>
                <w:color w:val="000000" w:themeColor="text1"/>
                <w:szCs w:val="24"/>
                <w:lang w:bidi="hi-IN"/>
              </w:rPr>
              <w:t xml:space="preserve">Total </w:t>
            </w:r>
          </w:p>
        </w:tc>
      </w:tr>
      <w:tr w:rsidR="00BF3B8E" w:rsidRPr="00A32B2E" w:rsidTr="00E40404">
        <w:tc>
          <w:tcPr>
            <w:tcW w:w="478" w:type="pct"/>
          </w:tcPr>
          <w:p w:rsidR="00BF3B8E" w:rsidRPr="005A565C" w:rsidRDefault="00BF3B8E" w:rsidP="00E40404">
            <w:pPr>
              <w:spacing w:line="360" w:lineRule="auto"/>
              <w:ind w:left="270" w:hanging="270"/>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1</w:t>
            </w:r>
          </w:p>
        </w:tc>
        <w:tc>
          <w:tcPr>
            <w:tcW w:w="2284" w:type="pct"/>
          </w:tcPr>
          <w:p w:rsidR="00BF3B8E" w:rsidRPr="005A565C" w:rsidRDefault="00BF3B8E" w:rsidP="00E40404">
            <w:pPr>
              <w:spacing w:line="360" w:lineRule="auto"/>
              <w:ind w:left="270" w:hanging="270"/>
              <w:jc w:val="left"/>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It works immediately , Quick result</w:t>
            </w:r>
          </w:p>
        </w:tc>
        <w:tc>
          <w:tcPr>
            <w:tcW w:w="384" w:type="pct"/>
            <w:vAlign w:val="center"/>
          </w:tcPr>
          <w:p w:rsidR="00BF3B8E" w:rsidRPr="005A565C" w:rsidRDefault="00BF3B8E" w:rsidP="00E40404">
            <w:pPr>
              <w:spacing w:line="360" w:lineRule="auto"/>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115</w:t>
            </w:r>
          </w:p>
        </w:tc>
        <w:tc>
          <w:tcPr>
            <w:tcW w:w="367" w:type="pct"/>
            <w:vAlign w:val="center"/>
          </w:tcPr>
          <w:p w:rsidR="00BF3B8E" w:rsidRPr="005A565C" w:rsidRDefault="00BF3B8E" w:rsidP="00E40404">
            <w:pPr>
              <w:spacing w:line="360" w:lineRule="auto"/>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143</w:t>
            </w:r>
          </w:p>
        </w:tc>
        <w:tc>
          <w:tcPr>
            <w:tcW w:w="322" w:type="pct"/>
            <w:vAlign w:val="center"/>
          </w:tcPr>
          <w:p w:rsidR="00BF3B8E" w:rsidRPr="005A565C" w:rsidRDefault="00BF3B8E" w:rsidP="00E40404">
            <w:pPr>
              <w:spacing w:line="360" w:lineRule="auto"/>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24</w:t>
            </w:r>
          </w:p>
        </w:tc>
        <w:tc>
          <w:tcPr>
            <w:tcW w:w="323" w:type="pct"/>
            <w:vAlign w:val="center"/>
          </w:tcPr>
          <w:p w:rsidR="00BF3B8E" w:rsidRPr="005A565C" w:rsidRDefault="00BF3B8E" w:rsidP="00E40404">
            <w:pPr>
              <w:spacing w:line="360" w:lineRule="auto"/>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13</w:t>
            </w:r>
          </w:p>
        </w:tc>
        <w:tc>
          <w:tcPr>
            <w:tcW w:w="384" w:type="pct"/>
            <w:vAlign w:val="center"/>
          </w:tcPr>
          <w:p w:rsidR="00BF3B8E" w:rsidRPr="005A565C" w:rsidRDefault="00BF3B8E" w:rsidP="00E40404">
            <w:pPr>
              <w:spacing w:line="360" w:lineRule="auto"/>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5</w:t>
            </w:r>
          </w:p>
        </w:tc>
        <w:tc>
          <w:tcPr>
            <w:tcW w:w="458" w:type="pct"/>
            <w:vAlign w:val="center"/>
          </w:tcPr>
          <w:p w:rsidR="00BF3B8E" w:rsidRPr="005A565C" w:rsidRDefault="00BF3B8E" w:rsidP="00E40404">
            <w:pPr>
              <w:spacing w:line="360" w:lineRule="auto"/>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300</w:t>
            </w:r>
          </w:p>
        </w:tc>
      </w:tr>
      <w:tr w:rsidR="00BF3B8E" w:rsidRPr="00A32B2E" w:rsidTr="00E40404">
        <w:trPr>
          <w:trHeight w:val="359"/>
        </w:trPr>
        <w:tc>
          <w:tcPr>
            <w:tcW w:w="478" w:type="pct"/>
          </w:tcPr>
          <w:p w:rsidR="00BF3B8E" w:rsidRPr="005A565C" w:rsidRDefault="00BF3B8E" w:rsidP="00E40404">
            <w:pPr>
              <w:spacing w:line="360" w:lineRule="auto"/>
              <w:ind w:left="270" w:hanging="270"/>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2</w:t>
            </w:r>
          </w:p>
        </w:tc>
        <w:tc>
          <w:tcPr>
            <w:tcW w:w="2284" w:type="pct"/>
          </w:tcPr>
          <w:p w:rsidR="00BF3B8E" w:rsidRPr="005A565C" w:rsidRDefault="00BF3B8E" w:rsidP="00E40404">
            <w:pPr>
              <w:spacing w:line="360" w:lineRule="auto"/>
              <w:ind w:left="270" w:hanging="270"/>
              <w:jc w:val="left"/>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Effectiveness in curing diseases.</w:t>
            </w:r>
          </w:p>
        </w:tc>
        <w:tc>
          <w:tcPr>
            <w:tcW w:w="384" w:type="pct"/>
            <w:vAlign w:val="center"/>
          </w:tcPr>
          <w:p w:rsidR="00BF3B8E" w:rsidRPr="005A565C" w:rsidRDefault="00BF3B8E" w:rsidP="00E40404">
            <w:pPr>
              <w:spacing w:line="360" w:lineRule="auto"/>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74</w:t>
            </w:r>
          </w:p>
        </w:tc>
        <w:tc>
          <w:tcPr>
            <w:tcW w:w="367" w:type="pct"/>
            <w:vAlign w:val="center"/>
          </w:tcPr>
          <w:p w:rsidR="00BF3B8E" w:rsidRPr="005A565C" w:rsidRDefault="00BF3B8E" w:rsidP="00E40404">
            <w:pPr>
              <w:spacing w:line="360" w:lineRule="auto"/>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195</w:t>
            </w:r>
          </w:p>
        </w:tc>
        <w:tc>
          <w:tcPr>
            <w:tcW w:w="322" w:type="pct"/>
            <w:vAlign w:val="center"/>
          </w:tcPr>
          <w:p w:rsidR="00BF3B8E" w:rsidRPr="005A565C" w:rsidRDefault="00BF3B8E" w:rsidP="00E40404">
            <w:pPr>
              <w:spacing w:line="360" w:lineRule="auto"/>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24</w:t>
            </w:r>
          </w:p>
        </w:tc>
        <w:tc>
          <w:tcPr>
            <w:tcW w:w="323" w:type="pct"/>
            <w:vAlign w:val="center"/>
          </w:tcPr>
          <w:p w:rsidR="00BF3B8E" w:rsidRPr="005A565C" w:rsidRDefault="00BF3B8E" w:rsidP="00E40404">
            <w:pPr>
              <w:spacing w:line="360" w:lineRule="auto"/>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4</w:t>
            </w:r>
          </w:p>
        </w:tc>
        <w:tc>
          <w:tcPr>
            <w:tcW w:w="384" w:type="pct"/>
            <w:vAlign w:val="center"/>
          </w:tcPr>
          <w:p w:rsidR="00BF3B8E" w:rsidRPr="005A565C" w:rsidRDefault="00BF3B8E" w:rsidP="00E40404">
            <w:pPr>
              <w:spacing w:line="360" w:lineRule="auto"/>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3</w:t>
            </w:r>
          </w:p>
        </w:tc>
        <w:tc>
          <w:tcPr>
            <w:tcW w:w="458" w:type="pct"/>
            <w:vAlign w:val="center"/>
          </w:tcPr>
          <w:p w:rsidR="00BF3B8E" w:rsidRPr="005A565C" w:rsidRDefault="00BF3B8E" w:rsidP="00E40404">
            <w:pPr>
              <w:spacing w:line="360" w:lineRule="auto"/>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300</w:t>
            </w:r>
          </w:p>
        </w:tc>
      </w:tr>
      <w:tr w:rsidR="00BF3B8E" w:rsidRPr="00A32B2E" w:rsidTr="00E40404">
        <w:tc>
          <w:tcPr>
            <w:tcW w:w="478" w:type="pct"/>
          </w:tcPr>
          <w:p w:rsidR="00BF3B8E" w:rsidRPr="005A565C" w:rsidRDefault="00BF3B8E" w:rsidP="00E40404">
            <w:pPr>
              <w:spacing w:line="360" w:lineRule="auto"/>
              <w:ind w:left="270" w:hanging="270"/>
              <w:jc w:val="center"/>
              <w:rPr>
                <w:rFonts w:ascii="Times New Roman" w:hAnsi="Times New Roman" w:cs="Times New Roman"/>
                <w:sz w:val="24"/>
                <w:szCs w:val="24"/>
              </w:rPr>
            </w:pPr>
            <w:r w:rsidRPr="005A565C">
              <w:rPr>
                <w:rFonts w:ascii="Times New Roman" w:hAnsi="Times New Roman" w:cs="Times New Roman"/>
                <w:sz w:val="24"/>
                <w:szCs w:val="24"/>
              </w:rPr>
              <w:t>3</w:t>
            </w:r>
          </w:p>
        </w:tc>
        <w:tc>
          <w:tcPr>
            <w:tcW w:w="2284" w:type="pct"/>
          </w:tcPr>
          <w:p w:rsidR="00BF3B8E" w:rsidRPr="005A565C" w:rsidRDefault="00BF3B8E" w:rsidP="00E40404">
            <w:pPr>
              <w:spacing w:line="360" w:lineRule="auto"/>
              <w:ind w:left="270" w:hanging="270"/>
              <w:jc w:val="left"/>
              <w:rPr>
                <w:rFonts w:ascii="Times New Roman" w:hAnsi="Times New Roman" w:cs="Times New Roman"/>
                <w:color w:val="000000" w:themeColor="text1"/>
                <w:sz w:val="24"/>
                <w:szCs w:val="24"/>
                <w:lang w:bidi="hi-IN"/>
              </w:rPr>
            </w:pPr>
            <w:r w:rsidRPr="005A565C">
              <w:rPr>
                <w:rFonts w:ascii="Times New Roman" w:hAnsi="Times New Roman" w:cs="Times New Roman"/>
                <w:sz w:val="24"/>
                <w:szCs w:val="24"/>
              </w:rPr>
              <w:t>Globally accepted standards</w:t>
            </w:r>
          </w:p>
        </w:tc>
        <w:tc>
          <w:tcPr>
            <w:tcW w:w="384" w:type="pct"/>
            <w:vAlign w:val="center"/>
          </w:tcPr>
          <w:p w:rsidR="00BF3B8E" w:rsidRPr="005A565C" w:rsidRDefault="00BF3B8E" w:rsidP="00E40404">
            <w:pPr>
              <w:spacing w:line="360" w:lineRule="auto"/>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60</w:t>
            </w:r>
          </w:p>
        </w:tc>
        <w:tc>
          <w:tcPr>
            <w:tcW w:w="367" w:type="pct"/>
            <w:vAlign w:val="center"/>
          </w:tcPr>
          <w:p w:rsidR="00BF3B8E" w:rsidRPr="005A565C" w:rsidRDefault="00BF3B8E" w:rsidP="00E40404">
            <w:pPr>
              <w:spacing w:line="360" w:lineRule="auto"/>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208</w:t>
            </w:r>
          </w:p>
        </w:tc>
        <w:tc>
          <w:tcPr>
            <w:tcW w:w="322" w:type="pct"/>
            <w:vAlign w:val="center"/>
          </w:tcPr>
          <w:p w:rsidR="00BF3B8E" w:rsidRPr="005A565C" w:rsidRDefault="00BF3B8E" w:rsidP="00E40404">
            <w:pPr>
              <w:spacing w:line="360" w:lineRule="auto"/>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24</w:t>
            </w:r>
          </w:p>
        </w:tc>
        <w:tc>
          <w:tcPr>
            <w:tcW w:w="323" w:type="pct"/>
            <w:vAlign w:val="center"/>
          </w:tcPr>
          <w:p w:rsidR="00BF3B8E" w:rsidRPr="005A565C" w:rsidRDefault="00BF3B8E" w:rsidP="00E40404">
            <w:pPr>
              <w:spacing w:line="360" w:lineRule="auto"/>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6</w:t>
            </w:r>
          </w:p>
        </w:tc>
        <w:tc>
          <w:tcPr>
            <w:tcW w:w="384" w:type="pct"/>
            <w:vAlign w:val="center"/>
          </w:tcPr>
          <w:p w:rsidR="00BF3B8E" w:rsidRPr="005A565C" w:rsidRDefault="00BF3B8E" w:rsidP="00E40404">
            <w:pPr>
              <w:spacing w:line="360" w:lineRule="auto"/>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2</w:t>
            </w:r>
          </w:p>
        </w:tc>
        <w:tc>
          <w:tcPr>
            <w:tcW w:w="458" w:type="pct"/>
            <w:vAlign w:val="center"/>
          </w:tcPr>
          <w:p w:rsidR="00BF3B8E" w:rsidRPr="005A565C" w:rsidRDefault="00BF3B8E" w:rsidP="00E40404">
            <w:pPr>
              <w:spacing w:line="360" w:lineRule="auto"/>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300</w:t>
            </w:r>
          </w:p>
        </w:tc>
      </w:tr>
      <w:tr w:rsidR="00BF3B8E" w:rsidRPr="00A32B2E" w:rsidTr="00E40404">
        <w:tc>
          <w:tcPr>
            <w:tcW w:w="478" w:type="pct"/>
          </w:tcPr>
          <w:p w:rsidR="00BF3B8E" w:rsidRPr="005A565C" w:rsidRDefault="00BF3B8E" w:rsidP="00E40404">
            <w:pPr>
              <w:spacing w:line="360" w:lineRule="auto"/>
              <w:ind w:left="270" w:hanging="270"/>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4</w:t>
            </w:r>
          </w:p>
        </w:tc>
        <w:tc>
          <w:tcPr>
            <w:tcW w:w="2284" w:type="pct"/>
          </w:tcPr>
          <w:p w:rsidR="00BF3B8E" w:rsidRPr="005A565C" w:rsidRDefault="00BF3B8E" w:rsidP="00E40404">
            <w:pPr>
              <w:spacing w:line="360" w:lineRule="auto"/>
              <w:ind w:left="270" w:hanging="270"/>
              <w:jc w:val="left"/>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An allopathic medicine is easier to administer than Ayurvedic medicine.</w:t>
            </w:r>
          </w:p>
        </w:tc>
        <w:tc>
          <w:tcPr>
            <w:tcW w:w="384" w:type="pct"/>
            <w:vAlign w:val="center"/>
          </w:tcPr>
          <w:p w:rsidR="00BF3B8E" w:rsidRPr="005A565C" w:rsidRDefault="00BF3B8E" w:rsidP="00E40404">
            <w:pPr>
              <w:spacing w:line="360" w:lineRule="auto"/>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48</w:t>
            </w:r>
          </w:p>
        </w:tc>
        <w:tc>
          <w:tcPr>
            <w:tcW w:w="367" w:type="pct"/>
            <w:vAlign w:val="center"/>
          </w:tcPr>
          <w:p w:rsidR="00BF3B8E" w:rsidRPr="005A565C" w:rsidRDefault="00BF3B8E" w:rsidP="00E40404">
            <w:pPr>
              <w:spacing w:line="360" w:lineRule="auto"/>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184</w:t>
            </w:r>
          </w:p>
        </w:tc>
        <w:tc>
          <w:tcPr>
            <w:tcW w:w="322" w:type="pct"/>
            <w:vAlign w:val="center"/>
          </w:tcPr>
          <w:p w:rsidR="00BF3B8E" w:rsidRPr="005A565C" w:rsidRDefault="00BF3B8E" w:rsidP="00E40404">
            <w:pPr>
              <w:spacing w:line="360" w:lineRule="auto"/>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55</w:t>
            </w:r>
          </w:p>
        </w:tc>
        <w:tc>
          <w:tcPr>
            <w:tcW w:w="323" w:type="pct"/>
            <w:vAlign w:val="center"/>
          </w:tcPr>
          <w:p w:rsidR="00BF3B8E" w:rsidRPr="005A565C" w:rsidRDefault="00BF3B8E" w:rsidP="00E40404">
            <w:pPr>
              <w:spacing w:line="360" w:lineRule="auto"/>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10</w:t>
            </w:r>
          </w:p>
        </w:tc>
        <w:tc>
          <w:tcPr>
            <w:tcW w:w="384" w:type="pct"/>
            <w:vAlign w:val="center"/>
          </w:tcPr>
          <w:p w:rsidR="00BF3B8E" w:rsidRPr="005A565C" w:rsidRDefault="00BF3B8E" w:rsidP="00E40404">
            <w:pPr>
              <w:spacing w:line="360" w:lineRule="auto"/>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3</w:t>
            </w:r>
          </w:p>
        </w:tc>
        <w:tc>
          <w:tcPr>
            <w:tcW w:w="458" w:type="pct"/>
            <w:vAlign w:val="center"/>
          </w:tcPr>
          <w:p w:rsidR="00BF3B8E" w:rsidRPr="005A565C" w:rsidRDefault="00BF3B8E" w:rsidP="00E40404">
            <w:pPr>
              <w:spacing w:line="360" w:lineRule="auto"/>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300</w:t>
            </w:r>
          </w:p>
        </w:tc>
      </w:tr>
      <w:tr w:rsidR="00BF3B8E" w:rsidRPr="00A32B2E" w:rsidTr="00E40404">
        <w:tc>
          <w:tcPr>
            <w:tcW w:w="478" w:type="pct"/>
          </w:tcPr>
          <w:p w:rsidR="00BF3B8E" w:rsidRPr="005A565C" w:rsidRDefault="00BF3B8E" w:rsidP="00E40404">
            <w:pPr>
              <w:spacing w:line="360" w:lineRule="auto"/>
              <w:ind w:left="270" w:hanging="270"/>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5</w:t>
            </w:r>
          </w:p>
        </w:tc>
        <w:tc>
          <w:tcPr>
            <w:tcW w:w="2284" w:type="pct"/>
          </w:tcPr>
          <w:p w:rsidR="00BF3B8E" w:rsidRPr="005A565C" w:rsidRDefault="00BF3B8E" w:rsidP="00E40404">
            <w:pPr>
              <w:spacing w:line="360" w:lineRule="auto"/>
              <w:ind w:left="270" w:hanging="270"/>
              <w:jc w:val="left"/>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 xml:space="preserve"> Availability , over the counter medicine</w:t>
            </w:r>
          </w:p>
        </w:tc>
        <w:tc>
          <w:tcPr>
            <w:tcW w:w="384" w:type="pct"/>
            <w:vAlign w:val="center"/>
          </w:tcPr>
          <w:p w:rsidR="00BF3B8E" w:rsidRPr="005A565C" w:rsidRDefault="00BF3B8E" w:rsidP="00E40404">
            <w:pPr>
              <w:spacing w:line="360" w:lineRule="auto"/>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51</w:t>
            </w:r>
          </w:p>
        </w:tc>
        <w:tc>
          <w:tcPr>
            <w:tcW w:w="367" w:type="pct"/>
            <w:vAlign w:val="center"/>
          </w:tcPr>
          <w:p w:rsidR="00BF3B8E" w:rsidRPr="005A565C" w:rsidRDefault="00BF3B8E" w:rsidP="00E40404">
            <w:pPr>
              <w:spacing w:line="360" w:lineRule="auto"/>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180</w:t>
            </w:r>
          </w:p>
        </w:tc>
        <w:tc>
          <w:tcPr>
            <w:tcW w:w="322" w:type="pct"/>
            <w:vAlign w:val="center"/>
          </w:tcPr>
          <w:p w:rsidR="00BF3B8E" w:rsidRPr="005A565C" w:rsidRDefault="00BF3B8E" w:rsidP="00E40404">
            <w:pPr>
              <w:spacing w:line="360" w:lineRule="auto"/>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53</w:t>
            </w:r>
          </w:p>
        </w:tc>
        <w:tc>
          <w:tcPr>
            <w:tcW w:w="323" w:type="pct"/>
            <w:vAlign w:val="center"/>
          </w:tcPr>
          <w:p w:rsidR="00BF3B8E" w:rsidRPr="005A565C" w:rsidRDefault="00BF3B8E" w:rsidP="00E40404">
            <w:pPr>
              <w:spacing w:line="360" w:lineRule="auto"/>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10</w:t>
            </w:r>
          </w:p>
        </w:tc>
        <w:tc>
          <w:tcPr>
            <w:tcW w:w="384" w:type="pct"/>
            <w:vAlign w:val="center"/>
          </w:tcPr>
          <w:p w:rsidR="00BF3B8E" w:rsidRPr="005A565C" w:rsidRDefault="00BF3B8E" w:rsidP="00E40404">
            <w:pPr>
              <w:spacing w:line="360" w:lineRule="auto"/>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6</w:t>
            </w:r>
          </w:p>
        </w:tc>
        <w:tc>
          <w:tcPr>
            <w:tcW w:w="458" w:type="pct"/>
            <w:vAlign w:val="center"/>
          </w:tcPr>
          <w:p w:rsidR="00BF3B8E" w:rsidRPr="005A565C" w:rsidRDefault="00BF3B8E" w:rsidP="00E40404">
            <w:pPr>
              <w:spacing w:line="360" w:lineRule="auto"/>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300</w:t>
            </w:r>
          </w:p>
        </w:tc>
      </w:tr>
      <w:tr w:rsidR="00BF3B8E" w:rsidRPr="00A32B2E" w:rsidTr="00E40404">
        <w:tc>
          <w:tcPr>
            <w:tcW w:w="478" w:type="pct"/>
          </w:tcPr>
          <w:p w:rsidR="00BF3B8E" w:rsidRPr="005A565C" w:rsidRDefault="00BF3B8E" w:rsidP="00E40404">
            <w:pPr>
              <w:spacing w:line="360" w:lineRule="auto"/>
              <w:ind w:left="270" w:hanging="270"/>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6</w:t>
            </w:r>
          </w:p>
        </w:tc>
        <w:tc>
          <w:tcPr>
            <w:tcW w:w="2284" w:type="pct"/>
          </w:tcPr>
          <w:p w:rsidR="00BF3B8E" w:rsidRPr="005A565C" w:rsidRDefault="00BF3B8E" w:rsidP="00E40404">
            <w:pPr>
              <w:spacing w:line="360" w:lineRule="auto"/>
              <w:ind w:left="270" w:hanging="270"/>
              <w:jc w:val="left"/>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Affordability</w:t>
            </w:r>
          </w:p>
        </w:tc>
        <w:tc>
          <w:tcPr>
            <w:tcW w:w="384" w:type="pct"/>
            <w:vAlign w:val="center"/>
          </w:tcPr>
          <w:p w:rsidR="00BF3B8E" w:rsidRPr="005A565C" w:rsidRDefault="00BF3B8E" w:rsidP="00E40404">
            <w:pPr>
              <w:spacing w:line="360" w:lineRule="auto"/>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35</w:t>
            </w:r>
          </w:p>
        </w:tc>
        <w:tc>
          <w:tcPr>
            <w:tcW w:w="367" w:type="pct"/>
            <w:vAlign w:val="center"/>
          </w:tcPr>
          <w:p w:rsidR="00BF3B8E" w:rsidRPr="005A565C" w:rsidRDefault="00BF3B8E" w:rsidP="00E40404">
            <w:pPr>
              <w:spacing w:line="360" w:lineRule="auto"/>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201</w:t>
            </w:r>
          </w:p>
        </w:tc>
        <w:tc>
          <w:tcPr>
            <w:tcW w:w="322" w:type="pct"/>
            <w:vAlign w:val="center"/>
          </w:tcPr>
          <w:p w:rsidR="00BF3B8E" w:rsidRPr="005A565C" w:rsidRDefault="00BF3B8E" w:rsidP="00E40404">
            <w:pPr>
              <w:spacing w:line="360" w:lineRule="auto"/>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55</w:t>
            </w:r>
          </w:p>
        </w:tc>
        <w:tc>
          <w:tcPr>
            <w:tcW w:w="323" w:type="pct"/>
            <w:vAlign w:val="center"/>
          </w:tcPr>
          <w:p w:rsidR="00BF3B8E" w:rsidRPr="005A565C" w:rsidRDefault="00BF3B8E" w:rsidP="00E40404">
            <w:pPr>
              <w:spacing w:line="360" w:lineRule="auto"/>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7</w:t>
            </w:r>
          </w:p>
        </w:tc>
        <w:tc>
          <w:tcPr>
            <w:tcW w:w="384" w:type="pct"/>
            <w:vAlign w:val="center"/>
          </w:tcPr>
          <w:p w:rsidR="00BF3B8E" w:rsidRPr="005A565C" w:rsidRDefault="00BF3B8E" w:rsidP="00E40404">
            <w:pPr>
              <w:spacing w:line="360" w:lineRule="auto"/>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2</w:t>
            </w:r>
          </w:p>
        </w:tc>
        <w:tc>
          <w:tcPr>
            <w:tcW w:w="458" w:type="pct"/>
            <w:vAlign w:val="center"/>
          </w:tcPr>
          <w:p w:rsidR="00BF3B8E" w:rsidRPr="005A565C" w:rsidRDefault="00BF3B8E" w:rsidP="00E40404">
            <w:pPr>
              <w:spacing w:line="360" w:lineRule="auto"/>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300</w:t>
            </w:r>
          </w:p>
        </w:tc>
      </w:tr>
      <w:tr w:rsidR="00BF3B8E" w:rsidRPr="00A32B2E" w:rsidTr="00E40404">
        <w:tc>
          <w:tcPr>
            <w:tcW w:w="478" w:type="pct"/>
          </w:tcPr>
          <w:p w:rsidR="00BF3B8E" w:rsidRPr="005A565C" w:rsidRDefault="00BF3B8E" w:rsidP="00E40404">
            <w:pPr>
              <w:spacing w:line="360" w:lineRule="auto"/>
              <w:ind w:left="270" w:hanging="270"/>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7</w:t>
            </w:r>
          </w:p>
        </w:tc>
        <w:tc>
          <w:tcPr>
            <w:tcW w:w="2284" w:type="pct"/>
          </w:tcPr>
          <w:p w:rsidR="00BF3B8E" w:rsidRPr="005A565C" w:rsidRDefault="00BF3B8E" w:rsidP="00E40404">
            <w:pPr>
              <w:spacing w:line="360" w:lineRule="auto"/>
              <w:ind w:left="270" w:hanging="270"/>
              <w:jc w:val="left"/>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Strong scientific evidence</w:t>
            </w:r>
          </w:p>
          <w:p w:rsidR="00BF3B8E" w:rsidRPr="005A565C" w:rsidRDefault="00BF3B8E" w:rsidP="00E40404">
            <w:pPr>
              <w:spacing w:line="360" w:lineRule="auto"/>
              <w:ind w:left="270" w:hanging="270"/>
              <w:jc w:val="left"/>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 xml:space="preserve">**  proof </w:t>
            </w:r>
            <w:r w:rsidRPr="005A565C">
              <w:rPr>
                <w:rFonts w:ascii="Times New Roman" w:hAnsi="Times New Roman" w:cs="Times New Roman"/>
                <w:color w:val="000000" w:themeColor="text1"/>
                <w:sz w:val="24"/>
                <w:szCs w:val="24"/>
              </w:rPr>
              <w:t>the efficacy, safety and quality</w:t>
            </w:r>
          </w:p>
        </w:tc>
        <w:tc>
          <w:tcPr>
            <w:tcW w:w="384" w:type="pct"/>
            <w:vAlign w:val="center"/>
          </w:tcPr>
          <w:p w:rsidR="00BF3B8E" w:rsidRPr="005A565C" w:rsidRDefault="00BF3B8E" w:rsidP="00E40404">
            <w:pPr>
              <w:spacing w:line="360" w:lineRule="auto"/>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67</w:t>
            </w:r>
          </w:p>
        </w:tc>
        <w:tc>
          <w:tcPr>
            <w:tcW w:w="367" w:type="pct"/>
            <w:vAlign w:val="center"/>
          </w:tcPr>
          <w:p w:rsidR="00BF3B8E" w:rsidRPr="005A565C" w:rsidRDefault="00BF3B8E" w:rsidP="00E40404">
            <w:pPr>
              <w:spacing w:line="360" w:lineRule="auto"/>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187</w:t>
            </w:r>
          </w:p>
        </w:tc>
        <w:tc>
          <w:tcPr>
            <w:tcW w:w="322" w:type="pct"/>
            <w:vAlign w:val="center"/>
          </w:tcPr>
          <w:p w:rsidR="00BF3B8E" w:rsidRPr="005A565C" w:rsidRDefault="00BF3B8E" w:rsidP="00E40404">
            <w:pPr>
              <w:spacing w:line="360" w:lineRule="auto"/>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33</w:t>
            </w:r>
          </w:p>
        </w:tc>
        <w:tc>
          <w:tcPr>
            <w:tcW w:w="323" w:type="pct"/>
            <w:vAlign w:val="center"/>
          </w:tcPr>
          <w:p w:rsidR="00BF3B8E" w:rsidRPr="005A565C" w:rsidRDefault="00BF3B8E" w:rsidP="00E40404">
            <w:pPr>
              <w:spacing w:line="360" w:lineRule="auto"/>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9</w:t>
            </w:r>
          </w:p>
        </w:tc>
        <w:tc>
          <w:tcPr>
            <w:tcW w:w="384" w:type="pct"/>
            <w:vAlign w:val="center"/>
          </w:tcPr>
          <w:p w:rsidR="00BF3B8E" w:rsidRPr="005A565C" w:rsidRDefault="00BF3B8E" w:rsidP="00E40404">
            <w:pPr>
              <w:spacing w:line="360" w:lineRule="auto"/>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4</w:t>
            </w:r>
          </w:p>
        </w:tc>
        <w:tc>
          <w:tcPr>
            <w:tcW w:w="458" w:type="pct"/>
            <w:vAlign w:val="center"/>
          </w:tcPr>
          <w:p w:rsidR="00BF3B8E" w:rsidRPr="005A565C" w:rsidRDefault="00BF3B8E" w:rsidP="00E40404">
            <w:pPr>
              <w:spacing w:line="360" w:lineRule="auto"/>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300</w:t>
            </w:r>
          </w:p>
        </w:tc>
      </w:tr>
      <w:tr w:rsidR="00BF3B8E" w:rsidRPr="00A32B2E" w:rsidTr="00E40404">
        <w:tc>
          <w:tcPr>
            <w:tcW w:w="478" w:type="pct"/>
          </w:tcPr>
          <w:p w:rsidR="00BF3B8E" w:rsidRPr="005A565C" w:rsidRDefault="00BF3B8E" w:rsidP="00E40404">
            <w:pPr>
              <w:spacing w:line="360" w:lineRule="auto"/>
              <w:ind w:left="270" w:hanging="270"/>
              <w:jc w:val="center"/>
              <w:rPr>
                <w:rFonts w:ascii="Times New Roman" w:hAnsi="Times New Roman" w:cs="Times New Roman"/>
                <w:sz w:val="24"/>
                <w:szCs w:val="24"/>
              </w:rPr>
            </w:pPr>
            <w:r w:rsidRPr="005A565C">
              <w:rPr>
                <w:rFonts w:ascii="Times New Roman" w:hAnsi="Times New Roman" w:cs="Times New Roman"/>
                <w:sz w:val="24"/>
                <w:szCs w:val="24"/>
              </w:rPr>
              <w:t>8</w:t>
            </w:r>
          </w:p>
        </w:tc>
        <w:tc>
          <w:tcPr>
            <w:tcW w:w="2284" w:type="pct"/>
          </w:tcPr>
          <w:p w:rsidR="00BF3B8E" w:rsidRPr="005A565C" w:rsidRDefault="00BF3B8E" w:rsidP="00E40404">
            <w:pPr>
              <w:spacing w:line="360" w:lineRule="auto"/>
              <w:ind w:left="270" w:hanging="270"/>
              <w:jc w:val="left"/>
              <w:rPr>
                <w:rFonts w:ascii="Times New Roman" w:hAnsi="Times New Roman" w:cs="Times New Roman"/>
                <w:color w:val="000000" w:themeColor="text1"/>
                <w:sz w:val="24"/>
                <w:szCs w:val="24"/>
                <w:lang w:bidi="hi-IN"/>
              </w:rPr>
            </w:pPr>
            <w:r w:rsidRPr="005A565C">
              <w:rPr>
                <w:rFonts w:ascii="Times New Roman" w:hAnsi="Times New Roman" w:cs="Times New Roman"/>
                <w:sz w:val="24"/>
                <w:szCs w:val="24"/>
              </w:rPr>
              <w:t>Successful in randomizes clinical trials under various controlled conditions.</w:t>
            </w:r>
          </w:p>
        </w:tc>
        <w:tc>
          <w:tcPr>
            <w:tcW w:w="384" w:type="pct"/>
            <w:vAlign w:val="center"/>
          </w:tcPr>
          <w:p w:rsidR="00BF3B8E" w:rsidRPr="005A565C" w:rsidRDefault="00BF3B8E" w:rsidP="00E40404">
            <w:pPr>
              <w:spacing w:line="360" w:lineRule="auto"/>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51</w:t>
            </w:r>
          </w:p>
        </w:tc>
        <w:tc>
          <w:tcPr>
            <w:tcW w:w="367" w:type="pct"/>
            <w:vAlign w:val="center"/>
          </w:tcPr>
          <w:p w:rsidR="00BF3B8E" w:rsidRPr="005A565C" w:rsidRDefault="00BF3B8E" w:rsidP="00E40404">
            <w:pPr>
              <w:spacing w:line="360" w:lineRule="auto"/>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202</w:t>
            </w:r>
          </w:p>
        </w:tc>
        <w:tc>
          <w:tcPr>
            <w:tcW w:w="322" w:type="pct"/>
            <w:vAlign w:val="center"/>
          </w:tcPr>
          <w:p w:rsidR="00BF3B8E" w:rsidRPr="005A565C" w:rsidRDefault="00BF3B8E" w:rsidP="00E40404">
            <w:pPr>
              <w:spacing w:line="360" w:lineRule="auto"/>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36</w:t>
            </w:r>
          </w:p>
        </w:tc>
        <w:tc>
          <w:tcPr>
            <w:tcW w:w="323" w:type="pct"/>
            <w:vAlign w:val="center"/>
          </w:tcPr>
          <w:p w:rsidR="00BF3B8E" w:rsidRPr="005A565C" w:rsidRDefault="00BF3B8E" w:rsidP="00E40404">
            <w:pPr>
              <w:spacing w:line="360" w:lineRule="auto"/>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11</w:t>
            </w:r>
          </w:p>
        </w:tc>
        <w:tc>
          <w:tcPr>
            <w:tcW w:w="384" w:type="pct"/>
            <w:vAlign w:val="center"/>
          </w:tcPr>
          <w:p w:rsidR="00BF3B8E" w:rsidRPr="005A565C" w:rsidRDefault="00BF3B8E" w:rsidP="00E40404">
            <w:pPr>
              <w:spacing w:line="360" w:lineRule="auto"/>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0</w:t>
            </w:r>
          </w:p>
        </w:tc>
        <w:tc>
          <w:tcPr>
            <w:tcW w:w="458" w:type="pct"/>
            <w:vAlign w:val="center"/>
          </w:tcPr>
          <w:p w:rsidR="00BF3B8E" w:rsidRPr="005A565C" w:rsidRDefault="00BF3B8E" w:rsidP="00E40404">
            <w:pPr>
              <w:spacing w:line="360" w:lineRule="auto"/>
              <w:jc w:val="center"/>
              <w:rPr>
                <w:rFonts w:ascii="Times New Roman" w:hAnsi="Times New Roman" w:cs="Times New Roman"/>
                <w:color w:val="000000" w:themeColor="text1"/>
                <w:sz w:val="24"/>
                <w:szCs w:val="24"/>
                <w:lang w:bidi="hi-IN"/>
              </w:rPr>
            </w:pPr>
            <w:r w:rsidRPr="005A565C">
              <w:rPr>
                <w:rFonts w:ascii="Times New Roman" w:hAnsi="Times New Roman" w:cs="Times New Roman"/>
                <w:color w:val="000000" w:themeColor="text1"/>
                <w:sz w:val="24"/>
                <w:szCs w:val="24"/>
                <w:lang w:bidi="hi-IN"/>
              </w:rPr>
              <w:t>300</w:t>
            </w:r>
          </w:p>
        </w:tc>
      </w:tr>
    </w:tbl>
    <w:p w:rsidR="00BF3B8E" w:rsidRPr="00A32B2E" w:rsidRDefault="00BF3B8E" w:rsidP="00BF3B8E">
      <w:pPr>
        <w:spacing w:line="360" w:lineRule="auto"/>
        <w:rPr>
          <w:rFonts w:cstheme="minorHAnsi"/>
          <w:szCs w:val="24"/>
        </w:rPr>
      </w:pPr>
    </w:p>
    <w:p w:rsidR="00BF3B8E" w:rsidRDefault="005A565C" w:rsidP="00942685">
      <w:pPr>
        <w:pStyle w:val="Caption"/>
        <w:keepNext/>
        <w:spacing w:line="360" w:lineRule="auto"/>
        <w:jc w:val="center"/>
        <w:outlineLvl w:val="0"/>
        <w:rPr>
          <w:rFonts w:cstheme="minorHAnsi"/>
          <w:color w:val="auto"/>
          <w:sz w:val="24"/>
          <w:szCs w:val="24"/>
        </w:rPr>
      </w:pPr>
      <w:bookmarkStart w:id="246" w:name="_Toc511475375"/>
      <w:r>
        <w:rPr>
          <w:rFonts w:cstheme="minorHAnsi"/>
          <w:color w:val="auto"/>
          <w:sz w:val="24"/>
          <w:szCs w:val="24"/>
        </w:rPr>
        <w:t>Table 6</w:t>
      </w:r>
      <w:r w:rsidR="00191590">
        <w:rPr>
          <w:rFonts w:cstheme="minorHAnsi"/>
          <w:color w:val="auto"/>
          <w:sz w:val="24"/>
          <w:szCs w:val="24"/>
        </w:rPr>
        <w:t>.62</w:t>
      </w:r>
      <w:r w:rsidR="00BF3B8E" w:rsidRPr="00A32B2E">
        <w:rPr>
          <w:rFonts w:cstheme="minorHAnsi"/>
          <w:color w:val="auto"/>
          <w:sz w:val="24"/>
          <w:szCs w:val="24"/>
        </w:rPr>
        <w:t>: Scale range of people opinion</w:t>
      </w:r>
      <w:bookmarkEnd w:id="246"/>
    </w:p>
    <w:p w:rsidR="005A565C" w:rsidRPr="005A565C" w:rsidRDefault="005A565C" w:rsidP="005A565C"/>
    <w:tbl>
      <w:tblPr>
        <w:tblStyle w:val="TableGrid"/>
        <w:tblW w:w="0" w:type="auto"/>
        <w:jc w:val="center"/>
        <w:tblLook w:val="04A0"/>
      </w:tblPr>
      <w:tblGrid>
        <w:gridCol w:w="2621"/>
        <w:gridCol w:w="1202"/>
        <w:gridCol w:w="1983"/>
      </w:tblGrid>
      <w:tr w:rsidR="00BF3B8E" w:rsidRPr="00A32B2E" w:rsidTr="009D4305">
        <w:trPr>
          <w:trHeight w:val="537"/>
          <w:jc w:val="center"/>
        </w:trPr>
        <w:tc>
          <w:tcPr>
            <w:tcW w:w="2621" w:type="dxa"/>
            <w:noWrap/>
            <w:hideMark/>
          </w:tcPr>
          <w:p w:rsidR="00BF3B8E" w:rsidRPr="00A32B2E" w:rsidRDefault="00BF3B8E" w:rsidP="00157A4B">
            <w:pPr>
              <w:spacing w:line="360" w:lineRule="auto"/>
              <w:jc w:val="center"/>
              <w:rPr>
                <w:rFonts w:eastAsia="Times New Roman" w:cstheme="minorHAnsi"/>
                <w:b/>
                <w:bCs/>
                <w:color w:val="000000"/>
                <w:szCs w:val="24"/>
                <w:lang w:eastAsia="en-IN" w:bidi="th-TH"/>
              </w:rPr>
            </w:pPr>
          </w:p>
        </w:tc>
        <w:tc>
          <w:tcPr>
            <w:tcW w:w="1202" w:type="dxa"/>
            <w:noWrap/>
            <w:hideMark/>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Weight  </w:t>
            </w:r>
          </w:p>
        </w:tc>
        <w:tc>
          <w:tcPr>
            <w:tcW w:w="1983"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Scale Range</w:t>
            </w:r>
          </w:p>
        </w:tc>
      </w:tr>
      <w:tr w:rsidR="00BF3B8E" w:rsidRPr="00A32B2E" w:rsidTr="009D4305">
        <w:trPr>
          <w:trHeight w:val="416"/>
          <w:jc w:val="center"/>
        </w:trPr>
        <w:tc>
          <w:tcPr>
            <w:tcW w:w="2621" w:type="dxa"/>
            <w:noWrap/>
            <w:hideMark/>
          </w:tcPr>
          <w:p w:rsidR="00BF3B8E" w:rsidRPr="00A32B2E" w:rsidRDefault="00BF3B8E"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Strongly agree (SA) </w:t>
            </w:r>
          </w:p>
        </w:tc>
        <w:tc>
          <w:tcPr>
            <w:tcW w:w="1202" w:type="dxa"/>
            <w:noWrap/>
            <w:hideMark/>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1 </w:t>
            </w:r>
          </w:p>
        </w:tc>
        <w:tc>
          <w:tcPr>
            <w:tcW w:w="1983" w:type="dxa"/>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300 – 599 </w:t>
            </w:r>
          </w:p>
        </w:tc>
      </w:tr>
      <w:tr w:rsidR="00BF3B8E" w:rsidRPr="00A32B2E" w:rsidTr="009D4305">
        <w:trPr>
          <w:trHeight w:val="423"/>
          <w:jc w:val="center"/>
        </w:trPr>
        <w:tc>
          <w:tcPr>
            <w:tcW w:w="2621" w:type="dxa"/>
            <w:noWrap/>
            <w:hideMark/>
          </w:tcPr>
          <w:p w:rsidR="00BF3B8E" w:rsidRPr="00A32B2E" w:rsidRDefault="00BF3B8E"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Agree  (A)</w:t>
            </w:r>
          </w:p>
        </w:tc>
        <w:tc>
          <w:tcPr>
            <w:tcW w:w="1202" w:type="dxa"/>
            <w:noWrap/>
            <w:hideMark/>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w:t>
            </w:r>
          </w:p>
        </w:tc>
        <w:tc>
          <w:tcPr>
            <w:tcW w:w="1983" w:type="dxa"/>
          </w:tcPr>
          <w:p w:rsidR="00BF3B8E" w:rsidRPr="00A32B2E" w:rsidRDefault="00BF3B8E" w:rsidP="00157A4B">
            <w:pPr>
              <w:tabs>
                <w:tab w:val="center" w:pos="883"/>
                <w:tab w:val="right" w:pos="1767"/>
              </w:tabs>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ab/>
              <w:t>600 - 899</w:t>
            </w:r>
            <w:r w:rsidRPr="00A32B2E">
              <w:rPr>
                <w:rFonts w:eastAsia="Times New Roman" w:cstheme="minorHAnsi"/>
                <w:color w:val="000000"/>
                <w:szCs w:val="24"/>
                <w:lang w:eastAsia="en-IN" w:bidi="th-TH"/>
              </w:rPr>
              <w:tab/>
            </w:r>
          </w:p>
        </w:tc>
      </w:tr>
      <w:tr w:rsidR="00BF3B8E" w:rsidRPr="00A32B2E" w:rsidTr="009D4305">
        <w:trPr>
          <w:trHeight w:val="415"/>
          <w:jc w:val="center"/>
        </w:trPr>
        <w:tc>
          <w:tcPr>
            <w:tcW w:w="2621" w:type="dxa"/>
            <w:noWrap/>
            <w:hideMark/>
          </w:tcPr>
          <w:p w:rsidR="00BF3B8E" w:rsidRPr="00A32B2E" w:rsidRDefault="00BF3B8E"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Indifferent (I)</w:t>
            </w:r>
          </w:p>
        </w:tc>
        <w:tc>
          <w:tcPr>
            <w:tcW w:w="1202" w:type="dxa"/>
            <w:noWrap/>
            <w:hideMark/>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w:t>
            </w:r>
          </w:p>
        </w:tc>
        <w:tc>
          <w:tcPr>
            <w:tcW w:w="1983" w:type="dxa"/>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900</w:t>
            </w:r>
          </w:p>
        </w:tc>
      </w:tr>
      <w:tr w:rsidR="00BF3B8E" w:rsidRPr="00A32B2E" w:rsidTr="009D4305">
        <w:trPr>
          <w:trHeight w:val="406"/>
          <w:jc w:val="center"/>
        </w:trPr>
        <w:tc>
          <w:tcPr>
            <w:tcW w:w="2621" w:type="dxa"/>
            <w:noWrap/>
            <w:hideMark/>
          </w:tcPr>
          <w:p w:rsidR="00BF3B8E" w:rsidRPr="00A32B2E" w:rsidRDefault="00BF3B8E"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Disagree (D)</w:t>
            </w:r>
          </w:p>
        </w:tc>
        <w:tc>
          <w:tcPr>
            <w:tcW w:w="1202" w:type="dxa"/>
            <w:noWrap/>
            <w:hideMark/>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4</w:t>
            </w:r>
          </w:p>
        </w:tc>
        <w:tc>
          <w:tcPr>
            <w:tcW w:w="1983" w:type="dxa"/>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901 – 1200</w:t>
            </w:r>
          </w:p>
        </w:tc>
      </w:tr>
      <w:tr w:rsidR="00BF3B8E" w:rsidRPr="00A32B2E" w:rsidTr="009D4305">
        <w:trPr>
          <w:trHeight w:val="412"/>
          <w:jc w:val="center"/>
        </w:trPr>
        <w:tc>
          <w:tcPr>
            <w:tcW w:w="2621" w:type="dxa"/>
            <w:noWrap/>
            <w:hideMark/>
          </w:tcPr>
          <w:p w:rsidR="00BF3B8E" w:rsidRPr="00A32B2E" w:rsidRDefault="00BF3B8E" w:rsidP="0068015C">
            <w:pPr>
              <w:spacing w:line="360" w:lineRule="auto"/>
              <w:jc w:val="left"/>
              <w:rPr>
                <w:rFonts w:eastAsia="Times New Roman" w:cstheme="minorHAnsi"/>
                <w:color w:val="000000"/>
                <w:szCs w:val="24"/>
                <w:lang w:eastAsia="en-IN" w:bidi="th-TH"/>
              </w:rPr>
            </w:pPr>
            <w:r w:rsidRPr="00A32B2E">
              <w:rPr>
                <w:rFonts w:eastAsia="Times New Roman" w:cstheme="minorHAnsi"/>
                <w:color w:val="000000"/>
                <w:szCs w:val="24"/>
                <w:lang w:eastAsia="en-IN" w:bidi="th-TH"/>
              </w:rPr>
              <w:t>Strongly disagree (SD)</w:t>
            </w:r>
          </w:p>
        </w:tc>
        <w:tc>
          <w:tcPr>
            <w:tcW w:w="1202" w:type="dxa"/>
            <w:noWrap/>
            <w:hideMark/>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5</w:t>
            </w:r>
          </w:p>
        </w:tc>
        <w:tc>
          <w:tcPr>
            <w:tcW w:w="1983" w:type="dxa"/>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1201-1500</w:t>
            </w:r>
          </w:p>
        </w:tc>
      </w:tr>
    </w:tbl>
    <w:p w:rsidR="00BF3B8E" w:rsidRPr="00A32B2E" w:rsidRDefault="00BF3B8E" w:rsidP="00BF3B8E">
      <w:pPr>
        <w:tabs>
          <w:tab w:val="left" w:pos="2010"/>
        </w:tabs>
        <w:spacing w:line="360" w:lineRule="auto"/>
        <w:rPr>
          <w:rFonts w:cstheme="minorHAnsi"/>
          <w:szCs w:val="24"/>
        </w:rPr>
      </w:pPr>
    </w:p>
    <w:p w:rsidR="00BF3B8E" w:rsidRPr="00A32B2E" w:rsidRDefault="00BF3B8E" w:rsidP="00BF3B8E">
      <w:pPr>
        <w:tabs>
          <w:tab w:val="left" w:pos="2010"/>
        </w:tabs>
        <w:spacing w:line="360" w:lineRule="auto"/>
        <w:rPr>
          <w:rFonts w:cstheme="minorHAnsi"/>
          <w:szCs w:val="24"/>
        </w:rPr>
      </w:pPr>
      <w:r w:rsidRPr="00A32B2E">
        <w:rPr>
          <w:rFonts w:cstheme="minorHAnsi"/>
          <w:noProof/>
          <w:szCs w:val="24"/>
          <w:lang w:val="en-IN" w:eastAsia="en-IN" w:bidi="th-TH"/>
        </w:rPr>
        <w:lastRenderedPageBreak/>
        <w:drawing>
          <wp:inline distT="0" distB="0" distL="0" distR="0">
            <wp:extent cx="5514852" cy="7528955"/>
            <wp:effectExtent l="19050" t="0" r="9648" b="0"/>
            <wp:docPr id="5"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F3B8E" w:rsidRPr="00A32B2E" w:rsidRDefault="00191590" w:rsidP="00942685">
      <w:pPr>
        <w:pStyle w:val="Caption"/>
        <w:keepNext/>
        <w:spacing w:line="360" w:lineRule="auto"/>
        <w:jc w:val="center"/>
        <w:outlineLvl w:val="0"/>
        <w:rPr>
          <w:rFonts w:cstheme="minorHAnsi"/>
          <w:color w:val="auto"/>
          <w:sz w:val="24"/>
          <w:szCs w:val="24"/>
        </w:rPr>
      </w:pPr>
      <w:bookmarkStart w:id="247" w:name="_Toc511475376"/>
      <w:r>
        <w:rPr>
          <w:rFonts w:cstheme="minorHAnsi"/>
          <w:color w:val="auto"/>
          <w:sz w:val="24"/>
          <w:szCs w:val="24"/>
        </w:rPr>
        <w:t>Figure 6</w:t>
      </w:r>
      <w:r w:rsidR="00BF3B8E" w:rsidRPr="00A32B2E">
        <w:rPr>
          <w:rFonts w:cstheme="minorHAnsi"/>
          <w:color w:val="auto"/>
          <w:sz w:val="24"/>
          <w:szCs w:val="24"/>
        </w:rPr>
        <w:t>.9:</w:t>
      </w:r>
      <w:bookmarkEnd w:id="247"/>
    </w:p>
    <w:p w:rsidR="00BF3B8E" w:rsidRPr="00A32B2E" w:rsidRDefault="00BF3B8E" w:rsidP="00BF3B8E">
      <w:pPr>
        <w:pStyle w:val="Caption"/>
        <w:keepNext/>
        <w:spacing w:line="360" w:lineRule="auto"/>
        <w:jc w:val="center"/>
        <w:rPr>
          <w:rFonts w:cstheme="minorHAnsi"/>
          <w:color w:val="auto"/>
          <w:sz w:val="24"/>
          <w:szCs w:val="24"/>
        </w:rPr>
      </w:pPr>
      <w:bookmarkStart w:id="248" w:name="_Toc511475377"/>
      <w:r w:rsidRPr="00A32B2E">
        <w:rPr>
          <w:rFonts w:cstheme="minorHAnsi"/>
          <w:color w:val="auto"/>
          <w:sz w:val="24"/>
          <w:szCs w:val="24"/>
        </w:rPr>
        <w:t>Chart of Reasons of preference of Allopathic over Ayurvedic medicine</w:t>
      </w:r>
      <w:bookmarkEnd w:id="248"/>
    </w:p>
    <w:p w:rsidR="00BF3B8E" w:rsidRPr="00A32B2E" w:rsidRDefault="00BF3B8E" w:rsidP="00BF3B8E">
      <w:pPr>
        <w:spacing w:line="360" w:lineRule="auto"/>
        <w:jc w:val="center"/>
        <w:rPr>
          <w:rFonts w:cstheme="minorHAnsi"/>
          <w:szCs w:val="24"/>
        </w:rPr>
      </w:pPr>
    </w:p>
    <w:p w:rsidR="00BF3B8E" w:rsidRPr="00A32B2E" w:rsidRDefault="00191590" w:rsidP="00942685">
      <w:pPr>
        <w:pStyle w:val="Caption"/>
        <w:keepNext/>
        <w:spacing w:line="360" w:lineRule="auto"/>
        <w:jc w:val="center"/>
        <w:outlineLvl w:val="0"/>
        <w:rPr>
          <w:rFonts w:cstheme="minorHAnsi"/>
          <w:color w:val="auto"/>
          <w:sz w:val="24"/>
          <w:szCs w:val="24"/>
        </w:rPr>
      </w:pPr>
      <w:bookmarkStart w:id="249" w:name="_Toc511475378"/>
      <w:r>
        <w:rPr>
          <w:rFonts w:cstheme="minorHAnsi"/>
          <w:color w:val="auto"/>
          <w:sz w:val="24"/>
          <w:szCs w:val="24"/>
        </w:rPr>
        <w:lastRenderedPageBreak/>
        <w:t>Table 6</w:t>
      </w:r>
      <w:r w:rsidR="00BF3B8E" w:rsidRPr="00A32B2E">
        <w:rPr>
          <w:rFonts w:cstheme="minorHAnsi"/>
          <w:color w:val="auto"/>
          <w:sz w:val="24"/>
          <w:szCs w:val="24"/>
        </w:rPr>
        <w:t>.63:</w:t>
      </w:r>
      <w:bookmarkEnd w:id="249"/>
    </w:p>
    <w:p w:rsidR="00BF3B8E" w:rsidRPr="00A32B2E" w:rsidRDefault="00BF3B8E" w:rsidP="00BF3B8E">
      <w:pPr>
        <w:pStyle w:val="Caption"/>
        <w:keepNext/>
        <w:spacing w:line="360" w:lineRule="auto"/>
        <w:jc w:val="center"/>
        <w:rPr>
          <w:rFonts w:cstheme="minorHAnsi"/>
          <w:color w:val="auto"/>
          <w:sz w:val="24"/>
          <w:szCs w:val="24"/>
        </w:rPr>
      </w:pPr>
      <w:bookmarkStart w:id="250" w:name="_Toc511475379"/>
      <w:r w:rsidRPr="00A32B2E">
        <w:rPr>
          <w:rFonts w:cstheme="minorHAnsi"/>
          <w:color w:val="auto"/>
          <w:sz w:val="24"/>
          <w:szCs w:val="24"/>
        </w:rPr>
        <w:t>Total score of “</w:t>
      </w:r>
      <w:r w:rsidRPr="00A32B2E">
        <w:rPr>
          <w:rFonts w:cstheme="minorHAnsi"/>
          <w:color w:val="auto"/>
          <w:sz w:val="24"/>
          <w:szCs w:val="24"/>
          <w:lang w:bidi="hi-IN"/>
        </w:rPr>
        <w:t>Quick result</w:t>
      </w:r>
      <w:r w:rsidRPr="00A32B2E">
        <w:rPr>
          <w:rFonts w:cstheme="minorHAnsi"/>
          <w:color w:val="auto"/>
          <w:sz w:val="24"/>
          <w:szCs w:val="24"/>
        </w:rPr>
        <w:t>” statement in preference of Allopathic medicine</w:t>
      </w:r>
      <w:bookmarkEnd w:id="250"/>
    </w:p>
    <w:p w:rsidR="00BF3B8E" w:rsidRPr="00A32B2E" w:rsidRDefault="00BF3B8E" w:rsidP="00BF3B8E">
      <w:pPr>
        <w:pStyle w:val="Caption"/>
        <w:keepNext/>
        <w:spacing w:line="360" w:lineRule="auto"/>
        <w:rPr>
          <w:rFonts w:cstheme="minorHAnsi"/>
          <w:sz w:val="24"/>
          <w:szCs w:val="24"/>
        </w:rPr>
      </w:pPr>
    </w:p>
    <w:tbl>
      <w:tblPr>
        <w:tblStyle w:val="TableGrid"/>
        <w:tblW w:w="5000" w:type="pct"/>
        <w:tblLook w:val="04A0"/>
      </w:tblPr>
      <w:tblGrid>
        <w:gridCol w:w="584"/>
        <w:gridCol w:w="1820"/>
        <w:gridCol w:w="1957"/>
        <w:gridCol w:w="1828"/>
        <w:gridCol w:w="1235"/>
        <w:gridCol w:w="1579"/>
      </w:tblGrid>
      <w:tr w:rsidR="00BF3B8E" w:rsidRPr="00A32B2E" w:rsidTr="0068015C">
        <w:trPr>
          <w:trHeight w:val="337"/>
        </w:trPr>
        <w:tc>
          <w:tcPr>
            <w:tcW w:w="324" w:type="pct"/>
          </w:tcPr>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No.</w:t>
            </w:r>
          </w:p>
        </w:tc>
        <w:tc>
          <w:tcPr>
            <w:tcW w:w="1011" w:type="pct"/>
          </w:tcPr>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 xml:space="preserve">Statement </w:t>
            </w:r>
          </w:p>
        </w:tc>
        <w:tc>
          <w:tcPr>
            <w:tcW w:w="1087" w:type="pct"/>
          </w:tcPr>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Level of agreement</w:t>
            </w:r>
          </w:p>
        </w:tc>
        <w:tc>
          <w:tcPr>
            <w:tcW w:w="1015" w:type="pct"/>
          </w:tcPr>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Number of respondents</w:t>
            </w:r>
          </w:p>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(N)</w:t>
            </w:r>
          </w:p>
        </w:tc>
        <w:tc>
          <w:tcPr>
            <w:tcW w:w="686" w:type="pct"/>
          </w:tcPr>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 xml:space="preserve">Weight </w:t>
            </w:r>
          </w:p>
          <w:p w:rsidR="00BF3B8E" w:rsidRPr="00191590" w:rsidRDefault="00BF3B8E" w:rsidP="00157A4B">
            <w:pPr>
              <w:spacing w:line="360" w:lineRule="auto"/>
              <w:jc w:val="center"/>
              <w:rPr>
                <w:rFonts w:eastAsia="Times New Roman" w:cstheme="minorHAnsi"/>
                <w:b/>
                <w:bCs/>
                <w:color w:val="000000"/>
                <w:sz w:val="24"/>
                <w:szCs w:val="28"/>
                <w:lang w:eastAsia="en-IN" w:bidi="th-TH"/>
              </w:rPr>
            </w:pPr>
          </w:p>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(W)</w:t>
            </w:r>
          </w:p>
        </w:tc>
        <w:tc>
          <w:tcPr>
            <w:tcW w:w="877" w:type="pct"/>
          </w:tcPr>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 xml:space="preserve">Total Score </w:t>
            </w:r>
          </w:p>
          <w:p w:rsidR="0068015C" w:rsidRPr="00191590" w:rsidRDefault="0068015C" w:rsidP="00157A4B">
            <w:pPr>
              <w:spacing w:line="360" w:lineRule="auto"/>
              <w:jc w:val="center"/>
              <w:rPr>
                <w:rFonts w:eastAsia="Times New Roman" w:cstheme="minorHAnsi"/>
                <w:b/>
                <w:bCs/>
                <w:color w:val="000000"/>
                <w:sz w:val="24"/>
                <w:szCs w:val="28"/>
                <w:lang w:eastAsia="en-IN" w:bidi="th-TH"/>
              </w:rPr>
            </w:pPr>
          </w:p>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(N * W)</w:t>
            </w:r>
          </w:p>
        </w:tc>
      </w:tr>
      <w:tr w:rsidR="0068015C" w:rsidRPr="00A32B2E" w:rsidTr="0068015C">
        <w:tc>
          <w:tcPr>
            <w:tcW w:w="324" w:type="pct"/>
            <w:vMerge w:val="restart"/>
          </w:tcPr>
          <w:p w:rsidR="0068015C" w:rsidRPr="00191590" w:rsidRDefault="0068015C" w:rsidP="00157A4B">
            <w:pPr>
              <w:spacing w:line="360" w:lineRule="auto"/>
              <w:ind w:left="-487" w:firstLine="487"/>
              <w:rPr>
                <w:rFonts w:cstheme="minorHAnsi"/>
                <w:sz w:val="24"/>
                <w:szCs w:val="28"/>
              </w:rPr>
            </w:pPr>
            <w:r w:rsidRPr="00191590">
              <w:rPr>
                <w:rFonts w:cstheme="minorHAnsi"/>
                <w:sz w:val="24"/>
                <w:szCs w:val="28"/>
              </w:rPr>
              <w:t xml:space="preserve">1. </w:t>
            </w:r>
          </w:p>
        </w:tc>
        <w:tc>
          <w:tcPr>
            <w:tcW w:w="1011" w:type="pct"/>
            <w:vMerge w:val="restart"/>
          </w:tcPr>
          <w:p w:rsidR="0068015C" w:rsidRPr="00191590" w:rsidRDefault="0068015C" w:rsidP="00157A4B">
            <w:pPr>
              <w:spacing w:line="360" w:lineRule="auto"/>
              <w:ind w:left="-487" w:firstLine="487"/>
              <w:rPr>
                <w:rFonts w:cstheme="minorHAnsi"/>
                <w:sz w:val="24"/>
                <w:szCs w:val="28"/>
              </w:rPr>
            </w:pPr>
            <w:r w:rsidRPr="00191590">
              <w:rPr>
                <w:rFonts w:cstheme="minorHAnsi"/>
                <w:color w:val="000000" w:themeColor="text1"/>
                <w:sz w:val="24"/>
                <w:szCs w:val="28"/>
                <w:lang w:bidi="hi-IN"/>
              </w:rPr>
              <w:t xml:space="preserve">Quick result </w:t>
            </w:r>
          </w:p>
        </w:tc>
        <w:tc>
          <w:tcPr>
            <w:tcW w:w="1087" w:type="pct"/>
          </w:tcPr>
          <w:p w:rsidR="0068015C" w:rsidRPr="00191590" w:rsidRDefault="0068015C" w:rsidP="00157A4B">
            <w:pPr>
              <w:spacing w:line="360" w:lineRule="auto"/>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 xml:space="preserve">Strongly agree </w:t>
            </w:r>
          </w:p>
        </w:tc>
        <w:tc>
          <w:tcPr>
            <w:tcW w:w="1015" w:type="pct"/>
            <w:vAlign w:val="center"/>
          </w:tcPr>
          <w:p w:rsidR="0068015C" w:rsidRPr="00191590" w:rsidRDefault="0068015C" w:rsidP="00157A4B">
            <w:pPr>
              <w:spacing w:line="360" w:lineRule="auto"/>
              <w:jc w:val="center"/>
              <w:rPr>
                <w:rFonts w:cstheme="minorHAnsi"/>
                <w:color w:val="000000"/>
                <w:sz w:val="24"/>
                <w:szCs w:val="28"/>
              </w:rPr>
            </w:pPr>
            <w:r w:rsidRPr="00191590">
              <w:rPr>
                <w:rFonts w:cstheme="minorHAnsi"/>
                <w:color w:val="000000"/>
                <w:sz w:val="24"/>
                <w:szCs w:val="28"/>
              </w:rPr>
              <w:t>115</w:t>
            </w:r>
          </w:p>
        </w:tc>
        <w:tc>
          <w:tcPr>
            <w:tcW w:w="686" w:type="pct"/>
            <w:vAlign w:val="center"/>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1</w:t>
            </w:r>
          </w:p>
        </w:tc>
        <w:tc>
          <w:tcPr>
            <w:tcW w:w="877" w:type="pct"/>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115</w:t>
            </w:r>
          </w:p>
        </w:tc>
      </w:tr>
      <w:tr w:rsidR="0068015C" w:rsidRPr="00A32B2E" w:rsidTr="0068015C">
        <w:tc>
          <w:tcPr>
            <w:tcW w:w="324" w:type="pct"/>
            <w:vMerge/>
          </w:tcPr>
          <w:p w:rsidR="0068015C" w:rsidRPr="00191590" w:rsidRDefault="0068015C" w:rsidP="00157A4B">
            <w:pPr>
              <w:spacing w:line="360" w:lineRule="auto"/>
              <w:rPr>
                <w:rFonts w:cstheme="minorHAnsi"/>
                <w:sz w:val="24"/>
                <w:szCs w:val="28"/>
              </w:rPr>
            </w:pPr>
          </w:p>
        </w:tc>
        <w:tc>
          <w:tcPr>
            <w:tcW w:w="1011" w:type="pct"/>
            <w:vMerge/>
          </w:tcPr>
          <w:p w:rsidR="0068015C" w:rsidRPr="00191590" w:rsidRDefault="0068015C" w:rsidP="00157A4B">
            <w:pPr>
              <w:spacing w:line="360" w:lineRule="auto"/>
              <w:rPr>
                <w:rFonts w:cstheme="minorHAnsi"/>
                <w:sz w:val="24"/>
                <w:szCs w:val="28"/>
              </w:rPr>
            </w:pPr>
          </w:p>
        </w:tc>
        <w:tc>
          <w:tcPr>
            <w:tcW w:w="1087" w:type="pct"/>
          </w:tcPr>
          <w:p w:rsidR="0068015C" w:rsidRPr="00191590" w:rsidRDefault="0068015C" w:rsidP="00157A4B">
            <w:pPr>
              <w:spacing w:line="360" w:lineRule="auto"/>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Agree</w:t>
            </w:r>
          </w:p>
        </w:tc>
        <w:tc>
          <w:tcPr>
            <w:tcW w:w="1015" w:type="pct"/>
            <w:vAlign w:val="center"/>
          </w:tcPr>
          <w:p w:rsidR="0068015C" w:rsidRPr="00191590" w:rsidRDefault="0068015C" w:rsidP="00157A4B">
            <w:pPr>
              <w:spacing w:line="360" w:lineRule="auto"/>
              <w:jc w:val="center"/>
              <w:rPr>
                <w:rFonts w:cstheme="minorHAnsi"/>
                <w:color w:val="000000"/>
                <w:sz w:val="24"/>
                <w:szCs w:val="28"/>
              </w:rPr>
            </w:pPr>
            <w:r w:rsidRPr="00191590">
              <w:rPr>
                <w:rFonts w:cstheme="minorHAnsi"/>
                <w:color w:val="000000"/>
                <w:sz w:val="24"/>
                <w:szCs w:val="28"/>
              </w:rPr>
              <w:t>143</w:t>
            </w:r>
          </w:p>
        </w:tc>
        <w:tc>
          <w:tcPr>
            <w:tcW w:w="686" w:type="pct"/>
            <w:vAlign w:val="center"/>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2</w:t>
            </w:r>
          </w:p>
        </w:tc>
        <w:tc>
          <w:tcPr>
            <w:tcW w:w="877" w:type="pct"/>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286</w:t>
            </w:r>
          </w:p>
        </w:tc>
      </w:tr>
      <w:tr w:rsidR="0068015C" w:rsidRPr="00A32B2E" w:rsidTr="0068015C">
        <w:tc>
          <w:tcPr>
            <w:tcW w:w="324" w:type="pct"/>
            <w:vMerge/>
          </w:tcPr>
          <w:p w:rsidR="0068015C" w:rsidRPr="00191590" w:rsidRDefault="0068015C" w:rsidP="00157A4B">
            <w:pPr>
              <w:spacing w:line="360" w:lineRule="auto"/>
              <w:rPr>
                <w:rFonts w:cstheme="minorHAnsi"/>
                <w:sz w:val="24"/>
                <w:szCs w:val="28"/>
              </w:rPr>
            </w:pPr>
          </w:p>
        </w:tc>
        <w:tc>
          <w:tcPr>
            <w:tcW w:w="1011" w:type="pct"/>
            <w:vMerge/>
          </w:tcPr>
          <w:p w:rsidR="0068015C" w:rsidRPr="00191590" w:rsidRDefault="0068015C" w:rsidP="00157A4B">
            <w:pPr>
              <w:spacing w:line="360" w:lineRule="auto"/>
              <w:rPr>
                <w:rFonts w:cstheme="minorHAnsi"/>
                <w:sz w:val="24"/>
                <w:szCs w:val="28"/>
              </w:rPr>
            </w:pPr>
          </w:p>
        </w:tc>
        <w:tc>
          <w:tcPr>
            <w:tcW w:w="1087" w:type="pct"/>
          </w:tcPr>
          <w:p w:rsidR="0068015C" w:rsidRPr="00191590" w:rsidRDefault="0068015C" w:rsidP="00157A4B">
            <w:pPr>
              <w:spacing w:line="360" w:lineRule="auto"/>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 xml:space="preserve">Indifferent </w:t>
            </w:r>
          </w:p>
        </w:tc>
        <w:tc>
          <w:tcPr>
            <w:tcW w:w="1015" w:type="pct"/>
            <w:vAlign w:val="center"/>
          </w:tcPr>
          <w:p w:rsidR="0068015C" w:rsidRPr="00191590" w:rsidRDefault="0068015C" w:rsidP="00157A4B">
            <w:pPr>
              <w:spacing w:line="360" w:lineRule="auto"/>
              <w:jc w:val="center"/>
              <w:rPr>
                <w:rFonts w:cstheme="minorHAnsi"/>
                <w:color w:val="000000"/>
                <w:sz w:val="24"/>
                <w:szCs w:val="28"/>
              </w:rPr>
            </w:pPr>
            <w:r w:rsidRPr="00191590">
              <w:rPr>
                <w:rFonts w:cstheme="minorHAnsi"/>
                <w:color w:val="000000"/>
                <w:sz w:val="24"/>
                <w:szCs w:val="28"/>
              </w:rPr>
              <w:t>24</w:t>
            </w:r>
          </w:p>
        </w:tc>
        <w:tc>
          <w:tcPr>
            <w:tcW w:w="686" w:type="pct"/>
            <w:vAlign w:val="center"/>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3</w:t>
            </w:r>
          </w:p>
        </w:tc>
        <w:tc>
          <w:tcPr>
            <w:tcW w:w="877" w:type="pct"/>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72</w:t>
            </w:r>
          </w:p>
        </w:tc>
      </w:tr>
      <w:tr w:rsidR="0068015C" w:rsidRPr="00A32B2E" w:rsidTr="0068015C">
        <w:tc>
          <w:tcPr>
            <w:tcW w:w="324" w:type="pct"/>
            <w:vMerge/>
          </w:tcPr>
          <w:p w:rsidR="0068015C" w:rsidRPr="00191590" w:rsidRDefault="0068015C" w:rsidP="00157A4B">
            <w:pPr>
              <w:spacing w:line="360" w:lineRule="auto"/>
              <w:rPr>
                <w:rFonts w:cstheme="minorHAnsi"/>
                <w:sz w:val="24"/>
                <w:szCs w:val="28"/>
              </w:rPr>
            </w:pPr>
          </w:p>
        </w:tc>
        <w:tc>
          <w:tcPr>
            <w:tcW w:w="1011" w:type="pct"/>
            <w:vMerge/>
          </w:tcPr>
          <w:p w:rsidR="0068015C" w:rsidRPr="00191590" w:rsidRDefault="0068015C" w:rsidP="00157A4B">
            <w:pPr>
              <w:spacing w:line="360" w:lineRule="auto"/>
              <w:rPr>
                <w:rFonts w:cstheme="minorHAnsi"/>
                <w:sz w:val="24"/>
                <w:szCs w:val="28"/>
              </w:rPr>
            </w:pPr>
          </w:p>
        </w:tc>
        <w:tc>
          <w:tcPr>
            <w:tcW w:w="1087" w:type="pct"/>
          </w:tcPr>
          <w:p w:rsidR="0068015C" w:rsidRPr="00191590" w:rsidRDefault="0068015C" w:rsidP="00157A4B">
            <w:pPr>
              <w:spacing w:line="360" w:lineRule="auto"/>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Disagree</w:t>
            </w:r>
          </w:p>
        </w:tc>
        <w:tc>
          <w:tcPr>
            <w:tcW w:w="1015" w:type="pct"/>
            <w:vAlign w:val="center"/>
          </w:tcPr>
          <w:p w:rsidR="0068015C" w:rsidRPr="00191590" w:rsidRDefault="0068015C" w:rsidP="00157A4B">
            <w:pPr>
              <w:spacing w:line="360" w:lineRule="auto"/>
              <w:jc w:val="center"/>
              <w:rPr>
                <w:rFonts w:cstheme="minorHAnsi"/>
                <w:color w:val="000000"/>
                <w:sz w:val="24"/>
                <w:szCs w:val="28"/>
              </w:rPr>
            </w:pPr>
            <w:r w:rsidRPr="00191590">
              <w:rPr>
                <w:rFonts w:cstheme="minorHAnsi"/>
                <w:color w:val="000000"/>
                <w:sz w:val="24"/>
                <w:szCs w:val="28"/>
              </w:rPr>
              <w:t>13</w:t>
            </w:r>
          </w:p>
        </w:tc>
        <w:tc>
          <w:tcPr>
            <w:tcW w:w="686" w:type="pct"/>
            <w:vAlign w:val="center"/>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4</w:t>
            </w:r>
          </w:p>
        </w:tc>
        <w:tc>
          <w:tcPr>
            <w:tcW w:w="877" w:type="pct"/>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52</w:t>
            </w:r>
          </w:p>
        </w:tc>
      </w:tr>
      <w:tr w:rsidR="0068015C" w:rsidRPr="00A32B2E" w:rsidTr="0068015C">
        <w:tc>
          <w:tcPr>
            <w:tcW w:w="324" w:type="pct"/>
            <w:vMerge/>
          </w:tcPr>
          <w:p w:rsidR="0068015C" w:rsidRPr="00191590" w:rsidRDefault="0068015C" w:rsidP="00157A4B">
            <w:pPr>
              <w:spacing w:line="360" w:lineRule="auto"/>
              <w:rPr>
                <w:rFonts w:cstheme="minorHAnsi"/>
                <w:sz w:val="24"/>
                <w:szCs w:val="28"/>
              </w:rPr>
            </w:pPr>
          </w:p>
        </w:tc>
        <w:tc>
          <w:tcPr>
            <w:tcW w:w="1011" w:type="pct"/>
            <w:vMerge/>
          </w:tcPr>
          <w:p w:rsidR="0068015C" w:rsidRPr="00191590" w:rsidRDefault="0068015C" w:rsidP="00157A4B">
            <w:pPr>
              <w:spacing w:line="360" w:lineRule="auto"/>
              <w:rPr>
                <w:rFonts w:cstheme="minorHAnsi"/>
                <w:sz w:val="24"/>
                <w:szCs w:val="28"/>
              </w:rPr>
            </w:pPr>
          </w:p>
        </w:tc>
        <w:tc>
          <w:tcPr>
            <w:tcW w:w="1087" w:type="pct"/>
          </w:tcPr>
          <w:p w:rsidR="0068015C" w:rsidRPr="00191590" w:rsidRDefault="0068015C" w:rsidP="00157A4B">
            <w:pPr>
              <w:spacing w:line="360" w:lineRule="auto"/>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Strongly disagree</w:t>
            </w:r>
          </w:p>
        </w:tc>
        <w:tc>
          <w:tcPr>
            <w:tcW w:w="1015" w:type="pct"/>
            <w:vAlign w:val="center"/>
          </w:tcPr>
          <w:p w:rsidR="0068015C" w:rsidRPr="00191590" w:rsidRDefault="0068015C" w:rsidP="00157A4B">
            <w:pPr>
              <w:spacing w:line="360" w:lineRule="auto"/>
              <w:jc w:val="center"/>
              <w:rPr>
                <w:rFonts w:cstheme="minorHAnsi"/>
                <w:color w:val="000000"/>
                <w:sz w:val="24"/>
                <w:szCs w:val="28"/>
              </w:rPr>
            </w:pPr>
            <w:r w:rsidRPr="00191590">
              <w:rPr>
                <w:rFonts w:cstheme="minorHAnsi"/>
                <w:color w:val="000000"/>
                <w:sz w:val="24"/>
                <w:szCs w:val="28"/>
              </w:rPr>
              <w:t>5</w:t>
            </w:r>
          </w:p>
        </w:tc>
        <w:tc>
          <w:tcPr>
            <w:tcW w:w="686" w:type="pct"/>
            <w:vAlign w:val="center"/>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5</w:t>
            </w:r>
          </w:p>
        </w:tc>
        <w:tc>
          <w:tcPr>
            <w:tcW w:w="877" w:type="pct"/>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25</w:t>
            </w:r>
          </w:p>
        </w:tc>
      </w:tr>
      <w:tr w:rsidR="0068015C" w:rsidRPr="00A32B2E" w:rsidTr="0068015C">
        <w:tc>
          <w:tcPr>
            <w:tcW w:w="324" w:type="pct"/>
            <w:vMerge/>
          </w:tcPr>
          <w:p w:rsidR="0068015C" w:rsidRPr="00191590" w:rsidRDefault="0068015C" w:rsidP="00157A4B">
            <w:pPr>
              <w:spacing w:line="360" w:lineRule="auto"/>
              <w:rPr>
                <w:rFonts w:cstheme="minorHAnsi"/>
                <w:sz w:val="24"/>
                <w:szCs w:val="28"/>
              </w:rPr>
            </w:pPr>
          </w:p>
        </w:tc>
        <w:tc>
          <w:tcPr>
            <w:tcW w:w="1011" w:type="pct"/>
            <w:vMerge/>
          </w:tcPr>
          <w:p w:rsidR="0068015C" w:rsidRPr="00191590" w:rsidRDefault="0068015C" w:rsidP="00157A4B">
            <w:pPr>
              <w:spacing w:line="360" w:lineRule="auto"/>
              <w:rPr>
                <w:rFonts w:cstheme="minorHAnsi"/>
                <w:sz w:val="24"/>
                <w:szCs w:val="28"/>
              </w:rPr>
            </w:pPr>
          </w:p>
        </w:tc>
        <w:tc>
          <w:tcPr>
            <w:tcW w:w="1087" w:type="pct"/>
          </w:tcPr>
          <w:p w:rsidR="0068015C" w:rsidRPr="00191590" w:rsidRDefault="0068015C" w:rsidP="00157A4B">
            <w:pPr>
              <w:spacing w:line="360" w:lineRule="auto"/>
              <w:jc w:val="center"/>
              <w:rPr>
                <w:rFonts w:cstheme="minorHAnsi"/>
                <w:sz w:val="24"/>
                <w:szCs w:val="28"/>
              </w:rPr>
            </w:pPr>
          </w:p>
        </w:tc>
        <w:tc>
          <w:tcPr>
            <w:tcW w:w="1015" w:type="pct"/>
          </w:tcPr>
          <w:p w:rsidR="0068015C" w:rsidRPr="00191590" w:rsidRDefault="0068015C" w:rsidP="00157A4B">
            <w:pPr>
              <w:spacing w:line="360" w:lineRule="auto"/>
              <w:jc w:val="center"/>
              <w:rPr>
                <w:rFonts w:eastAsia="Times New Roman" w:cstheme="minorHAnsi"/>
                <w:color w:val="000000"/>
                <w:sz w:val="24"/>
                <w:szCs w:val="28"/>
                <w:lang w:eastAsia="en-IN" w:bidi="th-TH"/>
              </w:rPr>
            </w:pPr>
          </w:p>
        </w:tc>
        <w:tc>
          <w:tcPr>
            <w:tcW w:w="686" w:type="pct"/>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 xml:space="preserve">Total </w:t>
            </w:r>
          </w:p>
        </w:tc>
        <w:tc>
          <w:tcPr>
            <w:tcW w:w="877" w:type="pct"/>
          </w:tcPr>
          <w:p w:rsidR="0068015C" w:rsidRPr="00191590" w:rsidRDefault="0068015C"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550</w:t>
            </w:r>
          </w:p>
        </w:tc>
      </w:tr>
    </w:tbl>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b/>
          <w:bCs/>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BF3B8E">
      <w:pPr>
        <w:spacing w:line="360" w:lineRule="auto"/>
        <w:ind w:firstLine="62"/>
        <w:rPr>
          <w:rFonts w:cstheme="minorHAnsi"/>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550 which is fall under the scale range number one “Strongly agree” (</w:t>
      </w:r>
      <w:r w:rsidRPr="00A32B2E">
        <w:rPr>
          <w:rFonts w:eastAsia="Times New Roman" w:cstheme="minorHAnsi"/>
          <w:color w:val="000000"/>
          <w:szCs w:val="24"/>
          <w:lang w:eastAsia="en-IN" w:bidi="th-TH"/>
        </w:rPr>
        <w:t>300 - 599)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BF3B8E">
      <w:pPr>
        <w:spacing w:line="360" w:lineRule="auto"/>
        <w:rPr>
          <w:rFonts w:cstheme="minorHAnsi"/>
          <w:b/>
          <w:bCs/>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 xml:space="preserve">People </w:t>
      </w:r>
      <w:r w:rsidRPr="00A32B2E">
        <w:rPr>
          <w:rFonts w:eastAsia="Times New Roman" w:cstheme="minorHAnsi"/>
          <w:color w:val="000000"/>
          <w:szCs w:val="24"/>
          <w:lang w:eastAsia="en-IN" w:bidi="th-TH"/>
        </w:rPr>
        <w:t xml:space="preserve">strongly agree (SA) that people prefer allopathic over Ayurvedic medical system in chronic ailments because of </w:t>
      </w:r>
      <w:r w:rsidRPr="00A32B2E">
        <w:rPr>
          <w:rFonts w:eastAsia="Times New Roman" w:cstheme="minorHAnsi"/>
          <w:b/>
          <w:bCs/>
          <w:color w:val="000000"/>
          <w:szCs w:val="24"/>
          <w:lang w:eastAsia="en-IN" w:bidi="th-TH"/>
        </w:rPr>
        <w:t xml:space="preserve">Quick result.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BF3B8E">
      <w:pPr>
        <w:spacing w:line="360" w:lineRule="auto"/>
        <w:rPr>
          <w:rFonts w:cstheme="minorHAnsi"/>
          <w:szCs w:val="24"/>
        </w:rPr>
      </w:pPr>
    </w:p>
    <w:p w:rsidR="00BF3B8E" w:rsidRPr="00A32B2E" w:rsidRDefault="00BF3B8E" w:rsidP="00942685">
      <w:pPr>
        <w:pStyle w:val="Caption"/>
        <w:keepNext/>
        <w:spacing w:line="360" w:lineRule="auto"/>
        <w:jc w:val="center"/>
        <w:outlineLvl w:val="0"/>
        <w:rPr>
          <w:rFonts w:cstheme="minorHAnsi"/>
          <w:color w:val="auto"/>
          <w:sz w:val="24"/>
          <w:szCs w:val="24"/>
        </w:rPr>
      </w:pPr>
      <w:bookmarkStart w:id="251" w:name="_Toc511475380"/>
      <w:r w:rsidRPr="00A32B2E">
        <w:rPr>
          <w:rFonts w:cstheme="minorHAnsi"/>
          <w:color w:val="auto"/>
          <w:sz w:val="24"/>
          <w:szCs w:val="24"/>
        </w:rPr>
        <w:lastRenderedPageBreak/>
        <w:t xml:space="preserve">Table </w:t>
      </w:r>
      <w:r w:rsidR="00191590">
        <w:rPr>
          <w:rFonts w:cstheme="minorHAnsi"/>
          <w:color w:val="auto"/>
          <w:sz w:val="24"/>
          <w:szCs w:val="24"/>
        </w:rPr>
        <w:t>6</w:t>
      </w:r>
      <w:r w:rsidRPr="00A32B2E">
        <w:rPr>
          <w:rFonts w:cstheme="minorHAnsi"/>
          <w:color w:val="auto"/>
          <w:sz w:val="24"/>
          <w:szCs w:val="24"/>
        </w:rPr>
        <w:t>.64:</w:t>
      </w:r>
      <w:bookmarkEnd w:id="251"/>
    </w:p>
    <w:p w:rsidR="00BF3B8E" w:rsidRPr="00A32B2E" w:rsidRDefault="00BF3B8E" w:rsidP="00BF3B8E">
      <w:pPr>
        <w:pStyle w:val="Caption"/>
        <w:keepNext/>
        <w:spacing w:line="360" w:lineRule="auto"/>
        <w:jc w:val="center"/>
        <w:rPr>
          <w:rFonts w:cstheme="minorHAnsi"/>
          <w:color w:val="auto"/>
          <w:sz w:val="24"/>
          <w:szCs w:val="24"/>
        </w:rPr>
      </w:pPr>
      <w:bookmarkStart w:id="252" w:name="_Toc511475381"/>
      <w:r w:rsidRPr="00A32B2E">
        <w:rPr>
          <w:rFonts w:cstheme="minorHAnsi"/>
          <w:color w:val="auto"/>
          <w:sz w:val="24"/>
          <w:szCs w:val="24"/>
        </w:rPr>
        <w:t>Total score of “</w:t>
      </w:r>
      <w:r w:rsidRPr="00A32B2E">
        <w:rPr>
          <w:rFonts w:cstheme="minorHAnsi"/>
          <w:color w:val="000000" w:themeColor="text1"/>
          <w:sz w:val="24"/>
          <w:szCs w:val="24"/>
          <w:lang w:bidi="hi-IN"/>
        </w:rPr>
        <w:t>Effectiveness</w:t>
      </w:r>
      <w:r w:rsidRPr="00A32B2E">
        <w:rPr>
          <w:rFonts w:cstheme="minorHAnsi"/>
          <w:color w:val="auto"/>
          <w:sz w:val="24"/>
          <w:szCs w:val="24"/>
        </w:rPr>
        <w:t>” statement in preference of Allopathic medicine</w:t>
      </w:r>
      <w:bookmarkEnd w:id="252"/>
    </w:p>
    <w:p w:rsidR="00BF3B8E" w:rsidRPr="00A32B2E" w:rsidRDefault="00BF3B8E" w:rsidP="00BF3B8E">
      <w:pPr>
        <w:pStyle w:val="Caption"/>
        <w:keepNext/>
        <w:spacing w:line="360" w:lineRule="auto"/>
        <w:rPr>
          <w:rFonts w:cstheme="minorHAnsi"/>
          <w:sz w:val="24"/>
          <w:szCs w:val="24"/>
        </w:rPr>
      </w:pPr>
    </w:p>
    <w:tbl>
      <w:tblPr>
        <w:tblStyle w:val="TableGrid"/>
        <w:tblW w:w="4941" w:type="pct"/>
        <w:tblLayout w:type="fixed"/>
        <w:tblLook w:val="04A0"/>
      </w:tblPr>
      <w:tblGrid>
        <w:gridCol w:w="578"/>
        <w:gridCol w:w="2217"/>
        <w:gridCol w:w="1991"/>
        <w:gridCol w:w="1559"/>
        <w:gridCol w:w="1123"/>
        <w:gridCol w:w="1429"/>
      </w:tblGrid>
      <w:tr w:rsidR="00BF3B8E" w:rsidRPr="00A32B2E" w:rsidTr="0068015C">
        <w:trPr>
          <w:trHeight w:val="337"/>
        </w:trPr>
        <w:tc>
          <w:tcPr>
            <w:tcW w:w="325"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No.</w:t>
            </w:r>
          </w:p>
        </w:tc>
        <w:tc>
          <w:tcPr>
            <w:tcW w:w="1246"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Statement </w:t>
            </w:r>
          </w:p>
        </w:tc>
        <w:tc>
          <w:tcPr>
            <w:tcW w:w="1119"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Level of agreement</w:t>
            </w:r>
          </w:p>
        </w:tc>
        <w:tc>
          <w:tcPr>
            <w:tcW w:w="876"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Number of respondents</w:t>
            </w: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w:t>
            </w:r>
          </w:p>
        </w:tc>
        <w:tc>
          <w:tcPr>
            <w:tcW w:w="631"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Weight </w:t>
            </w:r>
          </w:p>
          <w:p w:rsidR="00BF3B8E" w:rsidRPr="00A32B2E" w:rsidRDefault="00BF3B8E"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(W)</w:t>
            </w:r>
          </w:p>
        </w:tc>
        <w:tc>
          <w:tcPr>
            <w:tcW w:w="803"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Total Score </w:t>
            </w:r>
          </w:p>
          <w:p w:rsidR="0068015C" w:rsidRDefault="0068015C"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 * W)</w:t>
            </w:r>
          </w:p>
        </w:tc>
      </w:tr>
      <w:tr w:rsidR="0068015C" w:rsidRPr="00A32B2E" w:rsidTr="0068015C">
        <w:tc>
          <w:tcPr>
            <w:tcW w:w="325" w:type="pct"/>
            <w:vMerge w:val="restart"/>
          </w:tcPr>
          <w:p w:rsidR="0068015C" w:rsidRPr="00191590" w:rsidRDefault="0068015C" w:rsidP="00157A4B">
            <w:pPr>
              <w:spacing w:line="360" w:lineRule="auto"/>
              <w:ind w:left="-487" w:firstLine="487"/>
              <w:rPr>
                <w:rFonts w:cstheme="minorHAnsi"/>
                <w:sz w:val="24"/>
                <w:szCs w:val="28"/>
              </w:rPr>
            </w:pPr>
            <w:r w:rsidRPr="00191590">
              <w:rPr>
                <w:rFonts w:cstheme="minorHAnsi"/>
                <w:sz w:val="24"/>
                <w:szCs w:val="28"/>
              </w:rPr>
              <w:t xml:space="preserve">2. </w:t>
            </w:r>
          </w:p>
        </w:tc>
        <w:tc>
          <w:tcPr>
            <w:tcW w:w="1246" w:type="pct"/>
            <w:vMerge w:val="restart"/>
          </w:tcPr>
          <w:p w:rsidR="0068015C" w:rsidRPr="00191590" w:rsidRDefault="0068015C" w:rsidP="0068015C">
            <w:pPr>
              <w:spacing w:line="360" w:lineRule="auto"/>
              <w:ind w:firstLine="26"/>
              <w:jc w:val="left"/>
              <w:rPr>
                <w:rFonts w:cstheme="minorHAnsi"/>
                <w:color w:val="000000" w:themeColor="text1"/>
                <w:sz w:val="24"/>
                <w:szCs w:val="28"/>
                <w:lang w:bidi="hi-IN"/>
              </w:rPr>
            </w:pPr>
            <w:r w:rsidRPr="00191590">
              <w:rPr>
                <w:rFonts w:cstheme="minorHAnsi"/>
                <w:color w:val="000000" w:themeColor="text1"/>
                <w:sz w:val="24"/>
                <w:szCs w:val="28"/>
                <w:lang w:bidi="hi-IN"/>
              </w:rPr>
              <w:t>Effectiveness in            curing diseases.</w:t>
            </w:r>
          </w:p>
        </w:tc>
        <w:tc>
          <w:tcPr>
            <w:tcW w:w="1119" w:type="pct"/>
            <w:vAlign w:val="center"/>
          </w:tcPr>
          <w:p w:rsidR="0068015C" w:rsidRPr="00191590" w:rsidRDefault="0068015C" w:rsidP="0068015C">
            <w:pPr>
              <w:spacing w:line="360" w:lineRule="auto"/>
              <w:jc w:val="left"/>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Strongly agree</w:t>
            </w:r>
          </w:p>
        </w:tc>
        <w:tc>
          <w:tcPr>
            <w:tcW w:w="876" w:type="pct"/>
            <w:vAlign w:val="center"/>
          </w:tcPr>
          <w:p w:rsidR="0068015C" w:rsidRPr="00191590" w:rsidRDefault="0068015C" w:rsidP="00157A4B">
            <w:pPr>
              <w:spacing w:line="360" w:lineRule="auto"/>
              <w:jc w:val="center"/>
              <w:rPr>
                <w:rFonts w:cstheme="minorHAnsi"/>
                <w:color w:val="000000"/>
                <w:sz w:val="24"/>
                <w:szCs w:val="28"/>
              </w:rPr>
            </w:pPr>
            <w:r w:rsidRPr="00191590">
              <w:rPr>
                <w:rFonts w:cstheme="minorHAnsi"/>
                <w:color w:val="000000"/>
                <w:sz w:val="24"/>
                <w:szCs w:val="28"/>
              </w:rPr>
              <w:t>74</w:t>
            </w:r>
          </w:p>
        </w:tc>
        <w:tc>
          <w:tcPr>
            <w:tcW w:w="631" w:type="pct"/>
            <w:vAlign w:val="center"/>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1</w:t>
            </w:r>
          </w:p>
        </w:tc>
        <w:tc>
          <w:tcPr>
            <w:tcW w:w="803" w:type="pct"/>
            <w:vAlign w:val="center"/>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74</w:t>
            </w:r>
          </w:p>
        </w:tc>
      </w:tr>
      <w:tr w:rsidR="0068015C" w:rsidRPr="00A32B2E" w:rsidTr="0068015C">
        <w:tc>
          <w:tcPr>
            <w:tcW w:w="325" w:type="pct"/>
            <w:vMerge/>
          </w:tcPr>
          <w:p w:rsidR="0068015C" w:rsidRPr="00191590" w:rsidRDefault="0068015C" w:rsidP="00157A4B">
            <w:pPr>
              <w:spacing w:line="360" w:lineRule="auto"/>
              <w:rPr>
                <w:rFonts w:cstheme="minorHAnsi"/>
                <w:sz w:val="24"/>
                <w:szCs w:val="28"/>
              </w:rPr>
            </w:pPr>
          </w:p>
        </w:tc>
        <w:tc>
          <w:tcPr>
            <w:tcW w:w="1246" w:type="pct"/>
            <w:vMerge/>
            <w:vAlign w:val="center"/>
          </w:tcPr>
          <w:p w:rsidR="0068015C" w:rsidRPr="00191590" w:rsidRDefault="0068015C" w:rsidP="00157A4B">
            <w:pPr>
              <w:spacing w:line="360" w:lineRule="auto"/>
              <w:jc w:val="center"/>
              <w:rPr>
                <w:rFonts w:cstheme="minorHAnsi"/>
                <w:sz w:val="24"/>
                <w:szCs w:val="28"/>
              </w:rPr>
            </w:pPr>
          </w:p>
        </w:tc>
        <w:tc>
          <w:tcPr>
            <w:tcW w:w="1119" w:type="pct"/>
            <w:vAlign w:val="center"/>
          </w:tcPr>
          <w:p w:rsidR="0068015C" w:rsidRPr="00191590" w:rsidRDefault="0068015C" w:rsidP="0068015C">
            <w:pPr>
              <w:spacing w:line="360" w:lineRule="auto"/>
              <w:jc w:val="left"/>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Agree</w:t>
            </w:r>
          </w:p>
        </w:tc>
        <w:tc>
          <w:tcPr>
            <w:tcW w:w="876" w:type="pct"/>
            <w:vAlign w:val="center"/>
          </w:tcPr>
          <w:p w:rsidR="0068015C" w:rsidRPr="00191590" w:rsidRDefault="0068015C" w:rsidP="00157A4B">
            <w:pPr>
              <w:spacing w:line="360" w:lineRule="auto"/>
              <w:jc w:val="center"/>
              <w:rPr>
                <w:rFonts w:cstheme="minorHAnsi"/>
                <w:color w:val="000000"/>
                <w:sz w:val="24"/>
                <w:szCs w:val="28"/>
              </w:rPr>
            </w:pPr>
            <w:r w:rsidRPr="00191590">
              <w:rPr>
                <w:rFonts w:cstheme="minorHAnsi"/>
                <w:color w:val="000000"/>
                <w:sz w:val="24"/>
                <w:szCs w:val="28"/>
              </w:rPr>
              <w:t>195</w:t>
            </w:r>
          </w:p>
        </w:tc>
        <w:tc>
          <w:tcPr>
            <w:tcW w:w="631" w:type="pct"/>
            <w:vAlign w:val="center"/>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2</w:t>
            </w:r>
          </w:p>
        </w:tc>
        <w:tc>
          <w:tcPr>
            <w:tcW w:w="803" w:type="pct"/>
            <w:vAlign w:val="center"/>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442</w:t>
            </w:r>
          </w:p>
        </w:tc>
      </w:tr>
      <w:tr w:rsidR="0068015C" w:rsidRPr="00A32B2E" w:rsidTr="0068015C">
        <w:tc>
          <w:tcPr>
            <w:tcW w:w="325" w:type="pct"/>
            <w:vMerge/>
          </w:tcPr>
          <w:p w:rsidR="0068015C" w:rsidRPr="00191590" w:rsidRDefault="0068015C" w:rsidP="00157A4B">
            <w:pPr>
              <w:spacing w:line="360" w:lineRule="auto"/>
              <w:rPr>
                <w:rFonts w:cstheme="minorHAnsi"/>
                <w:sz w:val="24"/>
                <w:szCs w:val="28"/>
              </w:rPr>
            </w:pPr>
          </w:p>
        </w:tc>
        <w:tc>
          <w:tcPr>
            <w:tcW w:w="1246" w:type="pct"/>
            <w:vMerge/>
            <w:vAlign w:val="center"/>
          </w:tcPr>
          <w:p w:rsidR="0068015C" w:rsidRPr="00191590" w:rsidRDefault="0068015C" w:rsidP="00157A4B">
            <w:pPr>
              <w:spacing w:line="360" w:lineRule="auto"/>
              <w:jc w:val="center"/>
              <w:rPr>
                <w:rFonts w:cstheme="minorHAnsi"/>
                <w:sz w:val="24"/>
                <w:szCs w:val="28"/>
              </w:rPr>
            </w:pPr>
          </w:p>
        </w:tc>
        <w:tc>
          <w:tcPr>
            <w:tcW w:w="1119" w:type="pct"/>
            <w:vAlign w:val="center"/>
          </w:tcPr>
          <w:p w:rsidR="0068015C" w:rsidRPr="00191590" w:rsidRDefault="0068015C" w:rsidP="0068015C">
            <w:pPr>
              <w:spacing w:line="360" w:lineRule="auto"/>
              <w:jc w:val="left"/>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Indifferent</w:t>
            </w:r>
          </w:p>
        </w:tc>
        <w:tc>
          <w:tcPr>
            <w:tcW w:w="876" w:type="pct"/>
            <w:vAlign w:val="center"/>
          </w:tcPr>
          <w:p w:rsidR="0068015C" w:rsidRPr="00191590" w:rsidRDefault="0068015C" w:rsidP="00157A4B">
            <w:pPr>
              <w:spacing w:line="360" w:lineRule="auto"/>
              <w:jc w:val="center"/>
              <w:rPr>
                <w:rFonts w:cstheme="minorHAnsi"/>
                <w:color w:val="000000"/>
                <w:sz w:val="24"/>
                <w:szCs w:val="28"/>
              </w:rPr>
            </w:pPr>
            <w:r w:rsidRPr="00191590">
              <w:rPr>
                <w:rFonts w:cstheme="minorHAnsi"/>
                <w:color w:val="000000"/>
                <w:sz w:val="24"/>
                <w:szCs w:val="28"/>
              </w:rPr>
              <w:t>24</w:t>
            </w:r>
          </w:p>
        </w:tc>
        <w:tc>
          <w:tcPr>
            <w:tcW w:w="631" w:type="pct"/>
            <w:vAlign w:val="center"/>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3</w:t>
            </w:r>
          </w:p>
        </w:tc>
        <w:tc>
          <w:tcPr>
            <w:tcW w:w="803" w:type="pct"/>
            <w:vAlign w:val="center"/>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72</w:t>
            </w:r>
          </w:p>
        </w:tc>
      </w:tr>
      <w:tr w:rsidR="0068015C" w:rsidRPr="00A32B2E" w:rsidTr="0068015C">
        <w:tc>
          <w:tcPr>
            <w:tcW w:w="325" w:type="pct"/>
            <w:vMerge/>
          </w:tcPr>
          <w:p w:rsidR="0068015C" w:rsidRPr="00191590" w:rsidRDefault="0068015C" w:rsidP="00157A4B">
            <w:pPr>
              <w:spacing w:line="360" w:lineRule="auto"/>
              <w:rPr>
                <w:rFonts w:cstheme="minorHAnsi"/>
                <w:sz w:val="24"/>
                <w:szCs w:val="28"/>
              </w:rPr>
            </w:pPr>
          </w:p>
        </w:tc>
        <w:tc>
          <w:tcPr>
            <w:tcW w:w="1246" w:type="pct"/>
            <w:vMerge/>
            <w:vAlign w:val="center"/>
          </w:tcPr>
          <w:p w:rsidR="0068015C" w:rsidRPr="00191590" w:rsidRDefault="0068015C" w:rsidP="00157A4B">
            <w:pPr>
              <w:spacing w:line="360" w:lineRule="auto"/>
              <w:jc w:val="center"/>
              <w:rPr>
                <w:rFonts w:cstheme="minorHAnsi"/>
                <w:sz w:val="24"/>
                <w:szCs w:val="28"/>
              </w:rPr>
            </w:pPr>
          </w:p>
        </w:tc>
        <w:tc>
          <w:tcPr>
            <w:tcW w:w="1119" w:type="pct"/>
            <w:vAlign w:val="center"/>
          </w:tcPr>
          <w:p w:rsidR="0068015C" w:rsidRPr="00191590" w:rsidRDefault="0068015C" w:rsidP="0068015C">
            <w:pPr>
              <w:spacing w:line="360" w:lineRule="auto"/>
              <w:jc w:val="left"/>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Disagree</w:t>
            </w:r>
          </w:p>
        </w:tc>
        <w:tc>
          <w:tcPr>
            <w:tcW w:w="876" w:type="pct"/>
            <w:vAlign w:val="center"/>
          </w:tcPr>
          <w:p w:rsidR="0068015C" w:rsidRPr="00191590" w:rsidRDefault="0068015C" w:rsidP="00157A4B">
            <w:pPr>
              <w:spacing w:line="360" w:lineRule="auto"/>
              <w:jc w:val="center"/>
              <w:rPr>
                <w:rFonts w:cstheme="minorHAnsi"/>
                <w:color w:val="000000"/>
                <w:sz w:val="24"/>
                <w:szCs w:val="28"/>
              </w:rPr>
            </w:pPr>
            <w:r w:rsidRPr="00191590">
              <w:rPr>
                <w:rFonts w:cstheme="minorHAnsi"/>
                <w:color w:val="000000"/>
                <w:sz w:val="24"/>
                <w:szCs w:val="28"/>
              </w:rPr>
              <w:t>4</w:t>
            </w:r>
          </w:p>
        </w:tc>
        <w:tc>
          <w:tcPr>
            <w:tcW w:w="631" w:type="pct"/>
            <w:vAlign w:val="center"/>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4</w:t>
            </w:r>
          </w:p>
        </w:tc>
        <w:tc>
          <w:tcPr>
            <w:tcW w:w="803" w:type="pct"/>
            <w:vAlign w:val="center"/>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16</w:t>
            </w:r>
          </w:p>
        </w:tc>
      </w:tr>
      <w:tr w:rsidR="0068015C" w:rsidRPr="00A32B2E" w:rsidTr="0068015C">
        <w:tc>
          <w:tcPr>
            <w:tcW w:w="325" w:type="pct"/>
            <w:vMerge/>
          </w:tcPr>
          <w:p w:rsidR="0068015C" w:rsidRPr="00191590" w:rsidRDefault="0068015C" w:rsidP="00157A4B">
            <w:pPr>
              <w:spacing w:line="360" w:lineRule="auto"/>
              <w:rPr>
                <w:rFonts w:cstheme="minorHAnsi"/>
                <w:sz w:val="24"/>
                <w:szCs w:val="28"/>
              </w:rPr>
            </w:pPr>
          </w:p>
        </w:tc>
        <w:tc>
          <w:tcPr>
            <w:tcW w:w="1246" w:type="pct"/>
            <w:vMerge/>
            <w:vAlign w:val="center"/>
          </w:tcPr>
          <w:p w:rsidR="0068015C" w:rsidRPr="00191590" w:rsidRDefault="0068015C" w:rsidP="00157A4B">
            <w:pPr>
              <w:spacing w:line="360" w:lineRule="auto"/>
              <w:jc w:val="center"/>
              <w:rPr>
                <w:rFonts w:cstheme="minorHAnsi"/>
                <w:sz w:val="24"/>
                <w:szCs w:val="28"/>
              </w:rPr>
            </w:pPr>
          </w:p>
        </w:tc>
        <w:tc>
          <w:tcPr>
            <w:tcW w:w="1119" w:type="pct"/>
            <w:vAlign w:val="center"/>
          </w:tcPr>
          <w:p w:rsidR="0068015C" w:rsidRPr="00191590" w:rsidRDefault="0068015C" w:rsidP="0068015C">
            <w:pPr>
              <w:spacing w:line="360" w:lineRule="auto"/>
              <w:jc w:val="left"/>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Strongly disagree</w:t>
            </w:r>
          </w:p>
        </w:tc>
        <w:tc>
          <w:tcPr>
            <w:tcW w:w="876" w:type="pct"/>
            <w:vAlign w:val="center"/>
          </w:tcPr>
          <w:p w:rsidR="0068015C" w:rsidRPr="00191590" w:rsidRDefault="0068015C" w:rsidP="00157A4B">
            <w:pPr>
              <w:spacing w:line="360" w:lineRule="auto"/>
              <w:jc w:val="center"/>
              <w:rPr>
                <w:rFonts w:cstheme="minorHAnsi"/>
                <w:color w:val="000000"/>
                <w:sz w:val="24"/>
                <w:szCs w:val="28"/>
              </w:rPr>
            </w:pPr>
            <w:r w:rsidRPr="00191590">
              <w:rPr>
                <w:rFonts w:cstheme="minorHAnsi"/>
                <w:color w:val="000000"/>
                <w:sz w:val="24"/>
                <w:szCs w:val="28"/>
              </w:rPr>
              <w:t>3</w:t>
            </w:r>
          </w:p>
        </w:tc>
        <w:tc>
          <w:tcPr>
            <w:tcW w:w="631" w:type="pct"/>
            <w:vAlign w:val="center"/>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5</w:t>
            </w:r>
          </w:p>
        </w:tc>
        <w:tc>
          <w:tcPr>
            <w:tcW w:w="803" w:type="pct"/>
            <w:vAlign w:val="center"/>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15</w:t>
            </w:r>
          </w:p>
        </w:tc>
      </w:tr>
      <w:tr w:rsidR="0068015C" w:rsidRPr="00A32B2E" w:rsidTr="0068015C">
        <w:tc>
          <w:tcPr>
            <w:tcW w:w="325" w:type="pct"/>
            <w:vMerge/>
          </w:tcPr>
          <w:p w:rsidR="0068015C" w:rsidRPr="00191590" w:rsidRDefault="0068015C" w:rsidP="00157A4B">
            <w:pPr>
              <w:spacing w:line="360" w:lineRule="auto"/>
              <w:rPr>
                <w:rFonts w:cstheme="minorHAnsi"/>
                <w:sz w:val="24"/>
                <w:szCs w:val="28"/>
              </w:rPr>
            </w:pPr>
          </w:p>
        </w:tc>
        <w:tc>
          <w:tcPr>
            <w:tcW w:w="1246" w:type="pct"/>
            <w:vMerge/>
          </w:tcPr>
          <w:p w:rsidR="0068015C" w:rsidRPr="00191590" w:rsidRDefault="0068015C" w:rsidP="00157A4B">
            <w:pPr>
              <w:spacing w:line="360" w:lineRule="auto"/>
              <w:rPr>
                <w:rFonts w:cstheme="minorHAnsi"/>
                <w:sz w:val="24"/>
                <w:szCs w:val="28"/>
              </w:rPr>
            </w:pPr>
          </w:p>
        </w:tc>
        <w:tc>
          <w:tcPr>
            <w:tcW w:w="1119" w:type="pct"/>
          </w:tcPr>
          <w:p w:rsidR="0068015C" w:rsidRPr="00191590" w:rsidRDefault="0068015C" w:rsidP="00157A4B">
            <w:pPr>
              <w:spacing w:line="360" w:lineRule="auto"/>
              <w:jc w:val="center"/>
              <w:rPr>
                <w:rFonts w:cstheme="minorHAnsi"/>
                <w:sz w:val="24"/>
                <w:szCs w:val="28"/>
              </w:rPr>
            </w:pPr>
          </w:p>
        </w:tc>
        <w:tc>
          <w:tcPr>
            <w:tcW w:w="876" w:type="pct"/>
          </w:tcPr>
          <w:p w:rsidR="0068015C" w:rsidRPr="00191590" w:rsidRDefault="0068015C" w:rsidP="00157A4B">
            <w:pPr>
              <w:spacing w:line="360" w:lineRule="auto"/>
              <w:jc w:val="center"/>
              <w:rPr>
                <w:rFonts w:eastAsia="Times New Roman" w:cstheme="minorHAnsi"/>
                <w:color w:val="000000"/>
                <w:sz w:val="24"/>
                <w:szCs w:val="28"/>
                <w:lang w:eastAsia="en-IN" w:bidi="th-TH"/>
              </w:rPr>
            </w:pPr>
          </w:p>
        </w:tc>
        <w:tc>
          <w:tcPr>
            <w:tcW w:w="631" w:type="pct"/>
          </w:tcPr>
          <w:p w:rsidR="0068015C" w:rsidRPr="00191590" w:rsidRDefault="0068015C"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 xml:space="preserve">Total </w:t>
            </w:r>
          </w:p>
        </w:tc>
        <w:tc>
          <w:tcPr>
            <w:tcW w:w="803" w:type="pct"/>
          </w:tcPr>
          <w:p w:rsidR="0068015C" w:rsidRPr="00191590" w:rsidRDefault="0068015C"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567</w:t>
            </w:r>
          </w:p>
        </w:tc>
      </w:tr>
    </w:tbl>
    <w:p w:rsidR="00BF3B8E" w:rsidRPr="00A32B2E" w:rsidRDefault="00BF3B8E" w:rsidP="00BF3B8E">
      <w:pPr>
        <w:spacing w:line="360" w:lineRule="auto"/>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BF3B8E">
      <w:pPr>
        <w:spacing w:line="360" w:lineRule="auto"/>
        <w:ind w:firstLine="62"/>
        <w:rPr>
          <w:rFonts w:cstheme="minorHAnsi"/>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567 which is fall under the scale range number one “Strongly agree” (</w:t>
      </w:r>
      <w:r w:rsidRPr="00A32B2E">
        <w:rPr>
          <w:rFonts w:eastAsia="Times New Roman" w:cstheme="minorHAnsi"/>
          <w:color w:val="000000"/>
          <w:szCs w:val="24"/>
          <w:lang w:eastAsia="en-IN" w:bidi="th-TH"/>
        </w:rPr>
        <w:t>300 - 599)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BF3B8E">
      <w:pPr>
        <w:spacing w:line="360" w:lineRule="auto"/>
        <w:rPr>
          <w:rFonts w:cstheme="minorHAnsi"/>
          <w:b/>
          <w:bCs/>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 xml:space="preserve">People </w:t>
      </w:r>
      <w:r w:rsidRPr="00A32B2E">
        <w:rPr>
          <w:rFonts w:eastAsia="Times New Roman" w:cstheme="minorHAnsi"/>
          <w:color w:val="000000"/>
          <w:szCs w:val="24"/>
          <w:lang w:eastAsia="en-IN" w:bidi="th-TH"/>
        </w:rPr>
        <w:t xml:space="preserve">strongly agree (SA) that people prefer allopathic over Ayurvedic medical system in chronic ailments because of </w:t>
      </w:r>
      <w:r w:rsidRPr="00A32B2E">
        <w:rPr>
          <w:rFonts w:eastAsia="Times New Roman" w:cstheme="minorHAnsi"/>
          <w:b/>
          <w:bCs/>
          <w:color w:val="000000"/>
          <w:szCs w:val="24"/>
          <w:lang w:eastAsia="en-IN" w:bidi="th-TH"/>
        </w:rPr>
        <w:t xml:space="preserve">Effectiveness in curing diseases. </w:t>
      </w:r>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191590" w:rsidP="00942685">
      <w:pPr>
        <w:pStyle w:val="Caption"/>
        <w:keepNext/>
        <w:spacing w:line="360" w:lineRule="auto"/>
        <w:jc w:val="center"/>
        <w:outlineLvl w:val="0"/>
        <w:rPr>
          <w:rFonts w:cstheme="minorHAnsi"/>
          <w:color w:val="auto"/>
          <w:sz w:val="24"/>
          <w:szCs w:val="24"/>
        </w:rPr>
      </w:pPr>
      <w:bookmarkStart w:id="253" w:name="_Toc511475382"/>
      <w:r>
        <w:rPr>
          <w:rFonts w:cstheme="minorHAnsi"/>
          <w:color w:val="auto"/>
          <w:sz w:val="24"/>
          <w:szCs w:val="24"/>
        </w:rPr>
        <w:lastRenderedPageBreak/>
        <w:t>Table 6</w:t>
      </w:r>
      <w:r w:rsidR="00BF3B8E" w:rsidRPr="00A32B2E">
        <w:rPr>
          <w:rFonts w:cstheme="minorHAnsi"/>
          <w:color w:val="auto"/>
          <w:sz w:val="24"/>
          <w:szCs w:val="24"/>
        </w:rPr>
        <w:t>.65:</w:t>
      </w:r>
      <w:bookmarkEnd w:id="253"/>
    </w:p>
    <w:p w:rsidR="00BF3B8E" w:rsidRPr="00A32B2E" w:rsidRDefault="00BF3B8E" w:rsidP="00BF3B8E">
      <w:pPr>
        <w:pStyle w:val="Caption"/>
        <w:keepNext/>
        <w:spacing w:line="360" w:lineRule="auto"/>
        <w:jc w:val="center"/>
        <w:rPr>
          <w:rFonts w:cstheme="minorHAnsi"/>
          <w:color w:val="auto"/>
          <w:sz w:val="24"/>
          <w:szCs w:val="24"/>
        </w:rPr>
      </w:pPr>
      <w:bookmarkStart w:id="254" w:name="_Toc511475383"/>
      <w:r w:rsidRPr="00A32B2E">
        <w:rPr>
          <w:rFonts w:cstheme="minorHAnsi"/>
          <w:color w:val="auto"/>
          <w:sz w:val="24"/>
          <w:szCs w:val="24"/>
        </w:rPr>
        <w:t>Total score of “Globally accepted standard” statement</w:t>
      </w:r>
      <w:bookmarkEnd w:id="254"/>
      <w:r w:rsidRPr="00A32B2E">
        <w:rPr>
          <w:rFonts w:cstheme="minorHAnsi"/>
          <w:color w:val="auto"/>
          <w:sz w:val="24"/>
          <w:szCs w:val="24"/>
        </w:rPr>
        <w:t xml:space="preserve"> </w:t>
      </w:r>
    </w:p>
    <w:tbl>
      <w:tblPr>
        <w:tblStyle w:val="TableGrid"/>
        <w:tblW w:w="0" w:type="auto"/>
        <w:tblInd w:w="113" w:type="dxa"/>
        <w:tblLook w:val="04A0"/>
      </w:tblPr>
      <w:tblGrid>
        <w:gridCol w:w="570"/>
        <w:gridCol w:w="1977"/>
        <w:gridCol w:w="2035"/>
        <w:gridCol w:w="1457"/>
        <w:gridCol w:w="1329"/>
        <w:gridCol w:w="1274"/>
      </w:tblGrid>
      <w:tr w:rsidR="00BF3B8E" w:rsidRPr="00A32B2E" w:rsidTr="00157A4B">
        <w:trPr>
          <w:trHeight w:val="337"/>
        </w:trPr>
        <w:tc>
          <w:tcPr>
            <w:tcW w:w="570"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No.</w:t>
            </w:r>
          </w:p>
        </w:tc>
        <w:tc>
          <w:tcPr>
            <w:tcW w:w="1977"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Statement </w:t>
            </w:r>
          </w:p>
        </w:tc>
        <w:tc>
          <w:tcPr>
            <w:tcW w:w="2035"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Level of agreement</w:t>
            </w:r>
          </w:p>
        </w:tc>
        <w:tc>
          <w:tcPr>
            <w:tcW w:w="1457"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Number of respondents</w:t>
            </w: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w:t>
            </w:r>
          </w:p>
        </w:tc>
        <w:tc>
          <w:tcPr>
            <w:tcW w:w="1329"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Weight </w:t>
            </w:r>
          </w:p>
          <w:p w:rsidR="00BF3B8E" w:rsidRPr="00A32B2E" w:rsidRDefault="00BF3B8E"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(W)</w:t>
            </w:r>
          </w:p>
        </w:tc>
        <w:tc>
          <w:tcPr>
            <w:tcW w:w="1274"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Total Score </w:t>
            </w: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 * W)</w:t>
            </w:r>
          </w:p>
        </w:tc>
      </w:tr>
      <w:tr w:rsidR="0068015C" w:rsidRPr="00A32B2E" w:rsidTr="00157A4B">
        <w:tc>
          <w:tcPr>
            <w:tcW w:w="570" w:type="dxa"/>
            <w:vMerge w:val="restart"/>
          </w:tcPr>
          <w:p w:rsidR="0068015C" w:rsidRPr="00A32B2E" w:rsidRDefault="0068015C" w:rsidP="00157A4B">
            <w:pPr>
              <w:spacing w:line="360" w:lineRule="auto"/>
              <w:ind w:left="-487" w:firstLine="487"/>
              <w:rPr>
                <w:rFonts w:cstheme="minorHAnsi"/>
                <w:szCs w:val="24"/>
              </w:rPr>
            </w:pPr>
            <w:r w:rsidRPr="00A32B2E">
              <w:rPr>
                <w:rFonts w:cstheme="minorHAnsi"/>
                <w:szCs w:val="24"/>
              </w:rPr>
              <w:t xml:space="preserve">3. </w:t>
            </w:r>
          </w:p>
        </w:tc>
        <w:tc>
          <w:tcPr>
            <w:tcW w:w="1977" w:type="dxa"/>
            <w:vMerge w:val="restart"/>
          </w:tcPr>
          <w:p w:rsidR="0068015C" w:rsidRPr="00A32B2E" w:rsidRDefault="0068015C" w:rsidP="00157A4B">
            <w:pPr>
              <w:spacing w:line="360" w:lineRule="auto"/>
              <w:ind w:firstLine="26"/>
              <w:rPr>
                <w:rFonts w:cstheme="minorHAnsi"/>
                <w:szCs w:val="24"/>
              </w:rPr>
            </w:pPr>
            <w:r w:rsidRPr="00A32B2E">
              <w:rPr>
                <w:rFonts w:cstheme="minorHAnsi"/>
                <w:color w:val="000000" w:themeColor="text1"/>
                <w:szCs w:val="24"/>
                <w:lang w:bidi="hi-IN"/>
              </w:rPr>
              <w:t xml:space="preserve">Globally accepted standard </w:t>
            </w:r>
          </w:p>
        </w:tc>
        <w:tc>
          <w:tcPr>
            <w:tcW w:w="2035" w:type="dxa"/>
          </w:tcPr>
          <w:p w:rsidR="0068015C" w:rsidRPr="00A32B2E" w:rsidRDefault="0068015C"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Strongly agree </w:t>
            </w:r>
          </w:p>
        </w:tc>
        <w:tc>
          <w:tcPr>
            <w:tcW w:w="1457" w:type="dxa"/>
            <w:vAlign w:val="bottom"/>
          </w:tcPr>
          <w:p w:rsidR="0068015C" w:rsidRPr="00A32B2E" w:rsidRDefault="0068015C" w:rsidP="00157A4B">
            <w:pPr>
              <w:spacing w:line="360" w:lineRule="auto"/>
              <w:jc w:val="center"/>
              <w:rPr>
                <w:rFonts w:cstheme="minorHAnsi"/>
                <w:color w:val="000000"/>
                <w:szCs w:val="24"/>
              </w:rPr>
            </w:pPr>
            <w:r w:rsidRPr="00A32B2E">
              <w:rPr>
                <w:rFonts w:cstheme="minorHAnsi"/>
                <w:color w:val="000000"/>
                <w:szCs w:val="24"/>
              </w:rPr>
              <w:t>60</w:t>
            </w:r>
          </w:p>
        </w:tc>
        <w:tc>
          <w:tcPr>
            <w:tcW w:w="1329" w:type="dxa"/>
          </w:tcPr>
          <w:p w:rsidR="0068015C" w:rsidRPr="00A32B2E" w:rsidRDefault="0068015C"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w:t>
            </w:r>
          </w:p>
        </w:tc>
        <w:tc>
          <w:tcPr>
            <w:tcW w:w="1274" w:type="dxa"/>
          </w:tcPr>
          <w:p w:rsidR="0068015C" w:rsidRPr="00A32B2E" w:rsidRDefault="0068015C"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60</w:t>
            </w:r>
          </w:p>
        </w:tc>
      </w:tr>
      <w:tr w:rsidR="0068015C" w:rsidRPr="00A32B2E" w:rsidTr="00157A4B">
        <w:tc>
          <w:tcPr>
            <w:tcW w:w="570" w:type="dxa"/>
            <w:vMerge/>
          </w:tcPr>
          <w:p w:rsidR="0068015C" w:rsidRPr="00A32B2E" w:rsidRDefault="0068015C" w:rsidP="00157A4B">
            <w:pPr>
              <w:spacing w:line="360" w:lineRule="auto"/>
              <w:rPr>
                <w:rFonts w:cstheme="minorHAnsi"/>
                <w:szCs w:val="24"/>
              </w:rPr>
            </w:pPr>
          </w:p>
        </w:tc>
        <w:tc>
          <w:tcPr>
            <w:tcW w:w="1977" w:type="dxa"/>
            <w:vMerge/>
          </w:tcPr>
          <w:p w:rsidR="0068015C" w:rsidRPr="00A32B2E" w:rsidRDefault="0068015C" w:rsidP="00157A4B">
            <w:pPr>
              <w:spacing w:line="360" w:lineRule="auto"/>
              <w:rPr>
                <w:rFonts w:cstheme="minorHAnsi"/>
                <w:szCs w:val="24"/>
              </w:rPr>
            </w:pPr>
          </w:p>
        </w:tc>
        <w:tc>
          <w:tcPr>
            <w:tcW w:w="2035" w:type="dxa"/>
          </w:tcPr>
          <w:p w:rsidR="0068015C" w:rsidRPr="00A32B2E" w:rsidRDefault="0068015C"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Agree</w:t>
            </w:r>
          </w:p>
        </w:tc>
        <w:tc>
          <w:tcPr>
            <w:tcW w:w="1457" w:type="dxa"/>
            <w:vAlign w:val="bottom"/>
          </w:tcPr>
          <w:p w:rsidR="0068015C" w:rsidRPr="00A32B2E" w:rsidRDefault="0068015C" w:rsidP="00157A4B">
            <w:pPr>
              <w:spacing w:line="360" w:lineRule="auto"/>
              <w:jc w:val="center"/>
              <w:rPr>
                <w:rFonts w:cstheme="minorHAnsi"/>
                <w:color w:val="000000"/>
                <w:szCs w:val="24"/>
              </w:rPr>
            </w:pPr>
            <w:r w:rsidRPr="00A32B2E">
              <w:rPr>
                <w:rFonts w:cstheme="minorHAnsi"/>
                <w:color w:val="000000"/>
                <w:szCs w:val="24"/>
              </w:rPr>
              <w:t>208</w:t>
            </w:r>
          </w:p>
        </w:tc>
        <w:tc>
          <w:tcPr>
            <w:tcW w:w="1329" w:type="dxa"/>
          </w:tcPr>
          <w:p w:rsidR="0068015C" w:rsidRPr="00A32B2E" w:rsidRDefault="0068015C"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w:t>
            </w:r>
          </w:p>
        </w:tc>
        <w:tc>
          <w:tcPr>
            <w:tcW w:w="1274" w:type="dxa"/>
          </w:tcPr>
          <w:p w:rsidR="0068015C" w:rsidRPr="00A32B2E" w:rsidRDefault="0068015C"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416</w:t>
            </w:r>
          </w:p>
        </w:tc>
      </w:tr>
      <w:tr w:rsidR="0068015C" w:rsidRPr="00A32B2E" w:rsidTr="00157A4B">
        <w:tc>
          <w:tcPr>
            <w:tcW w:w="570" w:type="dxa"/>
            <w:vMerge/>
          </w:tcPr>
          <w:p w:rsidR="0068015C" w:rsidRPr="00A32B2E" w:rsidRDefault="0068015C" w:rsidP="00157A4B">
            <w:pPr>
              <w:spacing w:line="360" w:lineRule="auto"/>
              <w:rPr>
                <w:rFonts w:cstheme="minorHAnsi"/>
                <w:szCs w:val="24"/>
              </w:rPr>
            </w:pPr>
          </w:p>
        </w:tc>
        <w:tc>
          <w:tcPr>
            <w:tcW w:w="1977" w:type="dxa"/>
            <w:vMerge/>
          </w:tcPr>
          <w:p w:rsidR="0068015C" w:rsidRPr="00A32B2E" w:rsidRDefault="0068015C" w:rsidP="00157A4B">
            <w:pPr>
              <w:spacing w:line="360" w:lineRule="auto"/>
              <w:rPr>
                <w:rFonts w:cstheme="minorHAnsi"/>
                <w:szCs w:val="24"/>
              </w:rPr>
            </w:pPr>
          </w:p>
        </w:tc>
        <w:tc>
          <w:tcPr>
            <w:tcW w:w="2035" w:type="dxa"/>
          </w:tcPr>
          <w:p w:rsidR="0068015C" w:rsidRPr="00A32B2E" w:rsidRDefault="0068015C"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Indifferent </w:t>
            </w:r>
          </w:p>
        </w:tc>
        <w:tc>
          <w:tcPr>
            <w:tcW w:w="1457" w:type="dxa"/>
            <w:vAlign w:val="bottom"/>
          </w:tcPr>
          <w:p w:rsidR="0068015C" w:rsidRPr="00A32B2E" w:rsidRDefault="0068015C" w:rsidP="00157A4B">
            <w:pPr>
              <w:spacing w:line="360" w:lineRule="auto"/>
              <w:jc w:val="center"/>
              <w:rPr>
                <w:rFonts w:cstheme="minorHAnsi"/>
                <w:color w:val="000000"/>
                <w:szCs w:val="24"/>
              </w:rPr>
            </w:pPr>
            <w:r w:rsidRPr="00A32B2E">
              <w:rPr>
                <w:rFonts w:cstheme="minorHAnsi"/>
                <w:color w:val="000000"/>
                <w:szCs w:val="24"/>
              </w:rPr>
              <w:t>24</w:t>
            </w:r>
          </w:p>
        </w:tc>
        <w:tc>
          <w:tcPr>
            <w:tcW w:w="1329" w:type="dxa"/>
          </w:tcPr>
          <w:p w:rsidR="0068015C" w:rsidRPr="00A32B2E" w:rsidRDefault="0068015C"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w:t>
            </w:r>
          </w:p>
        </w:tc>
        <w:tc>
          <w:tcPr>
            <w:tcW w:w="1274" w:type="dxa"/>
          </w:tcPr>
          <w:p w:rsidR="0068015C" w:rsidRPr="00A32B2E" w:rsidRDefault="0068015C"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72</w:t>
            </w:r>
          </w:p>
        </w:tc>
      </w:tr>
      <w:tr w:rsidR="0068015C" w:rsidRPr="00A32B2E" w:rsidTr="00157A4B">
        <w:tc>
          <w:tcPr>
            <w:tcW w:w="570" w:type="dxa"/>
            <w:vMerge/>
          </w:tcPr>
          <w:p w:rsidR="0068015C" w:rsidRPr="00A32B2E" w:rsidRDefault="0068015C" w:rsidP="00157A4B">
            <w:pPr>
              <w:spacing w:line="360" w:lineRule="auto"/>
              <w:rPr>
                <w:rFonts w:cstheme="minorHAnsi"/>
                <w:szCs w:val="24"/>
              </w:rPr>
            </w:pPr>
          </w:p>
        </w:tc>
        <w:tc>
          <w:tcPr>
            <w:tcW w:w="1977" w:type="dxa"/>
            <w:vMerge/>
          </w:tcPr>
          <w:p w:rsidR="0068015C" w:rsidRPr="00A32B2E" w:rsidRDefault="0068015C" w:rsidP="00157A4B">
            <w:pPr>
              <w:spacing w:line="360" w:lineRule="auto"/>
              <w:rPr>
                <w:rFonts w:cstheme="minorHAnsi"/>
                <w:szCs w:val="24"/>
              </w:rPr>
            </w:pPr>
          </w:p>
        </w:tc>
        <w:tc>
          <w:tcPr>
            <w:tcW w:w="2035" w:type="dxa"/>
          </w:tcPr>
          <w:p w:rsidR="0068015C" w:rsidRPr="00A32B2E" w:rsidRDefault="0068015C"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Disagree</w:t>
            </w:r>
          </w:p>
        </w:tc>
        <w:tc>
          <w:tcPr>
            <w:tcW w:w="1457" w:type="dxa"/>
            <w:vAlign w:val="bottom"/>
          </w:tcPr>
          <w:p w:rsidR="0068015C" w:rsidRPr="00A32B2E" w:rsidRDefault="0068015C" w:rsidP="00157A4B">
            <w:pPr>
              <w:spacing w:line="360" w:lineRule="auto"/>
              <w:jc w:val="center"/>
              <w:rPr>
                <w:rFonts w:cstheme="minorHAnsi"/>
                <w:color w:val="000000"/>
                <w:szCs w:val="24"/>
              </w:rPr>
            </w:pPr>
            <w:r w:rsidRPr="00A32B2E">
              <w:rPr>
                <w:rFonts w:cstheme="minorHAnsi"/>
                <w:color w:val="000000"/>
                <w:szCs w:val="24"/>
              </w:rPr>
              <w:t>6</w:t>
            </w:r>
          </w:p>
        </w:tc>
        <w:tc>
          <w:tcPr>
            <w:tcW w:w="1329" w:type="dxa"/>
          </w:tcPr>
          <w:p w:rsidR="0068015C" w:rsidRPr="00A32B2E" w:rsidRDefault="0068015C"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4</w:t>
            </w:r>
          </w:p>
        </w:tc>
        <w:tc>
          <w:tcPr>
            <w:tcW w:w="1274" w:type="dxa"/>
          </w:tcPr>
          <w:p w:rsidR="0068015C" w:rsidRPr="00A32B2E" w:rsidRDefault="0068015C"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24</w:t>
            </w:r>
          </w:p>
        </w:tc>
      </w:tr>
      <w:tr w:rsidR="0068015C" w:rsidRPr="00A32B2E" w:rsidTr="00157A4B">
        <w:tc>
          <w:tcPr>
            <w:tcW w:w="570" w:type="dxa"/>
            <w:vMerge/>
          </w:tcPr>
          <w:p w:rsidR="0068015C" w:rsidRPr="00A32B2E" w:rsidRDefault="0068015C" w:rsidP="00157A4B">
            <w:pPr>
              <w:spacing w:line="360" w:lineRule="auto"/>
              <w:rPr>
                <w:rFonts w:cstheme="minorHAnsi"/>
                <w:szCs w:val="24"/>
              </w:rPr>
            </w:pPr>
          </w:p>
        </w:tc>
        <w:tc>
          <w:tcPr>
            <w:tcW w:w="1977" w:type="dxa"/>
            <w:vMerge/>
          </w:tcPr>
          <w:p w:rsidR="0068015C" w:rsidRPr="00A32B2E" w:rsidRDefault="0068015C" w:rsidP="00157A4B">
            <w:pPr>
              <w:spacing w:line="360" w:lineRule="auto"/>
              <w:rPr>
                <w:rFonts w:cstheme="minorHAnsi"/>
                <w:szCs w:val="24"/>
              </w:rPr>
            </w:pPr>
          </w:p>
        </w:tc>
        <w:tc>
          <w:tcPr>
            <w:tcW w:w="2035" w:type="dxa"/>
          </w:tcPr>
          <w:p w:rsidR="0068015C" w:rsidRPr="00A32B2E" w:rsidRDefault="0068015C"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Strongly disagree</w:t>
            </w:r>
          </w:p>
        </w:tc>
        <w:tc>
          <w:tcPr>
            <w:tcW w:w="1457" w:type="dxa"/>
            <w:vAlign w:val="bottom"/>
          </w:tcPr>
          <w:p w:rsidR="0068015C" w:rsidRPr="00A32B2E" w:rsidRDefault="0068015C" w:rsidP="00157A4B">
            <w:pPr>
              <w:spacing w:line="360" w:lineRule="auto"/>
              <w:jc w:val="center"/>
              <w:rPr>
                <w:rFonts w:cstheme="minorHAnsi"/>
                <w:color w:val="000000"/>
                <w:szCs w:val="24"/>
              </w:rPr>
            </w:pPr>
            <w:r w:rsidRPr="00A32B2E">
              <w:rPr>
                <w:rFonts w:cstheme="minorHAnsi"/>
                <w:color w:val="000000"/>
                <w:szCs w:val="24"/>
              </w:rPr>
              <w:t>2</w:t>
            </w:r>
          </w:p>
        </w:tc>
        <w:tc>
          <w:tcPr>
            <w:tcW w:w="1329" w:type="dxa"/>
          </w:tcPr>
          <w:p w:rsidR="0068015C" w:rsidRPr="00A32B2E" w:rsidRDefault="0068015C"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5</w:t>
            </w:r>
          </w:p>
        </w:tc>
        <w:tc>
          <w:tcPr>
            <w:tcW w:w="1274" w:type="dxa"/>
          </w:tcPr>
          <w:p w:rsidR="0068015C" w:rsidRPr="00A32B2E" w:rsidRDefault="0068015C"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10</w:t>
            </w:r>
          </w:p>
        </w:tc>
      </w:tr>
      <w:tr w:rsidR="0068015C" w:rsidRPr="00A32B2E" w:rsidTr="00157A4B">
        <w:tc>
          <w:tcPr>
            <w:tcW w:w="570" w:type="dxa"/>
            <w:vMerge/>
          </w:tcPr>
          <w:p w:rsidR="0068015C" w:rsidRPr="00A32B2E" w:rsidRDefault="0068015C" w:rsidP="00157A4B">
            <w:pPr>
              <w:spacing w:line="360" w:lineRule="auto"/>
              <w:rPr>
                <w:rFonts w:cstheme="minorHAnsi"/>
                <w:szCs w:val="24"/>
              </w:rPr>
            </w:pPr>
          </w:p>
        </w:tc>
        <w:tc>
          <w:tcPr>
            <w:tcW w:w="1977" w:type="dxa"/>
            <w:vMerge/>
          </w:tcPr>
          <w:p w:rsidR="0068015C" w:rsidRPr="00A32B2E" w:rsidRDefault="0068015C" w:rsidP="00157A4B">
            <w:pPr>
              <w:spacing w:line="360" w:lineRule="auto"/>
              <w:rPr>
                <w:rFonts w:cstheme="minorHAnsi"/>
                <w:szCs w:val="24"/>
              </w:rPr>
            </w:pPr>
          </w:p>
        </w:tc>
        <w:tc>
          <w:tcPr>
            <w:tcW w:w="2035" w:type="dxa"/>
          </w:tcPr>
          <w:p w:rsidR="0068015C" w:rsidRPr="00A32B2E" w:rsidRDefault="0068015C" w:rsidP="00157A4B">
            <w:pPr>
              <w:spacing w:line="360" w:lineRule="auto"/>
              <w:jc w:val="center"/>
              <w:rPr>
                <w:rFonts w:cstheme="minorHAnsi"/>
                <w:szCs w:val="24"/>
              </w:rPr>
            </w:pPr>
          </w:p>
        </w:tc>
        <w:tc>
          <w:tcPr>
            <w:tcW w:w="1457" w:type="dxa"/>
          </w:tcPr>
          <w:p w:rsidR="0068015C" w:rsidRPr="00A32B2E" w:rsidRDefault="0068015C" w:rsidP="00157A4B">
            <w:pPr>
              <w:spacing w:line="360" w:lineRule="auto"/>
              <w:jc w:val="center"/>
              <w:rPr>
                <w:rFonts w:eastAsia="Times New Roman" w:cstheme="minorHAnsi"/>
                <w:color w:val="000000"/>
                <w:szCs w:val="24"/>
                <w:lang w:eastAsia="en-IN" w:bidi="th-TH"/>
              </w:rPr>
            </w:pPr>
          </w:p>
        </w:tc>
        <w:tc>
          <w:tcPr>
            <w:tcW w:w="1329" w:type="dxa"/>
          </w:tcPr>
          <w:p w:rsidR="0068015C" w:rsidRPr="00A32B2E" w:rsidRDefault="0068015C"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Total </w:t>
            </w:r>
          </w:p>
        </w:tc>
        <w:tc>
          <w:tcPr>
            <w:tcW w:w="1274" w:type="dxa"/>
          </w:tcPr>
          <w:p w:rsidR="0068015C" w:rsidRPr="00A32B2E" w:rsidRDefault="0068015C"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582</w:t>
            </w:r>
          </w:p>
        </w:tc>
      </w:tr>
    </w:tbl>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b/>
          <w:bCs/>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BF3B8E">
      <w:pPr>
        <w:spacing w:line="360" w:lineRule="auto"/>
        <w:ind w:firstLine="62"/>
        <w:rPr>
          <w:rFonts w:cstheme="minorHAnsi"/>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582 which is fall under the scale range number one “Strongly agree” (</w:t>
      </w:r>
      <w:r w:rsidRPr="00A32B2E">
        <w:rPr>
          <w:rFonts w:eastAsia="Times New Roman" w:cstheme="minorHAnsi"/>
          <w:color w:val="000000"/>
          <w:szCs w:val="24"/>
          <w:lang w:eastAsia="en-IN" w:bidi="th-TH"/>
        </w:rPr>
        <w:t>300 - 599)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6E70A6">
      <w:pPr>
        <w:pStyle w:val="ListParagraph"/>
        <w:numPr>
          <w:ilvl w:val="0"/>
          <w:numId w:val="32"/>
        </w:numPr>
        <w:spacing w:before="24" w:after="24" w:line="360" w:lineRule="auto"/>
        <w:jc w:val="left"/>
        <w:rPr>
          <w:rFonts w:cstheme="minorHAnsi"/>
          <w:b/>
          <w:bCs/>
          <w:szCs w:val="24"/>
        </w:rPr>
      </w:pPr>
      <w:r w:rsidRPr="00A32B2E">
        <w:rPr>
          <w:rFonts w:cstheme="minorHAnsi"/>
          <w:szCs w:val="24"/>
        </w:rPr>
        <w:t xml:space="preserve">People </w:t>
      </w:r>
      <w:r w:rsidRPr="00A32B2E">
        <w:rPr>
          <w:rFonts w:eastAsia="Times New Roman" w:cstheme="minorHAnsi"/>
          <w:color w:val="000000"/>
          <w:szCs w:val="24"/>
          <w:lang w:eastAsia="en-IN" w:bidi="th-TH"/>
        </w:rPr>
        <w:t xml:space="preserve">strongly agree (SA) that people prefer allopathic over Ayurvedic medical system in chronic ailments because of </w:t>
      </w:r>
      <w:r w:rsidRPr="00A32B2E">
        <w:rPr>
          <w:rFonts w:eastAsia="Times New Roman" w:cstheme="minorHAnsi"/>
          <w:b/>
          <w:bCs/>
          <w:color w:val="000000"/>
          <w:szCs w:val="24"/>
          <w:lang w:eastAsia="en-IN" w:bidi="th-TH"/>
        </w:rPr>
        <w:t>it is globally accepted standard</w:t>
      </w:r>
    </w:p>
    <w:p w:rsidR="00BF3B8E" w:rsidRPr="00A32B2E" w:rsidRDefault="00BF3B8E" w:rsidP="00BF3B8E">
      <w:pPr>
        <w:spacing w:line="360" w:lineRule="auto"/>
        <w:rPr>
          <w:rFonts w:cstheme="minorHAnsi"/>
          <w:b/>
          <w:bCs/>
          <w:szCs w:val="24"/>
        </w:rPr>
      </w:pPr>
    </w:p>
    <w:p w:rsidR="00BF3B8E" w:rsidRPr="00A32B2E" w:rsidRDefault="00BF3B8E" w:rsidP="00BF3B8E">
      <w:pPr>
        <w:spacing w:line="360" w:lineRule="auto"/>
        <w:rPr>
          <w:rFonts w:cstheme="minorHAnsi"/>
          <w:b/>
          <w:bCs/>
          <w:szCs w:val="24"/>
        </w:rPr>
      </w:pPr>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191590" w:rsidP="00942685">
      <w:pPr>
        <w:pStyle w:val="Caption"/>
        <w:keepNext/>
        <w:spacing w:line="360" w:lineRule="auto"/>
        <w:jc w:val="center"/>
        <w:outlineLvl w:val="0"/>
        <w:rPr>
          <w:rFonts w:cstheme="minorHAnsi"/>
          <w:color w:val="auto"/>
          <w:sz w:val="24"/>
          <w:szCs w:val="24"/>
        </w:rPr>
      </w:pPr>
      <w:bookmarkStart w:id="255" w:name="_Toc511475384"/>
      <w:r>
        <w:rPr>
          <w:rFonts w:cstheme="minorHAnsi"/>
          <w:color w:val="auto"/>
          <w:sz w:val="24"/>
          <w:szCs w:val="24"/>
        </w:rPr>
        <w:lastRenderedPageBreak/>
        <w:t>Table 6</w:t>
      </w:r>
      <w:r w:rsidR="00BF3B8E" w:rsidRPr="00A32B2E">
        <w:rPr>
          <w:rFonts w:cstheme="minorHAnsi"/>
          <w:color w:val="auto"/>
          <w:sz w:val="24"/>
          <w:szCs w:val="24"/>
        </w:rPr>
        <w:t>.66:</w:t>
      </w:r>
      <w:bookmarkEnd w:id="255"/>
    </w:p>
    <w:p w:rsidR="00BF3B8E" w:rsidRPr="00A32B2E" w:rsidRDefault="00BF3B8E" w:rsidP="00191590">
      <w:pPr>
        <w:pStyle w:val="Caption"/>
        <w:keepNext/>
        <w:spacing w:line="360" w:lineRule="auto"/>
        <w:ind w:firstLine="62"/>
        <w:jc w:val="center"/>
        <w:rPr>
          <w:rFonts w:cstheme="minorHAnsi"/>
          <w:color w:val="auto"/>
          <w:sz w:val="24"/>
          <w:szCs w:val="24"/>
        </w:rPr>
      </w:pPr>
      <w:bookmarkStart w:id="256" w:name="_Toc511475385"/>
      <w:r w:rsidRPr="00A32B2E">
        <w:rPr>
          <w:rFonts w:cstheme="minorHAnsi"/>
          <w:color w:val="auto"/>
          <w:sz w:val="24"/>
          <w:szCs w:val="24"/>
        </w:rPr>
        <w:t xml:space="preserve">Total score of “It </w:t>
      </w:r>
      <w:r w:rsidRPr="00A32B2E">
        <w:rPr>
          <w:rFonts w:cstheme="minorHAnsi"/>
          <w:color w:val="auto"/>
          <w:sz w:val="24"/>
          <w:szCs w:val="24"/>
          <w:lang w:bidi="hi-IN"/>
        </w:rPr>
        <w:t>is easier to administer</w:t>
      </w:r>
      <w:r w:rsidRPr="00A32B2E">
        <w:rPr>
          <w:rFonts w:cstheme="minorHAnsi"/>
          <w:color w:val="auto"/>
          <w:sz w:val="24"/>
          <w:szCs w:val="24"/>
        </w:rPr>
        <w:t>” statement in preference of Allopathic</w:t>
      </w:r>
      <w:r w:rsidRPr="00A32B2E">
        <w:rPr>
          <w:rFonts w:cstheme="minorHAnsi"/>
          <w:color w:val="auto"/>
          <w:sz w:val="24"/>
          <w:szCs w:val="24"/>
        </w:rPr>
        <w:br/>
        <w:t xml:space="preserve">  medicine</w:t>
      </w:r>
      <w:bookmarkEnd w:id="256"/>
    </w:p>
    <w:p w:rsidR="00BF3B8E" w:rsidRPr="00A32B2E" w:rsidRDefault="00BF3B8E" w:rsidP="00BF3B8E">
      <w:pPr>
        <w:rPr>
          <w:rFonts w:cstheme="minorHAnsi"/>
          <w:szCs w:val="24"/>
        </w:rPr>
      </w:pPr>
    </w:p>
    <w:tbl>
      <w:tblPr>
        <w:tblStyle w:val="TableGrid"/>
        <w:tblW w:w="5000" w:type="pct"/>
        <w:tblLook w:val="04A0"/>
      </w:tblPr>
      <w:tblGrid>
        <w:gridCol w:w="578"/>
        <w:gridCol w:w="2202"/>
        <w:gridCol w:w="1862"/>
        <w:gridCol w:w="1475"/>
        <w:gridCol w:w="1345"/>
        <w:gridCol w:w="1541"/>
      </w:tblGrid>
      <w:tr w:rsidR="00BF3B8E" w:rsidRPr="00A32B2E" w:rsidTr="0068015C">
        <w:trPr>
          <w:trHeight w:val="337"/>
        </w:trPr>
        <w:tc>
          <w:tcPr>
            <w:tcW w:w="321" w:type="pct"/>
          </w:tcPr>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No.</w:t>
            </w:r>
          </w:p>
        </w:tc>
        <w:tc>
          <w:tcPr>
            <w:tcW w:w="1223" w:type="pct"/>
          </w:tcPr>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 xml:space="preserve">Statement </w:t>
            </w:r>
          </w:p>
        </w:tc>
        <w:tc>
          <w:tcPr>
            <w:tcW w:w="1034" w:type="pct"/>
          </w:tcPr>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Level of agreement</w:t>
            </w:r>
          </w:p>
        </w:tc>
        <w:tc>
          <w:tcPr>
            <w:tcW w:w="819" w:type="pct"/>
          </w:tcPr>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Number of respondents</w:t>
            </w:r>
          </w:p>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(N)</w:t>
            </w:r>
          </w:p>
        </w:tc>
        <w:tc>
          <w:tcPr>
            <w:tcW w:w="747" w:type="pct"/>
          </w:tcPr>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 xml:space="preserve">Weight </w:t>
            </w:r>
          </w:p>
          <w:p w:rsidR="00BF3B8E" w:rsidRPr="00191590" w:rsidRDefault="00BF3B8E" w:rsidP="00157A4B">
            <w:pPr>
              <w:spacing w:line="360" w:lineRule="auto"/>
              <w:jc w:val="center"/>
              <w:rPr>
                <w:rFonts w:eastAsia="Times New Roman" w:cstheme="minorHAnsi"/>
                <w:b/>
                <w:bCs/>
                <w:color w:val="000000"/>
                <w:sz w:val="24"/>
                <w:szCs w:val="28"/>
                <w:lang w:eastAsia="en-IN" w:bidi="th-TH"/>
              </w:rPr>
            </w:pPr>
          </w:p>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(W)</w:t>
            </w:r>
          </w:p>
        </w:tc>
        <w:tc>
          <w:tcPr>
            <w:tcW w:w="856" w:type="pct"/>
          </w:tcPr>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 xml:space="preserve">Total Score </w:t>
            </w:r>
          </w:p>
          <w:p w:rsidR="0068015C" w:rsidRPr="00191590" w:rsidRDefault="0068015C" w:rsidP="00157A4B">
            <w:pPr>
              <w:spacing w:line="360" w:lineRule="auto"/>
              <w:jc w:val="center"/>
              <w:rPr>
                <w:rFonts w:eastAsia="Times New Roman" w:cstheme="minorHAnsi"/>
                <w:b/>
                <w:bCs/>
                <w:color w:val="000000"/>
                <w:sz w:val="24"/>
                <w:szCs w:val="28"/>
                <w:lang w:eastAsia="en-IN" w:bidi="th-TH"/>
              </w:rPr>
            </w:pPr>
          </w:p>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(N * W)</w:t>
            </w:r>
          </w:p>
        </w:tc>
      </w:tr>
      <w:tr w:rsidR="0068015C" w:rsidRPr="00A32B2E" w:rsidTr="0068015C">
        <w:tc>
          <w:tcPr>
            <w:tcW w:w="321" w:type="pct"/>
            <w:vMerge w:val="restart"/>
          </w:tcPr>
          <w:p w:rsidR="0068015C" w:rsidRPr="00191590" w:rsidRDefault="0068015C" w:rsidP="00157A4B">
            <w:pPr>
              <w:spacing w:line="360" w:lineRule="auto"/>
              <w:ind w:left="-487" w:firstLine="487"/>
              <w:rPr>
                <w:rFonts w:cstheme="minorHAnsi"/>
                <w:sz w:val="24"/>
                <w:szCs w:val="28"/>
              </w:rPr>
            </w:pPr>
            <w:r w:rsidRPr="00191590">
              <w:rPr>
                <w:rFonts w:cstheme="minorHAnsi"/>
                <w:sz w:val="24"/>
                <w:szCs w:val="28"/>
              </w:rPr>
              <w:t xml:space="preserve">4. </w:t>
            </w:r>
          </w:p>
        </w:tc>
        <w:tc>
          <w:tcPr>
            <w:tcW w:w="1223" w:type="pct"/>
            <w:vMerge w:val="restart"/>
          </w:tcPr>
          <w:p w:rsidR="0068015C" w:rsidRPr="00191590" w:rsidRDefault="0068015C" w:rsidP="0068015C">
            <w:pPr>
              <w:spacing w:line="360" w:lineRule="auto"/>
              <w:ind w:firstLine="26"/>
              <w:jc w:val="left"/>
              <w:rPr>
                <w:rFonts w:cstheme="minorHAnsi"/>
                <w:sz w:val="24"/>
                <w:szCs w:val="28"/>
              </w:rPr>
            </w:pPr>
            <w:r w:rsidRPr="00191590">
              <w:rPr>
                <w:rFonts w:cstheme="minorHAnsi"/>
                <w:color w:val="000000" w:themeColor="text1"/>
                <w:sz w:val="24"/>
                <w:szCs w:val="28"/>
                <w:lang w:bidi="hi-IN"/>
              </w:rPr>
              <w:t xml:space="preserve">Allopathic medicine is easier to administer than Ayurvedic medicine.  </w:t>
            </w:r>
          </w:p>
        </w:tc>
        <w:tc>
          <w:tcPr>
            <w:tcW w:w="1034" w:type="pct"/>
          </w:tcPr>
          <w:p w:rsidR="0068015C" w:rsidRPr="00191590" w:rsidRDefault="0068015C" w:rsidP="00157A4B">
            <w:pPr>
              <w:spacing w:line="360" w:lineRule="auto"/>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 xml:space="preserve">Strongly agree </w:t>
            </w:r>
          </w:p>
        </w:tc>
        <w:tc>
          <w:tcPr>
            <w:tcW w:w="819" w:type="pct"/>
            <w:vAlign w:val="bottom"/>
          </w:tcPr>
          <w:p w:rsidR="0068015C" w:rsidRPr="00191590" w:rsidRDefault="0068015C" w:rsidP="00157A4B">
            <w:pPr>
              <w:spacing w:line="360" w:lineRule="auto"/>
              <w:jc w:val="center"/>
              <w:rPr>
                <w:rFonts w:cstheme="minorHAnsi"/>
                <w:color w:val="000000"/>
                <w:sz w:val="24"/>
                <w:szCs w:val="28"/>
              </w:rPr>
            </w:pPr>
            <w:r w:rsidRPr="00191590">
              <w:rPr>
                <w:rFonts w:cstheme="minorHAnsi"/>
                <w:color w:val="000000"/>
                <w:sz w:val="24"/>
                <w:szCs w:val="28"/>
              </w:rPr>
              <w:t>48</w:t>
            </w:r>
          </w:p>
        </w:tc>
        <w:tc>
          <w:tcPr>
            <w:tcW w:w="747" w:type="pct"/>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1</w:t>
            </w:r>
          </w:p>
        </w:tc>
        <w:tc>
          <w:tcPr>
            <w:tcW w:w="856" w:type="pct"/>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48</w:t>
            </w:r>
          </w:p>
        </w:tc>
      </w:tr>
      <w:tr w:rsidR="0068015C" w:rsidRPr="00A32B2E" w:rsidTr="0068015C">
        <w:tc>
          <w:tcPr>
            <w:tcW w:w="321" w:type="pct"/>
            <w:vMerge/>
          </w:tcPr>
          <w:p w:rsidR="0068015C" w:rsidRPr="00191590" w:rsidRDefault="0068015C" w:rsidP="00157A4B">
            <w:pPr>
              <w:spacing w:line="360" w:lineRule="auto"/>
              <w:rPr>
                <w:rFonts w:cstheme="minorHAnsi"/>
                <w:sz w:val="24"/>
                <w:szCs w:val="28"/>
              </w:rPr>
            </w:pPr>
          </w:p>
        </w:tc>
        <w:tc>
          <w:tcPr>
            <w:tcW w:w="1223" w:type="pct"/>
            <w:vMerge/>
          </w:tcPr>
          <w:p w:rsidR="0068015C" w:rsidRPr="00191590" w:rsidRDefault="0068015C" w:rsidP="0068015C">
            <w:pPr>
              <w:spacing w:line="360" w:lineRule="auto"/>
              <w:jc w:val="left"/>
              <w:rPr>
                <w:rFonts w:cstheme="minorHAnsi"/>
                <w:sz w:val="24"/>
                <w:szCs w:val="28"/>
              </w:rPr>
            </w:pPr>
          </w:p>
        </w:tc>
        <w:tc>
          <w:tcPr>
            <w:tcW w:w="1034" w:type="pct"/>
          </w:tcPr>
          <w:p w:rsidR="0068015C" w:rsidRPr="00191590" w:rsidRDefault="0068015C" w:rsidP="00157A4B">
            <w:pPr>
              <w:spacing w:line="360" w:lineRule="auto"/>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Agree</w:t>
            </w:r>
          </w:p>
        </w:tc>
        <w:tc>
          <w:tcPr>
            <w:tcW w:w="819" w:type="pct"/>
            <w:vAlign w:val="bottom"/>
          </w:tcPr>
          <w:p w:rsidR="0068015C" w:rsidRPr="00191590" w:rsidRDefault="0068015C" w:rsidP="00157A4B">
            <w:pPr>
              <w:spacing w:line="360" w:lineRule="auto"/>
              <w:jc w:val="center"/>
              <w:rPr>
                <w:rFonts w:cstheme="minorHAnsi"/>
                <w:color w:val="000000"/>
                <w:sz w:val="24"/>
                <w:szCs w:val="28"/>
              </w:rPr>
            </w:pPr>
            <w:r w:rsidRPr="00191590">
              <w:rPr>
                <w:rFonts w:cstheme="minorHAnsi"/>
                <w:color w:val="000000"/>
                <w:sz w:val="24"/>
                <w:szCs w:val="28"/>
              </w:rPr>
              <w:t>184</w:t>
            </w:r>
          </w:p>
        </w:tc>
        <w:tc>
          <w:tcPr>
            <w:tcW w:w="747" w:type="pct"/>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2</w:t>
            </w:r>
          </w:p>
        </w:tc>
        <w:tc>
          <w:tcPr>
            <w:tcW w:w="856" w:type="pct"/>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368</w:t>
            </w:r>
          </w:p>
        </w:tc>
      </w:tr>
      <w:tr w:rsidR="0068015C" w:rsidRPr="00A32B2E" w:rsidTr="0068015C">
        <w:tc>
          <w:tcPr>
            <w:tcW w:w="321" w:type="pct"/>
            <w:vMerge/>
          </w:tcPr>
          <w:p w:rsidR="0068015C" w:rsidRPr="00191590" w:rsidRDefault="0068015C" w:rsidP="00157A4B">
            <w:pPr>
              <w:spacing w:line="360" w:lineRule="auto"/>
              <w:rPr>
                <w:rFonts w:cstheme="minorHAnsi"/>
                <w:sz w:val="24"/>
                <w:szCs w:val="28"/>
              </w:rPr>
            </w:pPr>
          </w:p>
        </w:tc>
        <w:tc>
          <w:tcPr>
            <w:tcW w:w="1223" w:type="pct"/>
            <w:vMerge/>
          </w:tcPr>
          <w:p w:rsidR="0068015C" w:rsidRPr="00191590" w:rsidRDefault="0068015C" w:rsidP="0068015C">
            <w:pPr>
              <w:spacing w:line="360" w:lineRule="auto"/>
              <w:jc w:val="left"/>
              <w:rPr>
                <w:rFonts w:cstheme="minorHAnsi"/>
                <w:sz w:val="24"/>
                <w:szCs w:val="28"/>
              </w:rPr>
            </w:pPr>
          </w:p>
        </w:tc>
        <w:tc>
          <w:tcPr>
            <w:tcW w:w="1034" w:type="pct"/>
          </w:tcPr>
          <w:p w:rsidR="0068015C" w:rsidRPr="00191590" w:rsidRDefault="0068015C" w:rsidP="00157A4B">
            <w:pPr>
              <w:spacing w:line="360" w:lineRule="auto"/>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 xml:space="preserve">Indifferent </w:t>
            </w:r>
          </w:p>
        </w:tc>
        <w:tc>
          <w:tcPr>
            <w:tcW w:w="819" w:type="pct"/>
            <w:vAlign w:val="bottom"/>
          </w:tcPr>
          <w:p w:rsidR="0068015C" w:rsidRPr="00191590" w:rsidRDefault="0068015C" w:rsidP="00157A4B">
            <w:pPr>
              <w:spacing w:line="360" w:lineRule="auto"/>
              <w:jc w:val="center"/>
              <w:rPr>
                <w:rFonts w:cstheme="minorHAnsi"/>
                <w:color w:val="000000"/>
                <w:sz w:val="24"/>
                <w:szCs w:val="28"/>
              </w:rPr>
            </w:pPr>
            <w:r w:rsidRPr="00191590">
              <w:rPr>
                <w:rFonts w:cstheme="minorHAnsi"/>
                <w:color w:val="000000"/>
                <w:sz w:val="24"/>
                <w:szCs w:val="28"/>
              </w:rPr>
              <w:t>55</w:t>
            </w:r>
          </w:p>
        </w:tc>
        <w:tc>
          <w:tcPr>
            <w:tcW w:w="747" w:type="pct"/>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3</w:t>
            </w:r>
          </w:p>
        </w:tc>
        <w:tc>
          <w:tcPr>
            <w:tcW w:w="856" w:type="pct"/>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165</w:t>
            </w:r>
          </w:p>
        </w:tc>
      </w:tr>
      <w:tr w:rsidR="0068015C" w:rsidRPr="00A32B2E" w:rsidTr="0068015C">
        <w:tc>
          <w:tcPr>
            <w:tcW w:w="321" w:type="pct"/>
            <w:vMerge/>
          </w:tcPr>
          <w:p w:rsidR="0068015C" w:rsidRPr="00191590" w:rsidRDefault="0068015C" w:rsidP="00157A4B">
            <w:pPr>
              <w:spacing w:line="360" w:lineRule="auto"/>
              <w:rPr>
                <w:rFonts w:cstheme="minorHAnsi"/>
                <w:sz w:val="24"/>
                <w:szCs w:val="28"/>
              </w:rPr>
            </w:pPr>
          </w:p>
        </w:tc>
        <w:tc>
          <w:tcPr>
            <w:tcW w:w="1223" w:type="pct"/>
            <w:vMerge/>
          </w:tcPr>
          <w:p w:rsidR="0068015C" w:rsidRPr="00191590" w:rsidRDefault="0068015C" w:rsidP="0068015C">
            <w:pPr>
              <w:spacing w:line="360" w:lineRule="auto"/>
              <w:jc w:val="left"/>
              <w:rPr>
                <w:rFonts w:cstheme="minorHAnsi"/>
                <w:sz w:val="24"/>
                <w:szCs w:val="28"/>
              </w:rPr>
            </w:pPr>
          </w:p>
        </w:tc>
        <w:tc>
          <w:tcPr>
            <w:tcW w:w="1034" w:type="pct"/>
          </w:tcPr>
          <w:p w:rsidR="0068015C" w:rsidRPr="00191590" w:rsidRDefault="0068015C" w:rsidP="00157A4B">
            <w:pPr>
              <w:spacing w:line="360" w:lineRule="auto"/>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Disagree</w:t>
            </w:r>
          </w:p>
        </w:tc>
        <w:tc>
          <w:tcPr>
            <w:tcW w:w="819" w:type="pct"/>
            <w:vAlign w:val="bottom"/>
          </w:tcPr>
          <w:p w:rsidR="0068015C" w:rsidRPr="00191590" w:rsidRDefault="0068015C" w:rsidP="00157A4B">
            <w:pPr>
              <w:spacing w:line="360" w:lineRule="auto"/>
              <w:jc w:val="center"/>
              <w:rPr>
                <w:rFonts w:cstheme="minorHAnsi"/>
                <w:color w:val="000000"/>
                <w:sz w:val="24"/>
                <w:szCs w:val="28"/>
              </w:rPr>
            </w:pPr>
            <w:r w:rsidRPr="00191590">
              <w:rPr>
                <w:rFonts w:cstheme="minorHAnsi"/>
                <w:color w:val="000000"/>
                <w:sz w:val="24"/>
                <w:szCs w:val="28"/>
              </w:rPr>
              <w:t>10</w:t>
            </w:r>
          </w:p>
        </w:tc>
        <w:tc>
          <w:tcPr>
            <w:tcW w:w="747" w:type="pct"/>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4</w:t>
            </w:r>
          </w:p>
        </w:tc>
        <w:tc>
          <w:tcPr>
            <w:tcW w:w="856" w:type="pct"/>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40</w:t>
            </w:r>
          </w:p>
        </w:tc>
      </w:tr>
      <w:tr w:rsidR="0068015C" w:rsidRPr="00A32B2E" w:rsidTr="0068015C">
        <w:tc>
          <w:tcPr>
            <w:tcW w:w="321" w:type="pct"/>
            <w:vMerge/>
          </w:tcPr>
          <w:p w:rsidR="0068015C" w:rsidRPr="00191590" w:rsidRDefault="0068015C" w:rsidP="00157A4B">
            <w:pPr>
              <w:spacing w:line="360" w:lineRule="auto"/>
              <w:rPr>
                <w:rFonts w:cstheme="minorHAnsi"/>
                <w:sz w:val="24"/>
                <w:szCs w:val="28"/>
              </w:rPr>
            </w:pPr>
          </w:p>
        </w:tc>
        <w:tc>
          <w:tcPr>
            <w:tcW w:w="1223" w:type="pct"/>
            <w:vMerge/>
          </w:tcPr>
          <w:p w:rsidR="0068015C" w:rsidRPr="00191590" w:rsidRDefault="0068015C" w:rsidP="0068015C">
            <w:pPr>
              <w:spacing w:line="360" w:lineRule="auto"/>
              <w:jc w:val="left"/>
              <w:rPr>
                <w:rFonts w:cstheme="minorHAnsi"/>
                <w:sz w:val="24"/>
                <w:szCs w:val="28"/>
              </w:rPr>
            </w:pPr>
          </w:p>
        </w:tc>
        <w:tc>
          <w:tcPr>
            <w:tcW w:w="1034" w:type="pct"/>
          </w:tcPr>
          <w:p w:rsidR="0068015C" w:rsidRPr="00191590" w:rsidRDefault="0068015C" w:rsidP="00157A4B">
            <w:pPr>
              <w:spacing w:line="360" w:lineRule="auto"/>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Strongly disagree</w:t>
            </w:r>
          </w:p>
        </w:tc>
        <w:tc>
          <w:tcPr>
            <w:tcW w:w="819" w:type="pct"/>
          </w:tcPr>
          <w:p w:rsidR="0068015C" w:rsidRPr="00191590" w:rsidRDefault="0068015C" w:rsidP="0068015C">
            <w:pPr>
              <w:spacing w:line="360" w:lineRule="auto"/>
              <w:jc w:val="center"/>
              <w:rPr>
                <w:rFonts w:cstheme="minorHAnsi"/>
                <w:color w:val="000000"/>
                <w:sz w:val="24"/>
                <w:szCs w:val="28"/>
              </w:rPr>
            </w:pPr>
            <w:r w:rsidRPr="00191590">
              <w:rPr>
                <w:rFonts w:cstheme="minorHAnsi"/>
                <w:color w:val="000000"/>
                <w:sz w:val="24"/>
                <w:szCs w:val="28"/>
              </w:rPr>
              <w:t>3</w:t>
            </w:r>
          </w:p>
        </w:tc>
        <w:tc>
          <w:tcPr>
            <w:tcW w:w="747" w:type="pct"/>
          </w:tcPr>
          <w:p w:rsidR="0068015C" w:rsidRPr="00191590" w:rsidRDefault="0068015C" w:rsidP="0068015C">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5</w:t>
            </w:r>
          </w:p>
        </w:tc>
        <w:tc>
          <w:tcPr>
            <w:tcW w:w="856" w:type="pct"/>
          </w:tcPr>
          <w:p w:rsidR="0068015C" w:rsidRPr="00191590" w:rsidRDefault="0068015C" w:rsidP="0068015C">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15</w:t>
            </w:r>
          </w:p>
        </w:tc>
      </w:tr>
      <w:tr w:rsidR="0068015C" w:rsidRPr="00A32B2E" w:rsidTr="0068015C">
        <w:trPr>
          <w:trHeight w:val="323"/>
        </w:trPr>
        <w:tc>
          <w:tcPr>
            <w:tcW w:w="321" w:type="pct"/>
            <w:vMerge/>
          </w:tcPr>
          <w:p w:rsidR="0068015C" w:rsidRPr="00191590" w:rsidRDefault="0068015C" w:rsidP="00157A4B">
            <w:pPr>
              <w:spacing w:line="360" w:lineRule="auto"/>
              <w:rPr>
                <w:rFonts w:cstheme="minorHAnsi"/>
                <w:sz w:val="24"/>
                <w:szCs w:val="28"/>
              </w:rPr>
            </w:pPr>
          </w:p>
        </w:tc>
        <w:tc>
          <w:tcPr>
            <w:tcW w:w="1223" w:type="pct"/>
            <w:vMerge/>
          </w:tcPr>
          <w:p w:rsidR="0068015C" w:rsidRPr="00191590" w:rsidRDefault="0068015C" w:rsidP="0068015C">
            <w:pPr>
              <w:spacing w:line="360" w:lineRule="auto"/>
              <w:jc w:val="left"/>
              <w:rPr>
                <w:rFonts w:cstheme="minorHAnsi"/>
                <w:sz w:val="24"/>
                <w:szCs w:val="28"/>
              </w:rPr>
            </w:pPr>
          </w:p>
        </w:tc>
        <w:tc>
          <w:tcPr>
            <w:tcW w:w="1034" w:type="pct"/>
          </w:tcPr>
          <w:p w:rsidR="0068015C" w:rsidRPr="00191590" w:rsidRDefault="0068015C" w:rsidP="00157A4B">
            <w:pPr>
              <w:spacing w:line="360" w:lineRule="auto"/>
              <w:jc w:val="center"/>
              <w:rPr>
                <w:rFonts w:cstheme="minorHAnsi"/>
                <w:sz w:val="24"/>
                <w:szCs w:val="28"/>
              </w:rPr>
            </w:pPr>
          </w:p>
        </w:tc>
        <w:tc>
          <w:tcPr>
            <w:tcW w:w="819" w:type="pct"/>
          </w:tcPr>
          <w:p w:rsidR="0068015C" w:rsidRPr="00191590" w:rsidRDefault="0068015C" w:rsidP="00157A4B">
            <w:pPr>
              <w:spacing w:line="360" w:lineRule="auto"/>
              <w:jc w:val="center"/>
              <w:rPr>
                <w:rFonts w:eastAsia="Times New Roman" w:cstheme="minorHAnsi"/>
                <w:color w:val="000000"/>
                <w:sz w:val="24"/>
                <w:szCs w:val="28"/>
                <w:lang w:eastAsia="en-IN" w:bidi="th-TH"/>
              </w:rPr>
            </w:pPr>
          </w:p>
        </w:tc>
        <w:tc>
          <w:tcPr>
            <w:tcW w:w="747" w:type="pct"/>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 xml:space="preserve">Total </w:t>
            </w:r>
          </w:p>
        </w:tc>
        <w:tc>
          <w:tcPr>
            <w:tcW w:w="856" w:type="pct"/>
          </w:tcPr>
          <w:p w:rsidR="0068015C" w:rsidRPr="00191590" w:rsidRDefault="0068015C"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636</w:t>
            </w:r>
          </w:p>
        </w:tc>
      </w:tr>
    </w:tbl>
    <w:p w:rsidR="00BF3B8E" w:rsidRPr="00A32B2E" w:rsidRDefault="00BF3B8E" w:rsidP="00BF3B8E">
      <w:pPr>
        <w:spacing w:line="360" w:lineRule="auto"/>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BF3B8E">
      <w:pPr>
        <w:spacing w:line="360" w:lineRule="auto"/>
        <w:ind w:firstLine="62"/>
        <w:rPr>
          <w:rFonts w:cstheme="minorHAnsi"/>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636 which is fall under the scale range number two “agree” (</w:t>
      </w:r>
      <w:r w:rsidRPr="00A32B2E">
        <w:rPr>
          <w:rFonts w:eastAsia="Times New Roman" w:cstheme="minorHAnsi"/>
          <w:color w:val="000000"/>
          <w:szCs w:val="24"/>
          <w:lang w:eastAsia="en-IN" w:bidi="th-TH"/>
        </w:rPr>
        <w:t>600 - 899)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6E70A6">
      <w:pPr>
        <w:pStyle w:val="ListParagraph"/>
        <w:numPr>
          <w:ilvl w:val="0"/>
          <w:numId w:val="32"/>
        </w:numPr>
        <w:spacing w:before="24" w:after="24" w:line="360" w:lineRule="auto"/>
        <w:jc w:val="left"/>
        <w:rPr>
          <w:rFonts w:eastAsia="Times New Roman" w:cstheme="minorHAnsi"/>
          <w:b/>
          <w:bCs/>
          <w:color w:val="000000"/>
          <w:szCs w:val="24"/>
          <w:lang w:eastAsia="en-IN" w:bidi="th-TH"/>
        </w:rPr>
      </w:pPr>
      <w:r w:rsidRPr="00A32B2E">
        <w:rPr>
          <w:rFonts w:cstheme="minorHAnsi"/>
          <w:szCs w:val="24"/>
        </w:rPr>
        <w:t xml:space="preserve">People </w:t>
      </w:r>
      <w:r w:rsidRPr="00A32B2E">
        <w:rPr>
          <w:rFonts w:eastAsia="Times New Roman" w:cstheme="minorHAnsi"/>
          <w:color w:val="000000"/>
          <w:szCs w:val="24"/>
          <w:lang w:eastAsia="en-IN" w:bidi="th-TH"/>
        </w:rPr>
        <w:t xml:space="preserve">agree (A) that people prefer allopathic over Ayurvedic medical system in chronic ailments because </w:t>
      </w:r>
      <w:r w:rsidRPr="00A32B2E">
        <w:rPr>
          <w:rFonts w:eastAsia="Times New Roman" w:cstheme="minorHAnsi"/>
          <w:b/>
          <w:bCs/>
          <w:color w:val="000000"/>
          <w:szCs w:val="24"/>
          <w:lang w:eastAsia="en-IN" w:bidi="th-TH"/>
        </w:rPr>
        <w:t xml:space="preserve">allopathic medicine is easier to administer than Ayurvedic medicine. </w:t>
      </w:r>
    </w:p>
    <w:p w:rsidR="00BF3B8E" w:rsidRPr="00A32B2E" w:rsidRDefault="00BF3B8E" w:rsidP="00BF3B8E">
      <w:pPr>
        <w:spacing w:line="360" w:lineRule="auto"/>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br w:type="page"/>
      </w:r>
    </w:p>
    <w:p w:rsidR="00BF3B8E" w:rsidRPr="00A32B2E" w:rsidRDefault="00191590" w:rsidP="00942685">
      <w:pPr>
        <w:pStyle w:val="Caption"/>
        <w:keepNext/>
        <w:spacing w:line="360" w:lineRule="auto"/>
        <w:jc w:val="center"/>
        <w:outlineLvl w:val="0"/>
        <w:rPr>
          <w:rFonts w:cstheme="minorHAnsi"/>
          <w:color w:val="auto"/>
          <w:sz w:val="24"/>
          <w:szCs w:val="24"/>
        </w:rPr>
      </w:pPr>
      <w:bookmarkStart w:id="257" w:name="_Toc511475386"/>
      <w:r>
        <w:rPr>
          <w:rFonts w:cstheme="minorHAnsi"/>
          <w:color w:val="auto"/>
          <w:sz w:val="24"/>
          <w:szCs w:val="24"/>
        </w:rPr>
        <w:lastRenderedPageBreak/>
        <w:t>Table 6</w:t>
      </w:r>
      <w:r w:rsidR="00BF3B8E" w:rsidRPr="00A32B2E">
        <w:rPr>
          <w:rFonts w:cstheme="minorHAnsi"/>
          <w:color w:val="auto"/>
          <w:sz w:val="24"/>
          <w:szCs w:val="24"/>
        </w:rPr>
        <w:t>.67:</w:t>
      </w:r>
      <w:bookmarkEnd w:id="257"/>
    </w:p>
    <w:p w:rsidR="00BF3B8E" w:rsidRPr="00A32B2E" w:rsidRDefault="00BF3B8E" w:rsidP="00BF3B8E">
      <w:pPr>
        <w:pStyle w:val="Caption"/>
        <w:keepNext/>
        <w:spacing w:line="360" w:lineRule="auto"/>
        <w:jc w:val="center"/>
        <w:rPr>
          <w:rFonts w:cstheme="minorHAnsi"/>
          <w:color w:val="auto"/>
          <w:sz w:val="24"/>
          <w:szCs w:val="24"/>
        </w:rPr>
      </w:pPr>
      <w:bookmarkStart w:id="258" w:name="_Toc511475387"/>
      <w:r w:rsidRPr="00A32B2E">
        <w:rPr>
          <w:rFonts w:cstheme="minorHAnsi"/>
          <w:color w:val="auto"/>
          <w:sz w:val="24"/>
          <w:szCs w:val="24"/>
        </w:rPr>
        <w:t>Total score of “Availability” statement in preference of Allopathic medicine</w:t>
      </w:r>
      <w:bookmarkEnd w:id="258"/>
    </w:p>
    <w:p w:rsidR="00BF3B8E" w:rsidRPr="00A32B2E" w:rsidRDefault="00BF3B8E" w:rsidP="00BF3B8E">
      <w:pPr>
        <w:spacing w:line="360" w:lineRule="auto"/>
        <w:rPr>
          <w:rFonts w:cstheme="minorHAnsi"/>
          <w:szCs w:val="24"/>
        </w:rPr>
      </w:pPr>
    </w:p>
    <w:tbl>
      <w:tblPr>
        <w:tblStyle w:val="TableGrid"/>
        <w:tblW w:w="0" w:type="auto"/>
        <w:tblInd w:w="113" w:type="dxa"/>
        <w:tblLook w:val="04A0"/>
      </w:tblPr>
      <w:tblGrid>
        <w:gridCol w:w="571"/>
        <w:gridCol w:w="1551"/>
        <w:gridCol w:w="1984"/>
        <w:gridCol w:w="1701"/>
        <w:gridCol w:w="1276"/>
        <w:gridCol w:w="1417"/>
      </w:tblGrid>
      <w:tr w:rsidR="00BF3B8E" w:rsidRPr="00A32B2E" w:rsidTr="00157A4B">
        <w:trPr>
          <w:trHeight w:val="337"/>
        </w:trPr>
        <w:tc>
          <w:tcPr>
            <w:tcW w:w="571" w:type="dxa"/>
          </w:tcPr>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No.</w:t>
            </w:r>
          </w:p>
        </w:tc>
        <w:tc>
          <w:tcPr>
            <w:tcW w:w="1551" w:type="dxa"/>
          </w:tcPr>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 xml:space="preserve">Statement </w:t>
            </w:r>
          </w:p>
        </w:tc>
        <w:tc>
          <w:tcPr>
            <w:tcW w:w="1984" w:type="dxa"/>
          </w:tcPr>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Level of agreement</w:t>
            </w:r>
          </w:p>
        </w:tc>
        <w:tc>
          <w:tcPr>
            <w:tcW w:w="1701" w:type="dxa"/>
          </w:tcPr>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Number of respondents</w:t>
            </w:r>
          </w:p>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(N)</w:t>
            </w:r>
          </w:p>
        </w:tc>
        <w:tc>
          <w:tcPr>
            <w:tcW w:w="1276" w:type="dxa"/>
          </w:tcPr>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 xml:space="preserve">Weight </w:t>
            </w:r>
          </w:p>
          <w:p w:rsidR="00BF3B8E" w:rsidRPr="00191590" w:rsidRDefault="00BF3B8E" w:rsidP="00157A4B">
            <w:pPr>
              <w:spacing w:line="360" w:lineRule="auto"/>
              <w:jc w:val="center"/>
              <w:rPr>
                <w:rFonts w:eastAsia="Times New Roman" w:cstheme="minorHAnsi"/>
                <w:b/>
                <w:bCs/>
                <w:color w:val="000000"/>
                <w:sz w:val="24"/>
                <w:szCs w:val="28"/>
                <w:lang w:eastAsia="en-IN" w:bidi="th-TH"/>
              </w:rPr>
            </w:pPr>
          </w:p>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(W)</w:t>
            </w:r>
          </w:p>
        </w:tc>
        <w:tc>
          <w:tcPr>
            <w:tcW w:w="1417" w:type="dxa"/>
          </w:tcPr>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 xml:space="preserve">Total Score </w:t>
            </w:r>
          </w:p>
          <w:p w:rsidR="0068015C" w:rsidRPr="00191590" w:rsidRDefault="0068015C" w:rsidP="00157A4B">
            <w:pPr>
              <w:spacing w:line="360" w:lineRule="auto"/>
              <w:jc w:val="center"/>
              <w:rPr>
                <w:rFonts w:eastAsia="Times New Roman" w:cstheme="minorHAnsi"/>
                <w:b/>
                <w:bCs/>
                <w:color w:val="000000"/>
                <w:sz w:val="24"/>
                <w:szCs w:val="28"/>
                <w:lang w:eastAsia="en-IN" w:bidi="th-TH"/>
              </w:rPr>
            </w:pPr>
          </w:p>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(N * W)</w:t>
            </w:r>
          </w:p>
        </w:tc>
      </w:tr>
      <w:tr w:rsidR="0068015C" w:rsidRPr="00A32B2E" w:rsidTr="00157A4B">
        <w:tc>
          <w:tcPr>
            <w:tcW w:w="571" w:type="dxa"/>
            <w:vMerge w:val="restart"/>
          </w:tcPr>
          <w:p w:rsidR="0068015C" w:rsidRPr="00191590" w:rsidRDefault="0068015C" w:rsidP="00157A4B">
            <w:pPr>
              <w:spacing w:line="360" w:lineRule="auto"/>
              <w:ind w:left="-487" w:firstLine="487"/>
              <w:rPr>
                <w:rFonts w:cstheme="minorHAnsi"/>
                <w:sz w:val="24"/>
                <w:szCs w:val="28"/>
              </w:rPr>
            </w:pPr>
            <w:r w:rsidRPr="00191590">
              <w:rPr>
                <w:rFonts w:cstheme="minorHAnsi"/>
                <w:sz w:val="24"/>
                <w:szCs w:val="28"/>
              </w:rPr>
              <w:t xml:space="preserve">5. </w:t>
            </w:r>
          </w:p>
        </w:tc>
        <w:tc>
          <w:tcPr>
            <w:tcW w:w="1551" w:type="dxa"/>
            <w:vMerge w:val="restart"/>
          </w:tcPr>
          <w:p w:rsidR="0068015C" w:rsidRPr="00191590" w:rsidRDefault="0068015C" w:rsidP="00157A4B">
            <w:pPr>
              <w:spacing w:line="360" w:lineRule="auto"/>
              <w:ind w:firstLine="26"/>
              <w:rPr>
                <w:rFonts w:cstheme="minorHAnsi"/>
                <w:sz w:val="24"/>
                <w:szCs w:val="28"/>
              </w:rPr>
            </w:pPr>
            <w:r w:rsidRPr="00191590">
              <w:rPr>
                <w:rFonts w:cstheme="minorHAnsi"/>
                <w:color w:val="000000" w:themeColor="text1"/>
                <w:sz w:val="24"/>
                <w:szCs w:val="28"/>
                <w:lang w:bidi="hi-IN"/>
              </w:rPr>
              <w:t xml:space="preserve">Availability   </w:t>
            </w:r>
          </w:p>
        </w:tc>
        <w:tc>
          <w:tcPr>
            <w:tcW w:w="1984" w:type="dxa"/>
          </w:tcPr>
          <w:p w:rsidR="0068015C" w:rsidRPr="00191590" w:rsidRDefault="0068015C" w:rsidP="00157A4B">
            <w:pPr>
              <w:spacing w:line="360" w:lineRule="auto"/>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 xml:space="preserve">Strongly agree </w:t>
            </w:r>
          </w:p>
        </w:tc>
        <w:tc>
          <w:tcPr>
            <w:tcW w:w="1701" w:type="dxa"/>
            <w:vAlign w:val="bottom"/>
          </w:tcPr>
          <w:p w:rsidR="0068015C" w:rsidRPr="00191590" w:rsidRDefault="0068015C" w:rsidP="00157A4B">
            <w:pPr>
              <w:spacing w:line="360" w:lineRule="auto"/>
              <w:jc w:val="center"/>
              <w:rPr>
                <w:rFonts w:cstheme="minorHAnsi"/>
                <w:color w:val="000000"/>
                <w:sz w:val="24"/>
                <w:szCs w:val="28"/>
              </w:rPr>
            </w:pPr>
            <w:r w:rsidRPr="00191590">
              <w:rPr>
                <w:rFonts w:cstheme="minorHAnsi"/>
                <w:color w:val="000000"/>
                <w:sz w:val="24"/>
                <w:szCs w:val="28"/>
              </w:rPr>
              <w:t>51</w:t>
            </w:r>
          </w:p>
        </w:tc>
        <w:tc>
          <w:tcPr>
            <w:tcW w:w="1276" w:type="dxa"/>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1</w:t>
            </w:r>
          </w:p>
        </w:tc>
        <w:tc>
          <w:tcPr>
            <w:tcW w:w="1417" w:type="dxa"/>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51</w:t>
            </w:r>
          </w:p>
        </w:tc>
      </w:tr>
      <w:tr w:rsidR="0068015C" w:rsidRPr="00A32B2E" w:rsidTr="00157A4B">
        <w:tc>
          <w:tcPr>
            <w:tcW w:w="571" w:type="dxa"/>
            <w:vMerge/>
          </w:tcPr>
          <w:p w:rsidR="0068015C" w:rsidRPr="00191590" w:rsidRDefault="0068015C" w:rsidP="00157A4B">
            <w:pPr>
              <w:spacing w:line="360" w:lineRule="auto"/>
              <w:rPr>
                <w:rFonts w:cstheme="minorHAnsi"/>
                <w:sz w:val="24"/>
                <w:szCs w:val="28"/>
              </w:rPr>
            </w:pPr>
          </w:p>
        </w:tc>
        <w:tc>
          <w:tcPr>
            <w:tcW w:w="1551" w:type="dxa"/>
            <w:vMerge/>
          </w:tcPr>
          <w:p w:rsidR="0068015C" w:rsidRPr="00191590" w:rsidRDefault="0068015C" w:rsidP="00157A4B">
            <w:pPr>
              <w:spacing w:line="360" w:lineRule="auto"/>
              <w:rPr>
                <w:rFonts w:cstheme="minorHAnsi"/>
                <w:sz w:val="24"/>
                <w:szCs w:val="28"/>
              </w:rPr>
            </w:pPr>
          </w:p>
        </w:tc>
        <w:tc>
          <w:tcPr>
            <w:tcW w:w="1984" w:type="dxa"/>
          </w:tcPr>
          <w:p w:rsidR="0068015C" w:rsidRPr="00191590" w:rsidRDefault="0068015C" w:rsidP="00157A4B">
            <w:pPr>
              <w:spacing w:line="360" w:lineRule="auto"/>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Agree</w:t>
            </w:r>
          </w:p>
        </w:tc>
        <w:tc>
          <w:tcPr>
            <w:tcW w:w="1701" w:type="dxa"/>
            <w:vAlign w:val="bottom"/>
          </w:tcPr>
          <w:p w:rsidR="0068015C" w:rsidRPr="00191590" w:rsidRDefault="0068015C" w:rsidP="00157A4B">
            <w:pPr>
              <w:spacing w:line="360" w:lineRule="auto"/>
              <w:jc w:val="center"/>
              <w:rPr>
                <w:rFonts w:cstheme="minorHAnsi"/>
                <w:color w:val="000000"/>
                <w:sz w:val="24"/>
                <w:szCs w:val="28"/>
              </w:rPr>
            </w:pPr>
            <w:r w:rsidRPr="00191590">
              <w:rPr>
                <w:rFonts w:cstheme="minorHAnsi"/>
                <w:color w:val="000000"/>
                <w:sz w:val="24"/>
                <w:szCs w:val="28"/>
              </w:rPr>
              <w:t>180</w:t>
            </w:r>
          </w:p>
        </w:tc>
        <w:tc>
          <w:tcPr>
            <w:tcW w:w="1276" w:type="dxa"/>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2</w:t>
            </w:r>
          </w:p>
        </w:tc>
        <w:tc>
          <w:tcPr>
            <w:tcW w:w="1417" w:type="dxa"/>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360</w:t>
            </w:r>
          </w:p>
        </w:tc>
      </w:tr>
      <w:tr w:rsidR="0068015C" w:rsidRPr="00A32B2E" w:rsidTr="00157A4B">
        <w:tc>
          <w:tcPr>
            <w:tcW w:w="571" w:type="dxa"/>
            <w:vMerge/>
          </w:tcPr>
          <w:p w:rsidR="0068015C" w:rsidRPr="00191590" w:rsidRDefault="0068015C" w:rsidP="00157A4B">
            <w:pPr>
              <w:spacing w:line="360" w:lineRule="auto"/>
              <w:rPr>
                <w:rFonts w:cstheme="minorHAnsi"/>
                <w:sz w:val="24"/>
                <w:szCs w:val="28"/>
              </w:rPr>
            </w:pPr>
          </w:p>
        </w:tc>
        <w:tc>
          <w:tcPr>
            <w:tcW w:w="1551" w:type="dxa"/>
            <w:vMerge/>
          </w:tcPr>
          <w:p w:rsidR="0068015C" w:rsidRPr="00191590" w:rsidRDefault="0068015C" w:rsidP="00157A4B">
            <w:pPr>
              <w:spacing w:line="360" w:lineRule="auto"/>
              <w:rPr>
                <w:rFonts w:cstheme="minorHAnsi"/>
                <w:sz w:val="24"/>
                <w:szCs w:val="28"/>
              </w:rPr>
            </w:pPr>
          </w:p>
        </w:tc>
        <w:tc>
          <w:tcPr>
            <w:tcW w:w="1984" w:type="dxa"/>
          </w:tcPr>
          <w:p w:rsidR="0068015C" w:rsidRPr="00191590" w:rsidRDefault="0068015C" w:rsidP="00157A4B">
            <w:pPr>
              <w:spacing w:line="360" w:lineRule="auto"/>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 xml:space="preserve">Indifferent </w:t>
            </w:r>
          </w:p>
        </w:tc>
        <w:tc>
          <w:tcPr>
            <w:tcW w:w="1701" w:type="dxa"/>
            <w:vAlign w:val="bottom"/>
          </w:tcPr>
          <w:p w:rsidR="0068015C" w:rsidRPr="00191590" w:rsidRDefault="0068015C" w:rsidP="00157A4B">
            <w:pPr>
              <w:spacing w:line="360" w:lineRule="auto"/>
              <w:jc w:val="center"/>
              <w:rPr>
                <w:rFonts w:cstheme="minorHAnsi"/>
                <w:color w:val="000000"/>
                <w:sz w:val="24"/>
                <w:szCs w:val="28"/>
              </w:rPr>
            </w:pPr>
            <w:r w:rsidRPr="00191590">
              <w:rPr>
                <w:rFonts w:cstheme="minorHAnsi"/>
                <w:color w:val="000000"/>
                <w:sz w:val="24"/>
                <w:szCs w:val="28"/>
              </w:rPr>
              <w:t>53</w:t>
            </w:r>
          </w:p>
        </w:tc>
        <w:tc>
          <w:tcPr>
            <w:tcW w:w="1276" w:type="dxa"/>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3</w:t>
            </w:r>
          </w:p>
        </w:tc>
        <w:tc>
          <w:tcPr>
            <w:tcW w:w="1417" w:type="dxa"/>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159</w:t>
            </w:r>
          </w:p>
        </w:tc>
      </w:tr>
      <w:tr w:rsidR="0068015C" w:rsidRPr="00A32B2E" w:rsidTr="00157A4B">
        <w:tc>
          <w:tcPr>
            <w:tcW w:w="571" w:type="dxa"/>
            <w:vMerge/>
          </w:tcPr>
          <w:p w:rsidR="0068015C" w:rsidRPr="00191590" w:rsidRDefault="0068015C" w:rsidP="00157A4B">
            <w:pPr>
              <w:spacing w:line="360" w:lineRule="auto"/>
              <w:rPr>
                <w:rFonts w:cstheme="minorHAnsi"/>
                <w:sz w:val="24"/>
                <w:szCs w:val="28"/>
              </w:rPr>
            </w:pPr>
          </w:p>
        </w:tc>
        <w:tc>
          <w:tcPr>
            <w:tcW w:w="1551" w:type="dxa"/>
            <w:vMerge/>
          </w:tcPr>
          <w:p w:rsidR="0068015C" w:rsidRPr="00191590" w:rsidRDefault="0068015C" w:rsidP="00157A4B">
            <w:pPr>
              <w:spacing w:line="360" w:lineRule="auto"/>
              <w:rPr>
                <w:rFonts w:cstheme="minorHAnsi"/>
                <w:sz w:val="24"/>
                <w:szCs w:val="28"/>
              </w:rPr>
            </w:pPr>
          </w:p>
        </w:tc>
        <w:tc>
          <w:tcPr>
            <w:tcW w:w="1984" w:type="dxa"/>
          </w:tcPr>
          <w:p w:rsidR="0068015C" w:rsidRPr="00191590" w:rsidRDefault="0068015C" w:rsidP="00157A4B">
            <w:pPr>
              <w:spacing w:line="360" w:lineRule="auto"/>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Disagree</w:t>
            </w:r>
          </w:p>
        </w:tc>
        <w:tc>
          <w:tcPr>
            <w:tcW w:w="1701" w:type="dxa"/>
            <w:vAlign w:val="bottom"/>
          </w:tcPr>
          <w:p w:rsidR="0068015C" w:rsidRPr="00191590" w:rsidRDefault="0068015C" w:rsidP="00157A4B">
            <w:pPr>
              <w:spacing w:line="360" w:lineRule="auto"/>
              <w:jc w:val="center"/>
              <w:rPr>
                <w:rFonts w:cstheme="minorHAnsi"/>
                <w:color w:val="000000"/>
                <w:sz w:val="24"/>
                <w:szCs w:val="28"/>
              </w:rPr>
            </w:pPr>
            <w:r w:rsidRPr="00191590">
              <w:rPr>
                <w:rFonts w:cstheme="minorHAnsi"/>
                <w:color w:val="000000"/>
                <w:sz w:val="24"/>
                <w:szCs w:val="28"/>
              </w:rPr>
              <w:t>10</w:t>
            </w:r>
          </w:p>
        </w:tc>
        <w:tc>
          <w:tcPr>
            <w:tcW w:w="1276" w:type="dxa"/>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4</w:t>
            </w:r>
          </w:p>
        </w:tc>
        <w:tc>
          <w:tcPr>
            <w:tcW w:w="1417" w:type="dxa"/>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40</w:t>
            </w:r>
          </w:p>
        </w:tc>
      </w:tr>
      <w:tr w:rsidR="0068015C" w:rsidRPr="00A32B2E" w:rsidTr="00157A4B">
        <w:tc>
          <w:tcPr>
            <w:tcW w:w="571" w:type="dxa"/>
            <w:vMerge/>
          </w:tcPr>
          <w:p w:rsidR="0068015C" w:rsidRPr="00191590" w:rsidRDefault="0068015C" w:rsidP="00157A4B">
            <w:pPr>
              <w:spacing w:line="360" w:lineRule="auto"/>
              <w:rPr>
                <w:rFonts w:cstheme="minorHAnsi"/>
                <w:sz w:val="24"/>
                <w:szCs w:val="28"/>
              </w:rPr>
            </w:pPr>
          </w:p>
        </w:tc>
        <w:tc>
          <w:tcPr>
            <w:tcW w:w="1551" w:type="dxa"/>
            <w:vMerge/>
          </w:tcPr>
          <w:p w:rsidR="0068015C" w:rsidRPr="00191590" w:rsidRDefault="0068015C" w:rsidP="00157A4B">
            <w:pPr>
              <w:spacing w:line="360" w:lineRule="auto"/>
              <w:rPr>
                <w:rFonts w:cstheme="minorHAnsi"/>
                <w:sz w:val="24"/>
                <w:szCs w:val="28"/>
              </w:rPr>
            </w:pPr>
          </w:p>
        </w:tc>
        <w:tc>
          <w:tcPr>
            <w:tcW w:w="1984" w:type="dxa"/>
          </w:tcPr>
          <w:p w:rsidR="0068015C" w:rsidRPr="00191590" w:rsidRDefault="0068015C" w:rsidP="00157A4B">
            <w:pPr>
              <w:spacing w:line="360" w:lineRule="auto"/>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Strongly disagree</w:t>
            </w:r>
          </w:p>
        </w:tc>
        <w:tc>
          <w:tcPr>
            <w:tcW w:w="1701" w:type="dxa"/>
            <w:vAlign w:val="bottom"/>
          </w:tcPr>
          <w:p w:rsidR="0068015C" w:rsidRPr="00191590" w:rsidRDefault="0068015C" w:rsidP="00157A4B">
            <w:pPr>
              <w:spacing w:line="360" w:lineRule="auto"/>
              <w:jc w:val="center"/>
              <w:rPr>
                <w:rFonts w:cstheme="minorHAnsi"/>
                <w:color w:val="000000"/>
                <w:sz w:val="24"/>
                <w:szCs w:val="28"/>
              </w:rPr>
            </w:pPr>
            <w:r w:rsidRPr="00191590">
              <w:rPr>
                <w:rFonts w:cstheme="minorHAnsi"/>
                <w:color w:val="000000"/>
                <w:sz w:val="24"/>
                <w:szCs w:val="28"/>
              </w:rPr>
              <w:t>6</w:t>
            </w:r>
          </w:p>
        </w:tc>
        <w:tc>
          <w:tcPr>
            <w:tcW w:w="1276" w:type="dxa"/>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5</w:t>
            </w:r>
          </w:p>
        </w:tc>
        <w:tc>
          <w:tcPr>
            <w:tcW w:w="1417" w:type="dxa"/>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30</w:t>
            </w:r>
          </w:p>
        </w:tc>
      </w:tr>
      <w:tr w:rsidR="0068015C" w:rsidRPr="00A32B2E" w:rsidTr="00157A4B">
        <w:trPr>
          <w:trHeight w:val="323"/>
        </w:trPr>
        <w:tc>
          <w:tcPr>
            <w:tcW w:w="571" w:type="dxa"/>
            <w:vMerge/>
          </w:tcPr>
          <w:p w:rsidR="0068015C" w:rsidRPr="00191590" w:rsidRDefault="0068015C" w:rsidP="00157A4B">
            <w:pPr>
              <w:spacing w:line="360" w:lineRule="auto"/>
              <w:rPr>
                <w:rFonts w:cstheme="minorHAnsi"/>
                <w:sz w:val="24"/>
                <w:szCs w:val="28"/>
              </w:rPr>
            </w:pPr>
          </w:p>
        </w:tc>
        <w:tc>
          <w:tcPr>
            <w:tcW w:w="1551" w:type="dxa"/>
            <w:vMerge/>
          </w:tcPr>
          <w:p w:rsidR="0068015C" w:rsidRPr="00191590" w:rsidRDefault="0068015C" w:rsidP="00157A4B">
            <w:pPr>
              <w:spacing w:line="360" w:lineRule="auto"/>
              <w:rPr>
                <w:rFonts w:cstheme="minorHAnsi"/>
                <w:sz w:val="24"/>
                <w:szCs w:val="28"/>
              </w:rPr>
            </w:pPr>
          </w:p>
        </w:tc>
        <w:tc>
          <w:tcPr>
            <w:tcW w:w="1984" w:type="dxa"/>
          </w:tcPr>
          <w:p w:rsidR="0068015C" w:rsidRPr="00191590" w:rsidRDefault="0068015C" w:rsidP="00157A4B">
            <w:pPr>
              <w:spacing w:line="360" w:lineRule="auto"/>
              <w:jc w:val="center"/>
              <w:rPr>
                <w:rFonts w:cstheme="minorHAnsi"/>
                <w:sz w:val="24"/>
                <w:szCs w:val="28"/>
              </w:rPr>
            </w:pPr>
          </w:p>
        </w:tc>
        <w:tc>
          <w:tcPr>
            <w:tcW w:w="1701" w:type="dxa"/>
          </w:tcPr>
          <w:p w:rsidR="0068015C" w:rsidRPr="00191590" w:rsidRDefault="0068015C" w:rsidP="00157A4B">
            <w:pPr>
              <w:spacing w:line="360" w:lineRule="auto"/>
              <w:jc w:val="center"/>
              <w:rPr>
                <w:rFonts w:eastAsia="Times New Roman" w:cstheme="minorHAnsi"/>
                <w:color w:val="000000"/>
                <w:sz w:val="24"/>
                <w:szCs w:val="28"/>
                <w:lang w:eastAsia="en-IN" w:bidi="th-TH"/>
              </w:rPr>
            </w:pPr>
          </w:p>
        </w:tc>
        <w:tc>
          <w:tcPr>
            <w:tcW w:w="1276" w:type="dxa"/>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 xml:space="preserve">Total </w:t>
            </w:r>
          </w:p>
        </w:tc>
        <w:tc>
          <w:tcPr>
            <w:tcW w:w="1417" w:type="dxa"/>
          </w:tcPr>
          <w:p w:rsidR="0068015C" w:rsidRPr="00191590" w:rsidRDefault="0068015C"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640</w:t>
            </w:r>
          </w:p>
        </w:tc>
      </w:tr>
    </w:tbl>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b/>
          <w:bCs/>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BF3B8E">
      <w:pPr>
        <w:spacing w:line="360" w:lineRule="auto"/>
        <w:ind w:firstLine="62"/>
        <w:rPr>
          <w:rFonts w:cstheme="minorHAnsi"/>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640 which is fall under the scale range number two “agree” (</w:t>
      </w:r>
      <w:r w:rsidRPr="00A32B2E">
        <w:rPr>
          <w:rFonts w:eastAsia="Times New Roman" w:cstheme="minorHAnsi"/>
          <w:color w:val="000000"/>
          <w:szCs w:val="24"/>
          <w:lang w:eastAsia="en-IN" w:bidi="th-TH"/>
        </w:rPr>
        <w:t>600 - 899)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BF3B8E">
      <w:pPr>
        <w:spacing w:line="360" w:lineRule="auto"/>
        <w:rPr>
          <w:rFonts w:cstheme="minorHAnsi"/>
          <w:b/>
          <w:bCs/>
          <w:szCs w:val="24"/>
        </w:rPr>
      </w:pPr>
    </w:p>
    <w:p w:rsidR="00BF3B8E" w:rsidRPr="00A32B2E" w:rsidRDefault="00BF3B8E" w:rsidP="006E70A6">
      <w:pPr>
        <w:pStyle w:val="ListParagraph"/>
        <w:numPr>
          <w:ilvl w:val="0"/>
          <w:numId w:val="32"/>
        </w:numPr>
        <w:spacing w:before="24" w:after="24" w:line="360" w:lineRule="auto"/>
        <w:jc w:val="left"/>
        <w:rPr>
          <w:rFonts w:eastAsia="Times New Roman" w:cstheme="minorHAnsi"/>
          <w:b/>
          <w:bCs/>
          <w:color w:val="000000"/>
          <w:szCs w:val="24"/>
          <w:lang w:eastAsia="en-IN" w:bidi="th-TH"/>
        </w:rPr>
      </w:pPr>
      <w:r w:rsidRPr="00A32B2E">
        <w:rPr>
          <w:rFonts w:cstheme="minorHAnsi"/>
          <w:szCs w:val="24"/>
        </w:rPr>
        <w:t xml:space="preserve">People </w:t>
      </w:r>
      <w:r w:rsidRPr="00A32B2E">
        <w:rPr>
          <w:rFonts w:eastAsia="Times New Roman" w:cstheme="minorHAnsi"/>
          <w:color w:val="000000"/>
          <w:szCs w:val="24"/>
          <w:lang w:eastAsia="en-IN" w:bidi="th-TH"/>
        </w:rPr>
        <w:t xml:space="preserve">agree (A) that people prefer allopathic over Ayurvedic medical system in chronic ailments because of </w:t>
      </w:r>
      <w:r w:rsidRPr="00A32B2E">
        <w:rPr>
          <w:rFonts w:eastAsia="Times New Roman" w:cstheme="minorHAnsi"/>
          <w:b/>
          <w:bCs/>
          <w:color w:val="000000"/>
          <w:szCs w:val="24"/>
          <w:lang w:eastAsia="en-IN" w:bidi="th-TH"/>
        </w:rPr>
        <w:t xml:space="preserve">Availability, it is available over the counter medicine </w:t>
      </w:r>
    </w:p>
    <w:p w:rsidR="00BF3B8E" w:rsidRPr="00A32B2E" w:rsidRDefault="00BF3B8E" w:rsidP="00BF3B8E">
      <w:pPr>
        <w:spacing w:line="360" w:lineRule="auto"/>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br w:type="page"/>
      </w:r>
    </w:p>
    <w:p w:rsidR="00BF3B8E" w:rsidRPr="00A32B2E" w:rsidRDefault="00191590" w:rsidP="00942685">
      <w:pPr>
        <w:pStyle w:val="Caption"/>
        <w:keepNext/>
        <w:spacing w:line="360" w:lineRule="auto"/>
        <w:jc w:val="center"/>
        <w:outlineLvl w:val="0"/>
        <w:rPr>
          <w:rFonts w:cstheme="minorHAnsi"/>
          <w:color w:val="auto"/>
          <w:sz w:val="24"/>
          <w:szCs w:val="24"/>
        </w:rPr>
      </w:pPr>
      <w:bookmarkStart w:id="259" w:name="_Toc511475388"/>
      <w:r>
        <w:rPr>
          <w:rFonts w:cstheme="minorHAnsi"/>
          <w:color w:val="auto"/>
          <w:sz w:val="24"/>
          <w:szCs w:val="24"/>
        </w:rPr>
        <w:lastRenderedPageBreak/>
        <w:t>Table 6</w:t>
      </w:r>
      <w:r w:rsidR="00BF3B8E" w:rsidRPr="00A32B2E">
        <w:rPr>
          <w:rFonts w:cstheme="minorHAnsi"/>
          <w:color w:val="auto"/>
          <w:sz w:val="24"/>
          <w:szCs w:val="24"/>
        </w:rPr>
        <w:t>.68</w:t>
      </w:r>
      <w:bookmarkEnd w:id="259"/>
    </w:p>
    <w:p w:rsidR="0068015C" w:rsidRDefault="0068015C" w:rsidP="00BF3B8E">
      <w:pPr>
        <w:pStyle w:val="Caption"/>
        <w:keepNext/>
        <w:spacing w:line="360" w:lineRule="auto"/>
        <w:jc w:val="center"/>
        <w:rPr>
          <w:rFonts w:cstheme="minorHAnsi"/>
          <w:color w:val="auto"/>
          <w:sz w:val="24"/>
          <w:szCs w:val="24"/>
        </w:rPr>
      </w:pPr>
    </w:p>
    <w:p w:rsidR="00BF3B8E" w:rsidRPr="00A32B2E" w:rsidRDefault="00BF3B8E" w:rsidP="00BF3B8E">
      <w:pPr>
        <w:pStyle w:val="Caption"/>
        <w:keepNext/>
        <w:spacing w:line="360" w:lineRule="auto"/>
        <w:jc w:val="center"/>
        <w:rPr>
          <w:rFonts w:cstheme="minorHAnsi"/>
          <w:color w:val="auto"/>
          <w:sz w:val="24"/>
          <w:szCs w:val="24"/>
        </w:rPr>
      </w:pPr>
      <w:bookmarkStart w:id="260" w:name="_Toc511475389"/>
      <w:r w:rsidRPr="00A32B2E">
        <w:rPr>
          <w:rFonts w:cstheme="minorHAnsi"/>
          <w:color w:val="auto"/>
          <w:sz w:val="24"/>
          <w:szCs w:val="24"/>
        </w:rPr>
        <w:t>Total score of “</w:t>
      </w:r>
      <w:r w:rsidRPr="00A32B2E">
        <w:rPr>
          <w:rFonts w:cstheme="minorHAnsi"/>
          <w:color w:val="000000" w:themeColor="text1"/>
          <w:sz w:val="24"/>
          <w:szCs w:val="24"/>
          <w:lang w:bidi="hi-IN"/>
        </w:rPr>
        <w:t xml:space="preserve">Affordability   </w:t>
      </w:r>
      <w:r w:rsidRPr="00A32B2E">
        <w:rPr>
          <w:rFonts w:cstheme="minorHAnsi"/>
          <w:color w:val="auto"/>
          <w:sz w:val="24"/>
          <w:szCs w:val="24"/>
        </w:rPr>
        <w:t>” statement in preference of Allopathic medicine</w:t>
      </w:r>
      <w:bookmarkEnd w:id="260"/>
    </w:p>
    <w:tbl>
      <w:tblPr>
        <w:tblStyle w:val="TableGrid"/>
        <w:tblpPr w:leftFromText="180" w:rightFromText="180" w:vertAnchor="page" w:horzAnchor="margin" w:tblpY="3835"/>
        <w:tblW w:w="0" w:type="auto"/>
        <w:tblLook w:val="04A0"/>
      </w:tblPr>
      <w:tblGrid>
        <w:gridCol w:w="570"/>
        <w:gridCol w:w="2187"/>
        <w:gridCol w:w="1834"/>
        <w:gridCol w:w="1457"/>
        <w:gridCol w:w="1326"/>
        <w:gridCol w:w="1516"/>
      </w:tblGrid>
      <w:tr w:rsidR="00BF3B8E" w:rsidRPr="00A32B2E" w:rsidTr="0068015C">
        <w:trPr>
          <w:trHeight w:val="337"/>
        </w:trPr>
        <w:tc>
          <w:tcPr>
            <w:tcW w:w="570" w:type="dxa"/>
          </w:tcPr>
          <w:p w:rsidR="00BF3B8E" w:rsidRPr="00191590" w:rsidRDefault="00BF3B8E" w:rsidP="0068015C">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No.</w:t>
            </w:r>
          </w:p>
        </w:tc>
        <w:tc>
          <w:tcPr>
            <w:tcW w:w="2187" w:type="dxa"/>
          </w:tcPr>
          <w:p w:rsidR="00BF3B8E" w:rsidRPr="00191590" w:rsidRDefault="00BF3B8E" w:rsidP="0068015C">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 xml:space="preserve">Statement </w:t>
            </w:r>
          </w:p>
        </w:tc>
        <w:tc>
          <w:tcPr>
            <w:tcW w:w="1834" w:type="dxa"/>
          </w:tcPr>
          <w:p w:rsidR="00BF3B8E" w:rsidRPr="00191590" w:rsidRDefault="00BF3B8E" w:rsidP="0068015C">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Level of agreement</w:t>
            </w:r>
          </w:p>
        </w:tc>
        <w:tc>
          <w:tcPr>
            <w:tcW w:w="1457" w:type="dxa"/>
          </w:tcPr>
          <w:p w:rsidR="00BF3B8E" w:rsidRPr="00191590" w:rsidRDefault="00BF3B8E" w:rsidP="0068015C">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Number of respondents</w:t>
            </w:r>
          </w:p>
          <w:p w:rsidR="00BF3B8E" w:rsidRPr="00191590" w:rsidRDefault="00BF3B8E" w:rsidP="0068015C">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(N)</w:t>
            </w:r>
          </w:p>
        </w:tc>
        <w:tc>
          <w:tcPr>
            <w:tcW w:w="1326" w:type="dxa"/>
          </w:tcPr>
          <w:p w:rsidR="00BF3B8E" w:rsidRPr="00191590" w:rsidRDefault="00BF3B8E" w:rsidP="0068015C">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 xml:space="preserve">Weight </w:t>
            </w:r>
          </w:p>
          <w:p w:rsidR="00BF3B8E" w:rsidRPr="00191590" w:rsidRDefault="00BF3B8E" w:rsidP="0068015C">
            <w:pPr>
              <w:spacing w:line="360" w:lineRule="auto"/>
              <w:jc w:val="center"/>
              <w:rPr>
                <w:rFonts w:eastAsia="Times New Roman" w:cstheme="minorHAnsi"/>
                <w:b/>
                <w:bCs/>
                <w:color w:val="000000"/>
                <w:sz w:val="24"/>
                <w:szCs w:val="28"/>
                <w:lang w:eastAsia="en-IN" w:bidi="th-TH"/>
              </w:rPr>
            </w:pPr>
          </w:p>
          <w:p w:rsidR="00BF3B8E" w:rsidRPr="00191590" w:rsidRDefault="00BF3B8E" w:rsidP="0068015C">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(W)</w:t>
            </w:r>
          </w:p>
        </w:tc>
        <w:tc>
          <w:tcPr>
            <w:tcW w:w="1516" w:type="dxa"/>
          </w:tcPr>
          <w:p w:rsidR="00BF3B8E" w:rsidRPr="00191590" w:rsidRDefault="00BF3B8E" w:rsidP="0068015C">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 xml:space="preserve">Total Score </w:t>
            </w:r>
          </w:p>
          <w:p w:rsidR="0068015C" w:rsidRPr="00191590" w:rsidRDefault="0068015C" w:rsidP="0068015C">
            <w:pPr>
              <w:spacing w:line="360" w:lineRule="auto"/>
              <w:jc w:val="center"/>
              <w:rPr>
                <w:rFonts w:eastAsia="Times New Roman" w:cstheme="minorHAnsi"/>
                <w:b/>
                <w:bCs/>
                <w:color w:val="000000"/>
                <w:sz w:val="24"/>
                <w:szCs w:val="28"/>
                <w:lang w:eastAsia="en-IN" w:bidi="th-TH"/>
              </w:rPr>
            </w:pPr>
          </w:p>
          <w:p w:rsidR="00BF3B8E" w:rsidRPr="00191590" w:rsidRDefault="00BF3B8E" w:rsidP="0068015C">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(N * W)</w:t>
            </w:r>
          </w:p>
        </w:tc>
      </w:tr>
      <w:tr w:rsidR="0068015C" w:rsidRPr="00A32B2E" w:rsidTr="0068015C">
        <w:tc>
          <w:tcPr>
            <w:tcW w:w="570" w:type="dxa"/>
            <w:vMerge w:val="restart"/>
          </w:tcPr>
          <w:p w:rsidR="0068015C" w:rsidRPr="00191590" w:rsidRDefault="0068015C" w:rsidP="0068015C">
            <w:pPr>
              <w:spacing w:line="360" w:lineRule="auto"/>
              <w:ind w:left="-487" w:firstLine="487"/>
              <w:jc w:val="center"/>
              <w:rPr>
                <w:rFonts w:cstheme="minorHAnsi"/>
                <w:sz w:val="24"/>
                <w:szCs w:val="28"/>
              </w:rPr>
            </w:pPr>
            <w:r w:rsidRPr="00191590">
              <w:rPr>
                <w:rFonts w:cstheme="minorHAnsi"/>
                <w:sz w:val="24"/>
                <w:szCs w:val="28"/>
              </w:rPr>
              <w:t>6.</w:t>
            </w:r>
          </w:p>
        </w:tc>
        <w:tc>
          <w:tcPr>
            <w:tcW w:w="2187" w:type="dxa"/>
            <w:vMerge w:val="restart"/>
          </w:tcPr>
          <w:p w:rsidR="0068015C" w:rsidRPr="00191590" w:rsidRDefault="0068015C" w:rsidP="0068015C">
            <w:pPr>
              <w:spacing w:line="360" w:lineRule="auto"/>
              <w:ind w:firstLine="26"/>
              <w:jc w:val="center"/>
              <w:rPr>
                <w:rFonts w:cstheme="minorHAnsi"/>
                <w:sz w:val="24"/>
                <w:szCs w:val="28"/>
              </w:rPr>
            </w:pPr>
            <w:r w:rsidRPr="00191590">
              <w:rPr>
                <w:rFonts w:cstheme="minorHAnsi"/>
                <w:color w:val="000000" w:themeColor="text1"/>
                <w:sz w:val="24"/>
                <w:szCs w:val="28"/>
                <w:lang w:bidi="hi-IN"/>
              </w:rPr>
              <w:t>Affordability</w:t>
            </w:r>
          </w:p>
        </w:tc>
        <w:tc>
          <w:tcPr>
            <w:tcW w:w="1834" w:type="dxa"/>
            <w:vAlign w:val="center"/>
          </w:tcPr>
          <w:p w:rsidR="0068015C" w:rsidRPr="00191590" w:rsidRDefault="0068015C" w:rsidP="0068015C">
            <w:pPr>
              <w:spacing w:line="360" w:lineRule="auto"/>
              <w:jc w:val="left"/>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Strongly agree</w:t>
            </w:r>
          </w:p>
        </w:tc>
        <w:tc>
          <w:tcPr>
            <w:tcW w:w="1457" w:type="dxa"/>
          </w:tcPr>
          <w:p w:rsidR="0068015C" w:rsidRPr="00191590" w:rsidRDefault="0068015C" w:rsidP="0068015C">
            <w:pPr>
              <w:spacing w:line="360" w:lineRule="auto"/>
              <w:jc w:val="center"/>
              <w:rPr>
                <w:rFonts w:cstheme="minorHAnsi"/>
                <w:color w:val="000000"/>
                <w:sz w:val="24"/>
                <w:szCs w:val="28"/>
              </w:rPr>
            </w:pPr>
            <w:r w:rsidRPr="00191590">
              <w:rPr>
                <w:rFonts w:cstheme="minorHAnsi"/>
                <w:color w:val="000000"/>
                <w:sz w:val="24"/>
                <w:szCs w:val="28"/>
              </w:rPr>
              <w:t>35</w:t>
            </w:r>
          </w:p>
        </w:tc>
        <w:tc>
          <w:tcPr>
            <w:tcW w:w="1326" w:type="dxa"/>
          </w:tcPr>
          <w:p w:rsidR="0068015C" w:rsidRPr="00191590" w:rsidRDefault="0068015C" w:rsidP="0068015C">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1</w:t>
            </w:r>
          </w:p>
        </w:tc>
        <w:tc>
          <w:tcPr>
            <w:tcW w:w="1516" w:type="dxa"/>
          </w:tcPr>
          <w:p w:rsidR="0068015C" w:rsidRPr="00191590" w:rsidRDefault="0068015C" w:rsidP="0068015C">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35</w:t>
            </w:r>
          </w:p>
        </w:tc>
      </w:tr>
      <w:tr w:rsidR="0068015C" w:rsidRPr="00A32B2E" w:rsidTr="0068015C">
        <w:tc>
          <w:tcPr>
            <w:tcW w:w="570" w:type="dxa"/>
            <w:vMerge/>
            <w:vAlign w:val="center"/>
          </w:tcPr>
          <w:p w:rsidR="0068015C" w:rsidRPr="00191590" w:rsidRDefault="0068015C" w:rsidP="0068015C">
            <w:pPr>
              <w:spacing w:line="360" w:lineRule="auto"/>
              <w:jc w:val="center"/>
              <w:rPr>
                <w:rFonts w:cstheme="minorHAnsi"/>
                <w:sz w:val="24"/>
                <w:szCs w:val="28"/>
              </w:rPr>
            </w:pPr>
          </w:p>
        </w:tc>
        <w:tc>
          <w:tcPr>
            <w:tcW w:w="2187" w:type="dxa"/>
            <w:vMerge/>
            <w:vAlign w:val="center"/>
          </w:tcPr>
          <w:p w:rsidR="0068015C" w:rsidRPr="00191590" w:rsidRDefault="0068015C" w:rsidP="0068015C">
            <w:pPr>
              <w:spacing w:line="360" w:lineRule="auto"/>
              <w:jc w:val="center"/>
              <w:rPr>
                <w:rFonts w:cstheme="minorHAnsi"/>
                <w:sz w:val="24"/>
                <w:szCs w:val="28"/>
              </w:rPr>
            </w:pPr>
          </w:p>
        </w:tc>
        <w:tc>
          <w:tcPr>
            <w:tcW w:w="1834" w:type="dxa"/>
            <w:vAlign w:val="center"/>
          </w:tcPr>
          <w:p w:rsidR="0068015C" w:rsidRPr="00191590" w:rsidRDefault="0068015C" w:rsidP="0068015C">
            <w:pPr>
              <w:spacing w:line="360" w:lineRule="auto"/>
              <w:jc w:val="left"/>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Agree</w:t>
            </w:r>
          </w:p>
        </w:tc>
        <w:tc>
          <w:tcPr>
            <w:tcW w:w="1457" w:type="dxa"/>
          </w:tcPr>
          <w:p w:rsidR="0068015C" w:rsidRPr="00191590" w:rsidRDefault="0068015C" w:rsidP="0068015C">
            <w:pPr>
              <w:spacing w:line="360" w:lineRule="auto"/>
              <w:jc w:val="center"/>
              <w:rPr>
                <w:rFonts w:cstheme="minorHAnsi"/>
                <w:color w:val="000000"/>
                <w:sz w:val="24"/>
                <w:szCs w:val="28"/>
              </w:rPr>
            </w:pPr>
            <w:r w:rsidRPr="00191590">
              <w:rPr>
                <w:rFonts w:cstheme="minorHAnsi"/>
                <w:color w:val="000000"/>
                <w:sz w:val="24"/>
                <w:szCs w:val="28"/>
              </w:rPr>
              <w:t>201</w:t>
            </w:r>
          </w:p>
        </w:tc>
        <w:tc>
          <w:tcPr>
            <w:tcW w:w="1326" w:type="dxa"/>
          </w:tcPr>
          <w:p w:rsidR="0068015C" w:rsidRPr="00191590" w:rsidRDefault="0068015C" w:rsidP="0068015C">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2</w:t>
            </w:r>
          </w:p>
        </w:tc>
        <w:tc>
          <w:tcPr>
            <w:tcW w:w="1516" w:type="dxa"/>
          </w:tcPr>
          <w:p w:rsidR="0068015C" w:rsidRPr="00191590" w:rsidRDefault="0068015C" w:rsidP="0068015C">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402</w:t>
            </w:r>
          </w:p>
        </w:tc>
      </w:tr>
      <w:tr w:rsidR="0068015C" w:rsidRPr="00A32B2E" w:rsidTr="0068015C">
        <w:tc>
          <w:tcPr>
            <w:tcW w:w="570" w:type="dxa"/>
            <w:vMerge/>
            <w:vAlign w:val="center"/>
          </w:tcPr>
          <w:p w:rsidR="0068015C" w:rsidRPr="00191590" w:rsidRDefault="0068015C" w:rsidP="0068015C">
            <w:pPr>
              <w:spacing w:line="360" w:lineRule="auto"/>
              <w:jc w:val="center"/>
              <w:rPr>
                <w:rFonts w:cstheme="minorHAnsi"/>
                <w:sz w:val="24"/>
                <w:szCs w:val="28"/>
              </w:rPr>
            </w:pPr>
          </w:p>
        </w:tc>
        <w:tc>
          <w:tcPr>
            <w:tcW w:w="2187" w:type="dxa"/>
            <w:vMerge/>
            <w:vAlign w:val="center"/>
          </w:tcPr>
          <w:p w:rsidR="0068015C" w:rsidRPr="00191590" w:rsidRDefault="0068015C" w:rsidP="0068015C">
            <w:pPr>
              <w:spacing w:line="360" w:lineRule="auto"/>
              <w:jc w:val="center"/>
              <w:rPr>
                <w:rFonts w:cstheme="minorHAnsi"/>
                <w:sz w:val="24"/>
                <w:szCs w:val="28"/>
              </w:rPr>
            </w:pPr>
          </w:p>
        </w:tc>
        <w:tc>
          <w:tcPr>
            <w:tcW w:w="1834" w:type="dxa"/>
            <w:vAlign w:val="center"/>
          </w:tcPr>
          <w:p w:rsidR="0068015C" w:rsidRPr="00191590" w:rsidRDefault="0068015C" w:rsidP="0068015C">
            <w:pPr>
              <w:spacing w:line="360" w:lineRule="auto"/>
              <w:jc w:val="left"/>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Indifferent</w:t>
            </w:r>
          </w:p>
        </w:tc>
        <w:tc>
          <w:tcPr>
            <w:tcW w:w="1457" w:type="dxa"/>
          </w:tcPr>
          <w:p w:rsidR="0068015C" w:rsidRPr="00191590" w:rsidRDefault="0068015C" w:rsidP="0068015C">
            <w:pPr>
              <w:spacing w:line="360" w:lineRule="auto"/>
              <w:jc w:val="center"/>
              <w:rPr>
                <w:rFonts w:cstheme="minorHAnsi"/>
                <w:color w:val="000000"/>
                <w:sz w:val="24"/>
                <w:szCs w:val="28"/>
              </w:rPr>
            </w:pPr>
            <w:r w:rsidRPr="00191590">
              <w:rPr>
                <w:rFonts w:cstheme="minorHAnsi"/>
                <w:color w:val="000000"/>
                <w:sz w:val="24"/>
                <w:szCs w:val="28"/>
              </w:rPr>
              <w:t>55</w:t>
            </w:r>
          </w:p>
        </w:tc>
        <w:tc>
          <w:tcPr>
            <w:tcW w:w="1326" w:type="dxa"/>
          </w:tcPr>
          <w:p w:rsidR="0068015C" w:rsidRPr="00191590" w:rsidRDefault="0068015C" w:rsidP="0068015C">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3</w:t>
            </w:r>
          </w:p>
        </w:tc>
        <w:tc>
          <w:tcPr>
            <w:tcW w:w="1516" w:type="dxa"/>
          </w:tcPr>
          <w:p w:rsidR="0068015C" w:rsidRPr="00191590" w:rsidRDefault="0068015C" w:rsidP="0068015C">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165</w:t>
            </w:r>
          </w:p>
        </w:tc>
      </w:tr>
      <w:tr w:rsidR="0068015C" w:rsidRPr="00A32B2E" w:rsidTr="0068015C">
        <w:tc>
          <w:tcPr>
            <w:tcW w:w="570" w:type="dxa"/>
            <w:vMerge/>
            <w:vAlign w:val="center"/>
          </w:tcPr>
          <w:p w:rsidR="0068015C" w:rsidRPr="00191590" w:rsidRDefault="0068015C" w:rsidP="0068015C">
            <w:pPr>
              <w:spacing w:line="360" w:lineRule="auto"/>
              <w:jc w:val="center"/>
              <w:rPr>
                <w:rFonts w:cstheme="minorHAnsi"/>
                <w:sz w:val="24"/>
                <w:szCs w:val="28"/>
              </w:rPr>
            </w:pPr>
          </w:p>
        </w:tc>
        <w:tc>
          <w:tcPr>
            <w:tcW w:w="2187" w:type="dxa"/>
            <w:vMerge/>
            <w:vAlign w:val="center"/>
          </w:tcPr>
          <w:p w:rsidR="0068015C" w:rsidRPr="00191590" w:rsidRDefault="0068015C" w:rsidP="0068015C">
            <w:pPr>
              <w:spacing w:line="360" w:lineRule="auto"/>
              <w:jc w:val="center"/>
              <w:rPr>
                <w:rFonts w:cstheme="minorHAnsi"/>
                <w:sz w:val="24"/>
                <w:szCs w:val="28"/>
              </w:rPr>
            </w:pPr>
          </w:p>
        </w:tc>
        <w:tc>
          <w:tcPr>
            <w:tcW w:w="1834" w:type="dxa"/>
            <w:vAlign w:val="center"/>
          </w:tcPr>
          <w:p w:rsidR="0068015C" w:rsidRPr="00191590" w:rsidRDefault="0068015C" w:rsidP="0068015C">
            <w:pPr>
              <w:spacing w:line="360" w:lineRule="auto"/>
              <w:jc w:val="left"/>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Disagree</w:t>
            </w:r>
          </w:p>
        </w:tc>
        <w:tc>
          <w:tcPr>
            <w:tcW w:w="1457" w:type="dxa"/>
          </w:tcPr>
          <w:p w:rsidR="0068015C" w:rsidRPr="00191590" w:rsidRDefault="0068015C" w:rsidP="0068015C">
            <w:pPr>
              <w:spacing w:line="360" w:lineRule="auto"/>
              <w:jc w:val="center"/>
              <w:rPr>
                <w:rFonts w:cstheme="minorHAnsi"/>
                <w:color w:val="000000"/>
                <w:sz w:val="24"/>
                <w:szCs w:val="28"/>
              </w:rPr>
            </w:pPr>
            <w:r w:rsidRPr="00191590">
              <w:rPr>
                <w:rFonts w:cstheme="minorHAnsi"/>
                <w:color w:val="000000"/>
                <w:sz w:val="24"/>
                <w:szCs w:val="28"/>
              </w:rPr>
              <w:t>7</w:t>
            </w:r>
          </w:p>
        </w:tc>
        <w:tc>
          <w:tcPr>
            <w:tcW w:w="1326" w:type="dxa"/>
          </w:tcPr>
          <w:p w:rsidR="0068015C" w:rsidRPr="00191590" w:rsidRDefault="0068015C" w:rsidP="0068015C">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4</w:t>
            </w:r>
          </w:p>
        </w:tc>
        <w:tc>
          <w:tcPr>
            <w:tcW w:w="1516" w:type="dxa"/>
          </w:tcPr>
          <w:p w:rsidR="0068015C" w:rsidRPr="00191590" w:rsidRDefault="0068015C" w:rsidP="0068015C">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28</w:t>
            </w:r>
          </w:p>
        </w:tc>
      </w:tr>
      <w:tr w:rsidR="0068015C" w:rsidRPr="00A32B2E" w:rsidTr="0068015C">
        <w:tc>
          <w:tcPr>
            <w:tcW w:w="570" w:type="dxa"/>
            <w:vMerge/>
            <w:vAlign w:val="center"/>
          </w:tcPr>
          <w:p w:rsidR="0068015C" w:rsidRPr="00191590" w:rsidRDefault="0068015C" w:rsidP="0068015C">
            <w:pPr>
              <w:spacing w:line="360" w:lineRule="auto"/>
              <w:jc w:val="center"/>
              <w:rPr>
                <w:rFonts w:cstheme="minorHAnsi"/>
                <w:sz w:val="24"/>
                <w:szCs w:val="28"/>
              </w:rPr>
            </w:pPr>
          </w:p>
        </w:tc>
        <w:tc>
          <w:tcPr>
            <w:tcW w:w="2187" w:type="dxa"/>
            <w:vMerge/>
            <w:vAlign w:val="center"/>
          </w:tcPr>
          <w:p w:rsidR="0068015C" w:rsidRPr="00191590" w:rsidRDefault="0068015C" w:rsidP="0068015C">
            <w:pPr>
              <w:spacing w:line="360" w:lineRule="auto"/>
              <w:jc w:val="center"/>
              <w:rPr>
                <w:rFonts w:cstheme="minorHAnsi"/>
                <w:sz w:val="24"/>
                <w:szCs w:val="28"/>
              </w:rPr>
            </w:pPr>
          </w:p>
        </w:tc>
        <w:tc>
          <w:tcPr>
            <w:tcW w:w="1834" w:type="dxa"/>
            <w:vAlign w:val="center"/>
          </w:tcPr>
          <w:p w:rsidR="0068015C" w:rsidRPr="00191590" w:rsidRDefault="0068015C" w:rsidP="0068015C">
            <w:pPr>
              <w:spacing w:line="360" w:lineRule="auto"/>
              <w:jc w:val="left"/>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Strongly disagree</w:t>
            </w:r>
          </w:p>
        </w:tc>
        <w:tc>
          <w:tcPr>
            <w:tcW w:w="1457" w:type="dxa"/>
          </w:tcPr>
          <w:p w:rsidR="0068015C" w:rsidRPr="00191590" w:rsidRDefault="0068015C" w:rsidP="0068015C">
            <w:pPr>
              <w:spacing w:line="360" w:lineRule="auto"/>
              <w:jc w:val="center"/>
              <w:rPr>
                <w:rFonts w:cstheme="minorHAnsi"/>
                <w:color w:val="000000"/>
                <w:sz w:val="24"/>
                <w:szCs w:val="28"/>
              </w:rPr>
            </w:pPr>
            <w:r w:rsidRPr="00191590">
              <w:rPr>
                <w:rFonts w:cstheme="minorHAnsi"/>
                <w:color w:val="000000"/>
                <w:sz w:val="24"/>
                <w:szCs w:val="28"/>
              </w:rPr>
              <w:t>2</w:t>
            </w:r>
          </w:p>
        </w:tc>
        <w:tc>
          <w:tcPr>
            <w:tcW w:w="1326" w:type="dxa"/>
          </w:tcPr>
          <w:p w:rsidR="0068015C" w:rsidRPr="00191590" w:rsidRDefault="0068015C" w:rsidP="0068015C">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5</w:t>
            </w:r>
          </w:p>
        </w:tc>
        <w:tc>
          <w:tcPr>
            <w:tcW w:w="1516" w:type="dxa"/>
          </w:tcPr>
          <w:p w:rsidR="0068015C" w:rsidRPr="00191590" w:rsidRDefault="0068015C" w:rsidP="0068015C">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10</w:t>
            </w:r>
          </w:p>
        </w:tc>
      </w:tr>
      <w:tr w:rsidR="0068015C" w:rsidRPr="00A32B2E" w:rsidTr="0068015C">
        <w:trPr>
          <w:trHeight w:val="323"/>
        </w:trPr>
        <w:tc>
          <w:tcPr>
            <w:tcW w:w="570" w:type="dxa"/>
            <w:vMerge/>
          </w:tcPr>
          <w:p w:rsidR="0068015C" w:rsidRPr="00191590" w:rsidRDefault="0068015C" w:rsidP="0068015C">
            <w:pPr>
              <w:spacing w:line="360" w:lineRule="auto"/>
              <w:rPr>
                <w:rFonts w:cstheme="minorHAnsi"/>
                <w:sz w:val="24"/>
                <w:szCs w:val="28"/>
              </w:rPr>
            </w:pPr>
          </w:p>
        </w:tc>
        <w:tc>
          <w:tcPr>
            <w:tcW w:w="2187" w:type="dxa"/>
            <w:vMerge/>
          </w:tcPr>
          <w:p w:rsidR="0068015C" w:rsidRPr="00191590" w:rsidRDefault="0068015C" w:rsidP="0068015C">
            <w:pPr>
              <w:spacing w:line="360" w:lineRule="auto"/>
              <w:rPr>
                <w:rFonts w:cstheme="minorHAnsi"/>
                <w:sz w:val="24"/>
                <w:szCs w:val="28"/>
              </w:rPr>
            </w:pPr>
          </w:p>
        </w:tc>
        <w:tc>
          <w:tcPr>
            <w:tcW w:w="1834" w:type="dxa"/>
          </w:tcPr>
          <w:p w:rsidR="0068015C" w:rsidRPr="00191590" w:rsidRDefault="0068015C" w:rsidP="0068015C">
            <w:pPr>
              <w:spacing w:line="360" w:lineRule="auto"/>
              <w:jc w:val="left"/>
              <w:rPr>
                <w:rFonts w:cstheme="minorHAnsi"/>
                <w:sz w:val="24"/>
                <w:szCs w:val="28"/>
              </w:rPr>
            </w:pPr>
          </w:p>
        </w:tc>
        <w:tc>
          <w:tcPr>
            <w:tcW w:w="1457" w:type="dxa"/>
          </w:tcPr>
          <w:p w:rsidR="0068015C" w:rsidRPr="00191590" w:rsidRDefault="0068015C" w:rsidP="0068015C">
            <w:pPr>
              <w:spacing w:line="360" w:lineRule="auto"/>
              <w:jc w:val="center"/>
              <w:rPr>
                <w:rFonts w:eastAsia="Times New Roman" w:cstheme="minorHAnsi"/>
                <w:color w:val="000000"/>
                <w:sz w:val="24"/>
                <w:szCs w:val="28"/>
                <w:lang w:eastAsia="en-IN" w:bidi="th-TH"/>
              </w:rPr>
            </w:pPr>
          </w:p>
        </w:tc>
        <w:tc>
          <w:tcPr>
            <w:tcW w:w="1326" w:type="dxa"/>
          </w:tcPr>
          <w:p w:rsidR="0068015C" w:rsidRPr="00191590" w:rsidRDefault="0068015C" w:rsidP="0068015C">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 xml:space="preserve">Total </w:t>
            </w:r>
          </w:p>
        </w:tc>
        <w:tc>
          <w:tcPr>
            <w:tcW w:w="1516" w:type="dxa"/>
          </w:tcPr>
          <w:p w:rsidR="0068015C" w:rsidRPr="00191590" w:rsidRDefault="0068015C" w:rsidP="0068015C">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640</w:t>
            </w:r>
          </w:p>
        </w:tc>
      </w:tr>
    </w:tbl>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b/>
          <w:bCs/>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BF3B8E">
      <w:pPr>
        <w:spacing w:line="360" w:lineRule="auto"/>
        <w:ind w:firstLine="62"/>
        <w:rPr>
          <w:rFonts w:cstheme="minorHAnsi"/>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640 which is fall under the scale range number two “agree” (</w:t>
      </w:r>
      <w:r w:rsidRPr="00A32B2E">
        <w:rPr>
          <w:rFonts w:eastAsia="Times New Roman" w:cstheme="minorHAnsi"/>
          <w:color w:val="000000"/>
          <w:szCs w:val="24"/>
          <w:lang w:eastAsia="en-IN" w:bidi="th-TH"/>
        </w:rPr>
        <w:t>600 - 899)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BF3B8E">
      <w:pPr>
        <w:spacing w:line="360" w:lineRule="auto"/>
        <w:rPr>
          <w:rFonts w:cstheme="minorHAnsi"/>
          <w:b/>
          <w:bCs/>
          <w:szCs w:val="24"/>
        </w:rPr>
      </w:pPr>
    </w:p>
    <w:p w:rsidR="00BF3B8E" w:rsidRPr="00A32B2E" w:rsidRDefault="00BF3B8E" w:rsidP="006E70A6">
      <w:pPr>
        <w:pStyle w:val="ListParagraph"/>
        <w:numPr>
          <w:ilvl w:val="0"/>
          <w:numId w:val="32"/>
        </w:numPr>
        <w:spacing w:before="24" w:after="24" w:line="360" w:lineRule="auto"/>
        <w:jc w:val="left"/>
        <w:rPr>
          <w:rFonts w:cstheme="minorHAnsi"/>
          <w:b/>
          <w:bCs/>
          <w:szCs w:val="24"/>
        </w:rPr>
      </w:pPr>
      <w:r w:rsidRPr="00A32B2E">
        <w:rPr>
          <w:rFonts w:cstheme="minorHAnsi"/>
          <w:szCs w:val="24"/>
        </w:rPr>
        <w:t xml:space="preserve">People </w:t>
      </w:r>
      <w:r w:rsidRPr="00A32B2E">
        <w:rPr>
          <w:rFonts w:eastAsia="Times New Roman" w:cstheme="minorHAnsi"/>
          <w:color w:val="000000"/>
          <w:szCs w:val="24"/>
          <w:lang w:eastAsia="en-IN" w:bidi="th-TH"/>
        </w:rPr>
        <w:t xml:space="preserve">agree (A) that people prefer allopathic over Ayurvedic medical system in chronic ailments because of </w:t>
      </w:r>
      <w:r w:rsidRPr="00A32B2E">
        <w:rPr>
          <w:rFonts w:eastAsia="Times New Roman" w:cstheme="minorHAnsi"/>
          <w:b/>
          <w:bCs/>
          <w:color w:val="000000"/>
          <w:szCs w:val="24"/>
          <w:lang w:eastAsia="en-IN" w:bidi="th-TH"/>
        </w:rPr>
        <w:t xml:space="preserve">Affordability. </w:t>
      </w:r>
    </w:p>
    <w:p w:rsidR="00BF3B8E" w:rsidRPr="00A32B2E" w:rsidRDefault="00BF3B8E" w:rsidP="00BF3B8E">
      <w:pPr>
        <w:spacing w:line="360" w:lineRule="auto"/>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br w:type="page"/>
      </w:r>
    </w:p>
    <w:p w:rsidR="00BF3B8E" w:rsidRPr="00A32B2E" w:rsidRDefault="00191590" w:rsidP="00942685">
      <w:pPr>
        <w:pStyle w:val="Caption"/>
        <w:keepNext/>
        <w:spacing w:line="360" w:lineRule="auto"/>
        <w:jc w:val="center"/>
        <w:outlineLvl w:val="0"/>
        <w:rPr>
          <w:rFonts w:cstheme="minorHAnsi"/>
          <w:color w:val="auto"/>
          <w:sz w:val="24"/>
          <w:szCs w:val="24"/>
        </w:rPr>
      </w:pPr>
      <w:bookmarkStart w:id="261" w:name="_Toc511475390"/>
      <w:r>
        <w:rPr>
          <w:rFonts w:cstheme="minorHAnsi"/>
          <w:color w:val="auto"/>
          <w:sz w:val="24"/>
          <w:szCs w:val="24"/>
        </w:rPr>
        <w:lastRenderedPageBreak/>
        <w:t>Table 6</w:t>
      </w:r>
      <w:r w:rsidR="00BF3B8E" w:rsidRPr="00A32B2E">
        <w:rPr>
          <w:rFonts w:cstheme="minorHAnsi"/>
          <w:color w:val="auto"/>
          <w:sz w:val="24"/>
          <w:szCs w:val="24"/>
        </w:rPr>
        <w:t>.69:</w:t>
      </w:r>
      <w:bookmarkEnd w:id="261"/>
    </w:p>
    <w:p w:rsidR="00BF3B8E" w:rsidRPr="00A32B2E" w:rsidRDefault="00BF3B8E" w:rsidP="00BF3B8E">
      <w:pPr>
        <w:pStyle w:val="Caption"/>
        <w:keepNext/>
        <w:spacing w:line="360" w:lineRule="auto"/>
        <w:jc w:val="center"/>
        <w:rPr>
          <w:rFonts w:cstheme="minorHAnsi"/>
          <w:color w:val="auto"/>
          <w:sz w:val="24"/>
          <w:szCs w:val="24"/>
        </w:rPr>
      </w:pPr>
      <w:bookmarkStart w:id="262" w:name="_Toc511475391"/>
      <w:r w:rsidRPr="00A32B2E">
        <w:rPr>
          <w:rFonts w:cstheme="minorHAnsi"/>
          <w:color w:val="auto"/>
          <w:sz w:val="24"/>
          <w:szCs w:val="24"/>
        </w:rPr>
        <w:t>Total score of “</w:t>
      </w:r>
      <w:r w:rsidR="00800E68">
        <w:rPr>
          <w:rFonts w:cstheme="minorHAnsi"/>
          <w:color w:val="auto"/>
          <w:sz w:val="24"/>
          <w:szCs w:val="24"/>
        </w:rPr>
        <w:t>Strong evidence</w:t>
      </w:r>
      <w:r w:rsidRPr="00A32B2E">
        <w:rPr>
          <w:rFonts w:cstheme="minorHAnsi"/>
          <w:color w:val="auto"/>
          <w:sz w:val="24"/>
          <w:szCs w:val="24"/>
        </w:rPr>
        <w:t>” statement in preference of Allopathic medicine</w:t>
      </w:r>
      <w:bookmarkEnd w:id="262"/>
    </w:p>
    <w:p w:rsidR="00BF3B8E" w:rsidRPr="00A32B2E" w:rsidRDefault="00BF3B8E" w:rsidP="00BF3B8E">
      <w:pPr>
        <w:rPr>
          <w:rFonts w:cstheme="minorHAnsi"/>
          <w:szCs w:val="24"/>
        </w:rPr>
      </w:pPr>
    </w:p>
    <w:tbl>
      <w:tblPr>
        <w:tblStyle w:val="TableGrid"/>
        <w:tblW w:w="0" w:type="auto"/>
        <w:tblInd w:w="113" w:type="dxa"/>
        <w:tblLook w:val="04A0"/>
      </w:tblPr>
      <w:tblGrid>
        <w:gridCol w:w="570"/>
        <w:gridCol w:w="2174"/>
        <w:gridCol w:w="1838"/>
        <w:gridCol w:w="1457"/>
        <w:gridCol w:w="1329"/>
        <w:gridCol w:w="1522"/>
      </w:tblGrid>
      <w:tr w:rsidR="00BF3B8E" w:rsidRPr="00A32B2E" w:rsidTr="00157A4B">
        <w:trPr>
          <w:trHeight w:val="337"/>
        </w:trPr>
        <w:tc>
          <w:tcPr>
            <w:tcW w:w="570" w:type="dxa"/>
          </w:tcPr>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No.</w:t>
            </w:r>
          </w:p>
        </w:tc>
        <w:tc>
          <w:tcPr>
            <w:tcW w:w="2174" w:type="dxa"/>
          </w:tcPr>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 xml:space="preserve">Statement </w:t>
            </w:r>
          </w:p>
        </w:tc>
        <w:tc>
          <w:tcPr>
            <w:tcW w:w="1838" w:type="dxa"/>
          </w:tcPr>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Level of agreement</w:t>
            </w:r>
          </w:p>
        </w:tc>
        <w:tc>
          <w:tcPr>
            <w:tcW w:w="1457" w:type="dxa"/>
          </w:tcPr>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Number of respondents</w:t>
            </w:r>
          </w:p>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(N)</w:t>
            </w:r>
          </w:p>
        </w:tc>
        <w:tc>
          <w:tcPr>
            <w:tcW w:w="1329" w:type="dxa"/>
          </w:tcPr>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 xml:space="preserve">Weight </w:t>
            </w:r>
          </w:p>
          <w:p w:rsidR="00BF3B8E" w:rsidRPr="00191590" w:rsidRDefault="00BF3B8E" w:rsidP="00157A4B">
            <w:pPr>
              <w:spacing w:line="360" w:lineRule="auto"/>
              <w:jc w:val="center"/>
              <w:rPr>
                <w:rFonts w:eastAsia="Times New Roman" w:cstheme="minorHAnsi"/>
                <w:b/>
                <w:bCs/>
                <w:color w:val="000000"/>
                <w:sz w:val="24"/>
                <w:szCs w:val="28"/>
                <w:lang w:eastAsia="en-IN" w:bidi="th-TH"/>
              </w:rPr>
            </w:pPr>
          </w:p>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(W)</w:t>
            </w:r>
          </w:p>
        </w:tc>
        <w:tc>
          <w:tcPr>
            <w:tcW w:w="1522" w:type="dxa"/>
          </w:tcPr>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 xml:space="preserve">Total Score </w:t>
            </w:r>
          </w:p>
          <w:p w:rsidR="00BF3B8E" w:rsidRPr="00191590" w:rsidRDefault="00BF3B8E" w:rsidP="00157A4B">
            <w:pPr>
              <w:spacing w:line="360" w:lineRule="auto"/>
              <w:jc w:val="center"/>
              <w:rPr>
                <w:rFonts w:eastAsia="Times New Roman" w:cstheme="minorHAnsi"/>
                <w:b/>
                <w:bCs/>
                <w:color w:val="000000"/>
                <w:sz w:val="24"/>
                <w:szCs w:val="28"/>
                <w:lang w:eastAsia="en-IN" w:bidi="th-TH"/>
              </w:rPr>
            </w:pPr>
          </w:p>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(N * W)</w:t>
            </w:r>
          </w:p>
        </w:tc>
      </w:tr>
      <w:tr w:rsidR="0068015C" w:rsidRPr="00A32B2E" w:rsidTr="0068015C">
        <w:trPr>
          <w:trHeight w:val="689"/>
        </w:trPr>
        <w:tc>
          <w:tcPr>
            <w:tcW w:w="570" w:type="dxa"/>
            <w:vMerge w:val="restart"/>
          </w:tcPr>
          <w:p w:rsidR="0068015C" w:rsidRPr="00191590" w:rsidRDefault="0068015C" w:rsidP="00157A4B">
            <w:pPr>
              <w:spacing w:line="360" w:lineRule="auto"/>
              <w:ind w:left="-487" w:firstLine="487"/>
              <w:rPr>
                <w:rFonts w:cstheme="minorHAnsi"/>
                <w:sz w:val="24"/>
                <w:szCs w:val="28"/>
              </w:rPr>
            </w:pPr>
            <w:r w:rsidRPr="00191590">
              <w:rPr>
                <w:rFonts w:cstheme="minorHAnsi"/>
                <w:sz w:val="24"/>
                <w:szCs w:val="28"/>
              </w:rPr>
              <w:t xml:space="preserve">7. </w:t>
            </w:r>
          </w:p>
        </w:tc>
        <w:tc>
          <w:tcPr>
            <w:tcW w:w="2174" w:type="dxa"/>
            <w:vMerge w:val="restart"/>
          </w:tcPr>
          <w:p w:rsidR="0068015C" w:rsidRPr="00191590" w:rsidRDefault="0068015C" w:rsidP="0068015C">
            <w:pPr>
              <w:spacing w:line="360" w:lineRule="auto"/>
              <w:ind w:firstLine="26"/>
              <w:jc w:val="left"/>
              <w:rPr>
                <w:rFonts w:cstheme="minorHAnsi"/>
                <w:sz w:val="24"/>
                <w:szCs w:val="28"/>
              </w:rPr>
            </w:pPr>
            <w:r w:rsidRPr="00191590">
              <w:rPr>
                <w:rFonts w:cstheme="minorHAnsi"/>
                <w:color w:val="000000" w:themeColor="text1"/>
                <w:sz w:val="24"/>
                <w:szCs w:val="28"/>
                <w:lang w:bidi="hi-IN"/>
              </w:rPr>
              <w:t xml:space="preserve">Strong scientific evidence </w:t>
            </w:r>
          </w:p>
        </w:tc>
        <w:tc>
          <w:tcPr>
            <w:tcW w:w="1838" w:type="dxa"/>
          </w:tcPr>
          <w:p w:rsidR="0068015C" w:rsidRPr="00191590" w:rsidRDefault="0068015C" w:rsidP="00157A4B">
            <w:pPr>
              <w:spacing w:line="360" w:lineRule="auto"/>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 xml:space="preserve">Strongly agree </w:t>
            </w:r>
          </w:p>
        </w:tc>
        <w:tc>
          <w:tcPr>
            <w:tcW w:w="1457" w:type="dxa"/>
          </w:tcPr>
          <w:p w:rsidR="0068015C" w:rsidRPr="00191590" w:rsidRDefault="0068015C" w:rsidP="0068015C">
            <w:pPr>
              <w:spacing w:line="360" w:lineRule="auto"/>
              <w:jc w:val="center"/>
              <w:rPr>
                <w:rFonts w:cstheme="minorHAnsi"/>
                <w:color w:val="000000"/>
                <w:sz w:val="24"/>
                <w:szCs w:val="28"/>
              </w:rPr>
            </w:pPr>
            <w:r w:rsidRPr="00191590">
              <w:rPr>
                <w:rFonts w:cstheme="minorHAnsi"/>
                <w:color w:val="000000"/>
                <w:sz w:val="24"/>
                <w:szCs w:val="28"/>
              </w:rPr>
              <w:t>67</w:t>
            </w:r>
          </w:p>
        </w:tc>
        <w:tc>
          <w:tcPr>
            <w:tcW w:w="1329" w:type="dxa"/>
          </w:tcPr>
          <w:p w:rsidR="0068015C" w:rsidRPr="00191590" w:rsidRDefault="0068015C" w:rsidP="0068015C">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1</w:t>
            </w:r>
          </w:p>
        </w:tc>
        <w:tc>
          <w:tcPr>
            <w:tcW w:w="1522" w:type="dxa"/>
          </w:tcPr>
          <w:p w:rsidR="0068015C" w:rsidRPr="00191590" w:rsidRDefault="0068015C" w:rsidP="0068015C">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67</w:t>
            </w:r>
          </w:p>
        </w:tc>
      </w:tr>
      <w:tr w:rsidR="0068015C" w:rsidRPr="00A32B2E" w:rsidTr="0068015C">
        <w:tc>
          <w:tcPr>
            <w:tcW w:w="570" w:type="dxa"/>
            <w:vMerge/>
          </w:tcPr>
          <w:p w:rsidR="0068015C" w:rsidRPr="00191590" w:rsidRDefault="0068015C" w:rsidP="00157A4B">
            <w:pPr>
              <w:spacing w:line="360" w:lineRule="auto"/>
              <w:rPr>
                <w:rFonts w:cstheme="minorHAnsi"/>
                <w:sz w:val="24"/>
                <w:szCs w:val="28"/>
              </w:rPr>
            </w:pPr>
          </w:p>
        </w:tc>
        <w:tc>
          <w:tcPr>
            <w:tcW w:w="2174" w:type="dxa"/>
            <w:vMerge/>
          </w:tcPr>
          <w:p w:rsidR="0068015C" w:rsidRPr="00191590" w:rsidRDefault="0068015C" w:rsidP="00157A4B">
            <w:pPr>
              <w:spacing w:line="360" w:lineRule="auto"/>
              <w:rPr>
                <w:rFonts w:cstheme="minorHAnsi"/>
                <w:sz w:val="24"/>
                <w:szCs w:val="28"/>
              </w:rPr>
            </w:pPr>
          </w:p>
        </w:tc>
        <w:tc>
          <w:tcPr>
            <w:tcW w:w="1838" w:type="dxa"/>
          </w:tcPr>
          <w:p w:rsidR="0068015C" w:rsidRPr="00191590" w:rsidRDefault="0068015C" w:rsidP="00157A4B">
            <w:pPr>
              <w:spacing w:line="360" w:lineRule="auto"/>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Agree</w:t>
            </w:r>
          </w:p>
        </w:tc>
        <w:tc>
          <w:tcPr>
            <w:tcW w:w="1457" w:type="dxa"/>
          </w:tcPr>
          <w:p w:rsidR="0068015C" w:rsidRPr="00191590" w:rsidRDefault="0068015C" w:rsidP="0068015C">
            <w:pPr>
              <w:spacing w:line="360" w:lineRule="auto"/>
              <w:jc w:val="center"/>
              <w:rPr>
                <w:rFonts w:cstheme="minorHAnsi"/>
                <w:color w:val="000000"/>
                <w:sz w:val="24"/>
                <w:szCs w:val="28"/>
              </w:rPr>
            </w:pPr>
            <w:r w:rsidRPr="00191590">
              <w:rPr>
                <w:rFonts w:cstheme="minorHAnsi"/>
                <w:color w:val="000000"/>
                <w:sz w:val="24"/>
                <w:szCs w:val="28"/>
              </w:rPr>
              <w:t>187</w:t>
            </w:r>
          </w:p>
        </w:tc>
        <w:tc>
          <w:tcPr>
            <w:tcW w:w="1329" w:type="dxa"/>
          </w:tcPr>
          <w:p w:rsidR="0068015C" w:rsidRPr="00191590" w:rsidRDefault="0068015C" w:rsidP="0068015C">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2</w:t>
            </w:r>
          </w:p>
        </w:tc>
        <w:tc>
          <w:tcPr>
            <w:tcW w:w="1522" w:type="dxa"/>
          </w:tcPr>
          <w:p w:rsidR="0068015C" w:rsidRPr="00191590" w:rsidRDefault="0068015C" w:rsidP="0068015C">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374</w:t>
            </w:r>
          </w:p>
        </w:tc>
      </w:tr>
      <w:tr w:rsidR="0068015C" w:rsidRPr="00A32B2E" w:rsidTr="0068015C">
        <w:tc>
          <w:tcPr>
            <w:tcW w:w="570" w:type="dxa"/>
            <w:vMerge/>
          </w:tcPr>
          <w:p w:rsidR="0068015C" w:rsidRPr="00191590" w:rsidRDefault="0068015C" w:rsidP="00157A4B">
            <w:pPr>
              <w:spacing w:line="360" w:lineRule="auto"/>
              <w:rPr>
                <w:rFonts w:cstheme="minorHAnsi"/>
                <w:sz w:val="24"/>
                <w:szCs w:val="28"/>
              </w:rPr>
            </w:pPr>
          </w:p>
        </w:tc>
        <w:tc>
          <w:tcPr>
            <w:tcW w:w="2174" w:type="dxa"/>
            <w:vMerge/>
          </w:tcPr>
          <w:p w:rsidR="0068015C" w:rsidRPr="00191590" w:rsidRDefault="0068015C" w:rsidP="00157A4B">
            <w:pPr>
              <w:spacing w:line="360" w:lineRule="auto"/>
              <w:rPr>
                <w:rFonts w:cstheme="minorHAnsi"/>
                <w:sz w:val="24"/>
                <w:szCs w:val="28"/>
              </w:rPr>
            </w:pPr>
          </w:p>
        </w:tc>
        <w:tc>
          <w:tcPr>
            <w:tcW w:w="1838" w:type="dxa"/>
          </w:tcPr>
          <w:p w:rsidR="0068015C" w:rsidRPr="00191590" w:rsidRDefault="0068015C" w:rsidP="00157A4B">
            <w:pPr>
              <w:spacing w:line="360" w:lineRule="auto"/>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 xml:space="preserve">Indifferent </w:t>
            </w:r>
          </w:p>
        </w:tc>
        <w:tc>
          <w:tcPr>
            <w:tcW w:w="1457" w:type="dxa"/>
          </w:tcPr>
          <w:p w:rsidR="0068015C" w:rsidRPr="00191590" w:rsidRDefault="0068015C" w:rsidP="0068015C">
            <w:pPr>
              <w:spacing w:line="360" w:lineRule="auto"/>
              <w:jc w:val="center"/>
              <w:rPr>
                <w:rFonts w:cstheme="minorHAnsi"/>
                <w:color w:val="000000"/>
                <w:sz w:val="24"/>
                <w:szCs w:val="28"/>
              </w:rPr>
            </w:pPr>
            <w:r w:rsidRPr="00191590">
              <w:rPr>
                <w:rFonts w:cstheme="minorHAnsi"/>
                <w:color w:val="000000"/>
                <w:sz w:val="24"/>
                <w:szCs w:val="28"/>
              </w:rPr>
              <w:t>33</w:t>
            </w:r>
          </w:p>
        </w:tc>
        <w:tc>
          <w:tcPr>
            <w:tcW w:w="1329" w:type="dxa"/>
          </w:tcPr>
          <w:p w:rsidR="0068015C" w:rsidRPr="00191590" w:rsidRDefault="0068015C" w:rsidP="0068015C">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3</w:t>
            </w:r>
          </w:p>
        </w:tc>
        <w:tc>
          <w:tcPr>
            <w:tcW w:w="1522" w:type="dxa"/>
          </w:tcPr>
          <w:p w:rsidR="0068015C" w:rsidRPr="00191590" w:rsidRDefault="0068015C" w:rsidP="0068015C">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99</w:t>
            </w:r>
          </w:p>
        </w:tc>
      </w:tr>
      <w:tr w:rsidR="0068015C" w:rsidRPr="00A32B2E" w:rsidTr="0068015C">
        <w:tc>
          <w:tcPr>
            <w:tcW w:w="570" w:type="dxa"/>
            <w:vMerge/>
          </w:tcPr>
          <w:p w:rsidR="0068015C" w:rsidRPr="00191590" w:rsidRDefault="0068015C" w:rsidP="00157A4B">
            <w:pPr>
              <w:spacing w:line="360" w:lineRule="auto"/>
              <w:rPr>
                <w:rFonts w:cstheme="minorHAnsi"/>
                <w:sz w:val="24"/>
                <w:szCs w:val="28"/>
              </w:rPr>
            </w:pPr>
          </w:p>
        </w:tc>
        <w:tc>
          <w:tcPr>
            <w:tcW w:w="2174" w:type="dxa"/>
            <w:vMerge/>
          </w:tcPr>
          <w:p w:rsidR="0068015C" w:rsidRPr="00191590" w:rsidRDefault="0068015C" w:rsidP="00157A4B">
            <w:pPr>
              <w:spacing w:line="360" w:lineRule="auto"/>
              <w:rPr>
                <w:rFonts w:cstheme="minorHAnsi"/>
                <w:sz w:val="24"/>
                <w:szCs w:val="28"/>
              </w:rPr>
            </w:pPr>
          </w:p>
        </w:tc>
        <w:tc>
          <w:tcPr>
            <w:tcW w:w="1838" w:type="dxa"/>
          </w:tcPr>
          <w:p w:rsidR="0068015C" w:rsidRPr="00191590" w:rsidRDefault="0068015C" w:rsidP="00157A4B">
            <w:pPr>
              <w:spacing w:line="360" w:lineRule="auto"/>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Disagree</w:t>
            </w:r>
          </w:p>
        </w:tc>
        <w:tc>
          <w:tcPr>
            <w:tcW w:w="1457" w:type="dxa"/>
          </w:tcPr>
          <w:p w:rsidR="0068015C" w:rsidRPr="00191590" w:rsidRDefault="0068015C" w:rsidP="0068015C">
            <w:pPr>
              <w:spacing w:line="360" w:lineRule="auto"/>
              <w:jc w:val="center"/>
              <w:rPr>
                <w:rFonts w:cstheme="minorHAnsi"/>
                <w:color w:val="000000"/>
                <w:sz w:val="24"/>
                <w:szCs w:val="28"/>
              </w:rPr>
            </w:pPr>
            <w:r w:rsidRPr="00191590">
              <w:rPr>
                <w:rFonts w:cstheme="minorHAnsi"/>
                <w:color w:val="000000"/>
                <w:sz w:val="24"/>
                <w:szCs w:val="28"/>
              </w:rPr>
              <w:t>9</w:t>
            </w:r>
          </w:p>
        </w:tc>
        <w:tc>
          <w:tcPr>
            <w:tcW w:w="1329" w:type="dxa"/>
          </w:tcPr>
          <w:p w:rsidR="0068015C" w:rsidRPr="00191590" w:rsidRDefault="0068015C" w:rsidP="0068015C">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4</w:t>
            </w:r>
          </w:p>
        </w:tc>
        <w:tc>
          <w:tcPr>
            <w:tcW w:w="1522" w:type="dxa"/>
          </w:tcPr>
          <w:p w:rsidR="0068015C" w:rsidRPr="00191590" w:rsidRDefault="0068015C" w:rsidP="0068015C">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36</w:t>
            </w:r>
          </w:p>
        </w:tc>
      </w:tr>
      <w:tr w:rsidR="0068015C" w:rsidRPr="00A32B2E" w:rsidTr="0068015C">
        <w:tc>
          <w:tcPr>
            <w:tcW w:w="570" w:type="dxa"/>
            <w:vMerge/>
          </w:tcPr>
          <w:p w:rsidR="0068015C" w:rsidRPr="00191590" w:rsidRDefault="0068015C" w:rsidP="00157A4B">
            <w:pPr>
              <w:spacing w:line="360" w:lineRule="auto"/>
              <w:rPr>
                <w:rFonts w:cstheme="minorHAnsi"/>
                <w:sz w:val="24"/>
                <w:szCs w:val="28"/>
              </w:rPr>
            </w:pPr>
          </w:p>
        </w:tc>
        <w:tc>
          <w:tcPr>
            <w:tcW w:w="2174" w:type="dxa"/>
            <w:vMerge/>
          </w:tcPr>
          <w:p w:rsidR="0068015C" w:rsidRPr="00191590" w:rsidRDefault="0068015C" w:rsidP="00157A4B">
            <w:pPr>
              <w:spacing w:line="360" w:lineRule="auto"/>
              <w:rPr>
                <w:rFonts w:cstheme="minorHAnsi"/>
                <w:sz w:val="24"/>
                <w:szCs w:val="28"/>
              </w:rPr>
            </w:pPr>
          </w:p>
        </w:tc>
        <w:tc>
          <w:tcPr>
            <w:tcW w:w="1838" w:type="dxa"/>
          </w:tcPr>
          <w:p w:rsidR="0068015C" w:rsidRPr="00191590" w:rsidRDefault="0068015C" w:rsidP="00157A4B">
            <w:pPr>
              <w:spacing w:line="360" w:lineRule="auto"/>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Strongly disagree</w:t>
            </w:r>
          </w:p>
        </w:tc>
        <w:tc>
          <w:tcPr>
            <w:tcW w:w="1457" w:type="dxa"/>
          </w:tcPr>
          <w:p w:rsidR="0068015C" w:rsidRPr="00191590" w:rsidRDefault="0068015C" w:rsidP="0068015C">
            <w:pPr>
              <w:spacing w:line="360" w:lineRule="auto"/>
              <w:jc w:val="center"/>
              <w:rPr>
                <w:rFonts w:cstheme="minorHAnsi"/>
                <w:color w:val="000000"/>
                <w:sz w:val="24"/>
                <w:szCs w:val="28"/>
              </w:rPr>
            </w:pPr>
            <w:r w:rsidRPr="00191590">
              <w:rPr>
                <w:rFonts w:cstheme="minorHAnsi"/>
                <w:color w:val="000000"/>
                <w:sz w:val="24"/>
                <w:szCs w:val="28"/>
              </w:rPr>
              <w:t>4</w:t>
            </w:r>
          </w:p>
        </w:tc>
        <w:tc>
          <w:tcPr>
            <w:tcW w:w="1329" w:type="dxa"/>
          </w:tcPr>
          <w:p w:rsidR="0068015C" w:rsidRPr="00191590" w:rsidRDefault="0068015C" w:rsidP="0068015C">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5</w:t>
            </w:r>
          </w:p>
        </w:tc>
        <w:tc>
          <w:tcPr>
            <w:tcW w:w="1522" w:type="dxa"/>
          </w:tcPr>
          <w:p w:rsidR="0068015C" w:rsidRPr="00191590" w:rsidRDefault="0068015C" w:rsidP="0068015C">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20</w:t>
            </w:r>
          </w:p>
        </w:tc>
      </w:tr>
      <w:tr w:rsidR="0068015C" w:rsidRPr="00A32B2E" w:rsidTr="00157A4B">
        <w:trPr>
          <w:trHeight w:val="323"/>
        </w:trPr>
        <w:tc>
          <w:tcPr>
            <w:tcW w:w="570" w:type="dxa"/>
            <w:vMerge/>
          </w:tcPr>
          <w:p w:rsidR="0068015C" w:rsidRPr="00191590" w:rsidRDefault="0068015C" w:rsidP="00157A4B">
            <w:pPr>
              <w:spacing w:line="360" w:lineRule="auto"/>
              <w:rPr>
                <w:rFonts w:cstheme="minorHAnsi"/>
                <w:sz w:val="24"/>
                <w:szCs w:val="28"/>
              </w:rPr>
            </w:pPr>
          </w:p>
        </w:tc>
        <w:tc>
          <w:tcPr>
            <w:tcW w:w="2174" w:type="dxa"/>
            <w:vMerge/>
          </w:tcPr>
          <w:p w:rsidR="0068015C" w:rsidRPr="00191590" w:rsidRDefault="0068015C" w:rsidP="00157A4B">
            <w:pPr>
              <w:spacing w:line="360" w:lineRule="auto"/>
              <w:rPr>
                <w:rFonts w:cstheme="minorHAnsi"/>
                <w:sz w:val="24"/>
                <w:szCs w:val="28"/>
              </w:rPr>
            </w:pPr>
          </w:p>
        </w:tc>
        <w:tc>
          <w:tcPr>
            <w:tcW w:w="1838" w:type="dxa"/>
          </w:tcPr>
          <w:p w:rsidR="0068015C" w:rsidRPr="00191590" w:rsidRDefault="0068015C" w:rsidP="00157A4B">
            <w:pPr>
              <w:spacing w:line="360" w:lineRule="auto"/>
              <w:jc w:val="center"/>
              <w:rPr>
                <w:rFonts w:cstheme="minorHAnsi"/>
                <w:sz w:val="24"/>
                <w:szCs w:val="28"/>
              </w:rPr>
            </w:pPr>
          </w:p>
        </w:tc>
        <w:tc>
          <w:tcPr>
            <w:tcW w:w="1457" w:type="dxa"/>
          </w:tcPr>
          <w:p w:rsidR="0068015C" w:rsidRPr="00191590" w:rsidRDefault="0068015C" w:rsidP="00157A4B">
            <w:pPr>
              <w:spacing w:line="360" w:lineRule="auto"/>
              <w:jc w:val="center"/>
              <w:rPr>
                <w:rFonts w:eastAsia="Times New Roman" w:cstheme="minorHAnsi"/>
                <w:color w:val="000000"/>
                <w:sz w:val="24"/>
                <w:szCs w:val="28"/>
                <w:lang w:eastAsia="en-IN" w:bidi="th-TH"/>
              </w:rPr>
            </w:pPr>
          </w:p>
        </w:tc>
        <w:tc>
          <w:tcPr>
            <w:tcW w:w="1329" w:type="dxa"/>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 xml:space="preserve">Total </w:t>
            </w:r>
          </w:p>
        </w:tc>
        <w:tc>
          <w:tcPr>
            <w:tcW w:w="1522" w:type="dxa"/>
          </w:tcPr>
          <w:p w:rsidR="0068015C" w:rsidRPr="00191590" w:rsidRDefault="0068015C"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596</w:t>
            </w:r>
          </w:p>
        </w:tc>
      </w:tr>
    </w:tbl>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b/>
          <w:bCs/>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BF3B8E">
      <w:pPr>
        <w:spacing w:line="360" w:lineRule="auto"/>
        <w:ind w:firstLine="62"/>
        <w:rPr>
          <w:rFonts w:cstheme="minorHAnsi"/>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596 which is fall under the scale range number one “strongly agree” (</w:t>
      </w:r>
      <w:r w:rsidRPr="00A32B2E">
        <w:rPr>
          <w:rFonts w:eastAsia="Times New Roman" w:cstheme="minorHAnsi"/>
          <w:color w:val="000000"/>
          <w:szCs w:val="24"/>
          <w:lang w:eastAsia="en-IN" w:bidi="th-TH"/>
        </w:rPr>
        <w:t>300 - 599)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6E70A6">
      <w:pPr>
        <w:pStyle w:val="ListParagraph"/>
        <w:numPr>
          <w:ilvl w:val="0"/>
          <w:numId w:val="32"/>
        </w:numPr>
        <w:spacing w:before="24" w:after="24" w:line="360" w:lineRule="auto"/>
        <w:jc w:val="left"/>
        <w:rPr>
          <w:rFonts w:cstheme="minorHAnsi"/>
          <w:b/>
          <w:bCs/>
          <w:szCs w:val="24"/>
        </w:rPr>
      </w:pPr>
      <w:r w:rsidRPr="00A32B2E">
        <w:rPr>
          <w:rFonts w:cstheme="minorHAnsi"/>
          <w:szCs w:val="24"/>
        </w:rPr>
        <w:t xml:space="preserve">People strongly </w:t>
      </w:r>
      <w:r w:rsidRPr="00A32B2E">
        <w:rPr>
          <w:rFonts w:eastAsia="Times New Roman" w:cstheme="minorHAnsi"/>
          <w:color w:val="000000"/>
          <w:szCs w:val="24"/>
          <w:lang w:eastAsia="en-IN" w:bidi="th-TH"/>
        </w:rPr>
        <w:t xml:space="preserve">agree (SA) that people prefer allopathic over Ayurvedic medical system in chronic ailments because of </w:t>
      </w:r>
      <w:r w:rsidRPr="00A32B2E">
        <w:rPr>
          <w:rFonts w:eastAsia="Times New Roman" w:cstheme="minorHAnsi"/>
          <w:b/>
          <w:bCs/>
          <w:color w:val="000000"/>
          <w:szCs w:val="24"/>
          <w:lang w:eastAsia="en-IN" w:bidi="th-TH"/>
        </w:rPr>
        <w:t xml:space="preserve">it has </w:t>
      </w:r>
      <w:r w:rsidRPr="00A32B2E">
        <w:rPr>
          <w:rFonts w:cstheme="minorHAnsi"/>
          <w:b/>
          <w:bCs/>
          <w:color w:val="000000" w:themeColor="text1"/>
          <w:szCs w:val="24"/>
          <w:lang w:bidi="hi-IN"/>
        </w:rPr>
        <w:t>strong scientific evidence</w:t>
      </w:r>
      <w:r w:rsidRPr="00A32B2E">
        <w:rPr>
          <w:rFonts w:eastAsia="Times New Roman" w:cstheme="minorHAnsi"/>
          <w:b/>
          <w:bCs/>
          <w:color w:val="000000"/>
          <w:szCs w:val="24"/>
          <w:lang w:eastAsia="en-IN" w:bidi="th-TH"/>
        </w:rPr>
        <w:t xml:space="preserve">. </w:t>
      </w:r>
    </w:p>
    <w:p w:rsidR="00BF3B8E" w:rsidRPr="00A32B2E" w:rsidRDefault="00BF3B8E" w:rsidP="00BF3B8E">
      <w:pPr>
        <w:pStyle w:val="ListParagraph"/>
        <w:spacing w:line="360" w:lineRule="auto"/>
        <w:ind w:left="992"/>
        <w:rPr>
          <w:rFonts w:cstheme="minorHAnsi"/>
          <w:b/>
          <w:bCs/>
          <w:szCs w:val="24"/>
        </w:rPr>
      </w:pPr>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191590" w:rsidP="00942685">
      <w:pPr>
        <w:pStyle w:val="Caption"/>
        <w:keepNext/>
        <w:spacing w:line="360" w:lineRule="auto"/>
        <w:jc w:val="center"/>
        <w:outlineLvl w:val="0"/>
        <w:rPr>
          <w:rFonts w:cstheme="minorHAnsi"/>
          <w:color w:val="auto"/>
          <w:sz w:val="24"/>
          <w:szCs w:val="24"/>
        </w:rPr>
      </w:pPr>
      <w:bookmarkStart w:id="263" w:name="_Toc511475392"/>
      <w:r>
        <w:rPr>
          <w:rFonts w:cstheme="minorHAnsi"/>
          <w:color w:val="auto"/>
          <w:sz w:val="24"/>
          <w:szCs w:val="24"/>
        </w:rPr>
        <w:lastRenderedPageBreak/>
        <w:t>Table 6</w:t>
      </w:r>
      <w:r w:rsidR="00BF3B8E" w:rsidRPr="00A32B2E">
        <w:rPr>
          <w:rFonts w:cstheme="minorHAnsi"/>
          <w:color w:val="auto"/>
          <w:sz w:val="24"/>
          <w:szCs w:val="24"/>
        </w:rPr>
        <w:t>.70:</w:t>
      </w:r>
      <w:bookmarkEnd w:id="263"/>
    </w:p>
    <w:p w:rsidR="00BF3B8E" w:rsidRPr="00A32B2E" w:rsidRDefault="00BF3B8E" w:rsidP="00191590">
      <w:pPr>
        <w:pStyle w:val="Caption"/>
        <w:keepNext/>
        <w:spacing w:line="360" w:lineRule="auto"/>
        <w:jc w:val="center"/>
        <w:rPr>
          <w:rFonts w:cstheme="minorHAnsi"/>
          <w:color w:val="auto"/>
          <w:sz w:val="24"/>
          <w:szCs w:val="24"/>
        </w:rPr>
      </w:pPr>
      <w:bookmarkStart w:id="264" w:name="_Toc511475393"/>
      <w:r w:rsidRPr="00A32B2E">
        <w:rPr>
          <w:rFonts w:cstheme="minorHAnsi"/>
          <w:color w:val="auto"/>
          <w:sz w:val="24"/>
          <w:szCs w:val="24"/>
        </w:rPr>
        <w:t>Total score of “Successful in medical experiments” statement in preference of Allopathic medicine</w:t>
      </w:r>
      <w:bookmarkEnd w:id="264"/>
    </w:p>
    <w:p w:rsidR="00BF3B8E" w:rsidRPr="00A32B2E" w:rsidRDefault="00BF3B8E" w:rsidP="00BF3B8E">
      <w:pPr>
        <w:spacing w:line="360" w:lineRule="auto"/>
        <w:rPr>
          <w:rFonts w:cstheme="minorHAnsi"/>
          <w:szCs w:val="24"/>
        </w:rPr>
      </w:pPr>
    </w:p>
    <w:tbl>
      <w:tblPr>
        <w:tblStyle w:val="TableGrid"/>
        <w:tblW w:w="5000" w:type="pct"/>
        <w:tblLook w:val="04A0"/>
      </w:tblPr>
      <w:tblGrid>
        <w:gridCol w:w="578"/>
        <w:gridCol w:w="2209"/>
        <w:gridCol w:w="1860"/>
        <w:gridCol w:w="1475"/>
        <w:gridCol w:w="1343"/>
        <w:gridCol w:w="1538"/>
      </w:tblGrid>
      <w:tr w:rsidR="00BF3B8E" w:rsidRPr="00A32B2E" w:rsidTr="0068015C">
        <w:trPr>
          <w:trHeight w:val="337"/>
        </w:trPr>
        <w:tc>
          <w:tcPr>
            <w:tcW w:w="321" w:type="pct"/>
          </w:tcPr>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No.</w:t>
            </w:r>
          </w:p>
        </w:tc>
        <w:tc>
          <w:tcPr>
            <w:tcW w:w="1227" w:type="pct"/>
          </w:tcPr>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 xml:space="preserve">Statement </w:t>
            </w:r>
          </w:p>
        </w:tc>
        <w:tc>
          <w:tcPr>
            <w:tcW w:w="1033" w:type="pct"/>
          </w:tcPr>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Level of agreement</w:t>
            </w:r>
          </w:p>
        </w:tc>
        <w:tc>
          <w:tcPr>
            <w:tcW w:w="819" w:type="pct"/>
          </w:tcPr>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Number of respondents</w:t>
            </w:r>
          </w:p>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(N)</w:t>
            </w:r>
          </w:p>
        </w:tc>
        <w:tc>
          <w:tcPr>
            <w:tcW w:w="746" w:type="pct"/>
          </w:tcPr>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 xml:space="preserve">Weight </w:t>
            </w:r>
          </w:p>
          <w:p w:rsidR="00BF3B8E" w:rsidRPr="00191590" w:rsidRDefault="00BF3B8E" w:rsidP="00157A4B">
            <w:pPr>
              <w:spacing w:line="360" w:lineRule="auto"/>
              <w:jc w:val="center"/>
              <w:rPr>
                <w:rFonts w:eastAsia="Times New Roman" w:cstheme="minorHAnsi"/>
                <w:b/>
                <w:bCs/>
                <w:color w:val="000000"/>
                <w:sz w:val="24"/>
                <w:szCs w:val="28"/>
                <w:lang w:eastAsia="en-IN" w:bidi="th-TH"/>
              </w:rPr>
            </w:pPr>
          </w:p>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(W)</w:t>
            </w:r>
          </w:p>
        </w:tc>
        <w:tc>
          <w:tcPr>
            <w:tcW w:w="854" w:type="pct"/>
          </w:tcPr>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 xml:space="preserve">Total Score </w:t>
            </w:r>
          </w:p>
          <w:p w:rsidR="0068015C" w:rsidRPr="00191590" w:rsidRDefault="0068015C" w:rsidP="00157A4B">
            <w:pPr>
              <w:spacing w:line="360" w:lineRule="auto"/>
              <w:jc w:val="center"/>
              <w:rPr>
                <w:rFonts w:eastAsia="Times New Roman" w:cstheme="minorHAnsi"/>
                <w:b/>
                <w:bCs/>
                <w:color w:val="000000"/>
                <w:sz w:val="24"/>
                <w:szCs w:val="28"/>
                <w:lang w:eastAsia="en-IN" w:bidi="th-TH"/>
              </w:rPr>
            </w:pPr>
          </w:p>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(N * W)</w:t>
            </w:r>
          </w:p>
        </w:tc>
      </w:tr>
      <w:tr w:rsidR="0068015C" w:rsidRPr="00A32B2E" w:rsidTr="0068015C">
        <w:tc>
          <w:tcPr>
            <w:tcW w:w="321" w:type="pct"/>
            <w:vMerge w:val="restart"/>
          </w:tcPr>
          <w:p w:rsidR="0068015C" w:rsidRPr="00191590" w:rsidRDefault="0068015C" w:rsidP="00157A4B">
            <w:pPr>
              <w:spacing w:line="360" w:lineRule="auto"/>
              <w:ind w:left="-487" w:firstLine="487"/>
              <w:rPr>
                <w:rFonts w:cstheme="minorHAnsi"/>
                <w:sz w:val="24"/>
                <w:szCs w:val="28"/>
              </w:rPr>
            </w:pPr>
            <w:r w:rsidRPr="00191590">
              <w:rPr>
                <w:rFonts w:cstheme="minorHAnsi"/>
                <w:sz w:val="24"/>
                <w:szCs w:val="28"/>
              </w:rPr>
              <w:t xml:space="preserve">8. </w:t>
            </w:r>
          </w:p>
        </w:tc>
        <w:tc>
          <w:tcPr>
            <w:tcW w:w="1227" w:type="pct"/>
            <w:vMerge w:val="restart"/>
          </w:tcPr>
          <w:p w:rsidR="0068015C" w:rsidRPr="00191590" w:rsidRDefault="0068015C" w:rsidP="0068015C">
            <w:pPr>
              <w:spacing w:line="360" w:lineRule="auto"/>
              <w:ind w:firstLine="26"/>
              <w:jc w:val="left"/>
              <w:rPr>
                <w:rFonts w:cstheme="minorHAnsi"/>
                <w:sz w:val="24"/>
                <w:szCs w:val="28"/>
              </w:rPr>
            </w:pPr>
            <w:r w:rsidRPr="00191590">
              <w:rPr>
                <w:rFonts w:cstheme="minorHAnsi"/>
                <w:color w:val="000000" w:themeColor="text1"/>
                <w:sz w:val="24"/>
                <w:szCs w:val="28"/>
                <w:lang w:bidi="hi-IN"/>
              </w:rPr>
              <w:t xml:space="preserve">Successful  in medical experiments / reduce bias when testing a new drug </w:t>
            </w:r>
          </w:p>
        </w:tc>
        <w:tc>
          <w:tcPr>
            <w:tcW w:w="1033" w:type="pct"/>
          </w:tcPr>
          <w:p w:rsidR="0068015C" w:rsidRPr="00191590" w:rsidRDefault="0068015C" w:rsidP="00157A4B">
            <w:pPr>
              <w:spacing w:line="360" w:lineRule="auto"/>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 xml:space="preserve">Strongly agree </w:t>
            </w:r>
          </w:p>
        </w:tc>
        <w:tc>
          <w:tcPr>
            <w:tcW w:w="819" w:type="pct"/>
            <w:vAlign w:val="bottom"/>
          </w:tcPr>
          <w:p w:rsidR="0068015C" w:rsidRPr="00191590" w:rsidRDefault="0068015C" w:rsidP="00157A4B">
            <w:pPr>
              <w:spacing w:line="360" w:lineRule="auto"/>
              <w:jc w:val="center"/>
              <w:rPr>
                <w:rFonts w:cstheme="minorHAnsi"/>
                <w:color w:val="000000"/>
                <w:sz w:val="24"/>
                <w:szCs w:val="28"/>
              </w:rPr>
            </w:pPr>
            <w:r w:rsidRPr="00191590">
              <w:rPr>
                <w:rFonts w:cstheme="minorHAnsi"/>
                <w:color w:val="000000"/>
                <w:sz w:val="24"/>
                <w:szCs w:val="28"/>
              </w:rPr>
              <w:t>51</w:t>
            </w:r>
          </w:p>
        </w:tc>
        <w:tc>
          <w:tcPr>
            <w:tcW w:w="746" w:type="pct"/>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1</w:t>
            </w:r>
          </w:p>
        </w:tc>
        <w:tc>
          <w:tcPr>
            <w:tcW w:w="854" w:type="pct"/>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51</w:t>
            </w:r>
          </w:p>
        </w:tc>
      </w:tr>
      <w:tr w:rsidR="0068015C" w:rsidRPr="00A32B2E" w:rsidTr="0068015C">
        <w:tc>
          <w:tcPr>
            <w:tcW w:w="321" w:type="pct"/>
            <w:vMerge/>
          </w:tcPr>
          <w:p w:rsidR="0068015C" w:rsidRPr="00191590" w:rsidRDefault="0068015C" w:rsidP="00157A4B">
            <w:pPr>
              <w:spacing w:line="360" w:lineRule="auto"/>
              <w:rPr>
                <w:rFonts w:cstheme="minorHAnsi"/>
                <w:sz w:val="24"/>
                <w:szCs w:val="28"/>
              </w:rPr>
            </w:pPr>
          </w:p>
        </w:tc>
        <w:tc>
          <w:tcPr>
            <w:tcW w:w="1227" w:type="pct"/>
            <w:vMerge/>
          </w:tcPr>
          <w:p w:rsidR="0068015C" w:rsidRPr="00191590" w:rsidRDefault="0068015C" w:rsidP="00157A4B">
            <w:pPr>
              <w:spacing w:line="360" w:lineRule="auto"/>
              <w:rPr>
                <w:rFonts w:cstheme="minorHAnsi"/>
                <w:sz w:val="24"/>
                <w:szCs w:val="28"/>
              </w:rPr>
            </w:pPr>
          </w:p>
        </w:tc>
        <w:tc>
          <w:tcPr>
            <w:tcW w:w="1033" w:type="pct"/>
          </w:tcPr>
          <w:p w:rsidR="0068015C" w:rsidRPr="00191590" w:rsidRDefault="0068015C" w:rsidP="00157A4B">
            <w:pPr>
              <w:spacing w:line="360" w:lineRule="auto"/>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Agree</w:t>
            </w:r>
          </w:p>
        </w:tc>
        <w:tc>
          <w:tcPr>
            <w:tcW w:w="819" w:type="pct"/>
            <w:vAlign w:val="bottom"/>
          </w:tcPr>
          <w:p w:rsidR="0068015C" w:rsidRPr="00191590" w:rsidRDefault="0068015C" w:rsidP="00157A4B">
            <w:pPr>
              <w:spacing w:line="360" w:lineRule="auto"/>
              <w:jc w:val="center"/>
              <w:rPr>
                <w:rFonts w:cstheme="minorHAnsi"/>
                <w:color w:val="000000"/>
                <w:sz w:val="24"/>
                <w:szCs w:val="28"/>
              </w:rPr>
            </w:pPr>
            <w:r w:rsidRPr="00191590">
              <w:rPr>
                <w:rFonts w:cstheme="minorHAnsi"/>
                <w:color w:val="000000"/>
                <w:sz w:val="24"/>
                <w:szCs w:val="28"/>
              </w:rPr>
              <w:t>202</w:t>
            </w:r>
          </w:p>
        </w:tc>
        <w:tc>
          <w:tcPr>
            <w:tcW w:w="746" w:type="pct"/>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2</w:t>
            </w:r>
          </w:p>
        </w:tc>
        <w:tc>
          <w:tcPr>
            <w:tcW w:w="854" w:type="pct"/>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404</w:t>
            </w:r>
          </w:p>
        </w:tc>
      </w:tr>
      <w:tr w:rsidR="0068015C" w:rsidRPr="00A32B2E" w:rsidTr="0068015C">
        <w:tc>
          <w:tcPr>
            <w:tcW w:w="321" w:type="pct"/>
            <w:vMerge/>
          </w:tcPr>
          <w:p w:rsidR="0068015C" w:rsidRPr="00191590" w:rsidRDefault="0068015C" w:rsidP="00157A4B">
            <w:pPr>
              <w:spacing w:line="360" w:lineRule="auto"/>
              <w:rPr>
                <w:rFonts w:cstheme="minorHAnsi"/>
                <w:sz w:val="24"/>
                <w:szCs w:val="28"/>
              </w:rPr>
            </w:pPr>
          </w:p>
        </w:tc>
        <w:tc>
          <w:tcPr>
            <w:tcW w:w="1227" w:type="pct"/>
            <w:vMerge/>
          </w:tcPr>
          <w:p w:rsidR="0068015C" w:rsidRPr="00191590" w:rsidRDefault="0068015C" w:rsidP="00157A4B">
            <w:pPr>
              <w:spacing w:line="360" w:lineRule="auto"/>
              <w:rPr>
                <w:rFonts w:cstheme="minorHAnsi"/>
                <w:sz w:val="24"/>
                <w:szCs w:val="28"/>
              </w:rPr>
            </w:pPr>
          </w:p>
        </w:tc>
        <w:tc>
          <w:tcPr>
            <w:tcW w:w="1033" w:type="pct"/>
          </w:tcPr>
          <w:p w:rsidR="0068015C" w:rsidRPr="00191590" w:rsidRDefault="0068015C" w:rsidP="00157A4B">
            <w:pPr>
              <w:spacing w:line="360" w:lineRule="auto"/>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 xml:space="preserve">Indifferent </w:t>
            </w:r>
          </w:p>
        </w:tc>
        <w:tc>
          <w:tcPr>
            <w:tcW w:w="819" w:type="pct"/>
            <w:vAlign w:val="bottom"/>
          </w:tcPr>
          <w:p w:rsidR="0068015C" w:rsidRPr="00191590" w:rsidRDefault="0068015C" w:rsidP="00157A4B">
            <w:pPr>
              <w:spacing w:line="360" w:lineRule="auto"/>
              <w:jc w:val="center"/>
              <w:rPr>
                <w:rFonts w:cstheme="minorHAnsi"/>
                <w:color w:val="000000"/>
                <w:sz w:val="24"/>
                <w:szCs w:val="28"/>
              </w:rPr>
            </w:pPr>
            <w:r w:rsidRPr="00191590">
              <w:rPr>
                <w:rFonts w:cstheme="minorHAnsi"/>
                <w:color w:val="000000"/>
                <w:sz w:val="24"/>
                <w:szCs w:val="28"/>
              </w:rPr>
              <w:t>36</w:t>
            </w:r>
          </w:p>
        </w:tc>
        <w:tc>
          <w:tcPr>
            <w:tcW w:w="746" w:type="pct"/>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3</w:t>
            </w:r>
          </w:p>
        </w:tc>
        <w:tc>
          <w:tcPr>
            <w:tcW w:w="854" w:type="pct"/>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207</w:t>
            </w:r>
          </w:p>
        </w:tc>
      </w:tr>
      <w:tr w:rsidR="0068015C" w:rsidRPr="00A32B2E" w:rsidTr="0068015C">
        <w:tc>
          <w:tcPr>
            <w:tcW w:w="321" w:type="pct"/>
            <w:vMerge/>
          </w:tcPr>
          <w:p w:rsidR="0068015C" w:rsidRPr="00191590" w:rsidRDefault="0068015C" w:rsidP="00157A4B">
            <w:pPr>
              <w:spacing w:line="360" w:lineRule="auto"/>
              <w:rPr>
                <w:rFonts w:cstheme="minorHAnsi"/>
                <w:sz w:val="24"/>
                <w:szCs w:val="28"/>
              </w:rPr>
            </w:pPr>
          </w:p>
        </w:tc>
        <w:tc>
          <w:tcPr>
            <w:tcW w:w="1227" w:type="pct"/>
            <w:vMerge/>
          </w:tcPr>
          <w:p w:rsidR="0068015C" w:rsidRPr="00191590" w:rsidRDefault="0068015C" w:rsidP="00157A4B">
            <w:pPr>
              <w:spacing w:line="360" w:lineRule="auto"/>
              <w:rPr>
                <w:rFonts w:cstheme="minorHAnsi"/>
                <w:sz w:val="24"/>
                <w:szCs w:val="28"/>
              </w:rPr>
            </w:pPr>
          </w:p>
        </w:tc>
        <w:tc>
          <w:tcPr>
            <w:tcW w:w="1033" w:type="pct"/>
          </w:tcPr>
          <w:p w:rsidR="0068015C" w:rsidRPr="00191590" w:rsidRDefault="0068015C" w:rsidP="00157A4B">
            <w:pPr>
              <w:spacing w:line="360" w:lineRule="auto"/>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Disagree</w:t>
            </w:r>
          </w:p>
        </w:tc>
        <w:tc>
          <w:tcPr>
            <w:tcW w:w="819" w:type="pct"/>
            <w:vAlign w:val="bottom"/>
          </w:tcPr>
          <w:p w:rsidR="0068015C" w:rsidRPr="00191590" w:rsidRDefault="0068015C" w:rsidP="00157A4B">
            <w:pPr>
              <w:spacing w:line="360" w:lineRule="auto"/>
              <w:jc w:val="center"/>
              <w:rPr>
                <w:rFonts w:cstheme="minorHAnsi"/>
                <w:color w:val="000000"/>
                <w:sz w:val="24"/>
                <w:szCs w:val="28"/>
              </w:rPr>
            </w:pPr>
            <w:r w:rsidRPr="00191590">
              <w:rPr>
                <w:rFonts w:cstheme="minorHAnsi"/>
                <w:color w:val="000000"/>
                <w:sz w:val="24"/>
                <w:szCs w:val="28"/>
              </w:rPr>
              <w:t>11</w:t>
            </w:r>
          </w:p>
        </w:tc>
        <w:tc>
          <w:tcPr>
            <w:tcW w:w="746" w:type="pct"/>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4</w:t>
            </w:r>
          </w:p>
        </w:tc>
        <w:tc>
          <w:tcPr>
            <w:tcW w:w="854" w:type="pct"/>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44</w:t>
            </w:r>
          </w:p>
        </w:tc>
      </w:tr>
      <w:tr w:rsidR="0068015C" w:rsidRPr="00A32B2E" w:rsidTr="0068015C">
        <w:tc>
          <w:tcPr>
            <w:tcW w:w="321" w:type="pct"/>
            <w:vMerge/>
          </w:tcPr>
          <w:p w:rsidR="0068015C" w:rsidRPr="00191590" w:rsidRDefault="0068015C" w:rsidP="00157A4B">
            <w:pPr>
              <w:spacing w:line="360" w:lineRule="auto"/>
              <w:rPr>
                <w:rFonts w:cstheme="minorHAnsi"/>
                <w:sz w:val="24"/>
                <w:szCs w:val="28"/>
              </w:rPr>
            </w:pPr>
          </w:p>
        </w:tc>
        <w:tc>
          <w:tcPr>
            <w:tcW w:w="1227" w:type="pct"/>
            <w:vMerge/>
          </w:tcPr>
          <w:p w:rsidR="0068015C" w:rsidRPr="00191590" w:rsidRDefault="0068015C" w:rsidP="00157A4B">
            <w:pPr>
              <w:spacing w:line="360" w:lineRule="auto"/>
              <w:rPr>
                <w:rFonts w:cstheme="minorHAnsi"/>
                <w:sz w:val="24"/>
                <w:szCs w:val="28"/>
              </w:rPr>
            </w:pPr>
          </w:p>
        </w:tc>
        <w:tc>
          <w:tcPr>
            <w:tcW w:w="1033" w:type="pct"/>
          </w:tcPr>
          <w:p w:rsidR="0068015C" w:rsidRPr="00191590" w:rsidRDefault="0068015C" w:rsidP="00157A4B">
            <w:pPr>
              <w:spacing w:line="360" w:lineRule="auto"/>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Strongly disagree</w:t>
            </w:r>
          </w:p>
        </w:tc>
        <w:tc>
          <w:tcPr>
            <w:tcW w:w="819" w:type="pct"/>
          </w:tcPr>
          <w:p w:rsidR="0068015C" w:rsidRPr="00191590" w:rsidRDefault="0068015C" w:rsidP="0068015C">
            <w:pPr>
              <w:spacing w:line="360" w:lineRule="auto"/>
              <w:jc w:val="center"/>
              <w:rPr>
                <w:rFonts w:cstheme="minorHAnsi"/>
                <w:color w:val="000000"/>
                <w:sz w:val="24"/>
                <w:szCs w:val="28"/>
              </w:rPr>
            </w:pPr>
            <w:r w:rsidRPr="00191590">
              <w:rPr>
                <w:rFonts w:cstheme="minorHAnsi"/>
                <w:color w:val="000000"/>
                <w:sz w:val="24"/>
                <w:szCs w:val="28"/>
              </w:rPr>
              <w:t>0</w:t>
            </w:r>
          </w:p>
        </w:tc>
        <w:tc>
          <w:tcPr>
            <w:tcW w:w="746" w:type="pct"/>
          </w:tcPr>
          <w:p w:rsidR="0068015C" w:rsidRPr="00191590" w:rsidRDefault="0068015C" w:rsidP="0068015C">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5</w:t>
            </w:r>
          </w:p>
        </w:tc>
        <w:tc>
          <w:tcPr>
            <w:tcW w:w="854" w:type="pct"/>
          </w:tcPr>
          <w:p w:rsidR="0068015C" w:rsidRPr="00191590" w:rsidRDefault="0068015C" w:rsidP="0068015C">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0</w:t>
            </w:r>
          </w:p>
        </w:tc>
      </w:tr>
      <w:tr w:rsidR="0068015C" w:rsidRPr="00A32B2E" w:rsidTr="0068015C">
        <w:trPr>
          <w:trHeight w:val="323"/>
        </w:trPr>
        <w:tc>
          <w:tcPr>
            <w:tcW w:w="321" w:type="pct"/>
            <w:vMerge/>
          </w:tcPr>
          <w:p w:rsidR="0068015C" w:rsidRPr="00191590" w:rsidRDefault="0068015C" w:rsidP="00157A4B">
            <w:pPr>
              <w:spacing w:line="360" w:lineRule="auto"/>
              <w:rPr>
                <w:rFonts w:cstheme="minorHAnsi"/>
                <w:sz w:val="24"/>
                <w:szCs w:val="28"/>
              </w:rPr>
            </w:pPr>
          </w:p>
        </w:tc>
        <w:tc>
          <w:tcPr>
            <w:tcW w:w="1227" w:type="pct"/>
            <w:vMerge/>
          </w:tcPr>
          <w:p w:rsidR="0068015C" w:rsidRPr="00191590" w:rsidRDefault="0068015C" w:rsidP="00157A4B">
            <w:pPr>
              <w:spacing w:line="360" w:lineRule="auto"/>
              <w:rPr>
                <w:rFonts w:cstheme="minorHAnsi"/>
                <w:sz w:val="24"/>
                <w:szCs w:val="28"/>
              </w:rPr>
            </w:pPr>
          </w:p>
        </w:tc>
        <w:tc>
          <w:tcPr>
            <w:tcW w:w="1033" w:type="pct"/>
          </w:tcPr>
          <w:p w:rsidR="0068015C" w:rsidRPr="00191590" w:rsidRDefault="0068015C" w:rsidP="00157A4B">
            <w:pPr>
              <w:spacing w:line="360" w:lineRule="auto"/>
              <w:jc w:val="center"/>
              <w:rPr>
                <w:rFonts w:cstheme="minorHAnsi"/>
                <w:sz w:val="24"/>
                <w:szCs w:val="28"/>
              </w:rPr>
            </w:pPr>
          </w:p>
        </w:tc>
        <w:tc>
          <w:tcPr>
            <w:tcW w:w="819" w:type="pct"/>
          </w:tcPr>
          <w:p w:rsidR="0068015C" w:rsidRPr="00191590" w:rsidRDefault="0068015C" w:rsidP="00157A4B">
            <w:pPr>
              <w:spacing w:line="360" w:lineRule="auto"/>
              <w:jc w:val="center"/>
              <w:rPr>
                <w:rFonts w:eastAsia="Times New Roman" w:cstheme="minorHAnsi"/>
                <w:color w:val="000000"/>
                <w:sz w:val="24"/>
                <w:szCs w:val="28"/>
                <w:lang w:eastAsia="en-IN" w:bidi="th-TH"/>
              </w:rPr>
            </w:pPr>
          </w:p>
        </w:tc>
        <w:tc>
          <w:tcPr>
            <w:tcW w:w="746" w:type="pct"/>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 xml:space="preserve">Total </w:t>
            </w:r>
          </w:p>
        </w:tc>
        <w:tc>
          <w:tcPr>
            <w:tcW w:w="854" w:type="pct"/>
          </w:tcPr>
          <w:p w:rsidR="0068015C" w:rsidRPr="00191590" w:rsidRDefault="0068015C"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607</w:t>
            </w:r>
          </w:p>
        </w:tc>
      </w:tr>
    </w:tbl>
    <w:p w:rsidR="00BF3B8E" w:rsidRPr="00A32B2E" w:rsidRDefault="00BF3B8E" w:rsidP="00BF3B8E">
      <w:pPr>
        <w:spacing w:line="360" w:lineRule="auto"/>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BF3B8E">
      <w:pPr>
        <w:spacing w:line="360" w:lineRule="auto"/>
        <w:ind w:firstLine="62"/>
        <w:rPr>
          <w:rFonts w:cstheme="minorHAnsi"/>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607 which is fall under the scale range number two “agree” (</w:t>
      </w:r>
      <w:r w:rsidRPr="00A32B2E">
        <w:rPr>
          <w:rFonts w:eastAsia="Times New Roman" w:cstheme="minorHAnsi"/>
          <w:color w:val="000000"/>
          <w:szCs w:val="24"/>
          <w:lang w:eastAsia="en-IN" w:bidi="th-TH"/>
        </w:rPr>
        <w:t>600 - 899)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68015C" w:rsidRPr="0068015C" w:rsidRDefault="00BF3B8E" w:rsidP="006E70A6">
      <w:pPr>
        <w:pStyle w:val="ListParagraph"/>
        <w:numPr>
          <w:ilvl w:val="0"/>
          <w:numId w:val="32"/>
        </w:numPr>
        <w:spacing w:before="24" w:after="24" w:line="360" w:lineRule="auto"/>
        <w:jc w:val="left"/>
        <w:rPr>
          <w:rFonts w:cstheme="minorHAnsi"/>
          <w:b/>
          <w:bCs/>
          <w:color w:val="000000" w:themeColor="text1"/>
          <w:szCs w:val="24"/>
          <w:lang w:bidi="hi-IN"/>
        </w:rPr>
      </w:pPr>
      <w:r w:rsidRPr="00A32B2E">
        <w:rPr>
          <w:rFonts w:cstheme="minorHAnsi"/>
          <w:szCs w:val="24"/>
        </w:rPr>
        <w:t xml:space="preserve">People </w:t>
      </w:r>
      <w:r w:rsidRPr="00A32B2E">
        <w:rPr>
          <w:rFonts w:eastAsia="Times New Roman" w:cstheme="minorHAnsi"/>
          <w:color w:val="000000"/>
          <w:szCs w:val="24"/>
          <w:lang w:eastAsia="en-IN" w:bidi="th-TH"/>
        </w:rPr>
        <w:t xml:space="preserve">agree (A) that people prefer allopathic over Ayurvedic medical system in chronic ailments because of </w:t>
      </w:r>
      <w:r w:rsidRPr="00A32B2E">
        <w:rPr>
          <w:rFonts w:cstheme="minorHAnsi"/>
          <w:b/>
          <w:bCs/>
          <w:color w:val="000000" w:themeColor="text1"/>
          <w:szCs w:val="24"/>
          <w:lang w:bidi="hi-IN"/>
        </w:rPr>
        <w:t>Successful in medical experiments. it reduce bias when testing a new drug</w:t>
      </w:r>
      <w:r w:rsidR="0068015C">
        <w:rPr>
          <w:rFonts w:cstheme="minorHAnsi"/>
          <w:b/>
          <w:bCs/>
          <w:color w:val="000000" w:themeColor="text1"/>
          <w:szCs w:val="24"/>
          <w:lang w:bidi="hi-IN"/>
        </w:rPr>
        <w:br/>
      </w:r>
      <w:r w:rsidR="0068015C">
        <w:rPr>
          <w:rFonts w:cstheme="minorHAnsi"/>
          <w:b/>
          <w:bCs/>
          <w:color w:val="000000" w:themeColor="text1"/>
          <w:szCs w:val="24"/>
          <w:lang w:bidi="hi-IN"/>
        </w:rPr>
        <w:br/>
      </w:r>
    </w:p>
    <w:p w:rsidR="00BF3B8E" w:rsidRPr="00A32B2E" w:rsidRDefault="00BF3B8E" w:rsidP="00942685">
      <w:pPr>
        <w:pStyle w:val="Caption"/>
        <w:keepNext/>
        <w:spacing w:line="360" w:lineRule="auto"/>
        <w:outlineLvl w:val="0"/>
        <w:rPr>
          <w:rFonts w:cstheme="minorHAnsi"/>
          <w:sz w:val="24"/>
          <w:szCs w:val="24"/>
        </w:rPr>
      </w:pPr>
      <w:bookmarkStart w:id="265" w:name="_Toc511475394"/>
      <w:r w:rsidRPr="00A32B2E">
        <w:rPr>
          <w:rFonts w:cstheme="minorHAnsi"/>
          <w:color w:val="000000" w:themeColor="text1"/>
          <w:sz w:val="24"/>
          <w:szCs w:val="24"/>
          <w:lang w:bidi="hi-IN"/>
        </w:rPr>
        <w:lastRenderedPageBreak/>
        <w:t>Conclusion</w:t>
      </w:r>
      <w:bookmarkEnd w:id="265"/>
    </w:p>
    <w:p w:rsidR="00BF3B8E" w:rsidRPr="00A32B2E" w:rsidRDefault="00BF3B8E" w:rsidP="00942685">
      <w:pPr>
        <w:pStyle w:val="Caption"/>
        <w:keepNext/>
        <w:spacing w:line="360" w:lineRule="auto"/>
        <w:ind w:firstLine="62"/>
        <w:jc w:val="center"/>
        <w:outlineLvl w:val="0"/>
        <w:rPr>
          <w:rFonts w:cstheme="minorHAnsi"/>
          <w:color w:val="auto"/>
          <w:sz w:val="24"/>
          <w:szCs w:val="24"/>
        </w:rPr>
      </w:pPr>
      <w:bookmarkStart w:id="266" w:name="_Toc511475395"/>
      <w:r w:rsidRPr="00A32B2E">
        <w:rPr>
          <w:rFonts w:cstheme="minorHAnsi"/>
          <w:color w:val="auto"/>
          <w:sz w:val="24"/>
          <w:szCs w:val="24"/>
        </w:rPr>
        <w:t xml:space="preserve">Table </w:t>
      </w:r>
      <w:r w:rsidR="00800E68">
        <w:rPr>
          <w:rFonts w:cstheme="minorHAnsi"/>
          <w:color w:val="auto"/>
          <w:sz w:val="24"/>
          <w:szCs w:val="24"/>
        </w:rPr>
        <w:t>6</w:t>
      </w:r>
      <w:r w:rsidRPr="00A32B2E">
        <w:rPr>
          <w:rFonts w:cstheme="minorHAnsi"/>
          <w:color w:val="auto"/>
          <w:sz w:val="24"/>
          <w:szCs w:val="24"/>
        </w:rPr>
        <w:t>.71:</w:t>
      </w:r>
      <w:bookmarkEnd w:id="266"/>
      <w:r w:rsidRPr="00A32B2E">
        <w:rPr>
          <w:rFonts w:cstheme="minorHAnsi"/>
          <w:color w:val="auto"/>
          <w:sz w:val="24"/>
          <w:szCs w:val="24"/>
        </w:rPr>
        <w:t xml:space="preserve">  </w:t>
      </w:r>
    </w:p>
    <w:p w:rsidR="00BF3B8E" w:rsidRPr="00A32B2E" w:rsidRDefault="00BF3B8E" w:rsidP="00BF3B8E">
      <w:pPr>
        <w:pStyle w:val="Caption"/>
        <w:keepNext/>
        <w:spacing w:line="360" w:lineRule="auto"/>
        <w:ind w:firstLine="62"/>
        <w:jc w:val="center"/>
        <w:rPr>
          <w:rFonts w:cstheme="minorHAnsi"/>
          <w:color w:val="auto"/>
          <w:sz w:val="24"/>
          <w:szCs w:val="24"/>
        </w:rPr>
      </w:pPr>
      <w:bookmarkStart w:id="267" w:name="_Toc511475396"/>
      <w:r w:rsidRPr="00A32B2E">
        <w:rPr>
          <w:rFonts w:cstheme="minorHAnsi"/>
          <w:color w:val="auto"/>
          <w:sz w:val="24"/>
          <w:szCs w:val="24"/>
        </w:rPr>
        <w:t>Conclusion of Reasons behind preferring Ayurvedic medicine for chronic ailments</w:t>
      </w:r>
      <w:bookmarkEnd w:id="267"/>
    </w:p>
    <w:tbl>
      <w:tblPr>
        <w:tblStyle w:val="TableGrid"/>
        <w:tblpPr w:leftFromText="180" w:rightFromText="180" w:vertAnchor="page" w:horzAnchor="margin" w:tblpY="4021"/>
        <w:tblW w:w="5000" w:type="pct"/>
        <w:tblLook w:val="04A0"/>
      </w:tblPr>
      <w:tblGrid>
        <w:gridCol w:w="850"/>
        <w:gridCol w:w="3592"/>
        <w:gridCol w:w="1563"/>
        <w:gridCol w:w="2998"/>
      </w:tblGrid>
      <w:tr w:rsidR="00BF3B8E" w:rsidRPr="00A32B2E" w:rsidTr="0068015C">
        <w:trPr>
          <w:trHeight w:val="1403"/>
        </w:trPr>
        <w:tc>
          <w:tcPr>
            <w:tcW w:w="472" w:type="pct"/>
            <w:vAlign w:val="center"/>
          </w:tcPr>
          <w:p w:rsidR="00BF3B8E" w:rsidRPr="00191590" w:rsidRDefault="00BF3B8E" w:rsidP="00157A4B">
            <w:pPr>
              <w:pStyle w:val="ListParagraph"/>
              <w:spacing w:line="360" w:lineRule="auto"/>
              <w:ind w:left="0"/>
              <w:jc w:val="center"/>
              <w:rPr>
                <w:rFonts w:cstheme="minorHAnsi"/>
                <w:b/>
                <w:bCs/>
                <w:sz w:val="24"/>
                <w:szCs w:val="28"/>
              </w:rPr>
            </w:pPr>
            <w:r w:rsidRPr="00191590">
              <w:rPr>
                <w:rFonts w:cstheme="minorHAnsi"/>
                <w:b/>
                <w:bCs/>
                <w:sz w:val="24"/>
                <w:szCs w:val="28"/>
              </w:rPr>
              <w:t>No</w:t>
            </w:r>
          </w:p>
        </w:tc>
        <w:tc>
          <w:tcPr>
            <w:tcW w:w="1995" w:type="pct"/>
            <w:vAlign w:val="center"/>
          </w:tcPr>
          <w:p w:rsidR="00BF3B8E" w:rsidRPr="00191590" w:rsidRDefault="00BF3B8E" w:rsidP="00157A4B">
            <w:pPr>
              <w:pStyle w:val="ListParagraph"/>
              <w:spacing w:line="360" w:lineRule="auto"/>
              <w:ind w:left="0"/>
              <w:jc w:val="center"/>
              <w:rPr>
                <w:rFonts w:cstheme="minorHAnsi"/>
                <w:b/>
                <w:bCs/>
                <w:sz w:val="24"/>
                <w:szCs w:val="28"/>
              </w:rPr>
            </w:pPr>
            <w:r w:rsidRPr="00191590">
              <w:rPr>
                <w:rFonts w:cstheme="minorHAnsi"/>
                <w:b/>
                <w:bCs/>
                <w:sz w:val="24"/>
                <w:szCs w:val="28"/>
              </w:rPr>
              <w:t xml:space="preserve">Statement </w:t>
            </w:r>
          </w:p>
        </w:tc>
        <w:tc>
          <w:tcPr>
            <w:tcW w:w="868" w:type="pct"/>
            <w:vAlign w:val="center"/>
          </w:tcPr>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Total Score</w:t>
            </w:r>
          </w:p>
          <w:p w:rsidR="00BF3B8E" w:rsidRPr="00191590" w:rsidRDefault="00BF3B8E" w:rsidP="00157A4B">
            <w:pPr>
              <w:pStyle w:val="ListParagraph"/>
              <w:spacing w:line="360" w:lineRule="auto"/>
              <w:ind w:left="0"/>
              <w:jc w:val="center"/>
              <w:rPr>
                <w:rFonts w:cstheme="minorHAnsi"/>
                <w:b/>
                <w:bCs/>
                <w:sz w:val="24"/>
                <w:szCs w:val="28"/>
              </w:rPr>
            </w:pPr>
            <w:r w:rsidRPr="00191590">
              <w:rPr>
                <w:rFonts w:eastAsia="Times New Roman" w:cstheme="minorHAnsi"/>
                <w:b/>
                <w:bCs/>
                <w:color w:val="000000"/>
                <w:sz w:val="24"/>
                <w:szCs w:val="28"/>
                <w:lang w:eastAsia="en-IN" w:bidi="th-TH"/>
              </w:rPr>
              <w:t>(N * W)</w:t>
            </w:r>
          </w:p>
        </w:tc>
        <w:tc>
          <w:tcPr>
            <w:tcW w:w="1665" w:type="pct"/>
            <w:vAlign w:val="center"/>
          </w:tcPr>
          <w:p w:rsidR="00BF3B8E" w:rsidRPr="00191590" w:rsidRDefault="00BF3B8E" w:rsidP="00157A4B">
            <w:pPr>
              <w:pStyle w:val="ListParagraph"/>
              <w:spacing w:line="360" w:lineRule="auto"/>
              <w:ind w:left="0"/>
              <w:jc w:val="center"/>
              <w:rPr>
                <w:rFonts w:cstheme="minorHAnsi"/>
                <w:b/>
                <w:bCs/>
                <w:sz w:val="24"/>
                <w:szCs w:val="28"/>
              </w:rPr>
            </w:pPr>
            <w:r w:rsidRPr="00191590">
              <w:rPr>
                <w:rFonts w:cstheme="minorHAnsi"/>
                <w:b/>
                <w:bCs/>
                <w:sz w:val="24"/>
                <w:szCs w:val="28"/>
              </w:rPr>
              <w:t xml:space="preserve">The reasons behind preferring  Ayurvedic medicine for </w:t>
            </w:r>
            <w:r w:rsidRPr="00191590">
              <w:rPr>
                <w:rFonts w:cstheme="minorHAnsi"/>
                <w:b/>
                <w:bCs/>
                <w:sz w:val="24"/>
                <w:szCs w:val="28"/>
              </w:rPr>
              <w:br/>
              <w:t>chronic ailments</w:t>
            </w:r>
          </w:p>
        </w:tc>
      </w:tr>
      <w:tr w:rsidR="00BF3B8E" w:rsidRPr="00A32B2E" w:rsidTr="0068015C">
        <w:trPr>
          <w:trHeight w:val="253"/>
        </w:trPr>
        <w:tc>
          <w:tcPr>
            <w:tcW w:w="472" w:type="pct"/>
          </w:tcPr>
          <w:p w:rsidR="00BF3B8E" w:rsidRPr="00191590" w:rsidRDefault="00BF3B8E" w:rsidP="0068015C">
            <w:pPr>
              <w:spacing w:line="360" w:lineRule="auto"/>
              <w:ind w:left="-487" w:firstLine="487"/>
              <w:jc w:val="center"/>
              <w:rPr>
                <w:rFonts w:cstheme="minorHAnsi"/>
                <w:sz w:val="24"/>
                <w:szCs w:val="28"/>
              </w:rPr>
            </w:pPr>
            <w:r w:rsidRPr="00191590">
              <w:rPr>
                <w:rFonts w:cstheme="minorHAnsi"/>
                <w:sz w:val="24"/>
                <w:szCs w:val="28"/>
              </w:rPr>
              <w:t>1</w:t>
            </w:r>
          </w:p>
        </w:tc>
        <w:tc>
          <w:tcPr>
            <w:tcW w:w="1995" w:type="pct"/>
          </w:tcPr>
          <w:p w:rsidR="00BF3B8E" w:rsidRPr="00191590" w:rsidRDefault="00BF3B8E" w:rsidP="0068015C">
            <w:pPr>
              <w:spacing w:line="360" w:lineRule="auto"/>
              <w:jc w:val="left"/>
              <w:rPr>
                <w:rFonts w:cstheme="minorHAnsi"/>
                <w:color w:val="000000" w:themeColor="text1"/>
                <w:sz w:val="24"/>
                <w:szCs w:val="28"/>
                <w:lang w:bidi="hi-IN"/>
              </w:rPr>
            </w:pPr>
            <w:r w:rsidRPr="00191590">
              <w:rPr>
                <w:rFonts w:cstheme="minorHAnsi"/>
                <w:color w:val="000000" w:themeColor="text1"/>
                <w:sz w:val="24"/>
                <w:szCs w:val="28"/>
                <w:lang w:bidi="hi-IN"/>
              </w:rPr>
              <w:t>It works immediately , Quick result</w:t>
            </w:r>
          </w:p>
        </w:tc>
        <w:tc>
          <w:tcPr>
            <w:tcW w:w="868" w:type="pct"/>
          </w:tcPr>
          <w:p w:rsidR="00BF3B8E" w:rsidRPr="00191590" w:rsidRDefault="00BF3B8E" w:rsidP="0068015C">
            <w:pPr>
              <w:spacing w:line="360" w:lineRule="auto"/>
              <w:jc w:val="center"/>
              <w:rPr>
                <w:rFonts w:cstheme="minorHAnsi"/>
                <w:sz w:val="24"/>
                <w:szCs w:val="28"/>
              </w:rPr>
            </w:pPr>
            <w:r w:rsidRPr="00191590">
              <w:rPr>
                <w:rFonts w:cstheme="minorHAnsi"/>
                <w:sz w:val="24"/>
                <w:szCs w:val="28"/>
              </w:rPr>
              <w:t>550</w:t>
            </w:r>
          </w:p>
        </w:tc>
        <w:tc>
          <w:tcPr>
            <w:tcW w:w="1665" w:type="pct"/>
          </w:tcPr>
          <w:p w:rsidR="00BF3B8E" w:rsidRPr="00191590" w:rsidRDefault="00BF3B8E" w:rsidP="0068015C">
            <w:pPr>
              <w:pStyle w:val="ListParagraph"/>
              <w:spacing w:line="360" w:lineRule="auto"/>
              <w:ind w:left="0"/>
              <w:jc w:val="center"/>
              <w:rPr>
                <w:rFonts w:cstheme="minorHAnsi"/>
                <w:sz w:val="24"/>
                <w:szCs w:val="28"/>
              </w:rPr>
            </w:pPr>
            <w:r w:rsidRPr="00191590">
              <w:rPr>
                <w:rFonts w:cstheme="minorHAnsi"/>
                <w:sz w:val="24"/>
                <w:szCs w:val="28"/>
              </w:rPr>
              <w:t>Strongly agree</w:t>
            </w:r>
          </w:p>
          <w:p w:rsidR="00BF3B8E" w:rsidRPr="00191590" w:rsidRDefault="00BF3B8E" w:rsidP="0068015C">
            <w:pPr>
              <w:pStyle w:val="ListParagraph"/>
              <w:spacing w:line="360" w:lineRule="auto"/>
              <w:ind w:left="0"/>
              <w:jc w:val="center"/>
              <w:rPr>
                <w:rFonts w:cstheme="minorHAnsi"/>
                <w:sz w:val="24"/>
                <w:szCs w:val="28"/>
              </w:rPr>
            </w:pPr>
          </w:p>
        </w:tc>
      </w:tr>
      <w:tr w:rsidR="00BF3B8E" w:rsidRPr="00A32B2E" w:rsidTr="0068015C">
        <w:trPr>
          <w:trHeight w:val="519"/>
        </w:trPr>
        <w:tc>
          <w:tcPr>
            <w:tcW w:w="472" w:type="pct"/>
          </w:tcPr>
          <w:p w:rsidR="00BF3B8E" w:rsidRPr="00191590" w:rsidRDefault="00BF3B8E" w:rsidP="0068015C">
            <w:pPr>
              <w:spacing w:line="360" w:lineRule="auto"/>
              <w:jc w:val="center"/>
              <w:rPr>
                <w:rFonts w:cstheme="minorHAnsi"/>
                <w:sz w:val="24"/>
                <w:szCs w:val="28"/>
              </w:rPr>
            </w:pPr>
            <w:r w:rsidRPr="00191590">
              <w:rPr>
                <w:rFonts w:cstheme="minorHAnsi"/>
                <w:sz w:val="24"/>
                <w:szCs w:val="28"/>
              </w:rPr>
              <w:t>2</w:t>
            </w:r>
          </w:p>
        </w:tc>
        <w:tc>
          <w:tcPr>
            <w:tcW w:w="1995" w:type="pct"/>
          </w:tcPr>
          <w:p w:rsidR="00BF3B8E" w:rsidRPr="00191590" w:rsidRDefault="00BF3B8E" w:rsidP="0068015C">
            <w:pPr>
              <w:spacing w:line="360" w:lineRule="auto"/>
              <w:jc w:val="left"/>
              <w:rPr>
                <w:rFonts w:cstheme="minorHAnsi"/>
                <w:color w:val="000000" w:themeColor="text1"/>
                <w:sz w:val="24"/>
                <w:szCs w:val="28"/>
                <w:lang w:bidi="hi-IN"/>
              </w:rPr>
            </w:pPr>
            <w:r w:rsidRPr="00191590">
              <w:rPr>
                <w:rFonts w:cstheme="minorHAnsi"/>
                <w:color w:val="000000" w:themeColor="text1"/>
                <w:sz w:val="24"/>
                <w:szCs w:val="28"/>
                <w:lang w:bidi="hi-IN"/>
              </w:rPr>
              <w:t>Effectiveness in curing diseases.</w:t>
            </w:r>
          </w:p>
        </w:tc>
        <w:tc>
          <w:tcPr>
            <w:tcW w:w="868" w:type="pct"/>
          </w:tcPr>
          <w:p w:rsidR="00BF3B8E" w:rsidRPr="00191590" w:rsidRDefault="00BF3B8E" w:rsidP="0068015C">
            <w:pPr>
              <w:spacing w:line="360" w:lineRule="auto"/>
              <w:jc w:val="center"/>
              <w:rPr>
                <w:rFonts w:cstheme="minorHAnsi"/>
                <w:sz w:val="24"/>
                <w:szCs w:val="28"/>
              </w:rPr>
            </w:pPr>
            <w:r w:rsidRPr="00191590">
              <w:rPr>
                <w:rFonts w:cstheme="minorHAnsi"/>
                <w:sz w:val="24"/>
                <w:szCs w:val="28"/>
              </w:rPr>
              <w:t>567</w:t>
            </w:r>
          </w:p>
        </w:tc>
        <w:tc>
          <w:tcPr>
            <w:tcW w:w="1665" w:type="pct"/>
          </w:tcPr>
          <w:p w:rsidR="00BF3B8E" w:rsidRPr="00191590" w:rsidRDefault="00BF3B8E" w:rsidP="0068015C">
            <w:pPr>
              <w:pStyle w:val="ListParagraph"/>
              <w:spacing w:line="360" w:lineRule="auto"/>
              <w:ind w:left="0"/>
              <w:jc w:val="center"/>
              <w:rPr>
                <w:rFonts w:cstheme="minorHAnsi"/>
                <w:sz w:val="24"/>
                <w:szCs w:val="28"/>
              </w:rPr>
            </w:pPr>
            <w:r w:rsidRPr="00191590">
              <w:rPr>
                <w:rFonts w:cstheme="minorHAnsi"/>
                <w:sz w:val="24"/>
                <w:szCs w:val="28"/>
              </w:rPr>
              <w:t>Strongly agree</w:t>
            </w:r>
          </w:p>
          <w:p w:rsidR="00BF3B8E" w:rsidRPr="00191590" w:rsidRDefault="00BF3B8E" w:rsidP="0068015C">
            <w:pPr>
              <w:pStyle w:val="ListParagraph"/>
              <w:spacing w:line="360" w:lineRule="auto"/>
              <w:ind w:left="0"/>
              <w:jc w:val="center"/>
              <w:rPr>
                <w:rFonts w:cstheme="minorHAnsi"/>
                <w:sz w:val="24"/>
                <w:szCs w:val="28"/>
              </w:rPr>
            </w:pPr>
          </w:p>
        </w:tc>
      </w:tr>
      <w:tr w:rsidR="00BF3B8E" w:rsidRPr="00A32B2E" w:rsidTr="0068015C">
        <w:trPr>
          <w:trHeight w:val="253"/>
        </w:trPr>
        <w:tc>
          <w:tcPr>
            <w:tcW w:w="472" w:type="pct"/>
          </w:tcPr>
          <w:p w:rsidR="00BF3B8E" w:rsidRPr="00191590" w:rsidRDefault="00BF3B8E" w:rsidP="0068015C">
            <w:pPr>
              <w:spacing w:line="360" w:lineRule="auto"/>
              <w:jc w:val="center"/>
              <w:rPr>
                <w:rFonts w:cstheme="minorHAnsi"/>
                <w:sz w:val="24"/>
                <w:szCs w:val="28"/>
              </w:rPr>
            </w:pPr>
            <w:r w:rsidRPr="00191590">
              <w:rPr>
                <w:rFonts w:cstheme="minorHAnsi"/>
                <w:sz w:val="24"/>
                <w:szCs w:val="28"/>
              </w:rPr>
              <w:t>3</w:t>
            </w:r>
          </w:p>
        </w:tc>
        <w:tc>
          <w:tcPr>
            <w:tcW w:w="1995" w:type="pct"/>
          </w:tcPr>
          <w:p w:rsidR="00BF3B8E" w:rsidRPr="00191590" w:rsidRDefault="00BF3B8E" w:rsidP="0068015C">
            <w:pPr>
              <w:spacing w:line="360" w:lineRule="auto"/>
              <w:jc w:val="left"/>
              <w:rPr>
                <w:rFonts w:cstheme="minorHAnsi"/>
                <w:color w:val="000000" w:themeColor="text1"/>
                <w:sz w:val="24"/>
                <w:szCs w:val="28"/>
                <w:lang w:bidi="hi-IN"/>
              </w:rPr>
            </w:pPr>
            <w:r w:rsidRPr="00191590">
              <w:rPr>
                <w:rFonts w:cstheme="minorHAnsi"/>
                <w:sz w:val="24"/>
                <w:szCs w:val="28"/>
              </w:rPr>
              <w:t>Globally accepted standards</w:t>
            </w:r>
          </w:p>
        </w:tc>
        <w:tc>
          <w:tcPr>
            <w:tcW w:w="868" w:type="pct"/>
          </w:tcPr>
          <w:p w:rsidR="00BF3B8E" w:rsidRPr="00191590" w:rsidRDefault="00BF3B8E" w:rsidP="0068015C">
            <w:pPr>
              <w:spacing w:line="360" w:lineRule="auto"/>
              <w:jc w:val="center"/>
              <w:rPr>
                <w:rFonts w:cstheme="minorHAnsi"/>
                <w:sz w:val="24"/>
                <w:szCs w:val="28"/>
              </w:rPr>
            </w:pPr>
            <w:r w:rsidRPr="00191590">
              <w:rPr>
                <w:rFonts w:cstheme="minorHAnsi"/>
                <w:sz w:val="24"/>
                <w:szCs w:val="28"/>
              </w:rPr>
              <w:t>582</w:t>
            </w:r>
          </w:p>
        </w:tc>
        <w:tc>
          <w:tcPr>
            <w:tcW w:w="1665" w:type="pct"/>
          </w:tcPr>
          <w:p w:rsidR="00BF3B8E" w:rsidRPr="00191590" w:rsidRDefault="00BF3B8E" w:rsidP="0068015C">
            <w:pPr>
              <w:pStyle w:val="ListParagraph"/>
              <w:spacing w:line="360" w:lineRule="auto"/>
              <w:ind w:left="0"/>
              <w:jc w:val="center"/>
              <w:rPr>
                <w:rFonts w:cstheme="minorHAnsi"/>
                <w:sz w:val="24"/>
                <w:szCs w:val="28"/>
              </w:rPr>
            </w:pPr>
            <w:r w:rsidRPr="00191590">
              <w:rPr>
                <w:rFonts w:cstheme="minorHAnsi"/>
                <w:sz w:val="24"/>
                <w:szCs w:val="28"/>
              </w:rPr>
              <w:t>Strongly agree</w:t>
            </w:r>
          </w:p>
          <w:p w:rsidR="00BF3B8E" w:rsidRPr="00191590" w:rsidRDefault="00BF3B8E" w:rsidP="0068015C">
            <w:pPr>
              <w:pStyle w:val="ListParagraph"/>
              <w:spacing w:line="360" w:lineRule="auto"/>
              <w:ind w:left="0"/>
              <w:jc w:val="center"/>
              <w:rPr>
                <w:rFonts w:cstheme="minorHAnsi"/>
                <w:sz w:val="24"/>
                <w:szCs w:val="28"/>
              </w:rPr>
            </w:pPr>
          </w:p>
        </w:tc>
      </w:tr>
      <w:tr w:rsidR="00BF3B8E" w:rsidRPr="00A32B2E" w:rsidTr="0068015C">
        <w:trPr>
          <w:trHeight w:val="505"/>
        </w:trPr>
        <w:tc>
          <w:tcPr>
            <w:tcW w:w="472" w:type="pct"/>
          </w:tcPr>
          <w:p w:rsidR="00BF3B8E" w:rsidRPr="00191590" w:rsidRDefault="00BF3B8E" w:rsidP="0068015C">
            <w:pPr>
              <w:spacing w:line="360" w:lineRule="auto"/>
              <w:jc w:val="center"/>
              <w:rPr>
                <w:rFonts w:cstheme="minorHAnsi"/>
                <w:sz w:val="24"/>
                <w:szCs w:val="28"/>
              </w:rPr>
            </w:pPr>
            <w:r w:rsidRPr="00191590">
              <w:rPr>
                <w:rFonts w:cstheme="minorHAnsi"/>
                <w:sz w:val="24"/>
                <w:szCs w:val="28"/>
              </w:rPr>
              <w:t>4</w:t>
            </w:r>
          </w:p>
        </w:tc>
        <w:tc>
          <w:tcPr>
            <w:tcW w:w="1995" w:type="pct"/>
          </w:tcPr>
          <w:p w:rsidR="00BF3B8E" w:rsidRPr="00191590" w:rsidRDefault="00BF3B8E" w:rsidP="0068015C">
            <w:pPr>
              <w:spacing w:line="360" w:lineRule="auto"/>
              <w:jc w:val="left"/>
              <w:rPr>
                <w:rFonts w:cstheme="minorHAnsi"/>
                <w:color w:val="000000" w:themeColor="text1"/>
                <w:sz w:val="24"/>
                <w:szCs w:val="28"/>
                <w:lang w:bidi="hi-IN"/>
              </w:rPr>
            </w:pPr>
            <w:r w:rsidRPr="00191590">
              <w:rPr>
                <w:rFonts w:cstheme="minorHAnsi"/>
                <w:color w:val="000000" w:themeColor="text1"/>
                <w:sz w:val="24"/>
                <w:szCs w:val="28"/>
                <w:lang w:bidi="hi-IN"/>
              </w:rPr>
              <w:t>An allopathic medicine is easier to administer than Ayurvedic medicine.</w:t>
            </w:r>
          </w:p>
        </w:tc>
        <w:tc>
          <w:tcPr>
            <w:tcW w:w="868" w:type="pct"/>
          </w:tcPr>
          <w:p w:rsidR="00BF3B8E" w:rsidRPr="00191590" w:rsidRDefault="00BF3B8E" w:rsidP="0068015C">
            <w:pPr>
              <w:spacing w:line="360" w:lineRule="auto"/>
              <w:jc w:val="center"/>
              <w:rPr>
                <w:rFonts w:cstheme="minorHAnsi"/>
                <w:sz w:val="24"/>
                <w:szCs w:val="28"/>
              </w:rPr>
            </w:pPr>
            <w:r w:rsidRPr="00191590">
              <w:rPr>
                <w:rFonts w:cstheme="minorHAnsi"/>
                <w:sz w:val="24"/>
                <w:szCs w:val="28"/>
              </w:rPr>
              <w:t>636</w:t>
            </w:r>
          </w:p>
        </w:tc>
        <w:tc>
          <w:tcPr>
            <w:tcW w:w="1665" w:type="pct"/>
          </w:tcPr>
          <w:p w:rsidR="00BF3B8E" w:rsidRPr="00191590" w:rsidRDefault="00BF3B8E" w:rsidP="0068015C">
            <w:pPr>
              <w:pStyle w:val="ListParagraph"/>
              <w:spacing w:line="360" w:lineRule="auto"/>
              <w:ind w:left="0"/>
              <w:jc w:val="center"/>
              <w:rPr>
                <w:rFonts w:cstheme="minorHAnsi"/>
                <w:sz w:val="24"/>
                <w:szCs w:val="28"/>
              </w:rPr>
            </w:pPr>
            <w:r w:rsidRPr="00191590">
              <w:rPr>
                <w:rFonts w:cstheme="minorHAnsi"/>
                <w:sz w:val="24"/>
                <w:szCs w:val="28"/>
              </w:rPr>
              <w:t>Agree</w:t>
            </w:r>
          </w:p>
        </w:tc>
      </w:tr>
      <w:tr w:rsidR="00BF3B8E" w:rsidRPr="00A32B2E" w:rsidTr="0068015C">
        <w:trPr>
          <w:trHeight w:val="772"/>
        </w:trPr>
        <w:tc>
          <w:tcPr>
            <w:tcW w:w="472" w:type="pct"/>
          </w:tcPr>
          <w:p w:rsidR="00BF3B8E" w:rsidRPr="00191590" w:rsidRDefault="00BF3B8E" w:rsidP="0068015C">
            <w:pPr>
              <w:spacing w:line="360" w:lineRule="auto"/>
              <w:jc w:val="center"/>
              <w:rPr>
                <w:rFonts w:cstheme="minorHAnsi"/>
                <w:sz w:val="24"/>
                <w:szCs w:val="28"/>
              </w:rPr>
            </w:pPr>
            <w:r w:rsidRPr="00191590">
              <w:rPr>
                <w:rFonts w:cstheme="minorHAnsi"/>
                <w:sz w:val="24"/>
                <w:szCs w:val="28"/>
              </w:rPr>
              <w:t>5</w:t>
            </w:r>
          </w:p>
        </w:tc>
        <w:tc>
          <w:tcPr>
            <w:tcW w:w="1995" w:type="pct"/>
          </w:tcPr>
          <w:p w:rsidR="00BF3B8E" w:rsidRPr="00191590" w:rsidRDefault="00BF3B8E" w:rsidP="0068015C">
            <w:pPr>
              <w:spacing w:line="360" w:lineRule="auto"/>
              <w:jc w:val="left"/>
              <w:rPr>
                <w:rFonts w:cstheme="minorHAnsi"/>
                <w:color w:val="000000" w:themeColor="text1"/>
                <w:sz w:val="24"/>
                <w:szCs w:val="28"/>
                <w:lang w:bidi="hi-IN"/>
              </w:rPr>
            </w:pPr>
            <w:r w:rsidRPr="00191590">
              <w:rPr>
                <w:rFonts w:cstheme="minorHAnsi"/>
                <w:color w:val="000000" w:themeColor="text1"/>
                <w:sz w:val="24"/>
                <w:szCs w:val="28"/>
                <w:lang w:bidi="hi-IN"/>
              </w:rPr>
              <w:t>Availability , over the counter medicine</w:t>
            </w:r>
          </w:p>
        </w:tc>
        <w:tc>
          <w:tcPr>
            <w:tcW w:w="868" w:type="pct"/>
          </w:tcPr>
          <w:p w:rsidR="00BF3B8E" w:rsidRPr="00191590" w:rsidRDefault="00BF3B8E" w:rsidP="0068015C">
            <w:pPr>
              <w:spacing w:line="360" w:lineRule="auto"/>
              <w:jc w:val="center"/>
              <w:rPr>
                <w:rFonts w:cstheme="minorHAnsi"/>
                <w:sz w:val="24"/>
                <w:szCs w:val="28"/>
              </w:rPr>
            </w:pPr>
            <w:r w:rsidRPr="00191590">
              <w:rPr>
                <w:rFonts w:cstheme="minorHAnsi"/>
                <w:sz w:val="24"/>
                <w:szCs w:val="28"/>
              </w:rPr>
              <w:t>640</w:t>
            </w:r>
          </w:p>
        </w:tc>
        <w:tc>
          <w:tcPr>
            <w:tcW w:w="1665" w:type="pct"/>
          </w:tcPr>
          <w:p w:rsidR="00BF3B8E" w:rsidRPr="00191590" w:rsidRDefault="00BF3B8E" w:rsidP="0068015C">
            <w:pPr>
              <w:pStyle w:val="ListParagraph"/>
              <w:spacing w:line="360" w:lineRule="auto"/>
              <w:ind w:left="0"/>
              <w:jc w:val="center"/>
              <w:rPr>
                <w:rFonts w:cstheme="minorHAnsi"/>
                <w:sz w:val="24"/>
                <w:szCs w:val="28"/>
              </w:rPr>
            </w:pPr>
            <w:r w:rsidRPr="00191590">
              <w:rPr>
                <w:rFonts w:cstheme="minorHAnsi"/>
                <w:sz w:val="24"/>
                <w:szCs w:val="28"/>
              </w:rPr>
              <w:t>Agree</w:t>
            </w:r>
          </w:p>
        </w:tc>
      </w:tr>
      <w:tr w:rsidR="00BF3B8E" w:rsidRPr="00A32B2E" w:rsidTr="0068015C">
        <w:trPr>
          <w:trHeight w:val="253"/>
        </w:trPr>
        <w:tc>
          <w:tcPr>
            <w:tcW w:w="472" w:type="pct"/>
          </w:tcPr>
          <w:p w:rsidR="00BF3B8E" w:rsidRPr="00191590" w:rsidRDefault="00BF3B8E" w:rsidP="0068015C">
            <w:pPr>
              <w:spacing w:line="360" w:lineRule="auto"/>
              <w:jc w:val="center"/>
              <w:rPr>
                <w:rFonts w:cstheme="minorHAnsi"/>
                <w:sz w:val="24"/>
                <w:szCs w:val="28"/>
              </w:rPr>
            </w:pPr>
            <w:r w:rsidRPr="00191590">
              <w:rPr>
                <w:rFonts w:cstheme="minorHAnsi"/>
                <w:sz w:val="24"/>
                <w:szCs w:val="28"/>
              </w:rPr>
              <w:t>6</w:t>
            </w:r>
          </w:p>
        </w:tc>
        <w:tc>
          <w:tcPr>
            <w:tcW w:w="1995" w:type="pct"/>
          </w:tcPr>
          <w:p w:rsidR="00BF3B8E" w:rsidRPr="00191590" w:rsidRDefault="00BF3B8E" w:rsidP="0068015C">
            <w:pPr>
              <w:spacing w:line="360" w:lineRule="auto"/>
              <w:jc w:val="left"/>
              <w:rPr>
                <w:rFonts w:cstheme="minorHAnsi"/>
                <w:color w:val="000000" w:themeColor="text1"/>
                <w:sz w:val="24"/>
                <w:szCs w:val="28"/>
                <w:lang w:bidi="hi-IN"/>
              </w:rPr>
            </w:pPr>
            <w:r w:rsidRPr="00191590">
              <w:rPr>
                <w:rFonts w:cstheme="minorHAnsi"/>
                <w:color w:val="000000" w:themeColor="text1"/>
                <w:sz w:val="24"/>
                <w:szCs w:val="28"/>
                <w:lang w:bidi="hi-IN"/>
              </w:rPr>
              <w:t>Affordability</w:t>
            </w:r>
          </w:p>
        </w:tc>
        <w:tc>
          <w:tcPr>
            <w:tcW w:w="868" w:type="pct"/>
          </w:tcPr>
          <w:p w:rsidR="00BF3B8E" w:rsidRPr="00191590" w:rsidRDefault="00BF3B8E" w:rsidP="0068015C">
            <w:pPr>
              <w:spacing w:line="360" w:lineRule="auto"/>
              <w:jc w:val="center"/>
              <w:rPr>
                <w:rFonts w:cstheme="minorHAnsi"/>
                <w:sz w:val="24"/>
                <w:szCs w:val="28"/>
              </w:rPr>
            </w:pPr>
            <w:r w:rsidRPr="00191590">
              <w:rPr>
                <w:rFonts w:cstheme="minorHAnsi"/>
                <w:sz w:val="24"/>
                <w:szCs w:val="28"/>
              </w:rPr>
              <w:t>640</w:t>
            </w:r>
          </w:p>
        </w:tc>
        <w:tc>
          <w:tcPr>
            <w:tcW w:w="1665" w:type="pct"/>
          </w:tcPr>
          <w:p w:rsidR="00BF3B8E" w:rsidRPr="00191590" w:rsidRDefault="00BF3B8E" w:rsidP="0068015C">
            <w:pPr>
              <w:pStyle w:val="ListParagraph"/>
              <w:spacing w:line="360" w:lineRule="auto"/>
              <w:ind w:left="0"/>
              <w:jc w:val="center"/>
              <w:rPr>
                <w:rFonts w:cstheme="minorHAnsi"/>
                <w:sz w:val="24"/>
                <w:szCs w:val="28"/>
              </w:rPr>
            </w:pPr>
            <w:r w:rsidRPr="00191590">
              <w:rPr>
                <w:rFonts w:cstheme="minorHAnsi"/>
                <w:sz w:val="24"/>
                <w:szCs w:val="28"/>
              </w:rPr>
              <w:t>Agree</w:t>
            </w:r>
          </w:p>
          <w:p w:rsidR="00BF3B8E" w:rsidRPr="00191590" w:rsidRDefault="00BF3B8E" w:rsidP="0068015C">
            <w:pPr>
              <w:pStyle w:val="ListParagraph"/>
              <w:spacing w:line="360" w:lineRule="auto"/>
              <w:ind w:left="0"/>
              <w:jc w:val="center"/>
              <w:rPr>
                <w:rFonts w:cstheme="minorHAnsi"/>
                <w:sz w:val="24"/>
                <w:szCs w:val="28"/>
              </w:rPr>
            </w:pPr>
          </w:p>
        </w:tc>
      </w:tr>
      <w:tr w:rsidR="00BF3B8E" w:rsidRPr="00A32B2E" w:rsidTr="0068015C">
        <w:trPr>
          <w:trHeight w:val="253"/>
        </w:trPr>
        <w:tc>
          <w:tcPr>
            <w:tcW w:w="472" w:type="pct"/>
          </w:tcPr>
          <w:p w:rsidR="00BF3B8E" w:rsidRPr="00191590" w:rsidRDefault="00BF3B8E" w:rsidP="0068015C">
            <w:pPr>
              <w:spacing w:line="360" w:lineRule="auto"/>
              <w:jc w:val="center"/>
              <w:rPr>
                <w:rFonts w:cstheme="minorHAnsi"/>
                <w:sz w:val="24"/>
                <w:szCs w:val="28"/>
              </w:rPr>
            </w:pPr>
            <w:r w:rsidRPr="00191590">
              <w:rPr>
                <w:rFonts w:cstheme="minorHAnsi"/>
                <w:sz w:val="24"/>
                <w:szCs w:val="28"/>
              </w:rPr>
              <w:t>7</w:t>
            </w:r>
          </w:p>
        </w:tc>
        <w:tc>
          <w:tcPr>
            <w:tcW w:w="1995" w:type="pct"/>
          </w:tcPr>
          <w:p w:rsidR="00BF3B8E" w:rsidRPr="00191590" w:rsidRDefault="00BF3B8E" w:rsidP="0068015C">
            <w:pPr>
              <w:spacing w:line="360" w:lineRule="auto"/>
              <w:jc w:val="left"/>
              <w:rPr>
                <w:rFonts w:cstheme="minorHAnsi"/>
                <w:color w:val="000000" w:themeColor="text1"/>
                <w:sz w:val="24"/>
                <w:szCs w:val="28"/>
                <w:lang w:bidi="hi-IN"/>
              </w:rPr>
            </w:pPr>
            <w:r w:rsidRPr="00191590">
              <w:rPr>
                <w:rFonts w:cstheme="minorHAnsi"/>
                <w:color w:val="000000" w:themeColor="text1"/>
                <w:sz w:val="24"/>
                <w:szCs w:val="28"/>
                <w:lang w:bidi="hi-IN"/>
              </w:rPr>
              <w:t>Strong scientific evidence</w:t>
            </w:r>
          </w:p>
          <w:p w:rsidR="00BF3B8E" w:rsidRPr="00191590" w:rsidRDefault="00BF3B8E" w:rsidP="0068015C">
            <w:pPr>
              <w:spacing w:line="360" w:lineRule="auto"/>
              <w:jc w:val="left"/>
              <w:rPr>
                <w:rFonts w:cstheme="minorHAnsi"/>
                <w:color w:val="000000" w:themeColor="text1"/>
                <w:sz w:val="24"/>
                <w:szCs w:val="28"/>
                <w:lang w:bidi="hi-IN"/>
              </w:rPr>
            </w:pPr>
            <w:r w:rsidRPr="00191590">
              <w:rPr>
                <w:rFonts w:cstheme="minorHAnsi"/>
                <w:color w:val="000000" w:themeColor="text1"/>
                <w:sz w:val="24"/>
                <w:szCs w:val="28"/>
                <w:lang w:bidi="hi-IN"/>
              </w:rPr>
              <w:t xml:space="preserve">**  proof </w:t>
            </w:r>
            <w:r w:rsidRPr="00191590">
              <w:rPr>
                <w:rFonts w:cstheme="minorHAnsi"/>
                <w:color w:val="000000" w:themeColor="text1"/>
                <w:sz w:val="24"/>
                <w:szCs w:val="28"/>
              </w:rPr>
              <w:t>the efficacy, safety and quality</w:t>
            </w:r>
          </w:p>
        </w:tc>
        <w:tc>
          <w:tcPr>
            <w:tcW w:w="868" w:type="pct"/>
          </w:tcPr>
          <w:p w:rsidR="00BF3B8E" w:rsidRPr="00191590" w:rsidRDefault="00BF3B8E" w:rsidP="0068015C">
            <w:pPr>
              <w:spacing w:line="360" w:lineRule="auto"/>
              <w:jc w:val="center"/>
              <w:rPr>
                <w:rFonts w:cstheme="minorHAnsi"/>
                <w:sz w:val="24"/>
                <w:szCs w:val="28"/>
              </w:rPr>
            </w:pPr>
            <w:r w:rsidRPr="00191590">
              <w:rPr>
                <w:rFonts w:cstheme="minorHAnsi"/>
                <w:sz w:val="24"/>
                <w:szCs w:val="28"/>
              </w:rPr>
              <w:t>596</w:t>
            </w:r>
          </w:p>
        </w:tc>
        <w:tc>
          <w:tcPr>
            <w:tcW w:w="1665" w:type="pct"/>
          </w:tcPr>
          <w:p w:rsidR="00BF3B8E" w:rsidRPr="00191590" w:rsidRDefault="00BF3B8E" w:rsidP="0068015C">
            <w:pPr>
              <w:pStyle w:val="ListParagraph"/>
              <w:spacing w:line="360" w:lineRule="auto"/>
              <w:ind w:left="0"/>
              <w:jc w:val="center"/>
              <w:rPr>
                <w:rFonts w:cstheme="minorHAnsi"/>
                <w:sz w:val="24"/>
                <w:szCs w:val="28"/>
              </w:rPr>
            </w:pPr>
            <w:r w:rsidRPr="00191590">
              <w:rPr>
                <w:rFonts w:cstheme="minorHAnsi"/>
                <w:sz w:val="24"/>
                <w:szCs w:val="28"/>
              </w:rPr>
              <w:t>Strongly agree</w:t>
            </w:r>
          </w:p>
          <w:p w:rsidR="00BF3B8E" w:rsidRPr="00191590" w:rsidRDefault="00BF3B8E" w:rsidP="0068015C">
            <w:pPr>
              <w:pStyle w:val="ListParagraph"/>
              <w:spacing w:line="360" w:lineRule="auto"/>
              <w:ind w:left="0"/>
              <w:jc w:val="center"/>
              <w:rPr>
                <w:rFonts w:cstheme="minorHAnsi"/>
                <w:sz w:val="24"/>
                <w:szCs w:val="28"/>
              </w:rPr>
            </w:pPr>
          </w:p>
        </w:tc>
      </w:tr>
      <w:tr w:rsidR="00BF3B8E" w:rsidRPr="00A32B2E" w:rsidTr="0068015C">
        <w:trPr>
          <w:trHeight w:val="253"/>
        </w:trPr>
        <w:tc>
          <w:tcPr>
            <w:tcW w:w="472" w:type="pct"/>
          </w:tcPr>
          <w:p w:rsidR="00BF3B8E" w:rsidRPr="00191590" w:rsidRDefault="00BF3B8E" w:rsidP="0068015C">
            <w:pPr>
              <w:spacing w:line="360" w:lineRule="auto"/>
              <w:jc w:val="center"/>
              <w:rPr>
                <w:rFonts w:cstheme="minorHAnsi"/>
                <w:sz w:val="24"/>
                <w:szCs w:val="28"/>
              </w:rPr>
            </w:pPr>
            <w:r w:rsidRPr="00191590">
              <w:rPr>
                <w:rFonts w:cstheme="minorHAnsi"/>
                <w:sz w:val="24"/>
                <w:szCs w:val="28"/>
              </w:rPr>
              <w:t>8</w:t>
            </w:r>
          </w:p>
        </w:tc>
        <w:tc>
          <w:tcPr>
            <w:tcW w:w="1995" w:type="pct"/>
          </w:tcPr>
          <w:p w:rsidR="00BF3B8E" w:rsidRPr="00191590" w:rsidRDefault="00BF3B8E" w:rsidP="0068015C">
            <w:pPr>
              <w:spacing w:line="360" w:lineRule="auto"/>
              <w:jc w:val="left"/>
              <w:rPr>
                <w:rFonts w:cstheme="minorHAnsi"/>
                <w:color w:val="000000" w:themeColor="text1"/>
                <w:sz w:val="24"/>
                <w:szCs w:val="28"/>
                <w:lang w:bidi="hi-IN"/>
              </w:rPr>
            </w:pPr>
            <w:r w:rsidRPr="00191590">
              <w:rPr>
                <w:rFonts w:cstheme="minorHAnsi"/>
                <w:sz w:val="24"/>
                <w:szCs w:val="28"/>
              </w:rPr>
              <w:t>Successful in randomizes clinical trials under various controlled conditions.</w:t>
            </w:r>
          </w:p>
        </w:tc>
        <w:tc>
          <w:tcPr>
            <w:tcW w:w="868" w:type="pct"/>
          </w:tcPr>
          <w:p w:rsidR="00BF3B8E" w:rsidRPr="00191590" w:rsidRDefault="00BF3B8E" w:rsidP="0068015C">
            <w:pPr>
              <w:spacing w:line="360" w:lineRule="auto"/>
              <w:jc w:val="center"/>
              <w:rPr>
                <w:rFonts w:cstheme="minorHAnsi"/>
                <w:sz w:val="24"/>
                <w:szCs w:val="28"/>
              </w:rPr>
            </w:pPr>
            <w:r w:rsidRPr="00191590">
              <w:rPr>
                <w:rFonts w:cstheme="minorHAnsi"/>
                <w:sz w:val="24"/>
                <w:szCs w:val="28"/>
              </w:rPr>
              <w:t>607</w:t>
            </w:r>
          </w:p>
        </w:tc>
        <w:tc>
          <w:tcPr>
            <w:tcW w:w="1665" w:type="pct"/>
          </w:tcPr>
          <w:p w:rsidR="00BF3B8E" w:rsidRPr="00191590" w:rsidRDefault="00BF3B8E" w:rsidP="0068015C">
            <w:pPr>
              <w:pStyle w:val="ListParagraph"/>
              <w:spacing w:line="360" w:lineRule="auto"/>
              <w:ind w:left="0"/>
              <w:jc w:val="center"/>
              <w:rPr>
                <w:rFonts w:cstheme="minorHAnsi"/>
                <w:sz w:val="24"/>
                <w:szCs w:val="28"/>
              </w:rPr>
            </w:pPr>
            <w:r w:rsidRPr="00191590">
              <w:rPr>
                <w:rFonts w:cstheme="minorHAnsi"/>
                <w:sz w:val="24"/>
                <w:szCs w:val="28"/>
              </w:rPr>
              <w:t>Agree</w:t>
            </w:r>
          </w:p>
          <w:p w:rsidR="00BF3B8E" w:rsidRPr="00191590" w:rsidRDefault="00BF3B8E" w:rsidP="0068015C">
            <w:pPr>
              <w:pStyle w:val="ListParagraph"/>
              <w:spacing w:line="360" w:lineRule="auto"/>
              <w:ind w:left="0"/>
              <w:jc w:val="center"/>
              <w:rPr>
                <w:rFonts w:cstheme="minorHAnsi"/>
                <w:sz w:val="24"/>
                <w:szCs w:val="28"/>
              </w:rPr>
            </w:pPr>
          </w:p>
        </w:tc>
      </w:tr>
    </w:tbl>
    <w:p w:rsidR="00BF3B8E" w:rsidRPr="00A32B2E" w:rsidRDefault="00BF3B8E" w:rsidP="00BF3B8E">
      <w:pPr>
        <w:spacing w:line="360" w:lineRule="auto"/>
        <w:rPr>
          <w:rFonts w:cstheme="minorHAnsi"/>
          <w:b/>
          <w:bCs/>
          <w:color w:val="000000" w:themeColor="text1"/>
          <w:szCs w:val="24"/>
          <w:lang w:bidi="hi-IN"/>
        </w:rPr>
      </w:pPr>
    </w:p>
    <w:p w:rsidR="00BF3B8E" w:rsidRPr="00A32B2E" w:rsidRDefault="00BF3B8E" w:rsidP="00BF3B8E">
      <w:pPr>
        <w:spacing w:line="360" w:lineRule="auto"/>
        <w:rPr>
          <w:rFonts w:cstheme="minorHAnsi"/>
          <w:b/>
          <w:bCs/>
          <w:color w:val="000000" w:themeColor="text1"/>
          <w:szCs w:val="24"/>
          <w:lang w:bidi="hi-IN"/>
        </w:rPr>
      </w:pPr>
    </w:p>
    <w:p w:rsidR="00BF3B8E" w:rsidRPr="00A32B2E" w:rsidRDefault="00BF3B8E" w:rsidP="00BF3B8E">
      <w:pPr>
        <w:spacing w:line="360" w:lineRule="auto"/>
        <w:rPr>
          <w:rFonts w:cstheme="minorHAnsi"/>
          <w:b/>
          <w:bCs/>
          <w:color w:val="000000" w:themeColor="text1"/>
          <w:szCs w:val="24"/>
          <w:lang w:bidi="hi-IN"/>
        </w:rPr>
      </w:pPr>
    </w:p>
    <w:p w:rsidR="00BF3B8E" w:rsidRPr="00A32B2E" w:rsidRDefault="00BF3B8E" w:rsidP="00942685">
      <w:pPr>
        <w:spacing w:line="360" w:lineRule="auto"/>
        <w:outlineLvl w:val="0"/>
        <w:rPr>
          <w:rFonts w:cstheme="minorHAnsi"/>
          <w:color w:val="000000" w:themeColor="text1"/>
          <w:szCs w:val="24"/>
        </w:rPr>
      </w:pPr>
      <w:r w:rsidRPr="00A32B2E">
        <w:rPr>
          <w:rFonts w:cstheme="minorHAnsi"/>
          <w:b/>
          <w:bCs/>
          <w:color w:val="000000" w:themeColor="text1"/>
          <w:szCs w:val="24"/>
        </w:rPr>
        <w:lastRenderedPageBreak/>
        <w:t>Question 18:</w:t>
      </w:r>
      <w:r w:rsidRPr="00A32B2E">
        <w:rPr>
          <w:rFonts w:cstheme="minorHAnsi"/>
          <w:color w:val="000000" w:themeColor="text1"/>
          <w:szCs w:val="24"/>
        </w:rPr>
        <w:t xml:space="preserve"> What according to your opinion is the effectiveness of Ayurvedic medicine? </w:t>
      </w:r>
    </w:p>
    <w:p w:rsidR="00BF3B8E" w:rsidRPr="00A32B2E" w:rsidRDefault="00BF3B8E" w:rsidP="00BF3B8E">
      <w:pPr>
        <w:spacing w:line="360" w:lineRule="auto"/>
        <w:rPr>
          <w:rFonts w:cstheme="minorHAnsi"/>
          <w:color w:val="000000" w:themeColor="text1"/>
          <w:szCs w:val="24"/>
        </w:rPr>
      </w:pPr>
    </w:p>
    <w:p w:rsidR="00BF3B8E" w:rsidRPr="00A32B2E" w:rsidRDefault="00800E68" w:rsidP="00942685">
      <w:pPr>
        <w:pStyle w:val="Caption"/>
        <w:keepNext/>
        <w:spacing w:line="360" w:lineRule="auto"/>
        <w:jc w:val="center"/>
        <w:outlineLvl w:val="0"/>
        <w:rPr>
          <w:rFonts w:cstheme="minorHAnsi"/>
          <w:color w:val="auto"/>
          <w:sz w:val="24"/>
          <w:szCs w:val="24"/>
        </w:rPr>
      </w:pPr>
      <w:bookmarkStart w:id="268" w:name="_Toc511475397"/>
      <w:r>
        <w:rPr>
          <w:rFonts w:cstheme="minorHAnsi"/>
          <w:color w:val="auto"/>
          <w:sz w:val="24"/>
          <w:szCs w:val="24"/>
        </w:rPr>
        <w:t>Table 6</w:t>
      </w:r>
      <w:r w:rsidR="00BF3B8E" w:rsidRPr="00A32B2E">
        <w:rPr>
          <w:rFonts w:cstheme="minorHAnsi"/>
          <w:color w:val="auto"/>
          <w:sz w:val="24"/>
          <w:szCs w:val="24"/>
        </w:rPr>
        <w:t>.72:</w:t>
      </w:r>
      <w:bookmarkEnd w:id="268"/>
    </w:p>
    <w:p w:rsidR="00BF3B8E" w:rsidRPr="00A32B2E" w:rsidRDefault="00BF3B8E" w:rsidP="00BF3B8E">
      <w:pPr>
        <w:pStyle w:val="Caption"/>
        <w:keepNext/>
        <w:spacing w:line="360" w:lineRule="auto"/>
        <w:jc w:val="center"/>
        <w:rPr>
          <w:rFonts w:cstheme="minorHAnsi"/>
          <w:color w:val="auto"/>
          <w:sz w:val="24"/>
          <w:szCs w:val="24"/>
        </w:rPr>
      </w:pPr>
      <w:bookmarkStart w:id="269" w:name="_Toc511475398"/>
      <w:r w:rsidRPr="00A32B2E">
        <w:rPr>
          <w:rFonts w:cstheme="minorHAnsi"/>
          <w:color w:val="auto"/>
          <w:sz w:val="24"/>
          <w:szCs w:val="24"/>
        </w:rPr>
        <w:t>Opinion of people toward effectiveness of Ayurvedic medicine</w:t>
      </w:r>
      <w:bookmarkEnd w:id="269"/>
    </w:p>
    <w:tbl>
      <w:tblPr>
        <w:tblStyle w:val="TableGrid"/>
        <w:tblpPr w:leftFromText="180" w:rightFromText="180" w:vertAnchor="page" w:horzAnchor="margin" w:tblpXSpec="center" w:tblpY="4583"/>
        <w:tblW w:w="0" w:type="auto"/>
        <w:tblLook w:val="04A0"/>
      </w:tblPr>
      <w:tblGrid>
        <w:gridCol w:w="2915"/>
        <w:gridCol w:w="2913"/>
      </w:tblGrid>
      <w:tr w:rsidR="0068015C" w:rsidRPr="00A32B2E" w:rsidTr="0068015C">
        <w:tc>
          <w:tcPr>
            <w:tcW w:w="2915" w:type="dxa"/>
          </w:tcPr>
          <w:p w:rsidR="0068015C" w:rsidRPr="00A32B2E" w:rsidRDefault="0068015C" w:rsidP="0068015C">
            <w:pPr>
              <w:spacing w:line="360" w:lineRule="auto"/>
              <w:rPr>
                <w:rFonts w:cstheme="minorHAnsi"/>
                <w:b/>
                <w:bCs/>
                <w:color w:val="000000" w:themeColor="text1"/>
                <w:szCs w:val="24"/>
                <w:lang w:bidi="hi-IN"/>
              </w:rPr>
            </w:pPr>
            <w:r w:rsidRPr="00A32B2E">
              <w:rPr>
                <w:rFonts w:cstheme="minorHAnsi"/>
                <w:b/>
                <w:bCs/>
                <w:color w:val="000000" w:themeColor="text1"/>
                <w:szCs w:val="24"/>
                <w:lang w:bidi="hi-IN"/>
              </w:rPr>
              <w:t>Opinion</w:t>
            </w:r>
          </w:p>
        </w:tc>
        <w:tc>
          <w:tcPr>
            <w:tcW w:w="2913" w:type="dxa"/>
          </w:tcPr>
          <w:p w:rsidR="0068015C" w:rsidRPr="00A32B2E" w:rsidRDefault="0068015C" w:rsidP="0068015C">
            <w:pPr>
              <w:spacing w:line="360" w:lineRule="auto"/>
              <w:jc w:val="center"/>
              <w:rPr>
                <w:rFonts w:cstheme="minorHAnsi"/>
                <w:b/>
                <w:bCs/>
                <w:color w:val="000000" w:themeColor="text1"/>
                <w:szCs w:val="24"/>
                <w:lang w:bidi="hi-IN"/>
              </w:rPr>
            </w:pPr>
            <w:r w:rsidRPr="00A32B2E">
              <w:rPr>
                <w:rFonts w:cstheme="minorHAnsi"/>
                <w:b/>
                <w:bCs/>
                <w:color w:val="000000" w:themeColor="text1"/>
                <w:szCs w:val="24"/>
                <w:lang w:bidi="hi-IN"/>
              </w:rPr>
              <w:t>Number of respondents</w:t>
            </w:r>
          </w:p>
        </w:tc>
      </w:tr>
      <w:tr w:rsidR="0068015C" w:rsidRPr="00A32B2E" w:rsidTr="0068015C">
        <w:tc>
          <w:tcPr>
            <w:tcW w:w="2915" w:type="dxa"/>
          </w:tcPr>
          <w:p w:rsidR="0068015C" w:rsidRPr="00A32B2E" w:rsidRDefault="0068015C" w:rsidP="0068015C">
            <w:pPr>
              <w:spacing w:line="360" w:lineRule="auto"/>
              <w:rPr>
                <w:rFonts w:cstheme="minorHAnsi"/>
                <w:color w:val="000000" w:themeColor="text1"/>
                <w:szCs w:val="24"/>
                <w:lang w:bidi="hi-IN"/>
              </w:rPr>
            </w:pPr>
            <w:r w:rsidRPr="00A32B2E">
              <w:rPr>
                <w:rFonts w:cstheme="minorHAnsi"/>
                <w:color w:val="000000" w:themeColor="text1"/>
                <w:szCs w:val="24"/>
                <w:lang w:bidi="hi-IN"/>
              </w:rPr>
              <w:t xml:space="preserve">Excellent </w:t>
            </w:r>
          </w:p>
        </w:tc>
        <w:tc>
          <w:tcPr>
            <w:tcW w:w="2913" w:type="dxa"/>
          </w:tcPr>
          <w:p w:rsidR="0068015C" w:rsidRPr="00A32B2E" w:rsidRDefault="0068015C" w:rsidP="0068015C">
            <w:pPr>
              <w:spacing w:line="360" w:lineRule="auto"/>
              <w:jc w:val="center"/>
              <w:rPr>
                <w:rFonts w:cstheme="minorHAnsi"/>
                <w:color w:val="000000" w:themeColor="text1"/>
                <w:szCs w:val="24"/>
                <w:lang w:bidi="hi-IN"/>
              </w:rPr>
            </w:pPr>
            <w:r w:rsidRPr="00A32B2E">
              <w:rPr>
                <w:rFonts w:cstheme="minorHAnsi"/>
                <w:color w:val="000000" w:themeColor="text1"/>
                <w:szCs w:val="24"/>
                <w:lang w:bidi="hi-IN"/>
              </w:rPr>
              <w:t>88</w:t>
            </w:r>
          </w:p>
        </w:tc>
      </w:tr>
      <w:tr w:rsidR="0068015C" w:rsidRPr="00A32B2E" w:rsidTr="0068015C">
        <w:tc>
          <w:tcPr>
            <w:tcW w:w="2915" w:type="dxa"/>
          </w:tcPr>
          <w:p w:rsidR="0068015C" w:rsidRPr="00A32B2E" w:rsidRDefault="0068015C" w:rsidP="0068015C">
            <w:pPr>
              <w:spacing w:line="360" w:lineRule="auto"/>
              <w:rPr>
                <w:rFonts w:cstheme="minorHAnsi"/>
                <w:color w:val="000000" w:themeColor="text1"/>
                <w:szCs w:val="24"/>
                <w:lang w:bidi="hi-IN"/>
              </w:rPr>
            </w:pPr>
            <w:r w:rsidRPr="00A32B2E">
              <w:rPr>
                <w:rFonts w:cstheme="minorHAnsi"/>
                <w:color w:val="000000" w:themeColor="text1"/>
                <w:szCs w:val="24"/>
                <w:lang w:bidi="hi-IN"/>
              </w:rPr>
              <w:t>Good</w:t>
            </w:r>
          </w:p>
        </w:tc>
        <w:tc>
          <w:tcPr>
            <w:tcW w:w="2913" w:type="dxa"/>
          </w:tcPr>
          <w:p w:rsidR="0068015C" w:rsidRPr="00A32B2E" w:rsidRDefault="0068015C" w:rsidP="0068015C">
            <w:pPr>
              <w:spacing w:line="360" w:lineRule="auto"/>
              <w:jc w:val="center"/>
              <w:rPr>
                <w:rFonts w:cstheme="minorHAnsi"/>
                <w:color w:val="000000" w:themeColor="text1"/>
                <w:szCs w:val="24"/>
                <w:lang w:bidi="hi-IN"/>
              </w:rPr>
            </w:pPr>
            <w:r w:rsidRPr="00A32B2E">
              <w:rPr>
                <w:rFonts w:cstheme="minorHAnsi"/>
                <w:color w:val="000000" w:themeColor="text1"/>
                <w:szCs w:val="24"/>
                <w:lang w:bidi="hi-IN"/>
              </w:rPr>
              <w:t>155</w:t>
            </w:r>
          </w:p>
        </w:tc>
      </w:tr>
      <w:tr w:rsidR="0068015C" w:rsidRPr="00A32B2E" w:rsidTr="0068015C">
        <w:tc>
          <w:tcPr>
            <w:tcW w:w="2915" w:type="dxa"/>
          </w:tcPr>
          <w:p w:rsidR="0068015C" w:rsidRPr="00A32B2E" w:rsidRDefault="0068015C" w:rsidP="0068015C">
            <w:pPr>
              <w:spacing w:line="360" w:lineRule="auto"/>
              <w:rPr>
                <w:rFonts w:cstheme="minorHAnsi"/>
                <w:color w:val="000000" w:themeColor="text1"/>
                <w:szCs w:val="24"/>
                <w:lang w:bidi="hi-IN"/>
              </w:rPr>
            </w:pPr>
            <w:r w:rsidRPr="00A32B2E">
              <w:rPr>
                <w:rFonts w:cstheme="minorHAnsi"/>
                <w:color w:val="000000" w:themeColor="text1"/>
                <w:szCs w:val="24"/>
              </w:rPr>
              <w:t>satisfactory</w:t>
            </w:r>
          </w:p>
        </w:tc>
        <w:tc>
          <w:tcPr>
            <w:tcW w:w="2913" w:type="dxa"/>
          </w:tcPr>
          <w:p w:rsidR="0068015C" w:rsidRPr="00A32B2E" w:rsidRDefault="0068015C" w:rsidP="0068015C">
            <w:pPr>
              <w:spacing w:line="360" w:lineRule="auto"/>
              <w:jc w:val="center"/>
              <w:rPr>
                <w:rFonts w:cstheme="minorHAnsi"/>
                <w:color w:val="000000" w:themeColor="text1"/>
                <w:szCs w:val="24"/>
                <w:lang w:bidi="hi-IN"/>
              </w:rPr>
            </w:pPr>
            <w:r w:rsidRPr="00A32B2E">
              <w:rPr>
                <w:rFonts w:cstheme="minorHAnsi"/>
                <w:color w:val="000000" w:themeColor="text1"/>
                <w:szCs w:val="24"/>
                <w:lang w:bidi="hi-IN"/>
              </w:rPr>
              <w:t>42</w:t>
            </w:r>
          </w:p>
        </w:tc>
      </w:tr>
      <w:tr w:rsidR="0068015C" w:rsidRPr="00A32B2E" w:rsidTr="0068015C">
        <w:tc>
          <w:tcPr>
            <w:tcW w:w="2915" w:type="dxa"/>
          </w:tcPr>
          <w:p w:rsidR="0068015C" w:rsidRPr="00A32B2E" w:rsidRDefault="0068015C" w:rsidP="0068015C">
            <w:pPr>
              <w:spacing w:line="360" w:lineRule="auto"/>
              <w:rPr>
                <w:rFonts w:cstheme="minorHAnsi"/>
                <w:color w:val="000000" w:themeColor="text1"/>
                <w:szCs w:val="24"/>
              </w:rPr>
            </w:pPr>
            <w:r w:rsidRPr="00A32B2E">
              <w:rPr>
                <w:rFonts w:cstheme="minorHAnsi"/>
                <w:color w:val="000000" w:themeColor="text1"/>
                <w:szCs w:val="24"/>
              </w:rPr>
              <w:t>Needs improvement</w:t>
            </w:r>
          </w:p>
        </w:tc>
        <w:tc>
          <w:tcPr>
            <w:tcW w:w="2913" w:type="dxa"/>
          </w:tcPr>
          <w:p w:rsidR="0068015C" w:rsidRPr="00A32B2E" w:rsidRDefault="0068015C" w:rsidP="0068015C">
            <w:pPr>
              <w:spacing w:line="360" w:lineRule="auto"/>
              <w:jc w:val="center"/>
              <w:rPr>
                <w:rFonts w:cstheme="minorHAnsi"/>
                <w:color w:val="000000" w:themeColor="text1"/>
                <w:szCs w:val="24"/>
                <w:lang w:bidi="hi-IN"/>
              </w:rPr>
            </w:pPr>
            <w:r w:rsidRPr="00A32B2E">
              <w:rPr>
                <w:rFonts w:cstheme="minorHAnsi"/>
                <w:color w:val="000000" w:themeColor="text1"/>
                <w:szCs w:val="24"/>
                <w:lang w:bidi="hi-IN"/>
              </w:rPr>
              <w:t>15</w:t>
            </w:r>
          </w:p>
        </w:tc>
      </w:tr>
      <w:tr w:rsidR="0068015C" w:rsidRPr="00A32B2E" w:rsidTr="0068015C">
        <w:tc>
          <w:tcPr>
            <w:tcW w:w="2915" w:type="dxa"/>
          </w:tcPr>
          <w:p w:rsidR="0068015C" w:rsidRPr="00A32B2E" w:rsidRDefault="0068015C" w:rsidP="0068015C">
            <w:pPr>
              <w:spacing w:line="360" w:lineRule="auto"/>
              <w:rPr>
                <w:rFonts w:cstheme="minorHAnsi"/>
                <w:color w:val="000000" w:themeColor="text1"/>
                <w:szCs w:val="24"/>
              </w:rPr>
            </w:pPr>
            <w:r w:rsidRPr="00A32B2E">
              <w:rPr>
                <w:rFonts w:cstheme="minorHAnsi"/>
                <w:color w:val="000000" w:themeColor="text1"/>
                <w:szCs w:val="24"/>
              </w:rPr>
              <w:t>Poor</w:t>
            </w:r>
          </w:p>
        </w:tc>
        <w:tc>
          <w:tcPr>
            <w:tcW w:w="2913" w:type="dxa"/>
          </w:tcPr>
          <w:p w:rsidR="0068015C" w:rsidRPr="00A32B2E" w:rsidRDefault="0068015C" w:rsidP="0068015C">
            <w:pPr>
              <w:spacing w:line="360" w:lineRule="auto"/>
              <w:jc w:val="center"/>
              <w:rPr>
                <w:rFonts w:cstheme="minorHAnsi"/>
                <w:color w:val="000000" w:themeColor="text1"/>
                <w:szCs w:val="24"/>
                <w:lang w:bidi="hi-IN"/>
              </w:rPr>
            </w:pPr>
            <w:r w:rsidRPr="00A32B2E">
              <w:rPr>
                <w:rFonts w:cstheme="minorHAnsi"/>
                <w:color w:val="000000" w:themeColor="text1"/>
                <w:szCs w:val="24"/>
                <w:lang w:bidi="hi-IN"/>
              </w:rPr>
              <w:t>0</w:t>
            </w:r>
          </w:p>
        </w:tc>
      </w:tr>
      <w:tr w:rsidR="0068015C" w:rsidRPr="00A32B2E" w:rsidTr="0068015C">
        <w:tc>
          <w:tcPr>
            <w:tcW w:w="2915" w:type="dxa"/>
          </w:tcPr>
          <w:p w:rsidR="0068015C" w:rsidRPr="00A32B2E" w:rsidRDefault="0068015C" w:rsidP="0068015C">
            <w:pPr>
              <w:spacing w:line="360" w:lineRule="auto"/>
              <w:rPr>
                <w:rFonts w:cstheme="minorHAnsi"/>
                <w:color w:val="000000" w:themeColor="text1"/>
                <w:szCs w:val="24"/>
              </w:rPr>
            </w:pPr>
            <w:r w:rsidRPr="00A32B2E">
              <w:rPr>
                <w:rFonts w:cstheme="minorHAnsi"/>
                <w:color w:val="000000" w:themeColor="text1"/>
                <w:szCs w:val="24"/>
              </w:rPr>
              <w:t xml:space="preserve">Total </w:t>
            </w:r>
          </w:p>
        </w:tc>
        <w:tc>
          <w:tcPr>
            <w:tcW w:w="2913" w:type="dxa"/>
          </w:tcPr>
          <w:p w:rsidR="0068015C" w:rsidRPr="00A32B2E" w:rsidRDefault="0068015C" w:rsidP="0068015C">
            <w:pPr>
              <w:spacing w:line="360" w:lineRule="auto"/>
              <w:jc w:val="center"/>
              <w:rPr>
                <w:rFonts w:cstheme="minorHAnsi"/>
                <w:b/>
                <w:bCs/>
                <w:color w:val="000000" w:themeColor="text1"/>
                <w:szCs w:val="24"/>
                <w:lang w:bidi="hi-IN"/>
              </w:rPr>
            </w:pPr>
            <w:r w:rsidRPr="00A32B2E">
              <w:rPr>
                <w:rFonts w:cstheme="minorHAnsi"/>
                <w:b/>
                <w:bCs/>
                <w:color w:val="000000" w:themeColor="text1"/>
                <w:szCs w:val="24"/>
                <w:lang w:bidi="hi-IN"/>
              </w:rPr>
              <w:t>300</w:t>
            </w:r>
          </w:p>
        </w:tc>
      </w:tr>
    </w:tbl>
    <w:p w:rsidR="00BF3B8E" w:rsidRPr="00A32B2E" w:rsidRDefault="00BF3B8E" w:rsidP="00BF3B8E">
      <w:pPr>
        <w:spacing w:line="360" w:lineRule="auto"/>
        <w:rPr>
          <w:rFonts w:cstheme="minorHAnsi"/>
          <w:b/>
          <w:bCs/>
          <w:color w:val="000000" w:themeColor="text1"/>
          <w:szCs w:val="24"/>
          <w:lang w:bidi="hi-IN"/>
        </w:rPr>
      </w:pPr>
    </w:p>
    <w:p w:rsidR="00BF3B8E" w:rsidRPr="00A32B2E" w:rsidRDefault="00BF3B8E" w:rsidP="00BF3B8E">
      <w:pPr>
        <w:spacing w:line="360" w:lineRule="auto"/>
        <w:rPr>
          <w:rFonts w:cstheme="minorHAnsi"/>
          <w:color w:val="000000" w:themeColor="text1"/>
          <w:szCs w:val="24"/>
        </w:rPr>
      </w:pPr>
      <w:r w:rsidRPr="00A32B2E">
        <w:rPr>
          <w:rFonts w:cstheme="minorHAnsi"/>
          <w:color w:val="000000" w:themeColor="text1"/>
          <w:szCs w:val="24"/>
        </w:rPr>
        <w:t xml:space="preserve">  </w:t>
      </w:r>
    </w:p>
    <w:p w:rsidR="00BF3B8E" w:rsidRPr="00A32B2E" w:rsidRDefault="00BF3B8E" w:rsidP="00BF3B8E">
      <w:pPr>
        <w:spacing w:line="360" w:lineRule="auto"/>
        <w:jc w:val="center"/>
        <w:rPr>
          <w:rFonts w:cstheme="minorHAnsi"/>
          <w:color w:val="000000" w:themeColor="text1"/>
          <w:szCs w:val="24"/>
        </w:rPr>
      </w:pPr>
    </w:p>
    <w:p w:rsidR="00BF3B8E" w:rsidRPr="00A32B2E" w:rsidRDefault="00BF3B8E" w:rsidP="00BF3B8E">
      <w:pPr>
        <w:spacing w:line="360" w:lineRule="auto"/>
        <w:jc w:val="center"/>
        <w:rPr>
          <w:rFonts w:cstheme="minorHAnsi"/>
          <w:color w:val="000000" w:themeColor="text1"/>
          <w:szCs w:val="24"/>
        </w:rPr>
      </w:pPr>
    </w:p>
    <w:p w:rsidR="00BF3B8E" w:rsidRPr="00A32B2E" w:rsidRDefault="00BF3B8E" w:rsidP="00BF3B8E">
      <w:pPr>
        <w:spacing w:line="360" w:lineRule="auto"/>
        <w:jc w:val="center"/>
        <w:rPr>
          <w:rFonts w:cstheme="minorHAnsi"/>
          <w:color w:val="000000" w:themeColor="text1"/>
          <w:szCs w:val="24"/>
        </w:rPr>
      </w:pPr>
    </w:p>
    <w:p w:rsidR="00BF3B8E" w:rsidRPr="00A32B2E" w:rsidRDefault="00BF3B8E" w:rsidP="00BF3B8E">
      <w:pPr>
        <w:spacing w:line="360" w:lineRule="auto"/>
        <w:jc w:val="center"/>
        <w:rPr>
          <w:rFonts w:cstheme="minorHAnsi"/>
          <w:color w:val="000000" w:themeColor="text1"/>
          <w:szCs w:val="24"/>
        </w:rPr>
      </w:pPr>
    </w:p>
    <w:p w:rsidR="00BF3B8E" w:rsidRPr="00A32B2E" w:rsidRDefault="00BF3B8E" w:rsidP="00BF3B8E">
      <w:pPr>
        <w:pStyle w:val="Caption"/>
        <w:keepNext/>
        <w:spacing w:line="360" w:lineRule="auto"/>
        <w:jc w:val="center"/>
        <w:rPr>
          <w:rFonts w:cstheme="minorHAnsi"/>
          <w:sz w:val="24"/>
          <w:szCs w:val="24"/>
        </w:rPr>
      </w:pPr>
    </w:p>
    <w:p w:rsidR="00BF3B8E" w:rsidRPr="00A32B2E" w:rsidRDefault="00BF3B8E" w:rsidP="00BF3B8E">
      <w:pPr>
        <w:keepNext/>
        <w:spacing w:line="360" w:lineRule="auto"/>
        <w:jc w:val="center"/>
        <w:rPr>
          <w:rFonts w:cstheme="minorHAnsi"/>
          <w:szCs w:val="24"/>
        </w:rPr>
      </w:pPr>
      <w:r w:rsidRPr="00A32B2E">
        <w:rPr>
          <w:rFonts w:cstheme="minorHAnsi"/>
          <w:noProof/>
          <w:color w:val="000000" w:themeColor="text1"/>
          <w:szCs w:val="24"/>
          <w:lang w:val="en-IN" w:eastAsia="en-IN" w:bidi="th-TH"/>
        </w:rPr>
        <w:drawing>
          <wp:inline distT="0" distB="0" distL="0" distR="0">
            <wp:extent cx="5086350" cy="3619500"/>
            <wp:effectExtent l="19050" t="0" r="19050" b="0"/>
            <wp:docPr id="4"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F3B8E" w:rsidRPr="0068015C" w:rsidRDefault="00191590" w:rsidP="00942685">
      <w:pPr>
        <w:pStyle w:val="Caption"/>
        <w:spacing w:line="360" w:lineRule="auto"/>
        <w:jc w:val="center"/>
        <w:outlineLvl w:val="0"/>
        <w:rPr>
          <w:rFonts w:cstheme="minorHAnsi"/>
          <w:color w:val="auto"/>
          <w:sz w:val="24"/>
          <w:szCs w:val="24"/>
        </w:rPr>
      </w:pPr>
      <w:bookmarkStart w:id="270" w:name="_Toc511475399"/>
      <w:r>
        <w:rPr>
          <w:rFonts w:cstheme="minorHAnsi"/>
          <w:color w:val="auto"/>
          <w:sz w:val="24"/>
          <w:szCs w:val="24"/>
        </w:rPr>
        <w:t>Figure 6</w:t>
      </w:r>
      <w:r w:rsidR="00BF3B8E" w:rsidRPr="00A32B2E">
        <w:rPr>
          <w:rFonts w:cstheme="minorHAnsi"/>
          <w:color w:val="auto"/>
          <w:sz w:val="24"/>
          <w:szCs w:val="24"/>
        </w:rPr>
        <w:t>.10 opinions toward effective</w:t>
      </w:r>
      <w:bookmarkEnd w:id="270"/>
      <w:r w:rsidR="00BF3B8E" w:rsidRPr="00A32B2E">
        <w:rPr>
          <w:rFonts w:cstheme="minorHAnsi"/>
          <w:color w:val="auto"/>
          <w:sz w:val="24"/>
          <w:szCs w:val="24"/>
        </w:rPr>
        <w:t xml:space="preserve">  </w:t>
      </w:r>
    </w:p>
    <w:p w:rsidR="00BF3B8E" w:rsidRPr="00191590" w:rsidRDefault="00191590" w:rsidP="00191590">
      <w:pPr>
        <w:pStyle w:val="Caption"/>
        <w:keepNext/>
        <w:spacing w:line="360" w:lineRule="auto"/>
        <w:ind w:firstLine="62"/>
        <w:jc w:val="center"/>
        <w:rPr>
          <w:rFonts w:cstheme="minorHAnsi"/>
          <w:color w:val="auto"/>
          <w:sz w:val="24"/>
          <w:szCs w:val="24"/>
        </w:rPr>
      </w:pPr>
      <w:bookmarkStart w:id="271" w:name="_Toc511475400"/>
      <w:r>
        <w:rPr>
          <w:rFonts w:cstheme="minorHAnsi"/>
          <w:color w:val="auto"/>
          <w:sz w:val="24"/>
          <w:szCs w:val="24"/>
        </w:rPr>
        <w:lastRenderedPageBreak/>
        <w:t>Table 6</w:t>
      </w:r>
      <w:r w:rsidR="00BF3B8E" w:rsidRPr="00A32B2E">
        <w:rPr>
          <w:rFonts w:cstheme="minorHAnsi"/>
          <w:color w:val="auto"/>
          <w:sz w:val="24"/>
          <w:szCs w:val="24"/>
        </w:rPr>
        <w:t>.73:  Scale range of people opinion in effectiveness</w:t>
      </w:r>
      <w:bookmarkEnd w:id="271"/>
    </w:p>
    <w:tbl>
      <w:tblPr>
        <w:tblStyle w:val="TableGrid"/>
        <w:tblW w:w="0" w:type="auto"/>
        <w:jc w:val="center"/>
        <w:tblLook w:val="04A0"/>
      </w:tblPr>
      <w:tblGrid>
        <w:gridCol w:w="2376"/>
        <w:gridCol w:w="1447"/>
        <w:gridCol w:w="1983"/>
      </w:tblGrid>
      <w:tr w:rsidR="00BF3B8E" w:rsidRPr="00A32B2E" w:rsidTr="00157A4B">
        <w:trPr>
          <w:trHeight w:val="537"/>
          <w:jc w:val="center"/>
        </w:trPr>
        <w:tc>
          <w:tcPr>
            <w:tcW w:w="2376" w:type="dxa"/>
            <w:noWrap/>
            <w:hideMark/>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Opinion </w:t>
            </w:r>
          </w:p>
        </w:tc>
        <w:tc>
          <w:tcPr>
            <w:tcW w:w="1447" w:type="dxa"/>
            <w:noWrap/>
            <w:hideMark/>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Weight  </w:t>
            </w:r>
          </w:p>
        </w:tc>
        <w:tc>
          <w:tcPr>
            <w:tcW w:w="1983"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Scale Range</w:t>
            </w:r>
          </w:p>
        </w:tc>
      </w:tr>
      <w:tr w:rsidR="00BF3B8E" w:rsidRPr="00A32B2E" w:rsidTr="00157A4B">
        <w:trPr>
          <w:trHeight w:val="416"/>
          <w:jc w:val="center"/>
        </w:trPr>
        <w:tc>
          <w:tcPr>
            <w:tcW w:w="2376" w:type="dxa"/>
            <w:noWrap/>
            <w:hideMark/>
          </w:tcPr>
          <w:p w:rsidR="00BF3B8E" w:rsidRPr="00A32B2E" w:rsidRDefault="00BF3B8E" w:rsidP="00157A4B">
            <w:pPr>
              <w:spacing w:line="360" w:lineRule="auto"/>
              <w:rPr>
                <w:rFonts w:cstheme="minorHAnsi"/>
                <w:color w:val="000000" w:themeColor="text1"/>
                <w:szCs w:val="24"/>
                <w:lang w:bidi="hi-IN"/>
              </w:rPr>
            </w:pPr>
            <w:r w:rsidRPr="00A32B2E">
              <w:rPr>
                <w:rFonts w:cstheme="minorHAnsi"/>
                <w:color w:val="000000" w:themeColor="text1"/>
                <w:szCs w:val="24"/>
                <w:lang w:bidi="hi-IN"/>
              </w:rPr>
              <w:t xml:space="preserve">Excellent </w:t>
            </w:r>
          </w:p>
        </w:tc>
        <w:tc>
          <w:tcPr>
            <w:tcW w:w="1447" w:type="dxa"/>
            <w:noWrap/>
            <w:hideMark/>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1 </w:t>
            </w:r>
          </w:p>
        </w:tc>
        <w:tc>
          <w:tcPr>
            <w:tcW w:w="1983" w:type="dxa"/>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300 – 539</w:t>
            </w:r>
          </w:p>
        </w:tc>
      </w:tr>
      <w:tr w:rsidR="00BF3B8E" w:rsidRPr="00A32B2E" w:rsidTr="00157A4B">
        <w:trPr>
          <w:trHeight w:val="423"/>
          <w:jc w:val="center"/>
        </w:trPr>
        <w:tc>
          <w:tcPr>
            <w:tcW w:w="2376" w:type="dxa"/>
            <w:noWrap/>
            <w:hideMark/>
          </w:tcPr>
          <w:p w:rsidR="00BF3B8E" w:rsidRPr="00A32B2E" w:rsidRDefault="00BF3B8E" w:rsidP="00157A4B">
            <w:pPr>
              <w:spacing w:line="360" w:lineRule="auto"/>
              <w:rPr>
                <w:rFonts w:cstheme="minorHAnsi"/>
                <w:color w:val="000000" w:themeColor="text1"/>
                <w:szCs w:val="24"/>
                <w:lang w:bidi="hi-IN"/>
              </w:rPr>
            </w:pPr>
            <w:r w:rsidRPr="00A32B2E">
              <w:rPr>
                <w:rFonts w:cstheme="minorHAnsi"/>
                <w:color w:val="000000" w:themeColor="text1"/>
                <w:szCs w:val="24"/>
                <w:lang w:bidi="hi-IN"/>
              </w:rPr>
              <w:t>Good</w:t>
            </w:r>
          </w:p>
        </w:tc>
        <w:tc>
          <w:tcPr>
            <w:tcW w:w="1447" w:type="dxa"/>
            <w:noWrap/>
            <w:hideMark/>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w:t>
            </w:r>
          </w:p>
        </w:tc>
        <w:tc>
          <w:tcPr>
            <w:tcW w:w="1983" w:type="dxa"/>
          </w:tcPr>
          <w:p w:rsidR="00BF3B8E" w:rsidRPr="00A32B2E" w:rsidRDefault="00BF3B8E" w:rsidP="00157A4B">
            <w:pPr>
              <w:tabs>
                <w:tab w:val="center" w:pos="883"/>
                <w:tab w:val="right" w:pos="1767"/>
              </w:tabs>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ab/>
              <w:t>540 - 779</w:t>
            </w:r>
            <w:r w:rsidRPr="00A32B2E">
              <w:rPr>
                <w:rFonts w:eastAsia="Times New Roman" w:cstheme="minorHAnsi"/>
                <w:color w:val="000000"/>
                <w:szCs w:val="24"/>
                <w:lang w:eastAsia="en-IN" w:bidi="th-TH"/>
              </w:rPr>
              <w:tab/>
            </w:r>
          </w:p>
        </w:tc>
      </w:tr>
      <w:tr w:rsidR="00BF3B8E" w:rsidRPr="00A32B2E" w:rsidTr="00157A4B">
        <w:trPr>
          <w:trHeight w:val="415"/>
          <w:jc w:val="center"/>
        </w:trPr>
        <w:tc>
          <w:tcPr>
            <w:tcW w:w="2376" w:type="dxa"/>
            <w:noWrap/>
            <w:hideMark/>
          </w:tcPr>
          <w:p w:rsidR="00BF3B8E" w:rsidRPr="00A32B2E" w:rsidRDefault="00BF3B8E" w:rsidP="00157A4B">
            <w:pPr>
              <w:spacing w:line="360" w:lineRule="auto"/>
              <w:rPr>
                <w:rFonts w:cstheme="minorHAnsi"/>
                <w:color w:val="000000" w:themeColor="text1"/>
                <w:szCs w:val="24"/>
                <w:lang w:bidi="hi-IN"/>
              </w:rPr>
            </w:pPr>
            <w:r w:rsidRPr="00A32B2E">
              <w:rPr>
                <w:rFonts w:cstheme="minorHAnsi"/>
                <w:color w:val="000000" w:themeColor="text1"/>
                <w:szCs w:val="24"/>
              </w:rPr>
              <w:t>satisfactory</w:t>
            </w:r>
          </w:p>
        </w:tc>
        <w:tc>
          <w:tcPr>
            <w:tcW w:w="1447" w:type="dxa"/>
            <w:noWrap/>
            <w:hideMark/>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w:t>
            </w:r>
          </w:p>
        </w:tc>
        <w:tc>
          <w:tcPr>
            <w:tcW w:w="1983" w:type="dxa"/>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780 -1,019</w:t>
            </w:r>
          </w:p>
        </w:tc>
      </w:tr>
      <w:tr w:rsidR="00BF3B8E" w:rsidRPr="00A32B2E" w:rsidTr="00157A4B">
        <w:trPr>
          <w:trHeight w:val="406"/>
          <w:jc w:val="center"/>
        </w:trPr>
        <w:tc>
          <w:tcPr>
            <w:tcW w:w="2376" w:type="dxa"/>
            <w:noWrap/>
            <w:hideMark/>
          </w:tcPr>
          <w:p w:rsidR="00BF3B8E" w:rsidRPr="00A32B2E" w:rsidRDefault="00BF3B8E" w:rsidP="00157A4B">
            <w:pPr>
              <w:spacing w:line="360" w:lineRule="auto"/>
              <w:rPr>
                <w:rFonts w:cstheme="minorHAnsi"/>
                <w:color w:val="000000" w:themeColor="text1"/>
                <w:szCs w:val="24"/>
              </w:rPr>
            </w:pPr>
            <w:r w:rsidRPr="00A32B2E">
              <w:rPr>
                <w:rFonts w:cstheme="minorHAnsi"/>
                <w:color w:val="000000" w:themeColor="text1"/>
                <w:szCs w:val="24"/>
              </w:rPr>
              <w:t>Needs improvement</w:t>
            </w:r>
          </w:p>
        </w:tc>
        <w:tc>
          <w:tcPr>
            <w:tcW w:w="1447" w:type="dxa"/>
            <w:noWrap/>
            <w:hideMark/>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4</w:t>
            </w:r>
          </w:p>
        </w:tc>
        <w:tc>
          <w:tcPr>
            <w:tcW w:w="1983" w:type="dxa"/>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1,020 – 1,259</w:t>
            </w:r>
          </w:p>
        </w:tc>
      </w:tr>
      <w:tr w:rsidR="00BF3B8E" w:rsidRPr="00A32B2E" w:rsidTr="00157A4B">
        <w:trPr>
          <w:trHeight w:val="412"/>
          <w:jc w:val="center"/>
        </w:trPr>
        <w:tc>
          <w:tcPr>
            <w:tcW w:w="2376" w:type="dxa"/>
            <w:noWrap/>
            <w:hideMark/>
          </w:tcPr>
          <w:p w:rsidR="00BF3B8E" w:rsidRPr="00A32B2E" w:rsidRDefault="00BF3B8E" w:rsidP="00157A4B">
            <w:pPr>
              <w:spacing w:line="360" w:lineRule="auto"/>
              <w:rPr>
                <w:rFonts w:cstheme="minorHAnsi"/>
                <w:color w:val="000000" w:themeColor="text1"/>
                <w:szCs w:val="24"/>
              </w:rPr>
            </w:pPr>
            <w:r w:rsidRPr="00A32B2E">
              <w:rPr>
                <w:rFonts w:cstheme="minorHAnsi"/>
                <w:color w:val="000000" w:themeColor="text1"/>
                <w:szCs w:val="24"/>
              </w:rPr>
              <w:t>Poor</w:t>
            </w:r>
          </w:p>
        </w:tc>
        <w:tc>
          <w:tcPr>
            <w:tcW w:w="1447" w:type="dxa"/>
            <w:noWrap/>
            <w:hideMark/>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5</w:t>
            </w:r>
          </w:p>
        </w:tc>
        <w:tc>
          <w:tcPr>
            <w:tcW w:w="1983" w:type="dxa"/>
          </w:tcPr>
          <w:p w:rsidR="00BF3B8E" w:rsidRPr="00A32B2E" w:rsidRDefault="00BF3B8E"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1,260-1500</w:t>
            </w:r>
          </w:p>
        </w:tc>
      </w:tr>
    </w:tbl>
    <w:p w:rsidR="0068015C" w:rsidRDefault="0068015C" w:rsidP="00BF3B8E">
      <w:pPr>
        <w:pStyle w:val="Caption"/>
        <w:keepNext/>
        <w:spacing w:line="360" w:lineRule="auto"/>
        <w:jc w:val="center"/>
        <w:rPr>
          <w:rFonts w:cstheme="minorHAnsi"/>
          <w:color w:val="auto"/>
          <w:sz w:val="24"/>
          <w:szCs w:val="24"/>
        </w:rPr>
      </w:pPr>
    </w:p>
    <w:p w:rsidR="00BF3B8E" w:rsidRPr="00A32B2E" w:rsidRDefault="00191590" w:rsidP="00942685">
      <w:pPr>
        <w:pStyle w:val="Caption"/>
        <w:keepNext/>
        <w:spacing w:line="360" w:lineRule="auto"/>
        <w:jc w:val="center"/>
        <w:outlineLvl w:val="0"/>
        <w:rPr>
          <w:rFonts w:cstheme="minorHAnsi"/>
          <w:color w:val="auto"/>
          <w:sz w:val="24"/>
          <w:szCs w:val="24"/>
        </w:rPr>
      </w:pPr>
      <w:bookmarkStart w:id="272" w:name="_Toc511475401"/>
      <w:r>
        <w:rPr>
          <w:rFonts w:cstheme="minorHAnsi"/>
          <w:color w:val="auto"/>
          <w:sz w:val="24"/>
          <w:szCs w:val="24"/>
        </w:rPr>
        <w:t>Table 6</w:t>
      </w:r>
      <w:r w:rsidR="00BF3B8E" w:rsidRPr="00A32B2E">
        <w:rPr>
          <w:rFonts w:cstheme="minorHAnsi"/>
          <w:color w:val="auto"/>
          <w:sz w:val="24"/>
          <w:szCs w:val="24"/>
        </w:rPr>
        <w:t>.74:</w:t>
      </w:r>
      <w:bookmarkEnd w:id="272"/>
    </w:p>
    <w:p w:rsidR="00BF3B8E" w:rsidRPr="00A32B2E" w:rsidRDefault="00BF3B8E" w:rsidP="00BF3B8E">
      <w:pPr>
        <w:spacing w:line="360" w:lineRule="auto"/>
        <w:jc w:val="center"/>
        <w:rPr>
          <w:rFonts w:cstheme="minorHAnsi"/>
          <w:b/>
          <w:bCs/>
          <w:szCs w:val="24"/>
        </w:rPr>
      </w:pPr>
      <w:r w:rsidRPr="00A32B2E">
        <w:rPr>
          <w:rFonts w:cstheme="minorHAnsi"/>
          <w:b/>
          <w:bCs/>
          <w:szCs w:val="24"/>
        </w:rPr>
        <w:t>Total score of Opinion of people toward effectiveness of Ayurvedic medicine</w:t>
      </w:r>
    </w:p>
    <w:p w:rsidR="00BF3B8E" w:rsidRPr="00A32B2E" w:rsidRDefault="00BF3B8E" w:rsidP="00BF3B8E">
      <w:pPr>
        <w:spacing w:line="360" w:lineRule="auto"/>
        <w:jc w:val="center"/>
        <w:rPr>
          <w:rFonts w:cstheme="minorHAnsi"/>
          <w:b/>
          <w:bCs/>
          <w:szCs w:val="24"/>
        </w:rPr>
      </w:pPr>
    </w:p>
    <w:tbl>
      <w:tblPr>
        <w:tblStyle w:val="TableGrid"/>
        <w:tblW w:w="5000" w:type="pct"/>
        <w:jc w:val="center"/>
        <w:tblLook w:val="04A0"/>
      </w:tblPr>
      <w:tblGrid>
        <w:gridCol w:w="612"/>
        <w:gridCol w:w="2346"/>
        <w:gridCol w:w="1988"/>
        <w:gridCol w:w="1563"/>
        <w:gridCol w:w="1122"/>
        <w:gridCol w:w="1372"/>
      </w:tblGrid>
      <w:tr w:rsidR="00BF3B8E" w:rsidRPr="00A32B2E" w:rsidTr="0068015C">
        <w:trPr>
          <w:trHeight w:val="337"/>
          <w:jc w:val="center"/>
        </w:trPr>
        <w:tc>
          <w:tcPr>
            <w:tcW w:w="340" w:type="pct"/>
          </w:tcPr>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No.</w:t>
            </w:r>
          </w:p>
        </w:tc>
        <w:tc>
          <w:tcPr>
            <w:tcW w:w="1303" w:type="pct"/>
          </w:tcPr>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 xml:space="preserve">Opinion </w:t>
            </w:r>
          </w:p>
        </w:tc>
        <w:tc>
          <w:tcPr>
            <w:tcW w:w="1104" w:type="pct"/>
          </w:tcPr>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 xml:space="preserve">Level of opinion </w:t>
            </w:r>
          </w:p>
        </w:tc>
        <w:tc>
          <w:tcPr>
            <w:tcW w:w="868" w:type="pct"/>
          </w:tcPr>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Number of respondents</w:t>
            </w:r>
          </w:p>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(N)</w:t>
            </w:r>
          </w:p>
        </w:tc>
        <w:tc>
          <w:tcPr>
            <w:tcW w:w="623" w:type="pct"/>
          </w:tcPr>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 xml:space="preserve">Weight </w:t>
            </w:r>
          </w:p>
          <w:p w:rsidR="00BF3B8E" w:rsidRPr="00191590" w:rsidRDefault="00BF3B8E" w:rsidP="00157A4B">
            <w:pPr>
              <w:spacing w:line="360" w:lineRule="auto"/>
              <w:jc w:val="center"/>
              <w:rPr>
                <w:rFonts w:eastAsia="Times New Roman" w:cstheme="minorHAnsi"/>
                <w:b/>
                <w:bCs/>
                <w:color w:val="000000"/>
                <w:sz w:val="24"/>
                <w:szCs w:val="28"/>
                <w:lang w:eastAsia="en-IN" w:bidi="th-TH"/>
              </w:rPr>
            </w:pPr>
          </w:p>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(W)</w:t>
            </w:r>
          </w:p>
        </w:tc>
        <w:tc>
          <w:tcPr>
            <w:tcW w:w="762" w:type="pct"/>
          </w:tcPr>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 xml:space="preserve">Total Score </w:t>
            </w:r>
          </w:p>
          <w:p w:rsidR="00BF3B8E" w:rsidRPr="00191590" w:rsidRDefault="00BF3B8E"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(N * W)</w:t>
            </w:r>
          </w:p>
        </w:tc>
      </w:tr>
      <w:tr w:rsidR="0068015C" w:rsidRPr="00A32B2E" w:rsidTr="0068015C">
        <w:trPr>
          <w:jc w:val="center"/>
        </w:trPr>
        <w:tc>
          <w:tcPr>
            <w:tcW w:w="340" w:type="pct"/>
            <w:vMerge w:val="restart"/>
          </w:tcPr>
          <w:p w:rsidR="0068015C" w:rsidRPr="00191590" w:rsidRDefault="0068015C" w:rsidP="00157A4B">
            <w:pPr>
              <w:spacing w:line="360" w:lineRule="auto"/>
              <w:ind w:left="-487" w:firstLine="487"/>
              <w:rPr>
                <w:rFonts w:cstheme="minorHAnsi"/>
                <w:sz w:val="24"/>
                <w:szCs w:val="28"/>
              </w:rPr>
            </w:pPr>
            <w:r w:rsidRPr="00191590">
              <w:rPr>
                <w:rFonts w:cstheme="minorHAnsi"/>
                <w:sz w:val="24"/>
                <w:szCs w:val="28"/>
              </w:rPr>
              <w:t>1</w:t>
            </w:r>
          </w:p>
        </w:tc>
        <w:tc>
          <w:tcPr>
            <w:tcW w:w="1303" w:type="pct"/>
            <w:vMerge w:val="restart"/>
          </w:tcPr>
          <w:p w:rsidR="0068015C" w:rsidRPr="00191590" w:rsidRDefault="0068015C" w:rsidP="0068015C">
            <w:pPr>
              <w:spacing w:line="360" w:lineRule="auto"/>
              <w:jc w:val="left"/>
              <w:rPr>
                <w:rFonts w:cstheme="minorHAnsi"/>
                <w:sz w:val="24"/>
                <w:szCs w:val="28"/>
              </w:rPr>
            </w:pPr>
            <w:r w:rsidRPr="00191590">
              <w:rPr>
                <w:rFonts w:cstheme="minorHAnsi"/>
                <w:color w:val="000000" w:themeColor="text1"/>
                <w:sz w:val="24"/>
                <w:szCs w:val="28"/>
                <w:lang w:bidi="hi-IN"/>
              </w:rPr>
              <w:t>Effectiveness  of Ayurvedic  medicine</w:t>
            </w:r>
          </w:p>
        </w:tc>
        <w:tc>
          <w:tcPr>
            <w:tcW w:w="1104" w:type="pct"/>
          </w:tcPr>
          <w:p w:rsidR="0068015C" w:rsidRPr="00191590" w:rsidRDefault="0068015C" w:rsidP="00157A4B">
            <w:pPr>
              <w:spacing w:line="360" w:lineRule="auto"/>
              <w:rPr>
                <w:rFonts w:cstheme="minorHAnsi"/>
                <w:color w:val="000000" w:themeColor="text1"/>
                <w:sz w:val="24"/>
                <w:szCs w:val="28"/>
                <w:lang w:bidi="hi-IN"/>
              </w:rPr>
            </w:pPr>
            <w:r w:rsidRPr="00191590">
              <w:rPr>
                <w:rFonts w:cstheme="minorHAnsi"/>
                <w:color w:val="000000" w:themeColor="text1"/>
                <w:sz w:val="24"/>
                <w:szCs w:val="28"/>
                <w:lang w:bidi="hi-IN"/>
              </w:rPr>
              <w:t xml:space="preserve">Excellent </w:t>
            </w:r>
          </w:p>
        </w:tc>
        <w:tc>
          <w:tcPr>
            <w:tcW w:w="868" w:type="pct"/>
            <w:vAlign w:val="center"/>
          </w:tcPr>
          <w:p w:rsidR="0068015C" w:rsidRPr="00191590" w:rsidRDefault="0068015C" w:rsidP="0068015C">
            <w:pPr>
              <w:spacing w:line="360" w:lineRule="auto"/>
              <w:jc w:val="center"/>
              <w:rPr>
                <w:rFonts w:cstheme="minorHAnsi"/>
                <w:color w:val="000000"/>
                <w:sz w:val="24"/>
                <w:szCs w:val="28"/>
              </w:rPr>
            </w:pPr>
            <w:r w:rsidRPr="00191590">
              <w:rPr>
                <w:rFonts w:cstheme="minorHAnsi"/>
                <w:color w:val="000000"/>
                <w:sz w:val="24"/>
                <w:szCs w:val="28"/>
              </w:rPr>
              <w:t>88</w:t>
            </w:r>
          </w:p>
        </w:tc>
        <w:tc>
          <w:tcPr>
            <w:tcW w:w="623" w:type="pct"/>
            <w:vAlign w:val="center"/>
          </w:tcPr>
          <w:p w:rsidR="0068015C" w:rsidRPr="00191590" w:rsidRDefault="0068015C" w:rsidP="0068015C">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1</w:t>
            </w:r>
          </w:p>
        </w:tc>
        <w:tc>
          <w:tcPr>
            <w:tcW w:w="762" w:type="pct"/>
            <w:vAlign w:val="center"/>
          </w:tcPr>
          <w:p w:rsidR="0068015C" w:rsidRPr="00191590" w:rsidRDefault="0068015C" w:rsidP="0068015C">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88</w:t>
            </w:r>
          </w:p>
        </w:tc>
      </w:tr>
      <w:tr w:rsidR="0068015C" w:rsidRPr="00A32B2E" w:rsidTr="0068015C">
        <w:trPr>
          <w:jc w:val="center"/>
        </w:trPr>
        <w:tc>
          <w:tcPr>
            <w:tcW w:w="340" w:type="pct"/>
            <w:vMerge/>
          </w:tcPr>
          <w:p w:rsidR="0068015C" w:rsidRPr="00191590" w:rsidRDefault="0068015C" w:rsidP="00157A4B">
            <w:pPr>
              <w:spacing w:line="360" w:lineRule="auto"/>
              <w:rPr>
                <w:rFonts w:cstheme="minorHAnsi"/>
                <w:sz w:val="24"/>
                <w:szCs w:val="28"/>
              </w:rPr>
            </w:pPr>
          </w:p>
        </w:tc>
        <w:tc>
          <w:tcPr>
            <w:tcW w:w="1303" w:type="pct"/>
            <w:vMerge/>
          </w:tcPr>
          <w:p w:rsidR="0068015C" w:rsidRPr="00191590" w:rsidRDefault="0068015C" w:rsidP="00157A4B">
            <w:pPr>
              <w:spacing w:line="360" w:lineRule="auto"/>
              <w:rPr>
                <w:rFonts w:cstheme="minorHAnsi"/>
                <w:sz w:val="24"/>
                <w:szCs w:val="28"/>
              </w:rPr>
            </w:pPr>
          </w:p>
        </w:tc>
        <w:tc>
          <w:tcPr>
            <w:tcW w:w="1104" w:type="pct"/>
          </w:tcPr>
          <w:p w:rsidR="0068015C" w:rsidRPr="00191590" w:rsidRDefault="0068015C" w:rsidP="00157A4B">
            <w:pPr>
              <w:spacing w:line="360" w:lineRule="auto"/>
              <w:rPr>
                <w:rFonts w:cstheme="minorHAnsi"/>
                <w:color w:val="000000" w:themeColor="text1"/>
                <w:sz w:val="24"/>
                <w:szCs w:val="28"/>
                <w:lang w:bidi="hi-IN"/>
              </w:rPr>
            </w:pPr>
            <w:r w:rsidRPr="00191590">
              <w:rPr>
                <w:rFonts w:cstheme="minorHAnsi"/>
                <w:color w:val="000000" w:themeColor="text1"/>
                <w:sz w:val="24"/>
                <w:szCs w:val="28"/>
                <w:lang w:bidi="hi-IN"/>
              </w:rPr>
              <w:t>Good</w:t>
            </w:r>
          </w:p>
        </w:tc>
        <w:tc>
          <w:tcPr>
            <w:tcW w:w="868" w:type="pct"/>
            <w:vAlign w:val="center"/>
          </w:tcPr>
          <w:p w:rsidR="0068015C" w:rsidRPr="00191590" w:rsidRDefault="0068015C" w:rsidP="0068015C">
            <w:pPr>
              <w:spacing w:line="360" w:lineRule="auto"/>
              <w:jc w:val="center"/>
              <w:rPr>
                <w:rFonts w:cstheme="minorHAnsi"/>
                <w:color w:val="000000"/>
                <w:sz w:val="24"/>
                <w:szCs w:val="28"/>
              </w:rPr>
            </w:pPr>
            <w:r w:rsidRPr="00191590">
              <w:rPr>
                <w:rFonts w:cstheme="minorHAnsi"/>
                <w:color w:val="000000"/>
                <w:sz w:val="24"/>
                <w:szCs w:val="28"/>
              </w:rPr>
              <w:t>155</w:t>
            </w:r>
          </w:p>
        </w:tc>
        <w:tc>
          <w:tcPr>
            <w:tcW w:w="623" w:type="pct"/>
            <w:vAlign w:val="center"/>
          </w:tcPr>
          <w:p w:rsidR="0068015C" w:rsidRPr="00191590" w:rsidRDefault="0068015C" w:rsidP="0068015C">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2</w:t>
            </w:r>
          </w:p>
        </w:tc>
        <w:tc>
          <w:tcPr>
            <w:tcW w:w="762" w:type="pct"/>
            <w:vAlign w:val="center"/>
          </w:tcPr>
          <w:p w:rsidR="0068015C" w:rsidRPr="00191590" w:rsidRDefault="0068015C" w:rsidP="0068015C">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310</w:t>
            </w:r>
          </w:p>
        </w:tc>
      </w:tr>
      <w:tr w:rsidR="0068015C" w:rsidRPr="00A32B2E" w:rsidTr="0068015C">
        <w:trPr>
          <w:jc w:val="center"/>
        </w:trPr>
        <w:tc>
          <w:tcPr>
            <w:tcW w:w="340" w:type="pct"/>
            <w:vMerge/>
          </w:tcPr>
          <w:p w:rsidR="0068015C" w:rsidRPr="00191590" w:rsidRDefault="0068015C" w:rsidP="00157A4B">
            <w:pPr>
              <w:spacing w:line="360" w:lineRule="auto"/>
              <w:rPr>
                <w:rFonts w:cstheme="minorHAnsi"/>
                <w:sz w:val="24"/>
                <w:szCs w:val="28"/>
              </w:rPr>
            </w:pPr>
          </w:p>
        </w:tc>
        <w:tc>
          <w:tcPr>
            <w:tcW w:w="1303" w:type="pct"/>
            <w:vMerge/>
          </w:tcPr>
          <w:p w:rsidR="0068015C" w:rsidRPr="00191590" w:rsidRDefault="0068015C" w:rsidP="00157A4B">
            <w:pPr>
              <w:spacing w:line="360" w:lineRule="auto"/>
              <w:rPr>
                <w:rFonts w:cstheme="minorHAnsi"/>
                <w:sz w:val="24"/>
                <w:szCs w:val="28"/>
              </w:rPr>
            </w:pPr>
          </w:p>
        </w:tc>
        <w:tc>
          <w:tcPr>
            <w:tcW w:w="1104" w:type="pct"/>
          </w:tcPr>
          <w:p w:rsidR="0068015C" w:rsidRPr="00191590" w:rsidRDefault="0068015C" w:rsidP="00157A4B">
            <w:pPr>
              <w:spacing w:line="360" w:lineRule="auto"/>
              <w:rPr>
                <w:rFonts w:cstheme="minorHAnsi"/>
                <w:color w:val="000000" w:themeColor="text1"/>
                <w:sz w:val="24"/>
                <w:szCs w:val="28"/>
                <w:lang w:bidi="hi-IN"/>
              </w:rPr>
            </w:pPr>
            <w:r w:rsidRPr="00191590">
              <w:rPr>
                <w:rFonts w:cstheme="minorHAnsi"/>
                <w:color w:val="000000" w:themeColor="text1"/>
                <w:sz w:val="24"/>
                <w:szCs w:val="28"/>
              </w:rPr>
              <w:t>satisfactory</w:t>
            </w:r>
          </w:p>
        </w:tc>
        <w:tc>
          <w:tcPr>
            <w:tcW w:w="868" w:type="pct"/>
            <w:vAlign w:val="center"/>
          </w:tcPr>
          <w:p w:rsidR="0068015C" w:rsidRPr="00191590" w:rsidRDefault="0068015C" w:rsidP="0068015C">
            <w:pPr>
              <w:spacing w:line="360" w:lineRule="auto"/>
              <w:jc w:val="center"/>
              <w:rPr>
                <w:rFonts w:cstheme="minorHAnsi"/>
                <w:color w:val="000000"/>
                <w:sz w:val="24"/>
                <w:szCs w:val="28"/>
              </w:rPr>
            </w:pPr>
            <w:r w:rsidRPr="00191590">
              <w:rPr>
                <w:rFonts w:cstheme="minorHAnsi"/>
                <w:color w:val="000000"/>
                <w:sz w:val="24"/>
                <w:szCs w:val="28"/>
              </w:rPr>
              <w:t>42</w:t>
            </w:r>
          </w:p>
        </w:tc>
        <w:tc>
          <w:tcPr>
            <w:tcW w:w="623" w:type="pct"/>
            <w:vAlign w:val="center"/>
          </w:tcPr>
          <w:p w:rsidR="0068015C" w:rsidRPr="00191590" w:rsidRDefault="0068015C" w:rsidP="0068015C">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3</w:t>
            </w:r>
          </w:p>
        </w:tc>
        <w:tc>
          <w:tcPr>
            <w:tcW w:w="762" w:type="pct"/>
            <w:vAlign w:val="center"/>
          </w:tcPr>
          <w:p w:rsidR="0068015C" w:rsidRPr="00191590" w:rsidRDefault="0068015C" w:rsidP="0068015C">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436</w:t>
            </w:r>
          </w:p>
        </w:tc>
      </w:tr>
      <w:tr w:rsidR="0068015C" w:rsidRPr="00A32B2E" w:rsidTr="0068015C">
        <w:trPr>
          <w:jc w:val="center"/>
        </w:trPr>
        <w:tc>
          <w:tcPr>
            <w:tcW w:w="340" w:type="pct"/>
            <w:vMerge/>
          </w:tcPr>
          <w:p w:rsidR="0068015C" w:rsidRPr="00191590" w:rsidRDefault="0068015C" w:rsidP="00157A4B">
            <w:pPr>
              <w:spacing w:line="360" w:lineRule="auto"/>
              <w:rPr>
                <w:rFonts w:cstheme="minorHAnsi"/>
                <w:sz w:val="24"/>
                <w:szCs w:val="28"/>
              </w:rPr>
            </w:pPr>
          </w:p>
        </w:tc>
        <w:tc>
          <w:tcPr>
            <w:tcW w:w="1303" w:type="pct"/>
            <w:vMerge/>
          </w:tcPr>
          <w:p w:rsidR="0068015C" w:rsidRPr="00191590" w:rsidRDefault="0068015C" w:rsidP="00157A4B">
            <w:pPr>
              <w:spacing w:line="360" w:lineRule="auto"/>
              <w:rPr>
                <w:rFonts w:cstheme="minorHAnsi"/>
                <w:sz w:val="24"/>
                <w:szCs w:val="28"/>
              </w:rPr>
            </w:pPr>
          </w:p>
        </w:tc>
        <w:tc>
          <w:tcPr>
            <w:tcW w:w="1104" w:type="pct"/>
          </w:tcPr>
          <w:p w:rsidR="0068015C" w:rsidRPr="00191590" w:rsidRDefault="0068015C" w:rsidP="00157A4B">
            <w:pPr>
              <w:spacing w:line="360" w:lineRule="auto"/>
              <w:rPr>
                <w:rFonts w:cstheme="minorHAnsi"/>
                <w:color w:val="000000" w:themeColor="text1"/>
                <w:sz w:val="24"/>
                <w:szCs w:val="28"/>
              </w:rPr>
            </w:pPr>
            <w:r w:rsidRPr="00191590">
              <w:rPr>
                <w:rFonts w:cstheme="minorHAnsi"/>
                <w:color w:val="000000" w:themeColor="text1"/>
                <w:sz w:val="24"/>
                <w:szCs w:val="28"/>
              </w:rPr>
              <w:t>Needs improvement</w:t>
            </w:r>
          </w:p>
        </w:tc>
        <w:tc>
          <w:tcPr>
            <w:tcW w:w="868" w:type="pct"/>
            <w:vAlign w:val="center"/>
          </w:tcPr>
          <w:p w:rsidR="0068015C" w:rsidRPr="00191590" w:rsidRDefault="0068015C" w:rsidP="0068015C">
            <w:pPr>
              <w:spacing w:line="360" w:lineRule="auto"/>
              <w:jc w:val="center"/>
              <w:rPr>
                <w:rFonts w:cstheme="minorHAnsi"/>
                <w:color w:val="000000"/>
                <w:sz w:val="24"/>
                <w:szCs w:val="28"/>
              </w:rPr>
            </w:pPr>
            <w:r w:rsidRPr="00191590">
              <w:rPr>
                <w:rFonts w:cstheme="minorHAnsi"/>
                <w:color w:val="000000"/>
                <w:sz w:val="24"/>
                <w:szCs w:val="28"/>
              </w:rPr>
              <w:t>15</w:t>
            </w:r>
          </w:p>
        </w:tc>
        <w:tc>
          <w:tcPr>
            <w:tcW w:w="623" w:type="pct"/>
            <w:vAlign w:val="center"/>
          </w:tcPr>
          <w:p w:rsidR="0068015C" w:rsidRPr="00191590" w:rsidRDefault="0068015C" w:rsidP="0068015C">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4</w:t>
            </w:r>
          </w:p>
        </w:tc>
        <w:tc>
          <w:tcPr>
            <w:tcW w:w="762" w:type="pct"/>
            <w:vAlign w:val="center"/>
          </w:tcPr>
          <w:p w:rsidR="0068015C" w:rsidRPr="00191590" w:rsidRDefault="0068015C" w:rsidP="0068015C">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60</w:t>
            </w:r>
          </w:p>
        </w:tc>
      </w:tr>
      <w:tr w:rsidR="0068015C" w:rsidRPr="00A32B2E" w:rsidTr="0068015C">
        <w:trPr>
          <w:jc w:val="center"/>
        </w:trPr>
        <w:tc>
          <w:tcPr>
            <w:tcW w:w="340" w:type="pct"/>
            <w:vMerge/>
          </w:tcPr>
          <w:p w:rsidR="0068015C" w:rsidRPr="00191590" w:rsidRDefault="0068015C" w:rsidP="00157A4B">
            <w:pPr>
              <w:spacing w:line="360" w:lineRule="auto"/>
              <w:rPr>
                <w:rFonts w:cstheme="minorHAnsi"/>
                <w:sz w:val="24"/>
                <w:szCs w:val="28"/>
              </w:rPr>
            </w:pPr>
          </w:p>
        </w:tc>
        <w:tc>
          <w:tcPr>
            <w:tcW w:w="1303" w:type="pct"/>
            <w:vMerge/>
          </w:tcPr>
          <w:p w:rsidR="0068015C" w:rsidRPr="00191590" w:rsidRDefault="0068015C" w:rsidP="00157A4B">
            <w:pPr>
              <w:spacing w:line="360" w:lineRule="auto"/>
              <w:rPr>
                <w:rFonts w:cstheme="minorHAnsi"/>
                <w:sz w:val="24"/>
                <w:szCs w:val="28"/>
              </w:rPr>
            </w:pPr>
          </w:p>
        </w:tc>
        <w:tc>
          <w:tcPr>
            <w:tcW w:w="1104" w:type="pct"/>
          </w:tcPr>
          <w:p w:rsidR="0068015C" w:rsidRPr="00191590" w:rsidRDefault="0068015C" w:rsidP="00157A4B">
            <w:pPr>
              <w:spacing w:line="360" w:lineRule="auto"/>
              <w:rPr>
                <w:rFonts w:cstheme="minorHAnsi"/>
                <w:color w:val="000000" w:themeColor="text1"/>
                <w:sz w:val="24"/>
                <w:szCs w:val="28"/>
              </w:rPr>
            </w:pPr>
            <w:r w:rsidRPr="00191590">
              <w:rPr>
                <w:rFonts w:cstheme="minorHAnsi"/>
                <w:color w:val="000000" w:themeColor="text1"/>
                <w:sz w:val="24"/>
                <w:szCs w:val="28"/>
              </w:rPr>
              <w:t>Poor</w:t>
            </w:r>
          </w:p>
        </w:tc>
        <w:tc>
          <w:tcPr>
            <w:tcW w:w="868" w:type="pct"/>
            <w:vAlign w:val="center"/>
          </w:tcPr>
          <w:p w:rsidR="0068015C" w:rsidRPr="00191590" w:rsidRDefault="0068015C" w:rsidP="0068015C">
            <w:pPr>
              <w:spacing w:line="360" w:lineRule="auto"/>
              <w:jc w:val="center"/>
              <w:rPr>
                <w:rFonts w:cstheme="minorHAnsi"/>
                <w:color w:val="000000"/>
                <w:sz w:val="24"/>
                <w:szCs w:val="28"/>
              </w:rPr>
            </w:pPr>
            <w:r w:rsidRPr="00191590">
              <w:rPr>
                <w:rFonts w:cstheme="minorHAnsi"/>
                <w:color w:val="000000"/>
                <w:sz w:val="24"/>
                <w:szCs w:val="28"/>
              </w:rPr>
              <w:t>0</w:t>
            </w:r>
          </w:p>
        </w:tc>
        <w:tc>
          <w:tcPr>
            <w:tcW w:w="623" w:type="pct"/>
            <w:vAlign w:val="center"/>
          </w:tcPr>
          <w:p w:rsidR="0068015C" w:rsidRPr="00191590" w:rsidRDefault="0068015C" w:rsidP="0068015C">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5</w:t>
            </w:r>
          </w:p>
        </w:tc>
        <w:tc>
          <w:tcPr>
            <w:tcW w:w="762" w:type="pct"/>
            <w:vAlign w:val="center"/>
          </w:tcPr>
          <w:p w:rsidR="0068015C" w:rsidRPr="00191590" w:rsidRDefault="0068015C" w:rsidP="0068015C">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0</w:t>
            </w:r>
          </w:p>
        </w:tc>
      </w:tr>
      <w:tr w:rsidR="0068015C" w:rsidRPr="00A32B2E" w:rsidTr="0068015C">
        <w:trPr>
          <w:jc w:val="center"/>
        </w:trPr>
        <w:tc>
          <w:tcPr>
            <w:tcW w:w="340" w:type="pct"/>
            <w:vMerge/>
          </w:tcPr>
          <w:p w:rsidR="0068015C" w:rsidRPr="00191590" w:rsidRDefault="0068015C" w:rsidP="00157A4B">
            <w:pPr>
              <w:spacing w:line="360" w:lineRule="auto"/>
              <w:rPr>
                <w:rFonts w:cstheme="minorHAnsi"/>
                <w:sz w:val="24"/>
                <w:szCs w:val="28"/>
              </w:rPr>
            </w:pPr>
          </w:p>
        </w:tc>
        <w:tc>
          <w:tcPr>
            <w:tcW w:w="1303" w:type="pct"/>
            <w:vMerge/>
          </w:tcPr>
          <w:p w:rsidR="0068015C" w:rsidRPr="00191590" w:rsidRDefault="0068015C" w:rsidP="00157A4B">
            <w:pPr>
              <w:spacing w:line="360" w:lineRule="auto"/>
              <w:rPr>
                <w:rFonts w:cstheme="minorHAnsi"/>
                <w:sz w:val="24"/>
                <w:szCs w:val="28"/>
              </w:rPr>
            </w:pPr>
          </w:p>
        </w:tc>
        <w:tc>
          <w:tcPr>
            <w:tcW w:w="1104" w:type="pct"/>
          </w:tcPr>
          <w:p w:rsidR="0068015C" w:rsidRPr="00191590" w:rsidRDefault="0068015C" w:rsidP="00157A4B">
            <w:pPr>
              <w:spacing w:line="360" w:lineRule="auto"/>
              <w:jc w:val="center"/>
              <w:rPr>
                <w:rFonts w:cstheme="minorHAnsi"/>
                <w:sz w:val="24"/>
                <w:szCs w:val="28"/>
              </w:rPr>
            </w:pPr>
          </w:p>
        </w:tc>
        <w:tc>
          <w:tcPr>
            <w:tcW w:w="868" w:type="pct"/>
          </w:tcPr>
          <w:p w:rsidR="0068015C" w:rsidRPr="00191590" w:rsidRDefault="0068015C" w:rsidP="00157A4B">
            <w:pPr>
              <w:spacing w:line="360" w:lineRule="auto"/>
              <w:jc w:val="center"/>
              <w:rPr>
                <w:rFonts w:eastAsia="Times New Roman" w:cstheme="minorHAnsi"/>
                <w:color w:val="000000"/>
                <w:sz w:val="24"/>
                <w:szCs w:val="28"/>
                <w:lang w:eastAsia="en-IN" w:bidi="th-TH"/>
              </w:rPr>
            </w:pPr>
          </w:p>
        </w:tc>
        <w:tc>
          <w:tcPr>
            <w:tcW w:w="623" w:type="pct"/>
          </w:tcPr>
          <w:p w:rsidR="0068015C" w:rsidRPr="00191590" w:rsidRDefault="0068015C" w:rsidP="00157A4B">
            <w:pPr>
              <w:spacing w:line="360" w:lineRule="auto"/>
              <w:jc w:val="center"/>
              <w:rPr>
                <w:rFonts w:eastAsia="Times New Roman" w:cstheme="minorHAnsi"/>
                <w:color w:val="000000"/>
                <w:sz w:val="24"/>
                <w:szCs w:val="28"/>
                <w:lang w:eastAsia="en-IN" w:bidi="th-TH"/>
              </w:rPr>
            </w:pPr>
            <w:r w:rsidRPr="00191590">
              <w:rPr>
                <w:rFonts w:eastAsia="Times New Roman" w:cstheme="minorHAnsi"/>
                <w:color w:val="000000"/>
                <w:sz w:val="24"/>
                <w:szCs w:val="28"/>
                <w:lang w:eastAsia="en-IN" w:bidi="th-TH"/>
              </w:rPr>
              <w:t xml:space="preserve">Total </w:t>
            </w:r>
          </w:p>
        </w:tc>
        <w:tc>
          <w:tcPr>
            <w:tcW w:w="762" w:type="pct"/>
          </w:tcPr>
          <w:p w:rsidR="0068015C" w:rsidRPr="00191590" w:rsidRDefault="0068015C" w:rsidP="00157A4B">
            <w:pPr>
              <w:spacing w:line="360" w:lineRule="auto"/>
              <w:jc w:val="center"/>
              <w:rPr>
                <w:rFonts w:eastAsia="Times New Roman" w:cstheme="minorHAnsi"/>
                <w:b/>
                <w:bCs/>
                <w:color w:val="000000"/>
                <w:sz w:val="24"/>
                <w:szCs w:val="28"/>
                <w:lang w:eastAsia="en-IN" w:bidi="th-TH"/>
              </w:rPr>
            </w:pPr>
            <w:r w:rsidRPr="00191590">
              <w:rPr>
                <w:rFonts w:eastAsia="Times New Roman" w:cstheme="minorHAnsi"/>
                <w:b/>
                <w:bCs/>
                <w:color w:val="000000"/>
                <w:sz w:val="24"/>
                <w:szCs w:val="28"/>
                <w:lang w:eastAsia="en-IN" w:bidi="th-TH"/>
              </w:rPr>
              <w:t>584</w:t>
            </w:r>
          </w:p>
        </w:tc>
      </w:tr>
    </w:tbl>
    <w:p w:rsidR="00BF3B8E" w:rsidRPr="00A32B2E" w:rsidRDefault="00BF3B8E" w:rsidP="00BF3B8E">
      <w:pPr>
        <w:spacing w:line="360" w:lineRule="auto"/>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584 which is fall under the scale range number two “</w:t>
      </w:r>
      <w:r w:rsidRPr="00A32B2E">
        <w:rPr>
          <w:rFonts w:eastAsia="Times New Roman" w:cstheme="minorHAnsi"/>
          <w:b/>
          <w:bCs/>
          <w:color w:val="000000"/>
          <w:szCs w:val="24"/>
          <w:lang w:eastAsia="en-IN" w:bidi="th-TH"/>
        </w:rPr>
        <w:t>good</w:t>
      </w:r>
      <w:r w:rsidRPr="00A32B2E">
        <w:rPr>
          <w:rFonts w:cstheme="minorHAnsi"/>
          <w:szCs w:val="24"/>
        </w:rPr>
        <w:t>” (</w:t>
      </w:r>
      <w:r w:rsidRPr="00A32B2E">
        <w:rPr>
          <w:rFonts w:eastAsia="Times New Roman" w:cstheme="minorHAnsi"/>
          <w:color w:val="000000"/>
          <w:szCs w:val="24"/>
          <w:lang w:eastAsia="en-IN" w:bidi="th-TH"/>
        </w:rPr>
        <w:t>780 – 1,019)</w:t>
      </w:r>
      <w:r w:rsidRPr="00A32B2E">
        <w:rPr>
          <w:rFonts w:cstheme="minorHAnsi"/>
          <w:szCs w:val="24"/>
        </w:rPr>
        <w:t xml:space="preserve">. </w:t>
      </w: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191590" w:rsidRDefault="00BF3B8E" w:rsidP="00191590">
      <w:pPr>
        <w:tabs>
          <w:tab w:val="left" w:pos="1260"/>
        </w:tabs>
        <w:spacing w:before="24" w:after="24" w:line="360" w:lineRule="auto"/>
        <w:ind w:left="632"/>
        <w:jc w:val="left"/>
        <w:rPr>
          <w:rFonts w:eastAsia="Times New Roman" w:cstheme="minorHAnsi"/>
          <w:color w:val="000000"/>
          <w:szCs w:val="24"/>
          <w:lang w:eastAsia="en-IN" w:bidi="th-TH"/>
        </w:rPr>
      </w:pPr>
      <w:r w:rsidRPr="0068015C">
        <w:rPr>
          <w:rFonts w:cstheme="minorHAnsi"/>
          <w:szCs w:val="24"/>
        </w:rPr>
        <w:t xml:space="preserve">People </w:t>
      </w:r>
      <w:r w:rsidRPr="0068015C">
        <w:rPr>
          <w:rFonts w:eastAsia="Times New Roman" w:cstheme="minorHAnsi"/>
          <w:color w:val="000000"/>
          <w:szCs w:val="24"/>
          <w:lang w:eastAsia="en-IN" w:bidi="th-TH"/>
        </w:rPr>
        <w:t xml:space="preserve">generally give an opinion that Ayurvedic medicine is good in term of effectiveness  </w:t>
      </w:r>
    </w:p>
    <w:p w:rsidR="00BF3B8E" w:rsidRPr="00191590" w:rsidRDefault="00BF3B8E" w:rsidP="00191590">
      <w:pPr>
        <w:tabs>
          <w:tab w:val="left" w:pos="1260"/>
        </w:tabs>
        <w:spacing w:before="24" w:after="24" w:line="360" w:lineRule="auto"/>
        <w:jc w:val="left"/>
        <w:rPr>
          <w:rFonts w:eastAsia="Times New Roman" w:cstheme="minorHAnsi"/>
          <w:color w:val="000000"/>
          <w:szCs w:val="24"/>
          <w:lang w:eastAsia="en-IN" w:bidi="th-TH"/>
        </w:rPr>
      </w:pPr>
      <w:r w:rsidRPr="0068015C">
        <w:rPr>
          <w:rFonts w:cstheme="minorHAnsi"/>
          <w:b/>
          <w:bCs/>
          <w:color w:val="000000" w:themeColor="text1"/>
          <w:szCs w:val="24"/>
          <w:lang w:bidi="hi-IN"/>
        </w:rPr>
        <w:lastRenderedPageBreak/>
        <w:t xml:space="preserve">Question </w:t>
      </w:r>
      <w:r w:rsidRPr="0068015C">
        <w:rPr>
          <w:rFonts w:cstheme="minorHAnsi"/>
          <w:b/>
          <w:bCs/>
          <w:color w:val="000000" w:themeColor="text1"/>
          <w:szCs w:val="24"/>
        </w:rPr>
        <w:t>19:</w:t>
      </w:r>
      <w:r w:rsidR="0068015C">
        <w:rPr>
          <w:rFonts w:cstheme="minorHAnsi"/>
          <w:b/>
          <w:bCs/>
          <w:color w:val="000000" w:themeColor="text1"/>
          <w:szCs w:val="24"/>
        </w:rPr>
        <w:t xml:space="preserve">  </w:t>
      </w:r>
      <w:r w:rsidRPr="0068015C">
        <w:rPr>
          <w:rFonts w:cstheme="minorHAnsi"/>
          <w:b/>
          <w:bCs/>
          <w:color w:val="000000" w:themeColor="text1"/>
          <w:szCs w:val="24"/>
        </w:rPr>
        <w:t xml:space="preserve"> Rate the following   </w:t>
      </w:r>
    </w:p>
    <w:p w:rsidR="00BF3B8E" w:rsidRPr="00A32B2E" w:rsidRDefault="00BF3B8E" w:rsidP="00BF3B8E">
      <w:pPr>
        <w:spacing w:line="360" w:lineRule="auto"/>
        <w:rPr>
          <w:rFonts w:cstheme="minorHAnsi"/>
          <w:color w:val="000000" w:themeColor="text1"/>
          <w:szCs w:val="24"/>
        </w:rPr>
      </w:pPr>
    </w:p>
    <w:p w:rsidR="00BF3B8E" w:rsidRPr="00A32B2E" w:rsidRDefault="00191590" w:rsidP="00942685">
      <w:pPr>
        <w:pStyle w:val="Caption"/>
        <w:keepNext/>
        <w:spacing w:line="360" w:lineRule="auto"/>
        <w:jc w:val="center"/>
        <w:outlineLvl w:val="0"/>
        <w:rPr>
          <w:rFonts w:cstheme="minorHAnsi"/>
          <w:color w:val="auto"/>
          <w:sz w:val="24"/>
          <w:szCs w:val="24"/>
        </w:rPr>
      </w:pPr>
      <w:bookmarkStart w:id="273" w:name="_Toc511475402"/>
      <w:r>
        <w:rPr>
          <w:rFonts w:cstheme="minorHAnsi"/>
          <w:color w:val="auto"/>
          <w:sz w:val="24"/>
          <w:szCs w:val="24"/>
        </w:rPr>
        <w:t>Table 6</w:t>
      </w:r>
      <w:r w:rsidR="00BF3B8E" w:rsidRPr="00A32B2E">
        <w:rPr>
          <w:rFonts w:cstheme="minorHAnsi"/>
          <w:color w:val="auto"/>
          <w:sz w:val="24"/>
          <w:szCs w:val="24"/>
        </w:rPr>
        <w:t>.75:</w:t>
      </w:r>
      <w:bookmarkEnd w:id="273"/>
    </w:p>
    <w:p w:rsidR="00BF3B8E" w:rsidRPr="0068015C" w:rsidRDefault="00BF3B8E" w:rsidP="00BF3B8E">
      <w:pPr>
        <w:spacing w:line="360" w:lineRule="auto"/>
        <w:jc w:val="center"/>
        <w:rPr>
          <w:rFonts w:cstheme="minorHAnsi"/>
          <w:b/>
          <w:bCs/>
          <w:szCs w:val="24"/>
        </w:rPr>
      </w:pPr>
      <w:r w:rsidRPr="00A32B2E">
        <w:rPr>
          <w:rFonts w:cstheme="minorHAnsi"/>
          <w:b/>
          <w:bCs/>
          <w:szCs w:val="24"/>
        </w:rPr>
        <w:t>The opinion of people toward Ayurvedic medicine</w:t>
      </w:r>
    </w:p>
    <w:tbl>
      <w:tblPr>
        <w:tblStyle w:val="TableGrid"/>
        <w:tblW w:w="5000" w:type="pct"/>
        <w:tblLook w:val="04A0"/>
      </w:tblPr>
      <w:tblGrid>
        <w:gridCol w:w="764"/>
        <w:gridCol w:w="4506"/>
        <w:gridCol w:w="659"/>
        <w:gridCol w:w="637"/>
        <w:gridCol w:w="538"/>
        <w:gridCol w:w="531"/>
        <w:gridCol w:w="585"/>
        <w:gridCol w:w="783"/>
      </w:tblGrid>
      <w:tr w:rsidR="00BF3B8E" w:rsidRPr="0068015C" w:rsidTr="00D539CC">
        <w:trPr>
          <w:trHeight w:val="565"/>
        </w:trPr>
        <w:tc>
          <w:tcPr>
            <w:tcW w:w="424" w:type="pct"/>
          </w:tcPr>
          <w:p w:rsidR="00BF3B8E" w:rsidRPr="00191590" w:rsidRDefault="00BF3B8E" w:rsidP="00D539CC">
            <w:pPr>
              <w:spacing w:line="360" w:lineRule="auto"/>
              <w:jc w:val="center"/>
              <w:rPr>
                <w:rFonts w:cstheme="minorHAnsi"/>
                <w:b/>
                <w:bCs/>
                <w:color w:val="000000" w:themeColor="text1"/>
                <w:sz w:val="24"/>
                <w:szCs w:val="24"/>
              </w:rPr>
            </w:pPr>
            <w:r w:rsidRPr="00191590">
              <w:rPr>
                <w:rFonts w:cstheme="minorHAnsi"/>
                <w:b/>
                <w:bCs/>
                <w:color w:val="000000" w:themeColor="text1"/>
                <w:sz w:val="24"/>
                <w:szCs w:val="24"/>
              </w:rPr>
              <w:t>No</w:t>
            </w:r>
          </w:p>
        </w:tc>
        <w:tc>
          <w:tcPr>
            <w:tcW w:w="2502" w:type="pct"/>
          </w:tcPr>
          <w:p w:rsidR="00BF3B8E" w:rsidRPr="00191590" w:rsidRDefault="00BF3B8E" w:rsidP="00D539CC">
            <w:pPr>
              <w:jc w:val="center"/>
              <w:rPr>
                <w:b/>
                <w:bCs/>
                <w:sz w:val="24"/>
                <w:szCs w:val="24"/>
                <w:lang w:bidi="hi-IN"/>
              </w:rPr>
            </w:pPr>
            <w:r w:rsidRPr="00191590">
              <w:rPr>
                <w:b/>
                <w:bCs/>
                <w:sz w:val="24"/>
                <w:szCs w:val="24"/>
              </w:rPr>
              <w:t>Statements</w:t>
            </w:r>
          </w:p>
        </w:tc>
        <w:tc>
          <w:tcPr>
            <w:tcW w:w="366" w:type="pct"/>
          </w:tcPr>
          <w:p w:rsidR="00BF3B8E" w:rsidRPr="00191590" w:rsidRDefault="00BF3B8E" w:rsidP="00D539CC">
            <w:pPr>
              <w:jc w:val="center"/>
              <w:rPr>
                <w:b/>
                <w:bCs/>
                <w:sz w:val="24"/>
                <w:szCs w:val="24"/>
                <w:lang w:bidi="hi-IN"/>
              </w:rPr>
            </w:pPr>
            <w:r w:rsidRPr="00191590">
              <w:rPr>
                <w:b/>
                <w:bCs/>
                <w:sz w:val="24"/>
                <w:szCs w:val="24"/>
                <w:lang w:bidi="hi-IN"/>
              </w:rPr>
              <w:t>SA</w:t>
            </w:r>
          </w:p>
        </w:tc>
        <w:tc>
          <w:tcPr>
            <w:tcW w:w="354" w:type="pct"/>
          </w:tcPr>
          <w:p w:rsidR="00BF3B8E" w:rsidRPr="00191590" w:rsidRDefault="00BF3B8E" w:rsidP="00D539CC">
            <w:pPr>
              <w:jc w:val="center"/>
              <w:rPr>
                <w:b/>
                <w:bCs/>
                <w:sz w:val="24"/>
                <w:szCs w:val="24"/>
                <w:lang w:bidi="hi-IN"/>
              </w:rPr>
            </w:pPr>
            <w:r w:rsidRPr="00191590">
              <w:rPr>
                <w:b/>
                <w:bCs/>
                <w:sz w:val="24"/>
                <w:szCs w:val="24"/>
                <w:lang w:bidi="hi-IN"/>
              </w:rPr>
              <w:t>A</w:t>
            </w:r>
          </w:p>
        </w:tc>
        <w:tc>
          <w:tcPr>
            <w:tcW w:w="299" w:type="pct"/>
          </w:tcPr>
          <w:p w:rsidR="00BF3B8E" w:rsidRPr="00191590" w:rsidRDefault="00BF3B8E" w:rsidP="00D539CC">
            <w:pPr>
              <w:jc w:val="center"/>
              <w:rPr>
                <w:b/>
                <w:bCs/>
                <w:sz w:val="24"/>
                <w:szCs w:val="24"/>
                <w:lang w:bidi="hi-IN"/>
              </w:rPr>
            </w:pPr>
            <w:r w:rsidRPr="00191590">
              <w:rPr>
                <w:b/>
                <w:bCs/>
                <w:sz w:val="24"/>
                <w:szCs w:val="24"/>
                <w:lang w:bidi="hi-IN"/>
              </w:rPr>
              <w:t>I</w:t>
            </w:r>
          </w:p>
        </w:tc>
        <w:tc>
          <w:tcPr>
            <w:tcW w:w="295" w:type="pct"/>
          </w:tcPr>
          <w:p w:rsidR="00BF3B8E" w:rsidRPr="00191590" w:rsidRDefault="00BF3B8E" w:rsidP="00D539CC">
            <w:pPr>
              <w:jc w:val="center"/>
              <w:rPr>
                <w:b/>
                <w:bCs/>
                <w:sz w:val="24"/>
                <w:szCs w:val="24"/>
                <w:lang w:bidi="hi-IN"/>
              </w:rPr>
            </w:pPr>
            <w:r w:rsidRPr="00191590">
              <w:rPr>
                <w:b/>
                <w:bCs/>
                <w:sz w:val="24"/>
                <w:szCs w:val="24"/>
                <w:lang w:bidi="hi-IN"/>
              </w:rPr>
              <w:t>D</w:t>
            </w:r>
          </w:p>
        </w:tc>
        <w:tc>
          <w:tcPr>
            <w:tcW w:w="325" w:type="pct"/>
          </w:tcPr>
          <w:p w:rsidR="00BF3B8E" w:rsidRPr="00191590" w:rsidRDefault="00BF3B8E" w:rsidP="00D539CC">
            <w:pPr>
              <w:jc w:val="center"/>
              <w:rPr>
                <w:b/>
                <w:bCs/>
                <w:sz w:val="24"/>
                <w:szCs w:val="24"/>
                <w:lang w:bidi="hi-IN"/>
              </w:rPr>
            </w:pPr>
            <w:r w:rsidRPr="00191590">
              <w:rPr>
                <w:b/>
                <w:bCs/>
                <w:sz w:val="24"/>
                <w:szCs w:val="24"/>
                <w:lang w:bidi="hi-IN"/>
              </w:rPr>
              <w:t>SD</w:t>
            </w:r>
          </w:p>
        </w:tc>
        <w:tc>
          <w:tcPr>
            <w:tcW w:w="436" w:type="pct"/>
          </w:tcPr>
          <w:p w:rsidR="00BF3B8E" w:rsidRPr="00191590" w:rsidRDefault="00BF3B8E" w:rsidP="00D539CC">
            <w:pPr>
              <w:jc w:val="center"/>
              <w:rPr>
                <w:b/>
                <w:bCs/>
                <w:sz w:val="24"/>
                <w:szCs w:val="24"/>
                <w:lang w:bidi="hi-IN"/>
              </w:rPr>
            </w:pPr>
            <w:r w:rsidRPr="00191590">
              <w:rPr>
                <w:b/>
                <w:bCs/>
                <w:sz w:val="24"/>
                <w:szCs w:val="24"/>
                <w:lang w:bidi="hi-IN"/>
              </w:rPr>
              <w:t>Total</w:t>
            </w:r>
          </w:p>
        </w:tc>
      </w:tr>
      <w:tr w:rsidR="00BF3B8E" w:rsidRPr="00A32B2E" w:rsidTr="00D539CC">
        <w:trPr>
          <w:trHeight w:val="698"/>
        </w:trPr>
        <w:tc>
          <w:tcPr>
            <w:tcW w:w="424" w:type="pct"/>
            <w:vAlign w:val="center"/>
          </w:tcPr>
          <w:p w:rsidR="00BF3B8E" w:rsidRPr="00191590" w:rsidRDefault="00BF3B8E" w:rsidP="00D539CC">
            <w:pPr>
              <w:spacing w:line="360" w:lineRule="auto"/>
              <w:ind w:left="270" w:hanging="270"/>
              <w:jc w:val="center"/>
              <w:rPr>
                <w:rFonts w:cstheme="minorHAnsi"/>
                <w:color w:val="000000" w:themeColor="text1"/>
                <w:sz w:val="24"/>
                <w:szCs w:val="24"/>
              </w:rPr>
            </w:pPr>
            <w:r w:rsidRPr="00191590">
              <w:rPr>
                <w:rFonts w:cstheme="minorHAnsi"/>
                <w:color w:val="000000" w:themeColor="text1"/>
                <w:sz w:val="24"/>
                <w:szCs w:val="24"/>
              </w:rPr>
              <w:t>1</w:t>
            </w:r>
          </w:p>
        </w:tc>
        <w:tc>
          <w:tcPr>
            <w:tcW w:w="2502" w:type="pct"/>
            <w:vAlign w:val="center"/>
          </w:tcPr>
          <w:p w:rsidR="00BF3B8E" w:rsidRPr="00191590" w:rsidRDefault="00BF3B8E" w:rsidP="00D539CC">
            <w:pPr>
              <w:spacing w:line="360" w:lineRule="auto"/>
              <w:jc w:val="left"/>
              <w:rPr>
                <w:sz w:val="24"/>
                <w:szCs w:val="24"/>
              </w:rPr>
            </w:pPr>
            <w:r w:rsidRPr="00191590">
              <w:rPr>
                <w:sz w:val="24"/>
                <w:szCs w:val="24"/>
              </w:rPr>
              <w:t>Ayurvedic medicine is safe.</w:t>
            </w:r>
          </w:p>
        </w:tc>
        <w:tc>
          <w:tcPr>
            <w:tcW w:w="366" w:type="pct"/>
            <w:vAlign w:val="center"/>
          </w:tcPr>
          <w:p w:rsidR="00BF3B8E" w:rsidRPr="00191590" w:rsidRDefault="00BF3B8E" w:rsidP="00D539CC">
            <w:pPr>
              <w:spacing w:line="360" w:lineRule="auto"/>
              <w:jc w:val="center"/>
              <w:rPr>
                <w:rFonts w:cstheme="minorHAnsi"/>
                <w:color w:val="000000" w:themeColor="text1"/>
                <w:sz w:val="24"/>
                <w:szCs w:val="24"/>
                <w:lang w:bidi="hi-IN"/>
              </w:rPr>
            </w:pPr>
            <w:r w:rsidRPr="00191590">
              <w:rPr>
                <w:rFonts w:cstheme="minorHAnsi"/>
                <w:color w:val="000000" w:themeColor="text1"/>
                <w:sz w:val="24"/>
                <w:szCs w:val="24"/>
                <w:lang w:bidi="hi-IN"/>
              </w:rPr>
              <w:t>149</w:t>
            </w:r>
          </w:p>
        </w:tc>
        <w:tc>
          <w:tcPr>
            <w:tcW w:w="354" w:type="pct"/>
            <w:vAlign w:val="center"/>
          </w:tcPr>
          <w:p w:rsidR="00BF3B8E" w:rsidRPr="00191590" w:rsidRDefault="00BF3B8E" w:rsidP="00D539CC">
            <w:pPr>
              <w:spacing w:line="360" w:lineRule="auto"/>
              <w:jc w:val="center"/>
              <w:rPr>
                <w:rFonts w:cstheme="minorHAnsi"/>
                <w:color w:val="000000" w:themeColor="text1"/>
                <w:sz w:val="24"/>
                <w:szCs w:val="24"/>
                <w:lang w:bidi="th-TH"/>
              </w:rPr>
            </w:pPr>
            <w:r w:rsidRPr="00191590">
              <w:rPr>
                <w:rFonts w:cstheme="minorHAnsi"/>
                <w:color w:val="000000" w:themeColor="text1"/>
                <w:sz w:val="24"/>
                <w:szCs w:val="24"/>
                <w:lang w:bidi="th-TH"/>
              </w:rPr>
              <w:t>130</w:t>
            </w:r>
          </w:p>
        </w:tc>
        <w:tc>
          <w:tcPr>
            <w:tcW w:w="299" w:type="pct"/>
            <w:vAlign w:val="center"/>
          </w:tcPr>
          <w:p w:rsidR="00BF3B8E" w:rsidRPr="00191590" w:rsidRDefault="00BF3B8E" w:rsidP="00D539CC">
            <w:pPr>
              <w:spacing w:line="360" w:lineRule="auto"/>
              <w:jc w:val="center"/>
              <w:rPr>
                <w:rFonts w:cstheme="minorHAnsi"/>
                <w:color w:val="000000" w:themeColor="text1"/>
                <w:sz w:val="24"/>
                <w:szCs w:val="24"/>
                <w:lang w:bidi="hi-IN"/>
              </w:rPr>
            </w:pPr>
            <w:r w:rsidRPr="00191590">
              <w:rPr>
                <w:rFonts w:cstheme="minorHAnsi"/>
                <w:color w:val="000000" w:themeColor="text1"/>
                <w:sz w:val="24"/>
                <w:szCs w:val="24"/>
                <w:lang w:bidi="hi-IN"/>
              </w:rPr>
              <w:t>20</w:t>
            </w:r>
          </w:p>
        </w:tc>
        <w:tc>
          <w:tcPr>
            <w:tcW w:w="295" w:type="pct"/>
            <w:vAlign w:val="center"/>
          </w:tcPr>
          <w:p w:rsidR="00BF3B8E" w:rsidRPr="00191590" w:rsidRDefault="00BF3B8E" w:rsidP="00D539CC">
            <w:pPr>
              <w:spacing w:line="360" w:lineRule="auto"/>
              <w:jc w:val="center"/>
              <w:rPr>
                <w:rFonts w:cstheme="minorHAnsi"/>
                <w:color w:val="000000" w:themeColor="text1"/>
                <w:sz w:val="24"/>
                <w:szCs w:val="24"/>
                <w:lang w:bidi="hi-IN"/>
              </w:rPr>
            </w:pPr>
            <w:r w:rsidRPr="00191590">
              <w:rPr>
                <w:rFonts w:cstheme="minorHAnsi"/>
                <w:color w:val="000000" w:themeColor="text1"/>
                <w:sz w:val="24"/>
                <w:szCs w:val="24"/>
                <w:lang w:bidi="hi-IN"/>
              </w:rPr>
              <w:t>1</w:t>
            </w:r>
          </w:p>
        </w:tc>
        <w:tc>
          <w:tcPr>
            <w:tcW w:w="325" w:type="pct"/>
            <w:vAlign w:val="center"/>
          </w:tcPr>
          <w:p w:rsidR="00BF3B8E" w:rsidRPr="00191590" w:rsidRDefault="00BF3B8E" w:rsidP="00D539CC">
            <w:pPr>
              <w:spacing w:line="360" w:lineRule="auto"/>
              <w:jc w:val="center"/>
              <w:rPr>
                <w:rFonts w:cstheme="minorHAnsi"/>
                <w:color w:val="000000" w:themeColor="text1"/>
                <w:sz w:val="24"/>
                <w:szCs w:val="24"/>
                <w:lang w:bidi="hi-IN"/>
              </w:rPr>
            </w:pPr>
            <w:r w:rsidRPr="00191590">
              <w:rPr>
                <w:rFonts w:cstheme="minorHAnsi"/>
                <w:color w:val="000000" w:themeColor="text1"/>
                <w:sz w:val="24"/>
                <w:szCs w:val="24"/>
                <w:lang w:bidi="hi-IN"/>
              </w:rPr>
              <w:t>0</w:t>
            </w:r>
          </w:p>
        </w:tc>
        <w:tc>
          <w:tcPr>
            <w:tcW w:w="436" w:type="pct"/>
            <w:vAlign w:val="center"/>
          </w:tcPr>
          <w:p w:rsidR="00BF3B8E" w:rsidRPr="00800E68" w:rsidRDefault="00BF3B8E" w:rsidP="00D539CC">
            <w:pPr>
              <w:spacing w:line="360" w:lineRule="auto"/>
              <w:jc w:val="center"/>
              <w:rPr>
                <w:rFonts w:cstheme="minorHAnsi"/>
                <w:b/>
                <w:bCs/>
                <w:color w:val="000000" w:themeColor="text1"/>
                <w:sz w:val="24"/>
                <w:szCs w:val="24"/>
                <w:lang w:bidi="hi-IN"/>
              </w:rPr>
            </w:pPr>
            <w:r w:rsidRPr="00800E68">
              <w:rPr>
                <w:rFonts w:cstheme="minorHAnsi"/>
                <w:b/>
                <w:bCs/>
                <w:color w:val="000000" w:themeColor="text1"/>
                <w:sz w:val="24"/>
                <w:szCs w:val="24"/>
                <w:lang w:bidi="hi-IN"/>
              </w:rPr>
              <w:t>300</w:t>
            </w:r>
          </w:p>
        </w:tc>
      </w:tr>
      <w:tr w:rsidR="00BF3B8E" w:rsidRPr="00A32B2E" w:rsidTr="00D539CC">
        <w:trPr>
          <w:trHeight w:val="695"/>
        </w:trPr>
        <w:tc>
          <w:tcPr>
            <w:tcW w:w="424" w:type="pct"/>
            <w:vAlign w:val="center"/>
          </w:tcPr>
          <w:p w:rsidR="00BF3B8E" w:rsidRPr="00191590" w:rsidRDefault="00BF3B8E" w:rsidP="00D539CC">
            <w:pPr>
              <w:spacing w:line="360" w:lineRule="auto"/>
              <w:ind w:left="270" w:hanging="270"/>
              <w:jc w:val="center"/>
              <w:rPr>
                <w:rFonts w:cstheme="minorHAnsi"/>
                <w:color w:val="000000" w:themeColor="text1"/>
                <w:sz w:val="24"/>
                <w:szCs w:val="24"/>
              </w:rPr>
            </w:pPr>
            <w:r w:rsidRPr="00191590">
              <w:rPr>
                <w:rFonts w:cstheme="minorHAnsi"/>
                <w:color w:val="000000" w:themeColor="text1"/>
                <w:sz w:val="24"/>
                <w:szCs w:val="24"/>
              </w:rPr>
              <w:t>2</w:t>
            </w:r>
          </w:p>
        </w:tc>
        <w:tc>
          <w:tcPr>
            <w:tcW w:w="2502" w:type="pct"/>
            <w:vAlign w:val="center"/>
          </w:tcPr>
          <w:p w:rsidR="00BF3B8E" w:rsidRPr="00191590" w:rsidRDefault="00BF3B8E" w:rsidP="00D539CC">
            <w:pPr>
              <w:spacing w:line="360" w:lineRule="auto"/>
              <w:jc w:val="left"/>
              <w:rPr>
                <w:sz w:val="24"/>
                <w:szCs w:val="24"/>
              </w:rPr>
            </w:pPr>
            <w:r w:rsidRPr="00191590">
              <w:rPr>
                <w:sz w:val="24"/>
                <w:szCs w:val="24"/>
              </w:rPr>
              <w:t>Ayurvedic Medicine is pure.</w:t>
            </w:r>
          </w:p>
        </w:tc>
        <w:tc>
          <w:tcPr>
            <w:tcW w:w="366" w:type="pct"/>
            <w:vAlign w:val="center"/>
          </w:tcPr>
          <w:p w:rsidR="00BF3B8E" w:rsidRPr="00191590" w:rsidRDefault="00BF3B8E" w:rsidP="00D539CC">
            <w:pPr>
              <w:spacing w:line="360" w:lineRule="auto"/>
              <w:jc w:val="center"/>
              <w:rPr>
                <w:rFonts w:cstheme="minorHAnsi"/>
                <w:color w:val="000000" w:themeColor="text1"/>
                <w:sz w:val="24"/>
                <w:szCs w:val="24"/>
                <w:lang w:bidi="hi-IN"/>
              </w:rPr>
            </w:pPr>
            <w:r w:rsidRPr="00191590">
              <w:rPr>
                <w:rFonts w:cstheme="minorHAnsi"/>
                <w:color w:val="000000" w:themeColor="text1"/>
                <w:sz w:val="24"/>
                <w:szCs w:val="24"/>
                <w:lang w:bidi="hi-IN"/>
              </w:rPr>
              <w:t>113</w:t>
            </w:r>
          </w:p>
        </w:tc>
        <w:tc>
          <w:tcPr>
            <w:tcW w:w="354" w:type="pct"/>
            <w:vAlign w:val="center"/>
          </w:tcPr>
          <w:p w:rsidR="00BF3B8E" w:rsidRPr="00191590" w:rsidRDefault="00BF3B8E" w:rsidP="00D539CC">
            <w:pPr>
              <w:spacing w:line="360" w:lineRule="auto"/>
              <w:jc w:val="center"/>
              <w:rPr>
                <w:rFonts w:cstheme="minorHAnsi"/>
                <w:color w:val="000000" w:themeColor="text1"/>
                <w:sz w:val="24"/>
                <w:szCs w:val="24"/>
                <w:lang w:bidi="hi-IN"/>
              </w:rPr>
            </w:pPr>
            <w:r w:rsidRPr="00191590">
              <w:rPr>
                <w:rFonts w:cstheme="minorHAnsi"/>
                <w:color w:val="000000" w:themeColor="text1"/>
                <w:sz w:val="24"/>
                <w:szCs w:val="24"/>
                <w:lang w:bidi="hi-IN"/>
              </w:rPr>
              <w:t>129</w:t>
            </w:r>
          </w:p>
        </w:tc>
        <w:tc>
          <w:tcPr>
            <w:tcW w:w="299" w:type="pct"/>
            <w:vAlign w:val="center"/>
          </w:tcPr>
          <w:p w:rsidR="00BF3B8E" w:rsidRPr="00191590" w:rsidRDefault="00BF3B8E" w:rsidP="00D539CC">
            <w:pPr>
              <w:spacing w:line="360" w:lineRule="auto"/>
              <w:jc w:val="center"/>
              <w:rPr>
                <w:rFonts w:cstheme="minorHAnsi"/>
                <w:color w:val="000000" w:themeColor="text1"/>
                <w:sz w:val="24"/>
                <w:szCs w:val="24"/>
                <w:lang w:bidi="hi-IN"/>
              </w:rPr>
            </w:pPr>
            <w:r w:rsidRPr="00191590">
              <w:rPr>
                <w:rFonts w:cstheme="minorHAnsi"/>
                <w:color w:val="000000" w:themeColor="text1"/>
                <w:sz w:val="24"/>
                <w:szCs w:val="24"/>
                <w:lang w:bidi="hi-IN"/>
              </w:rPr>
              <w:t>41</w:t>
            </w:r>
          </w:p>
        </w:tc>
        <w:tc>
          <w:tcPr>
            <w:tcW w:w="295" w:type="pct"/>
            <w:vAlign w:val="center"/>
          </w:tcPr>
          <w:p w:rsidR="00BF3B8E" w:rsidRPr="00191590" w:rsidRDefault="00BF3B8E" w:rsidP="00D539CC">
            <w:pPr>
              <w:spacing w:line="360" w:lineRule="auto"/>
              <w:jc w:val="center"/>
              <w:rPr>
                <w:rFonts w:cstheme="minorHAnsi"/>
                <w:color w:val="000000" w:themeColor="text1"/>
                <w:sz w:val="24"/>
                <w:szCs w:val="24"/>
                <w:lang w:bidi="hi-IN"/>
              </w:rPr>
            </w:pPr>
            <w:r w:rsidRPr="00191590">
              <w:rPr>
                <w:rFonts w:cstheme="minorHAnsi"/>
                <w:color w:val="000000" w:themeColor="text1"/>
                <w:sz w:val="24"/>
                <w:szCs w:val="24"/>
                <w:lang w:bidi="hi-IN"/>
              </w:rPr>
              <w:t>12</w:t>
            </w:r>
          </w:p>
        </w:tc>
        <w:tc>
          <w:tcPr>
            <w:tcW w:w="325" w:type="pct"/>
            <w:vAlign w:val="center"/>
          </w:tcPr>
          <w:p w:rsidR="00BF3B8E" w:rsidRPr="00191590" w:rsidRDefault="00BF3B8E" w:rsidP="00D539CC">
            <w:pPr>
              <w:spacing w:line="360" w:lineRule="auto"/>
              <w:jc w:val="center"/>
              <w:rPr>
                <w:rFonts w:cstheme="minorHAnsi"/>
                <w:color w:val="000000" w:themeColor="text1"/>
                <w:sz w:val="24"/>
                <w:szCs w:val="24"/>
                <w:lang w:bidi="hi-IN"/>
              </w:rPr>
            </w:pPr>
            <w:r w:rsidRPr="00191590">
              <w:rPr>
                <w:rFonts w:cstheme="minorHAnsi"/>
                <w:color w:val="000000" w:themeColor="text1"/>
                <w:sz w:val="24"/>
                <w:szCs w:val="24"/>
                <w:lang w:bidi="hi-IN"/>
              </w:rPr>
              <w:t>5</w:t>
            </w:r>
          </w:p>
        </w:tc>
        <w:tc>
          <w:tcPr>
            <w:tcW w:w="436" w:type="pct"/>
            <w:vAlign w:val="center"/>
          </w:tcPr>
          <w:p w:rsidR="00BF3B8E" w:rsidRPr="00800E68" w:rsidRDefault="00BF3B8E" w:rsidP="00D539CC">
            <w:pPr>
              <w:spacing w:line="360" w:lineRule="auto"/>
              <w:jc w:val="center"/>
              <w:rPr>
                <w:rFonts w:cstheme="minorHAnsi"/>
                <w:b/>
                <w:bCs/>
                <w:color w:val="000000" w:themeColor="text1"/>
                <w:sz w:val="24"/>
                <w:szCs w:val="24"/>
                <w:lang w:bidi="hi-IN"/>
              </w:rPr>
            </w:pPr>
            <w:r w:rsidRPr="00800E68">
              <w:rPr>
                <w:rFonts w:cstheme="minorHAnsi"/>
                <w:b/>
                <w:bCs/>
                <w:color w:val="000000" w:themeColor="text1"/>
                <w:sz w:val="24"/>
                <w:szCs w:val="24"/>
                <w:lang w:bidi="hi-IN"/>
              </w:rPr>
              <w:t>300</w:t>
            </w:r>
          </w:p>
        </w:tc>
      </w:tr>
      <w:tr w:rsidR="00BF3B8E" w:rsidRPr="00A32B2E" w:rsidTr="00D539CC">
        <w:trPr>
          <w:trHeight w:val="1104"/>
        </w:trPr>
        <w:tc>
          <w:tcPr>
            <w:tcW w:w="424" w:type="pct"/>
            <w:vAlign w:val="center"/>
          </w:tcPr>
          <w:p w:rsidR="00BF3B8E" w:rsidRPr="00191590" w:rsidRDefault="00BF3B8E" w:rsidP="00D539CC">
            <w:pPr>
              <w:spacing w:line="360" w:lineRule="auto"/>
              <w:ind w:left="270" w:hanging="270"/>
              <w:jc w:val="center"/>
              <w:rPr>
                <w:rFonts w:cstheme="minorHAnsi"/>
                <w:color w:val="000000" w:themeColor="text1"/>
                <w:sz w:val="24"/>
                <w:szCs w:val="24"/>
              </w:rPr>
            </w:pPr>
            <w:r w:rsidRPr="00191590">
              <w:rPr>
                <w:rFonts w:cstheme="minorHAnsi"/>
                <w:color w:val="000000" w:themeColor="text1"/>
                <w:sz w:val="24"/>
                <w:szCs w:val="24"/>
              </w:rPr>
              <w:t>3</w:t>
            </w:r>
          </w:p>
        </w:tc>
        <w:tc>
          <w:tcPr>
            <w:tcW w:w="2502" w:type="pct"/>
            <w:vAlign w:val="center"/>
          </w:tcPr>
          <w:p w:rsidR="00BF3B8E" w:rsidRPr="00191590" w:rsidRDefault="00BF3B8E" w:rsidP="00D539CC">
            <w:pPr>
              <w:spacing w:line="360" w:lineRule="auto"/>
              <w:jc w:val="left"/>
              <w:rPr>
                <w:sz w:val="24"/>
                <w:szCs w:val="24"/>
              </w:rPr>
            </w:pPr>
            <w:r w:rsidRPr="00191590">
              <w:rPr>
                <w:sz w:val="24"/>
                <w:szCs w:val="24"/>
              </w:rPr>
              <w:t>Ayurvedic medicine is as good as Allopathy medical system.</w:t>
            </w:r>
          </w:p>
        </w:tc>
        <w:tc>
          <w:tcPr>
            <w:tcW w:w="366" w:type="pct"/>
            <w:vAlign w:val="center"/>
          </w:tcPr>
          <w:p w:rsidR="00BF3B8E" w:rsidRPr="00191590" w:rsidRDefault="00BF3B8E" w:rsidP="00D539CC">
            <w:pPr>
              <w:spacing w:line="360" w:lineRule="auto"/>
              <w:jc w:val="center"/>
              <w:rPr>
                <w:rFonts w:cstheme="minorHAnsi"/>
                <w:color w:val="000000" w:themeColor="text1"/>
                <w:sz w:val="24"/>
                <w:szCs w:val="24"/>
                <w:lang w:bidi="hi-IN"/>
              </w:rPr>
            </w:pPr>
            <w:r w:rsidRPr="00191590">
              <w:rPr>
                <w:rFonts w:cstheme="minorHAnsi"/>
                <w:color w:val="000000" w:themeColor="text1"/>
                <w:sz w:val="24"/>
                <w:szCs w:val="24"/>
                <w:lang w:bidi="hi-IN"/>
              </w:rPr>
              <w:t>84</w:t>
            </w:r>
          </w:p>
        </w:tc>
        <w:tc>
          <w:tcPr>
            <w:tcW w:w="354" w:type="pct"/>
            <w:vAlign w:val="center"/>
          </w:tcPr>
          <w:p w:rsidR="00BF3B8E" w:rsidRPr="00191590" w:rsidRDefault="00BF3B8E" w:rsidP="00D539CC">
            <w:pPr>
              <w:spacing w:line="360" w:lineRule="auto"/>
              <w:jc w:val="center"/>
              <w:rPr>
                <w:rFonts w:cstheme="minorHAnsi"/>
                <w:color w:val="000000" w:themeColor="text1"/>
                <w:sz w:val="24"/>
                <w:szCs w:val="24"/>
                <w:lang w:bidi="hi-IN"/>
              </w:rPr>
            </w:pPr>
            <w:r w:rsidRPr="00191590">
              <w:rPr>
                <w:rFonts w:cstheme="minorHAnsi"/>
                <w:color w:val="000000" w:themeColor="text1"/>
                <w:sz w:val="24"/>
                <w:szCs w:val="24"/>
                <w:lang w:bidi="hi-IN"/>
              </w:rPr>
              <w:t>138</w:t>
            </w:r>
          </w:p>
        </w:tc>
        <w:tc>
          <w:tcPr>
            <w:tcW w:w="299" w:type="pct"/>
            <w:vAlign w:val="center"/>
          </w:tcPr>
          <w:p w:rsidR="00BF3B8E" w:rsidRPr="00191590" w:rsidRDefault="00BF3B8E" w:rsidP="00D539CC">
            <w:pPr>
              <w:spacing w:line="360" w:lineRule="auto"/>
              <w:jc w:val="center"/>
              <w:rPr>
                <w:rFonts w:cstheme="minorHAnsi"/>
                <w:color w:val="000000" w:themeColor="text1"/>
                <w:sz w:val="24"/>
                <w:szCs w:val="24"/>
                <w:lang w:bidi="hi-IN"/>
              </w:rPr>
            </w:pPr>
            <w:r w:rsidRPr="00191590">
              <w:rPr>
                <w:rFonts w:cstheme="minorHAnsi"/>
                <w:color w:val="000000" w:themeColor="text1"/>
                <w:sz w:val="24"/>
                <w:szCs w:val="24"/>
                <w:lang w:bidi="hi-IN"/>
              </w:rPr>
              <w:t>56</w:t>
            </w:r>
          </w:p>
        </w:tc>
        <w:tc>
          <w:tcPr>
            <w:tcW w:w="295" w:type="pct"/>
            <w:vAlign w:val="center"/>
          </w:tcPr>
          <w:p w:rsidR="00BF3B8E" w:rsidRPr="00191590" w:rsidRDefault="00BF3B8E" w:rsidP="00D539CC">
            <w:pPr>
              <w:spacing w:line="360" w:lineRule="auto"/>
              <w:jc w:val="center"/>
              <w:rPr>
                <w:rFonts w:cstheme="minorHAnsi"/>
                <w:color w:val="000000" w:themeColor="text1"/>
                <w:sz w:val="24"/>
                <w:szCs w:val="24"/>
                <w:lang w:bidi="hi-IN"/>
              </w:rPr>
            </w:pPr>
            <w:r w:rsidRPr="00191590">
              <w:rPr>
                <w:rFonts w:cstheme="minorHAnsi"/>
                <w:color w:val="000000" w:themeColor="text1"/>
                <w:sz w:val="24"/>
                <w:szCs w:val="24"/>
                <w:lang w:bidi="hi-IN"/>
              </w:rPr>
              <w:t>20</w:t>
            </w:r>
          </w:p>
        </w:tc>
        <w:tc>
          <w:tcPr>
            <w:tcW w:w="325" w:type="pct"/>
            <w:vAlign w:val="center"/>
          </w:tcPr>
          <w:p w:rsidR="00BF3B8E" w:rsidRPr="00191590" w:rsidRDefault="00BF3B8E" w:rsidP="00D539CC">
            <w:pPr>
              <w:spacing w:line="360" w:lineRule="auto"/>
              <w:jc w:val="center"/>
              <w:rPr>
                <w:rFonts w:cstheme="minorHAnsi"/>
                <w:color w:val="000000" w:themeColor="text1"/>
                <w:sz w:val="24"/>
                <w:szCs w:val="24"/>
                <w:lang w:bidi="hi-IN"/>
              </w:rPr>
            </w:pPr>
            <w:r w:rsidRPr="00191590">
              <w:rPr>
                <w:rFonts w:cstheme="minorHAnsi"/>
                <w:color w:val="000000" w:themeColor="text1"/>
                <w:sz w:val="24"/>
                <w:szCs w:val="24"/>
                <w:lang w:bidi="hi-IN"/>
              </w:rPr>
              <w:t>2</w:t>
            </w:r>
          </w:p>
        </w:tc>
        <w:tc>
          <w:tcPr>
            <w:tcW w:w="436" w:type="pct"/>
            <w:vAlign w:val="center"/>
          </w:tcPr>
          <w:p w:rsidR="00BF3B8E" w:rsidRPr="00800E68" w:rsidRDefault="00BF3B8E" w:rsidP="00D539CC">
            <w:pPr>
              <w:spacing w:line="360" w:lineRule="auto"/>
              <w:jc w:val="center"/>
              <w:rPr>
                <w:rFonts w:cstheme="minorHAnsi"/>
                <w:b/>
                <w:bCs/>
                <w:color w:val="000000" w:themeColor="text1"/>
                <w:sz w:val="24"/>
                <w:szCs w:val="24"/>
                <w:lang w:bidi="hi-IN"/>
              </w:rPr>
            </w:pPr>
            <w:r w:rsidRPr="00800E68">
              <w:rPr>
                <w:rFonts w:cstheme="minorHAnsi"/>
                <w:b/>
                <w:bCs/>
                <w:color w:val="000000" w:themeColor="text1"/>
                <w:sz w:val="24"/>
                <w:szCs w:val="24"/>
                <w:lang w:bidi="hi-IN"/>
              </w:rPr>
              <w:t>300</w:t>
            </w:r>
          </w:p>
        </w:tc>
      </w:tr>
      <w:tr w:rsidR="00BF3B8E" w:rsidRPr="00A32B2E" w:rsidTr="00D539CC">
        <w:trPr>
          <w:trHeight w:val="1104"/>
        </w:trPr>
        <w:tc>
          <w:tcPr>
            <w:tcW w:w="424" w:type="pct"/>
            <w:vAlign w:val="center"/>
          </w:tcPr>
          <w:p w:rsidR="00BF3B8E" w:rsidRPr="00191590" w:rsidRDefault="00BF3B8E" w:rsidP="00D539CC">
            <w:pPr>
              <w:spacing w:line="360" w:lineRule="auto"/>
              <w:ind w:left="270" w:hanging="270"/>
              <w:jc w:val="center"/>
              <w:rPr>
                <w:rFonts w:cstheme="minorHAnsi"/>
                <w:color w:val="000000" w:themeColor="text1"/>
                <w:sz w:val="24"/>
                <w:szCs w:val="24"/>
              </w:rPr>
            </w:pPr>
            <w:r w:rsidRPr="00191590">
              <w:rPr>
                <w:rFonts w:cstheme="minorHAnsi"/>
                <w:color w:val="000000" w:themeColor="text1"/>
                <w:sz w:val="24"/>
                <w:szCs w:val="24"/>
              </w:rPr>
              <w:t>4</w:t>
            </w:r>
          </w:p>
        </w:tc>
        <w:tc>
          <w:tcPr>
            <w:tcW w:w="2502" w:type="pct"/>
            <w:vAlign w:val="center"/>
          </w:tcPr>
          <w:p w:rsidR="00BF3B8E" w:rsidRPr="00191590" w:rsidRDefault="00BF3B8E" w:rsidP="00D539CC">
            <w:pPr>
              <w:spacing w:line="360" w:lineRule="auto"/>
              <w:jc w:val="left"/>
              <w:rPr>
                <w:sz w:val="24"/>
                <w:szCs w:val="24"/>
              </w:rPr>
            </w:pPr>
            <w:r w:rsidRPr="00191590">
              <w:rPr>
                <w:sz w:val="24"/>
                <w:szCs w:val="24"/>
              </w:rPr>
              <w:t>Ayurvedic medicine needs more scientific evidence.</w:t>
            </w:r>
          </w:p>
          <w:p w:rsidR="00BF3B8E" w:rsidRPr="00191590" w:rsidRDefault="00BF3B8E" w:rsidP="00D539CC">
            <w:pPr>
              <w:spacing w:line="360" w:lineRule="auto"/>
              <w:jc w:val="left"/>
              <w:rPr>
                <w:sz w:val="24"/>
                <w:szCs w:val="24"/>
              </w:rPr>
            </w:pPr>
            <w:r w:rsidRPr="00191590">
              <w:rPr>
                <w:sz w:val="24"/>
                <w:szCs w:val="24"/>
              </w:rPr>
              <w:t>** Proof the efficacy, safety and quality</w:t>
            </w:r>
          </w:p>
        </w:tc>
        <w:tc>
          <w:tcPr>
            <w:tcW w:w="366" w:type="pct"/>
            <w:vAlign w:val="center"/>
          </w:tcPr>
          <w:p w:rsidR="00BF3B8E" w:rsidRPr="00191590" w:rsidRDefault="00BF3B8E" w:rsidP="00D539CC">
            <w:pPr>
              <w:spacing w:line="360" w:lineRule="auto"/>
              <w:jc w:val="center"/>
              <w:rPr>
                <w:rFonts w:cstheme="minorHAnsi"/>
                <w:color w:val="000000" w:themeColor="text1"/>
                <w:sz w:val="24"/>
                <w:szCs w:val="24"/>
                <w:lang w:bidi="hi-IN"/>
              </w:rPr>
            </w:pPr>
            <w:r w:rsidRPr="00191590">
              <w:rPr>
                <w:rFonts w:cstheme="minorHAnsi"/>
                <w:color w:val="000000" w:themeColor="text1"/>
                <w:sz w:val="24"/>
                <w:szCs w:val="24"/>
                <w:lang w:bidi="hi-IN"/>
              </w:rPr>
              <w:t>80</w:t>
            </w:r>
          </w:p>
        </w:tc>
        <w:tc>
          <w:tcPr>
            <w:tcW w:w="354" w:type="pct"/>
            <w:vAlign w:val="center"/>
          </w:tcPr>
          <w:p w:rsidR="00BF3B8E" w:rsidRPr="00191590" w:rsidRDefault="00BF3B8E" w:rsidP="00D539CC">
            <w:pPr>
              <w:spacing w:line="360" w:lineRule="auto"/>
              <w:jc w:val="center"/>
              <w:rPr>
                <w:rFonts w:cstheme="minorHAnsi"/>
                <w:color w:val="000000" w:themeColor="text1"/>
                <w:sz w:val="24"/>
                <w:szCs w:val="24"/>
                <w:lang w:bidi="hi-IN"/>
              </w:rPr>
            </w:pPr>
            <w:r w:rsidRPr="00191590">
              <w:rPr>
                <w:rFonts w:cstheme="minorHAnsi"/>
                <w:color w:val="000000" w:themeColor="text1"/>
                <w:sz w:val="24"/>
                <w:szCs w:val="24"/>
                <w:lang w:bidi="hi-IN"/>
              </w:rPr>
              <w:t>186</w:t>
            </w:r>
          </w:p>
        </w:tc>
        <w:tc>
          <w:tcPr>
            <w:tcW w:w="299" w:type="pct"/>
            <w:vAlign w:val="center"/>
          </w:tcPr>
          <w:p w:rsidR="00BF3B8E" w:rsidRPr="00191590" w:rsidRDefault="00BF3B8E" w:rsidP="00D539CC">
            <w:pPr>
              <w:spacing w:line="360" w:lineRule="auto"/>
              <w:jc w:val="center"/>
              <w:rPr>
                <w:rFonts w:cstheme="minorHAnsi"/>
                <w:color w:val="000000" w:themeColor="text1"/>
                <w:sz w:val="24"/>
                <w:szCs w:val="24"/>
                <w:lang w:bidi="hi-IN"/>
              </w:rPr>
            </w:pPr>
            <w:r w:rsidRPr="00191590">
              <w:rPr>
                <w:rFonts w:cstheme="minorHAnsi"/>
                <w:color w:val="000000" w:themeColor="text1"/>
                <w:sz w:val="24"/>
                <w:szCs w:val="24"/>
                <w:lang w:bidi="hi-IN"/>
              </w:rPr>
              <w:t>24</w:t>
            </w:r>
          </w:p>
        </w:tc>
        <w:tc>
          <w:tcPr>
            <w:tcW w:w="295" w:type="pct"/>
            <w:vAlign w:val="center"/>
          </w:tcPr>
          <w:p w:rsidR="00BF3B8E" w:rsidRPr="00191590" w:rsidRDefault="00BF3B8E" w:rsidP="00D539CC">
            <w:pPr>
              <w:spacing w:line="360" w:lineRule="auto"/>
              <w:jc w:val="center"/>
              <w:rPr>
                <w:rFonts w:cstheme="minorHAnsi"/>
                <w:color w:val="000000" w:themeColor="text1"/>
                <w:sz w:val="24"/>
                <w:szCs w:val="24"/>
                <w:lang w:bidi="hi-IN"/>
              </w:rPr>
            </w:pPr>
            <w:r w:rsidRPr="00191590">
              <w:rPr>
                <w:rFonts w:cstheme="minorHAnsi"/>
                <w:color w:val="000000" w:themeColor="text1"/>
                <w:sz w:val="24"/>
                <w:szCs w:val="24"/>
                <w:lang w:bidi="hi-IN"/>
              </w:rPr>
              <w:t>8</w:t>
            </w:r>
          </w:p>
        </w:tc>
        <w:tc>
          <w:tcPr>
            <w:tcW w:w="325" w:type="pct"/>
            <w:vAlign w:val="center"/>
          </w:tcPr>
          <w:p w:rsidR="00BF3B8E" w:rsidRPr="00191590" w:rsidRDefault="00BF3B8E" w:rsidP="00D539CC">
            <w:pPr>
              <w:spacing w:line="360" w:lineRule="auto"/>
              <w:jc w:val="center"/>
              <w:rPr>
                <w:rFonts w:cstheme="minorHAnsi"/>
                <w:color w:val="000000" w:themeColor="text1"/>
                <w:sz w:val="24"/>
                <w:szCs w:val="24"/>
                <w:lang w:bidi="hi-IN"/>
              </w:rPr>
            </w:pPr>
            <w:r w:rsidRPr="00191590">
              <w:rPr>
                <w:rFonts w:cstheme="minorHAnsi"/>
                <w:color w:val="000000" w:themeColor="text1"/>
                <w:sz w:val="24"/>
                <w:szCs w:val="24"/>
                <w:lang w:bidi="hi-IN"/>
              </w:rPr>
              <w:t>2</w:t>
            </w:r>
          </w:p>
        </w:tc>
        <w:tc>
          <w:tcPr>
            <w:tcW w:w="436" w:type="pct"/>
            <w:vAlign w:val="center"/>
          </w:tcPr>
          <w:p w:rsidR="00BF3B8E" w:rsidRPr="00800E68" w:rsidRDefault="00BF3B8E" w:rsidP="00D539CC">
            <w:pPr>
              <w:spacing w:line="360" w:lineRule="auto"/>
              <w:jc w:val="center"/>
              <w:rPr>
                <w:rFonts w:cstheme="minorHAnsi"/>
                <w:b/>
                <w:bCs/>
                <w:color w:val="000000" w:themeColor="text1"/>
                <w:sz w:val="24"/>
                <w:szCs w:val="24"/>
                <w:lang w:bidi="hi-IN"/>
              </w:rPr>
            </w:pPr>
            <w:r w:rsidRPr="00800E68">
              <w:rPr>
                <w:rFonts w:cstheme="minorHAnsi"/>
                <w:b/>
                <w:bCs/>
                <w:color w:val="000000" w:themeColor="text1"/>
                <w:sz w:val="24"/>
                <w:szCs w:val="24"/>
                <w:lang w:bidi="hi-IN"/>
              </w:rPr>
              <w:t>300</w:t>
            </w:r>
          </w:p>
        </w:tc>
      </w:tr>
      <w:tr w:rsidR="00BF3B8E" w:rsidRPr="00A32B2E" w:rsidTr="00D539CC">
        <w:trPr>
          <w:trHeight w:val="1104"/>
        </w:trPr>
        <w:tc>
          <w:tcPr>
            <w:tcW w:w="424" w:type="pct"/>
            <w:vAlign w:val="center"/>
          </w:tcPr>
          <w:p w:rsidR="00BF3B8E" w:rsidRPr="00191590" w:rsidRDefault="00BF3B8E" w:rsidP="00D539CC">
            <w:pPr>
              <w:spacing w:line="360" w:lineRule="auto"/>
              <w:ind w:left="270" w:hanging="270"/>
              <w:jc w:val="center"/>
              <w:rPr>
                <w:rFonts w:cstheme="minorHAnsi"/>
                <w:color w:val="000000" w:themeColor="text1"/>
                <w:sz w:val="24"/>
                <w:szCs w:val="24"/>
              </w:rPr>
            </w:pPr>
            <w:r w:rsidRPr="00191590">
              <w:rPr>
                <w:rFonts w:cstheme="minorHAnsi"/>
                <w:color w:val="000000" w:themeColor="text1"/>
                <w:sz w:val="24"/>
                <w:szCs w:val="24"/>
              </w:rPr>
              <w:t>5</w:t>
            </w:r>
          </w:p>
        </w:tc>
        <w:tc>
          <w:tcPr>
            <w:tcW w:w="2502" w:type="pct"/>
            <w:vAlign w:val="center"/>
          </w:tcPr>
          <w:p w:rsidR="00BF3B8E" w:rsidRPr="00191590" w:rsidRDefault="00BF3B8E" w:rsidP="00D539CC">
            <w:pPr>
              <w:spacing w:line="360" w:lineRule="auto"/>
              <w:jc w:val="left"/>
              <w:rPr>
                <w:sz w:val="24"/>
                <w:szCs w:val="24"/>
              </w:rPr>
            </w:pPr>
            <w:r w:rsidRPr="00191590">
              <w:rPr>
                <w:sz w:val="24"/>
                <w:szCs w:val="24"/>
              </w:rPr>
              <w:t xml:space="preserve">Ayurvedic product needs more </w:t>
            </w:r>
            <w:r w:rsidRPr="00191590">
              <w:rPr>
                <w:sz w:val="24"/>
                <w:szCs w:val="24"/>
                <w:vertAlign w:val="superscript"/>
              </w:rPr>
              <w:t>*</w:t>
            </w:r>
            <w:r w:rsidRPr="00191590">
              <w:rPr>
                <w:sz w:val="24"/>
                <w:szCs w:val="24"/>
              </w:rPr>
              <w:t>clinical trial.</w:t>
            </w:r>
          </w:p>
          <w:p w:rsidR="00BF3B8E" w:rsidRPr="00191590" w:rsidRDefault="00BF3B8E" w:rsidP="00D539CC">
            <w:pPr>
              <w:spacing w:line="360" w:lineRule="auto"/>
              <w:jc w:val="left"/>
              <w:rPr>
                <w:sz w:val="24"/>
                <w:szCs w:val="24"/>
              </w:rPr>
            </w:pPr>
            <w:r w:rsidRPr="00191590">
              <w:rPr>
                <w:sz w:val="24"/>
                <w:szCs w:val="24"/>
              </w:rPr>
              <w:t>* It is experiments to study that the medicine is effective, safe for humans.</w:t>
            </w:r>
          </w:p>
        </w:tc>
        <w:tc>
          <w:tcPr>
            <w:tcW w:w="366" w:type="pct"/>
            <w:vAlign w:val="center"/>
          </w:tcPr>
          <w:p w:rsidR="00BF3B8E" w:rsidRPr="00191590" w:rsidRDefault="00BF3B8E" w:rsidP="00D539CC">
            <w:pPr>
              <w:spacing w:line="360" w:lineRule="auto"/>
              <w:jc w:val="center"/>
              <w:rPr>
                <w:rFonts w:cstheme="minorHAnsi"/>
                <w:color w:val="000000" w:themeColor="text1"/>
                <w:sz w:val="24"/>
                <w:szCs w:val="24"/>
                <w:lang w:bidi="hi-IN"/>
              </w:rPr>
            </w:pPr>
            <w:r w:rsidRPr="00191590">
              <w:rPr>
                <w:rFonts w:cstheme="minorHAnsi"/>
                <w:color w:val="000000" w:themeColor="text1"/>
                <w:sz w:val="24"/>
                <w:szCs w:val="24"/>
                <w:lang w:bidi="hi-IN"/>
              </w:rPr>
              <w:t>78</w:t>
            </w:r>
          </w:p>
        </w:tc>
        <w:tc>
          <w:tcPr>
            <w:tcW w:w="354" w:type="pct"/>
            <w:vAlign w:val="center"/>
          </w:tcPr>
          <w:p w:rsidR="00BF3B8E" w:rsidRPr="00191590" w:rsidRDefault="00BF3B8E" w:rsidP="00D539CC">
            <w:pPr>
              <w:spacing w:line="360" w:lineRule="auto"/>
              <w:jc w:val="center"/>
              <w:rPr>
                <w:rFonts w:cstheme="minorHAnsi"/>
                <w:color w:val="000000" w:themeColor="text1"/>
                <w:sz w:val="24"/>
                <w:szCs w:val="24"/>
                <w:lang w:bidi="hi-IN"/>
              </w:rPr>
            </w:pPr>
            <w:r w:rsidRPr="00191590">
              <w:rPr>
                <w:rFonts w:cstheme="minorHAnsi"/>
                <w:color w:val="000000" w:themeColor="text1"/>
                <w:sz w:val="24"/>
                <w:szCs w:val="24"/>
                <w:lang w:bidi="hi-IN"/>
              </w:rPr>
              <w:t>201</w:t>
            </w:r>
          </w:p>
        </w:tc>
        <w:tc>
          <w:tcPr>
            <w:tcW w:w="299" w:type="pct"/>
            <w:vAlign w:val="center"/>
          </w:tcPr>
          <w:p w:rsidR="00BF3B8E" w:rsidRPr="00191590" w:rsidRDefault="00BF3B8E" w:rsidP="00D539CC">
            <w:pPr>
              <w:spacing w:line="360" w:lineRule="auto"/>
              <w:jc w:val="center"/>
              <w:rPr>
                <w:rFonts w:cstheme="minorHAnsi"/>
                <w:color w:val="000000" w:themeColor="text1"/>
                <w:sz w:val="24"/>
                <w:szCs w:val="24"/>
                <w:lang w:bidi="hi-IN"/>
              </w:rPr>
            </w:pPr>
            <w:r w:rsidRPr="00191590">
              <w:rPr>
                <w:rFonts w:cstheme="minorHAnsi"/>
                <w:color w:val="000000" w:themeColor="text1"/>
                <w:sz w:val="24"/>
                <w:szCs w:val="24"/>
                <w:lang w:bidi="hi-IN"/>
              </w:rPr>
              <w:t>19</w:t>
            </w:r>
          </w:p>
        </w:tc>
        <w:tc>
          <w:tcPr>
            <w:tcW w:w="295" w:type="pct"/>
            <w:vAlign w:val="center"/>
          </w:tcPr>
          <w:p w:rsidR="00BF3B8E" w:rsidRPr="00191590" w:rsidRDefault="00BF3B8E" w:rsidP="00D539CC">
            <w:pPr>
              <w:spacing w:line="360" w:lineRule="auto"/>
              <w:jc w:val="center"/>
              <w:rPr>
                <w:rFonts w:cstheme="minorHAnsi"/>
                <w:color w:val="000000" w:themeColor="text1"/>
                <w:sz w:val="24"/>
                <w:szCs w:val="24"/>
                <w:lang w:bidi="hi-IN"/>
              </w:rPr>
            </w:pPr>
            <w:r w:rsidRPr="00191590">
              <w:rPr>
                <w:rFonts w:cstheme="minorHAnsi"/>
                <w:color w:val="000000" w:themeColor="text1"/>
                <w:sz w:val="24"/>
                <w:szCs w:val="24"/>
                <w:lang w:bidi="hi-IN"/>
              </w:rPr>
              <w:t>2</w:t>
            </w:r>
          </w:p>
        </w:tc>
        <w:tc>
          <w:tcPr>
            <w:tcW w:w="325" w:type="pct"/>
            <w:vAlign w:val="center"/>
          </w:tcPr>
          <w:p w:rsidR="00BF3B8E" w:rsidRPr="00191590" w:rsidRDefault="00BF3B8E" w:rsidP="00D539CC">
            <w:pPr>
              <w:spacing w:line="360" w:lineRule="auto"/>
              <w:jc w:val="center"/>
              <w:rPr>
                <w:rFonts w:cstheme="minorHAnsi"/>
                <w:color w:val="000000" w:themeColor="text1"/>
                <w:sz w:val="24"/>
                <w:szCs w:val="24"/>
                <w:lang w:bidi="hi-IN"/>
              </w:rPr>
            </w:pPr>
            <w:r w:rsidRPr="00191590">
              <w:rPr>
                <w:rFonts w:cstheme="minorHAnsi"/>
                <w:color w:val="000000" w:themeColor="text1"/>
                <w:sz w:val="24"/>
                <w:szCs w:val="24"/>
                <w:lang w:bidi="hi-IN"/>
              </w:rPr>
              <w:t>0</w:t>
            </w:r>
          </w:p>
        </w:tc>
        <w:tc>
          <w:tcPr>
            <w:tcW w:w="436" w:type="pct"/>
            <w:vAlign w:val="center"/>
          </w:tcPr>
          <w:p w:rsidR="00BF3B8E" w:rsidRPr="00800E68" w:rsidRDefault="00BF3B8E" w:rsidP="00D539CC">
            <w:pPr>
              <w:spacing w:line="360" w:lineRule="auto"/>
              <w:jc w:val="center"/>
              <w:rPr>
                <w:rFonts w:cstheme="minorHAnsi"/>
                <w:b/>
                <w:bCs/>
                <w:color w:val="000000" w:themeColor="text1"/>
                <w:sz w:val="24"/>
                <w:szCs w:val="24"/>
                <w:lang w:bidi="hi-IN"/>
              </w:rPr>
            </w:pPr>
            <w:r w:rsidRPr="00800E68">
              <w:rPr>
                <w:rFonts w:cstheme="minorHAnsi"/>
                <w:b/>
                <w:bCs/>
                <w:color w:val="000000" w:themeColor="text1"/>
                <w:sz w:val="24"/>
                <w:szCs w:val="24"/>
                <w:lang w:bidi="hi-IN"/>
              </w:rPr>
              <w:t>300</w:t>
            </w:r>
          </w:p>
        </w:tc>
      </w:tr>
      <w:tr w:rsidR="00BF3B8E" w:rsidRPr="00A32B2E" w:rsidTr="00D539CC">
        <w:trPr>
          <w:trHeight w:val="791"/>
        </w:trPr>
        <w:tc>
          <w:tcPr>
            <w:tcW w:w="424" w:type="pct"/>
            <w:vAlign w:val="center"/>
          </w:tcPr>
          <w:p w:rsidR="00BF3B8E" w:rsidRPr="00191590" w:rsidRDefault="00BF3B8E" w:rsidP="00D539CC">
            <w:pPr>
              <w:spacing w:line="360" w:lineRule="auto"/>
              <w:ind w:left="270" w:hanging="270"/>
              <w:jc w:val="center"/>
              <w:rPr>
                <w:rFonts w:cstheme="minorHAnsi"/>
                <w:color w:val="000000" w:themeColor="text1"/>
                <w:sz w:val="24"/>
                <w:szCs w:val="24"/>
              </w:rPr>
            </w:pPr>
            <w:r w:rsidRPr="00191590">
              <w:rPr>
                <w:rFonts w:cstheme="minorHAnsi"/>
                <w:color w:val="000000" w:themeColor="text1"/>
                <w:sz w:val="24"/>
                <w:szCs w:val="24"/>
              </w:rPr>
              <w:t>6</w:t>
            </w:r>
          </w:p>
        </w:tc>
        <w:tc>
          <w:tcPr>
            <w:tcW w:w="2502" w:type="pct"/>
            <w:vAlign w:val="center"/>
          </w:tcPr>
          <w:p w:rsidR="00BF3B8E" w:rsidRPr="00191590" w:rsidRDefault="00BF3B8E" w:rsidP="00D539CC">
            <w:pPr>
              <w:spacing w:line="360" w:lineRule="auto"/>
              <w:jc w:val="left"/>
              <w:rPr>
                <w:sz w:val="24"/>
                <w:szCs w:val="24"/>
              </w:rPr>
            </w:pPr>
            <w:r w:rsidRPr="00191590">
              <w:rPr>
                <w:sz w:val="24"/>
                <w:szCs w:val="24"/>
              </w:rPr>
              <w:t>Ayurvedic medicines are effective.</w:t>
            </w:r>
          </w:p>
        </w:tc>
        <w:tc>
          <w:tcPr>
            <w:tcW w:w="366" w:type="pct"/>
            <w:vAlign w:val="center"/>
          </w:tcPr>
          <w:p w:rsidR="00BF3B8E" w:rsidRPr="00191590" w:rsidRDefault="00BF3B8E" w:rsidP="00D539CC">
            <w:pPr>
              <w:spacing w:line="360" w:lineRule="auto"/>
              <w:jc w:val="center"/>
              <w:rPr>
                <w:rFonts w:cstheme="minorHAnsi"/>
                <w:color w:val="000000" w:themeColor="text1"/>
                <w:sz w:val="24"/>
                <w:szCs w:val="24"/>
                <w:lang w:bidi="hi-IN"/>
              </w:rPr>
            </w:pPr>
            <w:r w:rsidRPr="00191590">
              <w:rPr>
                <w:rFonts w:cstheme="minorHAnsi"/>
                <w:color w:val="000000" w:themeColor="text1"/>
                <w:sz w:val="24"/>
                <w:szCs w:val="24"/>
                <w:lang w:bidi="hi-IN"/>
              </w:rPr>
              <w:t>77</w:t>
            </w:r>
          </w:p>
        </w:tc>
        <w:tc>
          <w:tcPr>
            <w:tcW w:w="354" w:type="pct"/>
            <w:vAlign w:val="center"/>
          </w:tcPr>
          <w:p w:rsidR="00BF3B8E" w:rsidRPr="00191590" w:rsidRDefault="00BF3B8E" w:rsidP="00D539CC">
            <w:pPr>
              <w:spacing w:line="360" w:lineRule="auto"/>
              <w:jc w:val="center"/>
              <w:rPr>
                <w:rFonts w:cstheme="minorHAnsi"/>
                <w:color w:val="000000" w:themeColor="text1"/>
                <w:sz w:val="24"/>
                <w:szCs w:val="24"/>
                <w:lang w:bidi="hi-IN"/>
              </w:rPr>
            </w:pPr>
            <w:r w:rsidRPr="00191590">
              <w:rPr>
                <w:rFonts w:cstheme="minorHAnsi"/>
                <w:color w:val="000000" w:themeColor="text1"/>
                <w:sz w:val="24"/>
                <w:szCs w:val="24"/>
                <w:lang w:bidi="hi-IN"/>
              </w:rPr>
              <w:t>184</w:t>
            </w:r>
          </w:p>
        </w:tc>
        <w:tc>
          <w:tcPr>
            <w:tcW w:w="299" w:type="pct"/>
            <w:vAlign w:val="center"/>
          </w:tcPr>
          <w:p w:rsidR="00BF3B8E" w:rsidRPr="00191590" w:rsidRDefault="00BF3B8E" w:rsidP="00D539CC">
            <w:pPr>
              <w:spacing w:line="360" w:lineRule="auto"/>
              <w:jc w:val="center"/>
              <w:rPr>
                <w:rFonts w:cstheme="minorHAnsi"/>
                <w:color w:val="000000" w:themeColor="text1"/>
                <w:sz w:val="24"/>
                <w:szCs w:val="24"/>
                <w:lang w:bidi="hi-IN"/>
              </w:rPr>
            </w:pPr>
            <w:r w:rsidRPr="00191590">
              <w:rPr>
                <w:rFonts w:cstheme="minorHAnsi"/>
                <w:color w:val="000000" w:themeColor="text1"/>
                <w:sz w:val="24"/>
                <w:szCs w:val="24"/>
                <w:lang w:bidi="hi-IN"/>
              </w:rPr>
              <w:t>34</w:t>
            </w:r>
          </w:p>
        </w:tc>
        <w:tc>
          <w:tcPr>
            <w:tcW w:w="295" w:type="pct"/>
            <w:vAlign w:val="center"/>
          </w:tcPr>
          <w:p w:rsidR="00BF3B8E" w:rsidRPr="00191590" w:rsidRDefault="00BF3B8E" w:rsidP="00D539CC">
            <w:pPr>
              <w:spacing w:line="360" w:lineRule="auto"/>
              <w:jc w:val="center"/>
              <w:rPr>
                <w:rFonts w:cstheme="minorHAnsi"/>
                <w:color w:val="000000" w:themeColor="text1"/>
                <w:sz w:val="24"/>
                <w:szCs w:val="24"/>
                <w:lang w:bidi="hi-IN"/>
              </w:rPr>
            </w:pPr>
            <w:r w:rsidRPr="00191590">
              <w:rPr>
                <w:rFonts w:cstheme="minorHAnsi"/>
                <w:color w:val="000000" w:themeColor="text1"/>
                <w:sz w:val="24"/>
                <w:szCs w:val="24"/>
                <w:lang w:bidi="hi-IN"/>
              </w:rPr>
              <w:t>4</w:t>
            </w:r>
          </w:p>
        </w:tc>
        <w:tc>
          <w:tcPr>
            <w:tcW w:w="325" w:type="pct"/>
            <w:vAlign w:val="center"/>
          </w:tcPr>
          <w:p w:rsidR="00BF3B8E" w:rsidRPr="00191590" w:rsidRDefault="00BF3B8E" w:rsidP="00D539CC">
            <w:pPr>
              <w:spacing w:line="360" w:lineRule="auto"/>
              <w:jc w:val="center"/>
              <w:rPr>
                <w:rFonts w:cstheme="minorHAnsi"/>
                <w:color w:val="000000" w:themeColor="text1"/>
                <w:sz w:val="24"/>
                <w:szCs w:val="24"/>
                <w:lang w:bidi="hi-IN"/>
              </w:rPr>
            </w:pPr>
            <w:r w:rsidRPr="00191590">
              <w:rPr>
                <w:rFonts w:cstheme="minorHAnsi"/>
                <w:color w:val="000000" w:themeColor="text1"/>
                <w:sz w:val="24"/>
                <w:szCs w:val="24"/>
                <w:lang w:bidi="hi-IN"/>
              </w:rPr>
              <w:t>1</w:t>
            </w:r>
          </w:p>
        </w:tc>
        <w:tc>
          <w:tcPr>
            <w:tcW w:w="436" w:type="pct"/>
            <w:vAlign w:val="center"/>
          </w:tcPr>
          <w:p w:rsidR="00BF3B8E" w:rsidRPr="00800E68" w:rsidRDefault="00BF3B8E" w:rsidP="00D539CC">
            <w:pPr>
              <w:spacing w:line="360" w:lineRule="auto"/>
              <w:jc w:val="center"/>
              <w:rPr>
                <w:rFonts w:cstheme="minorHAnsi"/>
                <w:b/>
                <w:bCs/>
                <w:color w:val="000000" w:themeColor="text1"/>
                <w:sz w:val="24"/>
                <w:szCs w:val="24"/>
                <w:lang w:bidi="hi-IN"/>
              </w:rPr>
            </w:pPr>
            <w:r w:rsidRPr="00800E68">
              <w:rPr>
                <w:rFonts w:cstheme="minorHAnsi"/>
                <w:b/>
                <w:bCs/>
                <w:color w:val="000000" w:themeColor="text1"/>
                <w:sz w:val="24"/>
                <w:szCs w:val="24"/>
                <w:lang w:bidi="hi-IN"/>
              </w:rPr>
              <w:t>300</w:t>
            </w:r>
          </w:p>
        </w:tc>
      </w:tr>
      <w:tr w:rsidR="00BF3B8E" w:rsidRPr="00A32B2E" w:rsidTr="00D539CC">
        <w:trPr>
          <w:trHeight w:val="689"/>
        </w:trPr>
        <w:tc>
          <w:tcPr>
            <w:tcW w:w="424" w:type="pct"/>
            <w:vAlign w:val="center"/>
          </w:tcPr>
          <w:p w:rsidR="00BF3B8E" w:rsidRPr="00191590" w:rsidRDefault="00BF3B8E" w:rsidP="00D539CC">
            <w:pPr>
              <w:spacing w:line="360" w:lineRule="auto"/>
              <w:ind w:left="270" w:hanging="270"/>
              <w:jc w:val="center"/>
              <w:rPr>
                <w:rFonts w:cstheme="minorHAnsi"/>
                <w:color w:val="000000" w:themeColor="text1"/>
                <w:sz w:val="24"/>
                <w:szCs w:val="24"/>
              </w:rPr>
            </w:pPr>
            <w:r w:rsidRPr="00191590">
              <w:rPr>
                <w:rFonts w:cstheme="minorHAnsi"/>
                <w:color w:val="000000" w:themeColor="text1"/>
                <w:sz w:val="24"/>
                <w:szCs w:val="24"/>
              </w:rPr>
              <w:t>7</w:t>
            </w:r>
          </w:p>
        </w:tc>
        <w:tc>
          <w:tcPr>
            <w:tcW w:w="2502" w:type="pct"/>
            <w:vAlign w:val="center"/>
          </w:tcPr>
          <w:p w:rsidR="00BF3B8E" w:rsidRPr="00191590" w:rsidRDefault="00BF3B8E" w:rsidP="00D539CC">
            <w:pPr>
              <w:spacing w:line="360" w:lineRule="auto"/>
              <w:jc w:val="left"/>
              <w:rPr>
                <w:sz w:val="24"/>
                <w:szCs w:val="24"/>
              </w:rPr>
            </w:pPr>
            <w:r w:rsidRPr="00191590">
              <w:rPr>
                <w:sz w:val="24"/>
                <w:szCs w:val="24"/>
              </w:rPr>
              <w:t>Ayurvedic medicines are available in your area.</w:t>
            </w:r>
          </w:p>
        </w:tc>
        <w:tc>
          <w:tcPr>
            <w:tcW w:w="366" w:type="pct"/>
            <w:vAlign w:val="center"/>
          </w:tcPr>
          <w:p w:rsidR="00BF3B8E" w:rsidRPr="00191590" w:rsidRDefault="00BF3B8E" w:rsidP="00D539CC">
            <w:pPr>
              <w:spacing w:line="360" w:lineRule="auto"/>
              <w:jc w:val="center"/>
              <w:rPr>
                <w:rFonts w:cstheme="minorHAnsi"/>
                <w:color w:val="000000" w:themeColor="text1"/>
                <w:sz w:val="24"/>
                <w:szCs w:val="24"/>
                <w:lang w:bidi="hi-IN"/>
              </w:rPr>
            </w:pPr>
            <w:r w:rsidRPr="00191590">
              <w:rPr>
                <w:rFonts w:cstheme="minorHAnsi"/>
                <w:color w:val="000000" w:themeColor="text1"/>
                <w:sz w:val="24"/>
                <w:szCs w:val="24"/>
                <w:lang w:bidi="hi-IN"/>
              </w:rPr>
              <w:t>78</w:t>
            </w:r>
          </w:p>
        </w:tc>
        <w:tc>
          <w:tcPr>
            <w:tcW w:w="354" w:type="pct"/>
            <w:vAlign w:val="center"/>
          </w:tcPr>
          <w:p w:rsidR="00BF3B8E" w:rsidRPr="00191590" w:rsidRDefault="00BF3B8E" w:rsidP="00D539CC">
            <w:pPr>
              <w:spacing w:line="360" w:lineRule="auto"/>
              <w:jc w:val="center"/>
              <w:rPr>
                <w:rFonts w:cstheme="minorHAnsi"/>
                <w:color w:val="000000" w:themeColor="text1"/>
                <w:sz w:val="24"/>
                <w:szCs w:val="24"/>
                <w:lang w:bidi="hi-IN"/>
              </w:rPr>
            </w:pPr>
            <w:r w:rsidRPr="00191590">
              <w:rPr>
                <w:rFonts w:cstheme="minorHAnsi"/>
                <w:color w:val="000000" w:themeColor="text1"/>
                <w:sz w:val="24"/>
                <w:szCs w:val="24"/>
                <w:lang w:bidi="hi-IN"/>
              </w:rPr>
              <w:t>145</w:t>
            </w:r>
          </w:p>
        </w:tc>
        <w:tc>
          <w:tcPr>
            <w:tcW w:w="299" w:type="pct"/>
            <w:vAlign w:val="center"/>
          </w:tcPr>
          <w:p w:rsidR="00BF3B8E" w:rsidRPr="00191590" w:rsidRDefault="00BF3B8E" w:rsidP="00D539CC">
            <w:pPr>
              <w:spacing w:line="360" w:lineRule="auto"/>
              <w:jc w:val="center"/>
              <w:rPr>
                <w:rFonts w:cstheme="minorHAnsi"/>
                <w:color w:val="000000" w:themeColor="text1"/>
                <w:sz w:val="24"/>
                <w:szCs w:val="24"/>
                <w:lang w:bidi="hi-IN"/>
              </w:rPr>
            </w:pPr>
            <w:r w:rsidRPr="00191590">
              <w:rPr>
                <w:rFonts w:cstheme="minorHAnsi"/>
                <w:color w:val="000000" w:themeColor="text1"/>
                <w:sz w:val="24"/>
                <w:szCs w:val="24"/>
                <w:lang w:bidi="hi-IN"/>
              </w:rPr>
              <w:t>62</w:t>
            </w:r>
          </w:p>
        </w:tc>
        <w:tc>
          <w:tcPr>
            <w:tcW w:w="295" w:type="pct"/>
            <w:vAlign w:val="center"/>
          </w:tcPr>
          <w:p w:rsidR="00BF3B8E" w:rsidRPr="00191590" w:rsidRDefault="00BF3B8E" w:rsidP="00D539CC">
            <w:pPr>
              <w:spacing w:line="360" w:lineRule="auto"/>
              <w:jc w:val="center"/>
              <w:rPr>
                <w:rFonts w:cstheme="minorHAnsi"/>
                <w:color w:val="000000" w:themeColor="text1"/>
                <w:sz w:val="24"/>
                <w:szCs w:val="24"/>
                <w:lang w:bidi="hi-IN"/>
              </w:rPr>
            </w:pPr>
            <w:r w:rsidRPr="00191590">
              <w:rPr>
                <w:rFonts w:cstheme="minorHAnsi"/>
                <w:color w:val="000000" w:themeColor="text1"/>
                <w:sz w:val="24"/>
                <w:szCs w:val="24"/>
                <w:lang w:bidi="hi-IN"/>
              </w:rPr>
              <w:t>13</w:t>
            </w:r>
          </w:p>
        </w:tc>
        <w:tc>
          <w:tcPr>
            <w:tcW w:w="325" w:type="pct"/>
            <w:vAlign w:val="center"/>
          </w:tcPr>
          <w:p w:rsidR="00BF3B8E" w:rsidRPr="00191590" w:rsidRDefault="00BF3B8E" w:rsidP="00D539CC">
            <w:pPr>
              <w:spacing w:line="360" w:lineRule="auto"/>
              <w:jc w:val="center"/>
              <w:rPr>
                <w:rFonts w:cstheme="minorHAnsi"/>
                <w:color w:val="000000" w:themeColor="text1"/>
                <w:sz w:val="24"/>
                <w:szCs w:val="24"/>
                <w:lang w:bidi="hi-IN"/>
              </w:rPr>
            </w:pPr>
            <w:r w:rsidRPr="00191590">
              <w:rPr>
                <w:rFonts w:cstheme="minorHAnsi"/>
                <w:color w:val="000000" w:themeColor="text1"/>
                <w:sz w:val="24"/>
                <w:szCs w:val="24"/>
                <w:lang w:bidi="hi-IN"/>
              </w:rPr>
              <w:t>2</w:t>
            </w:r>
          </w:p>
        </w:tc>
        <w:tc>
          <w:tcPr>
            <w:tcW w:w="436" w:type="pct"/>
            <w:vAlign w:val="center"/>
          </w:tcPr>
          <w:p w:rsidR="00BF3B8E" w:rsidRPr="00800E68" w:rsidRDefault="00BF3B8E" w:rsidP="00D539CC">
            <w:pPr>
              <w:spacing w:line="360" w:lineRule="auto"/>
              <w:jc w:val="center"/>
              <w:rPr>
                <w:rFonts w:cstheme="minorHAnsi"/>
                <w:b/>
                <w:bCs/>
                <w:color w:val="000000" w:themeColor="text1"/>
                <w:sz w:val="24"/>
                <w:szCs w:val="24"/>
                <w:lang w:bidi="hi-IN"/>
              </w:rPr>
            </w:pPr>
            <w:r w:rsidRPr="00800E68">
              <w:rPr>
                <w:rFonts w:cstheme="minorHAnsi"/>
                <w:b/>
                <w:bCs/>
                <w:color w:val="000000" w:themeColor="text1"/>
                <w:sz w:val="24"/>
                <w:szCs w:val="24"/>
                <w:lang w:bidi="hi-IN"/>
              </w:rPr>
              <w:t>300</w:t>
            </w:r>
          </w:p>
        </w:tc>
      </w:tr>
      <w:tr w:rsidR="00BF3B8E" w:rsidRPr="00A32B2E" w:rsidTr="00D539CC">
        <w:trPr>
          <w:trHeight w:val="716"/>
        </w:trPr>
        <w:tc>
          <w:tcPr>
            <w:tcW w:w="424" w:type="pct"/>
            <w:vAlign w:val="center"/>
          </w:tcPr>
          <w:p w:rsidR="00BF3B8E" w:rsidRPr="00191590" w:rsidRDefault="00BF3B8E" w:rsidP="00D539CC">
            <w:pPr>
              <w:spacing w:line="360" w:lineRule="auto"/>
              <w:ind w:left="270" w:hanging="270"/>
              <w:jc w:val="center"/>
              <w:rPr>
                <w:rFonts w:cstheme="minorHAnsi"/>
                <w:color w:val="000000" w:themeColor="text1"/>
                <w:sz w:val="24"/>
                <w:szCs w:val="24"/>
              </w:rPr>
            </w:pPr>
            <w:r w:rsidRPr="00191590">
              <w:rPr>
                <w:rFonts w:cstheme="minorHAnsi"/>
                <w:color w:val="000000" w:themeColor="text1"/>
                <w:sz w:val="24"/>
                <w:szCs w:val="24"/>
              </w:rPr>
              <w:t>8</w:t>
            </w:r>
          </w:p>
        </w:tc>
        <w:tc>
          <w:tcPr>
            <w:tcW w:w="2502" w:type="pct"/>
            <w:vAlign w:val="center"/>
          </w:tcPr>
          <w:p w:rsidR="00BF3B8E" w:rsidRPr="00191590" w:rsidRDefault="00BF3B8E" w:rsidP="00D539CC">
            <w:pPr>
              <w:spacing w:line="360" w:lineRule="auto"/>
              <w:jc w:val="left"/>
              <w:rPr>
                <w:sz w:val="24"/>
                <w:szCs w:val="24"/>
              </w:rPr>
            </w:pPr>
            <w:r w:rsidRPr="00191590">
              <w:rPr>
                <w:sz w:val="24"/>
                <w:szCs w:val="24"/>
              </w:rPr>
              <w:t>Ayurvedic medicines are generally cheaper than Allopathic medicines.</w:t>
            </w:r>
          </w:p>
        </w:tc>
        <w:tc>
          <w:tcPr>
            <w:tcW w:w="366" w:type="pct"/>
            <w:vAlign w:val="center"/>
          </w:tcPr>
          <w:p w:rsidR="00BF3B8E" w:rsidRPr="00191590" w:rsidRDefault="00BF3B8E" w:rsidP="00D539CC">
            <w:pPr>
              <w:spacing w:line="360" w:lineRule="auto"/>
              <w:jc w:val="center"/>
              <w:rPr>
                <w:rFonts w:cstheme="minorHAnsi"/>
                <w:color w:val="000000" w:themeColor="text1"/>
                <w:sz w:val="24"/>
                <w:szCs w:val="24"/>
                <w:lang w:bidi="hi-IN"/>
              </w:rPr>
            </w:pPr>
            <w:r w:rsidRPr="00191590">
              <w:rPr>
                <w:rFonts w:cstheme="minorHAnsi"/>
                <w:color w:val="000000" w:themeColor="text1"/>
                <w:sz w:val="24"/>
                <w:szCs w:val="24"/>
                <w:lang w:bidi="hi-IN"/>
              </w:rPr>
              <w:t>123</w:t>
            </w:r>
          </w:p>
        </w:tc>
        <w:tc>
          <w:tcPr>
            <w:tcW w:w="354" w:type="pct"/>
            <w:vAlign w:val="center"/>
          </w:tcPr>
          <w:p w:rsidR="00BF3B8E" w:rsidRPr="00191590" w:rsidRDefault="00BF3B8E" w:rsidP="00D539CC">
            <w:pPr>
              <w:spacing w:line="360" w:lineRule="auto"/>
              <w:jc w:val="center"/>
              <w:rPr>
                <w:rFonts w:cstheme="minorHAnsi"/>
                <w:color w:val="000000" w:themeColor="text1"/>
                <w:sz w:val="24"/>
                <w:szCs w:val="24"/>
                <w:lang w:bidi="hi-IN"/>
              </w:rPr>
            </w:pPr>
            <w:r w:rsidRPr="00191590">
              <w:rPr>
                <w:rFonts w:cstheme="minorHAnsi"/>
                <w:color w:val="000000" w:themeColor="text1"/>
                <w:sz w:val="24"/>
                <w:szCs w:val="24"/>
                <w:lang w:bidi="hi-IN"/>
              </w:rPr>
              <w:t>111</w:t>
            </w:r>
          </w:p>
        </w:tc>
        <w:tc>
          <w:tcPr>
            <w:tcW w:w="299" w:type="pct"/>
            <w:vAlign w:val="center"/>
          </w:tcPr>
          <w:p w:rsidR="00BF3B8E" w:rsidRPr="00191590" w:rsidRDefault="00BF3B8E" w:rsidP="00D539CC">
            <w:pPr>
              <w:spacing w:line="360" w:lineRule="auto"/>
              <w:jc w:val="center"/>
              <w:rPr>
                <w:rFonts w:cstheme="minorHAnsi"/>
                <w:color w:val="000000" w:themeColor="text1"/>
                <w:sz w:val="24"/>
                <w:szCs w:val="24"/>
                <w:lang w:bidi="hi-IN"/>
              </w:rPr>
            </w:pPr>
            <w:r w:rsidRPr="00191590">
              <w:rPr>
                <w:rFonts w:cstheme="minorHAnsi"/>
                <w:color w:val="000000" w:themeColor="text1"/>
                <w:sz w:val="24"/>
                <w:szCs w:val="24"/>
                <w:lang w:bidi="hi-IN"/>
              </w:rPr>
              <w:t>44</w:t>
            </w:r>
          </w:p>
        </w:tc>
        <w:tc>
          <w:tcPr>
            <w:tcW w:w="295" w:type="pct"/>
            <w:vAlign w:val="center"/>
          </w:tcPr>
          <w:p w:rsidR="00BF3B8E" w:rsidRPr="00191590" w:rsidRDefault="00BF3B8E" w:rsidP="00D539CC">
            <w:pPr>
              <w:spacing w:line="360" w:lineRule="auto"/>
              <w:jc w:val="center"/>
              <w:rPr>
                <w:rFonts w:cstheme="minorHAnsi"/>
                <w:color w:val="000000" w:themeColor="text1"/>
                <w:sz w:val="24"/>
                <w:szCs w:val="24"/>
                <w:lang w:bidi="hi-IN"/>
              </w:rPr>
            </w:pPr>
            <w:r w:rsidRPr="00191590">
              <w:rPr>
                <w:rFonts w:cstheme="minorHAnsi"/>
                <w:color w:val="000000" w:themeColor="text1"/>
                <w:sz w:val="24"/>
                <w:szCs w:val="24"/>
                <w:lang w:bidi="hi-IN"/>
              </w:rPr>
              <w:t>19</w:t>
            </w:r>
          </w:p>
        </w:tc>
        <w:tc>
          <w:tcPr>
            <w:tcW w:w="325" w:type="pct"/>
            <w:vAlign w:val="center"/>
          </w:tcPr>
          <w:p w:rsidR="00BF3B8E" w:rsidRPr="00191590" w:rsidRDefault="00BF3B8E" w:rsidP="00D539CC">
            <w:pPr>
              <w:spacing w:line="360" w:lineRule="auto"/>
              <w:jc w:val="center"/>
              <w:rPr>
                <w:rFonts w:cstheme="minorHAnsi"/>
                <w:color w:val="000000" w:themeColor="text1"/>
                <w:sz w:val="24"/>
                <w:szCs w:val="24"/>
                <w:lang w:bidi="hi-IN"/>
              </w:rPr>
            </w:pPr>
            <w:r w:rsidRPr="00191590">
              <w:rPr>
                <w:rFonts w:cstheme="minorHAnsi"/>
                <w:color w:val="000000" w:themeColor="text1"/>
                <w:sz w:val="24"/>
                <w:szCs w:val="24"/>
                <w:lang w:bidi="hi-IN"/>
              </w:rPr>
              <w:t>3</w:t>
            </w:r>
          </w:p>
        </w:tc>
        <w:tc>
          <w:tcPr>
            <w:tcW w:w="436" w:type="pct"/>
            <w:vAlign w:val="center"/>
          </w:tcPr>
          <w:p w:rsidR="00BF3B8E" w:rsidRPr="00800E68" w:rsidRDefault="00BF3B8E" w:rsidP="00D539CC">
            <w:pPr>
              <w:spacing w:line="360" w:lineRule="auto"/>
              <w:jc w:val="center"/>
              <w:rPr>
                <w:rFonts w:cstheme="minorHAnsi"/>
                <w:b/>
                <w:bCs/>
                <w:color w:val="000000" w:themeColor="text1"/>
                <w:sz w:val="24"/>
                <w:szCs w:val="24"/>
                <w:lang w:bidi="hi-IN"/>
              </w:rPr>
            </w:pPr>
            <w:r w:rsidRPr="00800E68">
              <w:rPr>
                <w:rFonts w:cstheme="minorHAnsi"/>
                <w:b/>
                <w:bCs/>
                <w:color w:val="000000" w:themeColor="text1"/>
                <w:sz w:val="24"/>
                <w:szCs w:val="24"/>
                <w:lang w:bidi="hi-IN"/>
              </w:rPr>
              <w:t>300</w:t>
            </w:r>
          </w:p>
        </w:tc>
      </w:tr>
    </w:tbl>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BF3B8E" w:rsidP="00BF3B8E">
      <w:pPr>
        <w:pStyle w:val="ListParagraph"/>
        <w:keepNext/>
        <w:spacing w:line="360" w:lineRule="auto"/>
        <w:ind w:left="992" w:hanging="992"/>
        <w:jc w:val="center"/>
        <w:rPr>
          <w:rFonts w:cstheme="minorHAnsi"/>
          <w:szCs w:val="24"/>
        </w:rPr>
      </w:pPr>
      <w:r w:rsidRPr="00A32B2E">
        <w:rPr>
          <w:rFonts w:cstheme="minorHAnsi"/>
          <w:noProof/>
          <w:szCs w:val="24"/>
          <w:lang w:val="en-IN" w:eastAsia="en-IN" w:bidi="th-TH"/>
        </w:rPr>
        <w:lastRenderedPageBreak/>
        <w:drawing>
          <wp:inline distT="0" distB="0" distL="0" distR="0">
            <wp:extent cx="5353050" cy="5534025"/>
            <wp:effectExtent l="19050" t="0" r="19050" b="0"/>
            <wp:docPr id="6"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F3B8E" w:rsidRPr="00A32B2E" w:rsidRDefault="00BF3B8E" w:rsidP="00BF3B8E">
      <w:pPr>
        <w:pStyle w:val="Caption"/>
        <w:spacing w:line="360" w:lineRule="auto"/>
        <w:jc w:val="center"/>
        <w:rPr>
          <w:rFonts w:cstheme="minorHAnsi"/>
          <w:color w:val="auto"/>
          <w:sz w:val="24"/>
          <w:szCs w:val="24"/>
        </w:rPr>
      </w:pPr>
    </w:p>
    <w:p w:rsidR="00BF3B8E" w:rsidRPr="00A32B2E" w:rsidRDefault="002B034A" w:rsidP="00942685">
      <w:pPr>
        <w:pStyle w:val="Caption"/>
        <w:spacing w:line="360" w:lineRule="auto"/>
        <w:jc w:val="center"/>
        <w:outlineLvl w:val="0"/>
        <w:rPr>
          <w:rFonts w:cstheme="minorHAnsi"/>
          <w:color w:val="auto"/>
          <w:sz w:val="24"/>
          <w:szCs w:val="24"/>
        </w:rPr>
      </w:pPr>
      <w:bookmarkStart w:id="274" w:name="_Toc511475403"/>
      <w:r>
        <w:rPr>
          <w:rFonts w:cstheme="minorHAnsi"/>
          <w:color w:val="auto"/>
          <w:sz w:val="24"/>
          <w:szCs w:val="24"/>
        </w:rPr>
        <w:t>Figure 6</w:t>
      </w:r>
      <w:r w:rsidR="00BF3B8E" w:rsidRPr="00A32B2E">
        <w:rPr>
          <w:rFonts w:cstheme="minorHAnsi"/>
          <w:color w:val="auto"/>
          <w:sz w:val="24"/>
          <w:szCs w:val="24"/>
        </w:rPr>
        <w:t>.11:</w:t>
      </w:r>
      <w:bookmarkEnd w:id="274"/>
      <w:r w:rsidR="00BF3B8E" w:rsidRPr="00A32B2E">
        <w:rPr>
          <w:rFonts w:cstheme="minorHAnsi"/>
          <w:color w:val="auto"/>
          <w:sz w:val="24"/>
          <w:szCs w:val="24"/>
        </w:rPr>
        <w:t xml:space="preserve"> </w:t>
      </w:r>
    </w:p>
    <w:p w:rsidR="00BF3B8E" w:rsidRPr="00A32B2E" w:rsidRDefault="00BF3B8E" w:rsidP="00BF3B8E">
      <w:pPr>
        <w:pStyle w:val="Caption"/>
        <w:spacing w:line="360" w:lineRule="auto"/>
        <w:jc w:val="center"/>
        <w:rPr>
          <w:rFonts w:cstheme="minorHAnsi"/>
          <w:color w:val="auto"/>
          <w:sz w:val="24"/>
          <w:szCs w:val="24"/>
        </w:rPr>
      </w:pPr>
      <w:bookmarkStart w:id="275" w:name="_Toc511475404"/>
      <w:r w:rsidRPr="00A32B2E">
        <w:rPr>
          <w:rFonts w:cstheme="minorHAnsi"/>
          <w:color w:val="auto"/>
          <w:sz w:val="24"/>
          <w:szCs w:val="24"/>
        </w:rPr>
        <w:t>Opinion of people toward Statement of Ayurvedic medicine chart</w:t>
      </w:r>
      <w:bookmarkEnd w:id="275"/>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BF3B8E" w:rsidP="00D539CC">
      <w:pPr>
        <w:tabs>
          <w:tab w:val="left" w:pos="1260"/>
        </w:tabs>
        <w:spacing w:line="360" w:lineRule="auto"/>
        <w:rPr>
          <w:rFonts w:cstheme="minorHAnsi"/>
          <w:szCs w:val="24"/>
        </w:rPr>
      </w:pPr>
    </w:p>
    <w:p w:rsidR="00BF3B8E" w:rsidRPr="00A32B2E" w:rsidRDefault="002B034A" w:rsidP="00942685">
      <w:pPr>
        <w:pStyle w:val="Caption"/>
        <w:keepNext/>
        <w:spacing w:line="360" w:lineRule="auto"/>
        <w:jc w:val="center"/>
        <w:outlineLvl w:val="0"/>
        <w:rPr>
          <w:rFonts w:cstheme="minorHAnsi"/>
          <w:color w:val="auto"/>
          <w:sz w:val="24"/>
          <w:szCs w:val="24"/>
        </w:rPr>
      </w:pPr>
      <w:bookmarkStart w:id="276" w:name="_Toc511475405"/>
      <w:r>
        <w:rPr>
          <w:rFonts w:cstheme="minorHAnsi"/>
          <w:color w:val="auto"/>
          <w:sz w:val="24"/>
          <w:szCs w:val="24"/>
        </w:rPr>
        <w:lastRenderedPageBreak/>
        <w:t>Table 6</w:t>
      </w:r>
      <w:r w:rsidR="00BF3B8E" w:rsidRPr="00A32B2E">
        <w:rPr>
          <w:rFonts w:cstheme="minorHAnsi"/>
          <w:color w:val="auto"/>
          <w:sz w:val="24"/>
          <w:szCs w:val="24"/>
        </w:rPr>
        <w:t>.76:</w:t>
      </w:r>
      <w:bookmarkEnd w:id="276"/>
      <w:r w:rsidR="00BF3B8E" w:rsidRPr="00A32B2E">
        <w:rPr>
          <w:rFonts w:cstheme="minorHAnsi"/>
          <w:color w:val="auto"/>
          <w:sz w:val="24"/>
          <w:szCs w:val="24"/>
        </w:rPr>
        <w:t xml:space="preserve"> </w:t>
      </w:r>
    </w:p>
    <w:p w:rsidR="00BF3B8E" w:rsidRPr="00A32B2E" w:rsidRDefault="00BF3B8E" w:rsidP="00BF3B8E">
      <w:pPr>
        <w:pStyle w:val="Caption"/>
        <w:keepNext/>
        <w:spacing w:line="360" w:lineRule="auto"/>
        <w:jc w:val="center"/>
        <w:rPr>
          <w:rFonts w:cstheme="minorHAnsi"/>
          <w:color w:val="auto"/>
          <w:sz w:val="24"/>
          <w:szCs w:val="24"/>
        </w:rPr>
      </w:pPr>
      <w:bookmarkStart w:id="277" w:name="_Toc511475406"/>
      <w:r w:rsidRPr="00A32B2E">
        <w:rPr>
          <w:rFonts w:cstheme="minorHAnsi"/>
          <w:color w:val="auto"/>
          <w:sz w:val="24"/>
          <w:szCs w:val="24"/>
        </w:rPr>
        <w:t>Scale range of opinion of people in Ayurveda statement</w:t>
      </w:r>
      <w:bookmarkEnd w:id="277"/>
    </w:p>
    <w:p w:rsidR="00BF3B8E" w:rsidRPr="00A32B2E" w:rsidRDefault="00BF3B8E" w:rsidP="00BF3B8E">
      <w:pPr>
        <w:rPr>
          <w:rFonts w:cstheme="minorHAnsi"/>
          <w:szCs w:val="24"/>
        </w:rPr>
      </w:pPr>
    </w:p>
    <w:tbl>
      <w:tblPr>
        <w:tblStyle w:val="TableGrid"/>
        <w:tblW w:w="5000" w:type="pct"/>
        <w:jc w:val="center"/>
        <w:tblLook w:val="04A0"/>
      </w:tblPr>
      <w:tblGrid>
        <w:gridCol w:w="4064"/>
        <w:gridCol w:w="1864"/>
        <w:gridCol w:w="3075"/>
      </w:tblGrid>
      <w:tr w:rsidR="00BF3B8E" w:rsidRPr="00A32B2E" w:rsidTr="00D27301">
        <w:trPr>
          <w:trHeight w:val="537"/>
          <w:jc w:val="center"/>
        </w:trPr>
        <w:tc>
          <w:tcPr>
            <w:tcW w:w="2257" w:type="pct"/>
            <w:noWrap/>
            <w:hideMark/>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Opinion </w:t>
            </w:r>
          </w:p>
        </w:tc>
        <w:tc>
          <w:tcPr>
            <w:tcW w:w="1035" w:type="pct"/>
            <w:noWrap/>
            <w:hideMark/>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Weight  </w:t>
            </w:r>
          </w:p>
        </w:tc>
        <w:tc>
          <w:tcPr>
            <w:tcW w:w="1708"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Scale Range</w:t>
            </w:r>
          </w:p>
        </w:tc>
      </w:tr>
      <w:tr w:rsidR="00BF3B8E" w:rsidRPr="00A32B2E" w:rsidTr="00D27301">
        <w:trPr>
          <w:trHeight w:val="416"/>
          <w:jc w:val="center"/>
        </w:trPr>
        <w:tc>
          <w:tcPr>
            <w:tcW w:w="2257" w:type="pct"/>
            <w:noWrap/>
            <w:hideMark/>
          </w:tcPr>
          <w:p w:rsidR="00BF3B8E" w:rsidRPr="002B034A" w:rsidRDefault="00BF3B8E" w:rsidP="00157A4B">
            <w:pPr>
              <w:spacing w:line="360" w:lineRule="auto"/>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 xml:space="preserve">Strongly agree (SA) </w:t>
            </w:r>
          </w:p>
        </w:tc>
        <w:tc>
          <w:tcPr>
            <w:tcW w:w="1035" w:type="pct"/>
            <w:noWrap/>
            <w:hideMark/>
          </w:tcPr>
          <w:p w:rsidR="00BF3B8E" w:rsidRPr="002B034A" w:rsidRDefault="00BF3B8E" w:rsidP="00157A4B">
            <w:pPr>
              <w:spacing w:line="360" w:lineRule="auto"/>
              <w:jc w:val="center"/>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 xml:space="preserve">1 </w:t>
            </w:r>
          </w:p>
        </w:tc>
        <w:tc>
          <w:tcPr>
            <w:tcW w:w="1708" w:type="pct"/>
          </w:tcPr>
          <w:p w:rsidR="00BF3B8E" w:rsidRPr="002B034A" w:rsidRDefault="00BF3B8E" w:rsidP="00D27301">
            <w:pPr>
              <w:spacing w:line="360" w:lineRule="auto"/>
              <w:jc w:val="center"/>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300 – 599</w:t>
            </w:r>
          </w:p>
        </w:tc>
      </w:tr>
      <w:tr w:rsidR="00BF3B8E" w:rsidRPr="00A32B2E" w:rsidTr="00D27301">
        <w:trPr>
          <w:trHeight w:val="423"/>
          <w:jc w:val="center"/>
        </w:trPr>
        <w:tc>
          <w:tcPr>
            <w:tcW w:w="2257" w:type="pct"/>
            <w:noWrap/>
            <w:hideMark/>
          </w:tcPr>
          <w:p w:rsidR="00BF3B8E" w:rsidRPr="002B034A" w:rsidRDefault="00BF3B8E" w:rsidP="00157A4B">
            <w:pPr>
              <w:spacing w:line="360" w:lineRule="auto"/>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Agree  (A)</w:t>
            </w:r>
          </w:p>
        </w:tc>
        <w:tc>
          <w:tcPr>
            <w:tcW w:w="1035" w:type="pct"/>
            <w:noWrap/>
            <w:hideMark/>
          </w:tcPr>
          <w:p w:rsidR="00BF3B8E" w:rsidRPr="002B034A" w:rsidRDefault="00BF3B8E" w:rsidP="00157A4B">
            <w:pPr>
              <w:spacing w:line="360" w:lineRule="auto"/>
              <w:jc w:val="center"/>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2</w:t>
            </w:r>
          </w:p>
        </w:tc>
        <w:tc>
          <w:tcPr>
            <w:tcW w:w="1708" w:type="pct"/>
          </w:tcPr>
          <w:p w:rsidR="00BF3B8E" w:rsidRPr="002B034A" w:rsidRDefault="00BF3B8E" w:rsidP="00D27301">
            <w:pPr>
              <w:tabs>
                <w:tab w:val="center" w:pos="883"/>
                <w:tab w:val="right" w:pos="1767"/>
              </w:tabs>
              <w:spacing w:line="360" w:lineRule="auto"/>
              <w:jc w:val="center"/>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600 - 899</w:t>
            </w:r>
          </w:p>
        </w:tc>
      </w:tr>
      <w:tr w:rsidR="00BF3B8E" w:rsidRPr="00A32B2E" w:rsidTr="00D27301">
        <w:trPr>
          <w:trHeight w:val="415"/>
          <w:jc w:val="center"/>
        </w:trPr>
        <w:tc>
          <w:tcPr>
            <w:tcW w:w="2257" w:type="pct"/>
            <w:noWrap/>
            <w:hideMark/>
          </w:tcPr>
          <w:p w:rsidR="00BF3B8E" w:rsidRPr="002B034A" w:rsidRDefault="00BF3B8E" w:rsidP="00157A4B">
            <w:pPr>
              <w:spacing w:line="360" w:lineRule="auto"/>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Indifferent (I)</w:t>
            </w:r>
          </w:p>
        </w:tc>
        <w:tc>
          <w:tcPr>
            <w:tcW w:w="1035" w:type="pct"/>
            <w:noWrap/>
            <w:hideMark/>
          </w:tcPr>
          <w:p w:rsidR="00BF3B8E" w:rsidRPr="002B034A" w:rsidRDefault="00BF3B8E" w:rsidP="00157A4B">
            <w:pPr>
              <w:spacing w:line="360" w:lineRule="auto"/>
              <w:jc w:val="center"/>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3</w:t>
            </w:r>
          </w:p>
        </w:tc>
        <w:tc>
          <w:tcPr>
            <w:tcW w:w="1708" w:type="pct"/>
          </w:tcPr>
          <w:p w:rsidR="00BF3B8E" w:rsidRPr="002B034A" w:rsidRDefault="00BF3B8E" w:rsidP="00D27301">
            <w:pPr>
              <w:spacing w:line="360" w:lineRule="auto"/>
              <w:jc w:val="center"/>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900</w:t>
            </w:r>
          </w:p>
        </w:tc>
      </w:tr>
      <w:tr w:rsidR="00BF3B8E" w:rsidRPr="00A32B2E" w:rsidTr="00D27301">
        <w:trPr>
          <w:trHeight w:val="406"/>
          <w:jc w:val="center"/>
        </w:trPr>
        <w:tc>
          <w:tcPr>
            <w:tcW w:w="2257" w:type="pct"/>
            <w:noWrap/>
            <w:hideMark/>
          </w:tcPr>
          <w:p w:rsidR="00BF3B8E" w:rsidRPr="002B034A" w:rsidRDefault="00BF3B8E" w:rsidP="00157A4B">
            <w:pPr>
              <w:spacing w:line="360" w:lineRule="auto"/>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Disagree (D)</w:t>
            </w:r>
          </w:p>
        </w:tc>
        <w:tc>
          <w:tcPr>
            <w:tcW w:w="1035" w:type="pct"/>
            <w:noWrap/>
            <w:hideMark/>
          </w:tcPr>
          <w:p w:rsidR="00BF3B8E" w:rsidRPr="002B034A" w:rsidRDefault="00BF3B8E" w:rsidP="00157A4B">
            <w:pPr>
              <w:spacing w:line="360" w:lineRule="auto"/>
              <w:jc w:val="center"/>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4</w:t>
            </w:r>
          </w:p>
        </w:tc>
        <w:tc>
          <w:tcPr>
            <w:tcW w:w="1708" w:type="pct"/>
          </w:tcPr>
          <w:p w:rsidR="00BF3B8E" w:rsidRPr="002B034A" w:rsidRDefault="00BF3B8E" w:rsidP="00D27301">
            <w:pPr>
              <w:spacing w:line="360" w:lineRule="auto"/>
              <w:jc w:val="center"/>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901 – 1,200</w:t>
            </w:r>
          </w:p>
        </w:tc>
      </w:tr>
      <w:tr w:rsidR="00BF3B8E" w:rsidRPr="00A32B2E" w:rsidTr="00D27301">
        <w:trPr>
          <w:trHeight w:val="412"/>
          <w:jc w:val="center"/>
        </w:trPr>
        <w:tc>
          <w:tcPr>
            <w:tcW w:w="2257" w:type="pct"/>
            <w:noWrap/>
            <w:hideMark/>
          </w:tcPr>
          <w:p w:rsidR="00BF3B8E" w:rsidRPr="002B034A" w:rsidRDefault="00BF3B8E" w:rsidP="00157A4B">
            <w:pPr>
              <w:spacing w:line="360" w:lineRule="auto"/>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Strongly disagree (SD)</w:t>
            </w:r>
          </w:p>
        </w:tc>
        <w:tc>
          <w:tcPr>
            <w:tcW w:w="1035" w:type="pct"/>
            <w:noWrap/>
            <w:hideMark/>
          </w:tcPr>
          <w:p w:rsidR="00BF3B8E" w:rsidRPr="002B034A" w:rsidRDefault="00BF3B8E" w:rsidP="00157A4B">
            <w:pPr>
              <w:spacing w:line="360" w:lineRule="auto"/>
              <w:jc w:val="center"/>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5</w:t>
            </w:r>
          </w:p>
        </w:tc>
        <w:tc>
          <w:tcPr>
            <w:tcW w:w="1708" w:type="pct"/>
          </w:tcPr>
          <w:p w:rsidR="00BF3B8E" w:rsidRPr="002B034A" w:rsidRDefault="00BF3B8E" w:rsidP="00D27301">
            <w:pPr>
              <w:spacing w:line="360" w:lineRule="auto"/>
              <w:jc w:val="center"/>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1,201-1,500</w:t>
            </w:r>
          </w:p>
        </w:tc>
      </w:tr>
    </w:tbl>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2B034A" w:rsidP="00942685">
      <w:pPr>
        <w:spacing w:line="360" w:lineRule="auto"/>
        <w:ind w:left="-487" w:firstLine="487"/>
        <w:jc w:val="center"/>
        <w:outlineLvl w:val="0"/>
        <w:rPr>
          <w:rFonts w:cstheme="minorHAnsi"/>
          <w:b/>
          <w:bCs/>
          <w:szCs w:val="24"/>
        </w:rPr>
      </w:pPr>
      <w:r>
        <w:rPr>
          <w:rFonts w:cstheme="minorHAnsi"/>
          <w:b/>
          <w:bCs/>
          <w:szCs w:val="24"/>
        </w:rPr>
        <w:t>Table 6</w:t>
      </w:r>
      <w:r w:rsidR="00BF3B8E" w:rsidRPr="00A32B2E">
        <w:rPr>
          <w:rFonts w:cstheme="minorHAnsi"/>
          <w:b/>
          <w:bCs/>
          <w:szCs w:val="24"/>
        </w:rPr>
        <w:t>.77:</w:t>
      </w:r>
    </w:p>
    <w:p w:rsidR="00BF3B8E" w:rsidRPr="00A32B2E" w:rsidRDefault="00BF3B8E" w:rsidP="00BF3B8E">
      <w:pPr>
        <w:spacing w:line="360" w:lineRule="auto"/>
        <w:ind w:left="-487" w:firstLine="487"/>
        <w:jc w:val="center"/>
        <w:rPr>
          <w:rFonts w:cstheme="minorHAnsi"/>
          <w:b/>
          <w:bCs/>
          <w:color w:val="000000" w:themeColor="text1"/>
          <w:szCs w:val="24"/>
          <w:lang w:bidi="hi-IN"/>
        </w:rPr>
      </w:pPr>
      <w:r w:rsidRPr="00A32B2E">
        <w:rPr>
          <w:rFonts w:cstheme="minorHAnsi"/>
          <w:b/>
          <w:bCs/>
          <w:szCs w:val="24"/>
        </w:rPr>
        <w:t>Total score of “</w:t>
      </w:r>
      <w:r w:rsidRPr="00A32B2E">
        <w:rPr>
          <w:rFonts w:cstheme="minorHAnsi"/>
          <w:b/>
          <w:bCs/>
          <w:color w:val="000000" w:themeColor="text1"/>
          <w:szCs w:val="24"/>
          <w:lang w:bidi="hi-IN"/>
        </w:rPr>
        <w:t>Ayurvedic medicine is safe” statement</w:t>
      </w:r>
    </w:p>
    <w:p w:rsidR="00BF3B8E" w:rsidRPr="00A32B2E" w:rsidRDefault="00BF3B8E" w:rsidP="00BF3B8E">
      <w:pPr>
        <w:spacing w:line="360" w:lineRule="auto"/>
        <w:jc w:val="center"/>
        <w:rPr>
          <w:rFonts w:cstheme="minorHAnsi"/>
          <w:szCs w:val="24"/>
        </w:rPr>
      </w:pPr>
    </w:p>
    <w:tbl>
      <w:tblPr>
        <w:tblStyle w:val="TableGrid"/>
        <w:tblW w:w="4705" w:type="pct"/>
        <w:tblLook w:val="04A0"/>
      </w:tblPr>
      <w:tblGrid>
        <w:gridCol w:w="580"/>
        <w:gridCol w:w="2205"/>
        <w:gridCol w:w="1720"/>
        <w:gridCol w:w="1616"/>
        <w:gridCol w:w="962"/>
        <w:gridCol w:w="1389"/>
      </w:tblGrid>
      <w:tr w:rsidR="00BF3B8E" w:rsidRPr="00A32B2E" w:rsidTr="00157A4B">
        <w:trPr>
          <w:trHeight w:val="337"/>
        </w:trPr>
        <w:tc>
          <w:tcPr>
            <w:tcW w:w="342"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No.</w:t>
            </w:r>
          </w:p>
        </w:tc>
        <w:tc>
          <w:tcPr>
            <w:tcW w:w="1301"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Statement </w:t>
            </w:r>
          </w:p>
        </w:tc>
        <w:tc>
          <w:tcPr>
            <w:tcW w:w="1015"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Level of agreement</w:t>
            </w:r>
          </w:p>
        </w:tc>
        <w:tc>
          <w:tcPr>
            <w:tcW w:w="954"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Number of respondents</w:t>
            </w: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w:t>
            </w:r>
          </w:p>
        </w:tc>
        <w:tc>
          <w:tcPr>
            <w:tcW w:w="568"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Weight </w:t>
            </w:r>
          </w:p>
          <w:p w:rsidR="00BF3B8E" w:rsidRPr="00A32B2E" w:rsidRDefault="00BF3B8E"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(W)</w:t>
            </w:r>
          </w:p>
        </w:tc>
        <w:tc>
          <w:tcPr>
            <w:tcW w:w="820"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Total Score </w:t>
            </w: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 * W)</w:t>
            </w:r>
          </w:p>
        </w:tc>
      </w:tr>
      <w:tr w:rsidR="00D27301" w:rsidRPr="00A32B2E" w:rsidTr="00D27301">
        <w:tc>
          <w:tcPr>
            <w:tcW w:w="342" w:type="pct"/>
            <w:vMerge w:val="restart"/>
          </w:tcPr>
          <w:p w:rsidR="00D27301" w:rsidRPr="00A32B2E" w:rsidRDefault="00D27301" w:rsidP="00D27301">
            <w:pPr>
              <w:spacing w:line="360" w:lineRule="auto"/>
              <w:ind w:left="-487" w:firstLine="487"/>
              <w:jc w:val="left"/>
              <w:rPr>
                <w:rFonts w:cstheme="minorHAnsi"/>
                <w:szCs w:val="24"/>
              </w:rPr>
            </w:pPr>
            <w:r w:rsidRPr="00A32B2E">
              <w:rPr>
                <w:rFonts w:cstheme="minorHAnsi"/>
                <w:szCs w:val="24"/>
              </w:rPr>
              <w:t>1.</w:t>
            </w:r>
          </w:p>
        </w:tc>
        <w:tc>
          <w:tcPr>
            <w:tcW w:w="1301" w:type="pct"/>
            <w:vMerge w:val="restart"/>
          </w:tcPr>
          <w:p w:rsidR="00D27301" w:rsidRPr="00A32B2E" w:rsidRDefault="00D27301" w:rsidP="00D27301">
            <w:pPr>
              <w:spacing w:line="360" w:lineRule="auto"/>
              <w:ind w:left="-487" w:firstLine="487"/>
              <w:jc w:val="left"/>
              <w:rPr>
                <w:rFonts w:cstheme="minorHAnsi"/>
                <w:color w:val="000000" w:themeColor="text1"/>
                <w:szCs w:val="24"/>
                <w:lang w:bidi="hi-IN"/>
              </w:rPr>
            </w:pPr>
            <w:r w:rsidRPr="00A32B2E">
              <w:rPr>
                <w:rFonts w:cstheme="minorHAnsi"/>
                <w:color w:val="000000" w:themeColor="text1"/>
                <w:szCs w:val="24"/>
                <w:lang w:bidi="hi-IN"/>
              </w:rPr>
              <w:t>Ayurvedic medicine</w:t>
            </w:r>
          </w:p>
          <w:p w:rsidR="00D27301" w:rsidRPr="00A32B2E" w:rsidRDefault="00D27301" w:rsidP="00D27301">
            <w:pPr>
              <w:spacing w:line="360" w:lineRule="auto"/>
              <w:ind w:left="-487" w:firstLine="487"/>
              <w:jc w:val="left"/>
              <w:rPr>
                <w:rFonts w:cstheme="minorHAnsi"/>
                <w:szCs w:val="24"/>
              </w:rPr>
            </w:pPr>
            <w:r w:rsidRPr="00A32B2E">
              <w:rPr>
                <w:rFonts w:cstheme="minorHAnsi"/>
                <w:color w:val="000000" w:themeColor="text1"/>
                <w:szCs w:val="24"/>
                <w:lang w:bidi="hi-IN"/>
              </w:rPr>
              <w:t>is safe.</w:t>
            </w:r>
          </w:p>
        </w:tc>
        <w:tc>
          <w:tcPr>
            <w:tcW w:w="1015" w:type="pct"/>
            <w:vAlign w:val="center"/>
          </w:tcPr>
          <w:p w:rsidR="00D27301" w:rsidRPr="00A32B2E" w:rsidRDefault="00D27301" w:rsidP="00D27301">
            <w:pPr>
              <w:spacing w:line="360" w:lineRule="auto"/>
              <w:jc w:val="left"/>
              <w:rPr>
                <w:rFonts w:eastAsia="Times New Roman" w:cstheme="minorHAnsi"/>
                <w:color w:val="000000"/>
                <w:szCs w:val="24"/>
                <w:lang w:eastAsia="en-IN" w:bidi="th-TH"/>
              </w:rPr>
            </w:pPr>
            <w:r w:rsidRPr="00A32B2E">
              <w:rPr>
                <w:rFonts w:eastAsia="Times New Roman" w:cstheme="minorHAnsi"/>
                <w:color w:val="000000"/>
                <w:szCs w:val="24"/>
                <w:lang w:eastAsia="en-IN" w:bidi="th-TH"/>
              </w:rPr>
              <w:t>Strongly agree</w:t>
            </w:r>
          </w:p>
        </w:tc>
        <w:tc>
          <w:tcPr>
            <w:tcW w:w="954" w:type="pct"/>
            <w:vAlign w:val="center"/>
          </w:tcPr>
          <w:p w:rsidR="00D27301" w:rsidRPr="00A32B2E" w:rsidRDefault="00D27301" w:rsidP="00D27301">
            <w:pPr>
              <w:spacing w:line="360" w:lineRule="auto"/>
              <w:jc w:val="center"/>
              <w:rPr>
                <w:rFonts w:cstheme="minorHAnsi"/>
                <w:color w:val="000000"/>
                <w:szCs w:val="24"/>
              </w:rPr>
            </w:pPr>
            <w:r w:rsidRPr="00A32B2E">
              <w:rPr>
                <w:rFonts w:cstheme="minorHAnsi"/>
                <w:color w:val="000000"/>
                <w:szCs w:val="24"/>
              </w:rPr>
              <w:t>149</w:t>
            </w:r>
          </w:p>
        </w:tc>
        <w:tc>
          <w:tcPr>
            <w:tcW w:w="568" w:type="pct"/>
            <w:vAlign w:val="center"/>
          </w:tcPr>
          <w:p w:rsidR="00D27301" w:rsidRPr="00A32B2E" w:rsidRDefault="00D27301" w:rsidP="00D27301">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w:t>
            </w:r>
          </w:p>
        </w:tc>
        <w:tc>
          <w:tcPr>
            <w:tcW w:w="820" w:type="pct"/>
            <w:vAlign w:val="center"/>
          </w:tcPr>
          <w:p w:rsidR="00D27301" w:rsidRPr="00A32B2E" w:rsidRDefault="00D27301" w:rsidP="00D27301">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149</w:t>
            </w:r>
          </w:p>
        </w:tc>
      </w:tr>
      <w:tr w:rsidR="00D27301" w:rsidRPr="00A32B2E" w:rsidTr="00D27301">
        <w:tc>
          <w:tcPr>
            <w:tcW w:w="342" w:type="pct"/>
            <w:vMerge/>
            <w:vAlign w:val="center"/>
          </w:tcPr>
          <w:p w:rsidR="00D27301" w:rsidRPr="00A32B2E" w:rsidRDefault="00D27301" w:rsidP="00157A4B">
            <w:pPr>
              <w:spacing w:line="360" w:lineRule="auto"/>
              <w:jc w:val="center"/>
              <w:rPr>
                <w:rFonts w:cstheme="minorHAnsi"/>
                <w:szCs w:val="24"/>
              </w:rPr>
            </w:pPr>
          </w:p>
        </w:tc>
        <w:tc>
          <w:tcPr>
            <w:tcW w:w="1301" w:type="pct"/>
            <w:vMerge/>
            <w:vAlign w:val="center"/>
          </w:tcPr>
          <w:p w:rsidR="00D27301" w:rsidRPr="00A32B2E" w:rsidRDefault="00D27301" w:rsidP="00157A4B">
            <w:pPr>
              <w:spacing w:line="360" w:lineRule="auto"/>
              <w:jc w:val="center"/>
              <w:rPr>
                <w:rFonts w:cstheme="minorHAnsi"/>
                <w:szCs w:val="24"/>
              </w:rPr>
            </w:pPr>
          </w:p>
        </w:tc>
        <w:tc>
          <w:tcPr>
            <w:tcW w:w="1015" w:type="pct"/>
            <w:vAlign w:val="center"/>
          </w:tcPr>
          <w:p w:rsidR="00D27301" w:rsidRPr="00A32B2E" w:rsidRDefault="00D27301" w:rsidP="00D27301">
            <w:pPr>
              <w:spacing w:line="360" w:lineRule="auto"/>
              <w:jc w:val="left"/>
              <w:rPr>
                <w:rFonts w:eastAsia="Times New Roman" w:cstheme="minorHAnsi"/>
                <w:color w:val="000000"/>
                <w:szCs w:val="24"/>
                <w:lang w:eastAsia="en-IN" w:bidi="th-TH"/>
              </w:rPr>
            </w:pPr>
            <w:r w:rsidRPr="00A32B2E">
              <w:rPr>
                <w:rFonts w:eastAsia="Times New Roman" w:cstheme="minorHAnsi"/>
                <w:color w:val="000000"/>
                <w:szCs w:val="24"/>
                <w:lang w:eastAsia="en-IN" w:bidi="th-TH"/>
              </w:rPr>
              <w:t>Agree</w:t>
            </w:r>
          </w:p>
        </w:tc>
        <w:tc>
          <w:tcPr>
            <w:tcW w:w="954" w:type="pct"/>
            <w:vAlign w:val="center"/>
          </w:tcPr>
          <w:p w:rsidR="00D27301" w:rsidRPr="00A32B2E" w:rsidRDefault="00D27301" w:rsidP="00D27301">
            <w:pPr>
              <w:spacing w:line="360" w:lineRule="auto"/>
              <w:jc w:val="center"/>
              <w:rPr>
                <w:rFonts w:cstheme="minorHAnsi"/>
                <w:color w:val="000000"/>
                <w:szCs w:val="24"/>
              </w:rPr>
            </w:pPr>
            <w:r w:rsidRPr="00A32B2E">
              <w:rPr>
                <w:rFonts w:cstheme="minorHAnsi"/>
                <w:color w:val="000000"/>
                <w:szCs w:val="24"/>
              </w:rPr>
              <w:t>130</w:t>
            </w:r>
          </w:p>
        </w:tc>
        <w:tc>
          <w:tcPr>
            <w:tcW w:w="568" w:type="pct"/>
            <w:vAlign w:val="center"/>
          </w:tcPr>
          <w:p w:rsidR="00D27301" w:rsidRPr="00A32B2E" w:rsidRDefault="00D27301" w:rsidP="00D27301">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w:t>
            </w:r>
          </w:p>
        </w:tc>
        <w:tc>
          <w:tcPr>
            <w:tcW w:w="820" w:type="pct"/>
            <w:vAlign w:val="center"/>
          </w:tcPr>
          <w:p w:rsidR="00D27301" w:rsidRPr="00A32B2E" w:rsidRDefault="00D27301" w:rsidP="00D27301">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260</w:t>
            </w:r>
          </w:p>
        </w:tc>
      </w:tr>
      <w:tr w:rsidR="00D27301" w:rsidRPr="00A32B2E" w:rsidTr="00D27301">
        <w:tc>
          <w:tcPr>
            <w:tcW w:w="342" w:type="pct"/>
            <w:vMerge/>
            <w:vAlign w:val="center"/>
          </w:tcPr>
          <w:p w:rsidR="00D27301" w:rsidRPr="00A32B2E" w:rsidRDefault="00D27301" w:rsidP="00157A4B">
            <w:pPr>
              <w:spacing w:line="360" w:lineRule="auto"/>
              <w:jc w:val="center"/>
              <w:rPr>
                <w:rFonts w:cstheme="minorHAnsi"/>
                <w:szCs w:val="24"/>
              </w:rPr>
            </w:pPr>
          </w:p>
        </w:tc>
        <w:tc>
          <w:tcPr>
            <w:tcW w:w="1301" w:type="pct"/>
            <w:vMerge/>
            <w:vAlign w:val="center"/>
          </w:tcPr>
          <w:p w:rsidR="00D27301" w:rsidRPr="00A32B2E" w:rsidRDefault="00D27301" w:rsidP="00157A4B">
            <w:pPr>
              <w:spacing w:line="360" w:lineRule="auto"/>
              <w:jc w:val="center"/>
              <w:rPr>
                <w:rFonts w:cstheme="minorHAnsi"/>
                <w:szCs w:val="24"/>
              </w:rPr>
            </w:pPr>
          </w:p>
        </w:tc>
        <w:tc>
          <w:tcPr>
            <w:tcW w:w="1015" w:type="pct"/>
            <w:vAlign w:val="center"/>
          </w:tcPr>
          <w:p w:rsidR="00D27301" w:rsidRPr="00A32B2E" w:rsidRDefault="00D27301" w:rsidP="00D27301">
            <w:pPr>
              <w:spacing w:line="360" w:lineRule="auto"/>
              <w:jc w:val="left"/>
              <w:rPr>
                <w:rFonts w:eastAsia="Times New Roman" w:cstheme="minorHAnsi"/>
                <w:color w:val="000000"/>
                <w:szCs w:val="24"/>
                <w:lang w:eastAsia="en-IN" w:bidi="th-TH"/>
              </w:rPr>
            </w:pPr>
            <w:r w:rsidRPr="00A32B2E">
              <w:rPr>
                <w:rFonts w:eastAsia="Times New Roman" w:cstheme="minorHAnsi"/>
                <w:color w:val="000000"/>
                <w:szCs w:val="24"/>
                <w:lang w:eastAsia="en-IN" w:bidi="th-TH"/>
              </w:rPr>
              <w:t>Indifferent</w:t>
            </w:r>
          </w:p>
        </w:tc>
        <w:tc>
          <w:tcPr>
            <w:tcW w:w="954" w:type="pct"/>
            <w:vAlign w:val="center"/>
          </w:tcPr>
          <w:p w:rsidR="00D27301" w:rsidRPr="00A32B2E" w:rsidRDefault="00D27301" w:rsidP="00D27301">
            <w:pPr>
              <w:spacing w:line="360" w:lineRule="auto"/>
              <w:jc w:val="center"/>
              <w:rPr>
                <w:rFonts w:cstheme="minorHAnsi"/>
                <w:color w:val="000000"/>
                <w:szCs w:val="24"/>
              </w:rPr>
            </w:pPr>
            <w:r w:rsidRPr="00A32B2E">
              <w:rPr>
                <w:rFonts w:cstheme="minorHAnsi"/>
                <w:color w:val="000000"/>
                <w:szCs w:val="24"/>
              </w:rPr>
              <w:t>20</w:t>
            </w:r>
          </w:p>
        </w:tc>
        <w:tc>
          <w:tcPr>
            <w:tcW w:w="568" w:type="pct"/>
            <w:vAlign w:val="center"/>
          </w:tcPr>
          <w:p w:rsidR="00D27301" w:rsidRPr="00A32B2E" w:rsidRDefault="00D27301" w:rsidP="00D27301">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w:t>
            </w:r>
          </w:p>
        </w:tc>
        <w:tc>
          <w:tcPr>
            <w:tcW w:w="820" w:type="pct"/>
            <w:vAlign w:val="center"/>
          </w:tcPr>
          <w:p w:rsidR="00D27301" w:rsidRPr="00A32B2E" w:rsidRDefault="00D27301" w:rsidP="00D27301">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60</w:t>
            </w:r>
          </w:p>
        </w:tc>
      </w:tr>
      <w:tr w:rsidR="00D27301" w:rsidRPr="00A32B2E" w:rsidTr="00D27301">
        <w:tc>
          <w:tcPr>
            <w:tcW w:w="342" w:type="pct"/>
            <w:vMerge/>
            <w:vAlign w:val="center"/>
          </w:tcPr>
          <w:p w:rsidR="00D27301" w:rsidRPr="00A32B2E" w:rsidRDefault="00D27301" w:rsidP="00157A4B">
            <w:pPr>
              <w:spacing w:line="360" w:lineRule="auto"/>
              <w:jc w:val="center"/>
              <w:rPr>
                <w:rFonts w:cstheme="minorHAnsi"/>
                <w:szCs w:val="24"/>
              </w:rPr>
            </w:pPr>
          </w:p>
        </w:tc>
        <w:tc>
          <w:tcPr>
            <w:tcW w:w="1301" w:type="pct"/>
            <w:vMerge/>
            <w:vAlign w:val="center"/>
          </w:tcPr>
          <w:p w:rsidR="00D27301" w:rsidRPr="00A32B2E" w:rsidRDefault="00D27301" w:rsidP="00157A4B">
            <w:pPr>
              <w:spacing w:line="360" w:lineRule="auto"/>
              <w:jc w:val="center"/>
              <w:rPr>
                <w:rFonts w:cstheme="minorHAnsi"/>
                <w:szCs w:val="24"/>
              </w:rPr>
            </w:pPr>
          </w:p>
        </w:tc>
        <w:tc>
          <w:tcPr>
            <w:tcW w:w="1015" w:type="pct"/>
            <w:vAlign w:val="center"/>
          </w:tcPr>
          <w:p w:rsidR="00D27301" w:rsidRPr="00A32B2E" w:rsidRDefault="00D27301" w:rsidP="00D27301">
            <w:pPr>
              <w:spacing w:line="360" w:lineRule="auto"/>
              <w:jc w:val="left"/>
              <w:rPr>
                <w:rFonts w:eastAsia="Times New Roman" w:cstheme="minorHAnsi"/>
                <w:color w:val="000000"/>
                <w:szCs w:val="24"/>
                <w:lang w:eastAsia="en-IN" w:bidi="th-TH"/>
              </w:rPr>
            </w:pPr>
            <w:r w:rsidRPr="00A32B2E">
              <w:rPr>
                <w:rFonts w:eastAsia="Times New Roman" w:cstheme="minorHAnsi"/>
                <w:color w:val="000000"/>
                <w:szCs w:val="24"/>
                <w:lang w:eastAsia="en-IN" w:bidi="th-TH"/>
              </w:rPr>
              <w:t>Disagree</w:t>
            </w:r>
          </w:p>
        </w:tc>
        <w:tc>
          <w:tcPr>
            <w:tcW w:w="954" w:type="pct"/>
            <w:vAlign w:val="center"/>
          </w:tcPr>
          <w:p w:rsidR="00D27301" w:rsidRPr="00A32B2E" w:rsidRDefault="00D27301" w:rsidP="00D27301">
            <w:pPr>
              <w:spacing w:line="360" w:lineRule="auto"/>
              <w:jc w:val="center"/>
              <w:rPr>
                <w:rFonts w:cstheme="minorHAnsi"/>
                <w:color w:val="000000"/>
                <w:szCs w:val="24"/>
              </w:rPr>
            </w:pPr>
            <w:r w:rsidRPr="00A32B2E">
              <w:rPr>
                <w:rFonts w:cstheme="minorHAnsi"/>
                <w:color w:val="000000"/>
                <w:szCs w:val="24"/>
              </w:rPr>
              <w:t>1</w:t>
            </w:r>
          </w:p>
        </w:tc>
        <w:tc>
          <w:tcPr>
            <w:tcW w:w="568" w:type="pct"/>
            <w:vAlign w:val="center"/>
          </w:tcPr>
          <w:p w:rsidR="00D27301" w:rsidRPr="00A32B2E" w:rsidRDefault="00D27301" w:rsidP="00D27301">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4</w:t>
            </w:r>
          </w:p>
        </w:tc>
        <w:tc>
          <w:tcPr>
            <w:tcW w:w="820" w:type="pct"/>
            <w:vAlign w:val="center"/>
          </w:tcPr>
          <w:p w:rsidR="00D27301" w:rsidRPr="00A32B2E" w:rsidRDefault="00D27301" w:rsidP="00D27301">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4</w:t>
            </w:r>
          </w:p>
        </w:tc>
      </w:tr>
      <w:tr w:rsidR="00D27301" w:rsidRPr="00A32B2E" w:rsidTr="00D27301">
        <w:tc>
          <w:tcPr>
            <w:tcW w:w="342" w:type="pct"/>
            <w:vMerge/>
            <w:vAlign w:val="center"/>
          </w:tcPr>
          <w:p w:rsidR="00D27301" w:rsidRPr="00A32B2E" w:rsidRDefault="00D27301" w:rsidP="00157A4B">
            <w:pPr>
              <w:spacing w:line="360" w:lineRule="auto"/>
              <w:jc w:val="center"/>
              <w:rPr>
                <w:rFonts w:cstheme="minorHAnsi"/>
                <w:szCs w:val="24"/>
              </w:rPr>
            </w:pPr>
          </w:p>
        </w:tc>
        <w:tc>
          <w:tcPr>
            <w:tcW w:w="1301" w:type="pct"/>
            <w:vMerge/>
            <w:vAlign w:val="center"/>
          </w:tcPr>
          <w:p w:rsidR="00D27301" w:rsidRPr="00A32B2E" w:rsidRDefault="00D27301" w:rsidP="00157A4B">
            <w:pPr>
              <w:spacing w:line="360" w:lineRule="auto"/>
              <w:jc w:val="center"/>
              <w:rPr>
                <w:rFonts w:cstheme="minorHAnsi"/>
                <w:szCs w:val="24"/>
              </w:rPr>
            </w:pPr>
          </w:p>
        </w:tc>
        <w:tc>
          <w:tcPr>
            <w:tcW w:w="1015" w:type="pct"/>
            <w:vAlign w:val="center"/>
          </w:tcPr>
          <w:p w:rsidR="00D27301" w:rsidRPr="00A32B2E" w:rsidRDefault="00D27301" w:rsidP="00D27301">
            <w:pPr>
              <w:spacing w:line="360" w:lineRule="auto"/>
              <w:jc w:val="left"/>
              <w:rPr>
                <w:rFonts w:eastAsia="Times New Roman" w:cstheme="minorHAnsi"/>
                <w:color w:val="000000"/>
                <w:szCs w:val="24"/>
                <w:lang w:eastAsia="en-IN" w:bidi="th-TH"/>
              </w:rPr>
            </w:pPr>
            <w:r w:rsidRPr="00A32B2E">
              <w:rPr>
                <w:rFonts w:eastAsia="Times New Roman" w:cstheme="minorHAnsi"/>
                <w:color w:val="000000"/>
                <w:szCs w:val="24"/>
                <w:lang w:eastAsia="en-IN" w:bidi="th-TH"/>
              </w:rPr>
              <w:t>Strongly disagree</w:t>
            </w:r>
          </w:p>
        </w:tc>
        <w:tc>
          <w:tcPr>
            <w:tcW w:w="954" w:type="pct"/>
            <w:vAlign w:val="center"/>
          </w:tcPr>
          <w:p w:rsidR="00D27301" w:rsidRPr="00A32B2E" w:rsidRDefault="00D27301" w:rsidP="00D27301">
            <w:pPr>
              <w:spacing w:line="360" w:lineRule="auto"/>
              <w:jc w:val="center"/>
              <w:rPr>
                <w:rFonts w:cstheme="minorHAnsi"/>
                <w:color w:val="000000"/>
                <w:szCs w:val="24"/>
              </w:rPr>
            </w:pPr>
            <w:r w:rsidRPr="00A32B2E">
              <w:rPr>
                <w:rFonts w:cstheme="minorHAnsi"/>
                <w:color w:val="000000"/>
                <w:szCs w:val="24"/>
              </w:rPr>
              <w:t>0</w:t>
            </w:r>
          </w:p>
        </w:tc>
        <w:tc>
          <w:tcPr>
            <w:tcW w:w="568" w:type="pct"/>
            <w:vAlign w:val="center"/>
          </w:tcPr>
          <w:p w:rsidR="00D27301" w:rsidRPr="00A32B2E" w:rsidRDefault="00D27301" w:rsidP="00D27301">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5</w:t>
            </w:r>
          </w:p>
        </w:tc>
        <w:tc>
          <w:tcPr>
            <w:tcW w:w="820" w:type="pct"/>
            <w:vAlign w:val="center"/>
          </w:tcPr>
          <w:p w:rsidR="00D27301" w:rsidRPr="00A32B2E" w:rsidRDefault="00D27301" w:rsidP="00D27301">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0</w:t>
            </w:r>
          </w:p>
        </w:tc>
      </w:tr>
      <w:tr w:rsidR="00D27301" w:rsidRPr="00A32B2E" w:rsidTr="00157A4B">
        <w:tc>
          <w:tcPr>
            <w:tcW w:w="342" w:type="pct"/>
            <w:vMerge/>
            <w:vAlign w:val="center"/>
          </w:tcPr>
          <w:p w:rsidR="00D27301" w:rsidRPr="00A32B2E" w:rsidRDefault="00D27301" w:rsidP="00157A4B">
            <w:pPr>
              <w:spacing w:line="360" w:lineRule="auto"/>
              <w:jc w:val="center"/>
              <w:rPr>
                <w:rFonts w:cstheme="minorHAnsi"/>
                <w:szCs w:val="24"/>
              </w:rPr>
            </w:pPr>
          </w:p>
        </w:tc>
        <w:tc>
          <w:tcPr>
            <w:tcW w:w="1301" w:type="pct"/>
            <w:vMerge/>
            <w:vAlign w:val="center"/>
          </w:tcPr>
          <w:p w:rsidR="00D27301" w:rsidRPr="00A32B2E" w:rsidRDefault="00D27301" w:rsidP="00157A4B">
            <w:pPr>
              <w:spacing w:line="360" w:lineRule="auto"/>
              <w:jc w:val="center"/>
              <w:rPr>
                <w:rFonts w:cstheme="minorHAnsi"/>
                <w:szCs w:val="24"/>
              </w:rPr>
            </w:pPr>
          </w:p>
        </w:tc>
        <w:tc>
          <w:tcPr>
            <w:tcW w:w="1015" w:type="pct"/>
            <w:vAlign w:val="center"/>
          </w:tcPr>
          <w:p w:rsidR="00D27301" w:rsidRPr="00A32B2E" w:rsidRDefault="00D27301" w:rsidP="00157A4B">
            <w:pPr>
              <w:spacing w:line="360" w:lineRule="auto"/>
              <w:jc w:val="center"/>
              <w:rPr>
                <w:rFonts w:cstheme="minorHAnsi"/>
                <w:szCs w:val="24"/>
              </w:rPr>
            </w:pPr>
          </w:p>
        </w:tc>
        <w:tc>
          <w:tcPr>
            <w:tcW w:w="954" w:type="pct"/>
            <w:vAlign w:val="center"/>
          </w:tcPr>
          <w:p w:rsidR="00D27301" w:rsidRPr="00A32B2E" w:rsidRDefault="00D27301" w:rsidP="00157A4B">
            <w:pPr>
              <w:spacing w:line="360" w:lineRule="auto"/>
              <w:jc w:val="center"/>
              <w:rPr>
                <w:rFonts w:eastAsia="Times New Roman" w:cstheme="minorHAnsi"/>
                <w:color w:val="000000"/>
                <w:szCs w:val="24"/>
                <w:lang w:eastAsia="en-IN" w:bidi="th-TH"/>
              </w:rPr>
            </w:pPr>
          </w:p>
        </w:tc>
        <w:tc>
          <w:tcPr>
            <w:tcW w:w="568" w:type="pct"/>
            <w:vAlign w:val="center"/>
          </w:tcPr>
          <w:p w:rsidR="00D27301" w:rsidRPr="00A32B2E" w:rsidRDefault="00D27301"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Total</w:t>
            </w:r>
          </w:p>
        </w:tc>
        <w:tc>
          <w:tcPr>
            <w:tcW w:w="820" w:type="pct"/>
            <w:vAlign w:val="center"/>
          </w:tcPr>
          <w:p w:rsidR="00D27301" w:rsidRPr="00A32B2E" w:rsidRDefault="00D27301"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473</w:t>
            </w:r>
          </w:p>
        </w:tc>
      </w:tr>
    </w:tbl>
    <w:p w:rsidR="00BF3B8E" w:rsidRPr="00A32B2E" w:rsidRDefault="00BF3B8E" w:rsidP="00BF3B8E">
      <w:pPr>
        <w:spacing w:line="360" w:lineRule="auto"/>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473 which is fall under the scale range number one “Strongly agree” (</w:t>
      </w:r>
      <w:r w:rsidRPr="00A32B2E">
        <w:rPr>
          <w:rFonts w:eastAsia="Times New Roman" w:cstheme="minorHAnsi"/>
          <w:color w:val="000000"/>
          <w:szCs w:val="24"/>
          <w:lang w:eastAsia="en-IN" w:bidi="th-TH"/>
        </w:rPr>
        <w:t>300 - 599)</w:t>
      </w:r>
      <w:r w:rsidRPr="00A32B2E">
        <w:rPr>
          <w:rFonts w:cstheme="minorHAnsi"/>
          <w:szCs w:val="24"/>
        </w:rPr>
        <w:t xml:space="preserve">. </w:t>
      </w:r>
    </w:p>
    <w:p w:rsidR="00BF3B8E" w:rsidRPr="00A32B2E" w:rsidRDefault="00BF3B8E" w:rsidP="00942685">
      <w:pPr>
        <w:spacing w:line="360" w:lineRule="auto"/>
        <w:outlineLvl w:val="0"/>
        <w:rPr>
          <w:rFonts w:cstheme="minorHAnsi"/>
          <w:b/>
          <w:bCs/>
          <w:szCs w:val="24"/>
        </w:rPr>
      </w:pPr>
      <w:r w:rsidRPr="00A32B2E">
        <w:rPr>
          <w:rFonts w:cstheme="minorHAnsi"/>
          <w:b/>
          <w:bCs/>
          <w:szCs w:val="24"/>
        </w:rPr>
        <w:lastRenderedPageBreak/>
        <w:t xml:space="preserve">Interpretation </w:t>
      </w:r>
    </w:p>
    <w:p w:rsidR="00D27301" w:rsidRDefault="00BF3B8E" w:rsidP="006E70A6">
      <w:pPr>
        <w:pStyle w:val="ListParagraph"/>
        <w:numPr>
          <w:ilvl w:val="0"/>
          <w:numId w:val="32"/>
        </w:numPr>
        <w:spacing w:before="24" w:after="24" w:line="360" w:lineRule="auto"/>
        <w:jc w:val="left"/>
        <w:rPr>
          <w:rFonts w:eastAsia="Times New Roman" w:cstheme="minorHAnsi"/>
          <w:b/>
          <w:bCs/>
          <w:color w:val="000000"/>
          <w:szCs w:val="24"/>
          <w:lang w:eastAsia="en-IN" w:bidi="th-TH"/>
        </w:rPr>
      </w:pPr>
      <w:r w:rsidRPr="00A32B2E">
        <w:rPr>
          <w:rFonts w:cstheme="minorHAnsi"/>
          <w:szCs w:val="24"/>
        </w:rPr>
        <w:t xml:space="preserve">People </w:t>
      </w:r>
      <w:r w:rsidRPr="00A32B2E">
        <w:rPr>
          <w:rFonts w:eastAsia="Times New Roman" w:cstheme="minorHAnsi"/>
          <w:color w:val="000000"/>
          <w:szCs w:val="24"/>
          <w:lang w:eastAsia="en-IN" w:bidi="th-TH"/>
        </w:rPr>
        <w:t xml:space="preserve">strongly agree (SA) that </w:t>
      </w:r>
      <w:r w:rsidRPr="00A32B2E">
        <w:rPr>
          <w:rFonts w:eastAsia="Times New Roman" w:cstheme="minorHAnsi"/>
          <w:b/>
          <w:bCs/>
          <w:color w:val="000000"/>
          <w:szCs w:val="24"/>
          <w:lang w:eastAsia="en-IN" w:bidi="th-TH"/>
        </w:rPr>
        <w:t xml:space="preserve">Ayurvedic medicine is safe.  </w:t>
      </w:r>
    </w:p>
    <w:p w:rsidR="00D27301" w:rsidRPr="00D27301" w:rsidRDefault="00D27301" w:rsidP="00D27301">
      <w:pPr>
        <w:pStyle w:val="ListParagraph"/>
        <w:spacing w:before="24" w:after="24" w:line="360" w:lineRule="auto"/>
        <w:ind w:left="992"/>
        <w:jc w:val="left"/>
        <w:rPr>
          <w:rFonts w:eastAsia="Times New Roman" w:cstheme="minorHAnsi"/>
          <w:b/>
          <w:bCs/>
          <w:color w:val="000000"/>
          <w:szCs w:val="24"/>
          <w:lang w:eastAsia="en-IN" w:bidi="th-TH"/>
        </w:rPr>
      </w:pPr>
    </w:p>
    <w:p w:rsidR="00D27301" w:rsidRDefault="00D27301" w:rsidP="00D27301">
      <w:pPr>
        <w:pStyle w:val="ListParagraph"/>
        <w:spacing w:before="24" w:after="24" w:line="360" w:lineRule="auto"/>
        <w:ind w:left="992"/>
        <w:jc w:val="left"/>
        <w:rPr>
          <w:rFonts w:eastAsia="Times New Roman" w:cstheme="minorHAnsi"/>
          <w:b/>
          <w:bCs/>
          <w:color w:val="000000"/>
          <w:szCs w:val="24"/>
          <w:lang w:eastAsia="en-IN" w:bidi="th-TH"/>
        </w:rPr>
      </w:pPr>
    </w:p>
    <w:p w:rsidR="00BF3B8E" w:rsidRPr="00D27301" w:rsidRDefault="002B034A" w:rsidP="00942685">
      <w:pPr>
        <w:pStyle w:val="ListParagraph"/>
        <w:spacing w:before="24" w:after="24" w:line="360" w:lineRule="auto"/>
        <w:ind w:left="0"/>
        <w:jc w:val="center"/>
        <w:outlineLvl w:val="0"/>
        <w:rPr>
          <w:rFonts w:eastAsia="Times New Roman" w:cstheme="minorHAnsi"/>
          <w:b/>
          <w:bCs/>
          <w:color w:val="000000"/>
          <w:szCs w:val="24"/>
          <w:lang w:eastAsia="en-IN" w:bidi="th-TH"/>
        </w:rPr>
      </w:pPr>
      <w:r>
        <w:rPr>
          <w:rFonts w:cstheme="minorHAnsi"/>
          <w:b/>
          <w:bCs/>
          <w:szCs w:val="24"/>
        </w:rPr>
        <w:t>Table 6</w:t>
      </w:r>
      <w:r w:rsidR="00BF3B8E" w:rsidRPr="00D27301">
        <w:rPr>
          <w:rFonts w:cstheme="minorHAnsi"/>
          <w:b/>
          <w:bCs/>
          <w:szCs w:val="24"/>
        </w:rPr>
        <w:t>.78:</w:t>
      </w:r>
    </w:p>
    <w:p w:rsidR="00BF3B8E" w:rsidRPr="00A32B2E" w:rsidRDefault="00BF3B8E" w:rsidP="00BF3B8E">
      <w:pPr>
        <w:spacing w:line="360" w:lineRule="auto"/>
        <w:ind w:left="-487" w:firstLine="487"/>
        <w:jc w:val="center"/>
        <w:rPr>
          <w:rFonts w:cstheme="minorHAnsi"/>
          <w:b/>
          <w:bCs/>
          <w:szCs w:val="24"/>
          <w:lang w:bidi="hi-IN"/>
        </w:rPr>
      </w:pPr>
      <w:r w:rsidRPr="00A32B2E">
        <w:rPr>
          <w:rFonts w:cstheme="minorHAnsi"/>
          <w:b/>
          <w:bCs/>
          <w:szCs w:val="24"/>
        </w:rPr>
        <w:t>Total score of “</w:t>
      </w:r>
      <w:r w:rsidRPr="00A32B2E">
        <w:rPr>
          <w:rFonts w:cstheme="minorHAnsi"/>
          <w:b/>
          <w:bCs/>
          <w:szCs w:val="24"/>
          <w:lang w:bidi="hi-IN"/>
        </w:rPr>
        <w:t>Ayurvedic medicine is pure.” statement</w:t>
      </w:r>
    </w:p>
    <w:tbl>
      <w:tblPr>
        <w:tblStyle w:val="TableGrid"/>
        <w:tblW w:w="4862" w:type="pct"/>
        <w:tblLook w:val="04A0"/>
      </w:tblPr>
      <w:tblGrid>
        <w:gridCol w:w="580"/>
        <w:gridCol w:w="2205"/>
        <w:gridCol w:w="1861"/>
        <w:gridCol w:w="1474"/>
        <w:gridCol w:w="1345"/>
        <w:gridCol w:w="1290"/>
      </w:tblGrid>
      <w:tr w:rsidR="00BF3B8E" w:rsidRPr="00A32B2E" w:rsidTr="00D27301">
        <w:trPr>
          <w:trHeight w:val="337"/>
        </w:trPr>
        <w:tc>
          <w:tcPr>
            <w:tcW w:w="331" w:type="pct"/>
          </w:tcPr>
          <w:p w:rsidR="00BF3B8E" w:rsidRPr="002B034A" w:rsidRDefault="00BF3B8E" w:rsidP="00157A4B">
            <w:pPr>
              <w:spacing w:line="360" w:lineRule="auto"/>
              <w:jc w:val="center"/>
              <w:rPr>
                <w:rFonts w:eastAsia="Times New Roman" w:cstheme="minorHAnsi"/>
                <w:b/>
                <w:bCs/>
                <w:color w:val="000000"/>
                <w:sz w:val="24"/>
                <w:szCs w:val="28"/>
                <w:lang w:eastAsia="en-IN" w:bidi="th-TH"/>
              </w:rPr>
            </w:pPr>
            <w:r w:rsidRPr="002B034A">
              <w:rPr>
                <w:rFonts w:eastAsia="Times New Roman" w:cstheme="minorHAnsi"/>
                <w:b/>
                <w:bCs/>
                <w:color w:val="000000"/>
                <w:sz w:val="24"/>
                <w:szCs w:val="28"/>
                <w:lang w:eastAsia="en-IN" w:bidi="th-TH"/>
              </w:rPr>
              <w:t>No.</w:t>
            </w:r>
          </w:p>
        </w:tc>
        <w:tc>
          <w:tcPr>
            <w:tcW w:w="1259" w:type="pct"/>
          </w:tcPr>
          <w:p w:rsidR="00BF3B8E" w:rsidRPr="002B034A" w:rsidRDefault="00BF3B8E" w:rsidP="00157A4B">
            <w:pPr>
              <w:spacing w:line="360" w:lineRule="auto"/>
              <w:jc w:val="center"/>
              <w:rPr>
                <w:rFonts w:eastAsia="Times New Roman" w:cstheme="minorHAnsi"/>
                <w:b/>
                <w:bCs/>
                <w:color w:val="000000"/>
                <w:sz w:val="24"/>
                <w:szCs w:val="28"/>
                <w:lang w:eastAsia="en-IN" w:bidi="th-TH"/>
              </w:rPr>
            </w:pPr>
            <w:r w:rsidRPr="002B034A">
              <w:rPr>
                <w:rFonts w:eastAsia="Times New Roman" w:cstheme="minorHAnsi"/>
                <w:b/>
                <w:bCs/>
                <w:color w:val="000000"/>
                <w:sz w:val="24"/>
                <w:szCs w:val="28"/>
                <w:lang w:eastAsia="en-IN" w:bidi="th-TH"/>
              </w:rPr>
              <w:t xml:space="preserve">Statement </w:t>
            </w:r>
          </w:p>
        </w:tc>
        <w:tc>
          <w:tcPr>
            <w:tcW w:w="1063" w:type="pct"/>
          </w:tcPr>
          <w:p w:rsidR="00BF3B8E" w:rsidRPr="002B034A" w:rsidRDefault="00BF3B8E" w:rsidP="00157A4B">
            <w:pPr>
              <w:spacing w:line="360" w:lineRule="auto"/>
              <w:jc w:val="center"/>
              <w:rPr>
                <w:rFonts w:eastAsia="Times New Roman" w:cstheme="minorHAnsi"/>
                <w:b/>
                <w:bCs/>
                <w:color w:val="000000"/>
                <w:sz w:val="24"/>
                <w:szCs w:val="28"/>
                <w:lang w:eastAsia="en-IN" w:bidi="th-TH"/>
              </w:rPr>
            </w:pPr>
            <w:r w:rsidRPr="002B034A">
              <w:rPr>
                <w:rFonts w:eastAsia="Times New Roman" w:cstheme="minorHAnsi"/>
                <w:b/>
                <w:bCs/>
                <w:color w:val="000000"/>
                <w:sz w:val="24"/>
                <w:szCs w:val="28"/>
                <w:lang w:eastAsia="en-IN" w:bidi="th-TH"/>
              </w:rPr>
              <w:t>Level of agreement</w:t>
            </w:r>
          </w:p>
        </w:tc>
        <w:tc>
          <w:tcPr>
            <w:tcW w:w="842" w:type="pct"/>
          </w:tcPr>
          <w:p w:rsidR="00BF3B8E" w:rsidRPr="002B034A" w:rsidRDefault="00BF3B8E" w:rsidP="00157A4B">
            <w:pPr>
              <w:spacing w:line="360" w:lineRule="auto"/>
              <w:jc w:val="center"/>
              <w:rPr>
                <w:rFonts w:eastAsia="Times New Roman" w:cstheme="minorHAnsi"/>
                <w:b/>
                <w:bCs/>
                <w:color w:val="000000"/>
                <w:sz w:val="24"/>
                <w:szCs w:val="28"/>
                <w:lang w:eastAsia="en-IN" w:bidi="th-TH"/>
              </w:rPr>
            </w:pPr>
            <w:r w:rsidRPr="002B034A">
              <w:rPr>
                <w:rFonts w:eastAsia="Times New Roman" w:cstheme="minorHAnsi"/>
                <w:b/>
                <w:bCs/>
                <w:color w:val="000000"/>
                <w:sz w:val="24"/>
                <w:szCs w:val="28"/>
                <w:lang w:eastAsia="en-IN" w:bidi="th-TH"/>
              </w:rPr>
              <w:t>Number of respondents</w:t>
            </w:r>
          </w:p>
          <w:p w:rsidR="00BF3B8E" w:rsidRPr="002B034A" w:rsidRDefault="00BF3B8E" w:rsidP="00157A4B">
            <w:pPr>
              <w:spacing w:line="360" w:lineRule="auto"/>
              <w:jc w:val="center"/>
              <w:rPr>
                <w:rFonts w:eastAsia="Times New Roman" w:cstheme="minorHAnsi"/>
                <w:b/>
                <w:bCs/>
                <w:color w:val="000000"/>
                <w:sz w:val="24"/>
                <w:szCs w:val="28"/>
                <w:lang w:eastAsia="en-IN" w:bidi="th-TH"/>
              </w:rPr>
            </w:pPr>
            <w:r w:rsidRPr="002B034A">
              <w:rPr>
                <w:rFonts w:eastAsia="Times New Roman" w:cstheme="minorHAnsi"/>
                <w:b/>
                <w:bCs/>
                <w:color w:val="000000"/>
                <w:sz w:val="24"/>
                <w:szCs w:val="28"/>
                <w:lang w:eastAsia="en-IN" w:bidi="th-TH"/>
              </w:rPr>
              <w:t>(N)</w:t>
            </w:r>
          </w:p>
        </w:tc>
        <w:tc>
          <w:tcPr>
            <w:tcW w:w="768" w:type="pct"/>
          </w:tcPr>
          <w:p w:rsidR="00BF3B8E" w:rsidRPr="002B034A" w:rsidRDefault="00BF3B8E" w:rsidP="00157A4B">
            <w:pPr>
              <w:spacing w:line="360" w:lineRule="auto"/>
              <w:jc w:val="center"/>
              <w:rPr>
                <w:rFonts w:eastAsia="Times New Roman" w:cstheme="minorHAnsi"/>
                <w:b/>
                <w:bCs/>
                <w:color w:val="000000"/>
                <w:sz w:val="24"/>
                <w:szCs w:val="28"/>
                <w:lang w:eastAsia="en-IN" w:bidi="th-TH"/>
              </w:rPr>
            </w:pPr>
            <w:r w:rsidRPr="002B034A">
              <w:rPr>
                <w:rFonts w:eastAsia="Times New Roman" w:cstheme="minorHAnsi"/>
                <w:b/>
                <w:bCs/>
                <w:color w:val="000000"/>
                <w:sz w:val="24"/>
                <w:szCs w:val="28"/>
                <w:lang w:eastAsia="en-IN" w:bidi="th-TH"/>
              </w:rPr>
              <w:t xml:space="preserve">Weight </w:t>
            </w:r>
          </w:p>
          <w:p w:rsidR="00BF3B8E" w:rsidRPr="002B034A" w:rsidRDefault="00BF3B8E" w:rsidP="00157A4B">
            <w:pPr>
              <w:spacing w:line="360" w:lineRule="auto"/>
              <w:jc w:val="center"/>
              <w:rPr>
                <w:rFonts w:eastAsia="Times New Roman" w:cstheme="minorHAnsi"/>
                <w:b/>
                <w:bCs/>
                <w:color w:val="000000"/>
                <w:sz w:val="24"/>
                <w:szCs w:val="28"/>
                <w:lang w:eastAsia="en-IN" w:bidi="th-TH"/>
              </w:rPr>
            </w:pPr>
          </w:p>
          <w:p w:rsidR="00BF3B8E" w:rsidRPr="002B034A" w:rsidRDefault="00BF3B8E" w:rsidP="00157A4B">
            <w:pPr>
              <w:spacing w:line="360" w:lineRule="auto"/>
              <w:jc w:val="center"/>
              <w:rPr>
                <w:rFonts w:eastAsia="Times New Roman" w:cstheme="minorHAnsi"/>
                <w:b/>
                <w:bCs/>
                <w:color w:val="000000"/>
                <w:sz w:val="24"/>
                <w:szCs w:val="28"/>
                <w:lang w:eastAsia="en-IN" w:bidi="th-TH"/>
              </w:rPr>
            </w:pPr>
            <w:r w:rsidRPr="002B034A">
              <w:rPr>
                <w:rFonts w:eastAsia="Times New Roman" w:cstheme="minorHAnsi"/>
                <w:b/>
                <w:bCs/>
                <w:color w:val="000000"/>
                <w:sz w:val="24"/>
                <w:szCs w:val="28"/>
                <w:lang w:eastAsia="en-IN" w:bidi="th-TH"/>
              </w:rPr>
              <w:t>(W)</w:t>
            </w:r>
          </w:p>
        </w:tc>
        <w:tc>
          <w:tcPr>
            <w:tcW w:w="737" w:type="pct"/>
          </w:tcPr>
          <w:p w:rsidR="00BF3B8E" w:rsidRPr="002B034A" w:rsidRDefault="00BF3B8E" w:rsidP="00157A4B">
            <w:pPr>
              <w:spacing w:line="360" w:lineRule="auto"/>
              <w:jc w:val="center"/>
              <w:rPr>
                <w:rFonts w:eastAsia="Times New Roman" w:cstheme="minorHAnsi"/>
                <w:b/>
                <w:bCs/>
                <w:color w:val="000000"/>
                <w:sz w:val="24"/>
                <w:szCs w:val="28"/>
                <w:lang w:eastAsia="en-IN" w:bidi="th-TH"/>
              </w:rPr>
            </w:pPr>
            <w:r w:rsidRPr="002B034A">
              <w:rPr>
                <w:rFonts w:eastAsia="Times New Roman" w:cstheme="minorHAnsi"/>
                <w:b/>
                <w:bCs/>
                <w:color w:val="000000"/>
                <w:sz w:val="24"/>
                <w:szCs w:val="28"/>
                <w:lang w:eastAsia="en-IN" w:bidi="th-TH"/>
              </w:rPr>
              <w:t xml:space="preserve">Total Score </w:t>
            </w:r>
          </w:p>
          <w:p w:rsidR="00BF3B8E" w:rsidRPr="002B034A" w:rsidRDefault="00BF3B8E" w:rsidP="00157A4B">
            <w:pPr>
              <w:spacing w:line="360" w:lineRule="auto"/>
              <w:jc w:val="center"/>
              <w:rPr>
                <w:rFonts w:eastAsia="Times New Roman" w:cstheme="minorHAnsi"/>
                <w:b/>
                <w:bCs/>
                <w:color w:val="000000"/>
                <w:sz w:val="24"/>
                <w:szCs w:val="28"/>
                <w:lang w:eastAsia="en-IN" w:bidi="th-TH"/>
              </w:rPr>
            </w:pPr>
            <w:r w:rsidRPr="002B034A">
              <w:rPr>
                <w:rFonts w:eastAsia="Times New Roman" w:cstheme="minorHAnsi"/>
                <w:b/>
                <w:bCs/>
                <w:color w:val="000000"/>
                <w:sz w:val="24"/>
                <w:szCs w:val="28"/>
                <w:lang w:eastAsia="en-IN" w:bidi="th-TH"/>
              </w:rPr>
              <w:t>(N * W)</w:t>
            </w:r>
          </w:p>
        </w:tc>
      </w:tr>
      <w:tr w:rsidR="00D27301" w:rsidRPr="00A32B2E" w:rsidTr="00D27301">
        <w:tc>
          <w:tcPr>
            <w:tcW w:w="331" w:type="pct"/>
            <w:vMerge w:val="restart"/>
          </w:tcPr>
          <w:p w:rsidR="00D27301" w:rsidRPr="002B034A" w:rsidRDefault="00D27301" w:rsidP="00157A4B">
            <w:pPr>
              <w:spacing w:line="360" w:lineRule="auto"/>
              <w:ind w:left="-487" w:firstLine="487"/>
              <w:rPr>
                <w:rFonts w:cstheme="minorHAnsi"/>
                <w:sz w:val="24"/>
                <w:szCs w:val="28"/>
              </w:rPr>
            </w:pPr>
            <w:r w:rsidRPr="002B034A">
              <w:rPr>
                <w:rFonts w:cstheme="minorHAnsi"/>
                <w:sz w:val="24"/>
                <w:szCs w:val="28"/>
              </w:rPr>
              <w:t xml:space="preserve">2. </w:t>
            </w:r>
          </w:p>
        </w:tc>
        <w:tc>
          <w:tcPr>
            <w:tcW w:w="1259" w:type="pct"/>
            <w:vMerge w:val="restart"/>
          </w:tcPr>
          <w:p w:rsidR="00D27301" w:rsidRPr="002B034A" w:rsidRDefault="00D27301" w:rsidP="00157A4B">
            <w:pPr>
              <w:spacing w:line="360" w:lineRule="auto"/>
              <w:ind w:left="-487" w:firstLine="487"/>
              <w:rPr>
                <w:rFonts w:cstheme="minorHAnsi"/>
                <w:color w:val="000000" w:themeColor="text1"/>
                <w:sz w:val="24"/>
                <w:szCs w:val="28"/>
                <w:lang w:bidi="hi-IN"/>
              </w:rPr>
            </w:pPr>
            <w:r w:rsidRPr="002B034A">
              <w:rPr>
                <w:rFonts w:cstheme="minorHAnsi"/>
                <w:color w:val="000000" w:themeColor="text1"/>
                <w:sz w:val="24"/>
                <w:szCs w:val="28"/>
                <w:lang w:bidi="hi-IN"/>
              </w:rPr>
              <w:t>Ayurvedic medicine</w:t>
            </w:r>
          </w:p>
          <w:p w:rsidR="00D27301" w:rsidRPr="002B034A" w:rsidRDefault="00D27301" w:rsidP="00157A4B">
            <w:pPr>
              <w:spacing w:line="360" w:lineRule="auto"/>
              <w:ind w:left="-487" w:firstLine="487"/>
              <w:rPr>
                <w:rFonts w:cstheme="minorHAnsi"/>
                <w:sz w:val="24"/>
                <w:szCs w:val="28"/>
              </w:rPr>
            </w:pPr>
            <w:r w:rsidRPr="002B034A">
              <w:rPr>
                <w:rFonts w:cstheme="minorHAnsi"/>
                <w:color w:val="000000" w:themeColor="text1"/>
                <w:sz w:val="24"/>
                <w:szCs w:val="28"/>
                <w:lang w:bidi="hi-IN"/>
              </w:rPr>
              <w:t xml:space="preserve">is pure. </w:t>
            </w:r>
          </w:p>
        </w:tc>
        <w:tc>
          <w:tcPr>
            <w:tcW w:w="1063" w:type="pct"/>
          </w:tcPr>
          <w:p w:rsidR="00D27301" w:rsidRPr="002B034A" w:rsidRDefault="00D27301" w:rsidP="00157A4B">
            <w:pPr>
              <w:spacing w:line="360" w:lineRule="auto"/>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 xml:space="preserve">Strongly agree </w:t>
            </w:r>
          </w:p>
        </w:tc>
        <w:tc>
          <w:tcPr>
            <w:tcW w:w="842" w:type="pct"/>
            <w:vAlign w:val="bottom"/>
          </w:tcPr>
          <w:p w:rsidR="00D27301" w:rsidRPr="002B034A" w:rsidRDefault="00D27301" w:rsidP="00157A4B">
            <w:pPr>
              <w:spacing w:line="360" w:lineRule="auto"/>
              <w:jc w:val="center"/>
              <w:rPr>
                <w:rFonts w:cstheme="minorHAnsi"/>
                <w:color w:val="000000"/>
                <w:sz w:val="24"/>
                <w:szCs w:val="28"/>
              </w:rPr>
            </w:pPr>
            <w:r w:rsidRPr="002B034A">
              <w:rPr>
                <w:rFonts w:cstheme="minorHAnsi"/>
                <w:color w:val="000000"/>
                <w:sz w:val="24"/>
                <w:szCs w:val="28"/>
              </w:rPr>
              <w:t>113</w:t>
            </w:r>
          </w:p>
        </w:tc>
        <w:tc>
          <w:tcPr>
            <w:tcW w:w="768" w:type="pct"/>
          </w:tcPr>
          <w:p w:rsidR="00D27301" w:rsidRPr="002B034A" w:rsidRDefault="00D27301" w:rsidP="00157A4B">
            <w:pPr>
              <w:spacing w:line="360" w:lineRule="auto"/>
              <w:jc w:val="center"/>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1</w:t>
            </w:r>
          </w:p>
        </w:tc>
        <w:tc>
          <w:tcPr>
            <w:tcW w:w="737" w:type="pct"/>
          </w:tcPr>
          <w:p w:rsidR="00D27301" w:rsidRPr="002B034A" w:rsidRDefault="00D27301" w:rsidP="00157A4B">
            <w:pPr>
              <w:spacing w:line="360" w:lineRule="auto"/>
              <w:jc w:val="center"/>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113</w:t>
            </w:r>
          </w:p>
        </w:tc>
      </w:tr>
      <w:tr w:rsidR="00D27301" w:rsidRPr="00A32B2E" w:rsidTr="00D27301">
        <w:tc>
          <w:tcPr>
            <w:tcW w:w="331" w:type="pct"/>
            <w:vMerge/>
          </w:tcPr>
          <w:p w:rsidR="00D27301" w:rsidRPr="002B034A" w:rsidRDefault="00D27301" w:rsidP="00157A4B">
            <w:pPr>
              <w:spacing w:line="360" w:lineRule="auto"/>
              <w:rPr>
                <w:rFonts w:cstheme="minorHAnsi"/>
                <w:sz w:val="24"/>
                <w:szCs w:val="28"/>
              </w:rPr>
            </w:pPr>
          </w:p>
        </w:tc>
        <w:tc>
          <w:tcPr>
            <w:tcW w:w="1259" w:type="pct"/>
            <w:vMerge/>
          </w:tcPr>
          <w:p w:rsidR="00D27301" w:rsidRPr="002B034A" w:rsidRDefault="00D27301" w:rsidP="00157A4B">
            <w:pPr>
              <w:spacing w:line="360" w:lineRule="auto"/>
              <w:rPr>
                <w:rFonts w:cstheme="minorHAnsi"/>
                <w:sz w:val="24"/>
                <w:szCs w:val="28"/>
              </w:rPr>
            </w:pPr>
          </w:p>
        </w:tc>
        <w:tc>
          <w:tcPr>
            <w:tcW w:w="1063" w:type="pct"/>
          </w:tcPr>
          <w:p w:rsidR="00D27301" w:rsidRPr="002B034A" w:rsidRDefault="00D27301" w:rsidP="00157A4B">
            <w:pPr>
              <w:spacing w:line="360" w:lineRule="auto"/>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Agree</w:t>
            </w:r>
          </w:p>
        </w:tc>
        <w:tc>
          <w:tcPr>
            <w:tcW w:w="842" w:type="pct"/>
            <w:vAlign w:val="bottom"/>
          </w:tcPr>
          <w:p w:rsidR="00D27301" w:rsidRPr="002B034A" w:rsidRDefault="00D27301" w:rsidP="00157A4B">
            <w:pPr>
              <w:spacing w:line="360" w:lineRule="auto"/>
              <w:jc w:val="center"/>
              <w:rPr>
                <w:rFonts w:cstheme="minorHAnsi"/>
                <w:color w:val="000000"/>
                <w:sz w:val="24"/>
                <w:szCs w:val="28"/>
              </w:rPr>
            </w:pPr>
            <w:r w:rsidRPr="002B034A">
              <w:rPr>
                <w:rFonts w:cstheme="minorHAnsi"/>
                <w:color w:val="000000"/>
                <w:sz w:val="24"/>
                <w:szCs w:val="28"/>
              </w:rPr>
              <w:t>129</w:t>
            </w:r>
          </w:p>
        </w:tc>
        <w:tc>
          <w:tcPr>
            <w:tcW w:w="768" w:type="pct"/>
          </w:tcPr>
          <w:p w:rsidR="00D27301" w:rsidRPr="002B034A" w:rsidRDefault="00D27301" w:rsidP="00157A4B">
            <w:pPr>
              <w:spacing w:line="360" w:lineRule="auto"/>
              <w:jc w:val="center"/>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2</w:t>
            </w:r>
          </w:p>
        </w:tc>
        <w:tc>
          <w:tcPr>
            <w:tcW w:w="737" w:type="pct"/>
          </w:tcPr>
          <w:p w:rsidR="00D27301" w:rsidRPr="002B034A" w:rsidRDefault="00D27301" w:rsidP="00157A4B">
            <w:pPr>
              <w:spacing w:line="360" w:lineRule="auto"/>
              <w:jc w:val="center"/>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258</w:t>
            </w:r>
          </w:p>
        </w:tc>
      </w:tr>
      <w:tr w:rsidR="00D27301" w:rsidRPr="00A32B2E" w:rsidTr="00D27301">
        <w:tc>
          <w:tcPr>
            <w:tcW w:w="331" w:type="pct"/>
            <w:vMerge/>
          </w:tcPr>
          <w:p w:rsidR="00D27301" w:rsidRPr="002B034A" w:rsidRDefault="00D27301" w:rsidP="00157A4B">
            <w:pPr>
              <w:spacing w:line="360" w:lineRule="auto"/>
              <w:rPr>
                <w:rFonts w:cstheme="minorHAnsi"/>
                <w:sz w:val="24"/>
                <w:szCs w:val="28"/>
              </w:rPr>
            </w:pPr>
          </w:p>
        </w:tc>
        <w:tc>
          <w:tcPr>
            <w:tcW w:w="1259" w:type="pct"/>
            <w:vMerge/>
          </w:tcPr>
          <w:p w:rsidR="00D27301" w:rsidRPr="002B034A" w:rsidRDefault="00D27301" w:rsidP="00157A4B">
            <w:pPr>
              <w:spacing w:line="360" w:lineRule="auto"/>
              <w:rPr>
                <w:rFonts w:cstheme="minorHAnsi"/>
                <w:sz w:val="24"/>
                <w:szCs w:val="28"/>
              </w:rPr>
            </w:pPr>
          </w:p>
        </w:tc>
        <w:tc>
          <w:tcPr>
            <w:tcW w:w="1063" w:type="pct"/>
          </w:tcPr>
          <w:p w:rsidR="00D27301" w:rsidRPr="002B034A" w:rsidRDefault="00D27301" w:rsidP="00157A4B">
            <w:pPr>
              <w:spacing w:line="360" w:lineRule="auto"/>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 xml:space="preserve">Indifferent </w:t>
            </w:r>
          </w:p>
        </w:tc>
        <w:tc>
          <w:tcPr>
            <w:tcW w:w="842" w:type="pct"/>
            <w:vAlign w:val="bottom"/>
          </w:tcPr>
          <w:p w:rsidR="00D27301" w:rsidRPr="002B034A" w:rsidRDefault="00D27301" w:rsidP="00157A4B">
            <w:pPr>
              <w:spacing w:line="360" w:lineRule="auto"/>
              <w:jc w:val="center"/>
              <w:rPr>
                <w:rFonts w:cstheme="minorHAnsi"/>
                <w:color w:val="000000"/>
                <w:sz w:val="24"/>
                <w:szCs w:val="28"/>
              </w:rPr>
            </w:pPr>
            <w:r w:rsidRPr="002B034A">
              <w:rPr>
                <w:rFonts w:cstheme="minorHAnsi"/>
                <w:color w:val="000000"/>
                <w:sz w:val="24"/>
                <w:szCs w:val="28"/>
              </w:rPr>
              <w:t>41</w:t>
            </w:r>
          </w:p>
        </w:tc>
        <w:tc>
          <w:tcPr>
            <w:tcW w:w="768" w:type="pct"/>
          </w:tcPr>
          <w:p w:rsidR="00D27301" w:rsidRPr="002B034A" w:rsidRDefault="00D27301" w:rsidP="00157A4B">
            <w:pPr>
              <w:spacing w:line="360" w:lineRule="auto"/>
              <w:jc w:val="center"/>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3</w:t>
            </w:r>
          </w:p>
        </w:tc>
        <w:tc>
          <w:tcPr>
            <w:tcW w:w="737" w:type="pct"/>
          </w:tcPr>
          <w:p w:rsidR="00D27301" w:rsidRPr="002B034A" w:rsidRDefault="00D27301" w:rsidP="00157A4B">
            <w:pPr>
              <w:spacing w:line="360" w:lineRule="auto"/>
              <w:jc w:val="center"/>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123</w:t>
            </w:r>
          </w:p>
        </w:tc>
      </w:tr>
      <w:tr w:rsidR="00D27301" w:rsidRPr="00A32B2E" w:rsidTr="00D27301">
        <w:tc>
          <w:tcPr>
            <w:tcW w:w="331" w:type="pct"/>
            <w:vMerge/>
          </w:tcPr>
          <w:p w:rsidR="00D27301" w:rsidRPr="002B034A" w:rsidRDefault="00D27301" w:rsidP="00157A4B">
            <w:pPr>
              <w:spacing w:line="360" w:lineRule="auto"/>
              <w:rPr>
                <w:rFonts w:cstheme="minorHAnsi"/>
                <w:sz w:val="24"/>
                <w:szCs w:val="28"/>
              </w:rPr>
            </w:pPr>
          </w:p>
        </w:tc>
        <w:tc>
          <w:tcPr>
            <w:tcW w:w="1259" w:type="pct"/>
            <w:vMerge/>
          </w:tcPr>
          <w:p w:rsidR="00D27301" w:rsidRPr="002B034A" w:rsidRDefault="00D27301" w:rsidP="00157A4B">
            <w:pPr>
              <w:spacing w:line="360" w:lineRule="auto"/>
              <w:rPr>
                <w:rFonts w:cstheme="minorHAnsi"/>
                <w:sz w:val="24"/>
                <w:szCs w:val="28"/>
              </w:rPr>
            </w:pPr>
          </w:p>
        </w:tc>
        <w:tc>
          <w:tcPr>
            <w:tcW w:w="1063" w:type="pct"/>
          </w:tcPr>
          <w:p w:rsidR="00D27301" w:rsidRPr="002B034A" w:rsidRDefault="00D27301" w:rsidP="00157A4B">
            <w:pPr>
              <w:spacing w:line="360" w:lineRule="auto"/>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Disagree</w:t>
            </w:r>
          </w:p>
        </w:tc>
        <w:tc>
          <w:tcPr>
            <w:tcW w:w="842" w:type="pct"/>
            <w:vAlign w:val="bottom"/>
          </w:tcPr>
          <w:p w:rsidR="00D27301" w:rsidRPr="002B034A" w:rsidRDefault="00D27301" w:rsidP="00157A4B">
            <w:pPr>
              <w:spacing w:line="360" w:lineRule="auto"/>
              <w:jc w:val="center"/>
              <w:rPr>
                <w:rFonts w:cstheme="minorHAnsi"/>
                <w:color w:val="000000"/>
                <w:sz w:val="24"/>
                <w:szCs w:val="28"/>
              </w:rPr>
            </w:pPr>
            <w:r w:rsidRPr="002B034A">
              <w:rPr>
                <w:rFonts w:cstheme="minorHAnsi"/>
                <w:color w:val="000000"/>
                <w:sz w:val="24"/>
                <w:szCs w:val="28"/>
              </w:rPr>
              <w:t>12</w:t>
            </w:r>
          </w:p>
        </w:tc>
        <w:tc>
          <w:tcPr>
            <w:tcW w:w="768" w:type="pct"/>
          </w:tcPr>
          <w:p w:rsidR="00D27301" w:rsidRPr="002B034A" w:rsidRDefault="00D27301" w:rsidP="00157A4B">
            <w:pPr>
              <w:spacing w:line="360" w:lineRule="auto"/>
              <w:jc w:val="center"/>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4</w:t>
            </w:r>
          </w:p>
        </w:tc>
        <w:tc>
          <w:tcPr>
            <w:tcW w:w="737" w:type="pct"/>
          </w:tcPr>
          <w:p w:rsidR="00D27301" w:rsidRPr="002B034A" w:rsidRDefault="00D27301" w:rsidP="00157A4B">
            <w:pPr>
              <w:spacing w:line="360" w:lineRule="auto"/>
              <w:jc w:val="center"/>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48</w:t>
            </w:r>
          </w:p>
        </w:tc>
      </w:tr>
      <w:tr w:rsidR="00D27301" w:rsidRPr="00A32B2E" w:rsidTr="00D27301">
        <w:tc>
          <w:tcPr>
            <w:tcW w:w="331" w:type="pct"/>
            <w:vMerge/>
          </w:tcPr>
          <w:p w:rsidR="00D27301" w:rsidRPr="002B034A" w:rsidRDefault="00D27301" w:rsidP="00157A4B">
            <w:pPr>
              <w:spacing w:line="360" w:lineRule="auto"/>
              <w:rPr>
                <w:rFonts w:cstheme="minorHAnsi"/>
                <w:sz w:val="24"/>
                <w:szCs w:val="28"/>
              </w:rPr>
            </w:pPr>
          </w:p>
        </w:tc>
        <w:tc>
          <w:tcPr>
            <w:tcW w:w="1259" w:type="pct"/>
            <w:vMerge/>
          </w:tcPr>
          <w:p w:rsidR="00D27301" w:rsidRPr="002B034A" w:rsidRDefault="00D27301" w:rsidP="00157A4B">
            <w:pPr>
              <w:spacing w:line="360" w:lineRule="auto"/>
              <w:rPr>
                <w:rFonts w:cstheme="minorHAnsi"/>
                <w:sz w:val="24"/>
                <w:szCs w:val="28"/>
              </w:rPr>
            </w:pPr>
          </w:p>
        </w:tc>
        <w:tc>
          <w:tcPr>
            <w:tcW w:w="1063" w:type="pct"/>
          </w:tcPr>
          <w:p w:rsidR="00D27301" w:rsidRPr="002B034A" w:rsidRDefault="00D27301" w:rsidP="00157A4B">
            <w:pPr>
              <w:spacing w:line="360" w:lineRule="auto"/>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Strongly disagree</w:t>
            </w:r>
          </w:p>
        </w:tc>
        <w:tc>
          <w:tcPr>
            <w:tcW w:w="842" w:type="pct"/>
          </w:tcPr>
          <w:p w:rsidR="00D27301" w:rsidRPr="002B034A" w:rsidRDefault="00D27301" w:rsidP="00D27301">
            <w:pPr>
              <w:spacing w:line="360" w:lineRule="auto"/>
              <w:jc w:val="center"/>
              <w:rPr>
                <w:rFonts w:cstheme="minorHAnsi"/>
                <w:color w:val="000000"/>
                <w:sz w:val="24"/>
                <w:szCs w:val="28"/>
              </w:rPr>
            </w:pPr>
            <w:r w:rsidRPr="002B034A">
              <w:rPr>
                <w:rFonts w:cstheme="minorHAnsi"/>
                <w:color w:val="000000"/>
                <w:sz w:val="24"/>
                <w:szCs w:val="28"/>
              </w:rPr>
              <w:t>5</w:t>
            </w:r>
          </w:p>
        </w:tc>
        <w:tc>
          <w:tcPr>
            <w:tcW w:w="768" w:type="pct"/>
          </w:tcPr>
          <w:p w:rsidR="00D27301" w:rsidRPr="002B034A" w:rsidRDefault="00D27301" w:rsidP="00D27301">
            <w:pPr>
              <w:spacing w:line="360" w:lineRule="auto"/>
              <w:jc w:val="center"/>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5</w:t>
            </w:r>
          </w:p>
        </w:tc>
        <w:tc>
          <w:tcPr>
            <w:tcW w:w="737" w:type="pct"/>
          </w:tcPr>
          <w:p w:rsidR="00D27301" w:rsidRPr="002B034A" w:rsidRDefault="00D27301" w:rsidP="00D27301">
            <w:pPr>
              <w:spacing w:line="360" w:lineRule="auto"/>
              <w:jc w:val="center"/>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25</w:t>
            </w:r>
          </w:p>
        </w:tc>
      </w:tr>
      <w:tr w:rsidR="00D27301" w:rsidRPr="00A32B2E" w:rsidTr="00D27301">
        <w:tc>
          <w:tcPr>
            <w:tcW w:w="331" w:type="pct"/>
            <w:vMerge/>
          </w:tcPr>
          <w:p w:rsidR="00D27301" w:rsidRPr="002B034A" w:rsidRDefault="00D27301" w:rsidP="00157A4B">
            <w:pPr>
              <w:spacing w:line="360" w:lineRule="auto"/>
              <w:rPr>
                <w:rFonts w:cstheme="minorHAnsi"/>
                <w:sz w:val="24"/>
                <w:szCs w:val="28"/>
              </w:rPr>
            </w:pPr>
          </w:p>
        </w:tc>
        <w:tc>
          <w:tcPr>
            <w:tcW w:w="1259" w:type="pct"/>
            <w:vMerge/>
          </w:tcPr>
          <w:p w:rsidR="00D27301" w:rsidRPr="002B034A" w:rsidRDefault="00D27301" w:rsidP="00157A4B">
            <w:pPr>
              <w:spacing w:line="360" w:lineRule="auto"/>
              <w:rPr>
                <w:rFonts w:cstheme="minorHAnsi"/>
                <w:sz w:val="24"/>
                <w:szCs w:val="28"/>
              </w:rPr>
            </w:pPr>
          </w:p>
        </w:tc>
        <w:tc>
          <w:tcPr>
            <w:tcW w:w="1063" w:type="pct"/>
          </w:tcPr>
          <w:p w:rsidR="00D27301" w:rsidRPr="002B034A" w:rsidRDefault="00D27301" w:rsidP="00157A4B">
            <w:pPr>
              <w:spacing w:line="360" w:lineRule="auto"/>
              <w:jc w:val="center"/>
              <w:rPr>
                <w:rFonts w:cstheme="minorHAnsi"/>
                <w:sz w:val="24"/>
                <w:szCs w:val="28"/>
              </w:rPr>
            </w:pPr>
          </w:p>
        </w:tc>
        <w:tc>
          <w:tcPr>
            <w:tcW w:w="842" w:type="pct"/>
          </w:tcPr>
          <w:p w:rsidR="00D27301" w:rsidRPr="002B034A" w:rsidRDefault="00D27301" w:rsidP="00157A4B">
            <w:pPr>
              <w:spacing w:line="360" w:lineRule="auto"/>
              <w:jc w:val="center"/>
              <w:rPr>
                <w:rFonts w:eastAsia="Times New Roman" w:cstheme="minorHAnsi"/>
                <w:color w:val="000000"/>
                <w:sz w:val="24"/>
                <w:szCs w:val="28"/>
                <w:lang w:eastAsia="en-IN" w:bidi="th-TH"/>
              </w:rPr>
            </w:pPr>
          </w:p>
        </w:tc>
        <w:tc>
          <w:tcPr>
            <w:tcW w:w="768" w:type="pct"/>
          </w:tcPr>
          <w:p w:rsidR="00D27301" w:rsidRPr="002B034A" w:rsidRDefault="00D27301" w:rsidP="00157A4B">
            <w:pPr>
              <w:spacing w:line="360" w:lineRule="auto"/>
              <w:jc w:val="center"/>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 xml:space="preserve">Total </w:t>
            </w:r>
          </w:p>
        </w:tc>
        <w:tc>
          <w:tcPr>
            <w:tcW w:w="737" w:type="pct"/>
          </w:tcPr>
          <w:p w:rsidR="00D27301" w:rsidRPr="002B034A" w:rsidRDefault="00D27301" w:rsidP="00157A4B">
            <w:pPr>
              <w:spacing w:line="360" w:lineRule="auto"/>
              <w:jc w:val="center"/>
              <w:rPr>
                <w:rFonts w:eastAsia="Times New Roman" w:cstheme="minorHAnsi"/>
                <w:b/>
                <w:bCs/>
                <w:color w:val="000000"/>
                <w:sz w:val="24"/>
                <w:szCs w:val="28"/>
                <w:lang w:eastAsia="en-IN" w:bidi="th-TH"/>
              </w:rPr>
            </w:pPr>
            <w:r w:rsidRPr="002B034A">
              <w:rPr>
                <w:rFonts w:eastAsia="Times New Roman" w:cstheme="minorHAnsi"/>
                <w:b/>
                <w:bCs/>
                <w:color w:val="000000"/>
                <w:sz w:val="24"/>
                <w:szCs w:val="28"/>
                <w:lang w:eastAsia="en-IN" w:bidi="th-TH"/>
              </w:rPr>
              <w:t>567</w:t>
            </w:r>
          </w:p>
        </w:tc>
      </w:tr>
    </w:tbl>
    <w:p w:rsidR="00BF3B8E" w:rsidRPr="00A32B2E" w:rsidRDefault="00BF3B8E" w:rsidP="00BF3B8E">
      <w:pPr>
        <w:spacing w:line="360" w:lineRule="auto"/>
        <w:rPr>
          <w:rFonts w:cstheme="minorHAnsi"/>
          <w:szCs w:val="24"/>
        </w:rPr>
      </w:pPr>
    </w:p>
    <w:p w:rsidR="00BF3B8E" w:rsidRPr="002B034A" w:rsidRDefault="00BF3B8E" w:rsidP="002B034A">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567 which is fall under the scale range number one “Strongly agree” (</w:t>
      </w:r>
      <w:r w:rsidRPr="00A32B2E">
        <w:rPr>
          <w:rFonts w:eastAsia="Times New Roman" w:cstheme="minorHAnsi"/>
          <w:color w:val="000000"/>
          <w:szCs w:val="24"/>
          <w:lang w:eastAsia="en-IN" w:bidi="th-TH"/>
        </w:rPr>
        <w:t>300 - 599)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2B034A">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6E70A6">
      <w:pPr>
        <w:pStyle w:val="ListParagraph"/>
        <w:numPr>
          <w:ilvl w:val="0"/>
          <w:numId w:val="32"/>
        </w:numPr>
        <w:spacing w:before="24" w:after="24" w:line="360" w:lineRule="auto"/>
        <w:jc w:val="left"/>
        <w:rPr>
          <w:rFonts w:eastAsia="Times New Roman" w:cstheme="minorHAnsi"/>
          <w:b/>
          <w:bCs/>
          <w:color w:val="000000"/>
          <w:szCs w:val="24"/>
          <w:lang w:eastAsia="en-IN" w:bidi="th-TH"/>
        </w:rPr>
      </w:pPr>
      <w:r w:rsidRPr="00A32B2E">
        <w:rPr>
          <w:rFonts w:cstheme="minorHAnsi"/>
          <w:szCs w:val="24"/>
        </w:rPr>
        <w:t xml:space="preserve">People </w:t>
      </w:r>
      <w:r w:rsidRPr="00A32B2E">
        <w:rPr>
          <w:rFonts w:eastAsia="Times New Roman" w:cstheme="minorHAnsi"/>
          <w:color w:val="000000"/>
          <w:szCs w:val="24"/>
          <w:lang w:eastAsia="en-IN" w:bidi="th-TH"/>
        </w:rPr>
        <w:t xml:space="preserve">strongly agree (SA) that </w:t>
      </w:r>
      <w:r w:rsidRPr="00A32B2E">
        <w:rPr>
          <w:rFonts w:eastAsia="Times New Roman" w:cstheme="minorHAnsi"/>
          <w:b/>
          <w:bCs/>
          <w:color w:val="000000"/>
          <w:szCs w:val="24"/>
          <w:lang w:eastAsia="en-IN" w:bidi="th-TH"/>
        </w:rPr>
        <w:t xml:space="preserve">Ayurvedic medicine is pure.  </w:t>
      </w:r>
    </w:p>
    <w:p w:rsidR="00BF3B8E" w:rsidRPr="00A32B2E" w:rsidRDefault="00BF3B8E" w:rsidP="00BF3B8E">
      <w:pPr>
        <w:spacing w:line="360" w:lineRule="auto"/>
        <w:rPr>
          <w:rFonts w:cstheme="minorHAnsi"/>
          <w:szCs w:val="24"/>
        </w:rPr>
      </w:pPr>
      <w:r w:rsidRPr="00A32B2E">
        <w:rPr>
          <w:rFonts w:cstheme="minorHAnsi"/>
          <w:szCs w:val="24"/>
        </w:rPr>
        <w:br w:type="page"/>
      </w:r>
    </w:p>
    <w:p w:rsidR="00BF3B8E" w:rsidRPr="00A32B2E" w:rsidRDefault="002B034A" w:rsidP="00942685">
      <w:pPr>
        <w:pStyle w:val="Caption"/>
        <w:keepNext/>
        <w:spacing w:line="360" w:lineRule="auto"/>
        <w:jc w:val="center"/>
        <w:outlineLvl w:val="0"/>
        <w:rPr>
          <w:rFonts w:cstheme="minorHAnsi"/>
          <w:color w:val="auto"/>
          <w:sz w:val="24"/>
          <w:szCs w:val="24"/>
        </w:rPr>
      </w:pPr>
      <w:bookmarkStart w:id="278" w:name="_Toc511475407"/>
      <w:r>
        <w:rPr>
          <w:rFonts w:cstheme="minorHAnsi"/>
          <w:color w:val="auto"/>
          <w:sz w:val="24"/>
          <w:szCs w:val="24"/>
        </w:rPr>
        <w:lastRenderedPageBreak/>
        <w:t>Table 6</w:t>
      </w:r>
      <w:r w:rsidR="00BF3B8E" w:rsidRPr="00A32B2E">
        <w:rPr>
          <w:rFonts w:cstheme="minorHAnsi"/>
          <w:color w:val="auto"/>
          <w:sz w:val="24"/>
          <w:szCs w:val="24"/>
        </w:rPr>
        <w:t>.79:</w:t>
      </w:r>
      <w:bookmarkEnd w:id="278"/>
    </w:p>
    <w:p w:rsidR="00BF3B8E" w:rsidRPr="00A32B2E" w:rsidRDefault="00BF3B8E" w:rsidP="00BF3B8E">
      <w:pPr>
        <w:spacing w:line="360" w:lineRule="auto"/>
        <w:jc w:val="center"/>
        <w:rPr>
          <w:rFonts w:cstheme="minorHAnsi"/>
          <w:b/>
          <w:bCs/>
          <w:szCs w:val="24"/>
          <w:lang w:bidi="hi-IN"/>
        </w:rPr>
      </w:pPr>
      <w:r w:rsidRPr="00A32B2E">
        <w:rPr>
          <w:rFonts w:cstheme="minorHAnsi"/>
          <w:b/>
          <w:bCs/>
          <w:szCs w:val="24"/>
        </w:rPr>
        <w:t xml:space="preserve">Total score of “It </w:t>
      </w:r>
      <w:r w:rsidRPr="00A32B2E">
        <w:rPr>
          <w:rFonts w:cstheme="minorHAnsi"/>
          <w:b/>
          <w:bCs/>
          <w:szCs w:val="24"/>
          <w:lang w:bidi="hi-IN"/>
        </w:rPr>
        <w:t>is as good as allopathic medical system.” statement</w:t>
      </w:r>
    </w:p>
    <w:p w:rsidR="00BF3B8E" w:rsidRPr="00A32B2E" w:rsidRDefault="00BF3B8E" w:rsidP="00BF3B8E">
      <w:pPr>
        <w:spacing w:line="360" w:lineRule="auto"/>
        <w:rPr>
          <w:rFonts w:cstheme="minorHAnsi"/>
          <w:szCs w:val="24"/>
        </w:rPr>
      </w:pPr>
    </w:p>
    <w:tbl>
      <w:tblPr>
        <w:tblStyle w:val="TableGrid"/>
        <w:tblpPr w:leftFromText="180" w:rightFromText="180" w:vertAnchor="page" w:horzAnchor="margin" w:tblpY="3316"/>
        <w:tblW w:w="0" w:type="auto"/>
        <w:tblLook w:val="04A0"/>
      </w:tblPr>
      <w:tblGrid>
        <w:gridCol w:w="570"/>
        <w:gridCol w:w="2174"/>
        <w:gridCol w:w="1838"/>
        <w:gridCol w:w="1457"/>
        <w:gridCol w:w="1329"/>
        <w:gridCol w:w="1522"/>
      </w:tblGrid>
      <w:tr w:rsidR="00BF3B8E" w:rsidRPr="00A32B2E" w:rsidTr="00157A4B">
        <w:trPr>
          <w:trHeight w:val="337"/>
        </w:trPr>
        <w:tc>
          <w:tcPr>
            <w:tcW w:w="570" w:type="dxa"/>
          </w:tcPr>
          <w:p w:rsidR="00BF3B8E" w:rsidRPr="002B034A" w:rsidRDefault="00BF3B8E" w:rsidP="00157A4B">
            <w:pPr>
              <w:spacing w:line="360" w:lineRule="auto"/>
              <w:jc w:val="center"/>
              <w:rPr>
                <w:rFonts w:eastAsia="Times New Roman" w:cstheme="minorHAnsi"/>
                <w:b/>
                <w:bCs/>
                <w:color w:val="000000"/>
                <w:sz w:val="24"/>
                <w:szCs w:val="28"/>
                <w:lang w:eastAsia="en-IN" w:bidi="th-TH"/>
              </w:rPr>
            </w:pPr>
            <w:r w:rsidRPr="002B034A">
              <w:rPr>
                <w:rFonts w:eastAsia="Times New Roman" w:cstheme="minorHAnsi"/>
                <w:b/>
                <w:bCs/>
                <w:color w:val="000000"/>
                <w:sz w:val="24"/>
                <w:szCs w:val="28"/>
                <w:lang w:eastAsia="en-IN" w:bidi="th-TH"/>
              </w:rPr>
              <w:t>No.</w:t>
            </w:r>
          </w:p>
        </w:tc>
        <w:tc>
          <w:tcPr>
            <w:tcW w:w="2174" w:type="dxa"/>
          </w:tcPr>
          <w:p w:rsidR="00BF3B8E" w:rsidRPr="002B034A" w:rsidRDefault="00BF3B8E" w:rsidP="00157A4B">
            <w:pPr>
              <w:spacing w:line="360" w:lineRule="auto"/>
              <w:jc w:val="center"/>
              <w:rPr>
                <w:rFonts w:eastAsia="Times New Roman" w:cstheme="minorHAnsi"/>
                <w:b/>
                <w:bCs/>
                <w:color w:val="000000"/>
                <w:sz w:val="24"/>
                <w:szCs w:val="28"/>
                <w:lang w:eastAsia="en-IN" w:bidi="th-TH"/>
              </w:rPr>
            </w:pPr>
            <w:r w:rsidRPr="002B034A">
              <w:rPr>
                <w:rFonts w:eastAsia="Times New Roman" w:cstheme="minorHAnsi"/>
                <w:b/>
                <w:bCs/>
                <w:color w:val="000000"/>
                <w:sz w:val="24"/>
                <w:szCs w:val="28"/>
                <w:lang w:eastAsia="en-IN" w:bidi="th-TH"/>
              </w:rPr>
              <w:t xml:space="preserve">Statement </w:t>
            </w:r>
          </w:p>
        </w:tc>
        <w:tc>
          <w:tcPr>
            <w:tcW w:w="1838" w:type="dxa"/>
          </w:tcPr>
          <w:p w:rsidR="00BF3B8E" w:rsidRPr="002B034A" w:rsidRDefault="00BF3B8E" w:rsidP="00157A4B">
            <w:pPr>
              <w:spacing w:line="360" w:lineRule="auto"/>
              <w:jc w:val="center"/>
              <w:rPr>
                <w:rFonts w:eastAsia="Times New Roman" w:cstheme="minorHAnsi"/>
                <w:b/>
                <w:bCs/>
                <w:color w:val="000000"/>
                <w:sz w:val="24"/>
                <w:szCs w:val="28"/>
                <w:lang w:eastAsia="en-IN" w:bidi="th-TH"/>
              </w:rPr>
            </w:pPr>
            <w:r w:rsidRPr="002B034A">
              <w:rPr>
                <w:rFonts w:eastAsia="Times New Roman" w:cstheme="minorHAnsi"/>
                <w:b/>
                <w:bCs/>
                <w:color w:val="000000"/>
                <w:sz w:val="24"/>
                <w:szCs w:val="28"/>
                <w:lang w:eastAsia="en-IN" w:bidi="th-TH"/>
              </w:rPr>
              <w:t>Level of agreement</w:t>
            </w:r>
          </w:p>
        </w:tc>
        <w:tc>
          <w:tcPr>
            <w:tcW w:w="1457" w:type="dxa"/>
          </w:tcPr>
          <w:p w:rsidR="00BF3B8E" w:rsidRPr="002B034A" w:rsidRDefault="00BF3B8E" w:rsidP="00157A4B">
            <w:pPr>
              <w:spacing w:line="360" w:lineRule="auto"/>
              <w:jc w:val="center"/>
              <w:rPr>
                <w:rFonts w:eastAsia="Times New Roman" w:cstheme="minorHAnsi"/>
                <w:b/>
                <w:bCs/>
                <w:color w:val="000000"/>
                <w:sz w:val="24"/>
                <w:szCs w:val="28"/>
                <w:lang w:eastAsia="en-IN" w:bidi="th-TH"/>
              </w:rPr>
            </w:pPr>
            <w:r w:rsidRPr="002B034A">
              <w:rPr>
                <w:rFonts w:eastAsia="Times New Roman" w:cstheme="minorHAnsi"/>
                <w:b/>
                <w:bCs/>
                <w:color w:val="000000"/>
                <w:sz w:val="24"/>
                <w:szCs w:val="28"/>
                <w:lang w:eastAsia="en-IN" w:bidi="th-TH"/>
              </w:rPr>
              <w:t>Number of respondents</w:t>
            </w:r>
          </w:p>
          <w:p w:rsidR="00BF3B8E" w:rsidRPr="002B034A" w:rsidRDefault="00BF3B8E" w:rsidP="00157A4B">
            <w:pPr>
              <w:spacing w:line="360" w:lineRule="auto"/>
              <w:jc w:val="center"/>
              <w:rPr>
                <w:rFonts w:eastAsia="Times New Roman" w:cstheme="minorHAnsi"/>
                <w:b/>
                <w:bCs/>
                <w:color w:val="000000"/>
                <w:sz w:val="24"/>
                <w:szCs w:val="28"/>
                <w:lang w:eastAsia="en-IN" w:bidi="th-TH"/>
              </w:rPr>
            </w:pPr>
            <w:r w:rsidRPr="002B034A">
              <w:rPr>
                <w:rFonts w:eastAsia="Times New Roman" w:cstheme="minorHAnsi"/>
                <w:b/>
                <w:bCs/>
                <w:color w:val="000000"/>
                <w:sz w:val="24"/>
                <w:szCs w:val="28"/>
                <w:lang w:eastAsia="en-IN" w:bidi="th-TH"/>
              </w:rPr>
              <w:t>(N)</w:t>
            </w:r>
          </w:p>
        </w:tc>
        <w:tc>
          <w:tcPr>
            <w:tcW w:w="1329" w:type="dxa"/>
          </w:tcPr>
          <w:p w:rsidR="00BF3B8E" w:rsidRPr="002B034A" w:rsidRDefault="00BF3B8E" w:rsidP="00157A4B">
            <w:pPr>
              <w:spacing w:line="360" w:lineRule="auto"/>
              <w:jc w:val="center"/>
              <w:rPr>
                <w:rFonts w:eastAsia="Times New Roman" w:cstheme="minorHAnsi"/>
                <w:b/>
                <w:bCs/>
                <w:color w:val="000000"/>
                <w:sz w:val="24"/>
                <w:szCs w:val="28"/>
                <w:lang w:eastAsia="en-IN" w:bidi="th-TH"/>
              </w:rPr>
            </w:pPr>
            <w:r w:rsidRPr="002B034A">
              <w:rPr>
                <w:rFonts w:eastAsia="Times New Roman" w:cstheme="minorHAnsi"/>
                <w:b/>
                <w:bCs/>
                <w:color w:val="000000"/>
                <w:sz w:val="24"/>
                <w:szCs w:val="28"/>
                <w:lang w:eastAsia="en-IN" w:bidi="th-TH"/>
              </w:rPr>
              <w:t xml:space="preserve">Weight </w:t>
            </w:r>
          </w:p>
          <w:p w:rsidR="00BF3B8E" w:rsidRPr="002B034A" w:rsidRDefault="00BF3B8E" w:rsidP="00157A4B">
            <w:pPr>
              <w:spacing w:line="360" w:lineRule="auto"/>
              <w:jc w:val="center"/>
              <w:rPr>
                <w:rFonts w:eastAsia="Times New Roman" w:cstheme="minorHAnsi"/>
                <w:b/>
                <w:bCs/>
                <w:color w:val="000000"/>
                <w:sz w:val="24"/>
                <w:szCs w:val="28"/>
                <w:lang w:eastAsia="en-IN" w:bidi="th-TH"/>
              </w:rPr>
            </w:pPr>
          </w:p>
          <w:p w:rsidR="00BF3B8E" w:rsidRPr="002B034A" w:rsidRDefault="00BF3B8E" w:rsidP="00157A4B">
            <w:pPr>
              <w:spacing w:line="360" w:lineRule="auto"/>
              <w:jc w:val="center"/>
              <w:rPr>
                <w:rFonts w:eastAsia="Times New Roman" w:cstheme="minorHAnsi"/>
                <w:b/>
                <w:bCs/>
                <w:color w:val="000000"/>
                <w:sz w:val="24"/>
                <w:szCs w:val="28"/>
                <w:lang w:eastAsia="en-IN" w:bidi="th-TH"/>
              </w:rPr>
            </w:pPr>
            <w:r w:rsidRPr="002B034A">
              <w:rPr>
                <w:rFonts w:eastAsia="Times New Roman" w:cstheme="minorHAnsi"/>
                <w:b/>
                <w:bCs/>
                <w:color w:val="000000"/>
                <w:sz w:val="24"/>
                <w:szCs w:val="28"/>
                <w:lang w:eastAsia="en-IN" w:bidi="th-TH"/>
              </w:rPr>
              <w:t>(W)</w:t>
            </w:r>
          </w:p>
        </w:tc>
        <w:tc>
          <w:tcPr>
            <w:tcW w:w="1522" w:type="dxa"/>
          </w:tcPr>
          <w:p w:rsidR="00BF3B8E" w:rsidRPr="002B034A" w:rsidRDefault="00BF3B8E" w:rsidP="00157A4B">
            <w:pPr>
              <w:spacing w:line="360" w:lineRule="auto"/>
              <w:jc w:val="center"/>
              <w:rPr>
                <w:rFonts w:eastAsia="Times New Roman" w:cstheme="minorHAnsi"/>
                <w:b/>
                <w:bCs/>
                <w:color w:val="000000"/>
                <w:sz w:val="24"/>
                <w:szCs w:val="28"/>
                <w:lang w:eastAsia="en-IN" w:bidi="th-TH"/>
              </w:rPr>
            </w:pPr>
            <w:r w:rsidRPr="002B034A">
              <w:rPr>
                <w:rFonts w:eastAsia="Times New Roman" w:cstheme="minorHAnsi"/>
                <w:b/>
                <w:bCs/>
                <w:color w:val="000000"/>
                <w:sz w:val="24"/>
                <w:szCs w:val="28"/>
                <w:lang w:eastAsia="en-IN" w:bidi="th-TH"/>
              </w:rPr>
              <w:t xml:space="preserve">Total Score </w:t>
            </w:r>
          </w:p>
          <w:p w:rsidR="00D27301" w:rsidRPr="002B034A" w:rsidRDefault="00D27301" w:rsidP="00157A4B">
            <w:pPr>
              <w:spacing w:line="360" w:lineRule="auto"/>
              <w:jc w:val="center"/>
              <w:rPr>
                <w:rFonts w:eastAsia="Times New Roman" w:cstheme="minorHAnsi"/>
                <w:b/>
                <w:bCs/>
                <w:color w:val="000000"/>
                <w:sz w:val="24"/>
                <w:szCs w:val="28"/>
                <w:lang w:eastAsia="en-IN" w:bidi="th-TH"/>
              </w:rPr>
            </w:pPr>
          </w:p>
          <w:p w:rsidR="00BF3B8E" w:rsidRPr="002B034A" w:rsidRDefault="00BF3B8E" w:rsidP="00157A4B">
            <w:pPr>
              <w:spacing w:line="360" w:lineRule="auto"/>
              <w:jc w:val="center"/>
              <w:rPr>
                <w:rFonts w:eastAsia="Times New Roman" w:cstheme="minorHAnsi"/>
                <w:b/>
                <w:bCs/>
                <w:color w:val="000000"/>
                <w:sz w:val="24"/>
                <w:szCs w:val="28"/>
                <w:lang w:eastAsia="en-IN" w:bidi="th-TH"/>
              </w:rPr>
            </w:pPr>
            <w:r w:rsidRPr="002B034A">
              <w:rPr>
                <w:rFonts w:eastAsia="Times New Roman" w:cstheme="minorHAnsi"/>
                <w:b/>
                <w:bCs/>
                <w:color w:val="000000"/>
                <w:sz w:val="24"/>
                <w:szCs w:val="28"/>
                <w:lang w:eastAsia="en-IN" w:bidi="th-TH"/>
              </w:rPr>
              <w:t>(N * W)</w:t>
            </w:r>
          </w:p>
        </w:tc>
      </w:tr>
      <w:tr w:rsidR="00D27301" w:rsidRPr="00A32B2E" w:rsidTr="00D27301">
        <w:tc>
          <w:tcPr>
            <w:tcW w:w="570" w:type="dxa"/>
            <w:vMerge w:val="restart"/>
          </w:tcPr>
          <w:p w:rsidR="00D27301" w:rsidRPr="002B034A" w:rsidRDefault="00D27301" w:rsidP="00D27301">
            <w:pPr>
              <w:spacing w:line="360" w:lineRule="auto"/>
              <w:ind w:left="-487" w:firstLine="487"/>
              <w:jc w:val="left"/>
              <w:rPr>
                <w:rFonts w:cstheme="minorHAnsi"/>
                <w:sz w:val="24"/>
                <w:szCs w:val="28"/>
              </w:rPr>
            </w:pPr>
            <w:r w:rsidRPr="002B034A">
              <w:rPr>
                <w:rFonts w:cstheme="minorHAnsi"/>
                <w:sz w:val="24"/>
                <w:szCs w:val="28"/>
              </w:rPr>
              <w:t>3.</w:t>
            </w:r>
          </w:p>
        </w:tc>
        <w:tc>
          <w:tcPr>
            <w:tcW w:w="2174" w:type="dxa"/>
            <w:vMerge w:val="restart"/>
          </w:tcPr>
          <w:p w:rsidR="00D27301" w:rsidRPr="002B034A" w:rsidRDefault="00D27301" w:rsidP="00D27301">
            <w:pPr>
              <w:spacing w:line="360" w:lineRule="auto"/>
              <w:jc w:val="left"/>
              <w:rPr>
                <w:rFonts w:cstheme="minorHAnsi"/>
                <w:color w:val="000000" w:themeColor="text1"/>
                <w:sz w:val="24"/>
                <w:szCs w:val="28"/>
                <w:lang w:bidi="hi-IN"/>
              </w:rPr>
            </w:pPr>
            <w:r w:rsidRPr="002B034A">
              <w:rPr>
                <w:rFonts w:cstheme="minorHAnsi"/>
                <w:color w:val="000000" w:themeColor="text1"/>
                <w:sz w:val="24"/>
                <w:szCs w:val="28"/>
                <w:lang w:bidi="hi-IN"/>
              </w:rPr>
              <w:t>Ayurvedic medicine</w:t>
            </w:r>
          </w:p>
          <w:p w:rsidR="00D27301" w:rsidRPr="002B034A" w:rsidRDefault="00D27301" w:rsidP="00D27301">
            <w:pPr>
              <w:spacing w:line="360" w:lineRule="auto"/>
              <w:jc w:val="left"/>
              <w:rPr>
                <w:rFonts w:cstheme="minorHAnsi"/>
                <w:sz w:val="24"/>
                <w:szCs w:val="28"/>
              </w:rPr>
            </w:pPr>
            <w:r w:rsidRPr="002B034A">
              <w:rPr>
                <w:rFonts w:cstheme="minorHAnsi"/>
                <w:color w:val="000000" w:themeColor="text1"/>
                <w:sz w:val="24"/>
                <w:szCs w:val="28"/>
                <w:lang w:bidi="hi-IN"/>
              </w:rPr>
              <w:t>is as good as Allopathic medical system</w:t>
            </w:r>
          </w:p>
        </w:tc>
        <w:tc>
          <w:tcPr>
            <w:tcW w:w="1838" w:type="dxa"/>
          </w:tcPr>
          <w:p w:rsidR="00D27301" w:rsidRPr="002B034A" w:rsidRDefault="00D27301" w:rsidP="00D27301">
            <w:pPr>
              <w:spacing w:line="360" w:lineRule="auto"/>
              <w:jc w:val="left"/>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Strongly agree</w:t>
            </w:r>
          </w:p>
        </w:tc>
        <w:tc>
          <w:tcPr>
            <w:tcW w:w="1457" w:type="dxa"/>
          </w:tcPr>
          <w:p w:rsidR="00D27301" w:rsidRPr="002B034A" w:rsidRDefault="00D27301" w:rsidP="00D27301">
            <w:pPr>
              <w:spacing w:line="360" w:lineRule="auto"/>
              <w:jc w:val="center"/>
              <w:rPr>
                <w:rFonts w:cstheme="minorHAnsi"/>
                <w:color w:val="000000"/>
                <w:sz w:val="24"/>
                <w:szCs w:val="28"/>
              </w:rPr>
            </w:pPr>
            <w:r w:rsidRPr="002B034A">
              <w:rPr>
                <w:rFonts w:cstheme="minorHAnsi"/>
                <w:color w:val="000000"/>
                <w:sz w:val="24"/>
                <w:szCs w:val="28"/>
              </w:rPr>
              <w:t>84</w:t>
            </w:r>
          </w:p>
        </w:tc>
        <w:tc>
          <w:tcPr>
            <w:tcW w:w="1329" w:type="dxa"/>
          </w:tcPr>
          <w:p w:rsidR="00D27301" w:rsidRPr="002B034A" w:rsidRDefault="00D27301" w:rsidP="00D27301">
            <w:pPr>
              <w:spacing w:line="360" w:lineRule="auto"/>
              <w:jc w:val="center"/>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1</w:t>
            </w:r>
          </w:p>
        </w:tc>
        <w:tc>
          <w:tcPr>
            <w:tcW w:w="1522" w:type="dxa"/>
          </w:tcPr>
          <w:p w:rsidR="00D27301" w:rsidRPr="002B034A" w:rsidRDefault="00D27301" w:rsidP="00D27301">
            <w:pPr>
              <w:spacing w:line="360" w:lineRule="auto"/>
              <w:jc w:val="center"/>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84</w:t>
            </w:r>
          </w:p>
        </w:tc>
      </w:tr>
      <w:tr w:rsidR="00D27301" w:rsidRPr="00A32B2E" w:rsidTr="00D27301">
        <w:tc>
          <w:tcPr>
            <w:tcW w:w="570" w:type="dxa"/>
            <w:vMerge/>
          </w:tcPr>
          <w:p w:rsidR="00D27301" w:rsidRPr="002B034A" w:rsidRDefault="00D27301" w:rsidP="00D27301">
            <w:pPr>
              <w:spacing w:line="360" w:lineRule="auto"/>
              <w:jc w:val="left"/>
              <w:rPr>
                <w:rFonts w:cstheme="minorHAnsi"/>
                <w:sz w:val="24"/>
                <w:szCs w:val="28"/>
              </w:rPr>
            </w:pPr>
          </w:p>
        </w:tc>
        <w:tc>
          <w:tcPr>
            <w:tcW w:w="2174" w:type="dxa"/>
            <w:vMerge/>
          </w:tcPr>
          <w:p w:rsidR="00D27301" w:rsidRPr="002B034A" w:rsidRDefault="00D27301" w:rsidP="00D27301">
            <w:pPr>
              <w:spacing w:line="360" w:lineRule="auto"/>
              <w:jc w:val="left"/>
              <w:rPr>
                <w:rFonts w:cstheme="minorHAnsi"/>
                <w:sz w:val="24"/>
                <w:szCs w:val="28"/>
              </w:rPr>
            </w:pPr>
          </w:p>
        </w:tc>
        <w:tc>
          <w:tcPr>
            <w:tcW w:w="1838" w:type="dxa"/>
          </w:tcPr>
          <w:p w:rsidR="00D27301" w:rsidRPr="002B034A" w:rsidRDefault="00D27301" w:rsidP="00D27301">
            <w:pPr>
              <w:spacing w:line="360" w:lineRule="auto"/>
              <w:jc w:val="left"/>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Agree</w:t>
            </w:r>
          </w:p>
        </w:tc>
        <w:tc>
          <w:tcPr>
            <w:tcW w:w="1457" w:type="dxa"/>
          </w:tcPr>
          <w:p w:rsidR="00D27301" w:rsidRPr="002B034A" w:rsidRDefault="00D27301" w:rsidP="00D27301">
            <w:pPr>
              <w:spacing w:line="360" w:lineRule="auto"/>
              <w:jc w:val="center"/>
              <w:rPr>
                <w:rFonts w:cstheme="minorHAnsi"/>
                <w:color w:val="000000"/>
                <w:sz w:val="24"/>
                <w:szCs w:val="28"/>
              </w:rPr>
            </w:pPr>
            <w:r w:rsidRPr="002B034A">
              <w:rPr>
                <w:rFonts w:cstheme="minorHAnsi"/>
                <w:color w:val="000000"/>
                <w:sz w:val="24"/>
                <w:szCs w:val="28"/>
              </w:rPr>
              <w:t>138</w:t>
            </w:r>
          </w:p>
        </w:tc>
        <w:tc>
          <w:tcPr>
            <w:tcW w:w="1329" w:type="dxa"/>
          </w:tcPr>
          <w:p w:rsidR="00D27301" w:rsidRPr="002B034A" w:rsidRDefault="00D27301" w:rsidP="00D27301">
            <w:pPr>
              <w:spacing w:line="360" w:lineRule="auto"/>
              <w:jc w:val="center"/>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2</w:t>
            </w:r>
          </w:p>
        </w:tc>
        <w:tc>
          <w:tcPr>
            <w:tcW w:w="1522" w:type="dxa"/>
          </w:tcPr>
          <w:p w:rsidR="00D27301" w:rsidRPr="002B034A" w:rsidRDefault="00D27301" w:rsidP="00D27301">
            <w:pPr>
              <w:spacing w:line="360" w:lineRule="auto"/>
              <w:jc w:val="center"/>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324</w:t>
            </w:r>
          </w:p>
        </w:tc>
      </w:tr>
      <w:tr w:rsidR="00D27301" w:rsidRPr="00A32B2E" w:rsidTr="00D27301">
        <w:tc>
          <w:tcPr>
            <w:tcW w:w="570" w:type="dxa"/>
            <w:vMerge/>
          </w:tcPr>
          <w:p w:rsidR="00D27301" w:rsidRPr="002B034A" w:rsidRDefault="00D27301" w:rsidP="00D27301">
            <w:pPr>
              <w:spacing w:line="360" w:lineRule="auto"/>
              <w:jc w:val="left"/>
              <w:rPr>
                <w:rFonts w:cstheme="minorHAnsi"/>
                <w:sz w:val="24"/>
                <w:szCs w:val="28"/>
              </w:rPr>
            </w:pPr>
          </w:p>
        </w:tc>
        <w:tc>
          <w:tcPr>
            <w:tcW w:w="2174" w:type="dxa"/>
            <w:vMerge/>
          </w:tcPr>
          <w:p w:rsidR="00D27301" w:rsidRPr="002B034A" w:rsidRDefault="00D27301" w:rsidP="00D27301">
            <w:pPr>
              <w:spacing w:line="360" w:lineRule="auto"/>
              <w:jc w:val="left"/>
              <w:rPr>
                <w:rFonts w:cstheme="minorHAnsi"/>
                <w:sz w:val="24"/>
                <w:szCs w:val="28"/>
              </w:rPr>
            </w:pPr>
          </w:p>
        </w:tc>
        <w:tc>
          <w:tcPr>
            <w:tcW w:w="1838" w:type="dxa"/>
          </w:tcPr>
          <w:p w:rsidR="00D27301" w:rsidRPr="002B034A" w:rsidRDefault="00D27301" w:rsidP="00D27301">
            <w:pPr>
              <w:spacing w:line="360" w:lineRule="auto"/>
              <w:jc w:val="left"/>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Indifferent</w:t>
            </w:r>
          </w:p>
        </w:tc>
        <w:tc>
          <w:tcPr>
            <w:tcW w:w="1457" w:type="dxa"/>
          </w:tcPr>
          <w:p w:rsidR="00D27301" w:rsidRPr="002B034A" w:rsidRDefault="00D27301" w:rsidP="00D27301">
            <w:pPr>
              <w:spacing w:line="360" w:lineRule="auto"/>
              <w:jc w:val="center"/>
              <w:rPr>
                <w:rFonts w:cstheme="minorHAnsi"/>
                <w:color w:val="000000"/>
                <w:sz w:val="24"/>
                <w:szCs w:val="28"/>
              </w:rPr>
            </w:pPr>
            <w:r w:rsidRPr="002B034A">
              <w:rPr>
                <w:rFonts w:cstheme="minorHAnsi"/>
                <w:color w:val="000000"/>
                <w:sz w:val="24"/>
                <w:szCs w:val="28"/>
              </w:rPr>
              <w:t>56</w:t>
            </w:r>
          </w:p>
        </w:tc>
        <w:tc>
          <w:tcPr>
            <w:tcW w:w="1329" w:type="dxa"/>
          </w:tcPr>
          <w:p w:rsidR="00D27301" w:rsidRPr="002B034A" w:rsidRDefault="00D27301" w:rsidP="00D27301">
            <w:pPr>
              <w:spacing w:line="360" w:lineRule="auto"/>
              <w:jc w:val="center"/>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3</w:t>
            </w:r>
          </w:p>
        </w:tc>
        <w:tc>
          <w:tcPr>
            <w:tcW w:w="1522" w:type="dxa"/>
          </w:tcPr>
          <w:p w:rsidR="00D27301" w:rsidRPr="002B034A" w:rsidRDefault="00D27301" w:rsidP="00D27301">
            <w:pPr>
              <w:spacing w:line="360" w:lineRule="auto"/>
              <w:jc w:val="center"/>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168</w:t>
            </w:r>
          </w:p>
        </w:tc>
      </w:tr>
      <w:tr w:rsidR="00D27301" w:rsidRPr="00A32B2E" w:rsidTr="00D27301">
        <w:tc>
          <w:tcPr>
            <w:tcW w:w="570" w:type="dxa"/>
            <w:vMerge/>
          </w:tcPr>
          <w:p w:rsidR="00D27301" w:rsidRPr="002B034A" w:rsidRDefault="00D27301" w:rsidP="00D27301">
            <w:pPr>
              <w:spacing w:line="360" w:lineRule="auto"/>
              <w:jc w:val="left"/>
              <w:rPr>
                <w:rFonts w:cstheme="minorHAnsi"/>
                <w:sz w:val="24"/>
                <w:szCs w:val="28"/>
              </w:rPr>
            </w:pPr>
          </w:p>
        </w:tc>
        <w:tc>
          <w:tcPr>
            <w:tcW w:w="2174" w:type="dxa"/>
            <w:vMerge/>
          </w:tcPr>
          <w:p w:rsidR="00D27301" w:rsidRPr="002B034A" w:rsidRDefault="00D27301" w:rsidP="00D27301">
            <w:pPr>
              <w:spacing w:line="360" w:lineRule="auto"/>
              <w:jc w:val="left"/>
              <w:rPr>
                <w:rFonts w:cstheme="minorHAnsi"/>
                <w:sz w:val="24"/>
                <w:szCs w:val="28"/>
              </w:rPr>
            </w:pPr>
          </w:p>
        </w:tc>
        <w:tc>
          <w:tcPr>
            <w:tcW w:w="1838" w:type="dxa"/>
          </w:tcPr>
          <w:p w:rsidR="00D27301" w:rsidRPr="002B034A" w:rsidRDefault="00D27301" w:rsidP="00D27301">
            <w:pPr>
              <w:spacing w:line="360" w:lineRule="auto"/>
              <w:jc w:val="left"/>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Disagree</w:t>
            </w:r>
          </w:p>
        </w:tc>
        <w:tc>
          <w:tcPr>
            <w:tcW w:w="1457" w:type="dxa"/>
          </w:tcPr>
          <w:p w:rsidR="00D27301" w:rsidRPr="002B034A" w:rsidRDefault="00D27301" w:rsidP="00D27301">
            <w:pPr>
              <w:spacing w:line="360" w:lineRule="auto"/>
              <w:jc w:val="center"/>
              <w:rPr>
                <w:rFonts w:cstheme="minorHAnsi"/>
                <w:color w:val="000000"/>
                <w:sz w:val="24"/>
                <w:szCs w:val="28"/>
              </w:rPr>
            </w:pPr>
            <w:r w:rsidRPr="002B034A">
              <w:rPr>
                <w:rFonts w:cstheme="minorHAnsi"/>
                <w:color w:val="000000"/>
                <w:sz w:val="24"/>
                <w:szCs w:val="28"/>
              </w:rPr>
              <w:t>20</w:t>
            </w:r>
          </w:p>
        </w:tc>
        <w:tc>
          <w:tcPr>
            <w:tcW w:w="1329" w:type="dxa"/>
          </w:tcPr>
          <w:p w:rsidR="00D27301" w:rsidRPr="002B034A" w:rsidRDefault="00D27301" w:rsidP="00D27301">
            <w:pPr>
              <w:spacing w:line="360" w:lineRule="auto"/>
              <w:jc w:val="center"/>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4</w:t>
            </w:r>
          </w:p>
        </w:tc>
        <w:tc>
          <w:tcPr>
            <w:tcW w:w="1522" w:type="dxa"/>
          </w:tcPr>
          <w:p w:rsidR="00D27301" w:rsidRPr="002B034A" w:rsidRDefault="00D27301" w:rsidP="00D27301">
            <w:pPr>
              <w:spacing w:line="360" w:lineRule="auto"/>
              <w:jc w:val="center"/>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80</w:t>
            </w:r>
          </w:p>
        </w:tc>
      </w:tr>
      <w:tr w:rsidR="00D27301" w:rsidRPr="00A32B2E" w:rsidTr="00D27301">
        <w:tc>
          <w:tcPr>
            <w:tcW w:w="570" w:type="dxa"/>
            <w:vMerge/>
          </w:tcPr>
          <w:p w:rsidR="00D27301" w:rsidRPr="002B034A" w:rsidRDefault="00D27301" w:rsidP="00D27301">
            <w:pPr>
              <w:spacing w:line="360" w:lineRule="auto"/>
              <w:jc w:val="left"/>
              <w:rPr>
                <w:rFonts w:cstheme="minorHAnsi"/>
                <w:sz w:val="24"/>
                <w:szCs w:val="28"/>
              </w:rPr>
            </w:pPr>
          </w:p>
        </w:tc>
        <w:tc>
          <w:tcPr>
            <w:tcW w:w="2174" w:type="dxa"/>
            <w:vMerge/>
          </w:tcPr>
          <w:p w:rsidR="00D27301" w:rsidRPr="002B034A" w:rsidRDefault="00D27301" w:rsidP="00D27301">
            <w:pPr>
              <w:spacing w:line="360" w:lineRule="auto"/>
              <w:jc w:val="left"/>
              <w:rPr>
                <w:rFonts w:cstheme="minorHAnsi"/>
                <w:sz w:val="24"/>
                <w:szCs w:val="28"/>
              </w:rPr>
            </w:pPr>
          </w:p>
        </w:tc>
        <w:tc>
          <w:tcPr>
            <w:tcW w:w="1838" w:type="dxa"/>
          </w:tcPr>
          <w:p w:rsidR="00D27301" w:rsidRPr="002B034A" w:rsidRDefault="00D27301" w:rsidP="00D27301">
            <w:pPr>
              <w:spacing w:line="360" w:lineRule="auto"/>
              <w:jc w:val="left"/>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Strongly disagree</w:t>
            </w:r>
          </w:p>
        </w:tc>
        <w:tc>
          <w:tcPr>
            <w:tcW w:w="1457" w:type="dxa"/>
          </w:tcPr>
          <w:p w:rsidR="00D27301" w:rsidRPr="002B034A" w:rsidRDefault="00D27301" w:rsidP="00D27301">
            <w:pPr>
              <w:spacing w:line="360" w:lineRule="auto"/>
              <w:jc w:val="center"/>
              <w:rPr>
                <w:rFonts w:cstheme="minorHAnsi"/>
                <w:color w:val="000000"/>
                <w:sz w:val="24"/>
                <w:szCs w:val="28"/>
              </w:rPr>
            </w:pPr>
            <w:r w:rsidRPr="002B034A">
              <w:rPr>
                <w:rFonts w:cstheme="minorHAnsi"/>
                <w:color w:val="000000"/>
                <w:sz w:val="24"/>
                <w:szCs w:val="28"/>
              </w:rPr>
              <w:t>2</w:t>
            </w:r>
          </w:p>
        </w:tc>
        <w:tc>
          <w:tcPr>
            <w:tcW w:w="1329" w:type="dxa"/>
          </w:tcPr>
          <w:p w:rsidR="00D27301" w:rsidRPr="002B034A" w:rsidRDefault="00D27301" w:rsidP="00D27301">
            <w:pPr>
              <w:spacing w:line="360" w:lineRule="auto"/>
              <w:jc w:val="center"/>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5</w:t>
            </w:r>
          </w:p>
        </w:tc>
        <w:tc>
          <w:tcPr>
            <w:tcW w:w="1522" w:type="dxa"/>
          </w:tcPr>
          <w:p w:rsidR="00D27301" w:rsidRPr="002B034A" w:rsidRDefault="00D27301" w:rsidP="00D27301">
            <w:pPr>
              <w:spacing w:line="360" w:lineRule="auto"/>
              <w:jc w:val="center"/>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10</w:t>
            </w:r>
          </w:p>
        </w:tc>
      </w:tr>
      <w:tr w:rsidR="00D27301" w:rsidRPr="00A32B2E" w:rsidTr="00157A4B">
        <w:tc>
          <w:tcPr>
            <w:tcW w:w="570" w:type="dxa"/>
            <w:vMerge/>
          </w:tcPr>
          <w:p w:rsidR="00D27301" w:rsidRPr="002B034A" w:rsidRDefault="00D27301" w:rsidP="00157A4B">
            <w:pPr>
              <w:spacing w:line="360" w:lineRule="auto"/>
              <w:rPr>
                <w:rFonts w:cstheme="minorHAnsi"/>
                <w:sz w:val="24"/>
                <w:szCs w:val="28"/>
              </w:rPr>
            </w:pPr>
          </w:p>
        </w:tc>
        <w:tc>
          <w:tcPr>
            <w:tcW w:w="2174" w:type="dxa"/>
            <w:vMerge/>
          </w:tcPr>
          <w:p w:rsidR="00D27301" w:rsidRPr="002B034A" w:rsidRDefault="00D27301" w:rsidP="00157A4B">
            <w:pPr>
              <w:spacing w:line="360" w:lineRule="auto"/>
              <w:rPr>
                <w:rFonts w:cstheme="minorHAnsi"/>
                <w:sz w:val="24"/>
                <w:szCs w:val="28"/>
              </w:rPr>
            </w:pPr>
          </w:p>
        </w:tc>
        <w:tc>
          <w:tcPr>
            <w:tcW w:w="1838" w:type="dxa"/>
          </w:tcPr>
          <w:p w:rsidR="00D27301" w:rsidRPr="002B034A" w:rsidRDefault="00D27301" w:rsidP="00157A4B">
            <w:pPr>
              <w:spacing w:line="360" w:lineRule="auto"/>
              <w:jc w:val="center"/>
              <w:rPr>
                <w:rFonts w:cstheme="minorHAnsi"/>
                <w:sz w:val="24"/>
                <w:szCs w:val="28"/>
              </w:rPr>
            </w:pPr>
          </w:p>
        </w:tc>
        <w:tc>
          <w:tcPr>
            <w:tcW w:w="1457" w:type="dxa"/>
          </w:tcPr>
          <w:p w:rsidR="00D27301" w:rsidRPr="002B034A" w:rsidRDefault="00D27301" w:rsidP="00157A4B">
            <w:pPr>
              <w:spacing w:line="360" w:lineRule="auto"/>
              <w:jc w:val="center"/>
              <w:rPr>
                <w:rFonts w:eastAsia="Times New Roman" w:cstheme="minorHAnsi"/>
                <w:color w:val="000000"/>
                <w:sz w:val="24"/>
                <w:szCs w:val="28"/>
                <w:lang w:eastAsia="en-IN" w:bidi="th-TH"/>
              </w:rPr>
            </w:pPr>
          </w:p>
        </w:tc>
        <w:tc>
          <w:tcPr>
            <w:tcW w:w="1329" w:type="dxa"/>
          </w:tcPr>
          <w:p w:rsidR="00D27301" w:rsidRPr="002B034A" w:rsidRDefault="00D27301" w:rsidP="00157A4B">
            <w:pPr>
              <w:spacing w:line="360" w:lineRule="auto"/>
              <w:jc w:val="center"/>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 xml:space="preserve">Total </w:t>
            </w:r>
          </w:p>
        </w:tc>
        <w:tc>
          <w:tcPr>
            <w:tcW w:w="1522" w:type="dxa"/>
          </w:tcPr>
          <w:p w:rsidR="00D27301" w:rsidRPr="002B034A" w:rsidRDefault="00D27301" w:rsidP="00157A4B">
            <w:pPr>
              <w:spacing w:line="360" w:lineRule="auto"/>
              <w:jc w:val="center"/>
              <w:rPr>
                <w:rFonts w:eastAsia="Times New Roman" w:cstheme="minorHAnsi"/>
                <w:b/>
                <w:bCs/>
                <w:color w:val="000000"/>
                <w:sz w:val="24"/>
                <w:szCs w:val="28"/>
                <w:lang w:eastAsia="en-IN" w:bidi="th-TH"/>
              </w:rPr>
            </w:pPr>
            <w:r w:rsidRPr="002B034A">
              <w:rPr>
                <w:rFonts w:eastAsia="Times New Roman" w:cstheme="minorHAnsi"/>
                <w:b/>
                <w:bCs/>
                <w:color w:val="000000"/>
                <w:sz w:val="24"/>
                <w:szCs w:val="28"/>
                <w:lang w:eastAsia="en-IN" w:bidi="th-TH"/>
              </w:rPr>
              <w:t>618</w:t>
            </w:r>
          </w:p>
        </w:tc>
      </w:tr>
    </w:tbl>
    <w:p w:rsidR="00BF3B8E" w:rsidRPr="00A32B2E" w:rsidRDefault="00BF3B8E" w:rsidP="00BF3B8E">
      <w:pPr>
        <w:spacing w:line="360" w:lineRule="auto"/>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BF3B8E">
      <w:pPr>
        <w:spacing w:line="360" w:lineRule="auto"/>
        <w:ind w:firstLine="62"/>
        <w:rPr>
          <w:rFonts w:cstheme="minorHAnsi"/>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618 which is fall under the scale range number two “agree” (</w:t>
      </w:r>
      <w:r w:rsidRPr="00A32B2E">
        <w:rPr>
          <w:rFonts w:eastAsia="Times New Roman" w:cstheme="minorHAnsi"/>
          <w:color w:val="000000"/>
          <w:szCs w:val="24"/>
          <w:lang w:eastAsia="en-IN" w:bidi="th-TH"/>
        </w:rPr>
        <w:t>599 - 899)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BF3B8E">
      <w:pPr>
        <w:spacing w:line="360" w:lineRule="auto"/>
        <w:rPr>
          <w:rFonts w:cstheme="minorHAnsi"/>
          <w:b/>
          <w:bCs/>
          <w:szCs w:val="24"/>
        </w:rPr>
      </w:pPr>
    </w:p>
    <w:p w:rsidR="00BF3B8E" w:rsidRPr="00A32B2E" w:rsidRDefault="00BF3B8E" w:rsidP="006E70A6">
      <w:pPr>
        <w:pStyle w:val="ListParagraph"/>
        <w:numPr>
          <w:ilvl w:val="0"/>
          <w:numId w:val="32"/>
        </w:numPr>
        <w:spacing w:before="24" w:after="24" w:line="360" w:lineRule="auto"/>
        <w:jc w:val="left"/>
        <w:rPr>
          <w:rFonts w:eastAsia="Times New Roman" w:cstheme="minorHAnsi"/>
          <w:b/>
          <w:bCs/>
          <w:color w:val="000000"/>
          <w:szCs w:val="24"/>
          <w:lang w:eastAsia="en-IN" w:bidi="th-TH"/>
        </w:rPr>
      </w:pPr>
      <w:r w:rsidRPr="00A32B2E">
        <w:rPr>
          <w:rFonts w:cstheme="minorHAnsi"/>
          <w:szCs w:val="24"/>
        </w:rPr>
        <w:t xml:space="preserve">People </w:t>
      </w:r>
      <w:r w:rsidRPr="00A32B2E">
        <w:rPr>
          <w:rFonts w:eastAsia="Times New Roman" w:cstheme="minorHAnsi"/>
          <w:color w:val="000000"/>
          <w:szCs w:val="24"/>
          <w:lang w:eastAsia="en-IN" w:bidi="th-TH"/>
        </w:rPr>
        <w:t xml:space="preserve">strongly agree (SA) that </w:t>
      </w:r>
      <w:r w:rsidRPr="00A32B2E">
        <w:rPr>
          <w:rFonts w:eastAsia="Times New Roman" w:cstheme="minorHAnsi"/>
          <w:b/>
          <w:bCs/>
          <w:color w:val="000000"/>
          <w:szCs w:val="24"/>
          <w:lang w:eastAsia="en-IN" w:bidi="th-TH"/>
        </w:rPr>
        <w:t xml:space="preserve">Ayurvedic medicine is as good as Allopathic medical system </w:t>
      </w:r>
    </w:p>
    <w:p w:rsidR="00BF3B8E" w:rsidRPr="00A32B2E" w:rsidRDefault="00BF3B8E" w:rsidP="00BF3B8E">
      <w:pPr>
        <w:spacing w:line="360" w:lineRule="auto"/>
        <w:rPr>
          <w:rFonts w:eastAsia="Times New Roman" w:cstheme="minorHAnsi"/>
          <w:b/>
          <w:bCs/>
          <w:color w:val="000000"/>
          <w:szCs w:val="24"/>
          <w:lang w:eastAsia="en-IN" w:bidi="th-TH"/>
        </w:rPr>
      </w:pPr>
    </w:p>
    <w:p w:rsidR="00BF3B8E" w:rsidRPr="00A32B2E" w:rsidRDefault="00BF3B8E" w:rsidP="00BF3B8E">
      <w:pPr>
        <w:spacing w:line="360" w:lineRule="auto"/>
        <w:rPr>
          <w:rFonts w:eastAsia="Times New Roman" w:cstheme="minorHAnsi"/>
          <w:b/>
          <w:bCs/>
          <w:color w:val="000000"/>
          <w:szCs w:val="24"/>
          <w:lang w:eastAsia="en-IN" w:bidi="th-TH"/>
        </w:rPr>
      </w:pPr>
    </w:p>
    <w:p w:rsidR="00BF3B8E" w:rsidRPr="00A32B2E" w:rsidRDefault="00BF3B8E" w:rsidP="00BF3B8E">
      <w:pPr>
        <w:spacing w:line="360" w:lineRule="auto"/>
        <w:rPr>
          <w:rFonts w:eastAsia="Times New Roman" w:cstheme="minorHAnsi"/>
          <w:b/>
          <w:bCs/>
          <w:color w:val="000000"/>
          <w:szCs w:val="24"/>
          <w:lang w:eastAsia="en-IN" w:bidi="th-TH"/>
        </w:rPr>
      </w:pPr>
    </w:p>
    <w:p w:rsidR="00BF3B8E" w:rsidRPr="00A32B2E" w:rsidRDefault="002B034A" w:rsidP="00942685">
      <w:pPr>
        <w:pStyle w:val="Caption"/>
        <w:keepNext/>
        <w:spacing w:line="360" w:lineRule="auto"/>
        <w:jc w:val="center"/>
        <w:outlineLvl w:val="0"/>
        <w:rPr>
          <w:rFonts w:cstheme="minorHAnsi"/>
          <w:color w:val="auto"/>
          <w:sz w:val="24"/>
          <w:szCs w:val="24"/>
        </w:rPr>
      </w:pPr>
      <w:bookmarkStart w:id="279" w:name="_Toc511475408"/>
      <w:r>
        <w:rPr>
          <w:rFonts w:cstheme="minorHAnsi"/>
          <w:color w:val="auto"/>
          <w:sz w:val="24"/>
          <w:szCs w:val="24"/>
        </w:rPr>
        <w:lastRenderedPageBreak/>
        <w:t>Table 6</w:t>
      </w:r>
      <w:r w:rsidR="00BF3B8E" w:rsidRPr="00A32B2E">
        <w:rPr>
          <w:rFonts w:cstheme="minorHAnsi"/>
          <w:color w:val="auto"/>
          <w:sz w:val="24"/>
          <w:szCs w:val="24"/>
        </w:rPr>
        <w:t>.80:</w:t>
      </w:r>
      <w:bookmarkEnd w:id="279"/>
    </w:p>
    <w:p w:rsidR="00BF3B8E" w:rsidRPr="00A32B2E" w:rsidRDefault="00BF3B8E" w:rsidP="00BF3B8E">
      <w:pPr>
        <w:spacing w:line="360" w:lineRule="auto"/>
        <w:ind w:left="-487" w:firstLine="487"/>
        <w:jc w:val="center"/>
        <w:rPr>
          <w:rFonts w:cstheme="minorHAnsi"/>
          <w:b/>
          <w:bCs/>
          <w:szCs w:val="24"/>
          <w:lang w:bidi="hi-IN"/>
        </w:rPr>
      </w:pPr>
      <w:r w:rsidRPr="00A32B2E">
        <w:rPr>
          <w:rFonts w:cstheme="minorHAnsi"/>
          <w:b/>
          <w:bCs/>
          <w:szCs w:val="24"/>
        </w:rPr>
        <w:t>Total score of “It needs more scientific evidence</w:t>
      </w:r>
      <w:r w:rsidRPr="00A32B2E">
        <w:rPr>
          <w:rFonts w:cstheme="minorHAnsi"/>
          <w:b/>
          <w:bCs/>
          <w:szCs w:val="24"/>
          <w:lang w:bidi="hi-IN"/>
        </w:rPr>
        <w:t>.” statement</w:t>
      </w:r>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tbl>
      <w:tblPr>
        <w:tblStyle w:val="TableGrid"/>
        <w:tblW w:w="0" w:type="auto"/>
        <w:tblInd w:w="113" w:type="dxa"/>
        <w:tblLook w:val="04A0"/>
      </w:tblPr>
      <w:tblGrid>
        <w:gridCol w:w="570"/>
        <w:gridCol w:w="2174"/>
        <w:gridCol w:w="1838"/>
        <w:gridCol w:w="1457"/>
        <w:gridCol w:w="1329"/>
        <w:gridCol w:w="1522"/>
      </w:tblGrid>
      <w:tr w:rsidR="00BF3B8E" w:rsidRPr="00A32B2E" w:rsidTr="00157A4B">
        <w:trPr>
          <w:trHeight w:val="337"/>
        </w:trPr>
        <w:tc>
          <w:tcPr>
            <w:tcW w:w="570"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No.</w:t>
            </w:r>
          </w:p>
        </w:tc>
        <w:tc>
          <w:tcPr>
            <w:tcW w:w="2174"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Statement </w:t>
            </w:r>
          </w:p>
        </w:tc>
        <w:tc>
          <w:tcPr>
            <w:tcW w:w="1838"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Level of agreement</w:t>
            </w:r>
          </w:p>
        </w:tc>
        <w:tc>
          <w:tcPr>
            <w:tcW w:w="1457"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Number of respondents</w:t>
            </w: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w:t>
            </w:r>
          </w:p>
        </w:tc>
        <w:tc>
          <w:tcPr>
            <w:tcW w:w="1329"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Weight </w:t>
            </w:r>
          </w:p>
          <w:p w:rsidR="00BF3B8E" w:rsidRPr="00A32B2E" w:rsidRDefault="00BF3B8E"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(W)</w:t>
            </w:r>
          </w:p>
        </w:tc>
        <w:tc>
          <w:tcPr>
            <w:tcW w:w="1522"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Total Score </w:t>
            </w:r>
          </w:p>
          <w:p w:rsidR="00D27301" w:rsidRDefault="00D27301"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 * W)</w:t>
            </w:r>
          </w:p>
        </w:tc>
      </w:tr>
      <w:tr w:rsidR="00D27301" w:rsidRPr="00A32B2E" w:rsidTr="00D27301">
        <w:tc>
          <w:tcPr>
            <w:tcW w:w="570" w:type="dxa"/>
            <w:vMerge w:val="restart"/>
          </w:tcPr>
          <w:p w:rsidR="00D27301" w:rsidRPr="00A32B2E" w:rsidRDefault="00D27301" w:rsidP="00D27301">
            <w:pPr>
              <w:spacing w:line="360" w:lineRule="auto"/>
              <w:ind w:left="-487" w:firstLine="487"/>
              <w:jc w:val="left"/>
              <w:rPr>
                <w:rFonts w:cstheme="minorHAnsi"/>
                <w:szCs w:val="24"/>
              </w:rPr>
            </w:pPr>
            <w:r w:rsidRPr="00A32B2E">
              <w:rPr>
                <w:rFonts w:cstheme="minorHAnsi"/>
                <w:szCs w:val="24"/>
              </w:rPr>
              <w:t xml:space="preserve">4. </w:t>
            </w:r>
          </w:p>
        </w:tc>
        <w:tc>
          <w:tcPr>
            <w:tcW w:w="2174" w:type="dxa"/>
            <w:vMerge w:val="restart"/>
          </w:tcPr>
          <w:p w:rsidR="00D27301" w:rsidRPr="00A32B2E" w:rsidRDefault="00D27301" w:rsidP="00D27301">
            <w:pPr>
              <w:spacing w:line="360" w:lineRule="auto"/>
              <w:jc w:val="left"/>
              <w:rPr>
                <w:rFonts w:cstheme="minorHAnsi"/>
                <w:color w:val="000000" w:themeColor="text1"/>
                <w:szCs w:val="24"/>
                <w:lang w:bidi="hi-IN"/>
              </w:rPr>
            </w:pPr>
            <w:r w:rsidRPr="00A32B2E">
              <w:rPr>
                <w:rFonts w:cstheme="minorHAnsi"/>
                <w:color w:val="000000" w:themeColor="text1"/>
                <w:szCs w:val="24"/>
                <w:lang w:bidi="hi-IN"/>
              </w:rPr>
              <w:t>Ayurvedic medicine</w:t>
            </w:r>
          </w:p>
          <w:p w:rsidR="00D27301" w:rsidRPr="00A32B2E" w:rsidRDefault="00D27301" w:rsidP="00D27301">
            <w:pPr>
              <w:spacing w:line="360" w:lineRule="auto"/>
              <w:jc w:val="left"/>
              <w:rPr>
                <w:rFonts w:cstheme="minorHAnsi"/>
                <w:szCs w:val="24"/>
              </w:rPr>
            </w:pPr>
            <w:r w:rsidRPr="00A32B2E">
              <w:rPr>
                <w:rFonts w:cstheme="minorHAnsi"/>
                <w:color w:val="000000" w:themeColor="text1"/>
                <w:szCs w:val="24"/>
                <w:lang w:bidi="hi-IN"/>
              </w:rPr>
              <w:t>need more scientific evidence</w:t>
            </w:r>
          </w:p>
        </w:tc>
        <w:tc>
          <w:tcPr>
            <w:tcW w:w="1838" w:type="dxa"/>
          </w:tcPr>
          <w:p w:rsidR="00D27301" w:rsidRPr="00A32B2E" w:rsidRDefault="00D27301" w:rsidP="00D27301">
            <w:pPr>
              <w:spacing w:line="360" w:lineRule="auto"/>
              <w:jc w:val="left"/>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Strongly agree </w:t>
            </w:r>
          </w:p>
        </w:tc>
        <w:tc>
          <w:tcPr>
            <w:tcW w:w="1457" w:type="dxa"/>
          </w:tcPr>
          <w:p w:rsidR="00D27301" w:rsidRPr="00A32B2E" w:rsidRDefault="00D27301" w:rsidP="00D27301">
            <w:pPr>
              <w:spacing w:line="360" w:lineRule="auto"/>
              <w:jc w:val="center"/>
              <w:rPr>
                <w:rFonts w:cstheme="minorHAnsi"/>
                <w:color w:val="000000"/>
                <w:szCs w:val="24"/>
              </w:rPr>
            </w:pPr>
            <w:r w:rsidRPr="00A32B2E">
              <w:rPr>
                <w:rFonts w:cstheme="minorHAnsi"/>
                <w:color w:val="000000"/>
                <w:szCs w:val="24"/>
              </w:rPr>
              <w:t>80</w:t>
            </w:r>
          </w:p>
        </w:tc>
        <w:tc>
          <w:tcPr>
            <w:tcW w:w="1329" w:type="dxa"/>
          </w:tcPr>
          <w:p w:rsidR="00D27301" w:rsidRPr="00A32B2E" w:rsidRDefault="00D27301" w:rsidP="00D27301">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w:t>
            </w:r>
          </w:p>
        </w:tc>
        <w:tc>
          <w:tcPr>
            <w:tcW w:w="1522" w:type="dxa"/>
          </w:tcPr>
          <w:p w:rsidR="00D27301" w:rsidRPr="00A32B2E" w:rsidRDefault="00D27301" w:rsidP="00D27301">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80</w:t>
            </w:r>
          </w:p>
        </w:tc>
      </w:tr>
      <w:tr w:rsidR="00D27301" w:rsidRPr="00A32B2E" w:rsidTr="00D27301">
        <w:tc>
          <w:tcPr>
            <w:tcW w:w="570" w:type="dxa"/>
            <w:vMerge/>
          </w:tcPr>
          <w:p w:rsidR="00D27301" w:rsidRPr="00A32B2E" w:rsidRDefault="00D27301" w:rsidP="00D27301">
            <w:pPr>
              <w:spacing w:line="360" w:lineRule="auto"/>
              <w:jc w:val="left"/>
              <w:rPr>
                <w:rFonts w:cstheme="minorHAnsi"/>
                <w:szCs w:val="24"/>
              </w:rPr>
            </w:pPr>
          </w:p>
        </w:tc>
        <w:tc>
          <w:tcPr>
            <w:tcW w:w="2174" w:type="dxa"/>
            <w:vMerge/>
          </w:tcPr>
          <w:p w:rsidR="00D27301" w:rsidRPr="00A32B2E" w:rsidRDefault="00D27301" w:rsidP="00D27301">
            <w:pPr>
              <w:spacing w:line="360" w:lineRule="auto"/>
              <w:jc w:val="left"/>
              <w:rPr>
                <w:rFonts w:cstheme="minorHAnsi"/>
                <w:szCs w:val="24"/>
              </w:rPr>
            </w:pPr>
          </w:p>
        </w:tc>
        <w:tc>
          <w:tcPr>
            <w:tcW w:w="1838" w:type="dxa"/>
          </w:tcPr>
          <w:p w:rsidR="00D27301" w:rsidRPr="00A32B2E" w:rsidRDefault="00D27301" w:rsidP="00D27301">
            <w:pPr>
              <w:spacing w:line="360" w:lineRule="auto"/>
              <w:jc w:val="left"/>
              <w:rPr>
                <w:rFonts w:eastAsia="Times New Roman" w:cstheme="minorHAnsi"/>
                <w:color w:val="000000"/>
                <w:szCs w:val="24"/>
                <w:lang w:eastAsia="en-IN" w:bidi="th-TH"/>
              </w:rPr>
            </w:pPr>
            <w:r w:rsidRPr="00A32B2E">
              <w:rPr>
                <w:rFonts w:eastAsia="Times New Roman" w:cstheme="minorHAnsi"/>
                <w:color w:val="000000"/>
                <w:szCs w:val="24"/>
                <w:lang w:eastAsia="en-IN" w:bidi="th-TH"/>
              </w:rPr>
              <w:t>Agree</w:t>
            </w:r>
          </w:p>
        </w:tc>
        <w:tc>
          <w:tcPr>
            <w:tcW w:w="1457" w:type="dxa"/>
          </w:tcPr>
          <w:p w:rsidR="00D27301" w:rsidRPr="00A32B2E" w:rsidRDefault="00D27301" w:rsidP="00D27301">
            <w:pPr>
              <w:spacing w:line="360" w:lineRule="auto"/>
              <w:jc w:val="center"/>
              <w:rPr>
                <w:rFonts w:cstheme="minorHAnsi"/>
                <w:color w:val="000000"/>
                <w:szCs w:val="24"/>
              </w:rPr>
            </w:pPr>
            <w:r w:rsidRPr="00A32B2E">
              <w:rPr>
                <w:rFonts w:cstheme="minorHAnsi"/>
                <w:color w:val="000000"/>
                <w:szCs w:val="24"/>
              </w:rPr>
              <w:t>186</w:t>
            </w:r>
          </w:p>
        </w:tc>
        <w:tc>
          <w:tcPr>
            <w:tcW w:w="1329" w:type="dxa"/>
          </w:tcPr>
          <w:p w:rsidR="00D27301" w:rsidRPr="00A32B2E" w:rsidRDefault="00D27301" w:rsidP="00D27301">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w:t>
            </w:r>
          </w:p>
        </w:tc>
        <w:tc>
          <w:tcPr>
            <w:tcW w:w="1522" w:type="dxa"/>
          </w:tcPr>
          <w:p w:rsidR="00D27301" w:rsidRPr="00A32B2E" w:rsidRDefault="00D27301" w:rsidP="00D27301">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372</w:t>
            </w:r>
          </w:p>
        </w:tc>
      </w:tr>
      <w:tr w:rsidR="00D27301" w:rsidRPr="00A32B2E" w:rsidTr="00D27301">
        <w:tc>
          <w:tcPr>
            <w:tcW w:w="570" w:type="dxa"/>
            <w:vMerge/>
          </w:tcPr>
          <w:p w:rsidR="00D27301" w:rsidRPr="00A32B2E" w:rsidRDefault="00D27301" w:rsidP="00D27301">
            <w:pPr>
              <w:spacing w:line="360" w:lineRule="auto"/>
              <w:jc w:val="left"/>
              <w:rPr>
                <w:rFonts w:cstheme="minorHAnsi"/>
                <w:szCs w:val="24"/>
              </w:rPr>
            </w:pPr>
          </w:p>
        </w:tc>
        <w:tc>
          <w:tcPr>
            <w:tcW w:w="2174" w:type="dxa"/>
            <w:vMerge/>
          </w:tcPr>
          <w:p w:rsidR="00D27301" w:rsidRPr="00A32B2E" w:rsidRDefault="00D27301" w:rsidP="00D27301">
            <w:pPr>
              <w:spacing w:line="360" w:lineRule="auto"/>
              <w:jc w:val="left"/>
              <w:rPr>
                <w:rFonts w:cstheme="minorHAnsi"/>
                <w:szCs w:val="24"/>
              </w:rPr>
            </w:pPr>
          </w:p>
        </w:tc>
        <w:tc>
          <w:tcPr>
            <w:tcW w:w="1838" w:type="dxa"/>
          </w:tcPr>
          <w:p w:rsidR="00D27301" w:rsidRPr="00A32B2E" w:rsidRDefault="00D27301" w:rsidP="00D27301">
            <w:pPr>
              <w:spacing w:line="360" w:lineRule="auto"/>
              <w:jc w:val="left"/>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Indifferent </w:t>
            </w:r>
          </w:p>
        </w:tc>
        <w:tc>
          <w:tcPr>
            <w:tcW w:w="1457" w:type="dxa"/>
          </w:tcPr>
          <w:p w:rsidR="00D27301" w:rsidRPr="00A32B2E" w:rsidRDefault="00D27301" w:rsidP="00D27301">
            <w:pPr>
              <w:spacing w:line="360" w:lineRule="auto"/>
              <w:jc w:val="center"/>
              <w:rPr>
                <w:rFonts w:cstheme="minorHAnsi"/>
                <w:color w:val="000000"/>
                <w:szCs w:val="24"/>
              </w:rPr>
            </w:pPr>
            <w:r w:rsidRPr="00A32B2E">
              <w:rPr>
                <w:rFonts w:cstheme="minorHAnsi"/>
                <w:color w:val="000000"/>
                <w:szCs w:val="24"/>
              </w:rPr>
              <w:t>24</w:t>
            </w:r>
          </w:p>
        </w:tc>
        <w:tc>
          <w:tcPr>
            <w:tcW w:w="1329" w:type="dxa"/>
          </w:tcPr>
          <w:p w:rsidR="00D27301" w:rsidRPr="00A32B2E" w:rsidRDefault="00D27301" w:rsidP="00D27301">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w:t>
            </w:r>
          </w:p>
        </w:tc>
        <w:tc>
          <w:tcPr>
            <w:tcW w:w="1522" w:type="dxa"/>
          </w:tcPr>
          <w:p w:rsidR="00D27301" w:rsidRPr="00A32B2E" w:rsidRDefault="00D27301" w:rsidP="00D27301">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72</w:t>
            </w:r>
          </w:p>
        </w:tc>
      </w:tr>
      <w:tr w:rsidR="00D27301" w:rsidRPr="00A32B2E" w:rsidTr="00D27301">
        <w:tc>
          <w:tcPr>
            <w:tcW w:w="570" w:type="dxa"/>
            <w:vMerge/>
          </w:tcPr>
          <w:p w:rsidR="00D27301" w:rsidRPr="00A32B2E" w:rsidRDefault="00D27301" w:rsidP="00D27301">
            <w:pPr>
              <w:spacing w:line="360" w:lineRule="auto"/>
              <w:jc w:val="left"/>
              <w:rPr>
                <w:rFonts w:cstheme="minorHAnsi"/>
                <w:szCs w:val="24"/>
              </w:rPr>
            </w:pPr>
          </w:p>
        </w:tc>
        <w:tc>
          <w:tcPr>
            <w:tcW w:w="2174" w:type="dxa"/>
            <w:vMerge/>
          </w:tcPr>
          <w:p w:rsidR="00D27301" w:rsidRPr="00A32B2E" w:rsidRDefault="00D27301" w:rsidP="00D27301">
            <w:pPr>
              <w:spacing w:line="360" w:lineRule="auto"/>
              <w:jc w:val="left"/>
              <w:rPr>
                <w:rFonts w:cstheme="minorHAnsi"/>
                <w:szCs w:val="24"/>
              </w:rPr>
            </w:pPr>
          </w:p>
        </w:tc>
        <w:tc>
          <w:tcPr>
            <w:tcW w:w="1838" w:type="dxa"/>
          </w:tcPr>
          <w:p w:rsidR="00D27301" w:rsidRPr="00A32B2E" w:rsidRDefault="00D27301" w:rsidP="00D27301">
            <w:pPr>
              <w:spacing w:line="360" w:lineRule="auto"/>
              <w:jc w:val="left"/>
              <w:rPr>
                <w:rFonts w:eastAsia="Times New Roman" w:cstheme="minorHAnsi"/>
                <w:color w:val="000000"/>
                <w:szCs w:val="24"/>
                <w:lang w:eastAsia="en-IN" w:bidi="th-TH"/>
              </w:rPr>
            </w:pPr>
            <w:r w:rsidRPr="00A32B2E">
              <w:rPr>
                <w:rFonts w:eastAsia="Times New Roman" w:cstheme="minorHAnsi"/>
                <w:color w:val="000000"/>
                <w:szCs w:val="24"/>
                <w:lang w:eastAsia="en-IN" w:bidi="th-TH"/>
              </w:rPr>
              <w:t>Disagree</w:t>
            </w:r>
          </w:p>
        </w:tc>
        <w:tc>
          <w:tcPr>
            <w:tcW w:w="1457" w:type="dxa"/>
          </w:tcPr>
          <w:p w:rsidR="00D27301" w:rsidRPr="00A32B2E" w:rsidRDefault="00D27301" w:rsidP="00D27301">
            <w:pPr>
              <w:spacing w:line="360" w:lineRule="auto"/>
              <w:jc w:val="center"/>
              <w:rPr>
                <w:rFonts w:cstheme="minorHAnsi"/>
                <w:color w:val="000000"/>
                <w:szCs w:val="24"/>
              </w:rPr>
            </w:pPr>
            <w:r w:rsidRPr="00A32B2E">
              <w:rPr>
                <w:rFonts w:cstheme="minorHAnsi"/>
                <w:color w:val="000000"/>
                <w:szCs w:val="24"/>
              </w:rPr>
              <w:t>8</w:t>
            </w:r>
          </w:p>
        </w:tc>
        <w:tc>
          <w:tcPr>
            <w:tcW w:w="1329" w:type="dxa"/>
          </w:tcPr>
          <w:p w:rsidR="00D27301" w:rsidRPr="00A32B2E" w:rsidRDefault="00D27301" w:rsidP="00D27301">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4</w:t>
            </w:r>
          </w:p>
        </w:tc>
        <w:tc>
          <w:tcPr>
            <w:tcW w:w="1522" w:type="dxa"/>
          </w:tcPr>
          <w:p w:rsidR="00D27301" w:rsidRPr="00A32B2E" w:rsidRDefault="00D27301" w:rsidP="00D27301">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32</w:t>
            </w:r>
          </w:p>
        </w:tc>
      </w:tr>
      <w:tr w:rsidR="00D27301" w:rsidRPr="00A32B2E" w:rsidTr="00D27301">
        <w:tc>
          <w:tcPr>
            <w:tcW w:w="570" w:type="dxa"/>
            <w:vMerge/>
          </w:tcPr>
          <w:p w:rsidR="00D27301" w:rsidRPr="00A32B2E" w:rsidRDefault="00D27301" w:rsidP="00D27301">
            <w:pPr>
              <w:spacing w:line="360" w:lineRule="auto"/>
              <w:jc w:val="left"/>
              <w:rPr>
                <w:rFonts w:cstheme="minorHAnsi"/>
                <w:szCs w:val="24"/>
              </w:rPr>
            </w:pPr>
          </w:p>
        </w:tc>
        <w:tc>
          <w:tcPr>
            <w:tcW w:w="2174" w:type="dxa"/>
            <w:vMerge/>
          </w:tcPr>
          <w:p w:rsidR="00D27301" w:rsidRPr="00A32B2E" w:rsidRDefault="00D27301" w:rsidP="00D27301">
            <w:pPr>
              <w:spacing w:line="360" w:lineRule="auto"/>
              <w:jc w:val="left"/>
              <w:rPr>
                <w:rFonts w:cstheme="minorHAnsi"/>
                <w:szCs w:val="24"/>
              </w:rPr>
            </w:pPr>
          </w:p>
        </w:tc>
        <w:tc>
          <w:tcPr>
            <w:tcW w:w="1838" w:type="dxa"/>
          </w:tcPr>
          <w:p w:rsidR="00D27301" w:rsidRPr="00A32B2E" w:rsidRDefault="00D27301" w:rsidP="00D27301">
            <w:pPr>
              <w:spacing w:line="360" w:lineRule="auto"/>
              <w:jc w:val="left"/>
              <w:rPr>
                <w:rFonts w:eastAsia="Times New Roman" w:cstheme="minorHAnsi"/>
                <w:color w:val="000000"/>
                <w:szCs w:val="24"/>
                <w:lang w:eastAsia="en-IN" w:bidi="th-TH"/>
              </w:rPr>
            </w:pPr>
            <w:r w:rsidRPr="00A32B2E">
              <w:rPr>
                <w:rFonts w:eastAsia="Times New Roman" w:cstheme="minorHAnsi"/>
                <w:color w:val="000000"/>
                <w:szCs w:val="24"/>
                <w:lang w:eastAsia="en-IN" w:bidi="th-TH"/>
              </w:rPr>
              <w:t>Strongly disagree</w:t>
            </w:r>
          </w:p>
        </w:tc>
        <w:tc>
          <w:tcPr>
            <w:tcW w:w="1457" w:type="dxa"/>
          </w:tcPr>
          <w:p w:rsidR="00D27301" w:rsidRPr="00A32B2E" w:rsidRDefault="00D27301" w:rsidP="00D27301">
            <w:pPr>
              <w:spacing w:line="360" w:lineRule="auto"/>
              <w:jc w:val="center"/>
              <w:rPr>
                <w:rFonts w:cstheme="minorHAnsi"/>
                <w:color w:val="000000"/>
                <w:szCs w:val="24"/>
              </w:rPr>
            </w:pPr>
            <w:r w:rsidRPr="00A32B2E">
              <w:rPr>
                <w:rFonts w:cstheme="minorHAnsi"/>
                <w:color w:val="000000"/>
                <w:szCs w:val="24"/>
              </w:rPr>
              <w:t>2</w:t>
            </w:r>
          </w:p>
        </w:tc>
        <w:tc>
          <w:tcPr>
            <w:tcW w:w="1329" w:type="dxa"/>
          </w:tcPr>
          <w:p w:rsidR="00D27301" w:rsidRPr="00A32B2E" w:rsidRDefault="00D27301" w:rsidP="00D27301">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5</w:t>
            </w:r>
          </w:p>
        </w:tc>
        <w:tc>
          <w:tcPr>
            <w:tcW w:w="1522" w:type="dxa"/>
          </w:tcPr>
          <w:p w:rsidR="00D27301" w:rsidRPr="00A32B2E" w:rsidRDefault="00D27301" w:rsidP="00D27301">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10</w:t>
            </w:r>
          </w:p>
        </w:tc>
      </w:tr>
      <w:tr w:rsidR="00D27301" w:rsidRPr="00A32B2E" w:rsidTr="00157A4B">
        <w:tc>
          <w:tcPr>
            <w:tcW w:w="570" w:type="dxa"/>
            <w:vMerge/>
          </w:tcPr>
          <w:p w:rsidR="00D27301" w:rsidRPr="00A32B2E" w:rsidRDefault="00D27301" w:rsidP="00157A4B">
            <w:pPr>
              <w:spacing w:line="360" w:lineRule="auto"/>
              <w:rPr>
                <w:rFonts w:cstheme="minorHAnsi"/>
                <w:szCs w:val="24"/>
              </w:rPr>
            </w:pPr>
          </w:p>
        </w:tc>
        <w:tc>
          <w:tcPr>
            <w:tcW w:w="2174" w:type="dxa"/>
            <w:vMerge/>
          </w:tcPr>
          <w:p w:rsidR="00D27301" w:rsidRPr="00A32B2E" w:rsidRDefault="00D27301" w:rsidP="00157A4B">
            <w:pPr>
              <w:spacing w:line="360" w:lineRule="auto"/>
              <w:rPr>
                <w:rFonts w:cstheme="minorHAnsi"/>
                <w:szCs w:val="24"/>
              </w:rPr>
            </w:pPr>
          </w:p>
        </w:tc>
        <w:tc>
          <w:tcPr>
            <w:tcW w:w="1838" w:type="dxa"/>
          </w:tcPr>
          <w:p w:rsidR="00D27301" w:rsidRPr="00A32B2E" w:rsidRDefault="00D27301" w:rsidP="00157A4B">
            <w:pPr>
              <w:spacing w:line="360" w:lineRule="auto"/>
              <w:jc w:val="center"/>
              <w:rPr>
                <w:rFonts w:cstheme="minorHAnsi"/>
                <w:szCs w:val="24"/>
              </w:rPr>
            </w:pPr>
          </w:p>
        </w:tc>
        <w:tc>
          <w:tcPr>
            <w:tcW w:w="1457" w:type="dxa"/>
          </w:tcPr>
          <w:p w:rsidR="00D27301" w:rsidRPr="00A32B2E" w:rsidRDefault="00D27301" w:rsidP="00157A4B">
            <w:pPr>
              <w:spacing w:line="360" w:lineRule="auto"/>
              <w:jc w:val="center"/>
              <w:rPr>
                <w:rFonts w:eastAsia="Times New Roman" w:cstheme="minorHAnsi"/>
                <w:color w:val="000000"/>
                <w:szCs w:val="24"/>
                <w:lang w:eastAsia="en-IN" w:bidi="th-TH"/>
              </w:rPr>
            </w:pPr>
          </w:p>
        </w:tc>
        <w:tc>
          <w:tcPr>
            <w:tcW w:w="1329" w:type="dxa"/>
          </w:tcPr>
          <w:p w:rsidR="00D27301" w:rsidRPr="00A32B2E" w:rsidRDefault="00D27301"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Total </w:t>
            </w:r>
          </w:p>
        </w:tc>
        <w:tc>
          <w:tcPr>
            <w:tcW w:w="1522" w:type="dxa"/>
          </w:tcPr>
          <w:p w:rsidR="00D27301" w:rsidRPr="00A32B2E" w:rsidRDefault="00D27301"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566</w:t>
            </w:r>
          </w:p>
        </w:tc>
      </w:tr>
    </w:tbl>
    <w:p w:rsidR="00BF3B8E" w:rsidRPr="00A32B2E" w:rsidRDefault="00BF3B8E" w:rsidP="00BF3B8E">
      <w:pPr>
        <w:spacing w:line="360" w:lineRule="auto"/>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BF3B8E">
      <w:pPr>
        <w:spacing w:line="360" w:lineRule="auto"/>
        <w:ind w:firstLine="62"/>
        <w:rPr>
          <w:rFonts w:cstheme="minorHAnsi"/>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566 which is fall under the scale range number one “Strongly agree” (</w:t>
      </w:r>
      <w:r w:rsidRPr="00A32B2E">
        <w:rPr>
          <w:rFonts w:eastAsia="Times New Roman" w:cstheme="minorHAnsi"/>
          <w:color w:val="000000"/>
          <w:szCs w:val="24"/>
          <w:lang w:eastAsia="en-IN" w:bidi="th-TH"/>
        </w:rPr>
        <w:t>300 - 599)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BF3B8E">
      <w:pPr>
        <w:spacing w:line="360" w:lineRule="auto"/>
        <w:rPr>
          <w:rFonts w:cstheme="minorHAnsi"/>
          <w:b/>
          <w:bCs/>
          <w:szCs w:val="24"/>
        </w:rPr>
      </w:pPr>
    </w:p>
    <w:p w:rsidR="00BF3B8E" w:rsidRPr="00A32B2E" w:rsidRDefault="00BF3B8E" w:rsidP="006E70A6">
      <w:pPr>
        <w:pStyle w:val="ListParagraph"/>
        <w:numPr>
          <w:ilvl w:val="0"/>
          <w:numId w:val="32"/>
        </w:numPr>
        <w:spacing w:before="24" w:after="24" w:line="360" w:lineRule="auto"/>
        <w:jc w:val="left"/>
        <w:rPr>
          <w:rFonts w:eastAsia="Times New Roman" w:cstheme="minorHAnsi"/>
          <w:b/>
          <w:bCs/>
          <w:color w:val="000000"/>
          <w:szCs w:val="24"/>
          <w:lang w:eastAsia="en-IN" w:bidi="th-TH"/>
        </w:rPr>
      </w:pPr>
      <w:r w:rsidRPr="00A32B2E">
        <w:rPr>
          <w:rFonts w:cstheme="minorHAnsi"/>
          <w:szCs w:val="24"/>
        </w:rPr>
        <w:t xml:space="preserve">People </w:t>
      </w:r>
      <w:r w:rsidRPr="00A32B2E">
        <w:rPr>
          <w:rFonts w:eastAsia="Times New Roman" w:cstheme="minorHAnsi"/>
          <w:color w:val="000000"/>
          <w:szCs w:val="24"/>
          <w:lang w:eastAsia="en-IN" w:bidi="th-TH"/>
        </w:rPr>
        <w:t xml:space="preserve">strongly agree (SA) that </w:t>
      </w:r>
      <w:r w:rsidRPr="00A32B2E">
        <w:rPr>
          <w:rFonts w:eastAsia="Times New Roman" w:cstheme="minorHAnsi"/>
          <w:b/>
          <w:bCs/>
          <w:color w:val="000000"/>
          <w:szCs w:val="24"/>
          <w:lang w:eastAsia="en-IN" w:bidi="th-TH"/>
        </w:rPr>
        <w:t>Ayurvedic medicines need more scientific evidences to proof the efficacy, safety and quality of the medicines.</w:t>
      </w:r>
    </w:p>
    <w:p w:rsidR="00BF3B8E" w:rsidRPr="00A32B2E" w:rsidRDefault="00BF3B8E" w:rsidP="00BF3B8E">
      <w:pPr>
        <w:spacing w:line="360" w:lineRule="auto"/>
        <w:rPr>
          <w:rFonts w:eastAsia="Times New Roman" w:cstheme="minorHAnsi"/>
          <w:b/>
          <w:bCs/>
          <w:color w:val="000000"/>
          <w:szCs w:val="24"/>
          <w:lang w:eastAsia="en-IN" w:bidi="th-TH"/>
        </w:rPr>
      </w:pPr>
    </w:p>
    <w:p w:rsidR="00BF3B8E" w:rsidRDefault="00BF3B8E" w:rsidP="00BF3B8E">
      <w:pPr>
        <w:spacing w:line="360" w:lineRule="auto"/>
        <w:rPr>
          <w:rFonts w:eastAsia="Times New Roman" w:cstheme="minorHAnsi"/>
          <w:b/>
          <w:bCs/>
          <w:color w:val="000000"/>
          <w:szCs w:val="24"/>
          <w:lang w:eastAsia="en-IN" w:bidi="th-TH"/>
        </w:rPr>
      </w:pPr>
    </w:p>
    <w:p w:rsidR="002B034A" w:rsidRPr="00A32B2E" w:rsidRDefault="002B034A" w:rsidP="00BF3B8E">
      <w:pPr>
        <w:spacing w:line="360" w:lineRule="auto"/>
        <w:rPr>
          <w:rFonts w:eastAsia="Times New Roman" w:cstheme="minorHAnsi"/>
          <w:b/>
          <w:bCs/>
          <w:color w:val="000000"/>
          <w:szCs w:val="24"/>
          <w:lang w:eastAsia="en-IN" w:bidi="th-TH"/>
        </w:rPr>
      </w:pPr>
    </w:p>
    <w:p w:rsidR="00BF3B8E" w:rsidRPr="00A32B2E" w:rsidRDefault="002B034A" w:rsidP="00942685">
      <w:pPr>
        <w:pStyle w:val="Caption"/>
        <w:keepNext/>
        <w:spacing w:line="360" w:lineRule="auto"/>
        <w:jc w:val="center"/>
        <w:outlineLvl w:val="0"/>
        <w:rPr>
          <w:rFonts w:cstheme="minorHAnsi"/>
          <w:color w:val="auto"/>
          <w:sz w:val="24"/>
          <w:szCs w:val="24"/>
        </w:rPr>
      </w:pPr>
      <w:bookmarkStart w:id="280" w:name="_Toc511475409"/>
      <w:r>
        <w:rPr>
          <w:rFonts w:cstheme="minorHAnsi"/>
          <w:color w:val="auto"/>
          <w:sz w:val="24"/>
          <w:szCs w:val="24"/>
        </w:rPr>
        <w:lastRenderedPageBreak/>
        <w:t>Table 6</w:t>
      </w:r>
      <w:r w:rsidR="00BF3B8E" w:rsidRPr="00A32B2E">
        <w:rPr>
          <w:rFonts w:cstheme="minorHAnsi"/>
          <w:color w:val="auto"/>
          <w:sz w:val="24"/>
          <w:szCs w:val="24"/>
        </w:rPr>
        <w:t>.81:</w:t>
      </w:r>
      <w:bookmarkEnd w:id="280"/>
    </w:p>
    <w:p w:rsidR="00BF3B8E" w:rsidRPr="00A32B2E" w:rsidRDefault="00BF3B8E" w:rsidP="00BF3B8E">
      <w:pPr>
        <w:spacing w:line="360" w:lineRule="auto"/>
        <w:ind w:left="-487" w:firstLine="487"/>
        <w:jc w:val="center"/>
        <w:rPr>
          <w:rFonts w:cstheme="minorHAnsi"/>
          <w:b/>
          <w:bCs/>
          <w:szCs w:val="24"/>
          <w:lang w:bidi="hi-IN"/>
        </w:rPr>
      </w:pPr>
      <w:r w:rsidRPr="00A32B2E">
        <w:rPr>
          <w:rFonts w:cstheme="minorHAnsi"/>
          <w:b/>
          <w:bCs/>
          <w:szCs w:val="24"/>
        </w:rPr>
        <w:t>Total score of “It needs more clinical trials</w:t>
      </w:r>
      <w:r w:rsidRPr="00A32B2E">
        <w:rPr>
          <w:rFonts w:cstheme="minorHAnsi"/>
          <w:b/>
          <w:bCs/>
          <w:szCs w:val="24"/>
          <w:lang w:bidi="hi-IN"/>
        </w:rPr>
        <w:t>.” statement</w:t>
      </w:r>
    </w:p>
    <w:p w:rsidR="00BF3B8E" w:rsidRPr="00A32B2E" w:rsidRDefault="00BF3B8E" w:rsidP="00BF3B8E">
      <w:pPr>
        <w:spacing w:line="360" w:lineRule="auto"/>
        <w:rPr>
          <w:rFonts w:cstheme="minorHAnsi"/>
          <w:szCs w:val="24"/>
        </w:rPr>
      </w:pPr>
    </w:p>
    <w:tbl>
      <w:tblPr>
        <w:tblStyle w:val="TableGrid"/>
        <w:tblW w:w="5000" w:type="pct"/>
        <w:tblLook w:val="04A0"/>
      </w:tblPr>
      <w:tblGrid>
        <w:gridCol w:w="578"/>
        <w:gridCol w:w="2202"/>
        <w:gridCol w:w="1862"/>
        <w:gridCol w:w="1475"/>
        <w:gridCol w:w="1345"/>
        <w:gridCol w:w="1541"/>
      </w:tblGrid>
      <w:tr w:rsidR="00BF3B8E" w:rsidRPr="00A32B2E" w:rsidTr="00D27301">
        <w:trPr>
          <w:trHeight w:val="337"/>
        </w:trPr>
        <w:tc>
          <w:tcPr>
            <w:tcW w:w="321"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No.</w:t>
            </w:r>
          </w:p>
        </w:tc>
        <w:tc>
          <w:tcPr>
            <w:tcW w:w="1223"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Statement </w:t>
            </w:r>
          </w:p>
        </w:tc>
        <w:tc>
          <w:tcPr>
            <w:tcW w:w="1034"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Level of agreement</w:t>
            </w:r>
          </w:p>
        </w:tc>
        <w:tc>
          <w:tcPr>
            <w:tcW w:w="819"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Number of respondents</w:t>
            </w: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w:t>
            </w:r>
          </w:p>
        </w:tc>
        <w:tc>
          <w:tcPr>
            <w:tcW w:w="747"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Weight </w:t>
            </w:r>
          </w:p>
          <w:p w:rsidR="00BF3B8E" w:rsidRPr="00A32B2E" w:rsidRDefault="00BF3B8E"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(W)</w:t>
            </w:r>
          </w:p>
        </w:tc>
        <w:tc>
          <w:tcPr>
            <w:tcW w:w="856"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Total Score </w:t>
            </w:r>
          </w:p>
          <w:p w:rsidR="00D27301" w:rsidRDefault="00D27301"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 * W)</w:t>
            </w:r>
          </w:p>
        </w:tc>
      </w:tr>
      <w:tr w:rsidR="00D27301" w:rsidRPr="00A32B2E" w:rsidTr="00D27301">
        <w:tc>
          <w:tcPr>
            <w:tcW w:w="321" w:type="pct"/>
            <w:vMerge w:val="restart"/>
          </w:tcPr>
          <w:p w:rsidR="00D27301" w:rsidRPr="00A32B2E" w:rsidRDefault="00D27301" w:rsidP="00157A4B">
            <w:pPr>
              <w:spacing w:line="360" w:lineRule="auto"/>
              <w:ind w:left="-487" w:firstLine="487"/>
              <w:rPr>
                <w:rFonts w:cstheme="minorHAnsi"/>
                <w:szCs w:val="24"/>
              </w:rPr>
            </w:pPr>
            <w:r w:rsidRPr="00A32B2E">
              <w:rPr>
                <w:rFonts w:cstheme="minorHAnsi"/>
                <w:szCs w:val="24"/>
              </w:rPr>
              <w:t xml:space="preserve">5. </w:t>
            </w:r>
          </w:p>
        </w:tc>
        <w:tc>
          <w:tcPr>
            <w:tcW w:w="1223" w:type="pct"/>
            <w:vMerge w:val="restart"/>
          </w:tcPr>
          <w:p w:rsidR="00D27301" w:rsidRPr="00A32B2E" w:rsidRDefault="00D27301" w:rsidP="00157A4B">
            <w:pPr>
              <w:spacing w:line="360" w:lineRule="auto"/>
              <w:rPr>
                <w:rFonts w:cstheme="minorHAnsi"/>
                <w:color w:val="000000" w:themeColor="text1"/>
                <w:szCs w:val="24"/>
                <w:lang w:bidi="hi-IN"/>
              </w:rPr>
            </w:pPr>
            <w:r w:rsidRPr="00A32B2E">
              <w:rPr>
                <w:rFonts w:cstheme="minorHAnsi"/>
                <w:color w:val="000000" w:themeColor="text1"/>
                <w:szCs w:val="24"/>
                <w:lang w:bidi="hi-IN"/>
              </w:rPr>
              <w:t>Ayurvedic medicine</w:t>
            </w:r>
          </w:p>
          <w:p w:rsidR="00D27301" w:rsidRPr="00A32B2E" w:rsidRDefault="00D27301" w:rsidP="00157A4B">
            <w:pPr>
              <w:spacing w:line="360" w:lineRule="auto"/>
              <w:rPr>
                <w:rFonts w:cstheme="minorHAnsi"/>
                <w:szCs w:val="24"/>
              </w:rPr>
            </w:pPr>
            <w:r w:rsidRPr="00A32B2E">
              <w:rPr>
                <w:rFonts w:cstheme="minorHAnsi"/>
                <w:color w:val="000000" w:themeColor="text1"/>
                <w:szCs w:val="24"/>
                <w:lang w:bidi="hi-IN"/>
              </w:rPr>
              <w:t>Need more clinical trials</w:t>
            </w:r>
          </w:p>
        </w:tc>
        <w:tc>
          <w:tcPr>
            <w:tcW w:w="1034" w:type="pct"/>
          </w:tcPr>
          <w:p w:rsidR="00D27301" w:rsidRPr="00A32B2E" w:rsidRDefault="00D27301"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Strongly agree </w:t>
            </w:r>
          </w:p>
        </w:tc>
        <w:tc>
          <w:tcPr>
            <w:tcW w:w="819" w:type="pct"/>
          </w:tcPr>
          <w:p w:rsidR="00D27301" w:rsidRPr="00A32B2E" w:rsidRDefault="00D27301" w:rsidP="00D27301">
            <w:pPr>
              <w:spacing w:line="360" w:lineRule="auto"/>
              <w:jc w:val="center"/>
              <w:rPr>
                <w:rFonts w:cstheme="minorHAnsi"/>
                <w:color w:val="000000"/>
                <w:szCs w:val="24"/>
              </w:rPr>
            </w:pPr>
            <w:r w:rsidRPr="00A32B2E">
              <w:rPr>
                <w:rFonts w:cstheme="minorHAnsi"/>
                <w:color w:val="000000"/>
                <w:szCs w:val="24"/>
              </w:rPr>
              <w:t>78</w:t>
            </w:r>
          </w:p>
        </w:tc>
        <w:tc>
          <w:tcPr>
            <w:tcW w:w="747" w:type="pct"/>
          </w:tcPr>
          <w:p w:rsidR="00D27301" w:rsidRPr="00A32B2E" w:rsidRDefault="00D27301" w:rsidP="00D27301">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w:t>
            </w:r>
          </w:p>
        </w:tc>
        <w:tc>
          <w:tcPr>
            <w:tcW w:w="856" w:type="pct"/>
          </w:tcPr>
          <w:p w:rsidR="00D27301" w:rsidRPr="00A32B2E" w:rsidRDefault="00D27301" w:rsidP="00D27301">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78</w:t>
            </w:r>
          </w:p>
        </w:tc>
      </w:tr>
      <w:tr w:rsidR="00D27301" w:rsidRPr="00A32B2E" w:rsidTr="00D27301">
        <w:tc>
          <w:tcPr>
            <w:tcW w:w="321" w:type="pct"/>
            <w:vMerge/>
          </w:tcPr>
          <w:p w:rsidR="00D27301" w:rsidRPr="00A32B2E" w:rsidRDefault="00D27301" w:rsidP="00157A4B">
            <w:pPr>
              <w:spacing w:line="360" w:lineRule="auto"/>
              <w:rPr>
                <w:rFonts w:cstheme="minorHAnsi"/>
                <w:szCs w:val="24"/>
              </w:rPr>
            </w:pPr>
          </w:p>
        </w:tc>
        <w:tc>
          <w:tcPr>
            <w:tcW w:w="1223" w:type="pct"/>
            <w:vMerge/>
          </w:tcPr>
          <w:p w:rsidR="00D27301" w:rsidRPr="00A32B2E" w:rsidRDefault="00D27301" w:rsidP="00157A4B">
            <w:pPr>
              <w:spacing w:line="360" w:lineRule="auto"/>
              <w:rPr>
                <w:rFonts w:cstheme="minorHAnsi"/>
                <w:szCs w:val="24"/>
              </w:rPr>
            </w:pPr>
          </w:p>
        </w:tc>
        <w:tc>
          <w:tcPr>
            <w:tcW w:w="1034" w:type="pct"/>
          </w:tcPr>
          <w:p w:rsidR="00D27301" w:rsidRPr="00A32B2E" w:rsidRDefault="00D27301"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Agree</w:t>
            </w:r>
          </w:p>
        </w:tc>
        <w:tc>
          <w:tcPr>
            <w:tcW w:w="819" w:type="pct"/>
          </w:tcPr>
          <w:p w:rsidR="00D27301" w:rsidRPr="00A32B2E" w:rsidRDefault="00D27301" w:rsidP="00D27301">
            <w:pPr>
              <w:spacing w:line="360" w:lineRule="auto"/>
              <w:jc w:val="center"/>
              <w:rPr>
                <w:rFonts w:cstheme="minorHAnsi"/>
                <w:color w:val="000000"/>
                <w:szCs w:val="24"/>
              </w:rPr>
            </w:pPr>
            <w:r w:rsidRPr="00A32B2E">
              <w:rPr>
                <w:rFonts w:cstheme="minorHAnsi"/>
                <w:color w:val="000000"/>
                <w:szCs w:val="24"/>
              </w:rPr>
              <w:t>201</w:t>
            </w:r>
          </w:p>
        </w:tc>
        <w:tc>
          <w:tcPr>
            <w:tcW w:w="747" w:type="pct"/>
          </w:tcPr>
          <w:p w:rsidR="00D27301" w:rsidRPr="00A32B2E" w:rsidRDefault="00D27301" w:rsidP="00D27301">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w:t>
            </w:r>
          </w:p>
        </w:tc>
        <w:tc>
          <w:tcPr>
            <w:tcW w:w="856" w:type="pct"/>
          </w:tcPr>
          <w:p w:rsidR="00D27301" w:rsidRPr="00A32B2E" w:rsidRDefault="00D27301" w:rsidP="00D27301">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402</w:t>
            </w:r>
          </w:p>
        </w:tc>
      </w:tr>
      <w:tr w:rsidR="00D27301" w:rsidRPr="00A32B2E" w:rsidTr="00D27301">
        <w:tc>
          <w:tcPr>
            <w:tcW w:w="321" w:type="pct"/>
            <w:vMerge/>
          </w:tcPr>
          <w:p w:rsidR="00D27301" w:rsidRPr="00A32B2E" w:rsidRDefault="00D27301" w:rsidP="00157A4B">
            <w:pPr>
              <w:spacing w:line="360" w:lineRule="auto"/>
              <w:rPr>
                <w:rFonts w:cstheme="minorHAnsi"/>
                <w:szCs w:val="24"/>
              </w:rPr>
            </w:pPr>
          </w:p>
        </w:tc>
        <w:tc>
          <w:tcPr>
            <w:tcW w:w="1223" w:type="pct"/>
            <w:vMerge/>
          </w:tcPr>
          <w:p w:rsidR="00D27301" w:rsidRPr="00A32B2E" w:rsidRDefault="00D27301" w:rsidP="00157A4B">
            <w:pPr>
              <w:spacing w:line="360" w:lineRule="auto"/>
              <w:rPr>
                <w:rFonts w:cstheme="minorHAnsi"/>
                <w:szCs w:val="24"/>
              </w:rPr>
            </w:pPr>
          </w:p>
        </w:tc>
        <w:tc>
          <w:tcPr>
            <w:tcW w:w="1034" w:type="pct"/>
          </w:tcPr>
          <w:p w:rsidR="00D27301" w:rsidRPr="00A32B2E" w:rsidRDefault="00D27301"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Indifferent </w:t>
            </w:r>
          </w:p>
        </w:tc>
        <w:tc>
          <w:tcPr>
            <w:tcW w:w="819" w:type="pct"/>
          </w:tcPr>
          <w:p w:rsidR="00D27301" w:rsidRPr="00A32B2E" w:rsidRDefault="00D27301" w:rsidP="00D27301">
            <w:pPr>
              <w:spacing w:line="360" w:lineRule="auto"/>
              <w:jc w:val="center"/>
              <w:rPr>
                <w:rFonts w:cstheme="minorHAnsi"/>
                <w:color w:val="000000"/>
                <w:szCs w:val="24"/>
              </w:rPr>
            </w:pPr>
            <w:r w:rsidRPr="00A32B2E">
              <w:rPr>
                <w:rFonts w:cstheme="minorHAnsi"/>
                <w:color w:val="000000"/>
                <w:szCs w:val="24"/>
              </w:rPr>
              <w:t>19</w:t>
            </w:r>
          </w:p>
        </w:tc>
        <w:tc>
          <w:tcPr>
            <w:tcW w:w="747" w:type="pct"/>
          </w:tcPr>
          <w:p w:rsidR="00D27301" w:rsidRPr="00A32B2E" w:rsidRDefault="00D27301" w:rsidP="00D27301">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w:t>
            </w:r>
          </w:p>
        </w:tc>
        <w:tc>
          <w:tcPr>
            <w:tcW w:w="856" w:type="pct"/>
          </w:tcPr>
          <w:p w:rsidR="00D27301" w:rsidRPr="00A32B2E" w:rsidRDefault="00D27301" w:rsidP="00D27301">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57</w:t>
            </w:r>
          </w:p>
        </w:tc>
      </w:tr>
      <w:tr w:rsidR="00D27301" w:rsidRPr="00A32B2E" w:rsidTr="00D27301">
        <w:tc>
          <w:tcPr>
            <w:tcW w:w="321" w:type="pct"/>
            <w:vMerge/>
          </w:tcPr>
          <w:p w:rsidR="00D27301" w:rsidRPr="00A32B2E" w:rsidRDefault="00D27301" w:rsidP="00157A4B">
            <w:pPr>
              <w:spacing w:line="360" w:lineRule="auto"/>
              <w:rPr>
                <w:rFonts w:cstheme="minorHAnsi"/>
                <w:szCs w:val="24"/>
              </w:rPr>
            </w:pPr>
          </w:p>
        </w:tc>
        <w:tc>
          <w:tcPr>
            <w:tcW w:w="1223" w:type="pct"/>
            <w:vMerge/>
          </w:tcPr>
          <w:p w:rsidR="00D27301" w:rsidRPr="00A32B2E" w:rsidRDefault="00D27301" w:rsidP="00157A4B">
            <w:pPr>
              <w:spacing w:line="360" w:lineRule="auto"/>
              <w:rPr>
                <w:rFonts w:cstheme="minorHAnsi"/>
                <w:szCs w:val="24"/>
              </w:rPr>
            </w:pPr>
          </w:p>
        </w:tc>
        <w:tc>
          <w:tcPr>
            <w:tcW w:w="1034" w:type="pct"/>
          </w:tcPr>
          <w:p w:rsidR="00D27301" w:rsidRPr="00A32B2E" w:rsidRDefault="00D27301"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Disagree</w:t>
            </w:r>
          </w:p>
        </w:tc>
        <w:tc>
          <w:tcPr>
            <w:tcW w:w="819" w:type="pct"/>
          </w:tcPr>
          <w:p w:rsidR="00D27301" w:rsidRPr="00A32B2E" w:rsidRDefault="00D27301" w:rsidP="00D27301">
            <w:pPr>
              <w:spacing w:line="360" w:lineRule="auto"/>
              <w:jc w:val="center"/>
              <w:rPr>
                <w:rFonts w:cstheme="minorHAnsi"/>
                <w:color w:val="000000"/>
                <w:szCs w:val="24"/>
              </w:rPr>
            </w:pPr>
            <w:r w:rsidRPr="00A32B2E">
              <w:rPr>
                <w:rFonts w:cstheme="minorHAnsi"/>
                <w:color w:val="000000"/>
                <w:szCs w:val="24"/>
              </w:rPr>
              <w:t>2</w:t>
            </w:r>
          </w:p>
        </w:tc>
        <w:tc>
          <w:tcPr>
            <w:tcW w:w="747" w:type="pct"/>
          </w:tcPr>
          <w:p w:rsidR="00D27301" w:rsidRPr="00A32B2E" w:rsidRDefault="00D27301" w:rsidP="00D27301">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4</w:t>
            </w:r>
          </w:p>
        </w:tc>
        <w:tc>
          <w:tcPr>
            <w:tcW w:w="856" w:type="pct"/>
          </w:tcPr>
          <w:p w:rsidR="00D27301" w:rsidRPr="00A32B2E" w:rsidRDefault="00D27301" w:rsidP="00D27301">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8</w:t>
            </w:r>
          </w:p>
        </w:tc>
      </w:tr>
      <w:tr w:rsidR="00D27301" w:rsidRPr="00A32B2E" w:rsidTr="00D27301">
        <w:tc>
          <w:tcPr>
            <w:tcW w:w="321" w:type="pct"/>
            <w:vMerge/>
          </w:tcPr>
          <w:p w:rsidR="00D27301" w:rsidRPr="00A32B2E" w:rsidRDefault="00D27301" w:rsidP="00157A4B">
            <w:pPr>
              <w:spacing w:line="360" w:lineRule="auto"/>
              <w:rPr>
                <w:rFonts w:cstheme="minorHAnsi"/>
                <w:szCs w:val="24"/>
              </w:rPr>
            </w:pPr>
          </w:p>
        </w:tc>
        <w:tc>
          <w:tcPr>
            <w:tcW w:w="1223" w:type="pct"/>
            <w:vMerge/>
          </w:tcPr>
          <w:p w:rsidR="00D27301" w:rsidRPr="00A32B2E" w:rsidRDefault="00D27301" w:rsidP="00157A4B">
            <w:pPr>
              <w:spacing w:line="360" w:lineRule="auto"/>
              <w:rPr>
                <w:rFonts w:cstheme="minorHAnsi"/>
                <w:szCs w:val="24"/>
              </w:rPr>
            </w:pPr>
          </w:p>
        </w:tc>
        <w:tc>
          <w:tcPr>
            <w:tcW w:w="1034" w:type="pct"/>
          </w:tcPr>
          <w:p w:rsidR="00D27301" w:rsidRPr="00A32B2E" w:rsidRDefault="00D27301"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Strongly disagree</w:t>
            </w:r>
          </w:p>
        </w:tc>
        <w:tc>
          <w:tcPr>
            <w:tcW w:w="819" w:type="pct"/>
          </w:tcPr>
          <w:p w:rsidR="00D27301" w:rsidRPr="00A32B2E" w:rsidRDefault="00D27301" w:rsidP="00D27301">
            <w:pPr>
              <w:spacing w:line="360" w:lineRule="auto"/>
              <w:jc w:val="center"/>
              <w:rPr>
                <w:rFonts w:cstheme="minorHAnsi"/>
                <w:color w:val="000000"/>
                <w:szCs w:val="24"/>
              </w:rPr>
            </w:pPr>
            <w:r w:rsidRPr="00A32B2E">
              <w:rPr>
                <w:rFonts w:cstheme="minorHAnsi"/>
                <w:color w:val="000000"/>
                <w:szCs w:val="24"/>
              </w:rPr>
              <w:t>0</w:t>
            </w:r>
          </w:p>
        </w:tc>
        <w:tc>
          <w:tcPr>
            <w:tcW w:w="747" w:type="pct"/>
          </w:tcPr>
          <w:p w:rsidR="00D27301" w:rsidRPr="00A32B2E" w:rsidRDefault="00D27301" w:rsidP="00D27301">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5</w:t>
            </w:r>
          </w:p>
        </w:tc>
        <w:tc>
          <w:tcPr>
            <w:tcW w:w="856" w:type="pct"/>
          </w:tcPr>
          <w:p w:rsidR="00D27301" w:rsidRPr="00A32B2E" w:rsidRDefault="00D27301" w:rsidP="00D27301">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0</w:t>
            </w:r>
          </w:p>
        </w:tc>
      </w:tr>
      <w:tr w:rsidR="00D27301" w:rsidRPr="00A32B2E" w:rsidTr="00D27301">
        <w:tc>
          <w:tcPr>
            <w:tcW w:w="321" w:type="pct"/>
            <w:vMerge/>
          </w:tcPr>
          <w:p w:rsidR="00D27301" w:rsidRPr="00A32B2E" w:rsidRDefault="00D27301" w:rsidP="00157A4B">
            <w:pPr>
              <w:spacing w:line="360" w:lineRule="auto"/>
              <w:rPr>
                <w:rFonts w:cstheme="minorHAnsi"/>
                <w:szCs w:val="24"/>
              </w:rPr>
            </w:pPr>
          </w:p>
        </w:tc>
        <w:tc>
          <w:tcPr>
            <w:tcW w:w="1223" w:type="pct"/>
            <w:vMerge/>
          </w:tcPr>
          <w:p w:rsidR="00D27301" w:rsidRPr="00A32B2E" w:rsidRDefault="00D27301" w:rsidP="00157A4B">
            <w:pPr>
              <w:spacing w:line="360" w:lineRule="auto"/>
              <w:rPr>
                <w:rFonts w:cstheme="minorHAnsi"/>
                <w:szCs w:val="24"/>
              </w:rPr>
            </w:pPr>
          </w:p>
        </w:tc>
        <w:tc>
          <w:tcPr>
            <w:tcW w:w="1034" w:type="pct"/>
          </w:tcPr>
          <w:p w:rsidR="00D27301" w:rsidRPr="00A32B2E" w:rsidRDefault="00D27301" w:rsidP="00157A4B">
            <w:pPr>
              <w:spacing w:line="360" w:lineRule="auto"/>
              <w:jc w:val="center"/>
              <w:rPr>
                <w:rFonts w:cstheme="minorHAnsi"/>
                <w:szCs w:val="24"/>
              </w:rPr>
            </w:pPr>
          </w:p>
        </w:tc>
        <w:tc>
          <w:tcPr>
            <w:tcW w:w="819" w:type="pct"/>
          </w:tcPr>
          <w:p w:rsidR="00D27301" w:rsidRPr="00A32B2E" w:rsidRDefault="00D27301" w:rsidP="00157A4B">
            <w:pPr>
              <w:spacing w:line="360" w:lineRule="auto"/>
              <w:jc w:val="center"/>
              <w:rPr>
                <w:rFonts w:eastAsia="Times New Roman" w:cstheme="minorHAnsi"/>
                <w:color w:val="000000"/>
                <w:szCs w:val="24"/>
                <w:lang w:eastAsia="en-IN" w:bidi="th-TH"/>
              </w:rPr>
            </w:pPr>
          </w:p>
        </w:tc>
        <w:tc>
          <w:tcPr>
            <w:tcW w:w="747" w:type="pct"/>
          </w:tcPr>
          <w:p w:rsidR="00D27301" w:rsidRPr="00A32B2E" w:rsidRDefault="00D27301"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Total </w:t>
            </w:r>
          </w:p>
        </w:tc>
        <w:tc>
          <w:tcPr>
            <w:tcW w:w="856" w:type="pct"/>
          </w:tcPr>
          <w:p w:rsidR="00D27301" w:rsidRPr="00A32B2E" w:rsidRDefault="00D27301"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545</w:t>
            </w:r>
          </w:p>
        </w:tc>
      </w:tr>
    </w:tbl>
    <w:p w:rsidR="00BF3B8E" w:rsidRPr="00A32B2E" w:rsidRDefault="00BF3B8E" w:rsidP="00BF3B8E">
      <w:pPr>
        <w:spacing w:line="360" w:lineRule="auto"/>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BF3B8E">
      <w:pPr>
        <w:spacing w:line="360" w:lineRule="auto"/>
        <w:ind w:firstLine="62"/>
        <w:rPr>
          <w:rFonts w:cstheme="minorHAnsi"/>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545 which is fall under the scale range number one “Strongly agree” (</w:t>
      </w:r>
      <w:r w:rsidRPr="00A32B2E">
        <w:rPr>
          <w:rFonts w:eastAsia="Times New Roman" w:cstheme="minorHAnsi"/>
          <w:color w:val="000000"/>
          <w:szCs w:val="24"/>
          <w:lang w:eastAsia="en-IN" w:bidi="th-TH"/>
        </w:rPr>
        <w:t>300 - 599)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BF3B8E">
      <w:pPr>
        <w:spacing w:line="360" w:lineRule="auto"/>
        <w:rPr>
          <w:rFonts w:cstheme="minorHAnsi"/>
          <w:b/>
          <w:bCs/>
          <w:szCs w:val="24"/>
        </w:rPr>
      </w:pPr>
    </w:p>
    <w:p w:rsidR="00BF3B8E" w:rsidRPr="00A32B2E" w:rsidRDefault="00BF3B8E" w:rsidP="006E70A6">
      <w:pPr>
        <w:pStyle w:val="ListParagraph"/>
        <w:numPr>
          <w:ilvl w:val="0"/>
          <w:numId w:val="32"/>
        </w:numPr>
        <w:spacing w:before="24" w:after="24" w:line="360" w:lineRule="auto"/>
        <w:jc w:val="left"/>
        <w:rPr>
          <w:rFonts w:eastAsia="Times New Roman" w:cstheme="minorHAnsi"/>
          <w:b/>
          <w:bCs/>
          <w:color w:val="000000"/>
          <w:szCs w:val="24"/>
          <w:lang w:eastAsia="en-IN" w:bidi="th-TH"/>
        </w:rPr>
      </w:pPr>
      <w:r w:rsidRPr="00A32B2E">
        <w:rPr>
          <w:rFonts w:cstheme="minorHAnsi"/>
          <w:szCs w:val="24"/>
        </w:rPr>
        <w:t xml:space="preserve">People </w:t>
      </w:r>
      <w:r w:rsidRPr="00A32B2E">
        <w:rPr>
          <w:rFonts w:eastAsia="Times New Roman" w:cstheme="minorHAnsi"/>
          <w:color w:val="000000"/>
          <w:szCs w:val="24"/>
          <w:lang w:eastAsia="en-IN" w:bidi="th-TH"/>
        </w:rPr>
        <w:t xml:space="preserve">strongly agree (SA) that </w:t>
      </w:r>
      <w:r w:rsidRPr="00A32B2E">
        <w:rPr>
          <w:rFonts w:eastAsia="Times New Roman" w:cstheme="minorHAnsi"/>
          <w:b/>
          <w:bCs/>
          <w:color w:val="000000"/>
          <w:szCs w:val="24"/>
          <w:lang w:eastAsia="en-IN" w:bidi="th-TH"/>
        </w:rPr>
        <w:t>Ayurvedic medicines need more clinical trials.</w:t>
      </w:r>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r w:rsidRPr="00A32B2E">
        <w:rPr>
          <w:rFonts w:cstheme="minorHAnsi"/>
          <w:szCs w:val="24"/>
        </w:rPr>
        <w:br w:type="page"/>
      </w:r>
    </w:p>
    <w:p w:rsidR="00BF3B8E" w:rsidRPr="00A32B2E" w:rsidRDefault="002B034A" w:rsidP="00942685">
      <w:pPr>
        <w:pStyle w:val="Caption"/>
        <w:keepNext/>
        <w:spacing w:line="360" w:lineRule="auto"/>
        <w:jc w:val="center"/>
        <w:outlineLvl w:val="0"/>
        <w:rPr>
          <w:rFonts w:cstheme="minorHAnsi"/>
          <w:color w:val="auto"/>
          <w:sz w:val="24"/>
          <w:szCs w:val="24"/>
        </w:rPr>
      </w:pPr>
      <w:bookmarkStart w:id="281" w:name="_Toc511475410"/>
      <w:r>
        <w:rPr>
          <w:rFonts w:cstheme="minorHAnsi"/>
          <w:color w:val="auto"/>
          <w:sz w:val="24"/>
          <w:szCs w:val="24"/>
        </w:rPr>
        <w:lastRenderedPageBreak/>
        <w:t>Table 6</w:t>
      </w:r>
      <w:r w:rsidR="00BF3B8E" w:rsidRPr="00A32B2E">
        <w:rPr>
          <w:rFonts w:cstheme="minorHAnsi"/>
          <w:color w:val="auto"/>
          <w:sz w:val="24"/>
          <w:szCs w:val="24"/>
        </w:rPr>
        <w:t>.82:</w:t>
      </w:r>
      <w:bookmarkEnd w:id="281"/>
    </w:p>
    <w:p w:rsidR="00BF3B8E" w:rsidRPr="00A32B2E" w:rsidRDefault="00BF3B8E" w:rsidP="00BF3B8E">
      <w:pPr>
        <w:spacing w:line="360" w:lineRule="auto"/>
        <w:ind w:left="-487" w:firstLine="487"/>
        <w:jc w:val="center"/>
        <w:rPr>
          <w:rFonts w:cstheme="minorHAnsi"/>
          <w:b/>
          <w:bCs/>
          <w:szCs w:val="24"/>
          <w:lang w:bidi="hi-IN"/>
        </w:rPr>
      </w:pPr>
      <w:r w:rsidRPr="00A32B2E">
        <w:rPr>
          <w:rFonts w:cstheme="minorHAnsi"/>
          <w:b/>
          <w:bCs/>
          <w:szCs w:val="24"/>
        </w:rPr>
        <w:t>Total score of “It</w:t>
      </w:r>
      <w:r w:rsidRPr="00A32B2E">
        <w:rPr>
          <w:rFonts w:cstheme="minorHAnsi"/>
          <w:b/>
          <w:bCs/>
          <w:szCs w:val="24"/>
          <w:lang w:bidi="hi-IN"/>
        </w:rPr>
        <w:t xml:space="preserve"> is effective” statement</w:t>
      </w:r>
    </w:p>
    <w:p w:rsidR="00BF3B8E" w:rsidRPr="00A32B2E" w:rsidRDefault="00BF3B8E" w:rsidP="00BF3B8E">
      <w:pPr>
        <w:spacing w:line="360" w:lineRule="auto"/>
        <w:rPr>
          <w:rFonts w:cstheme="minorHAnsi"/>
          <w:szCs w:val="24"/>
        </w:rPr>
      </w:pPr>
    </w:p>
    <w:tbl>
      <w:tblPr>
        <w:tblStyle w:val="TableGrid"/>
        <w:tblpPr w:leftFromText="180" w:rightFromText="180" w:vertAnchor="page" w:horzAnchor="margin" w:tblpY="3241"/>
        <w:tblW w:w="0" w:type="auto"/>
        <w:tblLook w:val="04A0"/>
      </w:tblPr>
      <w:tblGrid>
        <w:gridCol w:w="570"/>
        <w:gridCol w:w="2174"/>
        <w:gridCol w:w="1838"/>
        <w:gridCol w:w="1457"/>
        <w:gridCol w:w="1329"/>
        <w:gridCol w:w="1522"/>
      </w:tblGrid>
      <w:tr w:rsidR="00BF3B8E" w:rsidRPr="00A32B2E" w:rsidTr="00157A4B">
        <w:trPr>
          <w:trHeight w:val="337"/>
        </w:trPr>
        <w:tc>
          <w:tcPr>
            <w:tcW w:w="570"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No.</w:t>
            </w:r>
          </w:p>
        </w:tc>
        <w:tc>
          <w:tcPr>
            <w:tcW w:w="2174"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Statement </w:t>
            </w:r>
          </w:p>
        </w:tc>
        <w:tc>
          <w:tcPr>
            <w:tcW w:w="1838"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Level of agreement</w:t>
            </w:r>
          </w:p>
        </w:tc>
        <w:tc>
          <w:tcPr>
            <w:tcW w:w="1457"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Number of respondents</w:t>
            </w: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w:t>
            </w:r>
          </w:p>
        </w:tc>
        <w:tc>
          <w:tcPr>
            <w:tcW w:w="1329"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Weight </w:t>
            </w:r>
          </w:p>
          <w:p w:rsidR="00BF3B8E" w:rsidRPr="00A32B2E" w:rsidRDefault="00BF3B8E"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(W)</w:t>
            </w:r>
          </w:p>
        </w:tc>
        <w:tc>
          <w:tcPr>
            <w:tcW w:w="1522"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Total Score </w:t>
            </w:r>
          </w:p>
          <w:p w:rsidR="00D27301" w:rsidRDefault="00D27301"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 * W)</w:t>
            </w:r>
          </w:p>
        </w:tc>
      </w:tr>
      <w:tr w:rsidR="00D27301" w:rsidRPr="00A32B2E" w:rsidTr="00D27301">
        <w:tc>
          <w:tcPr>
            <w:tcW w:w="570" w:type="dxa"/>
            <w:vMerge w:val="restart"/>
          </w:tcPr>
          <w:p w:rsidR="00D27301" w:rsidRPr="00A32B2E" w:rsidRDefault="00D27301" w:rsidP="00157A4B">
            <w:pPr>
              <w:spacing w:line="360" w:lineRule="auto"/>
              <w:ind w:left="-487" w:firstLine="487"/>
              <w:rPr>
                <w:rFonts w:cstheme="minorHAnsi"/>
                <w:szCs w:val="24"/>
              </w:rPr>
            </w:pPr>
            <w:r w:rsidRPr="00A32B2E">
              <w:rPr>
                <w:rFonts w:cstheme="minorHAnsi"/>
                <w:szCs w:val="24"/>
              </w:rPr>
              <w:t xml:space="preserve">6. </w:t>
            </w:r>
          </w:p>
        </w:tc>
        <w:tc>
          <w:tcPr>
            <w:tcW w:w="2174" w:type="dxa"/>
            <w:vMerge w:val="restart"/>
          </w:tcPr>
          <w:p w:rsidR="00D27301" w:rsidRPr="00A32B2E" w:rsidRDefault="00D27301" w:rsidP="00D27301">
            <w:pPr>
              <w:spacing w:line="360" w:lineRule="auto"/>
              <w:jc w:val="left"/>
              <w:rPr>
                <w:rFonts w:cstheme="minorHAnsi"/>
                <w:szCs w:val="24"/>
              </w:rPr>
            </w:pPr>
            <w:r w:rsidRPr="00A32B2E">
              <w:rPr>
                <w:rFonts w:cstheme="minorHAnsi"/>
                <w:color w:val="000000" w:themeColor="text1"/>
                <w:szCs w:val="24"/>
                <w:lang w:bidi="hi-IN"/>
              </w:rPr>
              <w:t>Ayurvedic medicines are effective</w:t>
            </w:r>
          </w:p>
        </w:tc>
        <w:tc>
          <w:tcPr>
            <w:tcW w:w="1838" w:type="dxa"/>
          </w:tcPr>
          <w:p w:rsidR="00D27301" w:rsidRPr="00A32B2E" w:rsidRDefault="00D27301" w:rsidP="00D27301">
            <w:pPr>
              <w:spacing w:line="360" w:lineRule="auto"/>
              <w:jc w:val="left"/>
              <w:rPr>
                <w:rFonts w:eastAsia="Times New Roman" w:cstheme="minorHAnsi"/>
                <w:color w:val="000000"/>
                <w:szCs w:val="24"/>
                <w:lang w:eastAsia="en-IN" w:bidi="th-TH"/>
              </w:rPr>
            </w:pPr>
            <w:r w:rsidRPr="00A32B2E">
              <w:rPr>
                <w:rFonts w:eastAsia="Times New Roman" w:cstheme="minorHAnsi"/>
                <w:color w:val="000000"/>
                <w:szCs w:val="24"/>
                <w:lang w:eastAsia="en-IN" w:bidi="th-TH"/>
              </w:rPr>
              <w:t>Strongly agree</w:t>
            </w:r>
          </w:p>
        </w:tc>
        <w:tc>
          <w:tcPr>
            <w:tcW w:w="1457" w:type="dxa"/>
          </w:tcPr>
          <w:p w:rsidR="00D27301" w:rsidRPr="00A32B2E" w:rsidRDefault="00D27301" w:rsidP="00D27301">
            <w:pPr>
              <w:spacing w:line="360" w:lineRule="auto"/>
              <w:jc w:val="center"/>
              <w:rPr>
                <w:rFonts w:cstheme="minorHAnsi"/>
                <w:color w:val="000000"/>
                <w:szCs w:val="24"/>
              </w:rPr>
            </w:pPr>
            <w:r w:rsidRPr="00A32B2E">
              <w:rPr>
                <w:rFonts w:cstheme="minorHAnsi"/>
                <w:color w:val="000000"/>
                <w:szCs w:val="24"/>
              </w:rPr>
              <w:t>77</w:t>
            </w:r>
          </w:p>
        </w:tc>
        <w:tc>
          <w:tcPr>
            <w:tcW w:w="1329" w:type="dxa"/>
          </w:tcPr>
          <w:p w:rsidR="00D27301" w:rsidRPr="00A32B2E" w:rsidRDefault="00D27301" w:rsidP="00D27301">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w:t>
            </w:r>
          </w:p>
        </w:tc>
        <w:tc>
          <w:tcPr>
            <w:tcW w:w="1522" w:type="dxa"/>
          </w:tcPr>
          <w:p w:rsidR="00D27301" w:rsidRPr="00A32B2E" w:rsidRDefault="00D27301" w:rsidP="00D27301">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252</w:t>
            </w:r>
          </w:p>
        </w:tc>
      </w:tr>
      <w:tr w:rsidR="00D27301" w:rsidRPr="00A32B2E" w:rsidTr="00D27301">
        <w:tc>
          <w:tcPr>
            <w:tcW w:w="570" w:type="dxa"/>
            <w:vMerge/>
          </w:tcPr>
          <w:p w:rsidR="00D27301" w:rsidRPr="00A32B2E" w:rsidRDefault="00D27301" w:rsidP="00157A4B">
            <w:pPr>
              <w:spacing w:line="360" w:lineRule="auto"/>
              <w:rPr>
                <w:rFonts w:cstheme="minorHAnsi"/>
                <w:szCs w:val="24"/>
              </w:rPr>
            </w:pPr>
          </w:p>
        </w:tc>
        <w:tc>
          <w:tcPr>
            <w:tcW w:w="2174" w:type="dxa"/>
            <w:vMerge/>
          </w:tcPr>
          <w:p w:rsidR="00D27301" w:rsidRPr="00A32B2E" w:rsidRDefault="00D27301" w:rsidP="00D27301">
            <w:pPr>
              <w:spacing w:line="360" w:lineRule="auto"/>
              <w:jc w:val="left"/>
              <w:rPr>
                <w:rFonts w:cstheme="minorHAnsi"/>
                <w:szCs w:val="24"/>
              </w:rPr>
            </w:pPr>
          </w:p>
        </w:tc>
        <w:tc>
          <w:tcPr>
            <w:tcW w:w="1838" w:type="dxa"/>
          </w:tcPr>
          <w:p w:rsidR="00D27301" w:rsidRPr="00A32B2E" w:rsidRDefault="00D27301" w:rsidP="00D27301">
            <w:pPr>
              <w:spacing w:line="360" w:lineRule="auto"/>
              <w:jc w:val="left"/>
              <w:rPr>
                <w:rFonts w:eastAsia="Times New Roman" w:cstheme="minorHAnsi"/>
                <w:color w:val="000000"/>
                <w:szCs w:val="24"/>
                <w:lang w:eastAsia="en-IN" w:bidi="th-TH"/>
              </w:rPr>
            </w:pPr>
            <w:r w:rsidRPr="00A32B2E">
              <w:rPr>
                <w:rFonts w:eastAsia="Times New Roman" w:cstheme="minorHAnsi"/>
                <w:color w:val="000000"/>
                <w:szCs w:val="24"/>
                <w:lang w:eastAsia="en-IN" w:bidi="th-TH"/>
              </w:rPr>
              <w:t>Agree</w:t>
            </w:r>
          </w:p>
        </w:tc>
        <w:tc>
          <w:tcPr>
            <w:tcW w:w="1457" w:type="dxa"/>
          </w:tcPr>
          <w:p w:rsidR="00D27301" w:rsidRPr="00A32B2E" w:rsidRDefault="00D27301" w:rsidP="00D27301">
            <w:pPr>
              <w:spacing w:line="360" w:lineRule="auto"/>
              <w:jc w:val="center"/>
              <w:rPr>
                <w:rFonts w:cstheme="minorHAnsi"/>
                <w:color w:val="000000"/>
                <w:szCs w:val="24"/>
              </w:rPr>
            </w:pPr>
            <w:r w:rsidRPr="00A32B2E">
              <w:rPr>
                <w:rFonts w:cstheme="minorHAnsi"/>
                <w:color w:val="000000"/>
                <w:szCs w:val="24"/>
              </w:rPr>
              <w:t>184</w:t>
            </w:r>
          </w:p>
        </w:tc>
        <w:tc>
          <w:tcPr>
            <w:tcW w:w="1329" w:type="dxa"/>
          </w:tcPr>
          <w:p w:rsidR="00D27301" w:rsidRPr="00A32B2E" w:rsidRDefault="00D27301" w:rsidP="00D27301">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w:t>
            </w:r>
          </w:p>
        </w:tc>
        <w:tc>
          <w:tcPr>
            <w:tcW w:w="1522" w:type="dxa"/>
          </w:tcPr>
          <w:p w:rsidR="00D27301" w:rsidRPr="00A32B2E" w:rsidRDefault="00D27301" w:rsidP="00D27301">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368</w:t>
            </w:r>
          </w:p>
        </w:tc>
      </w:tr>
      <w:tr w:rsidR="00D27301" w:rsidRPr="00A32B2E" w:rsidTr="00D27301">
        <w:tc>
          <w:tcPr>
            <w:tcW w:w="570" w:type="dxa"/>
            <w:vMerge/>
          </w:tcPr>
          <w:p w:rsidR="00D27301" w:rsidRPr="00A32B2E" w:rsidRDefault="00D27301" w:rsidP="00157A4B">
            <w:pPr>
              <w:spacing w:line="360" w:lineRule="auto"/>
              <w:rPr>
                <w:rFonts w:cstheme="minorHAnsi"/>
                <w:szCs w:val="24"/>
              </w:rPr>
            </w:pPr>
          </w:p>
        </w:tc>
        <w:tc>
          <w:tcPr>
            <w:tcW w:w="2174" w:type="dxa"/>
            <w:vMerge/>
          </w:tcPr>
          <w:p w:rsidR="00D27301" w:rsidRPr="00A32B2E" w:rsidRDefault="00D27301" w:rsidP="00D27301">
            <w:pPr>
              <w:spacing w:line="360" w:lineRule="auto"/>
              <w:jc w:val="left"/>
              <w:rPr>
                <w:rFonts w:cstheme="minorHAnsi"/>
                <w:szCs w:val="24"/>
              </w:rPr>
            </w:pPr>
          </w:p>
        </w:tc>
        <w:tc>
          <w:tcPr>
            <w:tcW w:w="1838" w:type="dxa"/>
          </w:tcPr>
          <w:p w:rsidR="00D27301" w:rsidRPr="00A32B2E" w:rsidRDefault="00D27301" w:rsidP="00D27301">
            <w:pPr>
              <w:spacing w:line="360" w:lineRule="auto"/>
              <w:jc w:val="left"/>
              <w:rPr>
                <w:rFonts w:eastAsia="Times New Roman" w:cstheme="minorHAnsi"/>
                <w:color w:val="000000"/>
                <w:szCs w:val="24"/>
                <w:lang w:eastAsia="en-IN" w:bidi="th-TH"/>
              </w:rPr>
            </w:pPr>
            <w:r w:rsidRPr="00A32B2E">
              <w:rPr>
                <w:rFonts w:eastAsia="Times New Roman" w:cstheme="minorHAnsi"/>
                <w:color w:val="000000"/>
                <w:szCs w:val="24"/>
                <w:lang w:eastAsia="en-IN" w:bidi="th-TH"/>
              </w:rPr>
              <w:t>Indifferent</w:t>
            </w:r>
          </w:p>
        </w:tc>
        <w:tc>
          <w:tcPr>
            <w:tcW w:w="1457" w:type="dxa"/>
          </w:tcPr>
          <w:p w:rsidR="00D27301" w:rsidRPr="00A32B2E" w:rsidRDefault="00D27301" w:rsidP="00D27301">
            <w:pPr>
              <w:spacing w:line="360" w:lineRule="auto"/>
              <w:jc w:val="center"/>
              <w:rPr>
                <w:rFonts w:cstheme="minorHAnsi"/>
                <w:color w:val="000000"/>
                <w:szCs w:val="24"/>
              </w:rPr>
            </w:pPr>
            <w:r w:rsidRPr="00A32B2E">
              <w:rPr>
                <w:rFonts w:cstheme="minorHAnsi"/>
                <w:color w:val="000000"/>
                <w:szCs w:val="24"/>
              </w:rPr>
              <w:t>34</w:t>
            </w:r>
          </w:p>
        </w:tc>
        <w:tc>
          <w:tcPr>
            <w:tcW w:w="1329" w:type="dxa"/>
          </w:tcPr>
          <w:p w:rsidR="00D27301" w:rsidRPr="00A32B2E" w:rsidRDefault="00D27301" w:rsidP="00D27301">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w:t>
            </w:r>
          </w:p>
        </w:tc>
        <w:tc>
          <w:tcPr>
            <w:tcW w:w="1522" w:type="dxa"/>
          </w:tcPr>
          <w:p w:rsidR="00D27301" w:rsidRPr="00A32B2E" w:rsidRDefault="00D27301" w:rsidP="00D27301">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102</w:t>
            </w:r>
          </w:p>
        </w:tc>
      </w:tr>
      <w:tr w:rsidR="00D27301" w:rsidRPr="00A32B2E" w:rsidTr="00D27301">
        <w:tc>
          <w:tcPr>
            <w:tcW w:w="570" w:type="dxa"/>
            <w:vMerge/>
          </w:tcPr>
          <w:p w:rsidR="00D27301" w:rsidRPr="00A32B2E" w:rsidRDefault="00D27301" w:rsidP="00157A4B">
            <w:pPr>
              <w:spacing w:line="360" w:lineRule="auto"/>
              <w:rPr>
                <w:rFonts w:cstheme="minorHAnsi"/>
                <w:szCs w:val="24"/>
              </w:rPr>
            </w:pPr>
          </w:p>
        </w:tc>
        <w:tc>
          <w:tcPr>
            <w:tcW w:w="2174" w:type="dxa"/>
            <w:vMerge/>
          </w:tcPr>
          <w:p w:rsidR="00D27301" w:rsidRPr="00A32B2E" w:rsidRDefault="00D27301" w:rsidP="00D27301">
            <w:pPr>
              <w:spacing w:line="360" w:lineRule="auto"/>
              <w:jc w:val="left"/>
              <w:rPr>
                <w:rFonts w:cstheme="minorHAnsi"/>
                <w:szCs w:val="24"/>
              </w:rPr>
            </w:pPr>
          </w:p>
        </w:tc>
        <w:tc>
          <w:tcPr>
            <w:tcW w:w="1838" w:type="dxa"/>
          </w:tcPr>
          <w:p w:rsidR="00D27301" w:rsidRPr="00A32B2E" w:rsidRDefault="00D27301" w:rsidP="00D27301">
            <w:pPr>
              <w:spacing w:line="360" w:lineRule="auto"/>
              <w:jc w:val="left"/>
              <w:rPr>
                <w:rFonts w:eastAsia="Times New Roman" w:cstheme="minorHAnsi"/>
                <w:color w:val="000000"/>
                <w:szCs w:val="24"/>
                <w:lang w:eastAsia="en-IN" w:bidi="th-TH"/>
              </w:rPr>
            </w:pPr>
            <w:r w:rsidRPr="00A32B2E">
              <w:rPr>
                <w:rFonts w:eastAsia="Times New Roman" w:cstheme="minorHAnsi"/>
                <w:color w:val="000000"/>
                <w:szCs w:val="24"/>
                <w:lang w:eastAsia="en-IN" w:bidi="th-TH"/>
              </w:rPr>
              <w:t>Disagree</w:t>
            </w:r>
          </w:p>
        </w:tc>
        <w:tc>
          <w:tcPr>
            <w:tcW w:w="1457" w:type="dxa"/>
          </w:tcPr>
          <w:p w:rsidR="00D27301" w:rsidRPr="00A32B2E" w:rsidRDefault="00D27301" w:rsidP="00D27301">
            <w:pPr>
              <w:spacing w:line="360" w:lineRule="auto"/>
              <w:jc w:val="center"/>
              <w:rPr>
                <w:rFonts w:cstheme="minorHAnsi"/>
                <w:color w:val="000000"/>
                <w:szCs w:val="24"/>
              </w:rPr>
            </w:pPr>
            <w:r w:rsidRPr="00A32B2E">
              <w:rPr>
                <w:rFonts w:cstheme="minorHAnsi"/>
                <w:color w:val="000000"/>
                <w:szCs w:val="24"/>
              </w:rPr>
              <w:t>4</w:t>
            </w:r>
          </w:p>
        </w:tc>
        <w:tc>
          <w:tcPr>
            <w:tcW w:w="1329" w:type="dxa"/>
          </w:tcPr>
          <w:p w:rsidR="00D27301" w:rsidRPr="00A32B2E" w:rsidRDefault="00D27301" w:rsidP="00D27301">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4</w:t>
            </w:r>
          </w:p>
        </w:tc>
        <w:tc>
          <w:tcPr>
            <w:tcW w:w="1522" w:type="dxa"/>
          </w:tcPr>
          <w:p w:rsidR="00D27301" w:rsidRPr="00A32B2E" w:rsidRDefault="00D27301" w:rsidP="00D27301">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16</w:t>
            </w:r>
          </w:p>
        </w:tc>
      </w:tr>
      <w:tr w:rsidR="00D27301" w:rsidRPr="00A32B2E" w:rsidTr="00D27301">
        <w:tc>
          <w:tcPr>
            <w:tcW w:w="570" w:type="dxa"/>
            <w:vMerge/>
          </w:tcPr>
          <w:p w:rsidR="00D27301" w:rsidRPr="00A32B2E" w:rsidRDefault="00D27301" w:rsidP="00157A4B">
            <w:pPr>
              <w:spacing w:line="360" w:lineRule="auto"/>
              <w:rPr>
                <w:rFonts w:cstheme="minorHAnsi"/>
                <w:szCs w:val="24"/>
              </w:rPr>
            </w:pPr>
          </w:p>
        </w:tc>
        <w:tc>
          <w:tcPr>
            <w:tcW w:w="2174" w:type="dxa"/>
            <w:vMerge/>
          </w:tcPr>
          <w:p w:rsidR="00D27301" w:rsidRPr="00A32B2E" w:rsidRDefault="00D27301" w:rsidP="00D27301">
            <w:pPr>
              <w:spacing w:line="360" w:lineRule="auto"/>
              <w:jc w:val="left"/>
              <w:rPr>
                <w:rFonts w:cstheme="minorHAnsi"/>
                <w:szCs w:val="24"/>
              </w:rPr>
            </w:pPr>
          </w:p>
        </w:tc>
        <w:tc>
          <w:tcPr>
            <w:tcW w:w="1838" w:type="dxa"/>
          </w:tcPr>
          <w:p w:rsidR="00D27301" w:rsidRPr="00A32B2E" w:rsidRDefault="00D27301" w:rsidP="00D27301">
            <w:pPr>
              <w:spacing w:line="360" w:lineRule="auto"/>
              <w:jc w:val="left"/>
              <w:rPr>
                <w:rFonts w:eastAsia="Times New Roman" w:cstheme="minorHAnsi"/>
                <w:color w:val="000000"/>
                <w:szCs w:val="24"/>
                <w:lang w:eastAsia="en-IN" w:bidi="th-TH"/>
              </w:rPr>
            </w:pPr>
            <w:r w:rsidRPr="00A32B2E">
              <w:rPr>
                <w:rFonts w:eastAsia="Times New Roman" w:cstheme="minorHAnsi"/>
                <w:color w:val="000000"/>
                <w:szCs w:val="24"/>
                <w:lang w:eastAsia="en-IN" w:bidi="th-TH"/>
              </w:rPr>
              <w:t>Strongly disagree</w:t>
            </w:r>
          </w:p>
        </w:tc>
        <w:tc>
          <w:tcPr>
            <w:tcW w:w="1457" w:type="dxa"/>
          </w:tcPr>
          <w:p w:rsidR="00D27301" w:rsidRPr="00A32B2E" w:rsidRDefault="00D27301" w:rsidP="00D27301">
            <w:pPr>
              <w:spacing w:line="360" w:lineRule="auto"/>
              <w:jc w:val="center"/>
              <w:rPr>
                <w:rFonts w:cstheme="minorHAnsi"/>
                <w:color w:val="000000"/>
                <w:szCs w:val="24"/>
              </w:rPr>
            </w:pPr>
            <w:r w:rsidRPr="00A32B2E">
              <w:rPr>
                <w:rFonts w:cstheme="minorHAnsi"/>
                <w:color w:val="000000"/>
                <w:szCs w:val="24"/>
              </w:rPr>
              <w:t>1</w:t>
            </w:r>
          </w:p>
        </w:tc>
        <w:tc>
          <w:tcPr>
            <w:tcW w:w="1329" w:type="dxa"/>
          </w:tcPr>
          <w:p w:rsidR="00D27301" w:rsidRPr="00A32B2E" w:rsidRDefault="00D27301" w:rsidP="00D27301">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5</w:t>
            </w:r>
          </w:p>
        </w:tc>
        <w:tc>
          <w:tcPr>
            <w:tcW w:w="1522" w:type="dxa"/>
          </w:tcPr>
          <w:p w:rsidR="00D27301" w:rsidRPr="00A32B2E" w:rsidRDefault="00D27301" w:rsidP="00D27301">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5</w:t>
            </w:r>
          </w:p>
        </w:tc>
      </w:tr>
      <w:tr w:rsidR="00D27301" w:rsidRPr="00A32B2E" w:rsidTr="00D27301">
        <w:tc>
          <w:tcPr>
            <w:tcW w:w="570" w:type="dxa"/>
            <w:vMerge/>
          </w:tcPr>
          <w:p w:rsidR="00D27301" w:rsidRPr="00A32B2E" w:rsidRDefault="00D27301" w:rsidP="00157A4B">
            <w:pPr>
              <w:spacing w:line="360" w:lineRule="auto"/>
              <w:rPr>
                <w:rFonts w:cstheme="minorHAnsi"/>
                <w:szCs w:val="24"/>
              </w:rPr>
            </w:pPr>
          </w:p>
        </w:tc>
        <w:tc>
          <w:tcPr>
            <w:tcW w:w="2174" w:type="dxa"/>
            <w:vMerge/>
          </w:tcPr>
          <w:p w:rsidR="00D27301" w:rsidRPr="00A32B2E" w:rsidRDefault="00D27301" w:rsidP="00D27301">
            <w:pPr>
              <w:spacing w:line="360" w:lineRule="auto"/>
              <w:jc w:val="left"/>
              <w:rPr>
                <w:rFonts w:cstheme="minorHAnsi"/>
                <w:szCs w:val="24"/>
              </w:rPr>
            </w:pPr>
          </w:p>
        </w:tc>
        <w:tc>
          <w:tcPr>
            <w:tcW w:w="1838" w:type="dxa"/>
            <w:vAlign w:val="center"/>
          </w:tcPr>
          <w:p w:rsidR="00D27301" w:rsidRPr="00A32B2E" w:rsidRDefault="00D27301" w:rsidP="00157A4B">
            <w:pPr>
              <w:spacing w:line="360" w:lineRule="auto"/>
              <w:jc w:val="center"/>
              <w:rPr>
                <w:rFonts w:cstheme="minorHAnsi"/>
                <w:szCs w:val="24"/>
              </w:rPr>
            </w:pPr>
          </w:p>
        </w:tc>
        <w:tc>
          <w:tcPr>
            <w:tcW w:w="1457" w:type="dxa"/>
            <w:vAlign w:val="center"/>
          </w:tcPr>
          <w:p w:rsidR="00D27301" w:rsidRPr="00A32B2E" w:rsidRDefault="00D27301" w:rsidP="00157A4B">
            <w:pPr>
              <w:spacing w:line="360" w:lineRule="auto"/>
              <w:jc w:val="center"/>
              <w:rPr>
                <w:rFonts w:eastAsia="Times New Roman" w:cstheme="minorHAnsi"/>
                <w:color w:val="000000"/>
                <w:szCs w:val="24"/>
                <w:lang w:eastAsia="en-IN" w:bidi="th-TH"/>
              </w:rPr>
            </w:pPr>
          </w:p>
        </w:tc>
        <w:tc>
          <w:tcPr>
            <w:tcW w:w="1329" w:type="dxa"/>
            <w:vAlign w:val="center"/>
          </w:tcPr>
          <w:p w:rsidR="00D27301" w:rsidRPr="00A32B2E" w:rsidRDefault="00D27301"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Total</w:t>
            </w:r>
          </w:p>
        </w:tc>
        <w:tc>
          <w:tcPr>
            <w:tcW w:w="1522" w:type="dxa"/>
            <w:vAlign w:val="center"/>
          </w:tcPr>
          <w:p w:rsidR="00D27301" w:rsidRPr="00A32B2E" w:rsidRDefault="00D27301"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568</w:t>
            </w:r>
          </w:p>
        </w:tc>
      </w:tr>
    </w:tbl>
    <w:p w:rsidR="00BF3B8E" w:rsidRPr="00A32B2E" w:rsidRDefault="00BF3B8E" w:rsidP="00BF3B8E">
      <w:pPr>
        <w:spacing w:line="360" w:lineRule="auto"/>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BF3B8E">
      <w:pPr>
        <w:spacing w:line="360" w:lineRule="auto"/>
        <w:ind w:firstLine="62"/>
        <w:rPr>
          <w:rFonts w:cstheme="minorHAnsi"/>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568 which is fall under the scale range number one “Strongly agree” (</w:t>
      </w:r>
      <w:r w:rsidRPr="00A32B2E">
        <w:rPr>
          <w:rFonts w:eastAsia="Times New Roman" w:cstheme="minorHAnsi"/>
          <w:color w:val="000000"/>
          <w:szCs w:val="24"/>
          <w:lang w:eastAsia="en-IN" w:bidi="th-TH"/>
        </w:rPr>
        <w:t>300 - 599)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Interpretation</w:t>
      </w:r>
    </w:p>
    <w:p w:rsidR="00BF3B8E" w:rsidRPr="00A32B2E" w:rsidRDefault="00BF3B8E" w:rsidP="00BF3B8E">
      <w:pPr>
        <w:spacing w:line="360" w:lineRule="auto"/>
        <w:rPr>
          <w:rFonts w:cstheme="minorHAnsi"/>
          <w:b/>
          <w:bCs/>
          <w:szCs w:val="24"/>
        </w:rPr>
      </w:pPr>
      <w:r w:rsidRPr="00A32B2E">
        <w:rPr>
          <w:rFonts w:cstheme="minorHAnsi"/>
          <w:b/>
          <w:bCs/>
          <w:szCs w:val="24"/>
        </w:rPr>
        <w:t xml:space="preserve"> </w:t>
      </w:r>
    </w:p>
    <w:p w:rsidR="00BF3B8E" w:rsidRPr="00A32B2E" w:rsidRDefault="00BF3B8E" w:rsidP="006E70A6">
      <w:pPr>
        <w:pStyle w:val="ListParagraph"/>
        <w:numPr>
          <w:ilvl w:val="0"/>
          <w:numId w:val="32"/>
        </w:numPr>
        <w:spacing w:before="24" w:after="24" w:line="360" w:lineRule="auto"/>
        <w:jc w:val="left"/>
        <w:rPr>
          <w:rFonts w:eastAsia="Times New Roman" w:cstheme="minorHAnsi"/>
          <w:b/>
          <w:bCs/>
          <w:color w:val="000000"/>
          <w:szCs w:val="24"/>
          <w:lang w:eastAsia="en-IN" w:bidi="th-TH"/>
        </w:rPr>
      </w:pPr>
      <w:r w:rsidRPr="00A32B2E">
        <w:rPr>
          <w:rFonts w:cstheme="minorHAnsi"/>
          <w:szCs w:val="24"/>
        </w:rPr>
        <w:t xml:space="preserve">People </w:t>
      </w:r>
      <w:r w:rsidRPr="00A32B2E">
        <w:rPr>
          <w:rFonts w:eastAsia="Times New Roman" w:cstheme="minorHAnsi"/>
          <w:color w:val="000000"/>
          <w:szCs w:val="24"/>
          <w:lang w:eastAsia="en-IN" w:bidi="th-TH"/>
        </w:rPr>
        <w:t xml:space="preserve">strongly agree (SA) that </w:t>
      </w:r>
      <w:r w:rsidRPr="00A32B2E">
        <w:rPr>
          <w:rFonts w:eastAsia="Times New Roman" w:cstheme="minorHAnsi"/>
          <w:b/>
          <w:bCs/>
          <w:color w:val="000000"/>
          <w:szCs w:val="24"/>
          <w:lang w:eastAsia="en-IN" w:bidi="th-TH"/>
        </w:rPr>
        <w:t>Ayurvedic medicine are effective</w:t>
      </w:r>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BF3B8E" w:rsidP="00BF3B8E">
      <w:pPr>
        <w:pStyle w:val="Caption"/>
        <w:keepNext/>
        <w:spacing w:line="360" w:lineRule="auto"/>
        <w:jc w:val="center"/>
        <w:rPr>
          <w:rFonts w:cstheme="minorHAnsi"/>
          <w:b w:val="0"/>
          <w:bCs w:val="0"/>
          <w:color w:val="auto"/>
          <w:sz w:val="24"/>
          <w:szCs w:val="24"/>
        </w:rPr>
      </w:pPr>
    </w:p>
    <w:p w:rsidR="00BF3B8E" w:rsidRPr="00A32B2E" w:rsidRDefault="00BF3B8E" w:rsidP="00BF3B8E">
      <w:pPr>
        <w:rPr>
          <w:rFonts w:cstheme="minorHAnsi"/>
          <w:szCs w:val="24"/>
        </w:rPr>
      </w:pPr>
    </w:p>
    <w:p w:rsidR="00BF3B8E" w:rsidRPr="00A32B2E" w:rsidRDefault="002B034A" w:rsidP="00942685">
      <w:pPr>
        <w:pStyle w:val="Caption"/>
        <w:keepNext/>
        <w:spacing w:line="360" w:lineRule="auto"/>
        <w:jc w:val="center"/>
        <w:outlineLvl w:val="0"/>
        <w:rPr>
          <w:rFonts w:cstheme="minorHAnsi"/>
          <w:color w:val="auto"/>
          <w:sz w:val="24"/>
          <w:szCs w:val="24"/>
        </w:rPr>
      </w:pPr>
      <w:bookmarkStart w:id="282" w:name="_Toc511475411"/>
      <w:r>
        <w:rPr>
          <w:rFonts w:cstheme="minorHAnsi"/>
          <w:color w:val="auto"/>
          <w:sz w:val="24"/>
          <w:szCs w:val="24"/>
        </w:rPr>
        <w:lastRenderedPageBreak/>
        <w:t>Table 6</w:t>
      </w:r>
      <w:r w:rsidR="00BF3B8E" w:rsidRPr="00A32B2E">
        <w:rPr>
          <w:rFonts w:cstheme="minorHAnsi"/>
          <w:color w:val="auto"/>
          <w:sz w:val="24"/>
          <w:szCs w:val="24"/>
        </w:rPr>
        <w:t>.83:</w:t>
      </w:r>
      <w:bookmarkEnd w:id="282"/>
    </w:p>
    <w:p w:rsidR="00BF3B8E" w:rsidRPr="00A32B2E" w:rsidRDefault="00BF3B8E" w:rsidP="00BF3B8E">
      <w:pPr>
        <w:spacing w:line="360" w:lineRule="auto"/>
        <w:ind w:left="-487" w:firstLine="487"/>
        <w:jc w:val="center"/>
        <w:rPr>
          <w:rFonts w:cstheme="minorHAnsi"/>
          <w:b/>
          <w:bCs/>
          <w:szCs w:val="24"/>
          <w:lang w:bidi="hi-IN"/>
        </w:rPr>
      </w:pPr>
      <w:r w:rsidRPr="00A32B2E">
        <w:rPr>
          <w:rFonts w:cstheme="minorHAnsi"/>
          <w:b/>
          <w:bCs/>
          <w:szCs w:val="24"/>
        </w:rPr>
        <w:t>Total score of “It is available in your area</w:t>
      </w:r>
      <w:r w:rsidRPr="00A32B2E">
        <w:rPr>
          <w:rFonts w:cstheme="minorHAnsi"/>
          <w:b/>
          <w:bCs/>
          <w:szCs w:val="24"/>
          <w:lang w:bidi="hi-IN"/>
        </w:rPr>
        <w:t>” statement</w:t>
      </w:r>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tbl>
      <w:tblPr>
        <w:tblStyle w:val="TableGrid"/>
        <w:tblW w:w="5000" w:type="pct"/>
        <w:tblLook w:val="04A0"/>
      </w:tblPr>
      <w:tblGrid>
        <w:gridCol w:w="578"/>
        <w:gridCol w:w="2202"/>
        <w:gridCol w:w="1862"/>
        <w:gridCol w:w="1475"/>
        <w:gridCol w:w="1345"/>
        <w:gridCol w:w="1541"/>
      </w:tblGrid>
      <w:tr w:rsidR="00BF3B8E" w:rsidRPr="00A32B2E" w:rsidTr="00D27301">
        <w:trPr>
          <w:trHeight w:val="337"/>
        </w:trPr>
        <w:tc>
          <w:tcPr>
            <w:tcW w:w="321"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No.</w:t>
            </w:r>
          </w:p>
        </w:tc>
        <w:tc>
          <w:tcPr>
            <w:tcW w:w="1223"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Statement </w:t>
            </w:r>
          </w:p>
        </w:tc>
        <w:tc>
          <w:tcPr>
            <w:tcW w:w="1034"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Level of agreement</w:t>
            </w:r>
          </w:p>
        </w:tc>
        <w:tc>
          <w:tcPr>
            <w:tcW w:w="819"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Number of respondents</w:t>
            </w: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w:t>
            </w:r>
          </w:p>
        </w:tc>
        <w:tc>
          <w:tcPr>
            <w:tcW w:w="747"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Weight </w:t>
            </w:r>
          </w:p>
          <w:p w:rsidR="00BF3B8E" w:rsidRPr="00A32B2E" w:rsidRDefault="00BF3B8E"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(W)</w:t>
            </w:r>
          </w:p>
        </w:tc>
        <w:tc>
          <w:tcPr>
            <w:tcW w:w="856" w:type="pct"/>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Total Score </w:t>
            </w:r>
          </w:p>
          <w:p w:rsidR="00D27301" w:rsidRDefault="00D27301"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 * W)</w:t>
            </w:r>
          </w:p>
        </w:tc>
      </w:tr>
      <w:tr w:rsidR="00D27301" w:rsidRPr="00A32B2E" w:rsidTr="00D27301">
        <w:tc>
          <w:tcPr>
            <w:tcW w:w="321" w:type="pct"/>
            <w:vMerge w:val="restart"/>
          </w:tcPr>
          <w:p w:rsidR="00D27301" w:rsidRPr="00A32B2E" w:rsidRDefault="00D27301" w:rsidP="00157A4B">
            <w:pPr>
              <w:spacing w:line="360" w:lineRule="auto"/>
              <w:ind w:left="-487" w:firstLine="487"/>
              <w:rPr>
                <w:rFonts w:cstheme="minorHAnsi"/>
                <w:szCs w:val="24"/>
              </w:rPr>
            </w:pPr>
            <w:r w:rsidRPr="00A32B2E">
              <w:rPr>
                <w:rFonts w:cstheme="minorHAnsi"/>
                <w:szCs w:val="24"/>
              </w:rPr>
              <w:t xml:space="preserve">7. </w:t>
            </w:r>
          </w:p>
        </w:tc>
        <w:tc>
          <w:tcPr>
            <w:tcW w:w="1223" w:type="pct"/>
            <w:vMerge w:val="restart"/>
          </w:tcPr>
          <w:p w:rsidR="00D27301" w:rsidRPr="00A32B2E" w:rsidRDefault="00D27301" w:rsidP="00D27301">
            <w:pPr>
              <w:spacing w:line="360" w:lineRule="auto"/>
              <w:jc w:val="left"/>
              <w:rPr>
                <w:rFonts w:cstheme="minorHAnsi"/>
                <w:szCs w:val="24"/>
              </w:rPr>
            </w:pPr>
            <w:r w:rsidRPr="00A32B2E">
              <w:rPr>
                <w:rFonts w:cstheme="minorHAnsi"/>
                <w:color w:val="000000" w:themeColor="text1"/>
                <w:szCs w:val="24"/>
                <w:lang w:bidi="hi-IN"/>
              </w:rPr>
              <w:t xml:space="preserve">Ayurvedic medicines are available in your area </w:t>
            </w:r>
          </w:p>
        </w:tc>
        <w:tc>
          <w:tcPr>
            <w:tcW w:w="1034" w:type="pct"/>
          </w:tcPr>
          <w:p w:rsidR="00D27301" w:rsidRPr="00A32B2E" w:rsidRDefault="00D27301"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Strongly agree </w:t>
            </w:r>
          </w:p>
        </w:tc>
        <w:tc>
          <w:tcPr>
            <w:tcW w:w="819" w:type="pct"/>
          </w:tcPr>
          <w:p w:rsidR="00D27301" w:rsidRPr="00A32B2E" w:rsidRDefault="00D27301" w:rsidP="00D27301">
            <w:pPr>
              <w:spacing w:line="360" w:lineRule="auto"/>
              <w:jc w:val="center"/>
              <w:rPr>
                <w:rFonts w:cstheme="minorHAnsi"/>
                <w:color w:val="000000"/>
                <w:szCs w:val="24"/>
              </w:rPr>
            </w:pPr>
            <w:r w:rsidRPr="00A32B2E">
              <w:rPr>
                <w:rFonts w:cstheme="minorHAnsi"/>
                <w:color w:val="000000"/>
                <w:szCs w:val="24"/>
              </w:rPr>
              <w:t>78</w:t>
            </w:r>
          </w:p>
        </w:tc>
        <w:tc>
          <w:tcPr>
            <w:tcW w:w="747" w:type="pct"/>
          </w:tcPr>
          <w:p w:rsidR="00D27301" w:rsidRPr="00A32B2E" w:rsidRDefault="00D27301" w:rsidP="00D27301">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w:t>
            </w:r>
          </w:p>
        </w:tc>
        <w:tc>
          <w:tcPr>
            <w:tcW w:w="856" w:type="pct"/>
          </w:tcPr>
          <w:p w:rsidR="00D27301" w:rsidRPr="00A32B2E" w:rsidRDefault="00D27301" w:rsidP="00D27301">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78</w:t>
            </w:r>
          </w:p>
        </w:tc>
      </w:tr>
      <w:tr w:rsidR="00D27301" w:rsidRPr="00A32B2E" w:rsidTr="00D27301">
        <w:tc>
          <w:tcPr>
            <w:tcW w:w="321" w:type="pct"/>
            <w:vMerge/>
          </w:tcPr>
          <w:p w:rsidR="00D27301" w:rsidRPr="00A32B2E" w:rsidRDefault="00D27301" w:rsidP="00157A4B">
            <w:pPr>
              <w:spacing w:line="360" w:lineRule="auto"/>
              <w:rPr>
                <w:rFonts w:cstheme="minorHAnsi"/>
                <w:szCs w:val="24"/>
              </w:rPr>
            </w:pPr>
          </w:p>
        </w:tc>
        <w:tc>
          <w:tcPr>
            <w:tcW w:w="1223" w:type="pct"/>
            <w:vMerge/>
          </w:tcPr>
          <w:p w:rsidR="00D27301" w:rsidRPr="00A32B2E" w:rsidRDefault="00D27301" w:rsidP="00157A4B">
            <w:pPr>
              <w:spacing w:line="360" w:lineRule="auto"/>
              <w:rPr>
                <w:rFonts w:cstheme="minorHAnsi"/>
                <w:szCs w:val="24"/>
              </w:rPr>
            </w:pPr>
          </w:p>
        </w:tc>
        <w:tc>
          <w:tcPr>
            <w:tcW w:w="1034" w:type="pct"/>
          </w:tcPr>
          <w:p w:rsidR="00D27301" w:rsidRPr="00A32B2E" w:rsidRDefault="00D27301"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Agree</w:t>
            </w:r>
          </w:p>
        </w:tc>
        <w:tc>
          <w:tcPr>
            <w:tcW w:w="819" w:type="pct"/>
          </w:tcPr>
          <w:p w:rsidR="00D27301" w:rsidRPr="00A32B2E" w:rsidRDefault="00D27301" w:rsidP="00D27301">
            <w:pPr>
              <w:spacing w:line="360" w:lineRule="auto"/>
              <w:jc w:val="center"/>
              <w:rPr>
                <w:rFonts w:cstheme="minorHAnsi"/>
                <w:color w:val="000000"/>
                <w:szCs w:val="24"/>
              </w:rPr>
            </w:pPr>
            <w:r w:rsidRPr="00A32B2E">
              <w:rPr>
                <w:rFonts w:cstheme="minorHAnsi"/>
                <w:color w:val="000000"/>
                <w:szCs w:val="24"/>
              </w:rPr>
              <w:t>145</w:t>
            </w:r>
          </w:p>
        </w:tc>
        <w:tc>
          <w:tcPr>
            <w:tcW w:w="747" w:type="pct"/>
          </w:tcPr>
          <w:p w:rsidR="00D27301" w:rsidRPr="00A32B2E" w:rsidRDefault="00D27301" w:rsidP="00D27301">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w:t>
            </w:r>
          </w:p>
        </w:tc>
        <w:tc>
          <w:tcPr>
            <w:tcW w:w="856" w:type="pct"/>
          </w:tcPr>
          <w:p w:rsidR="00D27301" w:rsidRPr="00A32B2E" w:rsidRDefault="00D27301" w:rsidP="00D27301">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290</w:t>
            </w:r>
          </w:p>
        </w:tc>
      </w:tr>
      <w:tr w:rsidR="00D27301" w:rsidRPr="00A32B2E" w:rsidTr="00D27301">
        <w:tc>
          <w:tcPr>
            <w:tcW w:w="321" w:type="pct"/>
            <w:vMerge/>
          </w:tcPr>
          <w:p w:rsidR="00D27301" w:rsidRPr="00A32B2E" w:rsidRDefault="00D27301" w:rsidP="00157A4B">
            <w:pPr>
              <w:spacing w:line="360" w:lineRule="auto"/>
              <w:rPr>
                <w:rFonts w:cstheme="minorHAnsi"/>
                <w:szCs w:val="24"/>
              </w:rPr>
            </w:pPr>
          </w:p>
        </w:tc>
        <w:tc>
          <w:tcPr>
            <w:tcW w:w="1223" w:type="pct"/>
            <w:vMerge/>
          </w:tcPr>
          <w:p w:rsidR="00D27301" w:rsidRPr="00A32B2E" w:rsidRDefault="00D27301" w:rsidP="00157A4B">
            <w:pPr>
              <w:spacing w:line="360" w:lineRule="auto"/>
              <w:rPr>
                <w:rFonts w:cstheme="minorHAnsi"/>
                <w:szCs w:val="24"/>
              </w:rPr>
            </w:pPr>
          </w:p>
        </w:tc>
        <w:tc>
          <w:tcPr>
            <w:tcW w:w="1034" w:type="pct"/>
          </w:tcPr>
          <w:p w:rsidR="00D27301" w:rsidRPr="00A32B2E" w:rsidRDefault="00D27301"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Indifferent </w:t>
            </w:r>
          </w:p>
        </w:tc>
        <w:tc>
          <w:tcPr>
            <w:tcW w:w="819" w:type="pct"/>
          </w:tcPr>
          <w:p w:rsidR="00D27301" w:rsidRPr="00A32B2E" w:rsidRDefault="00D27301" w:rsidP="00D27301">
            <w:pPr>
              <w:spacing w:line="360" w:lineRule="auto"/>
              <w:jc w:val="center"/>
              <w:rPr>
                <w:rFonts w:cstheme="minorHAnsi"/>
                <w:color w:val="000000"/>
                <w:szCs w:val="24"/>
              </w:rPr>
            </w:pPr>
            <w:r w:rsidRPr="00A32B2E">
              <w:rPr>
                <w:rFonts w:cstheme="minorHAnsi"/>
                <w:color w:val="000000"/>
                <w:szCs w:val="24"/>
              </w:rPr>
              <w:t>62</w:t>
            </w:r>
          </w:p>
        </w:tc>
        <w:tc>
          <w:tcPr>
            <w:tcW w:w="747" w:type="pct"/>
          </w:tcPr>
          <w:p w:rsidR="00D27301" w:rsidRPr="00A32B2E" w:rsidRDefault="00D27301" w:rsidP="00D27301">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w:t>
            </w:r>
          </w:p>
        </w:tc>
        <w:tc>
          <w:tcPr>
            <w:tcW w:w="856" w:type="pct"/>
          </w:tcPr>
          <w:p w:rsidR="00D27301" w:rsidRPr="00A32B2E" w:rsidRDefault="00D27301" w:rsidP="00D27301">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186</w:t>
            </w:r>
          </w:p>
        </w:tc>
      </w:tr>
      <w:tr w:rsidR="00D27301" w:rsidRPr="00A32B2E" w:rsidTr="00D27301">
        <w:tc>
          <w:tcPr>
            <w:tcW w:w="321" w:type="pct"/>
            <w:vMerge/>
          </w:tcPr>
          <w:p w:rsidR="00D27301" w:rsidRPr="00A32B2E" w:rsidRDefault="00D27301" w:rsidP="00157A4B">
            <w:pPr>
              <w:spacing w:line="360" w:lineRule="auto"/>
              <w:rPr>
                <w:rFonts w:cstheme="minorHAnsi"/>
                <w:szCs w:val="24"/>
              </w:rPr>
            </w:pPr>
          </w:p>
        </w:tc>
        <w:tc>
          <w:tcPr>
            <w:tcW w:w="1223" w:type="pct"/>
            <w:vMerge/>
          </w:tcPr>
          <w:p w:rsidR="00D27301" w:rsidRPr="00A32B2E" w:rsidRDefault="00D27301" w:rsidP="00157A4B">
            <w:pPr>
              <w:spacing w:line="360" w:lineRule="auto"/>
              <w:rPr>
                <w:rFonts w:cstheme="minorHAnsi"/>
                <w:szCs w:val="24"/>
              </w:rPr>
            </w:pPr>
          </w:p>
        </w:tc>
        <w:tc>
          <w:tcPr>
            <w:tcW w:w="1034" w:type="pct"/>
          </w:tcPr>
          <w:p w:rsidR="00D27301" w:rsidRPr="00A32B2E" w:rsidRDefault="00D27301"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Disagree</w:t>
            </w:r>
          </w:p>
        </w:tc>
        <w:tc>
          <w:tcPr>
            <w:tcW w:w="819" w:type="pct"/>
          </w:tcPr>
          <w:p w:rsidR="00D27301" w:rsidRPr="00A32B2E" w:rsidRDefault="00D27301" w:rsidP="00D27301">
            <w:pPr>
              <w:spacing w:line="360" w:lineRule="auto"/>
              <w:jc w:val="center"/>
              <w:rPr>
                <w:rFonts w:cstheme="minorHAnsi"/>
                <w:color w:val="000000"/>
                <w:szCs w:val="24"/>
              </w:rPr>
            </w:pPr>
            <w:r w:rsidRPr="00A32B2E">
              <w:rPr>
                <w:rFonts w:cstheme="minorHAnsi"/>
                <w:color w:val="000000"/>
                <w:szCs w:val="24"/>
              </w:rPr>
              <w:t>13</w:t>
            </w:r>
          </w:p>
        </w:tc>
        <w:tc>
          <w:tcPr>
            <w:tcW w:w="747" w:type="pct"/>
          </w:tcPr>
          <w:p w:rsidR="00D27301" w:rsidRPr="00A32B2E" w:rsidRDefault="00D27301" w:rsidP="00D27301">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4</w:t>
            </w:r>
          </w:p>
        </w:tc>
        <w:tc>
          <w:tcPr>
            <w:tcW w:w="856" w:type="pct"/>
          </w:tcPr>
          <w:p w:rsidR="00D27301" w:rsidRPr="00A32B2E" w:rsidRDefault="00D27301" w:rsidP="00D27301">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52</w:t>
            </w:r>
          </w:p>
        </w:tc>
      </w:tr>
      <w:tr w:rsidR="00D27301" w:rsidRPr="00A32B2E" w:rsidTr="00D27301">
        <w:tc>
          <w:tcPr>
            <w:tcW w:w="321" w:type="pct"/>
            <w:vMerge/>
          </w:tcPr>
          <w:p w:rsidR="00D27301" w:rsidRPr="00A32B2E" w:rsidRDefault="00D27301" w:rsidP="00157A4B">
            <w:pPr>
              <w:spacing w:line="360" w:lineRule="auto"/>
              <w:rPr>
                <w:rFonts w:cstheme="minorHAnsi"/>
                <w:szCs w:val="24"/>
              </w:rPr>
            </w:pPr>
          </w:p>
        </w:tc>
        <w:tc>
          <w:tcPr>
            <w:tcW w:w="1223" w:type="pct"/>
            <w:vMerge/>
          </w:tcPr>
          <w:p w:rsidR="00D27301" w:rsidRPr="00A32B2E" w:rsidRDefault="00D27301" w:rsidP="00157A4B">
            <w:pPr>
              <w:spacing w:line="360" w:lineRule="auto"/>
              <w:rPr>
                <w:rFonts w:cstheme="minorHAnsi"/>
                <w:szCs w:val="24"/>
              </w:rPr>
            </w:pPr>
          </w:p>
        </w:tc>
        <w:tc>
          <w:tcPr>
            <w:tcW w:w="1034" w:type="pct"/>
          </w:tcPr>
          <w:p w:rsidR="00D27301" w:rsidRPr="00A32B2E" w:rsidRDefault="00D27301"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Strongly disagree</w:t>
            </w:r>
          </w:p>
        </w:tc>
        <w:tc>
          <w:tcPr>
            <w:tcW w:w="819" w:type="pct"/>
          </w:tcPr>
          <w:p w:rsidR="00D27301" w:rsidRPr="00A32B2E" w:rsidRDefault="00D27301" w:rsidP="00D27301">
            <w:pPr>
              <w:spacing w:line="360" w:lineRule="auto"/>
              <w:jc w:val="center"/>
              <w:rPr>
                <w:rFonts w:cstheme="minorHAnsi"/>
                <w:color w:val="000000"/>
                <w:szCs w:val="24"/>
              </w:rPr>
            </w:pPr>
            <w:r w:rsidRPr="00A32B2E">
              <w:rPr>
                <w:rFonts w:cstheme="minorHAnsi"/>
                <w:color w:val="000000"/>
                <w:szCs w:val="24"/>
              </w:rPr>
              <w:t>2</w:t>
            </w:r>
          </w:p>
        </w:tc>
        <w:tc>
          <w:tcPr>
            <w:tcW w:w="747" w:type="pct"/>
          </w:tcPr>
          <w:p w:rsidR="00D27301" w:rsidRPr="00A32B2E" w:rsidRDefault="00D27301" w:rsidP="00D27301">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5</w:t>
            </w:r>
          </w:p>
        </w:tc>
        <w:tc>
          <w:tcPr>
            <w:tcW w:w="856" w:type="pct"/>
          </w:tcPr>
          <w:p w:rsidR="00D27301" w:rsidRPr="00A32B2E" w:rsidRDefault="00D27301" w:rsidP="00D27301">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10</w:t>
            </w:r>
          </w:p>
        </w:tc>
      </w:tr>
      <w:tr w:rsidR="00D27301" w:rsidRPr="00A32B2E" w:rsidTr="00D27301">
        <w:tc>
          <w:tcPr>
            <w:tcW w:w="321" w:type="pct"/>
            <w:vMerge/>
          </w:tcPr>
          <w:p w:rsidR="00D27301" w:rsidRPr="00A32B2E" w:rsidRDefault="00D27301" w:rsidP="00157A4B">
            <w:pPr>
              <w:spacing w:line="360" w:lineRule="auto"/>
              <w:rPr>
                <w:rFonts w:cstheme="minorHAnsi"/>
                <w:szCs w:val="24"/>
              </w:rPr>
            </w:pPr>
          </w:p>
        </w:tc>
        <w:tc>
          <w:tcPr>
            <w:tcW w:w="1223" w:type="pct"/>
            <w:vMerge/>
          </w:tcPr>
          <w:p w:rsidR="00D27301" w:rsidRPr="00A32B2E" w:rsidRDefault="00D27301" w:rsidP="00157A4B">
            <w:pPr>
              <w:spacing w:line="360" w:lineRule="auto"/>
              <w:rPr>
                <w:rFonts w:cstheme="minorHAnsi"/>
                <w:szCs w:val="24"/>
              </w:rPr>
            </w:pPr>
          </w:p>
        </w:tc>
        <w:tc>
          <w:tcPr>
            <w:tcW w:w="1034" w:type="pct"/>
          </w:tcPr>
          <w:p w:rsidR="00D27301" w:rsidRPr="00A32B2E" w:rsidRDefault="00D27301" w:rsidP="00157A4B">
            <w:pPr>
              <w:spacing w:line="360" w:lineRule="auto"/>
              <w:jc w:val="center"/>
              <w:rPr>
                <w:rFonts w:cstheme="minorHAnsi"/>
                <w:szCs w:val="24"/>
              </w:rPr>
            </w:pPr>
          </w:p>
        </w:tc>
        <w:tc>
          <w:tcPr>
            <w:tcW w:w="819" w:type="pct"/>
          </w:tcPr>
          <w:p w:rsidR="00D27301" w:rsidRPr="00A32B2E" w:rsidRDefault="00D27301" w:rsidP="00157A4B">
            <w:pPr>
              <w:spacing w:line="360" w:lineRule="auto"/>
              <w:jc w:val="center"/>
              <w:rPr>
                <w:rFonts w:eastAsia="Times New Roman" w:cstheme="minorHAnsi"/>
                <w:color w:val="000000"/>
                <w:szCs w:val="24"/>
                <w:lang w:eastAsia="en-IN" w:bidi="th-TH"/>
              </w:rPr>
            </w:pPr>
          </w:p>
        </w:tc>
        <w:tc>
          <w:tcPr>
            <w:tcW w:w="747" w:type="pct"/>
          </w:tcPr>
          <w:p w:rsidR="00D27301" w:rsidRPr="00A32B2E" w:rsidRDefault="00D27301"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Total </w:t>
            </w:r>
          </w:p>
        </w:tc>
        <w:tc>
          <w:tcPr>
            <w:tcW w:w="856" w:type="pct"/>
          </w:tcPr>
          <w:p w:rsidR="00D27301" w:rsidRPr="00A32B2E" w:rsidRDefault="00D27301"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616</w:t>
            </w:r>
          </w:p>
        </w:tc>
      </w:tr>
    </w:tbl>
    <w:p w:rsidR="00BF3B8E" w:rsidRPr="00A32B2E" w:rsidRDefault="00BF3B8E" w:rsidP="00BF3B8E">
      <w:pPr>
        <w:spacing w:line="360" w:lineRule="auto"/>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BF3B8E">
      <w:pPr>
        <w:spacing w:line="360" w:lineRule="auto"/>
        <w:ind w:firstLine="62"/>
        <w:rPr>
          <w:rFonts w:cstheme="minorHAnsi"/>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616 which is fall under the scale range number one “agree” (</w:t>
      </w:r>
      <w:r w:rsidRPr="00A32B2E">
        <w:rPr>
          <w:rFonts w:eastAsia="Times New Roman" w:cstheme="minorHAnsi"/>
          <w:color w:val="000000"/>
          <w:szCs w:val="24"/>
          <w:lang w:eastAsia="en-IN" w:bidi="th-TH"/>
        </w:rPr>
        <w:t>599 - 899)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BF3B8E">
      <w:pPr>
        <w:spacing w:line="360" w:lineRule="auto"/>
        <w:rPr>
          <w:rFonts w:cstheme="minorHAnsi"/>
          <w:b/>
          <w:bCs/>
          <w:szCs w:val="24"/>
        </w:rPr>
      </w:pPr>
    </w:p>
    <w:p w:rsidR="00BF3B8E" w:rsidRPr="00A32B2E" w:rsidRDefault="00BF3B8E" w:rsidP="006E70A6">
      <w:pPr>
        <w:pStyle w:val="ListParagraph"/>
        <w:numPr>
          <w:ilvl w:val="0"/>
          <w:numId w:val="32"/>
        </w:numPr>
        <w:spacing w:before="24" w:after="24" w:line="360" w:lineRule="auto"/>
        <w:jc w:val="left"/>
        <w:rPr>
          <w:rFonts w:eastAsia="Times New Roman" w:cstheme="minorHAnsi"/>
          <w:b/>
          <w:bCs/>
          <w:color w:val="000000"/>
          <w:szCs w:val="24"/>
          <w:lang w:eastAsia="en-IN" w:bidi="th-TH"/>
        </w:rPr>
      </w:pPr>
      <w:r w:rsidRPr="00A32B2E">
        <w:rPr>
          <w:rFonts w:cstheme="minorHAnsi"/>
          <w:szCs w:val="24"/>
        </w:rPr>
        <w:t xml:space="preserve">People </w:t>
      </w:r>
      <w:r w:rsidRPr="00A32B2E">
        <w:rPr>
          <w:rFonts w:eastAsia="Times New Roman" w:cstheme="minorHAnsi"/>
          <w:color w:val="000000"/>
          <w:szCs w:val="24"/>
          <w:lang w:eastAsia="en-IN" w:bidi="th-TH"/>
        </w:rPr>
        <w:t xml:space="preserve">agree (A) that </w:t>
      </w:r>
      <w:r w:rsidRPr="00A32B2E">
        <w:rPr>
          <w:rFonts w:eastAsia="Times New Roman" w:cstheme="minorHAnsi"/>
          <w:b/>
          <w:bCs/>
          <w:color w:val="000000"/>
          <w:szCs w:val="24"/>
          <w:lang w:eastAsia="en-IN" w:bidi="th-TH"/>
        </w:rPr>
        <w:t>Ayurvedic medicine are available in your area</w:t>
      </w:r>
    </w:p>
    <w:p w:rsidR="00BF3B8E" w:rsidRPr="00A32B2E" w:rsidRDefault="00BF3B8E" w:rsidP="00BF3B8E">
      <w:pPr>
        <w:spacing w:line="360" w:lineRule="auto"/>
        <w:rPr>
          <w:rFonts w:eastAsia="Times New Roman" w:cstheme="minorHAnsi"/>
          <w:b/>
          <w:bCs/>
          <w:color w:val="000000"/>
          <w:szCs w:val="24"/>
          <w:lang w:eastAsia="en-IN" w:bidi="th-TH"/>
        </w:rPr>
      </w:pPr>
    </w:p>
    <w:p w:rsidR="00BF3B8E" w:rsidRDefault="00BF3B8E" w:rsidP="00BF3B8E">
      <w:pPr>
        <w:spacing w:line="360" w:lineRule="auto"/>
        <w:rPr>
          <w:rFonts w:eastAsia="Times New Roman" w:cstheme="minorHAnsi"/>
          <w:b/>
          <w:bCs/>
          <w:color w:val="000000"/>
          <w:szCs w:val="24"/>
          <w:lang w:eastAsia="en-IN" w:bidi="th-TH"/>
        </w:rPr>
      </w:pPr>
    </w:p>
    <w:p w:rsidR="002B034A" w:rsidRPr="00A32B2E" w:rsidRDefault="002B034A" w:rsidP="00BF3B8E">
      <w:pPr>
        <w:spacing w:line="360" w:lineRule="auto"/>
        <w:rPr>
          <w:rFonts w:eastAsia="Times New Roman" w:cstheme="minorHAnsi"/>
          <w:b/>
          <w:bCs/>
          <w:color w:val="000000"/>
          <w:szCs w:val="24"/>
          <w:lang w:eastAsia="en-IN" w:bidi="th-TH"/>
        </w:rPr>
      </w:pPr>
    </w:p>
    <w:p w:rsidR="00BF3B8E" w:rsidRPr="00A32B2E" w:rsidRDefault="00BF3B8E" w:rsidP="00BF3B8E">
      <w:pPr>
        <w:spacing w:line="360" w:lineRule="auto"/>
        <w:rPr>
          <w:rFonts w:eastAsia="Times New Roman" w:cstheme="minorHAnsi"/>
          <w:b/>
          <w:bCs/>
          <w:color w:val="000000"/>
          <w:szCs w:val="24"/>
          <w:lang w:eastAsia="en-IN" w:bidi="th-TH"/>
        </w:rPr>
      </w:pPr>
    </w:p>
    <w:p w:rsidR="00BF3B8E" w:rsidRPr="00A32B2E" w:rsidRDefault="002B034A" w:rsidP="00942685">
      <w:pPr>
        <w:pStyle w:val="Caption"/>
        <w:keepNext/>
        <w:spacing w:line="360" w:lineRule="auto"/>
        <w:jc w:val="center"/>
        <w:outlineLvl w:val="0"/>
        <w:rPr>
          <w:rFonts w:cstheme="minorHAnsi"/>
          <w:color w:val="auto"/>
          <w:sz w:val="24"/>
          <w:szCs w:val="24"/>
        </w:rPr>
      </w:pPr>
      <w:bookmarkStart w:id="283" w:name="_Toc511475412"/>
      <w:r>
        <w:rPr>
          <w:rFonts w:cstheme="minorHAnsi"/>
          <w:color w:val="auto"/>
          <w:sz w:val="24"/>
          <w:szCs w:val="24"/>
        </w:rPr>
        <w:lastRenderedPageBreak/>
        <w:t>Table 6</w:t>
      </w:r>
      <w:r w:rsidR="00BF3B8E" w:rsidRPr="00A32B2E">
        <w:rPr>
          <w:rFonts w:cstheme="minorHAnsi"/>
          <w:color w:val="auto"/>
          <w:sz w:val="24"/>
          <w:szCs w:val="24"/>
        </w:rPr>
        <w:t>.84:</w:t>
      </w:r>
      <w:bookmarkEnd w:id="283"/>
    </w:p>
    <w:p w:rsidR="00BF3B8E" w:rsidRPr="00A32B2E" w:rsidRDefault="00BF3B8E" w:rsidP="00BF3B8E">
      <w:pPr>
        <w:spacing w:line="360" w:lineRule="auto"/>
        <w:ind w:left="-487" w:firstLine="487"/>
        <w:jc w:val="center"/>
        <w:rPr>
          <w:rFonts w:cstheme="minorHAnsi"/>
          <w:b/>
          <w:bCs/>
          <w:szCs w:val="24"/>
          <w:lang w:bidi="hi-IN"/>
        </w:rPr>
      </w:pPr>
      <w:r w:rsidRPr="00A32B2E">
        <w:rPr>
          <w:rFonts w:cstheme="minorHAnsi"/>
          <w:b/>
          <w:bCs/>
          <w:szCs w:val="24"/>
        </w:rPr>
        <w:t>Total score of “It is cheaper than allopathic medicine</w:t>
      </w:r>
      <w:r w:rsidRPr="00A32B2E">
        <w:rPr>
          <w:rFonts w:cstheme="minorHAnsi"/>
          <w:b/>
          <w:bCs/>
          <w:szCs w:val="24"/>
          <w:lang w:bidi="hi-IN"/>
        </w:rPr>
        <w:t>” statement</w:t>
      </w:r>
    </w:p>
    <w:p w:rsidR="00BF3B8E" w:rsidRPr="00A32B2E" w:rsidRDefault="00BF3B8E" w:rsidP="00BF3B8E">
      <w:pPr>
        <w:spacing w:line="360" w:lineRule="auto"/>
        <w:rPr>
          <w:rFonts w:cstheme="minorHAnsi"/>
          <w:szCs w:val="24"/>
        </w:rPr>
      </w:pPr>
    </w:p>
    <w:tbl>
      <w:tblPr>
        <w:tblStyle w:val="TableGrid"/>
        <w:tblW w:w="5000" w:type="pct"/>
        <w:tblLook w:val="04A0"/>
      </w:tblPr>
      <w:tblGrid>
        <w:gridCol w:w="578"/>
        <w:gridCol w:w="2202"/>
        <w:gridCol w:w="1862"/>
        <w:gridCol w:w="1475"/>
        <w:gridCol w:w="1345"/>
        <w:gridCol w:w="1541"/>
      </w:tblGrid>
      <w:tr w:rsidR="00BF3B8E" w:rsidRPr="00A32B2E" w:rsidTr="00D27301">
        <w:trPr>
          <w:trHeight w:val="337"/>
        </w:trPr>
        <w:tc>
          <w:tcPr>
            <w:tcW w:w="321" w:type="pct"/>
          </w:tcPr>
          <w:p w:rsidR="00BF3B8E" w:rsidRPr="002B034A" w:rsidRDefault="00BF3B8E" w:rsidP="00157A4B">
            <w:pPr>
              <w:spacing w:line="360" w:lineRule="auto"/>
              <w:jc w:val="center"/>
              <w:rPr>
                <w:rFonts w:eastAsia="Times New Roman" w:cstheme="minorHAnsi"/>
                <w:b/>
                <w:bCs/>
                <w:color w:val="000000"/>
                <w:sz w:val="24"/>
                <w:szCs w:val="28"/>
                <w:lang w:eastAsia="en-IN" w:bidi="th-TH"/>
              </w:rPr>
            </w:pPr>
            <w:r w:rsidRPr="002B034A">
              <w:rPr>
                <w:rFonts w:eastAsia="Times New Roman" w:cstheme="minorHAnsi"/>
                <w:b/>
                <w:bCs/>
                <w:color w:val="000000"/>
                <w:sz w:val="24"/>
                <w:szCs w:val="28"/>
                <w:lang w:eastAsia="en-IN" w:bidi="th-TH"/>
              </w:rPr>
              <w:t>No.</w:t>
            </w:r>
          </w:p>
        </w:tc>
        <w:tc>
          <w:tcPr>
            <w:tcW w:w="1223" w:type="pct"/>
          </w:tcPr>
          <w:p w:rsidR="00BF3B8E" w:rsidRPr="002B034A" w:rsidRDefault="00BF3B8E" w:rsidP="00157A4B">
            <w:pPr>
              <w:spacing w:line="360" w:lineRule="auto"/>
              <w:jc w:val="center"/>
              <w:rPr>
                <w:rFonts w:eastAsia="Times New Roman" w:cstheme="minorHAnsi"/>
                <w:b/>
                <w:bCs/>
                <w:color w:val="000000"/>
                <w:sz w:val="24"/>
                <w:szCs w:val="28"/>
                <w:lang w:eastAsia="en-IN" w:bidi="th-TH"/>
              </w:rPr>
            </w:pPr>
            <w:r w:rsidRPr="002B034A">
              <w:rPr>
                <w:rFonts w:eastAsia="Times New Roman" w:cstheme="minorHAnsi"/>
                <w:b/>
                <w:bCs/>
                <w:color w:val="000000"/>
                <w:sz w:val="24"/>
                <w:szCs w:val="28"/>
                <w:lang w:eastAsia="en-IN" w:bidi="th-TH"/>
              </w:rPr>
              <w:t xml:space="preserve">Statement </w:t>
            </w:r>
          </w:p>
        </w:tc>
        <w:tc>
          <w:tcPr>
            <w:tcW w:w="1034" w:type="pct"/>
          </w:tcPr>
          <w:p w:rsidR="00BF3B8E" w:rsidRPr="002B034A" w:rsidRDefault="00BF3B8E" w:rsidP="00157A4B">
            <w:pPr>
              <w:spacing w:line="360" w:lineRule="auto"/>
              <w:jc w:val="center"/>
              <w:rPr>
                <w:rFonts w:eastAsia="Times New Roman" w:cstheme="minorHAnsi"/>
                <w:b/>
                <w:bCs/>
                <w:color w:val="000000"/>
                <w:sz w:val="24"/>
                <w:szCs w:val="28"/>
                <w:lang w:eastAsia="en-IN" w:bidi="th-TH"/>
              </w:rPr>
            </w:pPr>
            <w:r w:rsidRPr="002B034A">
              <w:rPr>
                <w:rFonts w:eastAsia="Times New Roman" w:cstheme="minorHAnsi"/>
                <w:b/>
                <w:bCs/>
                <w:color w:val="000000"/>
                <w:sz w:val="24"/>
                <w:szCs w:val="28"/>
                <w:lang w:eastAsia="en-IN" w:bidi="th-TH"/>
              </w:rPr>
              <w:t>Level of agreement</w:t>
            </w:r>
          </w:p>
        </w:tc>
        <w:tc>
          <w:tcPr>
            <w:tcW w:w="819" w:type="pct"/>
          </w:tcPr>
          <w:p w:rsidR="00BF3B8E" w:rsidRPr="002B034A" w:rsidRDefault="00BF3B8E" w:rsidP="00157A4B">
            <w:pPr>
              <w:spacing w:line="360" w:lineRule="auto"/>
              <w:jc w:val="center"/>
              <w:rPr>
                <w:rFonts w:eastAsia="Times New Roman" w:cstheme="minorHAnsi"/>
                <w:b/>
                <w:bCs/>
                <w:color w:val="000000"/>
                <w:sz w:val="24"/>
                <w:szCs w:val="28"/>
                <w:lang w:eastAsia="en-IN" w:bidi="th-TH"/>
              </w:rPr>
            </w:pPr>
            <w:r w:rsidRPr="002B034A">
              <w:rPr>
                <w:rFonts w:eastAsia="Times New Roman" w:cstheme="minorHAnsi"/>
                <w:b/>
                <w:bCs/>
                <w:color w:val="000000"/>
                <w:sz w:val="24"/>
                <w:szCs w:val="28"/>
                <w:lang w:eastAsia="en-IN" w:bidi="th-TH"/>
              </w:rPr>
              <w:t>Number of respondents</w:t>
            </w:r>
          </w:p>
          <w:p w:rsidR="00BF3B8E" w:rsidRPr="002B034A" w:rsidRDefault="00BF3B8E" w:rsidP="00157A4B">
            <w:pPr>
              <w:spacing w:line="360" w:lineRule="auto"/>
              <w:jc w:val="center"/>
              <w:rPr>
                <w:rFonts w:eastAsia="Times New Roman" w:cstheme="minorHAnsi"/>
                <w:b/>
                <w:bCs/>
                <w:color w:val="000000"/>
                <w:sz w:val="24"/>
                <w:szCs w:val="28"/>
                <w:lang w:eastAsia="en-IN" w:bidi="th-TH"/>
              </w:rPr>
            </w:pPr>
            <w:r w:rsidRPr="002B034A">
              <w:rPr>
                <w:rFonts w:eastAsia="Times New Roman" w:cstheme="minorHAnsi"/>
                <w:b/>
                <w:bCs/>
                <w:color w:val="000000"/>
                <w:sz w:val="24"/>
                <w:szCs w:val="28"/>
                <w:lang w:eastAsia="en-IN" w:bidi="th-TH"/>
              </w:rPr>
              <w:t>(N)</w:t>
            </w:r>
          </w:p>
        </w:tc>
        <w:tc>
          <w:tcPr>
            <w:tcW w:w="747" w:type="pct"/>
          </w:tcPr>
          <w:p w:rsidR="00BF3B8E" w:rsidRPr="002B034A" w:rsidRDefault="00BF3B8E" w:rsidP="00157A4B">
            <w:pPr>
              <w:spacing w:line="360" w:lineRule="auto"/>
              <w:jc w:val="center"/>
              <w:rPr>
                <w:rFonts w:eastAsia="Times New Roman" w:cstheme="minorHAnsi"/>
                <w:b/>
                <w:bCs/>
                <w:color w:val="000000"/>
                <w:sz w:val="24"/>
                <w:szCs w:val="28"/>
                <w:lang w:eastAsia="en-IN" w:bidi="th-TH"/>
              </w:rPr>
            </w:pPr>
            <w:r w:rsidRPr="002B034A">
              <w:rPr>
                <w:rFonts w:eastAsia="Times New Roman" w:cstheme="minorHAnsi"/>
                <w:b/>
                <w:bCs/>
                <w:color w:val="000000"/>
                <w:sz w:val="24"/>
                <w:szCs w:val="28"/>
                <w:lang w:eastAsia="en-IN" w:bidi="th-TH"/>
              </w:rPr>
              <w:t xml:space="preserve">Weight </w:t>
            </w:r>
          </w:p>
          <w:p w:rsidR="00BF3B8E" w:rsidRPr="002B034A" w:rsidRDefault="00BF3B8E" w:rsidP="00157A4B">
            <w:pPr>
              <w:spacing w:line="360" w:lineRule="auto"/>
              <w:jc w:val="center"/>
              <w:rPr>
                <w:rFonts w:eastAsia="Times New Roman" w:cstheme="minorHAnsi"/>
                <w:b/>
                <w:bCs/>
                <w:color w:val="000000"/>
                <w:sz w:val="24"/>
                <w:szCs w:val="28"/>
                <w:lang w:eastAsia="en-IN" w:bidi="th-TH"/>
              </w:rPr>
            </w:pPr>
          </w:p>
          <w:p w:rsidR="00BF3B8E" w:rsidRPr="002B034A" w:rsidRDefault="00BF3B8E" w:rsidP="00157A4B">
            <w:pPr>
              <w:spacing w:line="360" w:lineRule="auto"/>
              <w:jc w:val="center"/>
              <w:rPr>
                <w:rFonts w:eastAsia="Times New Roman" w:cstheme="minorHAnsi"/>
                <w:b/>
                <w:bCs/>
                <w:color w:val="000000"/>
                <w:sz w:val="24"/>
                <w:szCs w:val="28"/>
                <w:lang w:eastAsia="en-IN" w:bidi="th-TH"/>
              </w:rPr>
            </w:pPr>
            <w:r w:rsidRPr="002B034A">
              <w:rPr>
                <w:rFonts w:eastAsia="Times New Roman" w:cstheme="minorHAnsi"/>
                <w:b/>
                <w:bCs/>
                <w:color w:val="000000"/>
                <w:sz w:val="24"/>
                <w:szCs w:val="28"/>
                <w:lang w:eastAsia="en-IN" w:bidi="th-TH"/>
              </w:rPr>
              <w:t>(W)</w:t>
            </w:r>
          </w:p>
        </w:tc>
        <w:tc>
          <w:tcPr>
            <w:tcW w:w="856" w:type="pct"/>
          </w:tcPr>
          <w:p w:rsidR="00BF3B8E" w:rsidRPr="002B034A" w:rsidRDefault="00BF3B8E" w:rsidP="00157A4B">
            <w:pPr>
              <w:spacing w:line="360" w:lineRule="auto"/>
              <w:jc w:val="center"/>
              <w:rPr>
                <w:rFonts w:eastAsia="Times New Roman" w:cstheme="minorHAnsi"/>
                <w:b/>
                <w:bCs/>
                <w:color w:val="000000"/>
                <w:sz w:val="24"/>
                <w:szCs w:val="28"/>
                <w:lang w:eastAsia="en-IN" w:bidi="th-TH"/>
              </w:rPr>
            </w:pPr>
            <w:r w:rsidRPr="002B034A">
              <w:rPr>
                <w:rFonts w:eastAsia="Times New Roman" w:cstheme="minorHAnsi"/>
                <w:b/>
                <w:bCs/>
                <w:color w:val="000000"/>
                <w:sz w:val="24"/>
                <w:szCs w:val="28"/>
                <w:lang w:eastAsia="en-IN" w:bidi="th-TH"/>
              </w:rPr>
              <w:t xml:space="preserve">Total Score </w:t>
            </w:r>
          </w:p>
          <w:p w:rsidR="00D27301" w:rsidRPr="002B034A" w:rsidRDefault="00D27301" w:rsidP="00157A4B">
            <w:pPr>
              <w:spacing w:line="360" w:lineRule="auto"/>
              <w:jc w:val="center"/>
              <w:rPr>
                <w:rFonts w:eastAsia="Times New Roman" w:cstheme="minorHAnsi"/>
                <w:b/>
                <w:bCs/>
                <w:color w:val="000000"/>
                <w:sz w:val="24"/>
                <w:szCs w:val="28"/>
                <w:lang w:eastAsia="en-IN" w:bidi="th-TH"/>
              </w:rPr>
            </w:pPr>
          </w:p>
          <w:p w:rsidR="00BF3B8E" w:rsidRPr="002B034A" w:rsidRDefault="00BF3B8E" w:rsidP="00157A4B">
            <w:pPr>
              <w:spacing w:line="360" w:lineRule="auto"/>
              <w:jc w:val="center"/>
              <w:rPr>
                <w:rFonts w:eastAsia="Times New Roman" w:cstheme="minorHAnsi"/>
                <w:b/>
                <w:bCs/>
                <w:color w:val="000000"/>
                <w:sz w:val="24"/>
                <w:szCs w:val="28"/>
                <w:lang w:eastAsia="en-IN" w:bidi="th-TH"/>
              </w:rPr>
            </w:pPr>
            <w:r w:rsidRPr="002B034A">
              <w:rPr>
                <w:rFonts w:eastAsia="Times New Roman" w:cstheme="minorHAnsi"/>
                <w:b/>
                <w:bCs/>
                <w:color w:val="000000"/>
                <w:sz w:val="24"/>
                <w:szCs w:val="28"/>
                <w:lang w:eastAsia="en-IN" w:bidi="th-TH"/>
              </w:rPr>
              <w:t>(N * W)</w:t>
            </w:r>
          </w:p>
        </w:tc>
      </w:tr>
      <w:tr w:rsidR="00D27301" w:rsidRPr="00A32B2E" w:rsidTr="00D27301">
        <w:tc>
          <w:tcPr>
            <w:tcW w:w="321" w:type="pct"/>
            <w:vMerge w:val="restart"/>
          </w:tcPr>
          <w:p w:rsidR="00D27301" w:rsidRPr="002B034A" w:rsidRDefault="00D27301" w:rsidP="00157A4B">
            <w:pPr>
              <w:spacing w:line="360" w:lineRule="auto"/>
              <w:ind w:left="-487" w:firstLine="487"/>
              <w:rPr>
                <w:rFonts w:cstheme="minorHAnsi"/>
                <w:sz w:val="24"/>
                <w:szCs w:val="28"/>
              </w:rPr>
            </w:pPr>
            <w:r w:rsidRPr="002B034A">
              <w:rPr>
                <w:rFonts w:cstheme="minorHAnsi"/>
                <w:sz w:val="24"/>
                <w:szCs w:val="28"/>
              </w:rPr>
              <w:t xml:space="preserve">8. </w:t>
            </w:r>
          </w:p>
        </w:tc>
        <w:tc>
          <w:tcPr>
            <w:tcW w:w="1223" w:type="pct"/>
            <w:vMerge w:val="restart"/>
          </w:tcPr>
          <w:p w:rsidR="00D27301" w:rsidRPr="002B034A" w:rsidRDefault="00D27301" w:rsidP="00D27301">
            <w:pPr>
              <w:spacing w:line="360" w:lineRule="auto"/>
              <w:jc w:val="left"/>
              <w:rPr>
                <w:rFonts w:cstheme="minorHAnsi"/>
                <w:sz w:val="24"/>
                <w:szCs w:val="28"/>
              </w:rPr>
            </w:pPr>
            <w:r w:rsidRPr="002B034A">
              <w:rPr>
                <w:rFonts w:cstheme="minorHAnsi"/>
                <w:color w:val="000000" w:themeColor="text1"/>
                <w:sz w:val="24"/>
                <w:szCs w:val="28"/>
                <w:lang w:bidi="hi-IN"/>
              </w:rPr>
              <w:t xml:space="preserve">Ayurvedic medicine are generally cheaper than allopathic medicine </w:t>
            </w:r>
          </w:p>
        </w:tc>
        <w:tc>
          <w:tcPr>
            <w:tcW w:w="1034" w:type="pct"/>
          </w:tcPr>
          <w:p w:rsidR="00D27301" w:rsidRPr="002B034A" w:rsidRDefault="00D27301" w:rsidP="00157A4B">
            <w:pPr>
              <w:spacing w:line="360" w:lineRule="auto"/>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 xml:space="preserve">Strongly agree </w:t>
            </w:r>
          </w:p>
        </w:tc>
        <w:tc>
          <w:tcPr>
            <w:tcW w:w="819" w:type="pct"/>
          </w:tcPr>
          <w:p w:rsidR="00D27301" w:rsidRPr="002B034A" w:rsidRDefault="00D27301" w:rsidP="00D27301">
            <w:pPr>
              <w:spacing w:line="360" w:lineRule="auto"/>
              <w:jc w:val="center"/>
              <w:rPr>
                <w:rFonts w:cstheme="minorHAnsi"/>
                <w:color w:val="000000"/>
                <w:sz w:val="24"/>
                <w:szCs w:val="28"/>
              </w:rPr>
            </w:pPr>
            <w:r w:rsidRPr="002B034A">
              <w:rPr>
                <w:rFonts w:cstheme="minorHAnsi"/>
                <w:color w:val="000000"/>
                <w:sz w:val="24"/>
                <w:szCs w:val="28"/>
              </w:rPr>
              <w:t>109</w:t>
            </w:r>
          </w:p>
        </w:tc>
        <w:tc>
          <w:tcPr>
            <w:tcW w:w="747" w:type="pct"/>
          </w:tcPr>
          <w:p w:rsidR="00D27301" w:rsidRPr="002B034A" w:rsidRDefault="00D27301" w:rsidP="00D27301">
            <w:pPr>
              <w:spacing w:line="360" w:lineRule="auto"/>
              <w:jc w:val="center"/>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1</w:t>
            </w:r>
          </w:p>
        </w:tc>
        <w:tc>
          <w:tcPr>
            <w:tcW w:w="856" w:type="pct"/>
          </w:tcPr>
          <w:p w:rsidR="00D27301" w:rsidRPr="002B034A" w:rsidRDefault="00D27301" w:rsidP="00D27301">
            <w:pPr>
              <w:spacing w:line="360" w:lineRule="auto"/>
              <w:jc w:val="center"/>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109</w:t>
            </w:r>
          </w:p>
        </w:tc>
      </w:tr>
      <w:tr w:rsidR="00D27301" w:rsidRPr="00A32B2E" w:rsidTr="00D27301">
        <w:tc>
          <w:tcPr>
            <w:tcW w:w="321" w:type="pct"/>
            <w:vMerge/>
          </w:tcPr>
          <w:p w:rsidR="00D27301" w:rsidRPr="002B034A" w:rsidRDefault="00D27301" w:rsidP="00157A4B">
            <w:pPr>
              <w:spacing w:line="360" w:lineRule="auto"/>
              <w:rPr>
                <w:rFonts w:cstheme="minorHAnsi"/>
                <w:sz w:val="24"/>
                <w:szCs w:val="28"/>
              </w:rPr>
            </w:pPr>
          </w:p>
        </w:tc>
        <w:tc>
          <w:tcPr>
            <w:tcW w:w="1223" w:type="pct"/>
            <w:vMerge/>
          </w:tcPr>
          <w:p w:rsidR="00D27301" w:rsidRPr="002B034A" w:rsidRDefault="00D27301" w:rsidP="00157A4B">
            <w:pPr>
              <w:spacing w:line="360" w:lineRule="auto"/>
              <w:rPr>
                <w:rFonts w:cstheme="minorHAnsi"/>
                <w:sz w:val="24"/>
                <w:szCs w:val="28"/>
              </w:rPr>
            </w:pPr>
          </w:p>
        </w:tc>
        <w:tc>
          <w:tcPr>
            <w:tcW w:w="1034" w:type="pct"/>
          </w:tcPr>
          <w:p w:rsidR="00D27301" w:rsidRPr="002B034A" w:rsidRDefault="00D27301" w:rsidP="00157A4B">
            <w:pPr>
              <w:spacing w:line="360" w:lineRule="auto"/>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Agree</w:t>
            </w:r>
          </w:p>
        </w:tc>
        <w:tc>
          <w:tcPr>
            <w:tcW w:w="819" w:type="pct"/>
          </w:tcPr>
          <w:p w:rsidR="00D27301" w:rsidRPr="002B034A" w:rsidRDefault="00D27301" w:rsidP="00D27301">
            <w:pPr>
              <w:spacing w:line="360" w:lineRule="auto"/>
              <w:jc w:val="center"/>
              <w:rPr>
                <w:rFonts w:cstheme="minorHAnsi"/>
                <w:color w:val="000000"/>
                <w:sz w:val="24"/>
                <w:szCs w:val="28"/>
              </w:rPr>
            </w:pPr>
            <w:r w:rsidRPr="002B034A">
              <w:rPr>
                <w:rFonts w:cstheme="minorHAnsi"/>
                <w:color w:val="000000"/>
                <w:sz w:val="24"/>
                <w:szCs w:val="28"/>
              </w:rPr>
              <w:t>109</w:t>
            </w:r>
          </w:p>
        </w:tc>
        <w:tc>
          <w:tcPr>
            <w:tcW w:w="747" w:type="pct"/>
          </w:tcPr>
          <w:p w:rsidR="00D27301" w:rsidRPr="002B034A" w:rsidRDefault="00D27301" w:rsidP="00D27301">
            <w:pPr>
              <w:spacing w:line="360" w:lineRule="auto"/>
              <w:jc w:val="center"/>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2</w:t>
            </w:r>
          </w:p>
        </w:tc>
        <w:tc>
          <w:tcPr>
            <w:tcW w:w="856" w:type="pct"/>
          </w:tcPr>
          <w:p w:rsidR="00D27301" w:rsidRPr="002B034A" w:rsidRDefault="00D27301" w:rsidP="00D27301">
            <w:pPr>
              <w:spacing w:line="360" w:lineRule="auto"/>
              <w:jc w:val="center"/>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218</w:t>
            </w:r>
          </w:p>
        </w:tc>
      </w:tr>
      <w:tr w:rsidR="00D27301" w:rsidRPr="00A32B2E" w:rsidTr="00D27301">
        <w:tc>
          <w:tcPr>
            <w:tcW w:w="321" w:type="pct"/>
            <w:vMerge/>
          </w:tcPr>
          <w:p w:rsidR="00D27301" w:rsidRPr="002B034A" w:rsidRDefault="00D27301" w:rsidP="00157A4B">
            <w:pPr>
              <w:spacing w:line="360" w:lineRule="auto"/>
              <w:rPr>
                <w:rFonts w:cstheme="minorHAnsi"/>
                <w:sz w:val="24"/>
                <w:szCs w:val="28"/>
              </w:rPr>
            </w:pPr>
          </w:p>
        </w:tc>
        <w:tc>
          <w:tcPr>
            <w:tcW w:w="1223" w:type="pct"/>
            <w:vMerge/>
          </w:tcPr>
          <w:p w:rsidR="00D27301" w:rsidRPr="002B034A" w:rsidRDefault="00D27301" w:rsidP="00157A4B">
            <w:pPr>
              <w:spacing w:line="360" w:lineRule="auto"/>
              <w:rPr>
                <w:rFonts w:cstheme="minorHAnsi"/>
                <w:sz w:val="24"/>
                <w:szCs w:val="28"/>
              </w:rPr>
            </w:pPr>
          </w:p>
        </w:tc>
        <w:tc>
          <w:tcPr>
            <w:tcW w:w="1034" w:type="pct"/>
          </w:tcPr>
          <w:p w:rsidR="00D27301" w:rsidRPr="002B034A" w:rsidRDefault="00D27301" w:rsidP="00157A4B">
            <w:pPr>
              <w:spacing w:line="360" w:lineRule="auto"/>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 xml:space="preserve">Indifferent </w:t>
            </w:r>
          </w:p>
        </w:tc>
        <w:tc>
          <w:tcPr>
            <w:tcW w:w="819" w:type="pct"/>
          </w:tcPr>
          <w:p w:rsidR="00D27301" w:rsidRPr="002B034A" w:rsidRDefault="00D27301" w:rsidP="00D27301">
            <w:pPr>
              <w:spacing w:line="360" w:lineRule="auto"/>
              <w:jc w:val="center"/>
              <w:rPr>
                <w:rFonts w:cstheme="minorHAnsi"/>
                <w:color w:val="000000"/>
                <w:sz w:val="24"/>
                <w:szCs w:val="28"/>
              </w:rPr>
            </w:pPr>
            <w:r w:rsidRPr="002B034A">
              <w:rPr>
                <w:rFonts w:cstheme="minorHAnsi"/>
                <w:color w:val="000000"/>
                <w:sz w:val="24"/>
                <w:szCs w:val="28"/>
              </w:rPr>
              <w:t>54</w:t>
            </w:r>
          </w:p>
        </w:tc>
        <w:tc>
          <w:tcPr>
            <w:tcW w:w="747" w:type="pct"/>
          </w:tcPr>
          <w:p w:rsidR="00D27301" w:rsidRPr="002B034A" w:rsidRDefault="00D27301" w:rsidP="00D27301">
            <w:pPr>
              <w:spacing w:line="360" w:lineRule="auto"/>
              <w:jc w:val="center"/>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3</w:t>
            </w:r>
          </w:p>
        </w:tc>
        <w:tc>
          <w:tcPr>
            <w:tcW w:w="856" w:type="pct"/>
          </w:tcPr>
          <w:p w:rsidR="00D27301" w:rsidRPr="002B034A" w:rsidRDefault="00D27301" w:rsidP="00D27301">
            <w:pPr>
              <w:spacing w:line="360" w:lineRule="auto"/>
              <w:jc w:val="center"/>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162</w:t>
            </w:r>
          </w:p>
        </w:tc>
      </w:tr>
      <w:tr w:rsidR="00D27301" w:rsidRPr="00A32B2E" w:rsidTr="00D27301">
        <w:tc>
          <w:tcPr>
            <w:tcW w:w="321" w:type="pct"/>
            <w:vMerge/>
          </w:tcPr>
          <w:p w:rsidR="00D27301" w:rsidRPr="002B034A" w:rsidRDefault="00D27301" w:rsidP="00157A4B">
            <w:pPr>
              <w:spacing w:line="360" w:lineRule="auto"/>
              <w:rPr>
                <w:rFonts w:cstheme="minorHAnsi"/>
                <w:sz w:val="24"/>
                <w:szCs w:val="28"/>
              </w:rPr>
            </w:pPr>
          </w:p>
        </w:tc>
        <w:tc>
          <w:tcPr>
            <w:tcW w:w="1223" w:type="pct"/>
            <w:vMerge/>
          </w:tcPr>
          <w:p w:rsidR="00D27301" w:rsidRPr="002B034A" w:rsidRDefault="00D27301" w:rsidP="00157A4B">
            <w:pPr>
              <w:spacing w:line="360" w:lineRule="auto"/>
              <w:rPr>
                <w:rFonts w:cstheme="minorHAnsi"/>
                <w:sz w:val="24"/>
                <w:szCs w:val="28"/>
              </w:rPr>
            </w:pPr>
          </w:p>
        </w:tc>
        <w:tc>
          <w:tcPr>
            <w:tcW w:w="1034" w:type="pct"/>
          </w:tcPr>
          <w:p w:rsidR="00D27301" w:rsidRPr="002B034A" w:rsidRDefault="00D27301" w:rsidP="00157A4B">
            <w:pPr>
              <w:spacing w:line="360" w:lineRule="auto"/>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Disagree</w:t>
            </w:r>
          </w:p>
        </w:tc>
        <w:tc>
          <w:tcPr>
            <w:tcW w:w="819" w:type="pct"/>
          </w:tcPr>
          <w:p w:rsidR="00D27301" w:rsidRPr="002B034A" w:rsidRDefault="00D27301" w:rsidP="00D27301">
            <w:pPr>
              <w:spacing w:line="360" w:lineRule="auto"/>
              <w:jc w:val="center"/>
              <w:rPr>
                <w:rFonts w:cstheme="minorHAnsi"/>
                <w:color w:val="000000"/>
                <w:sz w:val="24"/>
                <w:szCs w:val="28"/>
              </w:rPr>
            </w:pPr>
            <w:r w:rsidRPr="002B034A">
              <w:rPr>
                <w:rFonts w:cstheme="minorHAnsi"/>
                <w:color w:val="000000"/>
                <w:sz w:val="24"/>
                <w:szCs w:val="28"/>
              </w:rPr>
              <w:t>25</w:t>
            </w:r>
          </w:p>
        </w:tc>
        <w:tc>
          <w:tcPr>
            <w:tcW w:w="747" w:type="pct"/>
          </w:tcPr>
          <w:p w:rsidR="00D27301" w:rsidRPr="002B034A" w:rsidRDefault="00D27301" w:rsidP="00D27301">
            <w:pPr>
              <w:spacing w:line="360" w:lineRule="auto"/>
              <w:jc w:val="center"/>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4</w:t>
            </w:r>
          </w:p>
        </w:tc>
        <w:tc>
          <w:tcPr>
            <w:tcW w:w="856" w:type="pct"/>
          </w:tcPr>
          <w:p w:rsidR="00D27301" w:rsidRPr="002B034A" w:rsidRDefault="00D27301" w:rsidP="00D27301">
            <w:pPr>
              <w:spacing w:line="360" w:lineRule="auto"/>
              <w:jc w:val="center"/>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100</w:t>
            </w:r>
          </w:p>
        </w:tc>
      </w:tr>
      <w:tr w:rsidR="00D27301" w:rsidRPr="00A32B2E" w:rsidTr="00D27301">
        <w:tc>
          <w:tcPr>
            <w:tcW w:w="321" w:type="pct"/>
            <w:vMerge/>
          </w:tcPr>
          <w:p w:rsidR="00D27301" w:rsidRPr="002B034A" w:rsidRDefault="00D27301" w:rsidP="00157A4B">
            <w:pPr>
              <w:spacing w:line="360" w:lineRule="auto"/>
              <w:rPr>
                <w:rFonts w:cstheme="minorHAnsi"/>
                <w:sz w:val="24"/>
                <w:szCs w:val="28"/>
              </w:rPr>
            </w:pPr>
          </w:p>
        </w:tc>
        <w:tc>
          <w:tcPr>
            <w:tcW w:w="1223" w:type="pct"/>
            <w:vMerge/>
          </w:tcPr>
          <w:p w:rsidR="00D27301" w:rsidRPr="002B034A" w:rsidRDefault="00D27301" w:rsidP="00157A4B">
            <w:pPr>
              <w:spacing w:line="360" w:lineRule="auto"/>
              <w:rPr>
                <w:rFonts w:cstheme="minorHAnsi"/>
                <w:sz w:val="24"/>
                <w:szCs w:val="28"/>
              </w:rPr>
            </w:pPr>
          </w:p>
        </w:tc>
        <w:tc>
          <w:tcPr>
            <w:tcW w:w="1034" w:type="pct"/>
          </w:tcPr>
          <w:p w:rsidR="00D27301" w:rsidRPr="002B034A" w:rsidRDefault="00D27301" w:rsidP="00157A4B">
            <w:pPr>
              <w:spacing w:line="360" w:lineRule="auto"/>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Strongly disagree</w:t>
            </w:r>
          </w:p>
        </w:tc>
        <w:tc>
          <w:tcPr>
            <w:tcW w:w="819" w:type="pct"/>
          </w:tcPr>
          <w:p w:rsidR="00D27301" w:rsidRPr="002B034A" w:rsidRDefault="00D27301" w:rsidP="00D27301">
            <w:pPr>
              <w:spacing w:line="360" w:lineRule="auto"/>
              <w:jc w:val="center"/>
              <w:rPr>
                <w:rFonts w:cstheme="minorHAnsi"/>
                <w:color w:val="000000"/>
                <w:sz w:val="24"/>
                <w:szCs w:val="28"/>
              </w:rPr>
            </w:pPr>
            <w:r w:rsidRPr="002B034A">
              <w:rPr>
                <w:rFonts w:cstheme="minorHAnsi"/>
                <w:color w:val="000000"/>
                <w:sz w:val="24"/>
                <w:szCs w:val="28"/>
              </w:rPr>
              <w:t>3</w:t>
            </w:r>
          </w:p>
        </w:tc>
        <w:tc>
          <w:tcPr>
            <w:tcW w:w="747" w:type="pct"/>
          </w:tcPr>
          <w:p w:rsidR="00D27301" w:rsidRPr="002B034A" w:rsidRDefault="00D27301" w:rsidP="00D27301">
            <w:pPr>
              <w:spacing w:line="360" w:lineRule="auto"/>
              <w:jc w:val="center"/>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5</w:t>
            </w:r>
          </w:p>
        </w:tc>
        <w:tc>
          <w:tcPr>
            <w:tcW w:w="856" w:type="pct"/>
          </w:tcPr>
          <w:p w:rsidR="00D27301" w:rsidRPr="002B034A" w:rsidRDefault="00D27301" w:rsidP="00D27301">
            <w:pPr>
              <w:spacing w:line="360" w:lineRule="auto"/>
              <w:jc w:val="center"/>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15</w:t>
            </w:r>
          </w:p>
        </w:tc>
      </w:tr>
      <w:tr w:rsidR="00D27301" w:rsidRPr="00A32B2E" w:rsidTr="00D27301">
        <w:tc>
          <w:tcPr>
            <w:tcW w:w="321" w:type="pct"/>
            <w:vMerge/>
          </w:tcPr>
          <w:p w:rsidR="00D27301" w:rsidRPr="002B034A" w:rsidRDefault="00D27301" w:rsidP="00157A4B">
            <w:pPr>
              <w:spacing w:line="360" w:lineRule="auto"/>
              <w:rPr>
                <w:rFonts w:cstheme="minorHAnsi"/>
                <w:sz w:val="24"/>
                <w:szCs w:val="28"/>
              </w:rPr>
            </w:pPr>
          </w:p>
        </w:tc>
        <w:tc>
          <w:tcPr>
            <w:tcW w:w="1223" w:type="pct"/>
            <w:vMerge/>
          </w:tcPr>
          <w:p w:rsidR="00D27301" w:rsidRPr="002B034A" w:rsidRDefault="00D27301" w:rsidP="00157A4B">
            <w:pPr>
              <w:spacing w:line="360" w:lineRule="auto"/>
              <w:rPr>
                <w:rFonts w:cstheme="minorHAnsi"/>
                <w:sz w:val="24"/>
                <w:szCs w:val="28"/>
              </w:rPr>
            </w:pPr>
          </w:p>
        </w:tc>
        <w:tc>
          <w:tcPr>
            <w:tcW w:w="1034" w:type="pct"/>
          </w:tcPr>
          <w:p w:rsidR="00D27301" w:rsidRPr="002B034A" w:rsidRDefault="00D27301" w:rsidP="00157A4B">
            <w:pPr>
              <w:spacing w:line="360" w:lineRule="auto"/>
              <w:jc w:val="center"/>
              <w:rPr>
                <w:rFonts w:cstheme="minorHAnsi"/>
                <w:sz w:val="24"/>
                <w:szCs w:val="28"/>
              </w:rPr>
            </w:pPr>
          </w:p>
        </w:tc>
        <w:tc>
          <w:tcPr>
            <w:tcW w:w="819" w:type="pct"/>
          </w:tcPr>
          <w:p w:rsidR="00D27301" w:rsidRPr="002B034A" w:rsidRDefault="00D27301" w:rsidP="00157A4B">
            <w:pPr>
              <w:spacing w:line="360" w:lineRule="auto"/>
              <w:jc w:val="center"/>
              <w:rPr>
                <w:rFonts w:eastAsia="Times New Roman" w:cstheme="minorHAnsi"/>
                <w:color w:val="000000"/>
                <w:sz w:val="24"/>
                <w:szCs w:val="28"/>
                <w:lang w:eastAsia="en-IN" w:bidi="th-TH"/>
              </w:rPr>
            </w:pPr>
          </w:p>
        </w:tc>
        <w:tc>
          <w:tcPr>
            <w:tcW w:w="747" w:type="pct"/>
          </w:tcPr>
          <w:p w:rsidR="00D27301" w:rsidRPr="002B034A" w:rsidRDefault="00D27301" w:rsidP="00157A4B">
            <w:pPr>
              <w:spacing w:line="360" w:lineRule="auto"/>
              <w:jc w:val="center"/>
              <w:rPr>
                <w:rFonts w:eastAsia="Times New Roman" w:cstheme="minorHAnsi"/>
                <w:color w:val="000000"/>
                <w:sz w:val="24"/>
                <w:szCs w:val="28"/>
                <w:lang w:eastAsia="en-IN" w:bidi="th-TH"/>
              </w:rPr>
            </w:pPr>
            <w:r w:rsidRPr="002B034A">
              <w:rPr>
                <w:rFonts w:eastAsia="Times New Roman" w:cstheme="minorHAnsi"/>
                <w:color w:val="000000"/>
                <w:sz w:val="24"/>
                <w:szCs w:val="28"/>
                <w:lang w:eastAsia="en-IN" w:bidi="th-TH"/>
              </w:rPr>
              <w:t xml:space="preserve">Total </w:t>
            </w:r>
          </w:p>
        </w:tc>
        <w:tc>
          <w:tcPr>
            <w:tcW w:w="856" w:type="pct"/>
          </w:tcPr>
          <w:p w:rsidR="00D27301" w:rsidRPr="002B034A" w:rsidRDefault="00D27301" w:rsidP="00157A4B">
            <w:pPr>
              <w:spacing w:line="360" w:lineRule="auto"/>
              <w:jc w:val="center"/>
              <w:rPr>
                <w:rFonts w:eastAsia="Times New Roman" w:cstheme="minorHAnsi"/>
                <w:b/>
                <w:bCs/>
                <w:color w:val="000000"/>
                <w:sz w:val="24"/>
                <w:szCs w:val="28"/>
                <w:lang w:eastAsia="en-IN" w:bidi="th-TH"/>
              </w:rPr>
            </w:pPr>
            <w:r w:rsidRPr="002B034A">
              <w:rPr>
                <w:rFonts w:eastAsia="Times New Roman" w:cstheme="minorHAnsi"/>
                <w:b/>
                <w:bCs/>
                <w:color w:val="000000"/>
                <w:sz w:val="24"/>
                <w:szCs w:val="28"/>
                <w:lang w:eastAsia="en-IN" w:bidi="th-TH"/>
              </w:rPr>
              <w:t>604</w:t>
            </w:r>
          </w:p>
        </w:tc>
      </w:tr>
    </w:tbl>
    <w:p w:rsidR="00BF3B8E" w:rsidRPr="00A32B2E" w:rsidRDefault="00BF3B8E" w:rsidP="00BF3B8E">
      <w:pPr>
        <w:spacing w:line="360" w:lineRule="auto"/>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BF3B8E">
      <w:pPr>
        <w:spacing w:line="360" w:lineRule="auto"/>
        <w:ind w:firstLine="62"/>
        <w:rPr>
          <w:rFonts w:cstheme="minorHAnsi"/>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604 which is fall under the scale range number one “agree” (</w:t>
      </w:r>
      <w:r w:rsidRPr="00A32B2E">
        <w:rPr>
          <w:rFonts w:eastAsia="Times New Roman" w:cstheme="minorHAnsi"/>
          <w:color w:val="000000"/>
          <w:szCs w:val="24"/>
          <w:lang w:eastAsia="en-IN" w:bidi="th-TH"/>
        </w:rPr>
        <w:t>599 - 899)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BF3B8E">
      <w:pPr>
        <w:spacing w:line="360" w:lineRule="auto"/>
        <w:rPr>
          <w:rFonts w:cstheme="minorHAnsi"/>
          <w:b/>
          <w:bCs/>
          <w:szCs w:val="24"/>
        </w:rPr>
      </w:pPr>
    </w:p>
    <w:p w:rsidR="00BF3B8E" w:rsidRPr="00A32B2E" w:rsidRDefault="00BF3B8E" w:rsidP="006E70A6">
      <w:pPr>
        <w:pStyle w:val="ListParagraph"/>
        <w:numPr>
          <w:ilvl w:val="0"/>
          <w:numId w:val="32"/>
        </w:numPr>
        <w:spacing w:before="24" w:after="24" w:line="360" w:lineRule="auto"/>
        <w:jc w:val="left"/>
        <w:rPr>
          <w:rFonts w:eastAsia="Times New Roman" w:cstheme="minorHAnsi"/>
          <w:b/>
          <w:bCs/>
          <w:color w:val="000000"/>
          <w:szCs w:val="24"/>
          <w:lang w:eastAsia="en-IN" w:bidi="th-TH"/>
        </w:rPr>
      </w:pPr>
      <w:r w:rsidRPr="00A32B2E">
        <w:rPr>
          <w:rFonts w:cstheme="minorHAnsi"/>
          <w:szCs w:val="24"/>
        </w:rPr>
        <w:t xml:space="preserve">People </w:t>
      </w:r>
      <w:r w:rsidRPr="00A32B2E">
        <w:rPr>
          <w:rFonts w:eastAsia="Times New Roman" w:cstheme="minorHAnsi"/>
          <w:color w:val="000000"/>
          <w:szCs w:val="24"/>
          <w:lang w:eastAsia="en-IN" w:bidi="th-TH"/>
        </w:rPr>
        <w:t xml:space="preserve">agree (A) that </w:t>
      </w:r>
      <w:r w:rsidRPr="00A32B2E">
        <w:rPr>
          <w:rFonts w:eastAsia="Times New Roman" w:cstheme="minorHAnsi"/>
          <w:b/>
          <w:bCs/>
          <w:color w:val="000000"/>
          <w:szCs w:val="24"/>
          <w:lang w:eastAsia="en-IN" w:bidi="th-TH"/>
        </w:rPr>
        <w:t xml:space="preserve">Ayurvedic medicines are generally cheaper than allopathic medicine. </w:t>
      </w:r>
    </w:p>
    <w:p w:rsidR="00D27301" w:rsidRDefault="00D27301" w:rsidP="00D27301"/>
    <w:p w:rsidR="00823637" w:rsidRDefault="00823637" w:rsidP="00823637">
      <w:pPr>
        <w:pStyle w:val="Caption"/>
        <w:keepNext/>
        <w:spacing w:line="360" w:lineRule="auto"/>
        <w:rPr>
          <w:rFonts w:cstheme="minorHAnsi"/>
          <w:color w:val="auto"/>
          <w:sz w:val="24"/>
          <w:szCs w:val="24"/>
        </w:rPr>
      </w:pPr>
    </w:p>
    <w:p w:rsidR="00A63DA4" w:rsidRPr="00A63DA4" w:rsidRDefault="00A63DA4" w:rsidP="00A63DA4"/>
    <w:p w:rsidR="00823637" w:rsidRDefault="00BF3B8E" w:rsidP="00942685">
      <w:pPr>
        <w:pStyle w:val="Caption"/>
        <w:keepNext/>
        <w:spacing w:line="360" w:lineRule="auto"/>
        <w:outlineLvl w:val="0"/>
        <w:rPr>
          <w:rFonts w:cstheme="minorHAnsi"/>
          <w:color w:val="auto"/>
          <w:sz w:val="24"/>
          <w:szCs w:val="24"/>
        </w:rPr>
      </w:pPr>
      <w:bookmarkStart w:id="284" w:name="_Toc511475413"/>
      <w:r w:rsidRPr="00A32B2E">
        <w:rPr>
          <w:rFonts w:cstheme="minorHAnsi"/>
          <w:color w:val="auto"/>
          <w:sz w:val="24"/>
          <w:szCs w:val="24"/>
        </w:rPr>
        <w:lastRenderedPageBreak/>
        <w:t>Conclusio</w:t>
      </w:r>
      <w:r w:rsidR="00823637">
        <w:rPr>
          <w:rFonts w:cstheme="minorHAnsi"/>
          <w:color w:val="auto"/>
          <w:sz w:val="24"/>
          <w:szCs w:val="24"/>
        </w:rPr>
        <w:t>n</w:t>
      </w:r>
      <w:bookmarkEnd w:id="284"/>
    </w:p>
    <w:p w:rsidR="00823637" w:rsidRPr="00823637" w:rsidRDefault="00823637" w:rsidP="00823637"/>
    <w:p w:rsidR="00A63DA4" w:rsidRDefault="002B034A" w:rsidP="00A63DA4">
      <w:pPr>
        <w:pStyle w:val="Caption"/>
        <w:keepNext/>
        <w:spacing w:line="360" w:lineRule="auto"/>
        <w:jc w:val="center"/>
        <w:rPr>
          <w:rFonts w:cstheme="minorHAnsi"/>
          <w:color w:val="auto"/>
          <w:sz w:val="24"/>
          <w:szCs w:val="24"/>
        </w:rPr>
      </w:pPr>
      <w:bookmarkStart w:id="285" w:name="_Toc511475414"/>
      <w:r>
        <w:rPr>
          <w:rFonts w:cstheme="minorHAnsi"/>
          <w:color w:val="auto"/>
          <w:sz w:val="24"/>
          <w:szCs w:val="24"/>
        </w:rPr>
        <w:t>Table 6</w:t>
      </w:r>
      <w:r w:rsidR="00823637" w:rsidRPr="00A32B2E">
        <w:rPr>
          <w:rFonts w:cstheme="minorHAnsi"/>
          <w:color w:val="auto"/>
          <w:sz w:val="24"/>
          <w:szCs w:val="24"/>
        </w:rPr>
        <w:t>.85:</w:t>
      </w:r>
      <w:bookmarkEnd w:id="285"/>
      <w:r w:rsidR="00A63DA4">
        <w:rPr>
          <w:rFonts w:cstheme="minorHAnsi"/>
          <w:color w:val="auto"/>
          <w:sz w:val="24"/>
          <w:szCs w:val="24"/>
        </w:rPr>
        <w:t xml:space="preserve"> </w:t>
      </w:r>
      <w:r w:rsidR="00A63DA4">
        <w:rPr>
          <w:rFonts w:cstheme="minorHAnsi"/>
          <w:color w:val="auto"/>
          <w:sz w:val="24"/>
          <w:szCs w:val="24"/>
        </w:rPr>
        <w:br/>
        <w:t xml:space="preserve">  </w:t>
      </w:r>
    </w:p>
    <w:p w:rsidR="00A63DA4" w:rsidRPr="00A63DA4" w:rsidRDefault="00823637" w:rsidP="00942685">
      <w:pPr>
        <w:pStyle w:val="Caption"/>
        <w:keepNext/>
        <w:spacing w:line="360" w:lineRule="auto"/>
        <w:jc w:val="center"/>
        <w:outlineLvl w:val="0"/>
        <w:rPr>
          <w:rFonts w:cstheme="minorHAnsi"/>
          <w:color w:val="auto"/>
          <w:sz w:val="24"/>
          <w:szCs w:val="24"/>
        </w:rPr>
      </w:pPr>
      <w:bookmarkStart w:id="286" w:name="_Toc511475415"/>
      <w:r w:rsidRPr="00A32B2E">
        <w:rPr>
          <w:rFonts w:cstheme="minorHAnsi"/>
          <w:color w:val="auto"/>
          <w:sz w:val="24"/>
          <w:szCs w:val="24"/>
        </w:rPr>
        <w:t xml:space="preserve">Conclusion </w:t>
      </w:r>
      <w:r>
        <w:rPr>
          <w:rFonts w:cstheme="minorHAnsi"/>
          <w:color w:val="auto"/>
          <w:sz w:val="24"/>
          <w:szCs w:val="24"/>
        </w:rPr>
        <w:t>of Ayurvedic medicine statement</w:t>
      </w:r>
      <w:bookmarkEnd w:id="286"/>
    </w:p>
    <w:tbl>
      <w:tblPr>
        <w:tblStyle w:val="TableGrid"/>
        <w:tblpPr w:leftFromText="180" w:rightFromText="180" w:vertAnchor="page" w:horzAnchor="margin" w:tblpXSpec="center" w:tblpY="4490"/>
        <w:tblW w:w="5042" w:type="pct"/>
        <w:tblLook w:val="04A0"/>
      </w:tblPr>
      <w:tblGrid>
        <w:gridCol w:w="922"/>
        <w:gridCol w:w="4714"/>
        <w:gridCol w:w="1560"/>
        <w:gridCol w:w="1883"/>
      </w:tblGrid>
      <w:tr w:rsidR="00823637" w:rsidRPr="00823637" w:rsidTr="00A63DA4">
        <w:trPr>
          <w:trHeight w:val="982"/>
        </w:trPr>
        <w:tc>
          <w:tcPr>
            <w:tcW w:w="508" w:type="pct"/>
          </w:tcPr>
          <w:p w:rsidR="002B034A" w:rsidRDefault="002B034A" w:rsidP="00A63DA4">
            <w:pPr>
              <w:jc w:val="center"/>
              <w:rPr>
                <w:b/>
                <w:bCs/>
                <w:sz w:val="24"/>
                <w:szCs w:val="28"/>
              </w:rPr>
            </w:pPr>
          </w:p>
          <w:p w:rsidR="00823637" w:rsidRPr="002B034A" w:rsidRDefault="00823637" w:rsidP="00A63DA4">
            <w:pPr>
              <w:jc w:val="center"/>
              <w:rPr>
                <w:b/>
                <w:bCs/>
                <w:sz w:val="24"/>
                <w:szCs w:val="28"/>
              </w:rPr>
            </w:pPr>
            <w:r w:rsidRPr="002B034A">
              <w:rPr>
                <w:b/>
                <w:bCs/>
                <w:sz w:val="24"/>
                <w:szCs w:val="28"/>
              </w:rPr>
              <w:t>No</w:t>
            </w:r>
          </w:p>
        </w:tc>
        <w:tc>
          <w:tcPr>
            <w:tcW w:w="2596" w:type="pct"/>
            <w:vAlign w:val="center"/>
          </w:tcPr>
          <w:p w:rsidR="00823637" w:rsidRPr="002B034A" w:rsidRDefault="00823637" w:rsidP="00A63DA4">
            <w:pPr>
              <w:jc w:val="center"/>
              <w:rPr>
                <w:b/>
                <w:bCs/>
                <w:sz w:val="24"/>
                <w:szCs w:val="28"/>
              </w:rPr>
            </w:pPr>
            <w:r w:rsidRPr="002B034A">
              <w:rPr>
                <w:b/>
                <w:bCs/>
                <w:sz w:val="24"/>
                <w:szCs w:val="28"/>
              </w:rPr>
              <w:t>Statement</w:t>
            </w:r>
          </w:p>
        </w:tc>
        <w:tc>
          <w:tcPr>
            <w:tcW w:w="859" w:type="pct"/>
            <w:vAlign w:val="center"/>
          </w:tcPr>
          <w:p w:rsidR="00823637" w:rsidRPr="002B034A" w:rsidRDefault="00823637" w:rsidP="00A63DA4">
            <w:pPr>
              <w:jc w:val="center"/>
              <w:rPr>
                <w:rFonts w:eastAsia="Times New Roman"/>
                <w:b/>
                <w:bCs/>
                <w:sz w:val="24"/>
                <w:szCs w:val="28"/>
                <w:lang w:eastAsia="en-IN" w:bidi="th-TH"/>
              </w:rPr>
            </w:pPr>
            <w:r w:rsidRPr="002B034A">
              <w:rPr>
                <w:rFonts w:eastAsia="Times New Roman"/>
                <w:b/>
                <w:bCs/>
                <w:sz w:val="24"/>
                <w:szCs w:val="28"/>
                <w:lang w:eastAsia="en-IN" w:bidi="th-TH"/>
              </w:rPr>
              <w:t>Total Score</w:t>
            </w:r>
          </w:p>
          <w:p w:rsidR="00823637" w:rsidRPr="002B034A" w:rsidRDefault="00823637" w:rsidP="00A63DA4">
            <w:pPr>
              <w:jc w:val="center"/>
              <w:rPr>
                <w:b/>
                <w:bCs/>
                <w:sz w:val="24"/>
                <w:szCs w:val="28"/>
              </w:rPr>
            </w:pPr>
            <w:r w:rsidRPr="002B034A">
              <w:rPr>
                <w:rFonts w:eastAsia="Times New Roman"/>
                <w:b/>
                <w:bCs/>
                <w:sz w:val="24"/>
                <w:szCs w:val="28"/>
                <w:lang w:eastAsia="en-IN" w:bidi="th-TH"/>
              </w:rPr>
              <w:t>(N * W)</w:t>
            </w:r>
          </w:p>
        </w:tc>
        <w:tc>
          <w:tcPr>
            <w:tcW w:w="1037" w:type="pct"/>
            <w:vAlign w:val="center"/>
          </w:tcPr>
          <w:p w:rsidR="00823637" w:rsidRPr="002B034A" w:rsidRDefault="00823637" w:rsidP="00A63DA4">
            <w:pPr>
              <w:jc w:val="center"/>
              <w:rPr>
                <w:b/>
                <w:bCs/>
                <w:sz w:val="24"/>
                <w:szCs w:val="28"/>
              </w:rPr>
            </w:pPr>
            <w:r w:rsidRPr="002B034A">
              <w:rPr>
                <w:b/>
                <w:bCs/>
                <w:sz w:val="24"/>
                <w:szCs w:val="28"/>
              </w:rPr>
              <w:t>The level of agreement</w:t>
            </w:r>
          </w:p>
        </w:tc>
      </w:tr>
      <w:tr w:rsidR="00823637" w:rsidRPr="00823637" w:rsidTr="00A63DA4">
        <w:trPr>
          <w:trHeight w:val="566"/>
        </w:trPr>
        <w:tc>
          <w:tcPr>
            <w:tcW w:w="508" w:type="pct"/>
            <w:vAlign w:val="center"/>
          </w:tcPr>
          <w:p w:rsidR="00823637" w:rsidRPr="002B034A" w:rsidRDefault="00823637" w:rsidP="00A63DA4">
            <w:pPr>
              <w:jc w:val="center"/>
              <w:rPr>
                <w:sz w:val="24"/>
                <w:szCs w:val="28"/>
              </w:rPr>
            </w:pPr>
            <w:r w:rsidRPr="002B034A">
              <w:rPr>
                <w:sz w:val="24"/>
                <w:szCs w:val="28"/>
              </w:rPr>
              <w:t>1</w:t>
            </w:r>
          </w:p>
        </w:tc>
        <w:tc>
          <w:tcPr>
            <w:tcW w:w="2596" w:type="pct"/>
            <w:vAlign w:val="center"/>
          </w:tcPr>
          <w:p w:rsidR="00823637" w:rsidRPr="002B034A" w:rsidRDefault="00823637" w:rsidP="00A63DA4">
            <w:pPr>
              <w:spacing w:line="360" w:lineRule="auto"/>
              <w:rPr>
                <w:sz w:val="24"/>
                <w:szCs w:val="28"/>
              </w:rPr>
            </w:pPr>
            <w:r w:rsidRPr="002B034A">
              <w:rPr>
                <w:sz w:val="24"/>
                <w:szCs w:val="28"/>
              </w:rPr>
              <w:t>Ayurvedic medicine is safe.</w:t>
            </w:r>
          </w:p>
        </w:tc>
        <w:tc>
          <w:tcPr>
            <w:tcW w:w="859" w:type="pct"/>
            <w:vAlign w:val="center"/>
          </w:tcPr>
          <w:p w:rsidR="00823637" w:rsidRPr="002B034A" w:rsidRDefault="00823637" w:rsidP="00A63DA4">
            <w:pPr>
              <w:jc w:val="center"/>
              <w:rPr>
                <w:sz w:val="24"/>
                <w:szCs w:val="28"/>
              </w:rPr>
            </w:pPr>
            <w:r w:rsidRPr="002B034A">
              <w:rPr>
                <w:sz w:val="24"/>
                <w:szCs w:val="28"/>
              </w:rPr>
              <w:t>473</w:t>
            </w:r>
          </w:p>
        </w:tc>
        <w:tc>
          <w:tcPr>
            <w:tcW w:w="1037" w:type="pct"/>
            <w:vAlign w:val="center"/>
          </w:tcPr>
          <w:p w:rsidR="00823637" w:rsidRPr="002B034A" w:rsidRDefault="00823637" w:rsidP="00A63DA4">
            <w:pPr>
              <w:jc w:val="center"/>
              <w:rPr>
                <w:sz w:val="24"/>
                <w:szCs w:val="28"/>
              </w:rPr>
            </w:pPr>
            <w:r w:rsidRPr="002B034A">
              <w:rPr>
                <w:sz w:val="24"/>
                <w:szCs w:val="28"/>
              </w:rPr>
              <w:t>Strongly agree</w:t>
            </w:r>
          </w:p>
        </w:tc>
      </w:tr>
      <w:tr w:rsidR="00823637" w:rsidRPr="00823637" w:rsidTr="00A63DA4">
        <w:trPr>
          <w:trHeight w:val="641"/>
        </w:trPr>
        <w:tc>
          <w:tcPr>
            <w:tcW w:w="508" w:type="pct"/>
            <w:vAlign w:val="center"/>
          </w:tcPr>
          <w:p w:rsidR="00823637" w:rsidRPr="002B034A" w:rsidRDefault="00823637" w:rsidP="00A63DA4">
            <w:pPr>
              <w:jc w:val="center"/>
              <w:rPr>
                <w:sz w:val="24"/>
                <w:szCs w:val="28"/>
              </w:rPr>
            </w:pPr>
            <w:r w:rsidRPr="002B034A">
              <w:rPr>
                <w:sz w:val="24"/>
                <w:szCs w:val="28"/>
              </w:rPr>
              <w:t>2</w:t>
            </w:r>
          </w:p>
        </w:tc>
        <w:tc>
          <w:tcPr>
            <w:tcW w:w="2596" w:type="pct"/>
            <w:vAlign w:val="center"/>
          </w:tcPr>
          <w:p w:rsidR="00823637" w:rsidRPr="002B034A" w:rsidRDefault="00823637" w:rsidP="00A63DA4">
            <w:pPr>
              <w:spacing w:line="360" w:lineRule="auto"/>
              <w:rPr>
                <w:sz w:val="24"/>
                <w:szCs w:val="28"/>
              </w:rPr>
            </w:pPr>
            <w:r w:rsidRPr="002B034A">
              <w:rPr>
                <w:sz w:val="24"/>
                <w:szCs w:val="28"/>
              </w:rPr>
              <w:t>Ayurvedic Medicine is pure.</w:t>
            </w:r>
          </w:p>
        </w:tc>
        <w:tc>
          <w:tcPr>
            <w:tcW w:w="859" w:type="pct"/>
            <w:vAlign w:val="center"/>
          </w:tcPr>
          <w:p w:rsidR="00823637" w:rsidRPr="002B034A" w:rsidRDefault="00823637" w:rsidP="00A63DA4">
            <w:pPr>
              <w:jc w:val="center"/>
              <w:rPr>
                <w:sz w:val="24"/>
                <w:szCs w:val="28"/>
              </w:rPr>
            </w:pPr>
            <w:r w:rsidRPr="002B034A">
              <w:rPr>
                <w:sz w:val="24"/>
                <w:szCs w:val="28"/>
              </w:rPr>
              <w:t>567</w:t>
            </w:r>
          </w:p>
        </w:tc>
        <w:tc>
          <w:tcPr>
            <w:tcW w:w="1037" w:type="pct"/>
            <w:vAlign w:val="center"/>
          </w:tcPr>
          <w:p w:rsidR="00823637" w:rsidRPr="002B034A" w:rsidRDefault="00823637" w:rsidP="00A63DA4">
            <w:pPr>
              <w:jc w:val="center"/>
              <w:rPr>
                <w:sz w:val="24"/>
                <w:szCs w:val="28"/>
              </w:rPr>
            </w:pPr>
            <w:r w:rsidRPr="002B034A">
              <w:rPr>
                <w:sz w:val="24"/>
                <w:szCs w:val="28"/>
              </w:rPr>
              <w:t>Strongly agree</w:t>
            </w:r>
          </w:p>
          <w:p w:rsidR="00823637" w:rsidRPr="002B034A" w:rsidRDefault="00823637" w:rsidP="00A63DA4">
            <w:pPr>
              <w:jc w:val="center"/>
              <w:rPr>
                <w:sz w:val="24"/>
                <w:szCs w:val="28"/>
              </w:rPr>
            </w:pPr>
          </w:p>
        </w:tc>
      </w:tr>
      <w:tr w:rsidR="00823637" w:rsidRPr="00823637" w:rsidTr="00A63DA4">
        <w:trPr>
          <w:trHeight w:val="740"/>
        </w:trPr>
        <w:tc>
          <w:tcPr>
            <w:tcW w:w="508" w:type="pct"/>
            <w:vAlign w:val="center"/>
          </w:tcPr>
          <w:p w:rsidR="00823637" w:rsidRPr="002B034A" w:rsidRDefault="00823637" w:rsidP="00A63DA4">
            <w:pPr>
              <w:jc w:val="center"/>
              <w:rPr>
                <w:sz w:val="24"/>
                <w:szCs w:val="28"/>
              </w:rPr>
            </w:pPr>
            <w:r w:rsidRPr="002B034A">
              <w:rPr>
                <w:sz w:val="24"/>
                <w:szCs w:val="28"/>
              </w:rPr>
              <w:t>3</w:t>
            </w:r>
          </w:p>
        </w:tc>
        <w:tc>
          <w:tcPr>
            <w:tcW w:w="2596" w:type="pct"/>
            <w:vAlign w:val="center"/>
          </w:tcPr>
          <w:p w:rsidR="00823637" w:rsidRPr="002B034A" w:rsidRDefault="00823637" w:rsidP="00A63DA4">
            <w:pPr>
              <w:spacing w:line="360" w:lineRule="auto"/>
              <w:rPr>
                <w:sz w:val="24"/>
                <w:szCs w:val="28"/>
              </w:rPr>
            </w:pPr>
            <w:r w:rsidRPr="002B034A">
              <w:rPr>
                <w:sz w:val="24"/>
                <w:szCs w:val="28"/>
              </w:rPr>
              <w:t>Ayurvedic medicine is as good as Allopathy medical system.</w:t>
            </w:r>
          </w:p>
        </w:tc>
        <w:tc>
          <w:tcPr>
            <w:tcW w:w="859" w:type="pct"/>
            <w:vAlign w:val="center"/>
          </w:tcPr>
          <w:p w:rsidR="00823637" w:rsidRPr="002B034A" w:rsidRDefault="00823637" w:rsidP="00A63DA4">
            <w:pPr>
              <w:jc w:val="center"/>
              <w:rPr>
                <w:sz w:val="24"/>
                <w:szCs w:val="28"/>
              </w:rPr>
            </w:pPr>
            <w:r w:rsidRPr="002B034A">
              <w:rPr>
                <w:sz w:val="24"/>
                <w:szCs w:val="28"/>
              </w:rPr>
              <w:t>618</w:t>
            </w:r>
          </w:p>
        </w:tc>
        <w:tc>
          <w:tcPr>
            <w:tcW w:w="1037" w:type="pct"/>
            <w:vAlign w:val="center"/>
          </w:tcPr>
          <w:p w:rsidR="00823637" w:rsidRPr="002B034A" w:rsidRDefault="00823637" w:rsidP="00A63DA4">
            <w:pPr>
              <w:jc w:val="center"/>
              <w:rPr>
                <w:sz w:val="24"/>
                <w:szCs w:val="28"/>
              </w:rPr>
            </w:pPr>
            <w:r w:rsidRPr="002B034A">
              <w:rPr>
                <w:sz w:val="24"/>
                <w:szCs w:val="28"/>
              </w:rPr>
              <w:t>agree</w:t>
            </w:r>
          </w:p>
          <w:p w:rsidR="00823637" w:rsidRPr="002B034A" w:rsidRDefault="00823637" w:rsidP="00A63DA4">
            <w:pPr>
              <w:jc w:val="center"/>
              <w:rPr>
                <w:sz w:val="24"/>
                <w:szCs w:val="28"/>
              </w:rPr>
            </w:pPr>
          </w:p>
        </w:tc>
      </w:tr>
      <w:tr w:rsidR="00823637" w:rsidRPr="00823637" w:rsidTr="00A63DA4">
        <w:trPr>
          <w:trHeight w:val="991"/>
        </w:trPr>
        <w:tc>
          <w:tcPr>
            <w:tcW w:w="508" w:type="pct"/>
            <w:vAlign w:val="center"/>
          </w:tcPr>
          <w:p w:rsidR="00823637" w:rsidRPr="002B034A" w:rsidRDefault="00823637" w:rsidP="00A63DA4">
            <w:pPr>
              <w:jc w:val="center"/>
              <w:rPr>
                <w:sz w:val="24"/>
                <w:szCs w:val="28"/>
              </w:rPr>
            </w:pPr>
            <w:r w:rsidRPr="002B034A">
              <w:rPr>
                <w:sz w:val="24"/>
                <w:szCs w:val="28"/>
              </w:rPr>
              <w:t>4</w:t>
            </w:r>
          </w:p>
        </w:tc>
        <w:tc>
          <w:tcPr>
            <w:tcW w:w="2596" w:type="pct"/>
            <w:vAlign w:val="center"/>
          </w:tcPr>
          <w:p w:rsidR="00823637" w:rsidRPr="002B034A" w:rsidRDefault="00823637" w:rsidP="00A63DA4">
            <w:pPr>
              <w:spacing w:line="360" w:lineRule="auto"/>
              <w:rPr>
                <w:sz w:val="24"/>
                <w:szCs w:val="28"/>
              </w:rPr>
            </w:pPr>
            <w:r w:rsidRPr="002B034A">
              <w:rPr>
                <w:sz w:val="24"/>
                <w:szCs w:val="28"/>
              </w:rPr>
              <w:t>Ayurvedic medicine needs more scientific evidence.</w:t>
            </w:r>
          </w:p>
          <w:p w:rsidR="00823637" w:rsidRPr="002B034A" w:rsidRDefault="00823637" w:rsidP="00A63DA4">
            <w:pPr>
              <w:spacing w:line="360" w:lineRule="auto"/>
              <w:rPr>
                <w:sz w:val="24"/>
                <w:szCs w:val="28"/>
              </w:rPr>
            </w:pPr>
            <w:r w:rsidRPr="002B034A">
              <w:rPr>
                <w:sz w:val="24"/>
                <w:szCs w:val="28"/>
              </w:rPr>
              <w:t>** Proof the efficacy, safety and quality</w:t>
            </w:r>
          </w:p>
        </w:tc>
        <w:tc>
          <w:tcPr>
            <w:tcW w:w="859" w:type="pct"/>
            <w:vAlign w:val="center"/>
          </w:tcPr>
          <w:p w:rsidR="00823637" w:rsidRPr="002B034A" w:rsidRDefault="00823637" w:rsidP="00A63DA4">
            <w:pPr>
              <w:jc w:val="center"/>
              <w:rPr>
                <w:sz w:val="24"/>
                <w:szCs w:val="28"/>
              </w:rPr>
            </w:pPr>
            <w:r w:rsidRPr="002B034A">
              <w:rPr>
                <w:sz w:val="24"/>
                <w:szCs w:val="28"/>
              </w:rPr>
              <w:t>566</w:t>
            </w:r>
          </w:p>
        </w:tc>
        <w:tc>
          <w:tcPr>
            <w:tcW w:w="1037" w:type="pct"/>
            <w:vAlign w:val="center"/>
          </w:tcPr>
          <w:p w:rsidR="00823637" w:rsidRPr="002B034A" w:rsidRDefault="00823637" w:rsidP="00A63DA4">
            <w:pPr>
              <w:jc w:val="center"/>
              <w:rPr>
                <w:sz w:val="24"/>
                <w:szCs w:val="28"/>
              </w:rPr>
            </w:pPr>
            <w:r w:rsidRPr="002B034A">
              <w:rPr>
                <w:sz w:val="24"/>
                <w:szCs w:val="28"/>
              </w:rPr>
              <w:t>Strongly Agree</w:t>
            </w:r>
          </w:p>
        </w:tc>
      </w:tr>
      <w:tr w:rsidR="00823637" w:rsidRPr="00823637" w:rsidTr="00A63DA4">
        <w:trPr>
          <w:trHeight w:val="952"/>
        </w:trPr>
        <w:tc>
          <w:tcPr>
            <w:tcW w:w="508" w:type="pct"/>
            <w:vAlign w:val="center"/>
          </w:tcPr>
          <w:p w:rsidR="00823637" w:rsidRPr="002B034A" w:rsidRDefault="00823637" w:rsidP="00A63DA4">
            <w:pPr>
              <w:jc w:val="center"/>
              <w:rPr>
                <w:sz w:val="24"/>
                <w:szCs w:val="28"/>
              </w:rPr>
            </w:pPr>
            <w:r w:rsidRPr="002B034A">
              <w:rPr>
                <w:sz w:val="24"/>
                <w:szCs w:val="28"/>
              </w:rPr>
              <w:t>5</w:t>
            </w:r>
          </w:p>
        </w:tc>
        <w:tc>
          <w:tcPr>
            <w:tcW w:w="2596" w:type="pct"/>
            <w:vAlign w:val="center"/>
          </w:tcPr>
          <w:p w:rsidR="00823637" w:rsidRPr="002B034A" w:rsidRDefault="00823637" w:rsidP="00A63DA4">
            <w:pPr>
              <w:spacing w:line="360" w:lineRule="auto"/>
              <w:rPr>
                <w:sz w:val="24"/>
                <w:szCs w:val="28"/>
              </w:rPr>
            </w:pPr>
            <w:r w:rsidRPr="002B034A">
              <w:rPr>
                <w:sz w:val="24"/>
                <w:szCs w:val="28"/>
              </w:rPr>
              <w:t xml:space="preserve">Ayurvedic product needs more </w:t>
            </w:r>
            <w:r w:rsidRPr="002B034A">
              <w:rPr>
                <w:sz w:val="24"/>
                <w:szCs w:val="28"/>
                <w:vertAlign w:val="superscript"/>
              </w:rPr>
              <w:t>*</w:t>
            </w:r>
            <w:r w:rsidRPr="002B034A">
              <w:rPr>
                <w:sz w:val="24"/>
                <w:szCs w:val="28"/>
              </w:rPr>
              <w:t>clinical trial.</w:t>
            </w:r>
          </w:p>
          <w:p w:rsidR="00823637" w:rsidRPr="002B034A" w:rsidRDefault="00823637" w:rsidP="00A63DA4">
            <w:pPr>
              <w:spacing w:line="360" w:lineRule="auto"/>
              <w:rPr>
                <w:sz w:val="24"/>
                <w:szCs w:val="28"/>
              </w:rPr>
            </w:pPr>
            <w:r w:rsidRPr="002B034A">
              <w:rPr>
                <w:sz w:val="24"/>
                <w:szCs w:val="28"/>
              </w:rPr>
              <w:t>* It is experiments to study that the medicine is effective, safe for humans.</w:t>
            </w:r>
          </w:p>
        </w:tc>
        <w:tc>
          <w:tcPr>
            <w:tcW w:w="859" w:type="pct"/>
            <w:vAlign w:val="center"/>
          </w:tcPr>
          <w:p w:rsidR="00823637" w:rsidRPr="002B034A" w:rsidRDefault="00823637" w:rsidP="00A63DA4">
            <w:pPr>
              <w:jc w:val="center"/>
              <w:rPr>
                <w:sz w:val="24"/>
                <w:szCs w:val="28"/>
              </w:rPr>
            </w:pPr>
            <w:r w:rsidRPr="002B034A">
              <w:rPr>
                <w:sz w:val="24"/>
                <w:szCs w:val="28"/>
              </w:rPr>
              <w:t>545</w:t>
            </w:r>
          </w:p>
        </w:tc>
        <w:tc>
          <w:tcPr>
            <w:tcW w:w="1037" w:type="pct"/>
            <w:vAlign w:val="center"/>
          </w:tcPr>
          <w:p w:rsidR="00823637" w:rsidRPr="002B034A" w:rsidRDefault="00823637" w:rsidP="00A63DA4">
            <w:pPr>
              <w:jc w:val="center"/>
              <w:rPr>
                <w:sz w:val="24"/>
                <w:szCs w:val="28"/>
              </w:rPr>
            </w:pPr>
            <w:r w:rsidRPr="002B034A">
              <w:rPr>
                <w:sz w:val="24"/>
                <w:szCs w:val="28"/>
              </w:rPr>
              <w:t>Strongly Agree</w:t>
            </w:r>
          </w:p>
        </w:tc>
      </w:tr>
      <w:tr w:rsidR="00823637" w:rsidRPr="00823637" w:rsidTr="00A63DA4">
        <w:trPr>
          <w:trHeight w:val="721"/>
        </w:trPr>
        <w:tc>
          <w:tcPr>
            <w:tcW w:w="508" w:type="pct"/>
            <w:vAlign w:val="center"/>
          </w:tcPr>
          <w:p w:rsidR="00823637" w:rsidRPr="002B034A" w:rsidRDefault="00823637" w:rsidP="00A63DA4">
            <w:pPr>
              <w:jc w:val="center"/>
              <w:rPr>
                <w:sz w:val="24"/>
                <w:szCs w:val="28"/>
              </w:rPr>
            </w:pPr>
            <w:r w:rsidRPr="002B034A">
              <w:rPr>
                <w:sz w:val="24"/>
                <w:szCs w:val="28"/>
              </w:rPr>
              <w:t>6</w:t>
            </w:r>
          </w:p>
        </w:tc>
        <w:tc>
          <w:tcPr>
            <w:tcW w:w="2596" w:type="pct"/>
            <w:vAlign w:val="center"/>
          </w:tcPr>
          <w:p w:rsidR="00823637" w:rsidRPr="002B034A" w:rsidRDefault="00823637" w:rsidP="00A63DA4">
            <w:pPr>
              <w:spacing w:line="360" w:lineRule="auto"/>
              <w:rPr>
                <w:sz w:val="24"/>
                <w:szCs w:val="28"/>
              </w:rPr>
            </w:pPr>
            <w:r w:rsidRPr="002B034A">
              <w:rPr>
                <w:sz w:val="24"/>
                <w:szCs w:val="28"/>
              </w:rPr>
              <w:t>Ayurvedic medicines are effective.</w:t>
            </w:r>
          </w:p>
        </w:tc>
        <w:tc>
          <w:tcPr>
            <w:tcW w:w="859" w:type="pct"/>
            <w:vAlign w:val="center"/>
          </w:tcPr>
          <w:p w:rsidR="00823637" w:rsidRPr="002B034A" w:rsidRDefault="00823637" w:rsidP="00A63DA4">
            <w:pPr>
              <w:jc w:val="center"/>
              <w:rPr>
                <w:sz w:val="24"/>
                <w:szCs w:val="28"/>
              </w:rPr>
            </w:pPr>
            <w:r w:rsidRPr="002B034A">
              <w:rPr>
                <w:sz w:val="24"/>
                <w:szCs w:val="28"/>
              </w:rPr>
              <w:t>568</w:t>
            </w:r>
          </w:p>
        </w:tc>
        <w:tc>
          <w:tcPr>
            <w:tcW w:w="1037" w:type="pct"/>
            <w:vAlign w:val="center"/>
          </w:tcPr>
          <w:p w:rsidR="00823637" w:rsidRPr="002B034A" w:rsidRDefault="00823637" w:rsidP="00A63DA4">
            <w:pPr>
              <w:jc w:val="center"/>
              <w:rPr>
                <w:sz w:val="24"/>
                <w:szCs w:val="28"/>
              </w:rPr>
            </w:pPr>
            <w:r w:rsidRPr="002B034A">
              <w:rPr>
                <w:sz w:val="24"/>
                <w:szCs w:val="28"/>
              </w:rPr>
              <w:t>Strongly Agree</w:t>
            </w:r>
          </w:p>
          <w:p w:rsidR="00823637" w:rsidRPr="002B034A" w:rsidRDefault="00823637" w:rsidP="00A63DA4">
            <w:pPr>
              <w:jc w:val="center"/>
              <w:rPr>
                <w:sz w:val="24"/>
                <w:szCs w:val="28"/>
              </w:rPr>
            </w:pPr>
          </w:p>
        </w:tc>
      </w:tr>
      <w:tr w:rsidR="00823637" w:rsidRPr="00823637" w:rsidTr="00A63DA4">
        <w:trPr>
          <w:trHeight w:val="703"/>
        </w:trPr>
        <w:tc>
          <w:tcPr>
            <w:tcW w:w="508" w:type="pct"/>
            <w:vAlign w:val="center"/>
          </w:tcPr>
          <w:p w:rsidR="00823637" w:rsidRPr="002B034A" w:rsidRDefault="00823637" w:rsidP="00A63DA4">
            <w:pPr>
              <w:jc w:val="center"/>
              <w:rPr>
                <w:sz w:val="24"/>
                <w:szCs w:val="28"/>
              </w:rPr>
            </w:pPr>
            <w:r w:rsidRPr="002B034A">
              <w:rPr>
                <w:sz w:val="24"/>
                <w:szCs w:val="28"/>
              </w:rPr>
              <w:t>7</w:t>
            </w:r>
          </w:p>
        </w:tc>
        <w:tc>
          <w:tcPr>
            <w:tcW w:w="2596" w:type="pct"/>
            <w:vAlign w:val="center"/>
          </w:tcPr>
          <w:p w:rsidR="00823637" w:rsidRPr="002B034A" w:rsidRDefault="00823637" w:rsidP="00A63DA4">
            <w:pPr>
              <w:spacing w:line="360" w:lineRule="auto"/>
              <w:rPr>
                <w:sz w:val="24"/>
                <w:szCs w:val="28"/>
              </w:rPr>
            </w:pPr>
            <w:r w:rsidRPr="002B034A">
              <w:rPr>
                <w:sz w:val="24"/>
                <w:szCs w:val="28"/>
              </w:rPr>
              <w:t>Ayurvedic medicines are available in your area.</w:t>
            </w:r>
          </w:p>
        </w:tc>
        <w:tc>
          <w:tcPr>
            <w:tcW w:w="859" w:type="pct"/>
            <w:vAlign w:val="center"/>
          </w:tcPr>
          <w:p w:rsidR="00823637" w:rsidRPr="002B034A" w:rsidRDefault="00823637" w:rsidP="00A63DA4">
            <w:pPr>
              <w:jc w:val="center"/>
              <w:rPr>
                <w:sz w:val="24"/>
                <w:szCs w:val="28"/>
              </w:rPr>
            </w:pPr>
            <w:r w:rsidRPr="002B034A">
              <w:rPr>
                <w:sz w:val="24"/>
                <w:szCs w:val="28"/>
              </w:rPr>
              <w:t>616</w:t>
            </w:r>
          </w:p>
        </w:tc>
        <w:tc>
          <w:tcPr>
            <w:tcW w:w="1037" w:type="pct"/>
            <w:vAlign w:val="center"/>
          </w:tcPr>
          <w:p w:rsidR="00823637" w:rsidRPr="002B034A" w:rsidRDefault="00823637" w:rsidP="00A63DA4">
            <w:pPr>
              <w:jc w:val="center"/>
              <w:rPr>
                <w:sz w:val="24"/>
                <w:szCs w:val="28"/>
              </w:rPr>
            </w:pPr>
            <w:r w:rsidRPr="002B034A">
              <w:rPr>
                <w:sz w:val="24"/>
                <w:szCs w:val="28"/>
              </w:rPr>
              <w:t>agree</w:t>
            </w:r>
          </w:p>
          <w:p w:rsidR="00823637" w:rsidRPr="002B034A" w:rsidRDefault="00823637" w:rsidP="00A63DA4">
            <w:pPr>
              <w:jc w:val="center"/>
              <w:rPr>
                <w:sz w:val="24"/>
                <w:szCs w:val="28"/>
              </w:rPr>
            </w:pPr>
          </w:p>
        </w:tc>
      </w:tr>
      <w:tr w:rsidR="00823637" w:rsidRPr="00823637" w:rsidTr="00A63DA4">
        <w:trPr>
          <w:trHeight w:val="699"/>
        </w:trPr>
        <w:tc>
          <w:tcPr>
            <w:tcW w:w="508" w:type="pct"/>
            <w:vAlign w:val="center"/>
          </w:tcPr>
          <w:p w:rsidR="00823637" w:rsidRPr="002B034A" w:rsidRDefault="00823637" w:rsidP="00A63DA4">
            <w:pPr>
              <w:jc w:val="center"/>
              <w:rPr>
                <w:sz w:val="24"/>
                <w:szCs w:val="28"/>
              </w:rPr>
            </w:pPr>
            <w:r w:rsidRPr="002B034A">
              <w:rPr>
                <w:sz w:val="24"/>
                <w:szCs w:val="28"/>
              </w:rPr>
              <w:t>8</w:t>
            </w:r>
          </w:p>
        </w:tc>
        <w:tc>
          <w:tcPr>
            <w:tcW w:w="2596" w:type="pct"/>
            <w:vAlign w:val="center"/>
          </w:tcPr>
          <w:p w:rsidR="00823637" w:rsidRPr="002B034A" w:rsidRDefault="00823637" w:rsidP="00A63DA4">
            <w:pPr>
              <w:spacing w:line="360" w:lineRule="auto"/>
              <w:rPr>
                <w:sz w:val="24"/>
                <w:szCs w:val="28"/>
              </w:rPr>
            </w:pPr>
            <w:r w:rsidRPr="002B034A">
              <w:rPr>
                <w:sz w:val="24"/>
                <w:szCs w:val="28"/>
              </w:rPr>
              <w:t>Ayurvedic medicines are generally cheaper than Allopathic medicines.</w:t>
            </w:r>
          </w:p>
        </w:tc>
        <w:tc>
          <w:tcPr>
            <w:tcW w:w="859" w:type="pct"/>
            <w:vAlign w:val="center"/>
          </w:tcPr>
          <w:p w:rsidR="00823637" w:rsidRPr="002B034A" w:rsidRDefault="00823637" w:rsidP="00A63DA4">
            <w:pPr>
              <w:jc w:val="center"/>
              <w:rPr>
                <w:sz w:val="24"/>
                <w:szCs w:val="28"/>
              </w:rPr>
            </w:pPr>
            <w:r w:rsidRPr="002B034A">
              <w:rPr>
                <w:sz w:val="24"/>
                <w:szCs w:val="28"/>
              </w:rPr>
              <w:t>604</w:t>
            </w:r>
          </w:p>
        </w:tc>
        <w:tc>
          <w:tcPr>
            <w:tcW w:w="1037" w:type="pct"/>
            <w:vAlign w:val="center"/>
          </w:tcPr>
          <w:p w:rsidR="00823637" w:rsidRPr="002B034A" w:rsidRDefault="00823637" w:rsidP="00A63DA4">
            <w:pPr>
              <w:jc w:val="center"/>
              <w:rPr>
                <w:sz w:val="24"/>
                <w:szCs w:val="28"/>
              </w:rPr>
            </w:pPr>
            <w:r w:rsidRPr="002B034A">
              <w:rPr>
                <w:sz w:val="24"/>
                <w:szCs w:val="28"/>
              </w:rPr>
              <w:t>Agree</w:t>
            </w:r>
          </w:p>
          <w:p w:rsidR="00823637" w:rsidRPr="002B034A" w:rsidRDefault="00823637" w:rsidP="00A63DA4">
            <w:pPr>
              <w:jc w:val="center"/>
              <w:rPr>
                <w:sz w:val="24"/>
                <w:szCs w:val="28"/>
              </w:rPr>
            </w:pPr>
          </w:p>
        </w:tc>
      </w:tr>
    </w:tbl>
    <w:p w:rsidR="00823637" w:rsidRDefault="00823637" w:rsidP="00BF3B8E">
      <w:pPr>
        <w:spacing w:after="120" w:line="360" w:lineRule="auto"/>
        <w:rPr>
          <w:rFonts w:cstheme="minorHAnsi"/>
          <w:b/>
          <w:bCs/>
          <w:color w:val="000000" w:themeColor="text1"/>
          <w:szCs w:val="24"/>
          <w:lang w:bidi="th-TH"/>
        </w:rPr>
      </w:pPr>
    </w:p>
    <w:p w:rsidR="00A63DA4" w:rsidRDefault="00A63DA4" w:rsidP="00BF3B8E">
      <w:pPr>
        <w:spacing w:after="120" w:line="360" w:lineRule="auto"/>
        <w:rPr>
          <w:rFonts w:cstheme="minorHAnsi"/>
          <w:b/>
          <w:bCs/>
          <w:color w:val="000000" w:themeColor="text1"/>
          <w:szCs w:val="24"/>
          <w:lang w:bidi="th-TH"/>
        </w:rPr>
      </w:pPr>
    </w:p>
    <w:p w:rsidR="00823637" w:rsidRDefault="00823637" w:rsidP="00BF3B8E">
      <w:pPr>
        <w:spacing w:after="120" w:line="360" w:lineRule="auto"/>
        <w:rPr>
          <w:rFonts w:cstheme="minorHAnsi"/>
          <w:b/>
          <w:bCs/>
          <w:color w:val="000000" w:themeColor="text1"/>
          <w:szCs w:val="24"/>
          <w:lang w:bidi="th-TH"/>
        </w:rPr>
      </w:pPr>
    </w:p>
    <w:p w:rsidR="00823637" w:rsidRDefault="00823637" w:rsidP="00BF3B8E">
      <w:pPr>
        <w:spacing w:after="120" w:line="360" w:lineRule="auto"/>
        <w:rPr>
          <w:rFonts w:cstheme="minorHAnsi"/>
          <w:b/>
          <w:bCs/>
          <w:color w:val="000000" w:themeColor="text1"/>
          <w:szCs w:val="24"/>
          <w:lang w:bidi="th-TH"/>
        </w:rPr>
      </w:pPr>
    </w:p>
    <w:p w:rsidR="00823637" w:rsidRDefault="00823637" w:rsidP="00BF3B8E">
      <w:pPr>
        <w:spacing w:after="120" w:line="360" w:lineRule="auto"/>
        <w:rPr>
          <w:rFonts w:cstheme="minorHAnsi"/>
          <w:b/>
          <w:bCs/>
          <w:color w:val="000000" w:themeColor="text1"/>
          <w:szCs w:val="24"/>
          <w:lang w:bidi="th-TH"/>
        </w:rPr>
      </w:pPr>
    </w:p>
    <w:p w:rsidR="00823637" w:rsidRDefault="00823637" w:rsidP="00BF3B8E">
      <w:pPr>
        <w:spacing w:after="120" w:line="360" w:lineRule="auto"/>
        <w:rPr>
          <w:rFonts w:cstheme="minorHAnsi"/>
          <w:b/>
          <w:bCs/>
          <w:color w:val="000000" w:themeColor="text1"/>
          <w:szCs w:val="24"/>
          <w:lang w:bidi="th-TH"/>
        </w:rPr>
      </w:pPr>
    </w:p>
    <w:p w:rsidR="00BF3B8E" w:rsidRPr="00A32B2E" w:rsidRDefault="00BF3B8E" w:rsidP="00942685">
      <w:pPr>
        <w:spacing w:after="120" w:line="360" w:lineRule="auto"/>
        <w:jc w:val="left"/>
        <w:outlineLvl w:val="0"/>
        <w:rPr>
          <w:rFonts w:cstheme="minorHAnsi"/>
          <w:b/>
          <w:bCs/>
          <w:color w:val="000000" w:themeColor="text1"/>
          <w:szCs w:val="24"/>
          <w:lang w:bidi="th-TH"/>
        </w:rPr>
      </w:pPr>
      <w:r w:rsidRPr="00A32B2E">
        <w:rPr>
          <w:rFonts w:cstheme="minorHAnsi"/>
          <w:b/>
          <w:bCs/>
          <w:color w:val="000000" w:themeColor="text1"/>
          <w:szCs w:val="24"/>
          <w:lang w:bidi="th-TH"/>
        </w:rPr>
        <w:lastRenderedPageBreak/>
        <w:t xml:space="preserve">Question 20:  </w:t>
      </w:r>
      <w:r w:rsidRPr="00A63DA4">
        <w:rPr>
          <w:rFonts w:cstheme="minorHAnsi"/>
          <w:color w:val="000000" w:themeColor="text1"/>
          <w:szCs w:val="24"/>
          <w:lang w:bidi="th-TH"/>
        </w:rPr>
        <w:t>Do you think that some Indian Ayurvedi</w:t>
      </w:r>
      <w:r w:rsidR="00A63DA4">
        <w:rPr>
          <w:rFonts w:cstheme="minorHAnsi"/>
          <w:color w:val="000000" w:themeColor="text1"/>
          <w:szCs w:val="24"/>
          <w:lang w:bidi="th-TH"/>
        </w:rPr>
        <w:t>c Advertisements are</w:t>
      </w:r>
      <w:r w:rsidRPr="00A63DA4">
        <w:rPr>
          <w:rFonts w:cstheme="minorHAnsi"/>
          <w:color w:val="000000" w:themeColor="text1"/>
          <w:szCs w:val="24"/>
          <w:lang w:bidi="th-TH"/>
        </w:rPr>
        <w:t xml:space="preserve"> misleading?</w:t>
      </w:r>
    </w:p>
    <w:p w:rsidR="00BF3B8E" w:rsidRPr="00A32B2E" w:rsidRDefault="00BF3B8E" w:rsidP="00BF3B8E">
      <w:pPr>
        <w:spacing w:after="120" w:line="360" w:lineRule="auto"/>
        <w:rPr>
          <w:rFonts w:cstheme="minorHAnsi"/>
          <w:b/>
          <w:bCs/>
          <w:szCs w:val="24"/>
          <w:lang w:bidi="th-TH"/>
        </w:rPr>
      </w:pPr>
    </w:p>
    <w:p w:rsidR="00BF3B8E" w:rsidRPr="00A32B2E" w:rsidRDefault="00800E68" w:rsidP="00942685">
      <w:pPr>
        <w:pStyle w:val="Caption"/>
        <w:keepNext/>
        <w:spacing w:line="360" w:lineRule="auto"/>
        <w:jc w:val="center"/>
        <w:outlineLvl w:val="0"/>
        <w:rPr>
          <w:rFonts w:cstheme="minorHAnsi"/>
          <w:color w:val="auto"/>
          <w:sz w:val="24"/>
          <w:szCs w:val="24"/>
        </w:rPr>
      </w:pPr>
      <w:bookmarkStart w:id="287" w:name="_Toc511475416"/>
      <w:r>
        <w:rPr>
          <w:rFonts w:cstheme="minorHAnsi"/>
          <w:color w:val="auto"/>
          <w:sz w:val="24"/>
          <w:szCs w:val="24"/>
        </w:rPr>
        <w:t>Table 6</w:t>
      </w:r>
      <w:r w:rsidR="00BF3B8E" w:rsidRPr="00A32B2E">
        <w:rPr>
          <w:rFonts w:cstheme="minorHAnsi"/>
          <w:color w:val="auto"/>
          <w:sz w:val="24"/>
          <w:szCs w:val="24"/>
        </w:rPr>
        <w:t>.86:</w:t>
      </w:r>
      <w:bookmarkEnd w:id="287"/>
    </w:p>
    <w:p w:rsidR="00BF3B8E" w:rsidRPr="00A32B2E" w:rsidRDefault="00BF3B8E" w:rsidP="00BF3B8E">
      <w:pPr>
        <w:pStyle w:val="Caption"/>
        <w:keepNext/>
        <w:spacing w:line="360" w:lineRule="auto"/>
        <w:jc w:val="center"/>
        <w:rPr>
          <w:rFonts w:cstheme="minorHAnsi"/>
          <w:color w:val="auto"/>
          <w:sz w:val="24"/>
          <w:szCs w:val="24"/>
        </w:rPr>
      </w:pPr>
      <w:r w:rsidRPr="00A32B2E">
        <w:rPr>
          <w:rFonts w:cstheme="minorHAnsi"/>
          <w:color w:val="auto"/>
          <w:sz w:val="24"/>
          <w:szCs w:val="24"/>
        </w:rPr>
        <w:t xml:space="preserve"> </w:t>
      </w:r>
      <w:bookmarkStart w:id="288" w:name="_Toc511475417"/>
      <w:r w:rsidRPr="00A32B2E">
        <w:rPr>
          <w:rFonts w:cstheme="minorHAnsi"/>
          <w:color w:val="auto"/>
          <w:sz w:val="24"/>
          <w:szCs w:val="24"/>
        </w:rPr>
        <w:t>Indian Ayurvedic Advertisements are misleading</w:t>
      </w:r>
      <w:bookmarkEnd w:id="288"/>
    </w:p>
    <w:tbl>
      <w:tblPr>
        <w:tblStyle w:val="TableGrid"/>
        <w:tblpPr w:leftFromText="180" w:rightFromText="180" w:vertAnchor="text" w:horzAnchor="margin" w:tblpXSpec="center" w:tblpY="251"/>
        <w:tblW w:w="0" w:type="auto"/>
        <w:tblLook w:val="04A0"/>
      </w:tblPr>
      <w:tblGrid>
        <w:gridCol w:w="2032"/>
        <w:gridCol w:w="2471"/>
        <w:gridCol w:w="2409"/>
      </w:tblGrid>
      <w:tr w:rsidR="00BF3B8E" w:rsidRPr="00A32B2E" w:rsidTr="002B034A">
        <w:tc>
          <w:tcPr>
            <w:tcW w:w="2032" w:type="dxa"/>
            <w:vAlign w:val="center"/>
          </w:tcPr>
          <w:p w:rsidR="00BF3B8E" w:rsidRPr="002B034A" w:rsidRDefault="00BF3B8E" w:rsidP="002B034A">
            <w:pPr>
              <w:spacing w:after="120" w:line="360" w:lineRule="auto"/>
              <w:jc w:val="center"/>
              <w:rPr>
                <w:rFonts w:cstheme="minorHAnsi"/>
                <w:b/>
                <w:bCs/>
                <w:color w:val="000000" w:themeColor="text1"/>
                <w:szCs w:val="24"/>
              </w:rPr>
            </w:pPr>
            <w:r w:rsidRPr="002B034A">
              <w:rPr>
                <w:rFonts w:cstheme="minorHAnsi"/>
                <w:b/>
                <w:bCs/>
                <w:color w:val="000000" w:themeColor="text1"/>
                <w:szCs w:val="24"/>
              </w:rPr>
              <w:t>Answer</w:t>
            </w:r>
          </w:p>
        </w:tc>
        <w:tc>
          <w:tcPr>
            <w:tcW w:w="2471" w:type="dxa"/>
            <w:vAlign w:val="center"/>
          </w:tcPr>
          <w:p w:rsidR="00BF3B8E" w:rsidRPr="002B034A" w:rsidRDefault="00BF3B8E" w:rsidP="002B034A">
            <w:pPr>
              <w:spacing w:after="120" w:line="360" w:lineRule="auto"/>
              <w:jc w:val="center"/>
              <w:rPr>
                <w:rFonts w:cstheme="minorHAnsi"/>
                <w:b/>
                <w:bCs/>
                <w:color w:val="000000" w:themeColor="text1"/>
                <w:szCs w:val="24"/>
              </w:rPr>
            </w:pPr>
            <w:r w:rsidRPr="002B034A">
              <w:rPr>
                <w:rFonts w:cstheme="minorHAnsi"/>
                <w:b/>
                <w:bCs/>
                <w:color w:val="000000" w:themeColor="text1"/>
                <w:szCs w:val="24"/>
              </w:rPr>
              <w:t>Number of respondents</w:t>
            </w:r>
          </w:p>
        </w:tc>
        <w:tc>
          <w:tcPr>
            <w:tcW w:w="2409" w:type="dxa"/>
            <w:vAlign w:val="center"/>
          </w:tcPr>
          <w:p w:rsidR="00BF3B8E" w:rsidRPr="002B034A" w:rsidRDefault="00BF3B8E" w:rsidP="002B034A">
            <w:pPr>
              <w:spacing w:after="120" w:line="360" w:lineRule="auto"/>
              <w:jc w:val="center"/>
              <w:rPr>
                <w:rFonts w:cstheme="minorHAnsi"/>
                <w:b/>
                <w:bCs/>
                <w:color w:val="000000" w:themeColor="text1"/>
                <w:szCs w:val="24"/>
              </w:rPr>
            </w:pPr>
            <w:r w:rsidRPr="002B034A">
              <w:rPr>
                <w:rFonts w:cstheme="minorHAnsi"/>
                <w:b/>
                <w:bCs/>
                <w:color w:val="000000" w:themeColor="text1"/>
                <w:szCs w:val="24"/>
              </w:rPr>
              <w:t>Number of respondents (%)</w:t>
            </w:r>
          </w:p>
        </w:tc>
      </w:tr>
      <w:tr w:rsidR="00BF3B8E" w:rsidRPr="00A32B2E" w:rsidTr="00157A4B">
        <w:tc>
          <w:tcPr>
            <w:tcW w:w="2032" w:type="dxa"/>
          </w:tcPr>
          <w:p w:rsidR="00BF3B8E" w:rsidRPr="00A32B2E" w:rsidRDefault="00BF3B8E" w:rsidP="00157A4B">
            <w:pPr>
              <w:spacing w:after="120" w:line="360" w:lineRule="auto"/>
              <w:jc w:val="center"/>
              <w:rPr>
                <w:rFonts w:cstheme="minorHAnsi"/>
                <w:b/>
                <w:bCs/>
                <w:color w:val="000000" w:themeColor="text1"/>
                <w:szCs w:val="24"/>
              </w:rPr>
            </w:pPr>
            <w:r w:rsidRPr="00A32B2E">
              <w:rPr>
                <w:rFonts w:cstheme="minorHAnsi"/>
                <w:b/>
                <w:bCs/>
                <w:color w:val="000000" w:themeColor="text1"/>
                <w:szCs w:val="24"/>
              </w:rPr>
              <w:t>YES</w:t>
            </w:r>
          </w:p>
        </w:tc>
        <w:tc>
          <w:tcPr>
            <w:tcW w:w="2471" w:type="dxa"/>
          </w:tcPr>
          <w:p w:rsidR="00BF3B8E" w:rsidRPr="00A32B2E" w:rsidRDefault="00BF3B8E" w:rsidP="00157A4B">
            <w:pPr>
              <w:spacing w:after="120" w:line="360" w:lineRule="auto"/>
              <w:jc w:val="center"/>
              <w:rPr>
                <w:rFonts w:cstheme="minorHAnsi"/>
                <w:color w:val="000000" w:themeColor="text1"/>
                <w:szCs w:val="24"/>
              </w:rPr>
            </w:pPr>
            <w:r w:rsidRPr="00A32B2E">
              <w:rPr>
                <w:rFonts w:cstheme="minorHAnsi"/>
                <w:color w:val="000000" w:themeColor="text1"/>
                <w:szCs w:val="24"/>
              </w:rPr>
              <w:t>164</w:t>
            </w:r>
          </w:p>
        </w:tc>
        <w:tc>
          <w:tcPr>
            <w:tcW w:w="2409" w:type="dxa"/>
          </w:tcPr>
          <w:p w:rsidR="00BF3B8E" w:rsidRPr="00A32B2E" w:rsidRDefault="00BF3B8E" w:rsidP="00157A4B">
            <w:pPr>
              <w:spacing w:after="120" w:line="360" w:lineRule="auto"/>
              <w:jc w:val="center"/>
              <w:rPr>
                <w:rFonts w:cstheme="minorHAnsi"/>
                <w:color w:val="000000" w:themeColor="text1"/>
                <w:szCs w:val="24"/>
              </w:rPr>
            </w:pPr>
            <w:r w:rsidRPr="00A32B2E">
              <w:rPr>
                <w:rFonts w:cstheme="minorHAnsi"/>
                <w:color w:val="000000" w:themeColor="text1"/>
                <w:szCs w:val="24"/>
              </w:rPr>
              <w:t>55</w:t>
            </w:r>
          </w:p>
        </w:tc>
      </w:tr>
      <w:tr w:rsidR="00BF3B8E" w:rsidRPr="00A32B2E" w:rsidTr="00157A4B">
        <w:tc>
          <w:tcPr>
            <w:tcW w:w="2032" w:type="dxa"/>
          </w:tcPr>
          <w:p w:rsidR="00BF3B8E" w:rsidRPr="00A32B2E" w:rsidRDefault="00BF3B8E" w:rsidP="00157A4B">
            <w:pPr>
              <w:spacing w:after="120" w:line="360" w:lineRule="auto"/>
              <w:jc w:val="center"/>
              <w:rPr>
                <w:rFonts w:cstheme="minorHAnsi"/>
                <w:b/>
                <w:bCs/>
                <w:color w:val="000000" w:themeColor="text1"/>
                <w:szCs w:val="24"/>
              </w:rPr>
            </w:pPr>
            <w:r w:rsidRPr="00A32B2E">
              <w:rPr>
                <w:rFonts w:cstheme="minorHAnsi"/>
                <w:b/>
                <w:bCs/>
                <w:color w:val="000000" w:themeColor="text1"/>
                <w:szCs w:val="24"/>
              </w:rPr>
              <w:t>NO</w:t>
            </w:r>
          </w:p>
        </w:tc>
        <w:tc>
          <w:tcPr>
            <w:tcW w:w="2471" w:type="dxa"/>
          </w:tcPr>
          <w:p w:rsidR="00BF3B8E" w:rsidRPr="00A32B2E" w:rsidRDefault="00BF3B8E" w:rsidP="00157A4B">
            <w:pPr>
              <w:spacing w:after="120" w:line="360" w:lineRule="auto"/>
              <w:jc w:val="center"/>
              <w:rPr>
                <w:rFonts w:cstheme="minorHAnsi"/>
                <w:color w:val="000000" w:themeColor="text1"/>
                <w:szCs w:val="24"/>
              </w:rPr>
            </w:pPr>
            <w:r w:rsidRPr="00A32B2E">
              <w:rPr>
                <w:rFonts w:cstheme="minorHAnsi"/>
                <w:color w:val="000000" w:themeColor="text1"/>
                <w:szCs w:val="24"/>
              </w:rPr>
              <w:t>136</w:t>
            </w:r>
          </w:p>
        </w:tc>
        <w:tc>
          <w:tcPr>
            <w:tcW w:w="2409" w:type="dxa"/>
          </w:tcPr>
          <w:p w:rsidR="00BF3B8E" w:rsidRPr="00A32B2E" w:rsidRDefault="00BF3B8E" w:rsidP="00157A4B">
            <w:pPr>
              <w:spacing w:after="120" w:line="360" w:lineRule="auto"/>
              <w:jc w:val="center"/>
              <w:rPr>
                <w:rFonts w:cstheme="minorHAnsi"/>
                <w:color w:val="000000" w:themeColor="text1"/>
                <w:szCs w:val="24"/>
              </w:rPr>
            </w:pPr>
            <w:r w:rsidRPr="00A32B2E">
              <w:rPr>
                <w:rFonts w:cstheme="minorHAnsi"/>
                <w:color w:val="000000" w:themeColor="text1"/>
                <w:szCs w:val="24"/>
              </w:rPr>
              <w:t>45</w:t>
            </w:r>
          </w:p>
        </w:tc>
      </w:tr>
      <w:tr w:rsidR="00BF3B8E" w:rsidRPr="00A32B2E" w:rsidTr="00157A4B">
        <w:tc>
          <w:tcPr>
            <w:tcW w:w="2032" w:type="dxa"/>
          </w:tcPr>
          <w:p w:rsidR="00BF3B8E" w:rsidRPr="00A32B2E" w:rsidRDefault="00BF3B8E" w:rsidP="00157A4B">
            <w:pPr>
              <w:spacing w:after="120" w:line="360" w:lineRule="auto"/>
              <w:jc w:val="right"/>
              <w:rPr>
                <w:rFonts w:cstheme="minorHAnsi"/>
                <w:color w:val="000000" w:themeColor="text1"/>
                <w:szCs w:val="24"/>
              </w:rPr>
            </w:pPr>
            <w:r w:rsidRPr="00A32B2E">
              <w:rPr>
                <w:rFonts w:cstheme="minorHAnsi"/>
                <w:color w:val="000000" w:themeColor="text1"/>
                <w:szCs w:val="24"/>
              </w:rPr>
              <w:t>Total</w:t>
            </w:r>
          </w:p>
        </w:tc>
        <w:tc>
          <w:tcPr>
            <w:tcW w:w="2471" w:type="dxa"/>
          </w:tcPr>
          <w:p w:rsidR="00BF3B8E" w:rsidRPr="00A32B2E" w:rsidRDefault="00BF3B8E" w:rsidP="00157A4B">
            <w:pPr>
              <w:spacing w:after="120" w:line="360" w:lineRule="auto"/>
              <w:jc w:val="center"/>
              <w:rPr>
                <w:rFonts w:cstheme="minorHAnsi"/>
                <w:b/>
                <w:bCs/>
                <w:color w:val="000000" w:themeColor="text1"/>
                <w:szCs w:val="24"/>
              </w:rPr>
            </w:pPr>
            <w:r w:rsidRPr="00A32B2E">
              <w:rPr>
                <w:rFonts w:cstheme="minorHAnsi"/>
                <w:b/>
                <w:bCs/>
                <w:color w:val="000000" w:themeColor="text1"/>
                <w:szCs w:val="24"/>
              </w:rPr>
              <w:t>300</w:t>
            </w:r>
          </w:p>
        </w:tc>
        <w:tc>
          <w:tcPr>
            <w:tcW w:w="2409" w:type="dxa"/>
          </w:tcPr>
          <w:p w:rsidR="00BF3B8E" w:rsidRPr="00A32B2E" w:rsidRDefault="00BF3B8E" w:rsidP="00157A4B">
            <w:pPr>
              <w:spacing w:after="120" w:line="360" w:lineRule="auto"/>
              <w:jc w:val="center"/>
              <w:rPr>
                <w:rFonts w:cstheme="minorHAnsi"/>
                <w:b/>
                <w:bCs/>
                <w:color w:val="000000" w:themeColor="text1"/>
                <w:szCs w:val="24"/>
              </w:rPr>
            </w:pPr>
            <w:r w:rsidRPr="00A32B2E">
              <w:rPr>
                <w:rFonts w:cstheme="minorHAnsi"/>
                <w:b/>
                <w:bCs/>
                <w:color w:val="000000" w:themeColor="text1"/>
                <w:szCs w:val="24"/>
              </w:rPr>
              <w:t>100.0</w:t>
            </w:r>
          </w:p>
        </w:tc>
      </w:tr>
    </w:tbl>
    <w:p w:rsidR="00BF3B8E" w:rsidRPr="00A32B2E" w:rsidRDefault="00BF3B8E" w:rsidP="00BF3B8E">
      <w:pPr>
        <w:spacing w:after="120" w:line="360" w:lineRule="auto"/>
        <w:ind w:left="-360"/>
        <w:rPr>
          <w:rFonts w:cstheme="minorHAnsi"/>
          <w:color w:val="000000" w:themeColor="text1"/>
          <w:szCs w:val="24"/>
        </w:rPr>
      </w:pPr>
      <w:r w:rsidRPr="00A32B2E">
        <w:rPr>
          <w:rFonts w:cstheme="minorHAnsi"/>
          <w:color w:val="000000" w:themeColor="text1"/>
          <w:szCs w:val="24"/>
        </w:rPr>
        <w:tab/>
      </w:r>
    </w:p>
    <w:p w:rsidR="00BF3B8E" w:rsidRPr="00A32B2E" w:rsidRDefault="00BF3B8E" w:rsidP="00BF3B8E">
      <w:pPr>
        <w:spacing w:after="120" w:line="360" w:lineRule="auto"/>
        <w:ind w:left="-360"/>
        <w:rPr>
          <w:rFonts w:cstheme="minorHAnsi"/>
          <w:color w:val="000000" w:themeColor="text1"/>
          <w:szCs w:val="24"/>
        </w:rPr>
      </w:pPr>
    </w:p>
    <w:p w:rsidR="00BF3B8E" w:rsidRPr="00A32B2E" w:rsidRDefault="00BF3B8E" w:rsidP="00BF3B8E">
      <w:pPr>
        <w:spacing w:after="120" w:line="360" w:lineRule="auto"/>
        <w:ind w:left="-360"/>
        <w:rPr>
          <w:rFonts w:cstheme="minorHAnsi"/>
          <w:color w:val="000000" w:themeColor="text1"/>
          <w:szCs w:val="24"/>
        </w:rPr>
      </w:pPr>
    </w:p>
    <w:p w:rsidR="00BF3B8E" w:rsidRPr="00A32B2E" w:rsidRDefault="00BF3B8E" w:rsidP="00BF3B8E">
      <w:pPr>
        <w:spacing w:after="120" w:line="360" w:lineRule="auto"/>
        <w:ind w:left="-360"/>
        <w:rPr>
          <w:rFonts w:cstheme="minorHAnsi"/>
          <w:color w:val="000000" w:themeColor="text1"/>
          <w:szCs w:val="24"/>
        </w:rPr>
      </w:pPr>
    </w:p>
    <w:p w:rsidR="00BF3B8E" w:rsidRPr="00A32B2E" w:rsidRDefault="00BF3B8E" w:rsidP="00BF3B8E">
      <w:pPr>
        <w:spacing w:after="120" w:line="360" w:lineRule="auto"/>
        <w:ind w:left="-360"/>
        <w:rPr>
          <w:rFonts w:cstheme="minorHAnsi"/>
          <w:color w:val="000000" w:themeColor="text1"/>
          <w:szCs w:val="24"/>
        </w:rPr>
      </w:pPr>
    </w:p>
    <w:p w:rsidR="00BF3B8E" w:rsidRPr="00A32B2E" w:rsidRDefault="00BF3B8E" w:rsidP="00BF3B8E">
      <w:pPr>
        <w:spacing w:after="120" w:line="360" w:lineRule="auto"/>
        <w:ind w:left="-360"/>
        <w:rPr>
          <w:rFonts w:cstheme="minorHAnsi"/>
          <w:color w:val="000000" w:themeColor="text1"/>
          <w:szCs w:val="24"/>
        </w:rPr>
      </w:pPr>
    </w:p>
    <w:p w:rsidR="00BF3B8E" w:rsidRPr="00A32B2E" w:rsidRDefault="00BF3B8E" w:rsidP="00BF3B8E">
      <w:pPr>
        <w:spacing w:after="120" w:line="360" w:lineRule="auto"/>
        <w:ind w:left="-360" w:firstLine="360"/>
        <w:rPr>
          <w:rFonts w:cstheme="minorHAnsi"/>
          <w:color w:val="000000" w:themeColor="text1"/>
          <w:szCs w:val="24"/>
        </w:rPr>
      </w:pPr>
    </w:p>
    <w:p w:rsidR="00BF3B8E" w:rsidRPr="00A32B2E" w:rsidRDefault="00BF3B8E" w:rsidP="00BF3B8E">
      <w:pPr>
        <w:spacing w:after="120" w:line="360" w:lineRule="auto"/>
        <w:ind w:left="-360"/>
        <w:rPr>
          <w:rFonts w:cstheme="minorHAnsi"/>
          <w:color w:val="000000" w:themeColor="text1"/>
          <w:szCs w:val="24"/>
        </w:rPr>
      </w:pPr>
    </w:p>
    <w:p w:rsidR="00BF3B8E" w:rsidRPr="00A32B2E" w:rsidRDefault="00BF3B8E" w:rsidP="00BF3B8E">
      <w:pPr>
        <w:keepNext/>
        <w:spacing w:after="120" w:line="360" w:lineRule="auto"/>
        <w:jc w:val="center"/>
        <w:rPr>
          <w:rFonts w:cstheme="minorHAnsi"/>
          <w:szCs w:val="24"/>
        </w:rPr>
      </w:pPr>
      <w:r w:rsidRPr="00A32B2E">
        <w:rPr>
          <w:rFonts w:cstheme="minorHAnsi"/>
          <w:noProof/>
          <w:color w:val="000000" w:themeColor="text1"/>
          <w:szCs w:val="24"/>
          <w:lang w:val="en-IN" w:eastAsia="en-IN" w:bidi="th-TH"/>
        </w:rPr>
        <w:drawing>
          <wp:inline distT="0" distB="0" distL="0" distR="0">
            <wp:extent cx="4381500" cy="3200400"/>
            <wp:effectExtent l="19050" t="0" r="19050" b="0"/>
            <wp:docPr id="9"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F3B8E" w:rsidRPr="00A32B2E" w:rsidRDefault="00843A67" w:rsidP="00942685">
      <w:pPr>
        <w:pStyle w:val="Caption"/>
        <w:spacing w:line="360" w:lineRule="auto"/>
        <w:jc w:val="center"/>
        <w:outlineLvl w:val="0"/>
        <w:rPr>
          <w:rFonts w:cstheme="minorHAnsi"/>
          <w:color w:val="auto"/>
          <w:sz w:val="24"/>
          <w:szCs w:val="24"/>
        </w:rPr>
      </w:pPr>
      <w:bookmarkStart w:id="289" w:name="_Toc511475418"/>
      <w:r>
        <w:rPr>
          <w:rFonts w:cstheme="minorHAnsi"/>
          <w:color w:val="auto"/>
          <w:sz w:val="24"/>
          <w:szCs w:val="24"/>
        </w:rPr>
        <w:t>Figure 6</w:t>
      </w:r>
      <w:r w:rsidR="00BF3B8E" w:rsidRPr="00A32B2E">
        <w:rPr>
          <w:rFonts w:cstheme="minorHAnsi"/>
          <w:color w:val="auto"/>
          <w:sz w:val="24"/>
          <w:szCs w:val="24"/>
        </w:rPr>
        <w:t>.12:</w:t>
      </w:r>
      <w:bookmarkEnd w:id="289"/>
      <w:r w:rsidR="00BF3B8E" w:rsidRPr="00A32B2E">
        <w:rPr>
          <w:rFonts w:cstheme="minorHAnsi"/>
          <w:color w:val="auto"/>
          <w:sz w:val="24"/>
          <w:szCs w:val="24"/>
        </w:rPr>
        <w:t xml:space="preserve">   </w:t>
      </w:r>
    </w:p>
    <w:p w:rsidR="00BF3B8E" w:rsidRDefault="00BF3B8E" w:rsidP="00823637">
      <w:pPr>
        <w:pStyle w:val="Caption"/>
        <w:spacing w:line="360" w:lineRule="auto"/>
        <w:jc w:val="center"/>
        <w:rPr>
          <w:rFonts w:cstheme="minorHAnsi"/>
          <w:color w:val="auto"/>
          <w:sz w:val="24"/>
          <w:szCs w:val="24"/>
        </w:rPr>
      </w:pPr>
      <w:bookmarkStart w:id="290" w:name="_Toc511475419"/>
      <w:r w:rsidRPr="00A32B2E">
        <w:rPr>
          <w:rFonts w:cstheme="minorHAnsi"/>
          <w:color w:val="auto"/>
          <w:sz w:val="24"/>
          <w:szCs w:val="24"/>
        </w:rPr>
        <w:t>Indian Ayurvedic Advertisements are misleading</w:t>
      </w:r>
      <w:bookmarkEnd w:id="290"/>
      <w:r w:rsidRPr="00A32B2E">
        <w:rPr>
          <w:rFonts w:cstheme="minorHAnsi"/>
          <w:color w:val="auto"/>
          <w:sz w:val="24"/>
          <w:szCs w:val="24"/>
        </w:rPr>
        <w:t xml:space="preserve"> </w:t>
      </w:r>
    </w:p>
    <w:p w:rsidR="00A63DA4" w:rsidRPr="00A63DA4" w:rsidRDefault="00A63DA4" w:rsidP="00A63DA4"/>
    <w:p w:rsidR="002B034A" w:rsidRDefault="00BF3B8E" w:rsidP="002B034A">
      <w:pPr>
        <w:spacing w:line="360" w:lineRule="auto"/>
        <w:ind w:left="1418" w:hanging="1560"/>
        <w:rPr>
          <w:rFonts w:cstheme="minorHAnsi"/>
          <w:szCs w:val="24"/>
        </w:rPr>
      </w:pPr>
      <w:r w:rsidRPr="00A32B2E">
        <w:rPr>
          <w:rFonts w:cstheme="minorHAnsi"/>
          <w:szCs w:val="24"/>
        </w:rPr>
        <w:lastRenderedPageBreak/>
        <w:t>Whereas    p -   People who agree that Indian Ayurvedic Advertisements are misleading;</w:t>
      </w:r>
    </w:p>
    <w:p w:rsidR="00BF3B8E" w:rsidRPr="002B034A" w:rsidRDefault="002B034A" w:rsidP="002B034A">
      <w:pPr>
        <w:spacing w:line="360" w:lineRule="auto"/>
        <w:ind w:left="1418" w:hanging="1560"/>
        <w:jc w:val="left"/>
        <w:rPr>
          <w:rFonts w:cstheme="minorHAnsi"/>
          <w:szCs w:val="24"/>
        </w:rPr>
      </w:pPr>
      <w:r>
        <w:rPr>
          <w:rFonts w:cstheme="minorHAnsi"/>
          <w:szCs w:val="24"/>
        </w:rPr>
        <w:t xml:space="preserve">                 </w:t>
      </w:r>
      <w:r w:rsidR="00BF3B8E" w:rsidRPr="00A32B2E">
        <w:rPr>
          <w:rFonts w:cstheme="minorHAnsi"/>
          <w:szCs w:val="24"/>
        </w:rPr>
        <w:t xml:space="preserve">q </w:t>
      </w:r>
      <w:r>
        <w:rPr>
          <w:rFonts w:cstheme="minorHAnsi"/>
          <w:szCs w:val="24"/>
        </w:rPr>
        <w:t xml:space="preserve">-    </w:t>
      </w:r>
      <w:r w:rsidR="00BF3B8E" w:rsidRPr="00A32B2E">
        <w:rPr>
          <w:rFonts w:cstheme="minorHAnsi"/>
          <w:szCs w:val="24"/>
        </w:rPr>
        <w:t>People who do not agree that Indian Ayurvedic Advertisements are misleading;</w:t>
      </w:r>
    </w:p>
    <w:p w:rsidR="00BF3B8E" w:rsidRPr="00A32B2E" w:rsidRDefault="00BF3B8E" w:rsidP="00BF3B8E">
      <w:pPr>
        <w:spacing w:after="120" w:line="360" w:lineRule="auto"/>
        <w:ind w:left="-360"/>
        <w:rPr>
          <w:rFonts w:cstheme="minorHAnsi"/>
          <w:color w:val="000000" w:themeColor="text1"/>
          <w:szCs w:val="24"/>
        </w:rPr>
      </w:pPr>
    </w:p>
    <w:p w:rsidR="00BF3B8E" w:rsidRPr="00A32B2E" w:rsidRDefault="002B034A" w:rsidP="00942685">
      <w:pPr>
        <w:pStyle w:val="Caption"/>
        <w:keepNext/>
        <w:spacing w:line="360" w:lineRule="auto"/>
        <w:jc w:val="center"/>
        <w:outlineLvl w:val="0"/>
        <w:rPr>
          <w:rFonts w:cstheme="minorHAnsi"/>
          <w:color w:val="auto"/>
          <w:sz w:val="24"/>
          <w:szCs w:val="24"/>
        </w:rPr>
      </w:pPr>
      <w:bookmarkStart w:id="291" w:name="_Toc511475420"/>
      <w:r>
        <w:rPr>
          <w:rFonts w:cstheme="minorHAnsi"/>
          <w:color w:val="auto"/>
          <w:sz w:val="24"/>
          <w:szCs w:val="24"/>
        </w:rPr>
        <w:t>Table 6</w:t>
      </w:r>
      <w:r w:rsidR="00BF3B8E" w:rsidRPr="00A32B2E">
        <w:rPr>
          <w:rFonts w:cstheme="minorHAnsi"/>
          <w:color w:val="auto"/>
          <w:sz w:val="24"/>
          <w:szCs w:val="24"/>
        </w:rPr>
        <w:t>.87:</w:t>
      </w:r>
      <w:bookmarkEnd w:id="291"/>
    </w:p>
    <w:p w:rsidR="00BF3B8E" w:rsidRPr="00A32B2E" w:rsidRDefault="00BF3B8E" w:rsidP="00BF3B8E">
      <w:pPr>
        <w:spacing w:line="360" w:lineRule="auto"/>
        <w:jc w:val="center"/>
        <w:rPr>
          <w:rFonts w:cstheme="minorHAnsi"/>
          <w:b/>
          <w:bCs/>
          <w:szCs w:val="24"/>
        </w:rPr>
      </w:pPr>
      <w:r w:rsidRPr="00A32B2E">
        <w:rPr>
          <w:rFonts w:cstheme="minorHAnsi"/>
          <w:b/>
          <w:bCs/>
          <w:szCs w:val="24"/>
        </w:rPr>
        <w:t>Range calculation of “Indian Ayurvedic Advertisements are misleading”</w:t>
      </w:r>
    </w:p>
    <w:tbl>
      <w:tblPr>
        <w:tblStyle w:val="TableGrid"/>
        <w:tblpPr w:leftFromText="180" w:rightFromText="180" w:vertAnchor="text" w:horzAnchor="margin" w:tblpY="396"/>
        <w:tblW w:w="9118" w:type="dxa"/>
        <w:tblLook w:val="04A0"/>
      </w:tblPr>
      <w:tblGrid>
        <w:gridCol w:w="2376"/>
        <w:gridCol w:w="638"/>
        <w:gridCol w:w="1273"/>
        <w:gridCol w:w="840"/>
        <w:gridCol w:w="1851"/>
        <w:gridCol w:w="2140"/>
      </w:tblGrid>
      <w:tr w:rsidR="00BF3B8E" w:rsidRPr="00A32B2E" w:rsidTr="00823637">
        <w:tc>
          <w:tcPr>
            <w:tcW w:w="2376" w:type="dxa"/>
          </w:tcPr>
          <w:p w:rsidR="00BF3B8E" w:rsidRPr="00A32B2E" w:rsidRDefault="00BF3B8E" w:rsidP="00157A4B">
            <w:pPr>
              <w:spacing w:line="360" w:lineRule="auto"/>
              <w:jc w:val="center"/>
              <w:rPr>
                <w:rFonts w:cstheme="minorHAnsi"/>
                <w:b/>
                <w:bCs/>
                <w:szCs w:val="24"/>
              </w:rPr>
            </w:pPr>
            <w:r w:rsidRPr="00A32B2E">
              <w:rPr>
                <w:rFonts w:cstheme="minorHAnsi"/>
                <w:b/>
                <w:bCs/>
                <w:szCs w:val="24"/>
              </w:rPr>
              <w:t xml:space="preserve">Statement </w:t>
            </w:r>
          </w:p>
        </w:tc>
        <w:tc>
          <w:tcPr>
            <w:tcW w:w="638" w:type="dxa"/>
            <w:vAlign w:val="center"/>
          </w:tcPr>
          <w:p w:rsidR="00BF3B8E" w:rsidRPr="00A32B2E" w:rsidRDefault="00BF3B8E" w:rsidP="00157A4B">
            <w:pPr>
              <w:spacing w:line="360" w:lineRule="auto"/>
              <w:jc w:val="center"/>
              <w:rPr>
                <w:rFonts w:cstheme="minorHAnsi"/>
                <w:b/>
                <w:bCs/>
                <w:szCs w:val="24"/>
              </w:rPr>
            </w:pPr>
            <w:r w:rsidRPr="00A32B2E">
              <w:rPr>
                <w:rFonts w:cstheme="minorHAnsi"/>
                <w:b/>
                <w:bCs/>
                <w:szCs w:val="24"/>
              </w:rPr>
              <w:t>P</w:t>
            </w:r>
          </w:p>
        </w:tc>
        <w:tc>
          <w:tcPr>
            <w:tcW w:w="1273" w:type="dxa"/>
            <w:vAlign w:val="center"/>
          </w:tcPr>
          <w:p w:rsidR="00BF3B8E" w:rsidRPr="00A32B2E" w:rsidRDefault="00BF3B8E" w:rsidP="00157A4B">
            <w:pPr>
              <w:spacing w:line="360" w:lineRule="auto"/>
              <w:jc w:val="center"/>
              <w:rPr>
                <w:rFonts w:cstheme="minorHAnsi"/>
                <w:b/>
                <w:bCs/>
                <w:szCs w:val="24"/>
              </w:rPr>
            </w:pPr>
            <w:r w:rsidRPr="00A32B2E">
              <w:rPr>
                <w:rFonts w:cstheme="minorHAnsi"/>
                <w:b/>
                <w:bCs/>
                <w:szCs w:val="24"/>
              </w:rPr>
              <w:t>q</w:t>
            </w:r>
          </w:p>
        </w:tc>
        <w:tc>
          <w:tcPr>
            <w:tcW w:w="840" w:type="dxa"/>
            <w:vAlign w:val="center"/>
          </w:tcPr>
          <w:p w:rsidR="00BF3B8E" w:rsidRPr="00A32B2E" w:rsidRDefault="00BF3B8E" w:rsidP="00157A4B">
            <w:pPr>
              <w:spacing w:line="360" w:lineRule="auto"/>
              <w:jc w:val="center"/>
              <w:rPr>
                <w:rFonts w:cstheme="minorHAnsi"/>
                <w:b/>
                <w:bCs/>
                <w:szCs w:val="24"/>
              </w:rPr>
            </w:pPr>
            <w:r w:rsidRPr="00A32B2E">
              <w:rPr>
                <w:rFonts w:cstheme="minorHAnsi"/>
                <w:b/>
                <w:bCs/>
                <w:szCs w:val="24"/>
              </w:rPr>
              <w:t>Z</w:t>
            </w:r>
          </w:p>
        </w:tc>
        <w:tc>
          <w:tcPr>
            <w:tcW w:w="1851" w:type="dxa"/>
            <w:vAlign w:val="center"/>
          </w:tcPr>
          <w:p w:rsidR="00BF3B8E" w:rsidRPr="00A32B2E" w:rsidRDefault="00BF3B8E" w:rsidP="00157A4B">
            <w:pPr>
              <w:spacing w:line="360" w:lineRule="auto"/>
              <w:jc w:val="center"/>
              <w:rPr>
                <w:rFonts w:cstheme="minorHAnsi"/>
                <w:b/>
                <w:bCs/>
                <w:szCs w:val="24"/>
              </w:rPr>
            </w:pPr>
            <m:oMathPara>
              <m:oMath>
                <m:r>
                  <m:rPr>
                    <m:sty m:val="bi"/>
                  </m:rPr>
                  <w:rPr>
                    <w:rFonts w:ascii="Cambria Math" w:hAnsi="Cambria Math" w:cstheme="minorHAnsi"/>
                    <w:szCs w:val="24"/>
                  </w:rPr>
                  <m:t>σ</m:t>
                </m:r>
              </m:oMath>
            </m:oMathPara>
          </w:p>
        </w:tc>
        <w:tc>
          <w:tcPr>
            <w:tcW w:w="2140" w:type="dxa"/>
            <w:vAlign w:val="center"/>
          </w:tcPr>
          <w:p w:rsidR="00BF3B8E" w:rsidRPr="00A32B2E" w:rsidRDefault="00BF3B8E" w:rsidP="00157A4B">
            <w:pPr>
              <w:spacing w:line="360" w:lineRule="auto"/>
              <w:jc w:val="center"/>
              <w:rPr>
                <w:rFonts w:eastAsia="Calibri" w:cstheme="minorHAnsi"/>
                <w:b/>
                <w:bCs/>
                <w:szCs w:val="24"/>
              </w:rPr>
            </w:pPr>
            <w:r w:rsidRPr="00A32B2E">
              <w:rPr>
                <w:rFonts w:eastAsia="Calibri" w:cstheme="minorHAnsi"/>
                <w:b/>
                <w:bCs/>
                <w:szCs w:val="24"/>
              </w:rPr>
              <w:t>P ± Z*σ</w:t>
            </w:r>
          </w:p>
        </w:tc>
      </w:tr>
      <w:tr w:rsidR="00BF3B8E" w:rsidRPr="00A32B2E" w:rsidTr="00823637">
        <w:tc>
          <w:tcPr>
            <w:tcW w:w="2376" w:type="dxa"/>
          </w:tcPr>
          <w:p w:rsidR="00BF3B8E" w:rsidRPr="00A32B2E" w:rsidRDefault="00BF3B8E" w:rsidP="00823637">
            <w:pPr>
              <w:spacing w:line="360" w:lineRule="auto"/>
              <w:jc w:val="left"/>
              <w:rPr>
                <w:rFonts w:cstheme="minorHAnsi"/>
                <w:szCs w:val="24"/>
              </w:rPr>
            </w:pPr>
            <w:r w:rsidRPr="00A32B2E">
              <w:rPr>
                <w:rFonts w:cstheme="minorHAnsi"/>
                <w:szCs w:val="24"/>
              </w:rPr>
              <w:t>Indian Ayurvedic Advertisements are misleading?</w:t>
            </w:r>
          </w:p>
        </w:tc>
        <w:tc>
          <w:tcPr>
            <w:tcW w:w="638" w:type="dxa"/>
            <w:vAlign w:val="center"/>
          </w:tcPr>
          <w:p w:rsidR="00BF3B8E" w:rsidRPr="00A32B2E" w:rsidRDefault="00BF3B8E" w:rsidP="00157A4B">
            <w:pPr>
              <w:spacing w:line="360" w:lineRule="auto"/>
              <w:jc w:val="center"/>
              <w:rPr>
                <w:rFonts w:cstheme="minorHAnsi"/>
                <w:szCs w:val="24"/>
              </w:rPr>
            </w:pPr>
            <w:r w:rsidRPr="00A32B2E">
              <w:rPr>
                <w:rFonts w:cstheme="minorHAnsi"/>
                <w:szCs w:val="24"/>
              </w:rPr>
              <w:t>0.55</w:t>
            </w:r>
          </w:p>
        </w:tc>
        <w:tc>
          <w:tcPr>
            <w:tcW w:w="1273" w:type="dxa"/>
            <w:vAlign w:val="center"/>
          </w:tcPr>
          <w:p w:rsidR="00BF3B8E" w:rsidRPr="00A32B2E" w:rsidRDefault="00BF3B8E" w:rsidP="00157A4B">
            <w:pPr>
              <w:spacing w:line="360" w:lineRule="auto"/>
              <w:jc w:val="center"/>
              <w:rPr>
                <w:rFonts w:cstheme="minorHAnsi"/>
                <w:szCs w:val="24"/>
              </w:rPr>
            </w:pPr>
            <w:r w:rsidRPr="00A32B2E">
              <w:rPr>
                <w:rFonts w:cstheme="minorHAnsi"/>
                <w:szCs w:val="24"/>
              </w:rPr>
              <w:t>0.45</w:t>
            </w:r>
          </w:p>
        </w:tc>
        <w:tc>
          <w:tcPr>
            <w:tcW w:w="840" w:type="dxa"/>
            <w:vAlign w:val="center"/>
          </w:tcPr>
          <w:p w:rsidR="00BF3B8E" w:rsidRPr="00A32B2E" w:rsidRDefault="00BF3B8E" w:rsidP="00157A4B">
            <w:pPr>
              <w:spacing w:line="360" w:lineRule="auto"/>
              <w:jc w:val="center"/>
              <w:rPr>
                <w:rFonts w:cstheme="minorHAnsi"/>
                <w:szCs w:val="24"/>
              </w:rPr>
            </w:pPr>
            <w:r w:rsidRPr="00A32B2E">
              <w:rPr>
                <w:rFonts w:cstheme="minorHAnsi"/>
                <w:szCs w:val="24"/>
              </w:rPr>
              <w:t>1.96</w:t>
            </w:r>
          </w:p>
        </w:tc>
        <w:tc>
          <w:tcPr>
            <w:tcW w:w="1851" w:type="dxa"/>
            <w:vAlign w:val="center"/>
          </w:tcPr>
          <w:p w:rsidR="00BF3B8E" w:rsidRPr="00A32B2E" w:rsidRDefault="00BF3B8E" w:rsidP="00196176">
            <w:pPr>
              <w:spacing w:line="360" w:lineRule="auto"/>
              <w:jc w:val="center"/>
              <w:rPr>
                <w:rFonts w:cstheme="minorHAnsi"/>
                <w:szCs w:val="24"/>
              </w:rPr>
            </w:pPr>
            <w:r w:rsidRPr="00A32B2E">
              <w:rPr>
                <w:rFonts w:cstheme="minorHAnsi"/>
                <w:szCs w:val="24"/>
              </w:rPr>
              <w:t>0.0287</w:t>
            </w:r>
          </w:p>
        </w:tc>
        <w:tc>
          <w:tcPr>
            <w:tcW w:w="2140" w:type="dxa"/>
            <w:vAlign w:val="center"/>
          </w:tcPr>
          <w:p w:rsidR="00BF3B8E" w:rsidRPr="00A32B2E" w:rsidRDefault="00BF3B8E" w:rsidP="00157A4B">
            <w:pPr>
              <w:spacing w:line="360" w:lineRule="auto"/>
              <w:jc w:val="center"/>
              <w:rPr>
                <w:rFonts w:cstheme="minorHAnsi"/>
                <w:b/>
                <w:bCs/>
                <w:szCs w:val="24"/>
              </w:rPr>
            </w:pPr>
            <w:r w:rsidRPr="00A32B2E">
              <w:rPr>
                <w:rFonts w:cstheme="minorHAnsi"/>
                <w:b/>
                <w:bCs/>
                <w:szCs w:val="24"/>
              </w:rPr>
              <w:t xml:space="preserve">Result </w:t>
            </w:r>
          </w:p>
          <w:p w:rsidR="00BF3B8E" w:rsidRPr="00A32B2E" w:rsidRDefault="00196176" w:rsidP="00157A4B">
            <w:pPr>
              <w:spacing w:line="360" w:lineRule="auto"/>
              <w:jc w:val="center"/>
              <w:rPr>
                <w:rFonts w:cstheme="minorHAnsi"/>
                <w:szCs w:val="24"/>
              </w:rPr>
            </w:pPr>
            <w:r>
              <w:rPr>
                <w:rFonts w:cstheme="minorHAnsi"/>
                <w:szCs w:val="24"/>
              </w:rPr>
              <w:t>0.4938 - 0.6062</w:t>
            </w:r>
            <w:r w:rsidR="00BF3B8E" w:rsidRPr="00A32B2E">
              <w:rPr>
                <w:rFonts w:cstheme="minorHAnsi"/>
                <w:szCs w:val="24"/>
              </w:rPr>
              <w:t xml:space="preserve">  or </w:t>
            </w:r>
          </w:p>
          <w:p w:rsidR="00BF3B8E" w:rsidRPr="00A32B2E" w:rsidRDefault="00196176" w:rsidP="00157A4B">
            <w:pPr>
              <w:spacing w:line="360" w:lineRule="auto"/>
              <w:jc w:val="center"/>
              <w:rPr>
                <w:rFonts w:cstheme="minorHAnsi"/>
                <w:szCs w:val="24"/>
              </w:rPr>
            </w:pPr>
            <w:r>
              <w:rPr>
                <w:rFonts w:cstheme="minorHAnsi"/>
                <w:szCs w:val="24"/>
              </w:rPr>
              <w:t>49.38 %  - 60.62</w:t>
            </w:r>
            <w:r w:rsidR="00BF3B8E" w:rsidRPr="00A32B2E">
              <w:rPr>
                <w:rFonts w:cstheme="minorHAnsi"/>
                <w:szCs w:val="24"/>
              </w:rPr>
              <w:t xml:space="preserve">% </w:t>
            </w:r>
          </w:p>
        </w:tc>
      </w:tr>
    </w:tbl>
    <w:p w:rsidR="00BF3B8E" w:rsidRPr="00A32B2E" w:rsidRDefault="00BF3B8E" w:rsidP="00BF3B8E">
      <w:pPr>
        <w:spacing w:line="360" w:lineRule="auto"/>
        <w:rPr>
          <w:rFonts w:cstheme="minorHAnsi"/>
          <w:b/>
          <w:bCs/>
          <w:szCs w:val="24"/>
        </w:rPr>
      </w:pPr>
    </w:p>
    <w:p w:rsidR="00BF3B8E" w:rsidRPr="00A32B2E" w:rsidRDefault="00BF3B8E" w:rsidP="00BF3B8E">
      <w:pPr>
        <w:spacing w:line="360" w:lineRule="auto"/>
        <w:rPr>
          <w:rFonts w:cstheme="minorHAnsi"/>
          <w:b/>
          <w:bCs/>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BF3B8E">
      <w:pPr>
        <w:spacing w:line="360" w:lineRule="auto"/>
        <w:rPr>
          <w:rFonts w:cstheme="minorHAnsi"/>
          <w:b/>
          <w:bCs/>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Majority of People (55 %) generally agree that Indian Ayurvedic Advertisements are misleading.</w:t>
      </w:r>
    </w:p>
    <w:p w:rsidR="00BF3B8E" w:rsidRPr="00A32B2E" w:rsidRDefault="00BF3B8E" w:rsidP="00BF3B8E">
      <w:pPr>
        <w:pStyle w:val="ListParagraph"/>
        <w:tabs>
          <w:tab w:val="left" w:pos="5805"/>
        </w:tabs>
        <w:spacing w:line="360" w:lineRule="auto"/>
        <w:ind w:left="992"/>
        <w:rPr>
          <w:rFonts w:cstheme="minorHAnsi"/>
          <w:szCs w:val="24"/>
        </w:rPr>
      </w:pPr>
      <w:r w:rsidRPr="00A32B2E">
        <w:rPr>
          <w:rFonts w:cstheme="minorHAnsi"/>
          <w:szCs w:val="24"/>
        </w:rPr>
        <w:tab/>
      </w: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BF3B8E">
      <w:pPr>
        <w:spacing w:line="360" w:lineRule="auto"/>
        <w:rPr>
          <w:rFonts w:cstheme="minorHAnsi"/>
          <w:b/>
          <w:bCs/>
          <w:szCs w:val="24"/>
        </w:rPr>
      </w:pPr>
    </w:p>
    <w:p w:rsidR="00BF3B8E" w:rsidRPr="00A32B2E" w:rsidRDefault="00BF3B8E" w:rsidP="006E70A6">
      <w:pPr>
        <w:pStyle w:val="ListParagraph"/>
        <w:numPr>
          <w:ilvl w:val="0"/>
          <w:numId w:val="32"/>
        </w:numPr>
        <w:spacing w:before="24" w:after="24" w:line="360" w:lineRule="auto"/>
        <w:rPr>
          <w:rFonts w:cstheme="minorHAnsi"/>
          <w:szCs w:val="24"/>
        </w:rPr>
      </w:pPr>
      <w:r w:rsidRPr="00A32B2E">
        <w:rPr>
          <w:rFonts w:cstheme="minorHAnsi"/>
          <w:szCs w:val="24"/>
        </w:rPr>
        <w:t>According to the above information, there are 95 % chances that out of every 1,000 sample taken, 950 samples me</w:t>
      </w:r>
      <w:r w:rsidR="00196176">
        <w:rPr>
          <w:rFonts w:cstheme="minorHAnsi"/>
          <w:szCs w:val="24"/>
        </w:rPr>
        <w:t>an’ value will fall between 49.38 % - 60.62</w:t>
      </w:r>
      <w:r w:rsidRPr="00A32B2E">
        <w:rPr>
          <w:rFonts w:cstheme="minorHAnsi"/>
          <w:szCs w:val="24"/>
        </w:rPr>
        <w:t xml:space="preserve"> %.  </w:t>
      </w:r>
    </w:p>
    <w:p w:rsidR="00BF3B8E" w:rsidRPr="00A32B2E" w:rsidRDefault="00196176" w:rsidP="006E70A6">
      <w:pPr>
        <w:pStyle w:val="ListParagraph"/>
        <w:numPr>
          <w:ilvl w:val="0"/>
          <w:numId w:val="32"/>
        </w:numPr>
        <w:spacing w:before="24" w:after="24" w:line="360" w:lineRule="auto"/>
        <w:rPr>
          <w:rFonts w:cstheme="minorHAnsi"/>
          <w:b/>
          <w:bCs/>
          <w:szCs w:val="24"/>
        </w:rPr>
      </w:pPr>
      <w:r>
        <w:rPr>
          <w:rFonts w:cstheme="minorHAnsi"/>
          <w:szCs w:val="24"/>
        </w:rPr>
        <w:t>It means that between 49.38 % - 60.62</w:t>
      </w:r>
      <w:r w:rsidR="00BF3B8E" w:rsidRPr="00A32B2E">
        <w:rPr>
          <w:rFonts w:cstheme="minorHAnsi"/>
          <w:szCs w:val="24"/>
        </w:rPr>
        <w:t xml:space="preserve"> %.  , people agree that </w:t>
      </w:r>
      <w:r w:rsidR="00BF3B8E" w:rsidRPr="00A32B2E">
        <w:rPr>
          <w:rFonts w:cstheme="minorHAnsi"/>
          <w:b/>
          <w:bCs/>
          <w:szCs w:val="24"/>
        </w:rPr>
        <w:t>Indian Ayurvedic Advertisements are misleading.</w:t>
      </w:r>
    </w:p>
    <w:p w:rsidR="00BF3B8E" w:rsidRPr="00A32B2E" w:rsidRDefault="00BF3B8E" w:rsidP="00BF3B8E">
      <w:pPr>
        <w:spacing w:line="360" w:lineRule="auto"/>
        <w:rPr>
          <w:rFonts w:cstheme="minorHAnsi"/>
          <w:color w:val="000000" w:themeColor="text1"/>
          <w:szCs w:val="24"/>
        </w:rPr>
      </w:pPr>
    </w:p>
    <w:p w:rsidR="00BF3B8E" w:rsidRPr="00A32B2E" w:rsidRDefault="00BF3B8E" w:rsidP="00BF3B8E">
      <w:pPr>
        <w:spacing w:line="360" w:lineRule="auto"/>
        <w:rPr>
          <w:rFonts w:cstheme="minorHAnsi"/>
          <w:b/>
          <w:bCs/>
          <w:color w:val="000000" w:themeColor="text1"/>
          <w:szCs w:val="24"/>
        </w:rPr>
      </w:pPr>
    </w:p>
    <w:p w:rsidR="00BF3B8E" w:rsidRPr="00A32B2E" w:rsidRDefault="00BF3B8E" w:rsidP="00942685">
      <w:pPr>
        <w:spacing w:after="120" w:line="360" w:lineRule="auto"/>
        <w:outlineLvl w:val="0"/>
        <w:rPr>
          <w:rFonts w:cstheme="minorHAnsi"/>
          <w:b/>
          <w:bCs/>
          <w:color w:val="000000" w:themeColor="text1"/>
          <w:szCs w:val="24"/>
          <w:lang w:bidi="th-TH"/>
        </w:rPr>
      </w:pPr>
      <w:r w:rsidRPr="00A32B2E">
        <w:rPr>
          <w:rFonts w:cstheme="minorHAnsi"/>
          <w:b/>
          <w:bCs/>
          <w:color w:val="000000" w:themeColor="text1"/>
          <w:szCs w:val="24"/>
        </w:rPr>
        <w:lastRenderedPageBreak/>
        <w:t xml:space="preserve">Question 21: </w:t>
      </w:r>
      <w:r w:rsidRPr="00823637">
        <w:rPr>
          <w:rFonts w:cstheme="minorHAnsi"/>
          <w:color w:val="000000" w:themeColor="text1"/>
          <w:szCs w:val="24"/>
        </w:rPr>
        <w:t xml:space="preserve">Do you think </w:t>
      </w:r>
      <w:r w:rsidRPr="00823637">
        <w:rPr>
          <w:rFonts w:cstheme="minorHAnsi"/>
          <w:color w:val="000000" w:themeColor="text1"/>
          <w:szCs w:val="24"/>
          <w:lang w:bidi="th-TH"/>
        </w:rPr>
        <w:t>information provided in the Advertisement is reliable?</w:t>
      </w:r>
    </w:p>
    <w:p w:rsidR="00BF3B8E" w:rsidRPr="00A32B2E" w:rsidRDefault="00BF3B8E" w:rsidP="00BF3B8E">
      <w:pPr>
        <w:spacing w:after="120" w:line="360" w:lineRule="auto"/>
        <w:rPr>
          <w:rFonts w:cstheme="minorHAnsi"/>
          <w:b/>
          <w:bCs/>
          <w:color w:val="000000" w:themeColor="text1"/>
          <w:szCs w:val="24"/>
          <w:lang w:bidi="th-TH"/>
        </w:rPr>
      </w:pPr>
    </w:p>
    <w:p w:rsidR="00BF3B8E" w:rsidRPr="00A32B2E" w:rsidRDefault="002B034A" w:rsidP="00942685">
      <w:pPr>
        <w:pStyle w:val="Caption"/>
        <w:keepNext/>
        <w:spacing w:line="360" w:lineRule="auto"/>
        <w:jc w:val="center"/>
        <w:outlineLvl w:val="0"/>
        <w:rPr>
          <w:rFonts w:cstheme="minorHAnsi"/>
          <w:color w:val="auto"/>
          <w:sz w:val="24"/>
          <w:szCs w:val="24"/>
        </w:rPr>
      </w:pPr>
      <w:bookmarkStart w:id="292" w:name="_Toc511475421"/>
      <w:r>
        <w:rPr>
          <w:rFonts w:cstheme="minorHAnsi"/>
          <w:color w:val="auto"/>
          <w:sz w:val="24"/>
          <w:szCs w:val="24"/>
        </w:rPr>
        <w:t>Table 6</w:t>
      </w:r>
      <w:r w:rsidR="00BF3B8E" w:rsidRPr="00A32B2E">
        <w:rPr>
          <w:rFonts w:cstheme="minorHAnsi"/>
          <w:color w:val="auto"/>
          <w:sz w:val="24"/>
          <w:szCs w:val="24"/>
        </w:rPr>
        <w:t>.88:</w:t>
      </w:r>
      <w:bookmarkEnd w:id="292"/>
    </w:p>
    <w:p w:rsidR="00BF3B8E" w:rsidRPr="00A32B2E" w:rsidRDefault="00BF3B8E" w:rsidP="00BF3B8E">
      <w:pPr>
        <w:pStyle w:val="Caption"/>
        <w:keepNext/>
        <w:spacing w:line="360" w:lineRule="auto"/>
        <w:jc w:val="center"/>
        <w:rPr>
          <w:rFonts w:cstheme="minorHAnsi"/>
          <w:sz w:val="24"/>
          <w:szCs w:val="24"/>
        </w:rPr>
      </w:pPr>
      <w:bookmarkStart w:id="293" w:name="_Toc511475422"/>
      <w:r w:rsidRPr="00A32B2E">
        <w:rPr>
          <w:rFonts w:cstheme="minorHAnsi"/>
          <w:color w:val="auto"/>
          <w:sz w:val="24"/>
          <w:szCs w:val="24"/>
        </w:rPr>
        <w:t>Is Information provided in the Advertisement reliable?</w:t>
      </w:r>
      <w:bookmarkEnd w:id="293"/>
    </w:p>
    <w:tbl>
      <w:tblPr>
        <w:tblStyle w:val="TableGrid"/>
        <w:tblpPr w:leftFromText="180" w:rightFromText="180" w:vertAnchor="text" w:horzAnchor="margin" w:tblpXSpec="center" w:tblpY="251"/>
        <w:tblW w:w="0" w:type="auto"/>
        <w:tblLook w:val="04A0"/>
      </w:tblPr>
      <w:tblGrid>
        <w:gridCol w:w="1532"/>
        <w:gridCol w:w="2754"/>
        <w:gridCol w:w="3052"/>
      </w:tblGrid>
      <w:tr w:rsidR="00BF3B8E" w:rsidRPr="00A32B2E" w:rsidTr="002B034A">
        <w:tc>
          <w:tcPr>
            <w:tcW w:w="1532" w:type="dxa"/>
            <w:vAlign w:val="center"/>
          </w:tcPr>
          <w:p w:rsidR="00BF3B8E" w:rsidRPr="002B034A" w:rsidRDefault="00BF3B8E" w:rsidP="002B034A">
            <w:pPr>
              <w:spacing w:after="120" w:line="360" w:lineRule="auto"/>
              <w:jc w:val="center"/>
              <w:rPr>
                <w:rFonts w:cstheme="minorHAnsi"/>
                <w:b/>
                <w:bCs/>
                <w:color w:val="000000" w:themeColor="text1"/>
                <w:szCs w:val="24"/>
              </w:rPr>
            </w:pPr>
            <w:r w:rsidRPr="002B034A">
              <w:rPr>
                <w:rFonts w:cstheme="minorHAnsi"/>
                <w:b/>
                <w:bCs/>
                <w:color w:val="000000" w:themeColor="text1"/>
                <w:szCs w:val="24"/>
              </w:rPr>
              <w:t>Answer</w:t>
            </w:r>
          </w:p>
        </w:tc>
        <w:tc>
          <w:tcPr>
            <w:tcW w:w="2754" w:type="dxa"/>
            <w:vAlign w:val="center"/>
          </w:tcPr>
          <w:p w:rsidR="00BF3B8E" w:rsidRPr="002B034A" w:rsidRDefault="00BF3B8E" w:rsidP="002B034A">
            <w:pPr>
              <w:spacing w:after="120" w:line="360" w:lineRule="auto"/>
              <w:jc w:val="center"/>
              <w:rPr>
                <w:rFonts w:cstheme="minorHAnsi"/>
                <w:b/>
                <w:bCs/>
                <w:color w:val="000000" w:themeColor="text1"/>
                <w:szCs w:val="24"/>
              </w:rPr>
            </w:pPr>
            <w:r w:rsidRPr="002B034A">
              <w:rPr>
                <w:rFonts w:cstheme="minorHAnsi"/>
                <w:b/>
                <w:bCs/>
                <w:color w:val="000000" w:themeColor="text1"/>
                <w:szCs w:val="24"/>
              </w:rPr>
              <w:t>Number of respondents</w:t>
            </w:r>
          </w:p>
        </w:tc>
        <w:tc>
          <w:tcPr>
            <w:tcW w:w="3052" w:type="dxa"/>
            <w:vAlign w:val="center"/>
          </w:tcPr>
          <w:p w:rsidR="00BF3B8E" w:rsidRDefault="00BF3B8E" w:rsidP="002B034A">
            <w:pPr>
              <w:spacing w:after="120" w:line="360" w:lineRule="auto"/>
              <w:jc w:val="center"/>
              <w:rPr>
                <w:rFonts w:cstheme="minorHAnsi"/>
                <w:b/>
                <w:bCs/>
                <w:color w:val="000000" w:themeColor="text1"/>
                <w:szCs w:val="24"/>
              </w:rPr>
            </w:pPr>
            <w:r w:rsidRPr="002B034A">
              <w:rPr>
                <w:rFonts w:cstheme="minorHAnsi"/>
                <w:b/>
                <w:bCs/>
                <w:color w:val="000000" w:themeColor="text1"/>
                <w:szCs w:val="24"/>
              </w:rPr>
              <w:t>Number of respondents (%)</w:t>
            </w:r>
          </w:p>
          <w:p w:rsidR="002B034A" w:rsidRPr="002B034A" w:rsidRDefault="002B034A" w:rsidP="002B034A">
            <w:pPr>
              <w:spacing w:after="120" w:line="360" w:lineRule="auto"/>
              <w:jc w:val="center"/>
              <w:rPr>
                <w:rFonts w:cstheme="minorHAnsi"/>
                <w:b/>
                <w:bCs/>
                <w:color w:val="000000" w:themeColor="text1"/>
                <w:szCs w:val="24"/>
              </w:rPr>
            </w:pPr>
          </w:p>
        </w:tc>
      </w:tr>
      <w:tr w:rsidR="00BF3B8E" w:rsidRPr="00A32B2E" w:rsidTr="00157A4B">
        <w:tc>
          <w:tcPr>
            <w:tcW w:w="1532" w:type="dxa"/>
          </w:tcPr>
          <w:p w:rsidR="00BF3B8E" w:rsidRPr="00A32B2E" w:rsidRDefault="00BF3B8E" w:rsidP="00157A4B">
            <w:pPr>
              <w:spacing w:after="120" w:line="360" w:lineRule="auto"/>
              <w:jc w:val="center"/>
              <w:rPr>
                <w:rFonts w:cstheme="minorHAnsi"/>
                <w:b/>
                <w:bCs/>
                <w:color w:val="000000" w:themeColor="text1"/>
                <w:szCs w:val="24"/>
              </w:rPr>
            </w:pPr>
            <w:r w:rsidRPr="00A32B2E">
              <w:rPr>
                <w:rFonts w:cstheme="minorHAnsi"/>
                <w:b/>
                <w:bCs/>
                <w:color w:val="000000" w:themeColor="text1"/>
                <w:szCs w:val="24"/>
              </w:rPr>
              <w:t>YES</w:t>
            </w:r>
          </w:p>
        </w:tc>
        <w:tc>
          <w:tcPr>
            <w:tcW w:w="2754" w:type="dxa"/>
          </w:tcPr>
          <w:p w:rsidR="00BF3B8E" w:rsidRPr="00A32B2E" w:rsidRDefault="00BF3B8E" w:rsidP="00157A4B">
            <w:pPr>
              <w:spacing w:after="120" w:line="360" w:lineRule="auto"/>
              <w:jc w:val="center"/>
              <w:rPr>
                <w:rFonts w:cstheme="minorHAnsi"/>
                <w:color w:val="000000" w:themeColor="text1"/>
                <w:szCs w:val="24"/>
              </w:rPr>
            </w:pPr>
            <w:r w:rsidRPr="00A32B2E">
              <w:rPr>
                <w:rFonts w:cstheme="minorHAnsi"/>
                <w:color w:val="000000" w:themeColor="text1"/>
                <w:szCs w:val="24"/>
              </w:rPr>
              <w:t>174</w:t>
            </w:r>
          </w:p>
        </w:tc>
        <w:tc>
          <w:tcPr>
            <w:tcW w:w="3052" w:type="dxa"/>
          </w:tcPr>
          <w:p w:rsidR="00BF3B8E" w:rsidRPr="00A32B2E" w:rsidRDefault="00BF3B8E" w:rsidP="00157A4B">
            <w:pPr>
              <w:spacing w:after="120" w:line="360" w:lineRule="auto"/>
              <w:jc w:val="center"/>
              <w:rPr>
                <w:rFonts w:cstheme="minorHAnsi"/>
                <w:color w:val="000000" w:themeColor="text1"/>
                <w:szCs w:val="24"/>
              </w:rPr>
            </w:pPr>
            <w:r w:rsidRPr="00A32B2E">
              <w:rPr>
                <w:rFonts w:cstheme="minorHAnsi"/>
                <w:color w:val="000000" w:themeColor="text1"/>
                <w:szCs w:val="24"/>
              </w:rPr>
              <w:t>58</w:t>
            </w:r>
          </w:p>
        </w:tc>
      </w:tr>
      <w:tr w:rsidR="00BF3B8E" w:rsidRPr="00A32B2E" w:rsidTr="00157A4B">
        <w:tc>
          <w:tcPr>
            <w:tcW w:w="1532" w:type="dxa"/>
          </w:tcPr>
          <w:p w:rsidR="00BF3B8E" w:rsidRPr="00A32B2E" w:rsidRDefault="00BF3B8E" w:rsidP="00157A4B">
            <w:pPr>
              <w:spacing w:after="120" w:line="360" w:lineRule="auto"/>
              <w:jc w:val="center"/>
              <w:rPr>
                <w:rFonts w:cstheme="minorHAnsi"/>
                <w:b/>
                <w:bCs/>
                <w:color w:val="000000" w:themeColor="text1"/>
                <w:szCs w:val="24"/>
              </w:rPr>
            </w:pPr>
            <w:r w:rsidRPr="00A32B2E">
              <w:rPr>
                <w:rFonts w:cstheme="minorHAnsi"/>
                <w:b/>
                <w:bCs/>
                <w:color w:val="000000" w:themeColor="text1"/>
                <w:szCs w:val="24"/>
              </w:rPr>
              <w:t>NO</w:t>
            </w:r>
          </w:p>
        </w:tc>
        <w:tc>
          <w:tcPr>
            <w:tcW w:w="2754" w:type="dxa"/>
          </w:tcPr>
          <w:p w:rsidR="00BF3B8E" w:rsidRPr="00A32B2E" w:rsidRDefault="00BF3B8E" w:rsidP="00157A4B">
            <w:pPr>
              <w:spacing w:after="120" w:line="360" w:lineRule="auto"/>
              <w:jc w:val="center"/>
              <w:rPr>
                <w:rFonts w:cstheme="minorHAnsi"/>
                <w:color w:val="000000" w:themeColor="text1"/>
                <w:szCs w:val="24"/>
              </w:rPr>
            </w:pPr>
            <w:r w:rsidRPr="00A32B2E">
              <w:rPr>
                <w:rFonts w:cstheme="minorHAnsi"/>
                <w:color w:val="000000" w:themeColor="text1"/>
                <w:szCs w:val="24"/>
              </w:rPr>
              <w:t>126</w:t>
            </w:r>
          </w:p>
        </w:tc>
        <w:tc>
          <w:tcPr>
            <w:tcW w:w="3052" w:type="dxa"/>
          </w:tcPr>
          <w:p w:rsidR="00BF3B8E" w:rsidRPr="00A32B2E" w:rsidRDefault="00BF3B8E" w:rsidP="00157A4B">
            <w:pPr>
              <w:spacing w:after="120" w:line="360" w:lineRule="auto"/>
              <w:jc w:val="center"/>
              <w:rPr>
                <w:rFonts w:cstheme="minorHAnsi"/>
                <w:color w:val="000000" w:themeColor="text1"/>
                <w:szCs w:val="24"/>
              </w:rPr>
            </w:pPr>
            <w:r w:rsidRPr="00A32B2E">
              <w:rPr>
                <w:rFonts w:cstheme="minorHAnsi"/>
                <w:color w:val="000000" w:themeColor="text1"/>
                <w:szCs w:val="24"/>
              </w:rPr>
              <w:t>42</w:t>
            </w:r>
          </w:p>
        </w:tc>
      </w:tr>
      <w:tr w:rsidR="00BF3B8E" w:rsidRPr="00A32B2E" w:rsidTr="00157A4B">
        <w:tc>
          <w:tcPr>
            <w:tcW w:w="1532" w:type="dxa"/>
          </w:tcPr>
          <w:p w:rsidR="00BF3B8E" w:rsidRPr="00A32B2E" w:rsidRDefault="00BF3B8E" w:rsidP="00157A4B">
            <w:pPr>
              <w:spacing w:after="120" w:line="360" w:lineRule="auto"/>
              <w:jc w:val="right"/>
              <w:rPr>
                <w:rFonts w:cstheme="minorHAnsi"/>
                <w:color w:val="000000" w:themeColor="text1"/>
                <w:szCs w:val="24"/>
              </w:rPr>
            </w:pPr>
            <w:r w:rsidRPr="00A32B2E">
              <w:rPr>
                <w:rFonts w:cstheme="minorHAnsi"/>
                <w:color w:val="000000" w:themeColor="text1"/>
                <w:szCs w:val="24"/>
              </w:rPr>
              <w:t>Total</w:t>
            </w:r>
          </w:p>
        </w:tc>
        <w:tc>
          <w:tcPr>
            <w:tcW w:w="2754" w:type="dxa"/>
          </w:tcPr>
          <w:p w:rsidR="00BF3B8E" w:rsidRPr="00A32B2E" w:rsidRDefault="00BF3B8E" w:rsidP="00157A4B">
            <w:pPr>
              <w:spacing w:after="120" w:line="360" w:lineRule="auto"/>
              <w:jc w:val="center"/>
              <w:rPr>
                <w:rFonts w:cstheme="minorHAnsi"/>
                <w:b/>
                <w:bCs/>
                <w:color w:val="000000" w:themeColor="text1"/>
                <w:szCs w:val="24"/>
              </w:rPr>
            </w:pPr>
            <w:r w:rsidRPr="00A32B2E">
              <w:rPr>
                <w:rFonts w:cstheme="minorHAnsi"/>
                <w:b/>
                <w:bCs/>
                <w:color w:val="000000" w:themeColor="text1"/>
                <w:szCs w:val="24"/>
              </w:rPr>
              <w:t>300</w:t>
            </w:r>
          </w:p>
        </w:tc>
        <w:tc>
          <w:tcPr>
            <w:tcW w:w="3052" w:type="dxa"/>
          </w:tcPr>
          <w:p w:rsidR="00BF3B8E" w:rsidRPr="00A32B2E" w:rsidRDefault="00BF3B8E" w:rsidP="00157A4B">
            <w:pPr>
              <w:spacing w:after="120" w:line="360" w:lineRule="auto"/>
              <w:jc w:val="center"/>
              <w:rPr>
                <w:rFonts w:cstheme="minorHAnsi"/>
                <w:b/>
                <w:bCs/>
                <w:color w:val="000000" w:themeColor="text1"/>
                <w:szCs w:val="24"/>
              </w:rPr>
            </w:pPr>
            <w:r w:rsidRPr="00A32B2E">
              <w:rPr>
                <w:rFonts w:cstheme="minorHAnsi"/>
                <w:b/>
                <w:bCs/>
                <w:color w:val="000000" w:themeColor="text1"/>
                <w:szCs w:val="24"/>
              </w:rPr>
              <w:t>100.0</w:t>
            </w:r>
          </w:p>
        </w:tc>
      </w:tr>
    </w:tbl>
    <w:p w:rsidR="00BF3B8E" w:rsidRPr="00A32B2E" w:rsidRDefault="00BF3B8E" w:rsidP="00BF3B8E">
      <w:pPr>
        <w:spacing w:after="120" w:line="360" w:lineRule="auto"/>
        <w:rPr>
          <w:rFonts w:cstheme="minorHAnsi"/>
          <w:b/>
          <w:bCs/>
          <w:color w:val="000000" w:themeColor="text1"/>
          <w:szCs w:val="24"/>
          <w:lang w:bidi="th-TH"/>
        </w:rPr>
      </w:pPr>
    </w:p>
    <w:p w:rsidR="00BF3B8E" w:rsidRPr="00A32B2E" w:rsidRDefault="00BF3B8E" w:rsidP="00BF3B8E">
      <w:pPr>
        <w:spacing w:after="120" w:line="360" w:lineRule="auto"/>
        <w:rPr>
          <w:rFonts w:cstheme="minorHAnsi"/>
          <w:b/>
          <w:bCs/>
          <w:color w:val="000000" w:themeColor="text1"/>
          <w:szCs w:val="24"/>
          <w:lang w:bidi="th-TH"/>
        </w:rPr>
      </w:pPr>
    </w:p>
    <w:p w:rsidR="00BF3B8E" w:rsidRPr="00A32B2E" w:rsidRDefault="00BF3B8E" w:rsidP="00BF3B8E">
      <w:pPr>
        <w:spacing w:after="120" w:line="360" w:lineRule="auto"/>
        <w:rPr>
          <w:rFonts w:cstheme="minorHAnsi"/>
          <w:b/>
          <w:bCs/>
          <w:color w:val="000000" w:themeColor="text1"/>
          <w:szCs w:val="24"/>
          <w:lang w:bidi="th-TH"/>
        </w:rPr>
      </w:pPr>
    </w:p>
    <w:p w:rsidR="00BF3B8E" w:rsidRPr="00A32B2E" w:rsidRDefault="00BF3B8E" w:rsidP="00BF3B8E">
      <w:pPr>
        <w:spacing w:after="120" w:line="360" w:lineRule="auto"/>
        <w:ind w:left="-360"/>
        <w:rPr>
          <w:rFonts w:cstheme="minorHAnsi"/>
          <w:color w:val="000000" w:themeColor="text1"/>
          <w:szCs w:val="24"/>
        </w:rPr>
      </w:pPr>
    </w:p>
    <w:p w:rsidR="00BF3B8E" w:rsidRPr="00A32B2E" w:rsidRDefault="00BF3B8E" w:rsidP="00BF3B8E">
      <w:pPr>
        <w:spacing w:after="120" w:line="360" w:lineRule="auto"/>
        <w:ind w:left="-360"/>
        <w:rPr>
          <w:rFonts w:cstheme="minorHAnsi"/>
          <w:color w:val="000000" w:themeColor="text1"/>
          <w:szCs w:val="24"/>
        </w:rPr>
      </w:pPr>
    </w:p>
    <w:p w:rsidR="00BF3B8E" w:rsidRPr="00A32B2E" w:rsidRDefault="00BF3B8E" w:rsidP="00BF3B8E">
      <w:pPr>
        <w:spacing w:after="120" w:line="360" w:lineRule="auto"/>
        <w:ind w:left="-360"/>
        <w:rPr>
          <w:rFonts w:cstheme="minorHAnsi"/>
          <w:color w:val="000000" w:themeColor="text1"/>
          <w:szCs w:val="24"/>
        </w:rPr>
      </w:pPr>
    </w:p>
    <w:p w:rsidR="00BF3B8E" w:rsidRPr="00A32B2E" w:rsidRDefault="00BF3B8E" w:rsidP="00BF3B8E">
      <w:pPr>
        <w:spacing w:after="120" w:line="360" w:lineRule="auto"/>
        <w:ind w:left="-360"/>
        <w:rPr>
          <w:rFonts w:cstheme="minorHAnsi"/>
          <w:color w:val="000000" w:themeColor="text1"/>
          <w:szCs w:val="24"/>
        </w:rPr>
      </w:pPr>
    </w:p>
    <w:p w:rsidR="00BF3B8E" w:rsidRPr="00A32B2E" w:rsidRDefault="00BF3B8E" w:rsidP="00BF3B8E">
      <w:pPr>
        <w:spacing w:after="120" w:line="360" w:lineRule="auto"/>
        <w:ind w:left="-360"/>
        <w:rPr>
          <w:rFonts w:cstheme="minorHAnsi"/>
          <w:color w:val="000000" w:themeColor="text1"/>
          <w:szCs w:val="24"/>
        </w:rPr>
      </w:pPr>
    </w:p>
    <w:p w:rsidR="00BF3B8E" w:rsidRPr="00A32B2E" w:rsidRDefault="00BF3B8E" w:rsidP="00BF3B8E">
      <w:pPr>
        <w:keepNext/>
        <w:spacing w:after="120" w:line="360" w:lineRule="auto"/>
        <w:jc w:val="center"/>
        <w:rPr>
          <w:rFonts w:cstheme="minorHAnsi"/>
          <w:szCs w:val="24"/>
        </w:rPr>
      </w:pPr>
      <w:r w:rsidRPr="00A32B2E">
        <w:rPr>
          <w:rFonts w:cstheme="minorHAnsi"/>
          <w:noProof/>
          <w:color w:val="000000" w:themeColor="text1"/>
          <w:szCs w:val="24"/>
          <w:lang w:val="en-IN" w:eastAsia="en-IN" w:bidi="th-TH"/>
        </w:rPr>
        <w:drawing>
          <wp:inline distT="0" distB="0" distL="0" distR="0">
            <wp:extent cx="4838700" cy="3124200"/>
            <wp:effectExtent l="19050" t="0" r="19050" b="0"/>
            <wp:docPr id="12"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F3B8E" w:rsidRPr="00A32B2E" w:rsidRDefault="002B034A" w:rsidP="00942685">
      <w:pPr>
        <w:pStyle w:val="Caption"/>
        <w:spacing w:line="360" w:lineRule="auto"/>
        <w:jc w:val="center"/>
        <w:outlineLvl w:val="0"/>
        <w:rPr>
          <w:rFonts w:cstheme="minorHAnsi"/>
          <w:color w:val="auto"/>
          <w:sz w:val="24"/>
          <w:szCs w:val="24"/>
        </w:rPr>
      </w:pPr>
      <w:bookmarkStart w:id="294" w:name="_Toc511475423"/>
      <w:r>
        <w:rPr>
          <w:rFonts w:cstheme="minorHAnsi"/>
          <w:color w:val="auto"/>
          <w:sz w:val="24"/>
          <w:szCs w:val="24"/>
        </w:rPr>
        <w:t>Figure 6</w:t>
      </w:r>
      <w:r w:rsidR="00BF3B8E" w:rsidRPr="00A32B2E">
        <w:rPr>
          <w:rFonts w:cstheme="minorHAnsi"/>
          <w:color w:val="auto"/>
          <w:sz w:val="24"/>
          <w:szCs w:val="24"/>
        </w:rPr>
        <w:t>.13:</w:t>
      </w:r>
      <w:bookmarkEnd w:id="294"/>
      <w:r w:rsidR="00BF3B8E" w:rsidRPr="00A32B2E">
        <w:rPr>
          <w:rFonts w:cstheme="minorHAnsi"/>
          <w:color w:val="auto"/>
          <w:sz w:val="24"/>
          <w:szCs w:val="24"/>
        </w:rPr>
        <w:t xml:space="preserve">  </w:t>
      </w:r>
    </w:p>
    <w:p w:rsidR="00BF3B8E" w:rsidRPr="00A32B2E" w:rsidRDefault="00BF3B8E" w:rsidP="00BF3B8E">
      <w:pPr>
        <w:pStyle w:val="Caption"/>
        <w:spacing w:line="360" w:lineRule="auto"/>
        <w:jc w:val="center"/>
        <w:rPr>
          <w:rFonts w:cstheme="minorHAnsi"/>
          <w:color w:val="000000" w:themeColor="text1"/>
          <w:sz w:val="24"/>
          <w:szCs w:val="24"/>
        </w:rPr>
      </w:pPr>
      <w:bookmarkStart w:id="295" w:name="_Toc511475424"/>
      <w:r w:rsidRPr="00A32B2E">
        <w:rPr>
          <w:rFonts w:cstheme="minorHAnsi"/>
          <w:color w:val="auto"/>
          <w:sz w:val="24"/>
          <w:szCs w:val="24"/>
        </w:rPr>
        <w:t xml:space="preserve">The reliability of Indian advertisement in pie </w:t>
      </w:r>
      <w:bookmarkEnd w:id="295"/>
      <w:r w:rsidR="00737971" w:rsidRPr="00A32B2E">
        <w:rPr>
          <w:rFonts w:cstheme="minorHAnsi"/>
          <w:color w:val="auto"/>
          <w:sz w:val="24"/>
          <w:szCs w:val="24"/>
        </w:rPr>
        <w:t>chart</w:t>
      </w:r>
      <w:r w:rsidR="00737971">
        <w:rPr>
          <w:rFonts w:cstheme="minorHAnsi"/>
          <w:color w:val="auto"/>
          <w:sz w:val="24"/>
          <w:szCs w:val="24"/>
        </w:rPr>
        <w:t xml:space="preserve">. </w:t>
      </w:r>
    </w:p>
    <w:p w:rsidR="00BF3B8E" w:rsidRPr="00A32B2E" w:rsidRDefault="00BF3B8E" w:rsidP="00BF3B8E">
      <w:pPr>
        <w:spacing w:after="120" w:line="360" w:lineRule="auto"/>
        <w:ind w:left="-360"/>
        <w:rPr>
          <w:rFonts w:cstheme="minorHAnsi"/>
          <w:color w:val="000000" w:themeColor="text1"/>
          <w:szCs w:val="24"/>
        </w:rPr>
      </w:pPr>
    </w:p>
    <w:p w:rsidR="00BF3B8E" w:rsidRPr="00A32B2E" w:rsidRDefault="002B034A" w:rsidP="00BF3B8E">
      <w:pPr>
        <w:spacing w:line="360" w:lineRule="auto"/>
        <w:rPr>
          <w:rFonts w:cstheme="minorHAnsi"/>
          <w:b/>
          <w:bCs/>
          <w:color w:val="000000" w:themeColor="text1"/>
          <w:szCs w:val="24"/>
          <w:lang w:bidi="th-TH"/>
        </w:rPr>
      </w:pPr>
      <w:r>
        <w:rPr>
          <w:rFonts w:cstheme="minorHAnsi"/>
          <w:szCs w:val="24"/>
        </w:rPr>
        <w:lastRenderedPageBreak/>
        <w:t xml:space="preserve">Whereas    p - </w:t>
      </w:r>
      <w:r w:rsidR="00BF3B8E" w:rsidRPr="00A32B2E">
        <w:rPr>
          <w:rFonts w:cstheme="minorHAnsi"/>
          <w:szCs w:val="24"/>
        </w:rPr>
        <w:t>People who agree that Information provided in the Indian Ayurvedic</w:t>
      </w:r>
      <w:r>
        <w:rPr>
          <w:rFonts w:cstheme="minorHAnsi"/>
          <w:szCs w:val="24"/>
        </w:rPr>
        <w:br/>
        <w:t xml:space="preserve">                             </w:t>
      </w:r>
      <w:r w:rsidR="00BF3B8E" w:rsidRPr="00A32B2E">
        <w:rPr>
          <w:rFonts w:cstheme="minorHAnsi"/>
          <w:szCs w:val="24"/>
        </w:rPr>
        <w:t>Advertisements is reliable;</w:t>
      </w:r>
    </w:p>
    <w:p w:rsidR="00BF3B8E" w:rsidRPr="002B034A" w:rsidRDefault="00BF3B8E" w:rsidP="002B034A">
      <w:pPr>
        <w:spacing w:line="360" w:lineRule="auto"/>
        <w:rPr>
          <w:rFonts w:cstheme="minorHAnsi"/>
          <w:szCs w:val="24"/>
        </w:rPr>
      </w:pPr>
      <w:r w:rsidRPr="00A32B2E">
        <w:rPr>
          <w:rFonts w:cstheme="minorHAnsi"/>
          <w:b/>
          <w:bCs/>
          <w:color w:val="000000" w:themeColor="text1"/>
          <w:szCs w:val="24"/>
          <w:lang w:bidi="th-TH"/>
        </w:rPr>
        <w:tab/>
        <w:t xml:space="preserve"> </w:t>
      </w:r>
      <w:r w:rsidR="002B034A">
        <w:rPr>
          <w:rFonts w:cstheme="minorHAnsi"/>
          <w:szCs w:val="24"/>
        </w:rPr>
        <w:t xml:space="preserve">q - </w:t>
      </w:r>
      <w:r w:rsidRPr="00A32B2E">
        <w:rPr>
          <w:rFonts w:cstheme="minorHAnsi"/>
          <w:szCs w:val="24"/>
        </w:rPr>
        <w:t>People who do not agree that Information provided in the Indian</w:t>
      </w:r>
      <w:r w:rsidR="002B034A">
        <w:rPr>
          <w:rFonts w:cstheme="minorHAnsi"/>
          <w:szCs w:val="24"/>
        </w:rPr>
        <w:br/>
        <w:t xml:space="preserve">                           </w:t>
      </w:r>
      <w:r w:rsidRPr="00A32B2E">
        <w:rPr>
          <w:rFonts w:cstheme="minorHAnsi"/>
          <w:szCs w:val="24"/>
        </w:rPr>
        <w:t xml:space="preserve"> Ayurvedic Advertisements is reliable</w:t>
      </w:r>
    </w:p>
    <w:p w:rsidR="00BF3B8E" w:rsidRPr="00A32B2E" w:rsidRDefault="00BF3B8E" w:rsidP="00BF3B8E">
      <w:pPr>
        <w:spacing w:line="360" w:lineRule="auto"/>
        <w:rPr>
          <w:rFonts w:cstheme="minorHAnsi"/>
          <w:b/>
          <w:bCs/>
          <w:color w:val="000000" w:themeColor="text1"/>
          <w:szCs w:val="24"/>
          <w:lang w:bidi="th-TH"/>
        </w:rPr>
      </w:pPr>
    </w:p>
    <w:p w:rsidR="00BF3B8E" w:rsidRPr="00A32B2E" w:rsidRDefault="002B034A" w:rsidP="00942685">
      <w:pPr>
        <w:pStyle w:val="Caption"/>
        <w:keepNext/>
        <w:spacing w:line="360" w:lineRule="auto"/>
        <w:jc w:val="center"/>
        <w:outlineLvl w:val="0"/>
        <w:rPr>
          <w:rFonts w:cstheme="minorHAnsi"/>
          <w:color w:val="auto"/>
          <w:sz w:val="24"/>
          <w:szCs w:val="24"/>
        </w:rPr>
      </w:pPr>
      <w:bookmarkStart w:id="296" w:name="_Toc511475425"/>
      <w:r>
        <w:rPr>
          <w:rFonts w:cstheme="minorHAnsi"/>
          <w:color w:val="auto"/>
          <w:sz w:val="24"/>
          <w:szCs w:val="24"/>
        </w:rPr>
        <w:t>Table 6</w:t>
      </w:r>
      <w:r w:rsidR="00BF3B8E" w:rsidRPr="00A32B2E">
        <w:rPr>
          <w:rFonts w:cstheme="minorHAnsi"/>
          <w:color w:val="auto"/>
          <w:sz w:val="24"/>
          <w:szCs w:val="24"/>
        </w:rPr>
        <w:t>.89:</w:t>
      </w:r>
      <w:bookmarkEnd w:id="296"/>
    </w:p>
    <w:p w:rsidR="00BF3B8E" w:rsidRPr="00A32B2E" w:rsidRDefault="00BF3B8E" w:rsidP="00BF3B8E">
      <w:pPr>
        <w:spacing w:line="360" w:lineRule="auto"/>
        <w:jc w:val="center"/>
        <w:rPr>
          <w:rFonts w:cstheme="minorHAnsi"/>
          <w:b/>
          <w:bCs/>
          <w:szCs w:val="24"/>
        </w:rPr>
      </w:pPr>
      <w:r w:rsidRPr="00A32B2E">
        <w:rPr>
          <w:rFonts w:cstheme="minorHAnsi"/>
          <w:b/>
          <w:bCs/>
          <w:szCs w:val="24"/>
        </w:rPr>
        <w:t>Range calculation of the reliability of Indian advertisement</w:t>
      </w:r>
    </w:p>
    <w:tbl>
      <w:tblPr>
        <w:tblStyle w:val="TableGrid"/>
        <w:tblpPr w:leftFromText="180" w:rightFromText="180" w:vertAnchor="text" w:horzAnchor="margin" w:tblpY="286"/>
        <w:tblW w:w="9118" w:type="dxa"/>
        <w:tblLook w:val="04A0"/>
      </w:tblPr>
      <w:tblGrid>
        <w:gridCol w:w="2376"/>
        <w:gridCol w:w="638"/>
        <w:gridCol w:w="1273"/>
        <w:gridCol w:w="840"/>
        <w:gridCol w:w="1851"/>
        <w:gridCol w:w="2140"/>
      </w:tblGrid>
      <w:tr w:rsidR="00BF3B8E" w:rsidRPr="00A32B2E" w:rsidTr="00823637">
        <w:tc>
          <w:tcPr>
            <w:tcW w:w="2376" w:type="dxa"/>
          </w:tcPr>
          <w:p w:rsidR="002B034A" w:rsidRDefault="002B034A" w:rsidP="00157A4B">
            <w:pPr>
              <w:spacing w:line="360" w:lineRule="auto"/>
              <w:jc w:val="center"/>
              <w:rPr>
                <w:rFonts w:cstheme="minorHAnsi"/>
                <w:b/>
                <w:bCs/>
                <w:sz w:val="24"/>
                <w:szCs w:val="28"/>
              </w:rPr>
            </w:pPr>
          </w:p>
          <w:p w:rsidR="00BF3B8E" w:rsidRPr="002B034A" w:rsidRDefault="00BF3B8E" w:rsidP="00157A4B">
            <w:pPr>
              <w:spacing w:line="360" w:lineRule="auto"/>
              <w:jc w:val="center"/>
              <w:rPr>
                <w:rFonts w:cstheme="minorHAnsi"/>
                <w:b/>
                <w:bCs/>
                <w:sz w:val="24"/>
                <w:szCs w:val="28"/>
              </w:rPr>
            </w:pPr>
            <w:r w:rsidRPr="002B034A">
              <w:rPr>
                <w:rFonts w:cstheme="minorHAnsi"/>
                <w:b/>
                <w:bCs/>
                <w:sz w:val="24"/>
                <w:szCs w:val="28"/>
              </w:rPr>
              <w:t xml:space="preserve">Statement </w:t>
            </w:r>
          </w:p>
        </w:tc>
        <w:tc>
          <w:tcPr>
            <w:tcW w:w="638" w:type="dxa"/>
            <w:vAlign w:val="center"/>
          </w:tcPr>
          <w:p w:rsidR="00BF3B8E" w:rsidRPr="002B034A" w:rsidRDefault="00BF3B8E" w:rsidP="00157A4B">
            <w:pPr>
              <w:spacing w:line="360" w:lineRule="auto"/>
              <w:jc w:val="center"/>
              <w:rPr>
                <w:rFonts w:cstheme="minorHAnsi"/>
                <w:b/>
                <w:bCs/>
                <w:sz w:val="24"/>
                <w:szCs w:val="28"/>
              </w:rPr>
            </w:pPr>
            <w:r w:rsidRPr="002B034A">
              <w:rPr>
                <w:rFonts w:cstheme="minorHAnsi"/>
                <w:b/>
                <w:bCs/>
                <w:sz w:val="24"/>
                <w:szCs w:val="28"/>
              </w:rPr>
              <w:t>P</w:t>
            </w:r>
          </w:p>
        </w:tc>
        <w:tc>
          <w:tcPr>
            <w:tcW w:w="1273" w:type="dxa"/>
            <w:vAlign w:val="center"/>
          </w:tcPr>
          <w:p w:rsidR="00BF3B8E" w:rsidRPr="002B034A" w:rsidRDefault="00BF3B8E" w:rsidP="00157A4B">
            <w:pPr>
              <w:spacing w:line="360" w:lineRule="auto"/>
              <w:jc w:val="center"/>
              <w:rPr>
                <w:rFonts w:cstheme="minorHAnsi"/>
                <w:b/>
                <w:bCs/>
                <w:sz w:val="24"/>
                <w:szCs w:val="28"/>
              </w:rPr>
            </w:pPr>
            <w:r w:rsidRPr="002B034A">
              <w:rPr>
                <w:rFonts w:cstheme="minorHAnsi"/>
                <w:b/>
                <w:bCs/>
                <w:sz w:val="24"/>
                <w:szCs w:val="28"/>
              </w:rPr>
              <w:t>q</w:t>
            </w:r>
          </w:p>
        </w:tc>
        <w:tc>
          <w:tcPr>
            <w:tcW w:w="840" w:type="dxa"/>
            <w:vAlign w:val="center"/>
          </w:tcPr>
          <w:p w:rsidR="00BF3B8E" w:rsidRPr="002B034A" w:rsidRDefault="00BF3B8E" w:rsidP="00157A4B">
            <w:pPr>
              <w:spacing w:line="360" w:lineRule="auto"/>
              <w:jc w:val="center"/>
              <w:rPr>
                <w:rFonts w:cstheme="minorHAnsi"/>
                <w:b/>
                <w:bCs/>
                <w:sz w:val="24"/>
                <w:szCs w:val="28"/>
              </w:rPr>
            </w:pPr>
            <w:r w:rsidRPr="002B034A">
              <w:rPr>
                <w:rFonts w:cstheme="minorHAnsi"/>
                <w:b/>
                <w:bCs/>
                <w:sz w:val="24"/>
                <w:szCs w:val="28"/>
              </w:rPr>
              <w:t>Z</w:t>
            </w:r>
          </w:p>
        </w:tc>
        <w:tc>
          <w:tcPr>
            <w:tcW w:w="1851" w:type="dxa"/>
            <w:vAlign w:val="center"/>
          </w:tcPr>
          <w:p w:rsidR="00BF3B8E" w:rsidRPr="002B034A" w:rsidRDefault="00BF3B8E" w:rsidP="00157A4B">
            <w:pPr>
              <w:spacing w:line="360" w:lineRule="auto"/>
              <w:jc w:val="center"/>
              <w:rPr>
                <w:rFonts w:cstheme="minorHAnsi"/>
                <w:b/>
                <w:bCs/>
                <w:sz w:val="24"/>
                <w:szCs w:val="28"/>
              </w:rPr>
            </w:pPr>
            <m:oMathPara>
              <m:oMath>
                <m:r>
                  <m:rPr>
                    <m:sty m:val="bi"/>
                  </m:rPr>
                  <w:rPr>
                    <w:rFonts w:ascii="Cambria Math" w:hAnsi="Cambria Math" w:cstheme="minorHAnsi"/>
                    <w:sz w:val="24"/>
                    <w:szCs w:val="28"/>
                  </w:rPr>
                  <m:t>σ</m:t>
                </m:r>
              </m:oMath>
            </m:oMathPara>
          </w:p>
        </w:tc>
        <w:tc>
          <w:tcPr>
            <w:tcW w:w="2140" w:type="dxa"/>
            <w:vAlign w:val="center"/>
          </w:tcPr>
          <w:p w:rsidR="00BF3B8E" w:rsidRPr="002B034A" w:rsidRDefault="00BF3B8E" w:rsidP="00157A4B">
            <w:pPr>
              <w:spacing w:line="360" w:lineRule="auto"/>
              <w:jc w:val="center"/>
              <w:rPr>
                <w:rFonts w:eastAsia="Calibri" w:cstheme="minorHAnsi"/>
                <w:b/>
                <w:bCs/>
                <w:sz w:val="24"/>
                <w:szCs w:val="28"/>
              </w:rPr>
            </w:pPr>
          </w:p>
          <w:p w:rsidR="00BF3B8E" w:rsidRPr="002B034A" w:rsidRDefault="00BF3B8E" w:rsidP="00157A4B">
            <w:pPr>
              <w:spacing w:line="360" w:lineRule="auto"/>
              <w:jc w:val="center"/>
              <w:rPr>
                <w:rFonts w:eastAsia="Calibri" w:cstheme="minorHAnsi"/>
                <w:b/>
                <w:bCs/>
                <w:sz w:val="24"/>
                <w:szCs w:val="28"/>
              </w:rPr>
            </w:pPr>
            <w:r w:rsidRPr="002B034A">
              <w:rPr>
                <w:rFonts w:eastAsia="Calibri" w:cstheme="minorHAnsi"/>
                <w:b/>
                <w:bCs/>
                <w:sz w:val="24"/>
                <w:szCs w:val="28"/>
              </w:rPr>
              <w:t>P ± Z*σ</w:t>
            </w:r>
          </w:p>
          <w:p w:rsidR="00BF3B8E" w:rsidRPr="002B034A" w:rsidRDefault="00BF3B8E" w:rsidP="00157A4B">
            <w:pPr>
              <w:spacing w:line="360" w:lineRule="auto"/>
              <w:jc w:val="center"/>
              <w:rPr>
                <w:rFonts w:eastAsia="Calibri" w:cstheme="minorHAnsi"/>
                <w:b/>
                <w:bCs/>
                <w:sz w:val="24"/>
                <w:szCs w:val="28"/>
              </w:rPr>
            </w:pPr>
          </w:p>
        </w:tc>
      </w:tr>
      <w:tr w:rsidR="00BF3B8E" w:rsidRPr="00A32B2E" w:rsidTr="002B034A">
        <w:tc>
          <w:tcPr>
            <w:tcW w:w="2376" w:type="dxa"/>
            <w:vAlign w:val="center"/>
          </w:tcPr>
          <w:p w:rsidR="00BF3B8E" w:rsidRPr="002B034A" w:rsidRDefault="00BF3B8E" w:rsidP="002B034A">
            <w:pPr>
              <w:spacing w:line="360" w:lineRule="auto"/>
              <w:jc w:val="center"/>
              <w:rPr>
                <w:rFonts w:cstheme="minorHAnsi"/>
                <w:sz w:val="24"/>
                <w:szCs w:val="28"/>
              </w:rPr>
            </w:pPr>
            <w:r w:rsidRPr="002B034A">
              <w:rPr>
                <w:rFonts w:cstheme="minorHAnsi"/>
                <w:sz w:val="24"/>
                <w:szCs w:val="28"/>
              </w:rPr>
              <w:t>Information provided in the Advertisement is reliable?</w:t>
            </w:r>
          </w:p>
          <w:p w:rsidR="002B034A" w:rsidRPr="002B034A" w:rsidRDefault="002B034A" w:rsidP="002B034A">
            <w:pPr>
              <w:spacing w:line="360" w:lineRule="auto"/>
              <w:jc w:val="center"/>
              <w:rPr>
                <w:rFonts w:cstheme="minorHAnsi"/>
                <w:sz w:val="24"/>
                <w:szCs w:val="28"/>
              </w:rPr>
            </w:pPr>
          </w:p>
        </w:tc>
        <w:tc>
          <w:tcPr>
            <w:tcW w:w="638" w:type="dxa"/>
            <w:vAlign w:val="center"/>
          </w:tcPr>
          <w:p w:rsidR="00BF3B8E" w:rsidRPr="002B034A" w:rsidRDefault="00BF3B8E" w:rsidP="002B034A">
            <w:pPr>
              <w:spacing w:line="360" w:lineRule="auto"/>
              <w:jc w:val="center"/>
              <w:rPr>
                <w:rFonts w:cstheme="minorHAnsi"/>
                <w:sz w:val="24"/>
                <w:szCs w:val="28"/>
              </w:rPr>
            </w:pPr>
            <w:r w:rsidRPr="002B034A">
              <w:rPr>
                <w:rFonts w:cstheme="minorHAnsi"/>
                <w:sz w:val="24"/>
                <w:szCs w:val="28"/>
              </w:rPr>
              <w:t>0.58</w:t>
            </w:r>
          </w:p>
        </w:tc>
        <w:tc>
          <w:tcPr>
            <w:tcW w:w="1273" w:type="dxa"/>
            <w:vAlign w:val="center"/>
          </w:tcPr>
          <w:p w:rsidR="00BF3B8E" w:rsidRPr="002B034A" w:rsidRDefault="00BF3B8E" w:rsidP="002B034A">
            <w:pPr>
              <w:spacing w:line="360" w:lineRule="auto"/>
              <w:jc w:val="center"/>
              <w:rPr>
                <w:rFonts w:cstheme="minorHAnsi"/>
                <w:sz w:val="24"/>
                <w:szCs w:val="28"/>
              </w:rPr>
            </w:pPr>
            <w:r w:rsidRPr="002B034A">
              <w:rPr>
                <w:rFonts w:cstheme="minorHAnsi"/>
                <w:sz w:val="24"/>
                <w:szCs w:val="28"/>
              </w:rPr>
              <w:t>0.42</w:t>
            </w:r>
          </w:p>
        </w:tc>
        <w:tc>
          <w:tcPr>
            <w:tcW w:w="840" w:type="dxa"/>
            <w:vAlign w:val="center"/>
          </w:tcPr>
          <w:p w:rsidR="00BF3B8E" w:rsidRPr="002B034A" w:rsidRDefault="00BF3B8E" w:rsidP="002B034A">
            <w:pPr>
              <w:spacing w:line="360" w:lineRule="auto"/>
              <w:jc w:val="center"/>
              <w:rPr>
                <w:rFonts w:cstheme="minorHAnsi"/>
                <w:sz w:val="24"/>
                <w:szCs w:val="28"/>
              </w:rPr>
            </w:pPr>
            <w:r w:rsidRPr="002B034A">
              <w:rPr>
                <w:rFonts w:cstheme="minorHAnsi"/>
                <w:sz w:val="24"/>
                <w:szCs w:val="28"/>
              </w:rPr>
              <w:t>1.96</w:t>
            </w:r>
          </w:p>
        </w:tc>
        <w:tc>
          <w:tcPr>
            <w:tcW w:w="1851" w:type="dxa"/>
            <w:vAlign w:val="center"/>
          </w:tcPr>
          <w:p w:rsidR="00BF3B8E" w:rsidRPr="002B034A" w:rsidRDefault="00BF3B8E" w:rsidP="002B034A">
            <w:pPr>
              <w:spacing w:line="360" w:lineRule="auto"/>
              <w:jc w:val="center"/>
              <w:rPr>
                <w:rFonts w:cstheme="minorHAnsi"/>
                <w:sz w:val="24"/>
                <w:szCs w:val="28"/>
              </w:rPr>
            </w:pPr>
            <w:r w:rsidRPr="002B034A">
              <w:rPr>
                <w:rFonts w:cstheme="minorHAnsi"/>
                <w:sz w:val="24"/>
                <w:szCs w:val="28"/>
              </w:rPr>
              <w:t>0.028495614</w:t>
            </w:r>
          </w:p>
        </w:tc>
        <w:tc>
          <w:tcPr>
            <w:tcW w:w="2140" w:type="dxa"/>
            <w:vAlign w:val="center"/>
          </w:tcPr>
          <w:p w:rsidR="00BF3B8E" w:rsidRPr="002B034A" w:rsidRDefault="00BF3B8E" w:rsidP="002B034A">
            <w:pPr>
              <w:spacing w:line="360" w:lineRule="auto"/>
              <w:jc w:val="center"/>
              <w:rPr>
                <w:rFonts w:cstheme="minorHAnsi"/>
                <w:sz w:val="24"/>
                <w:szCs w:val="28"/>
              </w:rPr>
            </w:pPr>
            <w:r w:rsidRPr="002B034A">
              <w:rPr>
                <w:rFonts w:cstheme="minorHAnsi"/>
                <w:sz w:val="24"/>
                <w:szCs w:val="28"/>
              </w:rPr>
              <w:t>0.5230 -  0.6370</w:t>
            </w:r>
          </w:p>
        </w:tc>
      </w:tr>
    </w:tbl>
    <w:p w:rsidR="00BF3B8E" w:rsidRPr="00A32B2E" w:rsidRDefault="00BF3B8E" w:rsidP="00BF3B8E">
      <w:pPr>
        <w:spacing w:line="360" w:lineRule="auto"/>
        <w:rPr>
          <w:rFonts w:cstheme="minorHAnsi"/>
          <w:b/>
          <w:bCs/>
          <w:color w:val="000000" w:themeColor="text1"/>
          <w:szCs w:val="24"/>
          <w:lang w:bidi="th-TH"/>
        </w:rPr>
      </w:pPr>
    </w:p>
    <w:p w:rsidR="00BF3B8E" w:rsidRPr="00A32B2E" w:rsidRDefault="00BF3B8E" w:rsidP="00BF3B8E">
      <w:pPr>
        <w:spacing w:line="360" w:lineRule="auto"/>
        <w:rPr>
          <w:rFonts w:cstheme="minorHAnsi"/>
          <w:b/>
          <w:bCs/>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6E70A6">
      <w:pPr>
        <w:pStyle w:val="ListParagraph"/>
        <w:numPr>
          <w:ilvl w:val="0"/>
          <w:numId w:val="32"/>
        </w:numPr>
        <w:spacing w:before="24" w:after="24" w:line="360" w:lineRule="auto"/>
        <w:jc w:val="left"/>
        <w:rPr>
          <w:rFonts w:cstheme="minorHAnsi"/>
          <w:b/>
          <w:bCs/>
          <w:szCs w:val="24"/>
        </w:rPr>
      </w:pPr>
      <w:r w:rsidRPr="00A32B2E">
        <w:rPr>
          <w:rFonts w:cstheme="minorHAnsi"/>
          <w:szCs w:val="24"/>
        </w:rPr>
        <w:t>Majority of People (58 %) generally agree that Information provided in the Indian Ayurvedic Advertisements is reliable.</w:t>
      </w:r>
    </w:p>
    <w:p w:rsidR="00BF3B8E" w:rsidRPr="00A32B2E" w:rsidRDefault="00BF3B8E" w:rsidP="006E70A6">
      <w:pPr>
        <w:pStyle w:val="ListParagraph"/>
        <w:numPr>
          <w:ilvl w:val="0"/>
          <w:numId w:val="32"/>
        </w:numPr>
        <w:spacing w:before="24" w:after="24" w:line="360" w:lineRule="auto"/>
        <w:jc w:val="left"/>
        <w:rPr>
          <w:rFonts w:cstheme="minorHAnsi"/>
          <w:b/>
          <w:bCs/>
          <w:szCs w:val="24"/>
        </w:rPr>
      </w:pPr>
    </w:p>
    <w:p w:rsidR="00BF3B8E" w:rsidRPr="00A32B2E" w:rsidRDefault="00BF3B8E" w:rsidP="00942685">
      <w:pPr>
        <w:pStyle w:val="ListParagraph"/>
        <w:spacing w:line="360" w:lineRule="auto"/>
        <w:ind w:left="992" w:hanging="850"/>
        <w:outlineLvl w:val="0"/>
        <w:rPr>
          <w:rFonts w:cstheme="minorHAnsi"/>
          <w:b/>
          <w:bCs/>
          <w:szCs w:val="24"/>
        </w:rPr>
      </w:pPr>
      <w:r w:rsidRPr="00A32B2E">
        <w:rPr>
          <w:rFonts w:cstheme="minorHAnsi"/>
          <w:b/>
          <w:bCs/>
          <w:szCs w:val="24"/>
        </w:rPr>
        <w:t xml:space="preserve">Interpretation </w:t>
      </w:r>
    </w:p>
    <w:p w:rsidR="00BF3B8E" w:rsidRPr="00A32B2E" w:rsidRDefault="00BF3B8E" w:rsidP="00BF3B8E">
      <w:pPr>
        <w:pStyle w:val="ListParagraph"/>
        <w:spacing w:line="360" w:lineRule="auto"/>
        <w:ind w:left="992" w:hanging="850"/>
        <w:rPr>
          <w:rFonts w:cstheme="minorHAnsi"/>
          <w:b/>
          <w:bCs/>
          <w:szCs w:val="24"/>
        </w:rPr>
      </w:pPr>
    </w:p>
    <w:p w:rsidR="00BF3B8E" w:rsidRPr="00A32B2E" w:rsidRDefault="00BF3B8E" w:rsidP="006E70A6">
      <w:pPr>
        <w:pStyle w:val="ListParagraph"/>
        <w:numPr>
          <w:ilvl w:val="0"/>
          <w:numId w:val="32"/>
        </w:numPr>
        <w:spacing w:before="24" w:after="24" w:line="360" w:lineRule="auto"/>
        <w:rPr>
          <w:rFonts w:cstheme="minorHAnsi"/>
          <w:szCs w:val="24"/>
        </w:rPr>
      </w:pPr>
      <w:r w:rsidRPr="00A32B2E">
        <w:rPr>
          <w:rFonts w:cstheme="minorHAnsi"/>
          <w:szCs w:val="24"/>
        </w:rPr>
        <w:t xml:space="preserve">According to the above information, there are 95 % chances that out of every 1,000 sample taken, 950 samples mean’ value will fall between 52.30 % - 63.70 %.  </w:t>
      </w:r>
    </w:p>
    <w:p w:rsidR="00BF3B8E" w:rsidRPr="00A32B2E" w:rsidRDefault="00BF3B8E" w:rsidP="006E70A6">
      <w:pPr>
        <w:pStyle w:val="ListParagraph"/>
        <w:numPr>
          <w:ilvl w:val="0"/>
          <w:numId w:val="32"/>
        </w:numPr>
        <w:spacing w:before="24" w:after="24" w:line="360" w:lineRule="auto"/>
        <w:jc w:val="left"/>
        <w:rPr>
          <w:rFonts w:cstheme="minorHAnsi"/>
          <w:b/>
          <w:bCs/>
          <w:szCs w:val="24"/>
        </w:rPr>
      </w:pPr>
      <w:r w:rsidRPr="00A32B2E">
        <w:rPr>
          <w:rFonts w:cstheme="minorHAnsi"/>
          <w:szCs w:val="24"/>
        </w:rPr>
        <w:t>It means that between 52.30 % - 63.70 %, people agree that Information provided in the Indian Ayurvedic Advertisements is reliable.</w:t>
      </w:r>
    </w:p>
    <w:p w:rsidR="00BF3B8E" w:rsidRPr="00823637" w:rsidRDefault="00BF3B8E" w:rsidP="00BF3B8E">
      <w:pPr>
        <w:spacing w:after="120" w:line="360" w:lineRule="auto"/>
        <w:rPr>
          <w:rFonts w:cstheme="minorHAnsi"/>
          <w:color w:val="000000" w:themeColor="text1"/>
          <w:szCs w:val="24"/>
        </w:rPr>
      </w:pPr>
      <w:r w:rsidRPr="00A32B2E">
        <w:rPr>
          <w:rFonts w:cstheme="minorHAnsi"/>
          <w:b/>
          <w:bCs/>
          <w:color w:val="000000" w:themeColor="text1"/>
          <w:szCs w:val="24"/>
          <w:cs/>
          <w:lang w:bidi="th-TH"/>
        </w:rPr>
        <w:br w:type="page"/>
      </w:r>
      <w:r w:rsidRPr="00A32B2E">
        <w:rPr>
          <w:rFonts w:cstheme="minorHAnsi"/>
          <w:b/>
          <w:bCs/>
          <w:color w:val="000000" w:themeColor="text1"/>
          <w:szCs w:val="24"/>
          <w:lang w:bidi="th-TH"/>
        </w:rPr>
        <w:lastRenderedPageBreak/>
        <w:t>Question 22:</w:t>
      </w:r>
      <w:r w:rsidRPr="00A32B2E">
        <w:rPr>
          <w:rFonts w:cstheme="minorHAnsi"/>
          <w:b/>
          <w:bCs/>
          <w:color w:val="000000" w:themeColor="text1"/>
          <w:szCs w:val="24"/>
          <w:cs/>
          <w:lang w:bidi="th-TH"/>
        </w:rPr>
        <w:t xml:space="preserve"> </w:t>
      </w:r>
      <w:r w:rsidRPr="00823637">
        <w:rPr>
          <w:rFonts w:cstheme="minorHAnsi"/>
          <w:color w:val="000000" w:themeColor="text1"/>
          <w:szCs w:val="24"/>
          <w:lang w:bidi="th-TH"/>
        </w:rPr>
        <w:t xml:space="preserve">Do </w:t>
      </w:r>
      <w:r w:rsidRPr="00823637">
        <w:rPr>
          <w:rFonts w:cstheme="minorHAnsi"/>
          <w:color w:val="000000" w:themeColor="text1"/>
          <w:szCs w:val="24"/>
        </w:rPr>
        <w:t xml:space="preserve">you believe in advertisements which claim that Ayurvedic medicine </w:t>
      </w:r>
      <w:r w:rsidRPr="00823637">
        <w:rPr>
          <w:rFonts w:cstheme="minorHAnsi"/>
          <w:color w:val="000000" w:themeColor="text1"/>
          <w:szCs w:val="24"/>
        </w:rPr>
        <w:br/>
        <w:t xml:space="preserve">             can cure common ailment?</w:t>
      </w:r>
    </w:p>
    <w:p w:rsidR="00BF3B8E" w:rsidRPr="00A32B2E" w:rsidRDefault="00BF3B8E" w:rsidP="00BF3B8E">
      <w:pPr>
        <w:spacing w:after="120" w:line="360" w:lineRule="auto"/>
        <w:rPr>
          <w:rFonts w:cstheme="minorHAnsi"/>
          <w:b/>
          <w:bCs/>
          <w:color w:val="000000" w:themeColor="text1"/>
          <w:szCs w:val="24"/>
          <w:lang w:bidi="th-TH"/>
        </w:rPr>
      </w:pPr>
    </w:p>
    <w:p w:rsidR="00BF3B8E" w:rsidRPr="00A32B2E" w:rsidRDefault="002B034A" w:rsidP="00942685">
      <w:pPr>
        <w:pStyle w:val="Caption"/>
        <w:keepNext/>
        <w:spacing w:line="360" w:lineRule="auto"/>
        <w:jc w:val="center"/>
        <w:outlineLvl w:val="0"/>
        <w:rPr>
          <w:rFonts w:cstheme="minorHAnsi"/>
          <w:color w:val="auto"/>
          <w:sz w:val="24"/>
          <w:szCs w:val="24"/>
        </w:rPr>
      </w:pPr>
      <w:bookmarkStart w:id="297" w:name="_Toc511475426"/>
      <w:r>
        <w:rPr>
          <w:rFonts w:cstheme="minorHAnsi"/>
          <w:color w:val="auto"/>
          <w:sz w:val="24"/>
          <w:szCs w:val="24"/>
        </w:rPr>
        <w:t>Table 6</w:t>
      </w:r>
      <w:r w:rsidR="00BF3B8E" w:rsidRPr="00A32B2E">
        <w:rPr>
          <w:rFonts w:cstheme="minorHAnsi"/>
          <w:color w:val="auto"/>
          <w:sz w:val="24"/>
          <w:szCs w:val="24"/>
        </w:rPr>
        <w:t>.90:</w:t>
      </w:r>
      <w:bookmarkEnd w:id="297"/>
    </w:p>
    <w:p w:rsidR="00BF3B8E" w:rsidRPr="00A32B2E" w:rsidRDefault="00BF3B8E" w:rsidP="00BF3B8E">
      <w:pPr>
        <w:spacing w:line="360" w:lineRule="auto"/>
        <w:jc w:val="center"/>
        <w:rPr>
          <w:rFonts w:cstheme="minorHAnsi"/>
          <w:b/>
          <w:bCs/>
          <w:szCs w:val="24"/>
        </w:rPr>
      </w:pPr>
      <w:r w:rsidRPr="00A32B2E">
        <w:rPr>
          <w:rFonts w:cstheme="minorHAnsi"/>
          <w:b/>
          <w:bCs/>
          <w:szCs w:val="24"/>
        </w:rPr>
        <w:t>The belief of Advertisement in curing common ailments</w:t>
      </w:r>
    </w:p>
    <w:tbl>
      <w:tblPr>
        <w:tblStyle w:val="TableGrid"/>
        <w:tblpPr w:leftFromText="180" w:rightFromText="180" w:vertAnchor="text" w:horzAnchor="margin" w:tblpXSpec="center" w:tblpY="251"/>
        <w:tblW w:w="0" w:type="auto"/>
        <w:tblLook w:val="04A0"/>
      </w:tblPr>
      <w:tblGrid>
        <w:gridCol w:w="2032"/>
        <w:gridCol w:w="2612"/>
        <w:gridCol w:w="2410"/>
      </w:tblGrid>
      <w:tr w:rsidR="00BF3B8E" w:rsidRPr="00A32B2E" w:rsidTr="00157A4B">
        <w:tc>
          <w:tcPr>
            <w:tcW w:w="2032" w:type="dxa"/>
            <w:vAlign w:val="center"/>
          </w:tcPr>
          <w:p w:rsidR="00BF3B8E" w:rsidRPr="00A32B2E" w:rsidRDefault="00BF3B8E" w:rsidP="00157A4B">
            <w:pPr>
              <w:spacing w:after="120" w:line="360" w:lineRule="auto"/>
              <w:jc w:val="center"/>
              <w:rPr>
                <w:rFonts w:cstheme="minorHAnsi"/>
                <w:b/>
                <w:bCs/>
                <w:color w:val="000000" w:themeColor="text1"/>
                <w:szCs w:val="24"/>
              </w:rPr>
            </w:pPr>
            <w:r w:rsidRPr="00A32B2E">
              <w:rPr>
                <w:rFonts w:cstheme="minorHAnsi"/>
                <w:b/>
                <w:bCs/>
                <w:color w:val="000000" w:themeColor="text1"/>
                <w:szCs w:val="24"/>
              </w:rPr>
              <w:t>Answer</w:t>
            </w:r>
          </w:p>
        </w:tc>
        <w:tc>
          <w:tcPr>
            <w:tcW w:w="2612" w:type="dxa"/>
            <w:vAlign w:val="center"/>
          </w:tcPr>
          <w:p w:rsidR="00BF3B8E" w:rsidRPr="00A32B2E" w:rsidRDefault="00BF3B8E" w:rsidP="00157A4B">
            <w:pPr>
              <w:spacing w:after="120" w:line="360" w:lineRule="auto"/>
              <w:jc w:val="center"/>
              <w:rPr>
                <w:rFonts w:cstheme="minorHAnsi"/>
                <w:b/>
                <w:bCs/>
                <w:color w:val="000000" w:themeColor="text1"/>
                <w:szCs w:val="24"/>
              </w:rPr>
            </w:pPr>
            <w:r w:rsidRPr="00A32B2E">
              <w:rPr>
                <w:rFonts w:cstheme="minorHAnsi"/>
                <w:b/>
                <w:bCs/>
                <w:color w:val="000000" w:themeColor="text1"/>
                <w:szCs w:val="24"/>
              </w:rPr>
              <w:t>Number of</w:t>
            </w:r>
          </w:p>
          <w:p w:rsidR="00BF3B8E" w:rsidRPr="00A32B2E" w:rsidRDefault="00BF3B8E" w:rsidP="00157A4B">
            <w:pPr>
              <w:spacing w:after="120" w:line="360" w:lineRule="auto"/>
              <w:jc w:val="center"/>
              <w:rPr>
                <w:rFonts w:cstheme="minorHAnsi"/>
                <w:b/>
                <w:bCs/>
                <w:color w:val="000000" w:themeColor="text1"/>
                <w:szCs w:val="24"/>
              </w:rPr>
            </w:pPr>
            <w:r w:rsidRPr="00A32B2E">
              <w:rPr>
                <w:rFonts w:cstheme="minorHAnsi"/>
                <w:b/>
                <w:bCs/>
                <w:color w:val="000000" w:themeColor="text1"/>
                <w:szCs w:val="24"/>
              </w:rPr>
              <w:t>respondents</w:t>
            </w:r>
          </w:p>
        </w:tc>
        <w:tc>
          <w:tcPr>
            <w:tcW w:w="2410" w:type="dxa"/>
            <w:vAlign w:val="center"/>
          </w:tcPr>
          <w:p w:rsidR="00BF3B8E" w:rsidRPr="00A32B2E" w:rsidRDefault="00BF3B8E" w:rsidP="00157A4B">
            <w:pPr>
              <w:spacing w:after="120" w:line="360" w:lineRule="auto"/>
              <w:jc w:val="center"/>
              <w:rPr>
                <w:rFonts w:cstheme="minorHAnsi"/>
                <w:b/>
                <w:bCs/>
                <w:color w:val="000000" w:themeColor="text1"/>
                <w:szCs w:val="24"/>
              </w:rPr>
            </w:pPr>
            <w:r w:rsidRPr="00A32B2E">
              <w:rPr>
                <w:rFonts w:cstheme="minorHAnsi"/>
                <w:b/>
                <w:bCs/>
                <w:color w:val="000000" w:themeColor="text1"/>
                <w:szCs w:val="24"/>
              </w:rPr>
              <w:t>Number of</w:t>
            </w:r>
          </w:p>
          <w:p w:rsidR="00BF3B8E" w:rsidRPr="00A32B2E" w:rsidRDefault="00BF3B8E" w:rsidP="00157A4B">
            <w:pPr>
              <w:spacing w:after="120" w:line="360" w:lineRule="auto"/>
              <w:jc w:val="center"/>
              <w:rPr>
                <w:rFonts w:cstheme="minorHAnsi"/>
                <w:b/>
                <w:bCs/>
                <w:color w:val="000000" w:themeColor="text1"/>
                <w:szCs w:val="24"/>
              </w:rPr>
            </w:pPr>
            <w:r w:rsidRPr="00A32B2E">
              <w:rPr>
                <w:rFonts w:cstheme="minorHAnsi"/>
                <w:b/>
                <w:bCs/>
                <w:color w:val="000000" w:themeColor="text1"/>
                <w:szCs w:val="24"/>
              </w:rPr>
              <w:t>Respondents (%)</w:t>
            </w:r>
          </w:p>
        </w:tc>
      </w:tr>
      <w:tr w:rsidR="00BF3B8E" w:rsidRPr="00A32B2E" w:rsidTr="00157A4B">
        <w:tc>
          <w:tcPr>
            <w:tcW w:w="2032" w:type="dxa"/>
          </w:tcPr>
          <w:p w:rsidR="00BF3B8E" w:rsidRPr="00A32B2E" w:rsidRDefault="00BF3B8E" w:rsidP="00157A4B">
            <w:pPr>
              <w:spacing w:after="120" w:line="360" w:lineRule="auto"/>
              <w:jc w:val="center"/>
              <w:rPr>
                <w:rFonts w:cstheme="minorHAnsi"/>
                <w:b/>
                <w:bCs/>
                <w:color w:val="000000" w:themeColor="text1"/>
                <w:szCs w:val="24"/>
              </w:rPr>
            </w:pPr>
            <w:r w:rsidRPr="00A32B2E">
              <w:rPr>
                <w:rFonts w:cstheme="minorHAnsi"/>
                <w:b/>
                <w:bCs/>
                <w:color w:val="000000" w:themeColor="text1"/>
                <w:szCs w:val="24"/>
              </w:rPr>
              <w:t>YES</w:t>
            </w:r>
          </w:p>
        </w:tc>
        <w:tc>
          <w:tcPr>
            <w:tcW w:w="2612" w:type="dxa"/>
          </w:tcPr>
          <w:p w:rsidR="00BF3B8E" w:rsidRPr="00A32B2E" w:rsidRDefault="00BF3B8E" w:rsidP="00157A4B">
            <w:pPr>
              <w:spacing w:after="120" w:line="360" w:lineRule="auto"/>
              <w:jc w:val="center"/>
              <w:rPr>
                <w:rFonts w:cstheme="minorHAnsi"/>
                <w:color w:val="000000" w:themeColor="text1"/>
                <w:szCs w:val="24"/>
              </w:rPr>
            </w:pPr>
            <w:r w:rsidRPr="00A32B2E">
              <w:rPr>
                <w:rFonts w:cstheme="minorHAnsi"/>
                <w:color w:val="000000" w:themeColor="text1"/>
                <w:szCs w:val="24"/>
              </w:rPr>
              <w:t>204</w:t>
            </w:r>
          </w:p>
        </w:tc>
        <w:tc>
          <w:tcPr>
            <w:tcW w:w="2410" w:type="dxa"/>
          </w:tcPr>
          <w:p w:rsidR="00BF3B8E" w:rsidRPr="00A32B2E" w:rsidRDefault="00BF3B8E" w:rsidP="00157A4B">
            <w:pPr>
              <w:spacing w:after="120" w:line="360" w:lineRule="auto"/>
              <w:jc w:val="center"/>
              <w:rPr>
                <w:rFonts w:cstheme="minorHAnsi"/>
                <w:color w:val="000000" w:themeColor="text1"/>
                <w:szCs w:val="24"/>
              </w:rPr>
            </w:pPr>
            <w:r w:rsidRPr="00A32B2E">
              <w:rPr>
                <w:rFonts w:cstheme="minorHAnsi"/>
                <w:color w:val="000000" w:themeColor="text1"/>
                <w:szCs w:val="24"/>
              </w:rPr>
              <w:t>68</w:t>
            </w:r>
          </w:p>
        </w:tc>
      </w:tr>
      <w:tr w:rsidR="00BF3B8E" w:rsidRPr="00A32B2E" w:rsidTr="00157A4B">
        <w:tc>
          <w:tcPr>
            <w:tcW w:w="2032" w:type="dxa"/>
          </w:tcPr>
          <w:p w:rsidR="00BF3B8E" w:rsidRPr="00A32B2E" w:rsidRDefault="00BF3B8E" w:rsidP="00157A4B">
            <w:pPr>
              <w:spacing w:after="120" w:line="360" w:lineRule="auto"/>
              <w:jc w:val="center"/>
              <w:rPr>
                <w:rFonts w:cstheme="minorHAnsi"/>
                <w:b/>
                <w:bCs/>
                <w:color w:val="000000" w:themeColor="text1"/>
                <w:szCs w:val="24"/>
              </w:rPr>
            </w:pPr>
            <w:r w:rsidRPr="00A32B2E">
              <w:rPr>
                <w:rFonts w:cstheme="minorHAnsi"/>
                <w:b/>
                <w:bCs/>
                <w:color w:val="000000" w:themeColor="text1"/>
                <w:szCs w:val="24"/>
              </w:rPr>
              <w:t>NO</w:t>
            </w:r>
          </w:p>
        </w:tc>
        <w:tc>
          <w:tcPr>
            <w:tcW w:w="2612" w:type="dxa"/>
          </w:tcPr>
          <w:p w:rsidR="00BF3B8E" w:rsidRPr="00A32B2E" w:rsidRDefault="00BF3B8E" w:rsidP="00157A4B">
            <w:pPr>
              <w:spacing w:after="120" w:line="360" w:lineRule="auto"/>
              <w:jc w:val="center"/>
              <w:rPr>
                <w:rFonts w:cstheme="minorHAnsi"/>
                <w:color w:val="000000" w:themeColor="text1"/>
                <w:szCs w:val="24"/>
              </w:rPr>
            </w:pPr>
            <w:r w:rsidRPr="00A32B2E">
              <w:rPr>
                <w:rFonts w:cstheme="minorHAnsi"/>
                <w:color w:val="000000" w:themeColor="text1"/>
                <w:szCs w:val="24"/>
              </w:rPr>
              <w:t>9</w:t>
            </w:r>
            <w:r w:rsidR="00794130">
              <w:rPr>
                <w:rFonts w:cstheme="minorHAnsi"/>
                <w:color w:val="000000" w:themeColor="text1"/>
                <w:szCs w:val="24"/>
              </w:rPr>
              <w:t>6</w:t>
            </w:r>
          </w:p>
        </w:tc>
        <w:tc>
          <w:tcPr>
            <w:tcW w:w="2410" w:type="dxa"/>
          </w:tcPr>
          <w:p w:rsidR="00BF3B8E" w:rsidRPr="00A32B2E" w:rsidRDefault="00BF3B8E" w:rsidP="00157A4B">
            <w:pPr>
              <w:spacing w:after="120" w:line="360" w:lineRule="auto"/>
              <w:jc w:val="center"/>
              <w:rPr>
                <w:rFonts w:cstheme="minorHAnsi"/>
                <w:color w:val="000000" w:themeColor="text1"/>
                <w:szCs w:val="24"/>
              </w:rPr>
            </w:pPr>
            <w:r w:rsidRPr="00A32B2E">
              <w:rPr>
                <w:rFonts w:cstheme="minorHAnsi"/>
                <w:color w:val="000000" w:themeColor="text1"/>
                <w:szCs w:val="24"/>
              </w:rPr>
              <w:t>32</w:t>
            </w:r>
          </w:p>
        </w:tc>
      </w:tr>
      <w:tr w:rsidR="00BF3B8E" w:rsidRPr="00A32B2E" w:rsidTr="00157A4B">
        <w:tc>
          <w:tcPr>
            <w:tcW w:w="2032" w:type="dxa"/>
          </w:tcPr>
          <w:p w:rsidR="00BF3B8E" w:rsidRPr="00A32B2E" w:rsidRDefault="00BF3B8E" w:rsidP="00157A4B">
            <w:pPr>
              <w:spacing w:after="120" w:line="360" w:lineRule="auto"/>
              <w:jc w:val="right"/>
              <w:rPr>
                <w:rFonts w:cstheme="minorHAnsi"/>
                <w:color w:val="000000" w:themeColor="text1"/>
                <w:szCs w:val="24"/>
              </w:rPr>
            </w:pPr>
            <w:r w:rsidRPr="00A32B2E">
              <w:rPr>
                <w:rFonts w:cstheme="minorHAnsi"/>
                <w:color w:val="000000" w:themeColor="text1"/>
                <w:szCs w:val="24"/>
              </w:rPr>
              <w:t>Total</w:t>
            </w:r>
          </w:p>
        </w:tc>
        <w:tc>
          <w:tcPr>
            <w:tcW w:w="2612" w:type="dxa"/>
          </w:tcPr>
          <w:p w:rsidR="00BF3B8E" w:rsidRPr="00A32B2E" w:rsidRDefault="00BF3B8E" w:rsidP="00157A4B">
            <w:pPr>
              <w:spacing w:after="120" w:line="360" w:lineRule="auto"/>
              <w:jc w:val="center"/>
              <w:rPr>
                <w:rFonts w:cstheme="minorHAnsi"/>
                <w:b/>
                <w:bCs/>
                <w:color w:val="000000" w:themeColor="text1"/>
                <w:szCs w:val="24"/>
              </w:rPr>
            </w:pPr>
            <w:r w:rsidRPr="00A32B2E">
              <w:rPr>
                <w:rFonts w:cstheme="minorHAnsi"/>
                <w:b/>
                <w:bCs/>
                <w:color w:val="000000" w:themeColor="text1"/>
                <w:szCs w:val="24"/>
              </w:rPr>
              <w:t>300</w:t>
            </w:r>
          </w:p>
        </w:tc>
        <w:tc>
          <w:tcPr>
            <w:tcW w:w="2410" w:type="dxa"/>
          </w:tcPr>
          <w:p w:rsidR="00BF3B8E" w:rsidRPr="00A32B2E" w:rsidRDefault="00BF3B8E" w:rsidP="00157A4B">
            <w:pPr>
              <w:spacing w:after="120" w:line="360" w:lineRule="auto"/>
              <w:jc w:val="center"/>
              <w:rPr>
                <w:rFonts w:cstheme="minorHAnsi"/>
                <w:b/>
                <w:bCs/>
                <w:color w:val="000000" w:themeColor="text1"/>
                <w:szCs w:val="24"/>
              </w:rPr>
            </w:pPr>
            <w:r w:rsidRPr="00A32B2E">
              <w:rPr>
                <w:rFonts w:cstheme="minorHAnsi"/>
                <w:b/>
                <w:bCs/>
                <w:color w:val="000000" w:themeColor="text1"/>
                <w:szCs w:val="24"/>
              </w:rPr>
              <w:t>100.0</w:t>
            </w:r>
          </w:p>
        </w:tc>
      </w:tr>
    </w:tbl>
    <w:p w:rsidR="00BF3B8E" w:rsidRPr="00A32B2E" w:rsidRDefault="00BF3B8E" w:rsidP="00BF3B8E">
      <w:pPr>
        <w:spacing w:after="120" w:line="360" w:lineRule="auto"/>
        <w:rPr>
          <w:rFonts w:cstheme="minorHAnsi"/>
          <w:b/>
          <w:bCs/>
          <w:color w:val="000000" w:themeColor="text1"/>
          <w:szCs w:val="24"/>
          <w:lang w:bidi="th-TH"/>
        </w:rPr>
      </w:pPr>
    </w:p>
    <w:p w:rsidR="00BF3B8E" w:rsidRPr="00A32B2E" w:rsidRDefault="00BF3B8E" w:rsidP="00BF3B8E">
      <w:pPr>
        <w:spacing w:after="120" w:line="360" w:lineRule="auto"/>
        <w:rPr>
          <w:rFonts w:cstheme="minorHAnsi"/>
          <w:b/>
          <w:bCs/>
          <w:color w:val="000000" w:themeColor="text1"/>
          <w:szCs w:val="24"/>
          <w:lang w:bidi="th-TH"/>
        </w:rPr>
      </w:pPr>
    </w:p>
    <w:p w:rsidR="00BF3B8E" w:rsidRPr="00A32B2E" w:rsidRDefault="00BF3B8E" w:rsidP="00BF3B8E">
      <w:pPr>
        <w:spacing w:after="120" w:line="360" w:lineRule="auto"/>
        <w:rPr>
          <w:rFonts w:cstheme="minorHAnsi"/>
          <w:b/>
          <w:bCs/>
          <w:color w:val="000000" w:themeColor="text1"/>
          <w:szCs w:val="24"/>
          <w:lang w:bidi="th-TH"/>
        </w:rPr>
      </w:pPr>
    </w:p>
    <w:p w:rsidR="00BF3B8E" w:rsidRPr="00A32B2E" w:rsidRDefault="00BF3B8E" w:rsidP="00BF3B8E">
      <w:pPr>
        <w:spacing w:after="120" w:line="360" w:lineRule="auto"/>
        <w:rPr>
          <w:rFonts w:cstheme="minorHAnsi"/>
          <w:b/>
          <w:bCs/>
          <w:color w:val="000000" w:themeColor="text1"/>
          <w:szCs w:val="24"/>
          <w:lang w:bidi="th-TH"/>
        </w:rPr>
      </w:pPr>
    </w:p>
    <w:p w:rsidR="00BF3B8E" w:rsidRPr="00A32B2E" w:rsidRDefault="00BF3B8E" w:rsidP="00BF3B8E">
      <w:pPr>
        <w:spacing w:after="120" w:line="360" w:lineRule="auto"/>
        <w:rPr>
          <w:rFonts w:cstheme="minorHAnsi"/>
          <w:b/>
          <w:bCs/>
          <w:color w:val="000000" w:themeColor="text1"/>
          <w:szCs w:val="24"/>
          <w:lang w:bidi="th-TH"/>
        </w:rPr>
      </w:pPr>
    </w:p>
    <w:p w:rsidR="00BF3B8E" w:rsidRPr="00A32B2E" w:rsidRDefault="00BF3B8E" w:rsidP="00BF3B8E">
      <w:pPr>
        <w:spacing w:after="120" w:line="360" w:lineRule="auto"/>
        <w:rPr>
          <w:rFonts w:cstheme="minorHAnsi"/>
          <w:b/>
          <w:bCs/>
          <w:color w:val="000000" w:themeColor="text1"/>
          <w:szCs w:val="24"/>
          <w:lang w:bidi="th-TH"/>
        </w:rPr>
      </w:pPr>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BF3B8E" w:rsidP="00BF3B8E">
      <w:pPr>
        <w:keepNext/>
        <w:spacing w:after="120" w:line="360" w:lineRule="auto"/>
        <w:jc w:val="center"/>
        <w:rPr>
          <w:rFonts w:cstheme="minorHAnsi"/>
          <w:szCs w:val="24"/>
        </w:rPr>
      </w:pPr>
      <w:r w:rsidRPr="00A32B2E">
        <w:rPr>
          <w:rFonts w:cstheme="minorHAnsi"/>
          <w:noProof/>
          <w:color w:val="000000" w:themeColor="text1"/>
          <w:szCs w:val="24"/>
          <w:lang w:val="en-IN" w:eastAsia="en-IN" w:bidi="th-TH"/>
        </w:rPr>
        <w:drawing>
          <wp:inline distT="0" distB="0" distL="0" distR="0">
            <wp:extent cx="4622253" cy="3200400"/>
            <wp:effectExtent l="19050" t="0" r="25947" b="0"/>
            <wp:docPr id="13"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B034A" w:rsidRDefault="002B034A" w:rsidP="00942685">
      <w:pPr>
        <w:pStyle w:val="Caption"/>
        <w:spacing w:line="360" w:lineRule="auto"/>
        <w:jc w:val="center"/>
        <w:outlineLvl w:val="0"/>
        <w:rPr>
          <w:rFonts w:cstheme="minorHAnsi"/>
          <w:color w:val="auto"/>
          <w:sz w:val="24"/>
          <w:szCs w:val="24"/>
        </w:rPr>
      </w:pPr>
      <w:bookmarkStart w:id="298" w:name="_Toc511475427"/>
      <w:r>
        <w:rPr>
          <w:rFonts w:cstheme="minorHAnsi"/>
          <w:color w:val="auto"/>
          <w:sz w:val="24"/>
          <w:szCs w:val="24"/>
        </w:rPr>
        <w:t>Figure 6</w:t>
      </w:r>
      <w:r w:rsidR="00BF3B8E" w:rsidRPr="00A32B2E">
        <w:rPr>
          <w:rFonts w:cstheme="minorHAnsi"/>
          <w:color w:val="auto"/>
          <w:sz w:val="24"/>
          <w:szCs w:val="24"/>
        </w:rPr>
        <w:t xml:space="preserve">.14:  </w:t>
      </w:r>
    </w:p>
    <w:p w:rsidR="00BF3B8E" w:rsidRPr="00A32B2E" w:rsidRDefault="00BF3B8E" w:rsidP="00942685">
      <w:pPr>
        <w:pStyle w:val="Caption"/>
        <w:spacing w:line="360" w:lineRule="auto"/>
        <w:jc w:val="center"/>
        <w:outlineLvl w:val="0"/>
        <w:rPr>
          <w:rFonts w:cstheme="minorHAnsi"/>
          <w:color w:val="auto"/>
          <w:sz w:val="24"/>
          <w:szCs w:val="24"/>
        </w:rPr>
      </w:pPr>
      <w:r w:rsidRPr="00A32B2E">
        <w:rPr>
          <w:rFonts w:cstheme="minorHAnsi"/>
          <w:color w:val="auto"/>
          <w:sz w:val="24"/>
          <w:szCs w:val="24"/>
        </w:rPr>
        <w:t>The belief of Advertisement in curing common ailments in pie chart.</w:t>
      </w:r>
      <w:bookmarkEnd w:id="298"/>
      <w:r w:rsidRPr="00A32B2E">
        <w:rPr>
          <w:rFonts w:cstheme="minorHAnsi"/>
          <w:color w:val="auto"/>
          <w:sz w:val="24"/>
          <w:szCs w:val="24"/>
        </w:rPr>
        <w:t xml:space="preserve"> </w:t>
      </w:r>
    </w:p>
    <w:p w:rsidR="00BF3B8E" w:rsidRPr="00A32B2E" w:rsidRDefault="002B034A" w:rsidP="00BF3B8E">
      <w:pPr>
        <w:spacing w:line="360" w:lineRule="auto"/>
        <w:rPr>
          <w:rFonts w:cstheme="minorHAnsi"/>
          <w:b/>
          <w:bCs/>
          <w:color w:val="000000" w:themeColor="text1"/>
          <w:szCs w:val="24"/>
          <w:lang w:bidi="th-TH"/>
        </w:rPr>
      </w:pPr>
      <w:r>
        <w:rPr>
          <w:rFonts w:cstheme="minorHAnsi"/>
          <w:szCs w:val="24"/>
        </w:rPr>
        <w:lastRenderedPageBreak/>
        <w:t xml:space="preserve">Whereas    p - </w:t>
      </w:r>
      <w:r w:rsidR="00BF3B8E" w:rsidRPr="00A32B2E">
        <w:rPr>
          <w:rFonts w:cstheme="minorHAnsi"/>
          <w:szCs w:val="24"/>
        </w:rPr>
        <w:t xml:space="preserve">People who believe in advertisements which claim that Ayurvedic </w:t>
      </w:r>
      <w:r w:rsidR="00BF3B8E" w:rsidRPr="00A32B2E">
        <w:rPr>
          <w:rFonts w:cstheme="minorHAnsi"/>
          <w:szCs w:val="24"/>
        </w:rPr>
        <w:br/>
        <w:t xml:space="preserve">              </w:t>
      </w:r>
      <w:r w:rsidR="00823637">
        <w:rPr>
          <w:rFonts w:cstheme="minorHAnsi"/>
          <w:szCs w:val="24"/>
        </w:rPr>
        <w:t xml:space="preserve">                 </w:t>
      </w:r>
      <w:r w:rsidR="00BF3B8E" w:rsidRPr="00A32B2E">
        <w:rPr>
          <w:rFonts w:cstheme="minorHAnsi"/>
          <w:szCs w:val="24"/>
        </w:rPr>
        <w:t xml:space="preserve"> medicine can cure common ailment;</w:t>
      </w:r>
    </w:p>
    <w:p w:rsidR="00BF3B8E" w:rsidRPr="00A32B2E" w:rsidRDefault="00BF3B8E" w:rsidP="00BF3B8E">
      <w:pPr>
        <w:spacing w:line="360" w:lineRule="auto"/>
        <w:rPr>
          <w:rFonts w:cstheme="minorHAnsi"/>
          <w:szCs w:val="24"/>
        </w:rPr>
      </w:pPr>
      <w:r w:rsidRPr="00A32B2E">
        <w:rPr>
          <w:rFonts w:cstheme="minorHAnsi"/>
          <w:b/>
          <w:bCs/>
          <w:color w:val="000000" w:themeColor="text1"/>
          <w:szCs w:val="24"/>
          <w:lang w:bidi="th-TH"/>
        </w:rPr>
        <w:tab/>
        <w:t xml:space="preserve">   </w:t>
      </w:r>
      <w:r w:rsidR="002B034A">
        <w:rPr>
          <w:rFonts w:cstheme="minorHAnsi"/>
          <w:szCs w:val="24"/>
        </w:rPr>
        <w:t xml:space="preserve">q - </w:t>
      </w:r>
      <w:r w:rsidRPr="00A32B2E">
        <w:rPr>
          <w:rFonts w:cstheme="minorHAnsi"/>
          <w:szCs w:val="24"/>
        </w:rPr>
        <w:t>People who do not believe in advertisements which cla</w:t>
      </w:r>
      <w:r w:rsidR="002B034A">
        <w:rPr>
          <w:rFonts w:cstheme="minorHAnsi"/>
          <w:szCs w:val="24"/>
        </w:rPr>
        <w:t>im that</w:t>
      </w:r>
      <w:r w:rsidR="002B034A">
        <w:rPr>
          <w:rFonts w:cstheme="minorHAnsi"/>
          <w:szCs w:val="24"/>
        </w:rPr>
        <w:br/>
        <w:t xml:space="preserve">     </w:t>
      </w:r>
      <w:r w:rsidR="002B034A">
        <w:rPr>
          <w:rFonts w:cstheme="minorHAnsi"/>
          <w:szCs w:val="24"/>
        </w:rPr>
        <w:tab/>
        <w:t xml:space="preserve">            </w:t>
      </w:r>
      <w:r w:rsidR="00823637">
        <w:rPr>
          <w:rFonts w:cstheme="minorHAnsi"/>
          <w:szCs w:val="24"/>
        </w:rPr>
        <w:t>Ayurvedic</w:t>
      </w:r>
      <w:r w:rsidRPr="00A32B2E">
        <w:rPr>
          <w:rFonts w:cstheme="minorHAnsi"/>
          <w:szCs w:val="24"/>
        </w:rPr>
        <w:t xml:space="preserve"> medicine can cure common ailment;</w:t>
      </w:r>
    </w:p>
    <w:p w:rsidR="00BF3B8E" w:rsidRPr="00A32B2E" w:rsidRDefault="00BF3B8E" w:rsidP="00BF3B8E">
      <w:pPr>
        <w:pStyle w:val="Caption"/>
        <w:keepNext/>
        <w:spacing w:line="360" w:lineRule="auto"/>
        <w:rPr>
          <w:rFonts w:cstheme="minorHAnsi"/>
          <w:sz w:val="24"/>
          <w:szCs w:val="24"/>
        </w:rPr>
      </w:pPr>
    </w:p>
    <w:p w:rsidR="00BF3B8E" w:rsidRPr="00A32B2E" w:rsidRDefault="002B034A" w:rsidP="00942685">
      <w:pPr>
        <w:pStyle w:val="Caption"/>
        <w:keepNext/>
        <w:spacing w:line="360" w:lineRule="auto"/>
        <w:jc w:val="center"/>
        <w:outlineLvl w:val="0"/>
        <w:rPr>
          <w:rFonts w:cstheme="minorHAnsi"/>
          <w:color w:val="auto"/>
          <w:sz w:val="24"/>
          <w:szCs w:val="24"/>
        </w:rPr>
      </w:pPr>
      <w:bookmarkStart w:id="299" w:name="_Toc511475428"/>
      <w:r>
        <w:rPr>
          <w:rFonts w:cstheme="minorHAnsi"/>
          <w:color w:val="auto"/>
          <w:sz w:val="24"/>
          <w:szCs w:val="24"/>
        </w:rPr>
        <w:t>Table 6</w:t>
      </w:r>
      <w:r w:rsidR="00BF3B8E" w:rsidRPr="00A32B2E">
        <w:rPr>
          <w:rFonts w:cstheme="minorHAnsi"/>
          <w:color w:val="auto"/>
          <w:sz w:val="24"/>
          <w:szCs w:val="24"/>
        </w:rPr>
        <w:t>.91:</w:t>
      </w:r>
      <w:bookmarkEnd w:id="299"/>
    </w:p>
    <w:p w:rsidR="00BF3B8E" w:rsidRPr="00A32B2E" w:rsidRDefault="00BF3B8E" w:rsidP="00BF3B8E">
      <w:pPr>
        <w:pStyle w:val="Caption"/>
        <w:keepNext/>
        <w:spacing w:line="360" w:lineRule="auto"/>
        <w:jc w:val="center"/>
        <w:rPr>
          <w:rFonts w:cstheme="minorHAnsi"/>
          <w:color w:val="auto"/>
          <w:sz w:val="24"/>
          <w:szCs w:val="24"/>
        </w:rPr>
      </w:pPr>
      <w:bookmarkStart w:id="300" w:name="_Toc511475429"/>
      <w:r w:rsidRPr="00A32B2E">
        <w:rPr>
          <w:rFonts w:cstheme="minorHAnsi"/>
          <w:color w:val="auto"/>
          <w:sz w:val="24"/>
          <w:szCs w:val="24"/>
        </w:rPr>
        <w:t>Range calculation in the belief of Advertisement in curing common ailments</w:t>
      </w:r>
      <w:bookmarkEnd w:id="300"/>
    </w:p>
    <w:tbl>
      <w:tblPr>
        <w:tblStyle w:val="TableGrid"/>
        <w:tblpPr w:leftFromText="180" w:rightFromText="180" w:vertAnchor="text" w:horzAnchor="margin" w:tblpY="571"/>
        <w:tblW w:w="8755" w:type="dxa"/>
        <w:tblLook w:val="04A0"/>
      </w:tblPr>
      <w:tblGrid>
        <w:gridCol w:w="2376"/>
        <w:gridCol w:w="638"/>
        <w:gridCol w:w="922"/>
        <w:gridCol w:w="850"/>
        <w:gridCol w:w="1559"/>
        <w:gridCol w:w="2410"/>
      </w:tblGrid>
      <w:tr w:rsidR="00BF3B8E" w:rsidRPr="00A32B2E" w:rsidTr="00823637">
        <w:tc>
          <w:tcPr>
            <w:tcW w:w="2376" w:type="dxa"/>
          </w:tcPr>
          <w:p w:rsidR="00BF3B8E" w:rsidRPr="002B034A" w:rsidRDefault="00BF3B8E" w:rsidP="00157A4B">
            <w:pPr>
              <w:spacing w:line="360" w:lineRule="auto"/>
              <w:jc w:val="center"/>
              <w:rPr>
                <w:rFonts w:cstheme="minorHAnsi"/>
                <w:b/>
                <w:bCs/>
                <w:sz w:val="24"/>
                <w:szCs w:val="28"/>
              </w:rPr>
            </w:pPr>
            <w:r w:rsidRPr="002B034A">
              <w:rPr>
                <w:rFonts w:cstheme="minorHAnsi"/>
                <w:b/>
                <w:bCs/>
                <w:sz w:val="24"/>
                <w:szCs w:val="28"/>
              </w:rPr>
              <w:t xml:space="preserve">Statement </w:t>
            </w:r>
          </w:p>
        </w:tc>
        <w:tc>
          <w:tcPr>
            <w:tcW w:w="638" w:type="dxa"/>
            <w:vAlign w:val="center"/>
          </w:tcPr>
          <w:p w:rsidR="00BF3B8E" w:rsidRPr="002B034A" w:rsidRDefault="00BF3B8E" w:rsidP="00157A4B">
            <w:pPr>
              <w:spacing w:line="360" w:lineRule="auto"/>
              <w:jc w:val="center"/>
              <w:rPr>
                <w:rFonts w:cstheme="minorHAnsi"/>
                <w:b/>
                <w:bCs/>
                <w:sz w:val="24"/>
                <w:szCs w:val="28"/>
              </w:rPr>
            </w:pPr>
            <w:r w:rsidRPr="002B034A">
              <w:rPr>
                <w:rFonts w:cstheme="minorHAnsi"/>
                <w:b/>
                <w:bCs/>
                <w:sz w:val="24"/>
                <w:szCs w:val="28"/>
              </w:rPr>
              <w:t>P</w:t>
            </w:r>
          </w:p>
        </w:tc>
        <w:tc>
          <w:tcPr>
            <w:tcW w:w="922" w:type="dxa"/>
            <w:vAlign w:val="center"/>
          </w:tcPr>
          <w:p w:rsidR="00BF3B8E" w:rsidRPr="002B034A" w:rsidRDefault="00BF3B8E" w:rsidP="00157A4B">
            <w:pPr>
              <w:spacing w:line="360" w:lineRule="auto"/>
              <w:jc w:val="center"/>
              <w:rPr>
                <w:rFonts w:cstheme="minorHAnsi"/>
                <w:b/>
                <w:bCs/>
                <w:sz w:val="24"/>
                <w:szCs w:val="28"/>
              </w:rPr>
            </w:pPr>
            <w:r w:rsidRPr="002B034A">
              <w:rPr>
                <w:rFonts w:cstheme="minorHAnsi"/>
                <w:b/>
                <w:bCs/>
                <w:sz w:val="24"/>
                <w:szCs w:val="28"/>
              </w:rPr>
              <w:t>q</w:t>
            </w:r>
          </w:p>
        </w:tc>
        <w:tc>
          <w:tcPr>
            <w:tcW w:w="850" w:type="dxa"/>
            <w:vAlign w:val="center"/>
          </w:tcPr>
          <w:p w:rsidR="00BF3B8E" w:rsidRPr="002B034A" w:rsidRDefault="00BF3B8E" w:rsidP="00157A4B">
            <w:pPr>
              <w:spacing w:line="360" w:lineRule="auto"/>
              <w:jc w:val="center"/>
              <w:rPr>
                <w:rFonts w:cstheme="minorHAnsi"/>
                <w:b/>
                <w:bCs/>
                <w:sz w:val="24"/>
                <w:szCs w:val="28"/>
              </w:rPr>
            </w:pPr>
            <w:r w:rsidRPr="002B034A">
              <w:rPr>
                <w:rFonts w:cstheme="minorHAnsi"/>
                <w:b/>
                <w:bCs/>
                <w:sz w:val="24"/>
                <w:szCs w:val="28"/>
              </w:rPr>
              <w:t>Z</w:t>
            </w:r>
          </w:p>
        </w:tc>
        <w:tc>
          <w:tcPr>
            <w:tcW w:w="1559" w:type="dxa"/>
            <w:vAlign w:val="center"/>
          </w:tcPr>
          <w:p w:rsidR="00BF3B8E" w:rsidRPr="002B034A" w:rsidRDefault="00BF3B8E" w:rsidP="00157A4B">
            <w:pPr>
              <w:spacing w:line="360" w:lineRule="auto"/>
              <w:jc w:val="center"/>
              <w:rPr>
                <w:rFonts w:cstheme="minorHAnsi"/>
                <w:b/>
                <w:bCs/>
                <w:sz w:val="24"/>
                <w:szCs w:val="28"/>
              </w:rPr>
            </w:pPr>
            <m:oMathPara>
              <m:oMath>
                <m:r>
                  <m:rPr>
                    <m:sty m:val="bi"/>
                  </m:rPr>
                  <w:rPr>
                    <w:rFonts w:ascii="Cambria Math" w:hAnsi="Cambria Math" w:cstheme="minorHAnsi"/>
                    <w:sz w:val="24"/>
                    <w:szCs w:val="28"/>
                  </w:rPr>
                  <m:t>σ</m:t>
                </m:r>
              </m:oMath>
            </m:oMathPara>
          </w:p>
        </w:tc>
        <w:tc>
          <w:tcPr>
            <w:tcW w:w="2410" w:type="dxa"/>
            <w:vAlign w:val="center"/>
          </w:tcPr>
          <w:p w:rsidR="00BF3B8E" w:rsidRPr="002B034A" w:rsidRDefault="00BF3B8E" w:rsidP="00157A4B">
            <w:pPr>
              <w:spacing w:line="360" w:lineRule="auto"/>
              <w:jc w:val="center"/>
              <w:rPr>
                <w:rFonts w:eastAsia="Calibri" w:cstheme="minorHAnsi"/>
                <w:b/>
                <w:bCs/>
                <w:sz w:val="24"/>
                <w:szCs w:val="28"/>
              </w:rPr>
            </w:pPr>
            <w:r w:rsidRPr="002B034A">
              <w:rPr>
                <w:rFonts w:eastAsia="Calibri" w:cstheme="minorHAnsi"/>
                <w:b/>
                <w:bCs/>
                <w:sz w:val="24"/>
                <w:szCs w:val="28"/>
              </w:rPr>
              <w:t>P ± Z*σ</w:t>
            </w:r>
          </w:p>
        </w:tc>
      </w:tr>
      <w:tr w:rsidR="00BF3B8E" w:rsidRPr="00A32B2E" w:rsidTr="00823637">
        <w:tc>
          <w:tcPr>
            <w:tcW w:w="2376" w:type="dxa"/>
          </w:tcPr>
          <w:p w:rsidR="00BF3B8E" w:rsidRPr="002B034A" w:rsidRDefault="00BF3B8E" w:rsidP="00823637">
            <w:pPr>
              <w:spacing w:line="360" w:lineRule="auto"/>
              <w:jc w:val="left"/>
              <w:rPr>
                <w:rFonts w:cstheme="minorHAnsi"/>
                <w:sz w:val="24"/>
                <w:szCs w:val="28"/>
              </w:rPr>
            </w:pPr>
            <w:r w:rsidRPr="002B034A">
              <w:rPr>
                <w:rFonts w:cstheme="minorHAnsi"/>
                <w:sz w:val="24"/>
                <w:szCs w:val="28"/>
              </w:rPr>
              <w:t>Do believe in advertisements which claim that Ayurvedic medicine can cure common ailment</w:t>
            </w:r>
          </w:p>
        </w:tc>
        <w:tc>
          <w:tcPr>
            <w:tcW w:w="638" w:type="dxa"/>
            <w:vAlign w:val="center"/>
          </w:tcPr>
          <w:p w:rsidR="00BF3B8E" w:rsidRPr="002B034A" w:rsidRDefault="00BF3B8E" w:rsidP="00157A4B">
            <w:pPr>
              <w:spacing w:line="360" w:lineRule="auto"/>
              <w:jc w:val="center"/>
              <w:rPr>
                <w:rFonts w:cstheme="minorHAnsi"/>
                <w:sz w:val="24"/>
                <w:szCs w:val="28"/>
              </w:rPr>
            </w:pPr>
            <w:r w:rsidRPr="002B034A">
              <w:rPr>
                <w:rFonts w:cstheme="minorHAnsi"/>
                <w:sz w:val="24"/>
                <w:szCs w:val="28"/>
              </w:rPr>
              <w:t>0.68</w:t>
            </w:r>
          </w:p>
        </w:tc>
        <w:tc>
          <w:tcPr>
            <w:tcW w:w="922" w:type="dxa"/>
            <w:vAlign w:val="center"/>
          </w:tcPr>
          <w:p w:rsidR="00BF3B8E" w:rsidRPr="002B034A" w:rsidRDefault="00BF3B8E" w:rsidP="00157A4B">
            <w:pPr>
              <w:spacing w:line="360" w:lineRule="auto"/>
              <w:jc w:val="center"/>
              <w:rPr>
                <w:rFonts w:cstheme="minorHAnsi"/>
                <w:sz w:val="24"/>
                <w:szCs w:val="28"/>
              </w:rPr>
            </w:pPr>
            <w:r w:rsidRPr="002B034A">
              <w:rPr>
                <w:rFonts w:cstheme="minorHAnsi"/>
                <w:sz w:val="24"/>
                <w:szCs w:val="28"/>
              </w:rPr>
              <w:t>0.32</w:t>
            </w:r>
          </w:p>
        </w:tc>
        <w:tc>
          <w:tcPr>
            <w:tcW w:w="850" w:type="dxa"/>
            <w:vAlign w:val="center"/>
          </w:tcPr>
          <w:p w:rsidR="00BF3B8E" w:rsidRPr="002B034A" w:rsidRDefault="00BF3B8E" w:rsidP="00157A4B">
            <w:pPr>
              <w:spacing w:line="360" w:lineRule="auto"/>
              <w:jc w:val="center"/>
              <w:rPr>
                <w:rFonts w:cstheme="minorHAnsi"/>
                <w:sz w:val="24"/>
                <w:szCs w:val="28"/>
              </w:rPr>
            </w:pPr>
            <w:r w:rsidRPr="002B034A">
              <w:rPr>
                <w:rFonts w:cstheme="minorHAnsi"/>
                <w:sz w:val="24"/>
                <w:szCs w:val="28"/>
              </w:rPr>
              <w:t>1.96</w:t>
            </w:r>
          </w:p>
        </w:tc>
        <w:tc>
          <w:tcPr>
            <w:tcW w:w="1559" w:type="dxa"/>
            <w:vAlign w:val="center"/>
          </w:tcPr>
          <w:p w:rsidR="00BF3B8E" w:rsidRPr="002B034A" w:rsidRDefault="00BF3B8E" w:rsidP="00196176">
            <w:pPr>
              <w:spacing w:line="360" w:lineRule="auto"/>
              <w:jc w:val="center"/>
              <w:rPr>
                <w:rFonts w:cstheme="minorHAnsi"/>
                <w:sz w:val="24"/>
                <w:szCs w:val="28"/>
              </w:rPr>
            </w:pPr>
            <w:r w:rsidRPr="002B034A">
              <w:rPr>
                <w:rFonts w:cstheme="minorHAnsi"/>
                <w:sz w:val="24"/>
                <w:szCs w:val="28"/>
              </w:rPr>
              <w:t>0.0</w:t>
            </w:r>
            <w:r w:rsidR="00196176" w:rsidRPr="002B034A">
              <w:rPr>
                <w:rFonts w:cstheme="minorHAnsi"/>
                <w:sz w:val="24"/>
                <w:szCs w:val="28"/>
              </w:rPr>
              <w:t>269</w:t>
            </w:r>
          </w:p>
        </w:tc>
        <w:tc>
          <w:tcPr>
            <w:tcW w:w="2410" w:type="dxa"/>
            <w:vAlign w:val="center"/>
          </w:tcPr>
          <w:p w:rsidR="00BF3B8E" w:rsidRPr="002B034A" w:rsidRDefault="00BF3B8E" w:rsidP="00157A4B">
            <w:pPr>
              <w:spacing w:line="360" w:lineRule="auto"/>
              <w:jc w:val="center"/>
              <w:rPr>
                <w:rFonts w:cstheme="minorHAnsi"/>
                <w:b/>
                <w:bCs/>
                <w:sz w:val="24"/>
                <w:szCs w:val="28"/>
              </w:rPr>
            </w:pPr>
            <w:r w:rsidRPr="002B034A">
              <w:rPr>
                <w:rFonts w:cstheme="minorHAnsi"/>
                <w:b/>
                <w:bCs/>
                <w:sz w:val="24"/>
                <w:szCs w:val="28"/>
              </w:rPr>
              <w:t xml:space="preserve">Result </w:t>
            </w:r>
          </w:p>
          <w:p w:rsidR="00BF3B8E" w:rsidRPr="002B034A" w:rsidRDefault="00196176" w:rsidP="00157A4B">
            <w:pPr>
              <w:spacing w:line="360" w:lineRule="auto"/>
              <w:jc w:val="center"/>
              <w:rPr>
                <w:rFonts w:cstheme="minorHAnsi"/>
                <w:sz w:val="24"/>
                <w:szCs w:val="28"/>
              </w:rPr>
            </w:pPr>
            <w:r w:rsidRPr="002B034A">
              <w:rPr>
                <w:rFonts w:cstheme="minorHAnsi"/>
                <w:sz w:val="24"/>
                <w:szCs w:val="28"/>
              </w:rPr>
              <w:t>0.6273 -  0.7327</w:t>
            </w:r>
            <w:r w:rsidR="00BF3B8E" w:rsidRPr="002B034A">
              <w:rPr>
                <w:rFonts w:cstheme="minorHAnsi"/>
                <w:sz w:val="24"/>
                <w:szCs w:val="28"/>
              </w:rPr>
              <w:t xml:space="preserve">  or </w:t>
            </w:r>
          </w:p>
          <w:p w:rsidR="00BF3B8E" w:rsidRPr="002B034A" w:rsidRDefault="00196176" w:rsidP="00157A4B">
            <w:pPr>
              <w:spacing w:line="360" w:lineRule="auto"/>
              <w:jc w:val="center"/>
              <w:rPr>
                <w:rFonts w:cstheme="minorHAnsi"/>
                <w:sz w:val="24"/>
                <w:szCs w:val="28"/>
              </w:rPr>
            </w:pPr>
            <w:r w:rsidRPr="002B034A">
              <w:rPr>
                <w:rFonts w:cstheme="minorHAnsi"/>
                <w:sz w:val="24"/>
                <w:szCs w:val="28"/>
              </w:rPr>
              <w:t>62.73 %  - 73.27</w:t>
            </w:r>
            <w:r w:rsidR="00BF3B8E" w:rsidRPr="002B034A">
              <w:rPr>
                <w:rFonts w:cstheme="minorHAnsi"/>
                <w:sz w:val="24"/>
                <w:szCs w:val="28"/>
              </w:rPr>
              <w:t xml:space="preserve"> %</w:t>
            </w:r>
          </w:p>
        </w:tc>
      </w:tr>
    </w:tbl>
    <w:p w:rsidR="00BF3B8E" w:rsidRPr="00A32B2E" w:rsidRDefault="00BF3B8E" w:rsidP="00BF3B8E">
      <w:pPr>
        <w:spacing w:line="360" w:lineRule="auto"/>
        <w:rPr>
          <w:rFonts w:cstheme="minorHAnsi"/>
          <w:b/>
          <w:bCs/>
          <w:color w:val="000000" w:themeColor="text1"/>
          <w:szCs w:val="24"/>
          <w:lang w:bidi="th-TH"/>
        </w:rPr>
      </w:pPr>
    </w:p>
    <w:p w:rsidR="00BF3B8E" w:rsidRPr="00A32B2E" w:rsidRDefault="00BF3B8E" w:rsidP="00BF3B8E">
      <w:pPr>
        <w:spacing w:line="360" w:lineRule="auto"/>
        <w:rPr>
          <w:rFonts w:cstheme="minorHAnsi"/>
          <w:b/>
          <w:bCs/>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6E70A6">
      <w:pPr>
        <w:pStyle w:val="ListParagraph"/>
        <w:numPr>
          <w:ilvl w:val="0"/>
          <w:numId w:val="32"/>
        </w:numPr>
        <w:spacing w:before="24" w:after="24" w:line="360" w:lineRule="auto"/>
        <w:jc w:val="left"/>
        <w:rPr>
          <w:rFonts w:cstheme="minorHAnsi"/>
          <w:b/>
          <w:bCs/>
          <w:szCs w:val="24"/>
        </w:rPr>
      </w:pPr>
      <w:r w:rsidRPr="00A32B2E">
        <w:rPr>
          <w:rFonts w:cstheme="minorHAnsi"/>
          <w:szCs w:val="24"/>
        </w:rPr>
        <w:t>Majority of People (68 %) generally believe in advertisements which claim that Ayurvedic medicine can cure common ailment.</w:t>
      </w:r>
    </w:p>
    <w:p w:rsidR="00BF3B8E" w:rsidRPr="00A32B2E" w:rsidRDefault="00BF3B8E" w:rsidP="00BF3B8E">
      <w:pPr>
        <w:pStyle w:val="ListParagraph"/>
        <w:spacing w:line="360" w:lineRule="auto"/>
        <w:ind w:left="992"/>
        <w:rPr>
          <w:rFonts w:cstheme="minorHAnsi"/>
          <w:b/>
          <w:bCs/>
          <w:szCs w:val="24"/>
        </w:rPr>
      </w:pPr>
    </w:p>
    <w:p w:rsidR="00BF3B8E" w:rsidRPr="00A32B2E" w:rsidRDefault="00BF3B8E" w:rsidP="00942685">
      <w:pPr>
        <w:pStyle w:val="ListParagraph"/>
        <w:spacing w:line="360" w:lineRule="auto"/>
        <w:ind w:left="992" w:hanging="850"/>
        <w:outlineLvl w:val="0"/>
        <w:rPr>
          <w:rFonts w:cstheme="minorHAnsi"/>
          <w:b/>
          <w:bCs/>
          <w:szCs w:val="24"/>
        </w:rPr>
      </w:pPr>
      <w:r w:rsidRPr="00A32B2E">
        <w:rPr>
          <w:rFonts w:cstheme="minorHAnsi"/>
          <w:b/>
          <w:bCs/>
          <w:szCs w:val="24"/>
        </w:rPr>
        <w:t xml:space="preserve">Interpretation </w:t>
      </w:r>
    </w:p>
    <w:p w:rsidR="00BF3B8E" w:rsidRPr="00A32B2E" w:rsidRDefault="00BF3B8E" w:rsidP="00BF3B8E">
      <w:pPr>
        <w:pStyle w:val="ListParagraph"/>
        <w:spacing w:line="360" w:lineRule="auto"/>
        <w:ind w:left="992" w:hanging="850"/>
        <w:rPr>
          <w:rFonts w:cstheme="minorHAnsi"/>
          <w:b/>
          <w:bCs/>
          <w:szCs w:val="24"/>
        </w:rPr>
      </w:pPr>
    </w:p>
    <w:p w:rsidR="00BF3B8E" w:rsidRPr="00A32B2E" w:rsidRDefault="00BF3B8E" w:rsidP="006E70A6">
      <w:pPr>
        <w:pStyle w:val="ListParagraph"/>
        <w:numPr>
          <w:ilvl w:val="0"/>
          <w:numId w:val="32"/>
        </w:numPr>
        <w:spacing w:before="24" w:after="24" w:line="360" w:lineRule="auto"/>
        <w:rPr>
          <w:rFonts w:cstheme="minorHAnsi"/>
          <w:szCs w:val="24"/>
        </w:rPr>
      </w:pPr>
      <w:r w:rsidRPr="00A32B2E">
        <w:rPr>
          <w:rFonts w:cstheme="minorHAnsi"/>
          <w:szCs w:val="24"/>
        </w:rPr>
        <w:t>According to the above information, there are 95 % chances that out of every 1,000 sample taken, 950 samples mea</w:t>
      </w:r>
      <w:r w:rsidR="00196176">
        <w:rPr>
          <w:rFonts w:cstheme="minorHAnsi"/>
          <w:szCs w:val="24"/>
        </w:rPr>
        <w:t>n’ value will fall between 62.73 % - 73.27</w:t>
      </w:r>
      <w:r w:rsidRPr="00A32B2E">
        <w:rPr>
          <w:rFonts w:cstheme="minorHAnsi"/>
          <w:szCs w:val="24"/>
        </w:rPr>
        <w:t xml:space="preserve"> %.  </w:t>
      </w:r>
    </w:p>
    <w:p w:rsidR="00BF3B8E" w:rsidRPr="00A32B2E" w:rsidRDefault="00BF3B8E" w:rsidP="00BF3B8E">
      <w:pPr>
        <w:pStyle w:val="ListParagraph"/>
        <w:spacing w:line="360" w:lineRule="auto"/>
        <w:ind w:left="992"/>
        <w:rPr>
          <w:rFonts w:cstheme="minorHAnsi"/>
          <w:szCs w:val="24"/>
        </w:rPr>
      </w:pPr>
    </w:p>
    <w:p w:rsidR="00BF3B8E" w:rsidRPr="00A32B2E" w:rsidRDefault="00196176" w:rsidP="006E70A6">
      <w:pPr>
        <w:pStyle w:val="ListParagraph"/>
        <w:numPr>
          <w:ilvl w:val="0"/>
          <w:numId w:val="32"/>
        </w:numPr>
        <w:spacing w:before="24" w:after="120" w:line="360" w:lineRule="auto"/>
        <w:rPr>
          <w:rFonts w:cstheme="minorHAnsi"/>
          <w:color w:val="000000" w:themeColor="text1"/>
          <w:szCs w:val="24"/>
        </w:rPr>
      </w:pPr>
      <w:r>
        <w:rPr>
          <w:rFonts w:cstheme="minorHAnsi"/>
          <w:szCs w:val="24"/>
        </w:rPr>
        <w:t>It means that between 62.73 % - 73.27</w:t>
      </w:r>
      <w:r w:rsidR="00BF3B8E" w:rsidRPr="00A32B2E">
        <w:rPr>
          <w:rFonts w:cstheme="minorHAnsi"/>
          <w:szCs w:val="24"/>
        </w:rPr>
        <w:t xml:space="preserve"> % people believe in advertisements which claim that Ayurvedic medicine can cure common ailment</w:t>
      </w:r>
      <w:r w:rsidR="00BF3B8E" w:rsidRPr="00A32B2E">
        <w:rPr>
          <w:rFonts w:cstheme="minorHAnsi"/>
          <w:b/>
          <w:bCs/>
          <w:color w:val="000000" w:themeColor="text1"/>
          <w:szCs w:val="24"/>
          <w:lang w:bidi="th-TH"/>
        </w:rPr>
        <w:t xml:space="preserve">. </w:t>
      </w:r>
      <w:r w:rsidR="00BF3B8E" w:rsidRPr="00A32B2E">
        <w:rPr>
          <w:rFonts w:cstheme="minorHAnsi"/>
          <w:b/>
          <w:bCs/>
          <w:color w:val="000000" w:themeColor="text1"/>
          <w:szCs w:val="24"/>
          <w:cs/>
          <w:lang w:bidi="th-TH"/>
        </w:rPr>
        <w:br w:type="page"/>
      </w:r>
    </w:p>
    <w:p w:rsidR="00BF3B8E" w:rsidRPr="00823637" w:rsidRDefault="00BF3B8E" w:rsidP="00BF3B8E">
      <w:pPr>
        <w:spacing w:after="120" w:line="360" w:lineRule="auto"/>
        <w:rPr>
          <w:rFonts w:cstheme="minorHAnsi"/>
          <w:color w:val="000000" w:themeColor="text1"/>
          <w:szCs w:val="24"/>
        </w:rPr>
      </w:pPr>
      <w:r w:rsidRPr="00A32B2E">
        <w:rPr>
          <w:rFonts w:cstheme="minorHAnsi"/>
          <w:b/>
          <w:bCs/>
          <w:color w:val="000000" w:themeColor="text1"/>
          <w:szCs w:val="24"/>
          <w:lang w:bidi="th-TH"/>
        </w:rPr>
        <w:lastRenderedPageBreak/>
        <w:t>Question 23:</w:t>
      </w:r>
      <w:r w:rsidRPr="00A32B2E">
        <w:rPr>
          <w:rFonts w:cstheme="minorHAnsi"/>
          <w:color w:val="000000" w:themeColor="text1"/>
          <w:szCs w:val="24"/>
          <w:lang w:bidi="th-TH"/>
        </w:rPr>
        <w:t xml:space="preserve"> </w:t>
      </w:r>
      <w:r w:rsidRPr="00A32B2E">
        <w:rPr>
          <w:rFonts w:cstheme="minorHAnsi"/>
          <w:b/>
          <w:bCs/>
          <w:color w:val="000000" w:themeColor="text1"/>
          <w:szCs w:val="24"/>
          <w:lang w:bidi="th-TH"/>
        </w:rPr>
        <w:t xml:space="preserve">  </w:t>
      </w:r>
      <w:r w:rsidRPr="00823637">
        <w:rPr>
          <w:rFonts w:cstheme="minorHAnsi"/>
          <w:color w:val="000000" w:themeColor="text1"/>
          <w:szCs w:val="24"/>
          <w:lang w:bidi="th-TH"/>
        </w:rPr>
        <w:t>Do you believe in advertisements which claim that Ayurvedic</w:t>
      </w:r>
      <w:r w:rsidRPr="00823637">
        <w:rPr>
          <w:rFonts w:cstheme="minorHAnsi"/>
          <w:color w:val="000000" w:themeColor="text1"/>
          <w:szCs w:val="24"/>
          <w:lang w:bidi="th-TH"/>
        </w:rPr>
        <w:br/>
        <w:t xml:space="preserve">                         medicine can cure chronic ailment?</w:t>
      </w:r>
    </w:p>
    <w:p w:rsidR="00BF3B8E" w:rsidRPr="00823637" w:rsidRDefault="00BF3B8E" w:rsidP="00BF3B8E">
      <w:pPr>
        <w:spacing w:after="120" w:line="360" w:lineRule="auto"/>
        <w:rPr>
          <w:rFonts w:cstheme="minorHAnsi"/>
          <w:color w:val="000000" w:themeColor="text1"/>
          <w:szCs w:val="24"/>
          <w:lang w:bidi="th-TH"/>
        </w:rPr>
      </w:pPr>
    </w:p>
    <w:p w:rsidR="00BF3B8E" w:rsidRPr="00A32B2E" w:rsidRDefault="002B034A" w:rsidP="00942685">
      <w:pPr>
        <w:pStyle w:val="Caption"/>
        <w:keepNext/>
        <w:spacing w:line="360" w:lineRule="auto"/>
        <w:jc w:val="center"/>
        <w:outlineLvl w:val="0"/>
        <w:rPr>
          <w:rFonts w:cstheme="minorHAnsi"/>
          <w:color w:val="auto"/>
          <w:sz w:val="24"/>
          <w:szCs w:val="24"/>
        </w:rPr>
      </w:pPr>
      <w:bookmarkStart w:id="301" w:name="_Toc511475430"/>
      <w:r>
        <w:rPr>
          <w:rFonts w:cstheme="minorHAnsi"/>
          <w:color w:val="auto"/>
          <w:sz w:val="24"/>
          <w:szCs w:val="24"/>
        </w:rPr>
        <w:t>Table 6</w:t>
      </w:r>
      <w:r w:rsidR="00BF3B8E" w:rsidRPr="00A32B2E">
        <w:rPr>
          <w:rFonts w:cstheme="minorHAnsi"/>
          <w:color w:val="auto"/>
          <w:sz w:val="24"/>
          <w:szCs w:val="24"/>
        </w:rPr>
        <w:t>.92:</w:t>
      </w:r>
      <w:bookmarkEnd w:id="301"/>
      <w:r w:rsidR="00BF3B8E" w:rsidRPr="00A32B2E">
        <w:rPr>
          <w:rFonts w:cstheme="minorHAnsi"/>
          <w:color w:val="auto"/>
          <w:sz w:val="24"/>
          <w:szCs w:val="24"/>
        </w:rPr>
        <w:t xml:space="preserve">  </w:t>
      </w:r>
    </w:p>
    <w:p w:rsidR="00BF3B8E" w:rsidRPr="00A32B2E" w:rsidRDefault="00BF3B8E" w:rsidP="00BF3B8E">
      <w:pPr>
        <w:pStyle w:val="Caption"/>
        <w:keepNext/>
        <w:spacing w:line="360" w:lineRule="auto"/>
        <w:jc w:val="center"/>
        <w:rPr>
          <w:rFonts w:cstheme="minorHAnsi"/>
          <w:color w:val="auto"/>
          <w:sz w:val="24"/>
          <w:szCs w:val="24"/>
        </w:rPr>
      </w:pPr>
      <w:bookmarkStart w:id="302" w:name="_Toc511475431"/>
      <w:r w:rsidRPr="00A32B2E">
        <w:rPr>
          <w:rFonts w:cstheme="minorHAnsi"/>
          <w:color w:val="auto"/>
          <w:sz w:val="24"/>
          <w:szCs w:val="24"/>
        </w:rPr>
        <w:t>The belief of Advertisement in curing chronic ailments</w:t>
      </w:r>
      <w:bookmarkEnd w:id="302"/>
    </w:p>
    <w:tbl>
      <w:tblPr>
        <w:tblStyle w:val="TableGrid"/>
        <w:tblpPr w:leftFromText="180" w:rightFromText="180" w:vertAnchor="text" w:horzAnchor="margin" w:tblpXSpec="center" w:tblpY="251"/>
        <w:tblW w:w="0" w:type="auto"/>
        <w:tblLook w:val="04A0"/>
      </w:tblPr>
      <w:tblGrid>
        <w:gridCol w:w="1668"/>
        <w:gridCol w:w="2976"/>
        <w:gridCol w:w="3402"/>
      </w:tblGrid>
      <w:tr w:rsidR="00BF3B8E" w:rsidRPr="00A32B2E" w:rsidTr="00157A4B">
        <w:tc>
          <w:tcPr>
            <w:tcW w:w="1668" w:type="dxa"/>
          </w:tcPr>
          <w:p w:rsidR="00BF3B8E" w:rsidRPr="002B034A" w:rsidRDefault="00BF3B8E" w:rsidP="00157A4B">
            <w:pPr>
              <w:spacing w:after="120" w:line="360" w:lineRule="auto"/>
              <w:jc w:val="center"/>
              <w:rPr>
                <w:rFonts w:cstheme="minorHAnsi"/>
                <w:b/>
                <w:bCs/>
                <w:color w:val="000000" w:themeColor="text1"/>
                <w:sz w:val="24"/>
                <w:szCs w:val="28"/>
              </w:rPr>
            </w:pPr>
            <w:r w:rsidRPr="002B034A">
              <w:rPr>
                <w:rFonts w:cstheme="minorHAnsi"/>
                <w:b/>
                <w:bCs/>
                <w:color w:val="000000" w:themeColor="text1"/>
                <w:sz w:val="24"/>
                <w:szCs w:val="28"/>
              </w:rPr>
              <w:t>Answer</w:t>
            </w:r>
          </w:p>
        </w:tc>
        <w:tc>
          <w:tcPr>
            <w:tcW w:w="2976" w:type="dxa"/>
          </w:tcPr>
          <w:p w:rsidR="00BF3B8E" w:rsidRPr="002B034A" w:rsidRDefault="00BF3B8E" w:rsidP="00157A4B">
            <w:pPr>
              <w:spacing w:after="120" w:line="360" w:lineRule="auto"/>
              <w:jc w:val="center"/>
              <w:rPr>
                <w:rFonts w:cstheme="minorHAnsi"/>
                <w:b/>
                <w:bCs/>
                <w:color w:val="000000" w:themeColor="text1"/>
                <w:sz w:val="24"/>
                <w:szCs w:val="28"/>
              </w:rPr>
            </w:pPr>
            <w:r w:rsidRPr="002B034A">
              <w:rPr>
                <w:rFonts w:cstheme="minorHAnsi"/>
                <w:b/>
                <w:bCs/>
                <w:color w:val="000000" w:themeColor="text1"/>
                <w:sz w:val="24"/>
                <w:szCs w:val="28"/>
              </w:rPr>
              <w:t>Number of respondents</w:t>
            </w:r>
          </w:p>
        </w:tc>
        <w:tc>
          <w:tcPr>
            <w:tcW w:w="3402" w:type="dxa"/>
          </w:tcPr>
          <w:p w:rsidR="00BF3B8E" w:rsidRPr="002B034A" w:rsidRDefault="00BF3B8E" w:rsidP="00157A4B">
            <w:pPr>
              <w:spacing w:after="120" w:line="360" w:lineRule="auto"/>
              <w:jc w:val="center"/>
              <w:rPr>
                <w:rFonts w:cstheme="minorHAnsi"/>
                <w:b/>
                <w:bCs/>
                <w:color w:val="000000" w:themeColor="text1"/>
                <w:sz w:val="24"/>
                <w:szCs w:val="28"/>
              </w:rPr>
            </w:pPr>
            <w:r w:rsidRPr="002B034A">
              <w:rPr>
                <w:rFonts w:cstheme="minorHAnsi"/>
                <w:b/>
                <w:bCs/>
                <w:color w:val="000000" w:themeColor="text1"/>
                <w:sz w:val="24"/>
                <w:szCs w:val="28"/>
              </w:rPr>
              <w:t>Number of respondents (%)</w:t>
            </w:r>
          </w:p>
        </w:tc>
      </w:tr>
      <w:tr w:rsidR="00BF3B8E" w:rsidRPr="00A32B2E" w:rsidTr="00157A4B">
        <w:tc>
          <w:tcPr>
            <w:tcW w:w="1668" w:type="dxa"/>
          </w:tcPr>
          <w:p w:rsidR="00BF3B8E" w:rsidRPr="002B034A" w:rsidRDefault="00BF3B8E" w:rsidP="00157A4B">
            <w:pPr>
              <w:spacing w:after="120" w:line="360" w:lineRule="auto"/>
              <w:jc w:val="center"/>
              <w:rPr>
                <w:rFonts w:cstheme="minorHAnsi"/>
                <w:b/>
                <w:bCs/>
                <w:color w:val="000000" w:themeColor="text1"/>
                <w:sz w:val="24"/>
                <w:szCs w:val="28"/>
              </w:rPr>
            </w:pPr>
            <w:r w:rsidRPr="002B034A">
              <w:rPr>
                <w:rFonts w:cstheme="minorHAnsi"/>
                <w:b/>
                <w:bCs/>
                <w:color w:val="000000" w:themeColor="text1"/>
                <w:sz w:val="24"/>
                <w:szCs w:val="28"/>
              </w:rPr>
              <w:t>YES</w:t>
            </w:r>
          </w:p>
        </w:tc>
        <w:tc>
          <w:tcPr>
            <w:tcW w:w="2976" w:type="dxa"/>
          </w:tcPr>
          <w:p w:rsidR="00BF3B8E" w:rsidRPr="002B034A" w:rsidRDefault="00BF3B8E" w:rsidP="00157A4B">
            <w:pPr>
              <w:spacing w:after="120" w:line="360" w:lineRule="auto"/>
              <w:jc w:val="center"/>
              <w:rPr>
                <w:rFonts w:cstheme="minorHAnsi"/>
                <w:color w:val="000000" w:themeColor="text1"/>
                <w:sz w:val="24"/>
                <w:szCs w:val="28"/>
              </w:rPr>
            </w:pPr>
            <w:r w:rsidRPr="002B034A">
              <w:rPr>
                <w:rFonts w:cstheme="minorHAnsi"/>
                <w:color w:val="000000" w:themeColor="text1"/>
                <w:sz w:val="24"/>
                <w:szCs w:val="28"/>
              </w:rPr>
              <w:t>156</w:t>
            </w:r>
          </w:p>
        </w:tc>
        <w:tc>
          <w:tcPr>
            <w:tcW w:w="3402" w:type="dxa"/>
          </w:tcPr>
          <w:p w:rsidR="00BF3B8E" w:rsidRPr="002B034A" w:rsidRDefault="00BF3B8E" w:rsidP="00157A4B">
            <w:pPr>
              <w:spacing w:after="120" w:line="360" w:lineRule="auto"/>
              <w:jc w:val="center"/>
              <w:rPr>
                <w:rFonts w:cstheme="minorHAnsi"/>
                <w:color w:val="000000" w:themeColor="text1"/>
                <w:sz w:val="24"/>
                <w:szCs w:val="28"/>
              </w:rPr>
            </w:pPr>
            <w:r w:rsidRPr="002B034A">
              <w:rPr>
                <w:rFonts w:cstheme="minorHAnsi"/>
                <w:color w:val="000000" w:themeColor="text1"/>
                <w:sz w:val="24"/>
                <w:szCs w:val="28"/>
              </w:rPr>
              <w:t>52</w:t>
            </w:r>
          </w:p>
        </w:tc>
      </w:tr>
      <w:tr w:rsidR="00BF3B8E" w:rsidRPr="00A32B2E" w:rsidTr="00157A4B">
        <w:tc>
          <w:tcPr>
            <w:tcW w:w="1668" w:type="dxa"/>
          </w:tcPr>
          <w:p w:rsidR="00BF3B8E" w:rsidRPr="002B034A" w:rsidRDefault="00BF3B8E" w:rsidP="00157A4B">
            <w:pPr>
              <w:spacing w:after="120" w:line="360" w:lineRule="auto"/>
              <w:jc w:val="center"/>
              <w:rPr>
                <w:rFonts w:cstheme="minorHAnsi"/>
                <w:b/>
                <w:bCs/>
                <w:color w:val="000000" w:themeColor="text1"/>
                <w:sz w:val="24"/>
                <w:szCs w:val="28"/>
              </w:rPr>
            </w:pPr>
            <w:r w:rsidRPr="002B034A">
              <w:rPr>
                <w:rFonts w:cstheme="minorHAnsi"/>
                <w:b/>
                <w:bCs/>
                <w:color w:val="000000" w:themeColor="text1"/>
                <w:sz w:val="24"/>
                <w:szCs w:val="28"/>
              </w:rPr>
              <w:t>NO</w:t>
            </w:r>
          </w:p>
        </w:tc>
        <w:tc>
          <w:tcPr>
            <w:tcW w:w="2976" w:type="dxa"/>
          </w:tcPr>
          <w:p w:rsidR="00BF3B8E" w:rsidRPr="002B034A" w:rsidRDefault="00BF3B8E" w:rsidP="00157A4B">
            <w:pPr>
              <w:spacing w:after="120" w:line="360" w:lineRule="auto"/>
              <w:jc w:val="center"/>
              <w:rPr>
                <w:rFonts w:cstheme="minorHAnsi"/>
                <w:color w:val="000000" w:themeColor="text1"/>
                <w:sz w:val="24"/>
                <w:szCs w:val="28"/>
              </w:rPr>
            </w:pPr>
            <w:r w:rsidRPr="002B034A">
              <w:rPr>
                <w:rFonts w:cstheme="minorHAnsi"/>
                <w:color w:val="000000" w:themeColor="text1"/>
                <w:sz w:val="24"/>
                <w:szCs w:val="28"/>
              </w:rPr>
              <w:t>144</w:t>
            </w:r>
          </w:p>
        </w:tc>
        <w:tc>
          <w:tcPr>
            <w:tcW w:w="3402" w:type="dxa"/>
          </w:tcPr>
          <w:p w:rsidR="00BF3B8E" w:rsidRPr="002B034A" w:rsidRDefault="00BF3B8E" w:rsidP="00157A4B">
            <w:pPr>
              <w:spacing w:after="120" w:line="360" w:lineRule="auto"/>
              <w:jc w:val="center"/>
              <w:rPr>
                <w:rFonts w:cstheme="minorHAnsi"/>
                <w:color w:val="000000" w:themeColor="text1"/>
                <w:sz w:val="24"/>
                <w:szCs w:val="28"/>
              </w:rPr>
            </w:pPr>
            <w:r w:rsidRPr="002B034A">
              <w:rPr>
                <w:rFonts w:cstheme="minorHAnsi"/>
                <w:color w:val="000000" w:themeColor="text1"/>
                <w:sz w:val="24"/>
                <w:szCs w:val="28"/>
              </w:rPr>
              <w:t>48</w:t>
            </w:r>
          </w:p>
        </w:tc>
      </w:tr>
      <w:tr w:rsidR="00BF3B8E" w:rsidRPr="00A32B2E" w:rsidTr="00157A4B">
        <w:tc>
          <w:tcPr>
            <w:tcW w:w="1668" w:type="dxa"/>
          </w:tcPr>
          <w:p w:rsidR="00BF3B8E" w:rsidRPr="002B034A" w:rsidRDefault="00BF3B8E" w:rsidP="00823637">
            <w:pPr>
              <w:spacing w:after="120" w:line="360" w:lineRule="auto"/>
              <w:jc w:val="center"/>
              <w:rPr>
                <w:rFonts w:cstheme="minorHAnsi"/>
                <w:color w:val="000000" w:themeColor="text1"/>
                <w:sz w:val="24"/>
                <w:szCs w:val="28"/>
              </w:rPr>
            </w:pPr>
            <w:r w:rsidRPr="002B034A">
              <w:rPr>
                <w:rFonts w:cstheme="minorHAnsi"/>
                <w:color w:val="000000" w:themeColor="text1"/>
                <w:sz w:val="24"/>
                <w:szCs w:val="28"/>
              </w:rPr>
              <w:t>Total</w:t>
            </w:r>
          </w:p>
        </w:tc>
        <w:tc>
          <w:tcPr>
            <w:tcW w:w="2976" w:type="dxa"/>
          </w:tcPr>
          <w:p w:rsidR="00BF3B8E" w:rsidRPr="002B034A" w:rsidRDefault="00BF3B8E" w:rsidP="00157A4B">
            <w:pPr>
              <w:spacing w:after="120" w:line="360" w:lineRule="auto"/>
              <w:jc w:val="center"/>
              <w:rPr>
                <w:rFonts w:cstheme="minorHAnsi"/>
                <w:b/>
                <w:bCs/>
                <w:color w:val="000000" w:themeColor="text1"/>
                <w:sz w:val="24"/>
                <w:szCs w:val="28"/>
              </w:rPr>
            </w:pPr>
            <w:r w:rsidRPr="002B034A">
              <w:rPr>
                <w:rFonts w:cstheme="minorHAnsi"/>
                <w:b/>
                <w:bCs/>
                <w:color w:val="000000" w:themeColor="text1"/>
                <w:sz w:val="24"/>
                <w:szCs w:val="28"/>
              </w:rPr>
              <w:t>300</w:t>
            </w:r>
          </w:p>
        </w:tc>
        <w:tc>
          <w:tcPr>
            <w:tcW w:w="3402" w:type="dxa"/>
          </w:tcPr>
          <w:p w:rsidR="00BF3B8E" w:rsidRPr="002B034A" w:rsidRDefault="00BF3B8E" w:rsidP="00157A4B">
            <w:pPr>
              <w:spacing w:after="120" w:line="360" w:lineRule="auto"/>
              <w:jc w:val="center"/>
              <w:rPr>
                <w:rFonts w:cstheme="minorHAnsi"/>
                <w:b/>
                <w:bCs/>
                <w:color w:val="000000" w:themeColor="text1"/>
                <w:sz w:val="24"/>
                <w:szCs w:val="28"/>
              </w:rPr>
            </w:pPr>
            <w:r w:rsidRPr="002B034A">
              <w:rPr>
                <w:rFonts w:cstheme="minorHAnsi"/>
                <w:b/>
                <w:bCs/>
                <w:color w:val="000000" w:themeColor="text1"/>
                <w:sz w:val="24"/>
                <w:szCs w:val="28"/>
              </w:rPr>
              <w:t>100.0</w:t>
            </w:r>
          </w:p>
        </w:tc>
      </w:tr>
    </w:tbl>
    <w:p w:rsidR="00BF3B8E" w:rsidRPr="00A32B2E" w:rsidRDefault="00BF3B8E" w:rsidP="00BF3B8E">
      <w:pPr>
        <w:spacing w:after="120" w:line="360" w:lineRule="auto"/>
        <w:rPr>
          <w:rFonts w:cstheme="minorHAnsi"/>
          <w:b/>
          <w:bCs/>
          <w:color w:val="000000" w:themeColor="text1"/>
          <w:szCs w:val="24"/>
          <w:lang w:bidi="th-TH"/>
        </w:rPr>
      </w:pPr>
    </w:p>
    <w:p w:rsidR="00BF3B8E" w:rsidRPr="00A32B2E" w:rsidRDefault="00BF3B8E" w:rsidP="00BF3B8E">
      <w:pPr>
        <w:spacing w:after="120" w:line="360" w:lineRule="auto"/>
        <w:rPr>
          <w:rFonts w:cstheme="minorHAnsi"/>
          <w:b/>
          <w:bCs/>
          <w:color w:val="000000" w:themeColor="text1"/>
          <w:szCs w:val="24"/>
          <w:lang w:bidi="th-TH"/>
        </w:rPr>
      </w:pPr>
    </w:p>
    <w:p w:rsidR="00BF3B8E" w:rsidRPr="00A32B2E" w:rsidRDefault="00BF3B8E" w:rsidP="00BF3B8E">
      <w:pPr>
        <w:spacing w:after="120" w:line="360" w:lineRule="auto"/>
        <w:jc w:val="center"/>
        <w:rPr>
          <w:rFonts w:cstheme="minorHAnsi"/>
          <w:b/>
          <w:bCs/>
          <w:color w:val="000000" w:themeColor="text1"/>
          <w:szCs w:val="24"/>
          <w:lang w:bidi="th-TH"/>
        </w:rPr>
      </w:pPr>
      <w:r w:rsidRPr="00A32B2E">
        <w:rPr>
          <w:rFonts w:cstheme="minorHAnsi"/>
          <w:noProof/>
          <w:color w:val="000000" w:themeColor="text1"/>
          <w:szCs w:val="24"/>
          <w:lang w:val="en-IN" w:eastAsia="en-IN" w:bidi="th-TH"/>
        </w:rPr>
        <w:drawing>
          <wp:inline distT="0" distB="0" distL="0" distR="0">
            <wp:extent cx="4371975" cy="3667125"/>
            <wp:effectExtent l="19050" t="0" r="9525" b="0"/>
            <wp:docPr id="19"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F3B8E" w:rsidRPr="00A32B2E" w:rsidRDefault="002B034A" w:rsidP="00942685">
      <w:pPr>
        <w:pStyle w:val="Caption"/>
        <w:spacing w:line="360" w:lineRule="auto"/>
        <w:jc w:val="center"/>
        <w:outlineLvl w:val="0"/>
        <w:rPr>
          <w:rFonts w:cstheme="minorHAnsi"/>
          <w:color w:val="auto"/>
          <w:sz w:val="24"/>
          <w:szCs w:val="24"/>
        </w:rPr>
      </w:pPr>
      <w:bookmarkStart w:id="303" w:name="_Toc511475432"/>
      <w:r>
        <w:rPr>
          <w:rFonts w:cstheme="minorHAnsi"/>
          <w:color w:val="auto"/>
          <w:sz w:val="24"/>
          <w:szCs w:val="24"/>
        </w:rPr>
        <w:t>Figure 6</w:t>
      </w:r>
      <w:r w:rsidR="00BF3B8E" w:rsidRPr="00A32B2E">
        <w:rPr>
          <w:rFonts w:cstheme="minorHAnsi"/>
          <w:color w:val="auto"/>
          <w:sz w:val="24"/>
          <w:szCs w:val="24"/>
        </w:rPr>
        <w:t>.15:</w:t>
      </w:r>
      <w:bookmarkEnd w:id="303"/>
      <w:r w:rsidR="00BF3B8E" w:rsidRPr="00A32B2E">
        <w:rPr>
          <w:rFonts w:cstheme="minorHAnsi"/>
          <w:color w:val="auto"/>
          <w:sz w:val="24"/>
          <w:szCs w:val="24"/>
        </w:rPr>
        <w:t xml:space="preserve">  </w:t>
      </w:r>
    </w:p>
    <w:p w:rsidR="00BF3B8E" w:rsidRPr="00823637" w:rsidRDefault="00BF3B8E" w:rsidP="00823637">
      <w:pPr>
        <w:pStyle w:val="Caption"/>
        <w:spacing w:line="360" w:lineRule="auto"/>
        <w:jc w:val="center"/>
        <w:rPr>
          <w:rFonts w:cstheme="minorHAnsi"/>
          <w:color w:val="auto"/>
          <w:sz w:val="24"/>
          <w:szCs w:val="24"/>
        </w:rPr>
      </w:pPr>
      <w:bookmarkStart w:id="304" w:name="_Toc511475433"/>
      <w:r w:rsidRPr="00A32B2E">
        <w:rPr>
          <w:rFonts w:cstheme="minorHAnsi"/>
          <w:color w:val="auto"/>
          <w:sz w:val="24"/>
          <w:szCs w:val="24"/>
        </w:rPr>
        <w:t>The belief of advertisement in curing chronic ailments in pie chart.</w:t>
      </w:r>
      <w:bookmarkEnd w:id="304"/>
      <w:r w:rsidRPr="00A32B2E">
        <w:rPr>
          <w:rFonts w:cstheme="minorHAnsi"/>
          <w:color w:val="auto"/>
          <w:sz w:val="24"/>
          <w:szCs w:val="24"/>
        </w:rPr>
        <w:t xml:space="preserve"> </w:t>
      </w:r>
    </w:p>
    <w:p w:rsidR="00BF3B8E" w:rsidRPr="00A32B2E" w:rsidRDefault="002B034A" w:rsidP="00BF3B8E">
      <w:pPr>
        <w:spacing w:line="360" w:lineRule="auto"/>
        <w:rPr>
          <w:rFonts w:cstheme="minorHAnsi"/>
          <w:b/>
          <w:bCs/>
          <w:color w:val="000000" w:themeColor="text1"/>
          <w:szCs w:val="24"/>
          <w:lang w:bidi="th-TH"/>
        </w:rPr>
      </w:pPr>
      <w:r>
        <w:rPr>
          <w:rFonts w:cstheme="minorHAnsi"/>
          <w:szCs w:val="24"/>
        </w:rPr>
        <w:lastRenderedPageBreak/>
        <w:t>Whereas    p -</w:t>
      </w:r>
      <w:r w:rsidR="00BF3B8E" w:rsidRPr="00A32B2E">
        <w:rPr>
          <w:rFonts w:cstheme="minorHAnsi"/>
          <w:szCs w:val="24"/>
        </w:rPr>
        <w:t xml:space="preserve">People who believe in advertisements which claim that Ayurvedic </w:t>
      </w:r>
      <w:r w:rsidR="00BF3B8E" w:rsidRPr="00A32B2E">
        <w:rPr>
          <w:rFonts w:cstheme="minorHAnsi"/>
          <w:szCs w:val="24"/>
        </w:rPr>
        <w:br/>
        <w:t xml:space="preserve">                </w:t>
      </w:r>
      <w:r w:rsidR="00823637">
        <w:rPr>
          <w:rFonts w:cstheme="minorHAnsi"/>
          <w:szCs w:val="24"/>
        </w:rPr>
        <w:t xml:space="preserve">             </w:t>
      </w:r>
      <w:r w:rsidR="00BF3B8E" w:rsidRPr="00A32B2E">
        <w:rPr>
          <w:rFonts w:cstheme="minorHAnsi"/>
          <w:szCs w:val="24"/>
        </w:rPr>
        <w:t>medicine can cure chronic ailment;</w:t>
      </w:r>
    </w:p>
    <w:p w:rsidR="00BF3B8E" w:rsidRPr="002B034A" w:rsidRDefault="002B034A" w:rsidP="00BF3B8E">
      <w:pPr>
        <w:spacing w:line="360" w:lineRule="auto"/>
        <w:rPr>
          <w:rFonts w:cstheme="minorHAnsi"/>
          <w:szCs w:val="24"/>
        </w:rPr>
      </w:pPr>
      <w:r>
        <w:rPr>
          <w:rFonts w:cstheme="minorHAnsi"/>
          <w:b/>
          <w:bCs/>
          <w:color w:val="000000" w:themeColor="text1"/>
          <w:szCs w:val="24"/>
          <w:lang w:bidi="th-TH"/>
        </w:rPr>
        <w:tab/>
        <w:t xml:space="preserve">  </w:t>
      </w:r>
      <w:r w:rsidR="00BF3B8E" w:rsidRPr="00A32B2E">
        <w:rPr>
          <w:rFonts w:cstheme="minorHAnsi"/>
          <w:b/>
          <w:bCs/>
          <w:color w:val="000000" w:themeColor="text1"/>
          <w:szCs w:val="24"/>
          <w:lang w:bidi="th-TH"/>
        </w:rPr>
        <w:t xml:space="preserve"> </w:t>
      </w:r>
      <w:r>
        <w:rPr>
          <w:rFonts w:cstheme="minorHAnsi"/>
          <w:szCs w:val="24"/>
        </w:rPr>
        <w:t xml:space="preserve">q -   </w:t>
      </w:r>
      <w:r w:rsidR="00BF3B8E" w:rsidRPr="00A32B2E">
        <w:rPr>
          <w:rFonts w:cstheme="minorHAnsi"/>
          <w:szCs w:val="24"/>
        </w:rPr>
        <w:t>People who do not believe in advertisements which claim that Ayurvedic</w:t>
      </w:r>
      <w:r>
        <w:rPr>
          <w:rFonts w:cstheme="minorHAnsi"/>
          <w:szCs w:val="24"/>
        </w:rPr>
        <w:br/>
        <w:t xml:space="preserve">                              </w:t>
      </w:r>
      <w:r w:rsidR="00BF3B8E" w:rsidRPr="00A32B2E">
        <w:rPr>
          <w:rFonts w:cstheme="minorHAnsi"/>
          <w:szCs w:val="24"/>
        </w:rPr>
        <w:t>medicine can cure chronic ailment;</w:t>
      </w:r>
    </w:p>
    <w:p w:rsidR="00BF3B8E" w:rsidRPr="00A32B2E" w:rsidRDefault="00BF3B8E" w:rsidP="00BF3B8E">
      <w:pPr>
        <w:spacing w:line="360" w:lineRule="auto"/>
        <w:rPr>
          <w:rFonts w:cstheme="minorHAnsi"/>
          <w:b/>
          <w:bCs/>
          <w:color w:val="000000" w:themeColor="text1"/>
          <w:szCs w:val="24"/>
          <w:lang w:bidi="th-TH"/>
        </w:rPr>
      </w:pPr>
    </w:p>
    <w:p w:rsidR="00BF3B8E" w:rsidRPr="00A32B2E" w:rsidRDefault="002B034A" w:rsidP="00942685">
      <w:pPr>
        <w:pStyle w:val="Caption"/>
        <w:keepNext/>
        <w:spacing w:line="360" w:lineRule="auto"/>
        <w:jc w:val="center"/>
        <w:outlineLvl w:val="0"/>
        <w:rPr>
          <w:rFonts w:cstheme="minorHAnsi"/>
          <w:color w:val="auto"/>
          <w:sz w:val="24"/>
          <w:szCs w:val="24"/>
        </w:rPr>
      </w:pPr>
      <w:bookmarkStart w:id="305" w:name="_Toc511475434"/>
      <w:r>
        <w:rPr>
          <w:rFonts w:cstheme="minorHAnsi"/>
          <w:color w:val="auto"/>
          <w:sz w:val="24"/>
          <w:szCs w:val="24"/>
        </w:rPr>
        <w:t>Table 6</w:t>
      </w:r>
      <w:r w:rsidR="00BF3B8E" w:rsidRPr="00A32B2E">
        <w:rPr>
          <w:rFonts w:cstheme="minorHAnsi"/>
          <w:color w:val="auto"/>
          <w:sz w:val="24"/>
          <w:szCs w:val="24"/>
        </w:rPr>
        <w:t>.93:</w:t>
      </w:r>
      <w:bookmarkEnd w:id="305"/>
    </w:p>
    <w:p w:rsidR="00BF3B8E" w:rsidRPr="00A32B2E" w:rsidRDefault="00BF3B8E" w:rsidP="00BF3B8E">
      <w:pPr>
        <w:spacing w:line="360" w:lineRule="auto"/>
        <w:jc w:val="center"/>
        <w:rPr>
          <w:rFonts w:cstheme="minorHAnsi"/>
          <w:szCs w:val="24"/>
        </w:rPr>
      </w:pPr>
      <w:r w:rsidRPr="00A32B2E">
        <w:rPr>
          <w:rFonts w:cstheme="minorHAnsi"/>
          <w:szCs w:val="24"/>
        </w:rPr>
        <w:t>Range calculation in the belief of advertisement in curing chronic ailments</w:t>
      </w:r>
    </w:p>
    <w:tbl>
      <w:tblPr>
        <w:tblStyle w:val="TableGrid"/>
        <w:tblpPr w:leftFromText="180" w:rightFromText="180" w:vertAnchor="text" w:horzAnchor="margin" w:tblpY="346"/>
        <w:tblW w:w="8755" w:type="dxa"/>
        <w:tblLook w:val="04A0"/>
      </w:tblPr>
      <w:tblGrid>
        <w:gridCol w:w="2376"/>
        <w:gridCol w:w="638"/>
        <w:gridCol w:w="922"/>
        <w:gridCol w:w="992"/>
        <w:gridCol w:w="1417"/>
        <w:gridCol w:w="2410"/>
      </w:tblGrid>
      <w:tr w:rsidR="00BF3B8E" w:rsidRPr="00A32B2E" w:rsidTr="00823637">
        <w:tc>
          <w:tcPr>
            <w:tcW w:w="2376" w:type="dxa"/>
          </w:tcPr>
          <w:p w:rsidR="00BF3B8E" w:rsidRPr="002B034A" w:rsidRDefault="00BF3B8E" w:rsidP="00157A4B">
            <w:pPr>
              <w:spacing w:line="360" w:lineRule="auto"/>
              <w:jc w:val="center"/>
              <w:rPr>
                <w:rFonts w:cstheme="minorHAnsi"/>
                <w:b/>
                <w:bCs/>
                <w:sz w:val="24"/>
                <w:szCs w:val="28"/>
              </w:rPr>
            </w:pPr>
            <w:r w:rsidRPr="002B034A">
              <w:rPr>
                <w:rFonts w:cstheme="minorHAnsi"/>
                <w:b/>
                <w:bCs/>
                <w:sz w:val="24"/>
                <w:szCs w:val="28"/>
              </w:rPr>
              <w:t xml:space="preserve">Statement </w:t>
            </w:r>
          </w:p>
        </w:tc>
        <w:tc>
          <w:tcPr>
            <w:tcW w:w="638" w:type="dxa"/>
            <w:vAlign w:val="center"/>
          </w:tcPr>
          <w:p w:rsidR="00BF3B8E" w:rsidRPr="002B034A" w:rsidRDefault="00BF3B8E" w:rsidP="00157A4B">
            <w:pPr>
              <w:spacing w:line="360" w:lineRule="auto"/>
              <w:jc w:val="center"/>
              <w:rPr>
                <w:rFonts w:cstheme="minorHAnsi"/>
                <w:b/>
                <w:bCs/>
                <w:sz w:val="24"/>
                <w:szCs w:val="28"/>
              </w:rPr>
            </w:pPr>
            <w:r w:rsidRPr="002B034A">
              <w:rPr>
                <w:rFonts w:cstheme="minorHAnsi"/>
                <w:b/>
                <w:bCs/>
                <w:sz w:val="24"/>
                <w:szCs w:val="28"/>
              </w:rPr>
              <w:t>P</w:t>
            </w:r>
          </w:p>
        </w:tc>
        <w:tc>
          <w:tcPr>
            <w:tcW w:w="922" w:type="dxa"/>
            <w:vAlign w:val="center"/>
          </w:tcPr>
          <w:p w:rsidR="00BF3B8E" w:rsidRPr="002B034A" w:rsidRDefault="00BF3B8E" w:rsidP="00157A4B">
            <w:pPr>
              <w:spacing w:line="360" w:lineRule="auto"/>
              <w:jc w:val="center"/>
              <w:rPr>
                <w:rFonts w:cstheme="minorHAnsi"/>
                <w:b/>
                <w:bCs/>
                <w:sz w:val="24"/>
                <w:szCs w:val="28"/>
              </w:rPr>
            </w:pPr>
            <w:r w:rsidRPr="002B034A">
              <w:rPr>
                <w:rFonts w:cstheme="minorHAnsi"/>
                <w:b/>
                <w:bCs/>
                <w:sz w:val="24"/>
                <w:szCs w:val="28"/>
              </w:rPr>
              <w:t>q</w:t>
            </w:r>
          </w:p>
        </w:tc>
        <w:tc>
          <w:tcPr>
            <w:tcW w:w="992" w:type="dxa"/>
            <w:vAlign w:val="center"/>
          </w:tcPr>
          <w:p w:rsidR="00BF3B8E" w:rsidRPr="002B034A" w:rsidRDefault="00BF3B8E" w:rsidP="00157A4B">
            <w:pPr>
              <w:spacing w:line="360" w:lineRule="auto"/>
              <w:jc w:val="center"/>
              <w:rPr>
                <w:rFonts w:cstheme="minorHAnsi"/>
                <w:b/>
                <w:bCs/>
                <w:sz w:val="24"/>
                <w:szCs w:val="28"/>
              </w:rPr>
            </w:pPr>
            <w:r w:rsidRPr="002B034A">
              <w:rPr>
                <w:rFonts w:cstheme="minorHAnsi"/>
                <w:b/>
                <w:bCs/>
                <w:sz w:val="24"/>
                <w:szCs w:val="28"/>
              </w:rPr>
              <w:t>Z</w:t>
            </w:r>
          </w:p>
        </w:tc>
        <w:tc>
          <w:tcPr>
            <w:tcW w:w="1417" w:type="dxa"/>
            <w:vAlign w:val="center"/>
          </w:tcPr>
          <w:p w:rsidR="00BF3B8E" w:rsidRPr="002B034A" w:rsidRDefault="00BF3B8E" w:rsidP="00157A4B">
            <w:pPr>
              <w:spacing w:line="360" w:lineRule="auto"/>
              <w:jc w:val="center"/>
              <w:rPr>
                <w:rFonts w:cstheme="minorHAnsi"/>
                <w:b/>
                <w:bCs/>
                <w:sz w:val="24"/>
                <w:szCs w:val="28"/>
              </w:rPr>
            </w:pPr>
            <m:oMathPara>
              <m:oMath>
                <m:r>
                  <m:rPr>
                    <m:sty m:val="bi"/>
                  </m:rPr>
                  <w:rPr>
                    <w:rFonts w:ascii="Cambria Math" w:hAnsi="Cambria Math" w:cstheme="minorHAnsi"/>
                    <w:sz w:val="24"/>
                    <w:szCs w:val="28"/>
                  </w:rPr>
                  <m:t>σ</m:t>
                </m:r>
              </m:oMath>
            </m:oMathPara>
          </w:p>
        </w:tc>
        <w:tc>
          <w:tcPr>
            <w:tcW w:w="2410" w:type="dxa"/>
            <w:vAlign w:val="center"/>
          </w:tcPr>
          <w:p w:rsidR="00BF3B8E" w:rsidRPr="002B034A" w:rsidRDefault="00BF3B8E" w:rsidP="00157A4B">
            <w:pPr>
              <w:spacing w:line="360" w:lineRule="auto"/>
              <w:jc w:val="center"/>
              <w:rPr>
                <w:rFonts w:eastAsia="Calibri" w:cstheme="minorHAnsi"/>
                <w:b/>
                <w:bCs/>
                <w:sz w:val="24"/>
                <w:szCs w:val="28"/>
              </w:rPr>
            </w:pPr>
            <w:r w:rsidRPr="002B034A">
              <w:rPr>
                <w:rFonts w:eastAsia="Calibri" w:cstheme="minorHAnsi"/>
                <w:b/>
                <w:bCs/>
                <w:sz w:val="24"/>
                <w:szCs w:val="28"/>
              </w:rPr>
              <w:t>P ± Z*σ</w:t>
            </w:r>
          </w:p>
        </w:tc>
      </w:tr>
      <w:tr w:rsidR="00BF3B8E" w:rsidRPr="00A32B2E" w:rsidTr="00823637">
        <w:tc>
          <w:tcPr>
            <w:tcW w:w="2376" w:type="dxa"/>
          </w:tcPr>
          <w:p w:rsidR="00BF3B8E" w:rsidRPr="002B034A" w:rsidRDefault="00BF3B8E" w:rsidP="00823637">
            <w:pPr>
              <w:spacing w:line="360" w:lineRule="auto"/>
              <w:jc w:val="left"/>
              <w:rPr>
                <w:rFonts w:cstheme="minorHAnsi"/>
                <w:sz w:val="24"/>
                <w:szCs w:val="28"/>
              </w:rPr>
            </w:pPr>
            <w:r w:rsidRPr="002B034A">
              <w:rPr>
                <w:rFonts w:cstheme="minorHAnsi"/>
                <w:sz w:val="24"/>
                <w:szCs w:val="28"/>
              </w:rPr>
              <w:t>Do believe in advertisements which claim that Ayurvedic medicine can cure chronic ailment</w:t>
            </w:r>
            <w:r w:rsidR="002B034A" w:rsidRPr="002B034A">
              <w:rPr>
                <w:rFonts w:cstheme="minorHAnsi"/>
                <w:sz w:val="24"/>
                <w:szCs w:val="28"/>
              </w:rPr>
              <w:t>?</w:t>
            </w:r>
          </w:p>
        </w:tc>
        <w:tc>
          <w:tcPr>
            <w:tcW w:w="638" w:type="dxa"/>
            <w:vAlign w:val="center"/>
          </w:tcPr>
          <w:p w:rsidR="00BF3B8E" w:rsidRPr="002B034A" w:rsidRDefault="00BF3B8E" w:rsidP="00157A4B">
            <w:pPr>
              <w:spacing w:line="360" w:lineRule="auto"/>
              <w:jc w:val="center"/>
              <w:rPr>
                <w:rFonts w:cstheme="minorHAnsi"/>
                <w:sz w:val="24"/>
                <w:szCs w:val="28"/>
              </w:rPr>
            </w:pPr>
            <w:r w:rsidRPr="002B034A">
              <w:rPr>
                <w:rFonts w:cstheme="minorHAnsi"/>
                <w:sz w:val="24"/>
                <w:szCs w:val="28"/>
              </w:rPr>
              <w:t>0.52</w:t>
            </w:r>
          </w:p>
        </w:tc>
        <w:tc>
          <w:tcPr>
            <w:tcW w:w="922" w:type="dxa"/>
            <w:vAlign w:val="center"/>
          </w:tcPr>
          <w:p w:rsidR="00BF3B8E" w:rsidRPr="002B034A" w:rsidRDefault="00BF3B8E" w:rsidP="00157A4B">
            <w:pPr>
              <w:spacing w:line="360" w:lineRule="auto"/>
              <w:jc w:val="center"/>
              <w:rPr>
                <w:rFonts w:cstheme="minorHAnsi"/>
                <w:sz w:val="24"/>
                <w:szCs w:val="28"/>
              </w:rPr>
            </w:pPr>
            <w:r w:rsidRPr="002B034A">
              <w:rPr>
                <w:rFonts w:cstheme="minorHAnsi"/>
                <w:sz w:val="24"/>
                <w:szCs w:val="28"/>
              </w:rPr>
              <w:t>0.48</w:t>
            </w:r>
          </w:p>
        </w:tc>
        <w:tc>
          <w:tcPr>
            <w:tcW w:w="992" w:type="dxa"/>
            <w:vAlign w:val="center"/>
          </w:tcPr>
          <w:p w:rsidR="00BF3B8E" w:rsidRPr="002B034A" w:rsidRDefault="00BF3B8E" w:rsidP="00157A4B">
            <w:pPr>
              <w:spacing w:line="360" w:lineRule="auto"/>
              <w:jc w:val="center"/>
              <w:rPr>
                <w:rFonts w:cstheme="minorHAnsi"/>
                <w:sz w:val="24"/>
                <w:szCs w:val="28"/>
              </w:rPr>
            </w:pPr>
            <w:r w:rsidRPr="002B034A">
              <w:rPr>
                <w:rFonts w:cstheme="minorHAnsi"/>
                <w:sz w:val="24"/>
                <w:szCs w:val="28"/>
              </w:rPr>
              <w:t>1.96</w:t>
            </w:r>
          </w:p>
        </w:tc>
        <w:tc>
          <w:tcPr>
            <w:tcW w:w="1417" w:type="dxa"/>
            <w:vAlign w:val="center"/>
          </w:tcPr>
          <w:p w:rsidR="00BF3B8E" w:rsidRPr="002B034A" w:rsidRDefault="00BF3B8E" w:rsidP="00157A4B">
            <w:pPr>
              <w:spacing w:line="360" w:lineRule="auto"/>
              <w:jc w:val="center"/>
              <w:rPr>
                <w:rFonts w:cstheme="minorHAnsi"/>
                <w:sz w:val="24"/>
                <w:szCs w:val="28"/>
              </w:rPr>
            </w:pPr>
            <w:r w:rsidRPr="002B034A">
              <w:rPr>
                <w:rFonts w:cstheme="minorHAnsi"/>
                <w:sz w:val="24"/>
                <w:szCs w:val="28"/>
              </w:rPr>
              <w:t>0.02884441</w:t>
            </w:r>
          </w:p>
        </w:tc>
        <w:tc>
          <w:tcPr>
            <w:tcW w:w="2410" w:type="dxa"/>
            <w:vAlign w:val="center"/>
          </w:tcPr>
          <w:p w:rsidR="00BF3B8E" w:rsidRPr="002B034A" w:rsidRDefault="00BF3B8E" w:rsidP="00157A4B">
            <w:pPr>
              <w:spacing w:line="360" w:lineRule="auto"/>
              <w:jc w:val="center"/>
              <w:rPr>
                <w:rFonts w:cstheme="minorHAnsi"/>
                <w:b/>
                <w:bCs/>
                <w:sz w:val="24"/>
                <w:szCs w:val="28"/>
              </w:rPr>
            </w:pPr>
            <w:r w:rsidRPr="002B034A">
              <w:rPr>
                <w:rFonts w:cstheme="minorHAnsi"/>
                <w:b/>
                <w:bCs/>
                <w:sz w:val="24"/>
                <w:szCs w:val="28"/>
              </w:rPr>
              <w:t xml:space="preserve">Result </w:t>
            </w:r>
          </w:p>
          <w:p w:rsidR="00BF3B8E" w:rsidRPr="002B034A" w:rsidRDefault="00BF3B8E" w:rsidP="00157A4B">
            <w:pPr>
              <w:spacing w:line="360" w:lineRule="auto"/>
              <w:jc w:val="center"/>
              <w:rPr>
                <w:rFonts w:cstheme="minorHAnsi"/>
                <w:sz w:val="24"/>
                <w:szCs w:val="28"/>
              </w:rPr>
            </w:pPr>
            <w:r w:rsidRPr="002B034A">
              <w:rPr>
                <w:rFonts w:cstheme="minorHAnsi"/>
                <w:sz w:val="24"/>
                <w:szCs w:val="28"/>
              </w:rPr>
              <w:t xml:space="preserve">0.4623 - 0.5777  or </w:t>
            </w:r>
          </w:p>
          <w:p w:rsidR="00BF3B8E" w:rsidRPr="002B034A" w:rsidRDefault="00BF3B8E" w:rsidP="00157A4B">
            <w:pPr>
              <w:spacing w:line="360" w:lineRule="auto"/>
              <w:jc w:val="center"/>
              <w:rPr>
                <w:rFonts w:cstheme="minorHAnsi"/>
                <w:sz w:val="24"/>
                <w:szCs w:val="28"/>
              </w:rPr>
            </w:pPr>
            <w:r w:rsidRPr="002B034A">
              <w:rPr>
                <w:rFonts w:cstheme="minorHAnsi"/>
                <w:sz w:val="24"/>
                <w:szCs w:val="28"/>
              </w:rPr>
              <w:t>46.23 % - 57.77 %</w:t>
            </w:r>
          </w:p>
        </w:tc>
      </w:tr>
    </w:tbl>
    <w:p w:rsidR="00BF3B8E" w:rsidRPr="00A32B2E" w:rsidRDefault="00BF3B8E" w:rsidP="00BF3B8E">
      <w:pPr>
        <w:spacing w:line="360" w:lineRule="auto"/>
        <w:rPr>
          <w:rFonts w:cstheme="minorHAnsi"/>
          <w:b/>
          <w:bCs/>
          <w:szCs w:val="24"/>
        </w:rPr>
      </w:pPr>
    </w:p>
    <w:p w:rsidR="00BF3B8E" w:rsidRPr="00A32B2E" w:rsidRDefault="00BF3B8E" w:rsidP="00BF3B8E">
      <w:pPr>
        <w:spacing w:line="360" w:lineRule="auto"/>
        <w:rPr>
          <w:rFonts w:cstheme="minorHAnsi"/>
          <w:b/>
          <w:bCs/>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6E70A6">
      <w:pPr>
        <w:pStyle w:val="ListParagraph"/>
        <w:numPr>
          <w:ilvl w:val="0"/>
          <w:numId w:val="32"/>
        </w:numPr>
        <w:spacing w:before="24" w:after="24" w:line="360" w:lineRule="auto"/>
        <w:jc w:val="left"/>
        <w:rPr>
          <w:rFonts w:cstheme="minorHAnsi"/>
          <w:b/>
          <w:bCs/>
          <w:szCs w:val="24"/>
        </w:rPr>
      </w:pPr>
      <w:r w:rsidRPr="00A32B2E">
        <w:rPr>
          <w:rFonts w:cstheme="minorHAnsi"/>
          <w:szCs w:val="24"/>
        </w:rPr>
        <w:t>Majority of People (52 %) generally believe in advertisements which claim that Ayurvedic medicine can cure chronic ailment.</w:t>
      </w:r>
    </w:p>
    <w:p w:rsidR="00BF3B8E" w:rsidRPr="00A32B2E" w:rsidRDefault="00BF3B8E" w:rsidP="00BF3B8E">
      <w:pPr>
        <w:pStyle w:val="ListParagraph"/>
        <w:spacing w:line="360" w:lineRule="auto"/>
        <w:ind w:left="992"/>
        <w:rPr>
          <w:rFonts w:cstheme="minorHAnsi"/>
          <w:b/>
          <w:bCs/>
          <w:szCs w:val="24"/>
        </w:rPr>
      </w:pPr>
    </w:p>
    <w:p w:rsidR="00BF3B8E" w:rsidRPr="00A32B2E" w:rsidRDefault="00BF3B8E" w:rsidP="00942685">
      <w:pPr>
        <w:pStyle w:val="ListParagraph"/>
        <w:spacing w:line="360" w:lineRule="auto"/>
        <w:ind w:left="992" w:hanging="850"/>
        <w:outlineLvl w:val="0"/>
        <w:rPr>
          <w:rFonts w:cstheme="minorHAnsi"/>
          <w:b/>
          <w:bCs/>
          <w:szCs w:val="24"/>
        </w:rPr>
      </w:pPr>
      <w:r w:rsidRPr="00A32B2E">
        <w:rPr>
          <w:rFonts w:cstheme="minorHAnsi"/>
          <w:b/>
          <w:bCs/>
          <w:szCs w:val="24"/>
        </w:rPr>
        <w:t xml:space="preserve">Interpretation </w:t>
      </w:r>
    </w:p>
    <w:p w:rsidR="00BF3B8E" w:rsidRPr="00A32B2E" w:rsidRDefault="00BF3B8E" w:rsidP="006E70A6">
      <w:pPr>
        <w:pStyle w:val="ListParagraph"/>
        <w:numPr>
          <w:ilvl w:val="0"/>
          <w:numId w:val="32"/>
        </w:numPr>
        <w:spacing w:before="24" w:after="24" w:line="360" w:lineRule="auto"/>
        <w:rPr>
          <w:rFonts w:cstheme="minorHAnsi"/>
          <w:szCs w:val="24"/>
        </w:rPr>
      </w:pPr>
      <w:r w:rsidRPr="00A32B2E">
        <w:rPr>
          <w:rFonts w:cstheme="minorHAnsi"/>
          <w:szCs w:val="24"/>
        </w:rPr>
        <w:t xml:space="preserve">According to the above information, there are 95 % chances that out of every 1,000 sample taken, 950 samples mean’ value will fall between 46.23 % - 57.77 %.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6E70A6">
      <w:pPr>
        <w:pStyle w:val="ListParagraph"/>
        <w:numPr>
          <w:ilvl w:val="0"/>
          <w:numId w:val="32"/>
        </w:numPr>
        <w:spacing w:before="24" w:after="24" w:line="360" w:lineRule="auto"/>
        <w:rPr>
          <w:rFonts w:cstheme="minorHAnsi"/>
          <w:szCs w:val="24"/>
        </w:rPr>
      </w:pPr>
      <w:r w:rsidRPr="00A32B2E">
        <w:rPr>
          <w:rFonts w:cstheme="minorHAnsi"/>
          <w:szCs w:val="24"/>
        </w:rPr>
        <w:t>It means that between 46.23 % - 57.77 % people believe in advertisements which claim that Ayurvedic medicine can cure chronic ailment</w:t>
      </w:r>
      <w:r w:rsidRPr="00A32B2E">
        <w:rPr>
          <w:rFonts w:cstheme="minorHAnsi"/>
          <w:b/>
          <w:bCs/>
          <w:color w:val="000000" w:themeColor="text1"/>
          <w:szCs w:val="24"/>
          <w:lang w:bidi="th-TH"/>
        </w:rPr>
        <w:t xml:space="preserve">. </w:t>
      </w:r>
      <w:r w:rsidRPr="00A32B2E">
        <w:rPr>
          <w:rFonts w:cstheme="minorHAnsi"/>
          <w:b/>
          <w:bCs/>
          <w:color w:val="000000" w:themeColor="text1"/>
          <w:szCs w:val="24"/>
          <w:cs/>
          <w:lang w:bidi="th-TH"/>
        </w:rPr>
        <w:br w:type="page"/>
      </w:r>
    </w:p>
    <w:p w:rsidR="00BF3B8E" w:rsidRPr="00A32B2E" w:rsidRDefault="00BF3B8E" w:rsidP="00BF3B8E">
      <w:pPr>
        <w:spacing w:line="360" w:lineRule="auto"/>
        <w:rPr>
          <w:rFonts w:cstheme="minorHAnsi"/>
          <w:b/>
          <w:bCs/>
          <w:color w:val="000000" w:themeColor="text1"/>
          <w:szCs w:val="24"/>
          <w:lang w:bidi="th-TH"/>
        </w:rPr>
      </w:pPr>
      <w:r w:rsidRPr="00A32B2E">
        <w:rPr>
          <w:rFonts w:cstheme="minorHAnsi"/>
          <w:b/>
          <w:bCs/>
          <w:color w:val="000000" w:themeColor="text1"/>
          <w:szCs w:val="24"/>
          <w:lang w:bidi="th-TH"/>
        </w:rPr>
        <w:lastRenderedPageBreak/>
        <w:t xml:space="preserve">Question </w:t>
      </w:r>
      <w:r w:rsidRPr="00A32B2E">
        <w:rPr>
          <w:rFonts w:cstheme="minorHAnsi"/>
          <w:b/>
          <w:bCs/>
          <w:color w:val="000000" w:themeColor="text1"/>
          <w:szCs w:val="24"/>
          <w:cs/>
          <w:lang w:bidi="th-TH"/>
        </w:rPr>
        <w:t>2</w:t>
      </w:r>
      <w:r w:rsidRPr="00A32B2E">
        <w:rPr>
          <w:rFonts w:cstheme="minorHAnsi"/>
          <w:b/>
          <w:bCs/>
          <w:color w:val="000000" w:themeColor="text1"/>
          <w:szCs w:val="24"/>
          <w:lang w:bidi="th-TH"/>
        </w:rPr>
        <w:t>4</w:t>
      </w:r>
      <w:r w:rsidRPr="00A32B2E">
        <w:rPr>
          <w:rFonts w:cstheme="minorHAnsi"/>
          <w:b/>
          <w:bCs/>
          <w:color w:val="000000" w:themeColor="text1"/>
          <w:szCs w:val="24"/>
        </w:rPr>
        <w:t xml:space="preserve">: </w:t>
      </w:r>
      <w:r w:rsidRPr="00823637">
        <w:rPr>
          <w:rFonts w:cstheme="minorHAnsi"/>
          <w:color w:val="000000" w:themeColor="text1"/>
          <w:szCs w:val="24"/>
          <w:lang w:bidi="th-TH"/>
        </w:rPr>
        <w:t>What is the reliability of source of information regarding Ayurvedic</w:t>
      </w:r>
      <w:r w:rsidRPr="00823637">
        <w:rPr>
          <w:rFonts w:cstheme="minorHAnsi"/>
          <w:color w:val="000000" w:themeColor="text1"/>
          <w:szCs w:val="24"/>
          <w:lang w:bidi="th-TH"/>
        </w:rPr>
        <w:br/>
        <w:t xml:space="preserve">              medicine</w:t>
      </w:r>
      <w:r w:rsidRPr="00A32B2E">
        <w:rPr>
          <w:rFonts w:cstheme="minorHAnsi"/>
          <w:b/>
          <w:bCs/>
          <w:color w:val="000000" w:themeColor="text1"/>
          <w:szCs w:val="24"/>
          <w:lang w:bidi="th-TH"/>
        </w:rPr>
        <w:t>?</w:t>
      </w:r>
    </w:p>
    <w:p w:rsidR="00BF3B8E" w:rsidRPr="00A32B2E" w:rsidRDefault="00BF3B8E" w:rsidP="00BF3B8E">
      <w:pPr>
        <w:pStyle w:val="Caption"/>
        <w:keepNext/>
        <w:spacing w:line="360" w:lineRule="auto"/>
        <w:jc w:val="center"/>
        <w:rPr>
          <w:rFonts w:cstheme="minorHAnsi"/>
          <w:color w:val="000000" w:themeColor="text1"/>
          <w:sz w:val="24"/>
          <w:szCs w:val="24"/>
          <w:lang w:bidi="hi-IN"/>
        </w:rPr>
      </w:pPr>
    </w:p>
    <w:p w:rsidR="00BF3B8E" w:rsidRPr="00A32B2E" w:rsidRDefault="002B034A" w:rsidP="00942685">
      <w:pPr>
        <w:pStyle w:val="Caption"/>
        <w:keepNext/>
        <w:spacing w:line="360" w:lineRule="auto"/>
        <w:jc w:val="center"/>
        <w:outlineLvl w:val="0"/>
        <w:rPr>
          <w:rFonts w:cstheme="minorHAnsi"/>
          <w:color w:val="auto"/>
          <w:sz w:val="24"/>
          <w:szCs w:val="24"/>
        </w:rPr>
      </w:pPr>
      <w:bookmarkStart w:id="306" w:name="_Toc511475435"/>
      <w:r>
        <w:rPr>
          <w:rFonts w:cstheme="minorHAnsi"/>
          <w:color w:val="auto"/>
          <w:sz w:val="24"/>
          <w:szCs w:val="24"/>
        </w:rPr>
        <w:t>Table 6</w:t>
      </w:r>
      <w:r w:rsidR="00BF3B8E" w:rsidRPr="00A32B2E">
        <w:rPr>
          <w:rFonts w:cstheme="minorHAnsi"/>
          <w:color w:val="auto"/>
          <w:sz w:val="24"/>
          <w:szCs w:val="24"/>
        </w:rPr>
        <w:t>.94:</w:t>
      </w:r>
      <w:bookmarkEnd w:id="306"/>
    </w:p>
    <w:p w:rsidR="00BF3B8E" w:rsidRPr="00A32B2E" w:rsidRDefault="00BF3B8E" w:rsidP="00BF3B8E">
      <w:pPr>
        <w:spacing w:line="360" w:lineRule="auto"/>
        <w:jc w:val="center"/>
        <w:rPr>
          <w:rFonts w:cstheme="minorHAnsi"/>
          <w:szCs w:val="24"/>
        </w:rPr>
      </w:pPr>
      <w:r w:rsidRPr="00A32B2E">
        <w:rPr>
          <w:rFonts w:cstheme="minorHAnsi"/>
          <w:b/>
          <w:bCs/>
          <w:szCs w:val="24"/>
          <w:lang w:bidi="th-TH"/>
        </w:rPr>
        <w:t>Reliability of source of information regarding Ayurvedic medicine</w:t>
      </w:r>
    </w:p>
    <w:p w:rsidR="00BF3B8E" w:rsidRPr="00A32B2E" w:rsidRDefault="00BF3B8E" w:rsidP="00BF3B8E">
      <w:pPr>
        <w:spacing w:line="360" w:lineRule="auto"/>
        <w:rPr>
          <w:rFonts w:cstheme="minorHAnsi"/>
          <w:szCs w:val="24"/>
        </w:rPr>
      </w:pPr>
    </w:p>
    <w:tbl>
      <w:tblPr>
        <w:tblStyle w:val="TableGrid"/>
        <w:tblW w:w="5000" w:type="pct"/>
        <w:tblLook w:val="04A0"/>
      </w:tblPr>
      <w:tblGrid>
        <w:gridCol w:w="2236"/>
        <w:gridCol w:w="1134"/>
        <w:gridCol w:w="1291"/>
        <w:gridCol w:w="1293"/>
        <w:gridCol w:w="1100"/>
        <w:gridCol w:w="1052"/>
        <w:gridCol w:w="897"/>
      </w:tblGrid>
      <w:tr w:rsidR="00BF3B8E" w:rsidRPr="00A32B2E" w:rsidTr="00157A4B">
        <w:trPr>
          <w:trHeight w:val="629"/>
        </w:trPr>
        <w:tc>
          <w:tcPr>
            <w:tcW w:w="1242" w:type="pct"/>
            <w:vMerge w:val="restart"/>
            <w:vAlign w:val="center"/>
          </w:tcPr>
          <w:p w:rsidR="00BF3B8E" w:rsidRPr="002B034A" w:rsidRDefault="00BF3B8E" w:rsidP="00157A4B">
            <w:pPr>
              <w:spacing w:line="360" w:lineRule="auto"/>
              <w:jc w:val="center"/>
              <w:rPr>
                <w:rFonts w:cstheme="minorHAnsi"/>
                <w:b/>
                <w:bCs/>
                <w:color w:val="000000" w:themeColor="text1"/>
                <w:sz w:val="24"/>
                <w:szCs w:val="28"/>
                <w:lang w:bidi="hi-IN"/>
              </w:rPr>
            </w:pPr>
            <w:r w:rsidRPr="002B034A">
              <w:rPr>
                <w:rFonts w:cstheme="minorHAnsi"/>
                <w:b/>
                <w:bCs/>
                <w:color w:val="000000" w:themeColor="text1"/>
                <w:sz w:val="24"/>
                <w:szCs w:val="28"/>
              </w:rPr>
              <w:t>Source of Information</w:t>
            </w:r>
          </w:p>
        </w:tc>
        <w:tc>
          <w:tcPr>
            <w:tcW w:w="630" w:type="pct"/>
            <w:vAlign w:val="center"/>
          </w:tcPr>
          <w:p w:rsidR="00BF3B8E" w:rsidRPr="002B034A" w:rsidRDefault="00BF3B8E" w:rsidP="00157A4B">
            <w:pPr>
              <w:spacing w:line="360" w:lineRule="auto"/>
              <w:jc w:val="center"/>
              <w:rPr>
                <w:rFonts w:cstheme="minorHAnsi"/>
                <w:b/>
                <w:bCs/>
                <w:color w:val="000000" w:themeColor="text1"/>
                <w:sz w:val="24"/>
                <w:szCs w:val="28"/>
                <w:lang w:bidi="hi-IN"/>
              </w:rPr>
            </w:pPr>
            <w:r w:rsidRPr="002B034A">
              <w:rPr>
                <w:rFonts w:cstheme="minorHAnsi"/>
                <w:b/>
                <w:bCs/>
                <w:color w:val="000000" w:themeColor="text1"/>
                <w:sz w:val="24"/>
                <w:szCs w:val="28"/>
                <w:lang w:bidi="hi-IN"/>
              </w:rPr>
              <w:t>Not</w:t>
            </w:r>
          </w:p>
          <w:p w:rsidR="00BF3B8E" w:rsidRPr="002B034A" w:rsidRDefault="00BF3B8E" w:rsidP="00157A4B">
            <w:pPr>
              <w:spacing w:line="360" w:lineRule="auto"/>
              <w:jc w:val="center"/>
              <w:rPr>
                <w:rFonts w:cstheme="minorHAnsi"/>
                <w:b/>
                <w:bCs/>
                <w:color w:val="000000" w:themeColor="text1"/>
                <w:sz w:val="24"/>
                <w:szCs w:val="28"/>
                <w:lang w:bidi="hi-IN"/>
              </w:rPr>
            </w:pPr>
            <w:r w:rsidRPr="002B034A">
              <w:rPr>
                <w:rFonts w:cstheme="minorHAnsi"/>
                <w:b/>
                <w:bCs/>
                <w:color w:val="000000" w:themeColor="text1"/>
                <w:sz w:val="24"/>
                <w:szCs w:val="28"/>
                <w:lang w:bidi="hi-IN"/>
              </w:rPr>
              <w:t>reliable</w:t>
            </w:r>
          </w:p>
        </w:tc>
        <w:tc>
          <w:tcPr>
            <w:tcW w:w="717" w:type="pct"/>
            <w:vAlign w:val="center"/>
          </w:tcPr>
          <w:p w:rsidR="00BF3B8E" w:rsidRPr="002B034A" w:rsidRDefault="00BF3B8E" w:rsidP="00157A4B">
            <w:pPr>
              <w:spacing w:line="360" w:lineRule="auto"/>
              <w:jc w:val="center"/>
              <w:rPr>
                <w:rFonts w:cstheme="minorHAnsi"/>
                <w:b/>
                <w:bCs/>
                <w:color w:val="000000" w:themeColor="text1"/>
                <w:sz w:val="24"/>
                <w:szCs w:val="28"/>
                <w:lang w:bidi="hi-IN"/>
              </w:rPr>
            </w:pPr>
            <w:r w:rsidRPr="002B034A">
              <w:rPr>
                <w:rFonts w:cstheme="minorHAnsi"/>
                <w:b/>
                <w:bCs/>
                <w:color w:val="000000" w:themeColor="text1"/>
                <w:sz w:val="24"/>
                <w:szCs w:val="28"/>
                <w:lang w:bidi="hi-IN"/>
              </w:rPr>
              <w:t>Sometime</w:t>
            </w:r>
          </w:p>
          <w:p w:rsidR="00BF3B8E" w:rsidRPr="002B034A" w:rsidRDefault="00BF3B8E" w:rsidP="00157A4B">
            <w:pPr>
              <w:spacing w:line="360" w:lineRule="auto"/>
              <w:jc w:val="center"/>
              <w:rPr>
                <w:rFonts w:cstheme="minorHAnsi"/>
                <w:b/>
                <w:bCs/>
                <w:color w:val="000000" w:themeColor="text1"/>
                <w:sz w:val="24"/>
                <w:szCs w:val="28"/>
                <w:lang w:bidi="hi-IN"/>
              </w:rPr>
            </w:pPr>
            <w:r w:rsidRPr="002B034A">
              <w:rPr>
                <w:rFonts w:cstheme="minorHAnsi"/>
                <w:b/>
                <w:bCs/>
                <w:color w:val="000000" w:themeColor="text1"/>
                <w:sz w:val="24"/>
                <w:szCs w:val="28"/>
                <w:lang w:bidi="hi-IN"/>
              </w:rPr>
              <w:t>reliable</w:t>
            </w:r>
          </w:p>
        </w:tc>
        <w:tc>
          <w:tcPr>
            <w:tcW w:w="718" w:type="pct"/>
            <w:vAlign w:val="center"/>
          </w:tcPr>
          <w:p w:rsidR="00BF3B8E" w:rsidRPr="002B034A" w:rsidRDefault="00BF3B8E" w:rsidP="00157A4B">
            <w:pPr>
              <w:spacing w:line="360" w:lineRule="auto"/>
              <w:jc w:val="center"/>
              <w:rPr>
                <w:rFonts w:cstheme="minorHAnsi"/>
                <w:b/>
                <w:bCs/>
                <w:color w:val="000000" w:themeColor="text1"/>
                <w:sz w:val="24"/>
                <w:szCs w:val="28"/>
                <w:lang w:bidi="hi-IN"/>
              </w:rPr>
            </w:pPr>
            <w:r w:rsidRPr="002B034A">
              <w:rPr>
                <w:rFonts w:cstheme="minorHAnsi"/>
                <w:b/>
                <w:bCs/>
                <w:color w:val="000000" w:themeColor="text1"/>
                <w:sz w:val="24"/>
                <w:szCs w:val="28"/>
                <w:lang w:bidi="hi-IN"/>
              </w:rPr>
              <w:t>Generally</w:t>
            </w:r>
          </w:p>
          <w:p w:rsidR="00BF3B8E" w:rsidRPr="002B034A" w:rsidRDefault="00BF3B8E" w:rsidP="00157A4B">
            <w:pPr>
              <w:spacing w:line="360" w:lineRule="auto"/>
              <w:jc w:val="center"/>
              <w:rPr>
                <w:rFonts w:cstheme="minorHAnsi"/>
                <w:b/>
                <w:bCs/>
                <w:color w:val="000000" w:themeColor="text1"/>
                <w:sz w:val="24"/>
                <w:szCs w:val="28"/>
                <w:lang w:bidi="hi-IN"/>
              </w:rPr>
            </w:pPr>
            <w:r w:rsidRPr="002B034A">
              <w:rPr>
                <w:rFonts w:cstheme="minorHAnsi"/>
                <w:b/>
                <w:bCs/>
                <w:color w:val="000000" w:themeColor="text1"/>
                <w:sz w:val="24"/>
                <w:szCs w:val="28"/>
                <w:lang w:bidi="hi-IN"/>
              </w:rPr>
              <w:t>reliable</w:t>
            </w:r>
          </w:p>
        </w:tc>
        <w:tc>
          <w:tcPr>
            <w:tcW w:w="611" w:type="pct"/>
            <w:vAlign w:val="center"/>
          </w:tcPr>
          <w:p w:rsidR="00BF3B8E" w:rsidRPr="002B034A" w:rsidRDefault="00BF3B8E" w:rsidP="00157A4B">
            <w:pPr>
              <w:spacing w:line="360" w:lineRule="auto"/>
              <w:jc w:val="center"/>
              <w:rPr>
                <w:rFonts w:cstheme="minorHAnsi"/>
                <w:b/>
                <w:bCs/>
                <w:color w:val="000000" w:themeColor="text1"/>
                <w:sz w:val="24"/>
                <w:szCs w:val="28"/>
                <w:lang w:bidi="hi-IN"/>
              </w:rPr>
            </w:pPr>
            <w:r w:rsidRPr="002B034A">
              <w:rPr>
                <w:rFonts w:cstheme="minorHAnsi"/>
                <w:b/>
                <w:bCs/>
                <w:color w:val="000000" w:themeColor="text1"/>
                <w:sz w:val="24"/>
                <w:szCs w:val="28"/>
                <w:lang w:bidi="hi-IN"/>
              </w:rPr>
              <w:t>Mostly</w:t>
            </w:r>
          </w:p>
          <w:p w:rsidR="00BF3B8E" w:rsidRPr="002B034A" w:rsidRDefault="00BF3B8E" w:rsidP="00157A4B">
            <w:pPr>
              <w:spacing w:line="360" w:lineRule="auto"/>
              <w:jc w:val="center"/>
              <w:rPr>
                <w:rFonts w:cstheme="minorHAnsi"/>
                <w:b/>
                <w:bCs/>
                <w:color w:val="000000" w:themeColor="text1"/>
                <w:sz w:val="24"/>
                <w:szCs w:val="28"/>
                <w:lang w:bidi="hi-IN"/>
              </w:rPr>
            </w:pPr>
            <w:r w:rsidRPr="002B034A">
              <w:rPr>
                <w:rFonts w:cstheme="minorHAnsi"/>
                <w:b/>
                <w:bCs/>
                <w:color w:val="000000" w:themeColor="text1"/>
                <w:sz w:val="24"/>
                <w:szCs w:val="28"/>
                <w:lang w:bidi="hi-IN"/>
              </w:rPr>
              <w:t>reliable</w:t>
            </w:r>
          </w:p>
        </w:tc>
        <w:tc>
          <w:tcPr>
            <w:tcW w:w="584" w:type="pct"/>
            <w:vAlign w:val="center"/>
          </w:tcPr>
          <w:p w:rsidR="00BF3B8E" w:rsidRPr="002B034A" w:rsidRDefault="00BF3B8E" w:rsidP="00157A4B">
            <w:pPr>
              <w:spacing w:line="360" w:lineRule="auto"/>
              <w:jc w:val="center"/>
              <w:rPr>
                <w:rFonts w:cstheme="minorHAnsi"/>
                <w:b/>
                <w:bCs/>
                <w:color w:val="000000" w:themeColor="text1"/>
                <w:sz w:val="24"/>
                <w:szCs w:val="28"/>
                <w:lang w:bidi="hi-IN"/>
              </w:rPr>
            </w:pPr>
            <w:r w:rsidRPr="002B034A">
              <w:rPr>
                <w:rFonts w:cstheme="minorHAnsi"/>
                <w:b/>
                <w:bCs/>
                <w:color w:val="000000" w:themeColor="text1"/>
                <w:sz w:val="24"/>
                <w:szCs w:val="28"/>
                <w:lang w:bidi="hi-IN"/>
              </w:rPr>
              <w:t>Fully</w:t>
            </w:r>
          </w:p>
          <w:p w:rsidR="00BF3B8E" w:rsidRPr="002B034A" w:rsidRDefault="00BF3B8E" w:rsidP="00157A4B">
            <w:pPr>
              <w:spacing w:line="360" w:lineRule="auto"/>
              <w:jc w:val="center"/>
              <w:rPr>
                <w:rFonts w:cstheme="minorHAnsi"/>
                <w:b/>
                <w:bCs/>
                <w:color w:val="000000" w:themeColor="text1"/>
                <w:sz w:val="24"/>
                <w:szCs w:val="28"/>
                <w:lang w:bidi="hi-IN"/>
              </w:rPr>
            </w:pPr>
            <w:r w:rsidRPr="002B034A">
              <w:rPr>
                <w:rFonts w:cstheme="minorHAnsi"/>
                <w:b/>
                <w:bCs/>
                <w:color w:val="000000" w:themeColor="text1"/>
                <w:sz w:val="24"/>
                <w:szCs w:val="28"/>
                <w:lang w:bidi="hi-IN"/>
              </w:rPr>
              <w:t>reliable</w:t>
            </w:r>
          </w:p>
        </w:tc>
        <w:tc>
          <w:tcPr>
            <w:tcW w:w="498" w:type="pct"/>
            <w:vAlign w:val="center"/>
          </w:tcPr>
          <w:p w:rsidR="00BF3B8E" w:rsidRPr="002B034A" w:rsidRDefault="00BF3B8E" w:rsidP="00157A4B">
            <w:pPr>
              <w:spacing w:line="360" w:lineRule="auto"/>
              <w:jc w:val="center"/>
              <w:rPr>
                <w:rFonts w:cstheme="minorHAnsi"/>
                <w:b/>
                <w:bCs/>
                <w:color w:val="000000" w:themeColor="text1"/>
                <w:sz w:val="24"/>
                <w:szCs w:val="28"/>
                <w:lang w:bidi="hi-IN"/>
              </w:rPr>
            </w:pPr>
            <w:r w:rsidRPr="002B034A">
              <w:rPr>
                <w:rFonts w:cstheme="minorHAnsi"/>
                <w:b/>
                <w:bCs/>
                <w:color w:val="000000" w:themeColor="text1"/>
                <w:sz w:val="24"/>
                <w:szCs w:val="28"/>
                <w:lang w:bidi="hi-IN"/>
              </w:rPr>
              <w:t>Total</w:t>
            </w:r>
          </w:p>
        </w:tc>
      </w:tr>
      <w:tr w:rsidR="00BF3B8E" w:rsidRPr="00A32B2E" w:rsidTr="00157A4B">
        <w:trPr>
          <w:trHeight w:val="323"/>
        </w:trPr>
        <w:tc>
          <w:tcPr>
            <w:tcW w:w="1242" w:type="pct"/>
            <w:vMerge/>
          </w:tcPr>
          <w:p w:rsidR="00BF3B8E" w:rsidRPr="002B034A" w:rsidRDefault="00BF3B8E" w:rsidP="00157A4B">
            <w:pPr>
              <w:spacing w:line="360" w:lineRule="auto"/>
              <w:jc w:val="center"/>
              <w:rPr>
                <w:rFonts w:cstheme="minorHAnsi"/>
                <w:color w:val="000000" w:themeColor="text1"/>
                <w:sz w:val="24"/>
                <w:szCs w:val="28"/>
              </w:rPr>
            </w:pPr>
          </w:p>
        </w:tc>
        <w:tc>
          <w:tcPr>
            <w:tcW w:w="630" w:type="pct"/>
            <w:vAlign w:val="center"/>
          </w:tcPr>
          <w:p w:rsidR="00BF3B8E" w:rsidRPr="002B034A" w:rsidRDefault="00BF3B8E" w:rsidP="00157A4B">
            <w:pPr>
              <w:spacing w:line="360" w:lineRule="auto"/>
              <w:jc w:val="center"/>
              <w:rPr>
                <w:rFonts w:cstheme="minorHAnsi"/>
                <w:b/>
                <w:bCs/>
                <w:color w:val="000000" w:themeColor="text1"/>
                <w:sz w:val="24"/>
                <w:szCs w:val="28"/>
                <w:lang w:bidi="hi-IN"/>
              </w:rPr>
            </w:pPr>
            <w:r w:rsidRPr="002B034A">
              <w:rPr>
                <w:rFonts w:cstheme="minorHAnsi"/>
                <w:b/>
                <w:bCs/>
                <w:color w:val="000000" w:themeColor="text1"/>
                <w:sz w:val="24"/>
                <w:szCs w:val="28"/>
                <w:lang w:bidi="hi-IN"/>
              </w:rPr>
              <w:t>1</w:t>
            </w:r>
          </w:p>
        </w:tc>
        <w:tc>
          <w:tcPr>
            <w:tcW w:w="717" w:type="pct"/>
            <w:vAlign w:val="center"/>
          </w:tcPr>
          <w:p w:rsidR="00BF3B8E" w:rsidRPr="002B034A" w:rsidRDefault="00BF3B8E" w:rsidP="00157A4B">
            <w:pPr>
              <w:spacing w:line="360" w:lineRule="auto"/>
              <w:jc w:val="center"/>
              <w:rPr>
                <w:rFonts w:cstheme="minorHAnsi"/>
                <w:b/>
                <w:bCs/>
                <w:color w:val="000000" w:themeColor="text1"/>
                <w:sz w:val="24"/>
                <w:szCs w:val="28"/>
                <w:lang w:bidi="hi-IN"/>
              </w:rPr>
            </w:pPr>
            <w:r w:rsidRPr="002B034A">
              <w:rPr>
                <w:rFonts w:cstheme="minorHAnsi"/>
                <w:b/>
                <w:bCs/>
                <w:color w:val="000000" w:themeColor="text1"/>
                <w:sz w:val="24"/>
                <w:szCs w:val="28"/>
                <w:lang w:bidi="hi-IN"/>
              </w:rPr>
              <w:t>2</w:t>
            </w:r>
          </w:p>
        </w:tc>
        <w:tc>
          <w:tcPr>
            <w:tcW w:w="718" w:type="pct"/>
            <w:vAlign w:val="center"/>
          </w:tcPr>
          <w:p w:rsidR="00BF3B8E" w:rsidRPr="002B034A" w:rsidRDefault="00BF3B8E" w:rsidP="00157A4B">
            <w:pPr>
              <w:spacing w:line="360" w:lineRule="auto"/>
              <w:jc w:val="center"/>
              <w:rPr>
                <w:rFonts w:cstheme="minorHAnsi"/>
                <w:b/>
                <w:bCs/>
                <w:color w:val="000000" w:themeColor="text1"/>
                <w:sz w:val="24"/>
                <w:szCs w:val="28"/>
                <w:lang w:bidi="hi-IN"/>
              </w:rPr>
            </w:pPr>
            <w:r w:rsidRPr="002B034A">
              <w:rPr>
                <w:rFonts w:cstheme="minorHAnsi"/>
                <w:b/>
                <w:bCs/>
                <w:color w:val="000000" w:themeColor="text1"/>
                <w:sz w:val="24"/>
                <w:szCs w:val="28"/>
                <w:lang w:bidi="hi-IN"/>
              </w:rPr>
              <w:t>3</w:t>
            </w:r>
          </w:p>
        </w:tc>
        <w:tc>
          <w:tcPr>
            <w:tcW w:w="611" w:type="pct"/>
            <w:vAlign w:val="center"/>
          </w:tcPr>
          <w:p w:rsidR="00BF3B8E" w:rsidRPr="002B034A" w:rsidRDefault="00BF3B8E" w:rsidP="00157A4B">
            <w:pPr>
              <w:spacing w:line="360" w:lineRule="auto"/>
              <w:jc w:val="center"/>
              <w:rPr>
                <w:rFonts w:cstheme="minorHAnsi"/>
                <w:b/>
                <w:bCs/>
                <w:color w:val="000000" w:themeColor="text1"/>
                <w:sz w:val="24"/>
                <w:szCs w:val="28"/>
                <w:lang w:bidi="hi-IN"/>
              </w:rPr>
            </w:pPr>
            <w:r w:rsidRPr="002B034A">
              <w:rPr>
                <w:rFonts w:cstheme="minorHAnsi"/>
                <w:b/>
                <w:bCs/>
                <w:color w:val="000000" w:themeColor="text1"/>
                <w:sz w:val="24"/>
                <w:szCs w:val="28"/>
                <w:lang w:bidi="hi-IN"/>
              </w:rPr>
              <w:t>4</w:t>
            </w:r>
          </w:p>
        </w:tc>
        <w:tc>
          <w:tcPr>
            <w:tcW w:w="584" w:type="pct"/>
            <w:vAlign w:val="center"/>
          </w:tcPr>
          <w:p w:rsidR="00BF3B8E" w:rsidRPr="002B034A" w:rsidRDefault="00BF3B8E" w:rsidP="00157A4B">
            <w:pPr>
              <w:spacing w:line="360" w:lineRule="auto"/>
              <w:jc w:val="center"/>
              <w:rPr>
                <w:rFonts w:cstheme="minorHAnsi"/>
                <w:b/>
                <w:bCs/>
                <w:color w:val="000000" w:themeColor="text1"/>
                <w:sz w:val="24"/>
                <w:szCs w:val="28"/>
                <w:lang w:bidi="hi-IN"/>
              </w:rPr>
            </w:pPr>
            <w:r w:rsidRPr="002B034A">
              <w:rPr>
                <w:rFonts w:cstheme="minorHAnsi"/>
                <w:b/>
                <w:bCs/>
                <w:color w:val="000000" w:themeColor="text1"/>
                <w:sz w:val="24"/>
                <w:szCs w:val="28"/>
                <w:lang w:bidi="hi-IN"/>
              </w:rPr>
              <w:t>5</w:t>
            </w:r>
          </w:p>
        </w:tc>
        <w:tc>
          <w:tcPr>
            <w:tcW w:w="498" w:type="pct"/>
            <w:vAlign w:val="center"/>
          </w:tcPr>
          <w:p w:rsidR="00BF3B8E" w:rsidRPr="002B034A" w:rsidRDefault="00BF3B8E" w:rsidP="00157A4B">
            <w:pPr>
              <w:spacing w:line="360" w:lineRule="auto"/>
              <w:jc w:val="center"/>
              <w:rPr>
                <w:rFonts w:cstheme="minorHAnsi"/>
                <w:b/>
                <w:bCs/>
                <w:color w:val="000000" w:themeColor="text1"/>
                <w:sz w:val="24"/>
                <w:szCs w:val="28"/>
                <w:lang w:bidi="hi-IN"/>
              </w:rPr>
            </w:pPr>
          </w:p>
        </w:tc>
      </w:tr>
      <w:tr w:rsidR="00BF3B8E" w:rsidRPr="00A32B2E" w:rsidTr="00157A4B">
        <w:trPr>
          <w:trHeight w:val="323"/>
        </w:trPr>
        <w:tc>
          <w:tcPr>
            <w:tcW w:w="1242" w:type="pct"/>
          </w:tcPr>
          <w:p w:rsidR="00BF3B8E" w:rsidRPr="002B034A" w:rsidRDefault="00BF3B8E" w:rsidP="006E70A6">
            <w:pPr>
              <w:pStyle w:val="ListParagraph"/>
              <w:numPr>
                <w:ilvl w:val="0"/>
                <w:numId w:val="33"/>
              </w:numPr>
              <w:spacing w:line="360" w:lineRule="auto"/>
              <w:ind w:hanging="436"/>
              <w:jc w:val="left"/>
              <w:rPr>
                <w:rFonts w:cstheme="minorHAnsi"/>
                <w:color w:val="000000" w:themeColor="text1"/>
                <w:sz w:val="24"/>
                <w:szCs w:val="28"/>
              </w:rPr>
            </w:pPr>
            <w:r w:rsidRPr="002B034A">
              <w:rPr>
                <w:rFonts w:cstheme="minorHAnsi"/>
                <w:color w:val="000000" w:themeColor="text1"/>
                <w:sz w:val="24"/>
                <w:szCs w:val="28"/>
              </w:rPr>
              <w:t xml:space="preserve">Television </w:t>
            </w:r>
          </w:p>
        </w:tc>
        <w:tc>
          <w:tcPr>
            <w:tcW w:w="630" w:type="pct"/>
          </w:tcPr>
          <w:p w:rsidR="00BF3B8E" w:rsidRPr="002B034A" w:rsidRDefault="00BF3B8E" w:rsidP="00157A4B">
            <w:pPr>
              <w:spacing w:line="360" w:lineRule="auto"/>
              <w:jc w:val="center"/>
              <w:rPr>
                <w:rFonts w:cstheme="minorHAnsi"/>
                <w:color w:val="000000" w:themeColor="text1"/>
                <w:sz w:val="24"/>
                <w:szCs w:val="28"/>
                <w:lang w:bidi="hi-IN"/>
              </w:rPr>
            </w:pPr>
            <w:r w:rsidRPr="002B034A">
              <w:rPr>
                <w:rFonts w:cstheme="minorHAnsi"/>
                <w:color w:val="000000" w:themeColor="text1"/>
                <w:sz w:val="24"/>
                <w:szCs w:val="28"/>
                <w:lang w:bidi="hi-IN"/>
              </w:rPr>
              <w:t>33</w:t>
            </w:r>
          </w:p>
        </w:tc>
        <w:tc>
          <w:tcPr>
            <w:tcW w:w="717" w:type="pct"/>
          </w:tcPr>
          <w:p w:rsidR="00BF3B8E" w:rsidRPr="002B034A" w:rsidRDefault="00BF3B8E" w:rsidP="00157A4B">
            <w:pPr>
              <w:spacing w:line="360" w:lineRule="auto"/>
              <w:jc w:val="center"/>
              <w:rPr>
                <w:rFonts w:cstheme="minorHAnsi"/>
                <w:color w:val="000000" w:themeColor="text1"/>
                <w:sz w:val="24"/>
                <w:szCs w:val="28"/>
                <w:lang w:bidi="hi-IN"/>
              </w:rPr>
            </w:pPr>
            <w:r w:rsidRPr="002B034A">
              <w:rPr>
                <w:rFonts w:cstheme="minorHAnsi"/>
                <w:color w:val="000000" w:themeColor="text1"/>
                <w:sz w:val="24"/>
                <w:szCs w:val="28"/>
                <w:lang w:bidi="hi-IN"/>
              </w:rPr>
              <w:t>112</w:t>
            </w:r>
          </w:p>
        </w:tc>
        <w:tc>
          <w:tcPr>
            <w:tcW w:w="718" w:type="pct"/>
          </w:tcPr>
          <w:p w:rsidR="00BF3B8E" w:rsidRPr="002B034A" w:rsidRDefault="00BF3B8E" w:rsidP="00157A4B">
            <w:pPr>
              <w:spacing w:line="360" w:lineRule="auto"/>
              <w:jc w:val="center"/>
              <w:rPr>
                <w:rFonts w:cstheme="minorHAnsi"/>
                <w:color w:val="000000" w:themeColor="text1"/>
                <w:sz w:val="24"/>
                <w:szCs w:val="28"/>
                <w:lang w:bidi="hi-IN"/>
              </w:rPr>
            </w:pPr>
            <w:r w:rsidRPr="002B034A">
              <w:rPr>
                <w:rFonts w:cstheme="minorHAnsi"/>
                <w:color w:val="000000" w:themeColor="text1"/>
                <w:sz w:val="24"/>
                <w:szCs w:val="28"/>
                <w:lang w:bidi="hi-IN"/>
              </w:rPr>
              <w:t>80</w:t>
            </w:r>
          </w:p>
        </w:tc>
        <w:tc>
          <w:tcPr>
            <w:tcW w:w="611" w:type="pct"/>
          </w:tcPr>
          <w:p w:rsidR="00BF3B8E" w:rsidRPr="002B034A" w:rsidRDefault="00BF3B8E" w:rsidP="00157A4B">
            <w:pPr>
              <w:spacing w:line="360" w:lineRule="auto"/>
              <w:jc w:val="center"/>
              <w:rPr>
                <w:rFonts w:cstheme="minorHAnsi"/>
                <w:color w:val="000000" w:themeColor="text1"/>
                <w:sz w:val="24"/>
                <w:szCs w:val="28"/>
                <w:lang w:bidi="hi-IN"/>
              </w:rPr>
            </w:pPr>
            <w:r w:rsidRPr="002B034A">
              <w:rPr>
                <w:rFonts w:cstheme="minorHAnsi"/>
                <w:color w:val="000000" w:themeColor="text1"/>
                <w:sz w:val="24"/>
                <w:szCs w:val="28"/>
                <w:lang w:bidi="hi-IN"/>
              </w:rPr>
              <w:t>40</w:t>
            </w:r>
          </w:p>
        </w:tc>
        <w:tc>
          <w:tcPr>
            <w:tcW w:w="584" w:type="pct"/>
          </w:tcPr>
          <w:p w:rsidR="00BF3B8E" w:rsidRPr="002B034A" w:rsidRDefault="00BF3B8E" w:rsidP="00157A4B">
            <w:pPr>
              <w:spacing w:line="360" w:lineRule="auto"/>
              <w:jc w:val="center"/>
              <w:rPr>
                <w:rFonts w:cstheme="minorHAnsi"/>
                <w:color w:val="000000" w:themeColor="text1"/>
                <w:sz w:val="24"/>
                <w:szCs w:val="28"/>
                <w:lang w:bidi="hi-IN"/>
              </w:rPr>
            </w:pPr>
            <w:r w:rsidRPr="002B034A">
              <w:rPr>
                <w:rFonts w:cstheme="minorHAnsi"/>
                <w:color w:val="000000" w:themeColor="text1"/>
                <w:sz w:val="24"/>
                <w:szCs w:val="28"/>
                <w:lang w:bidi="hi-IN"/>
              </w:rPr>
              <w:t>35</w:t>
            </w:r>
          </w:p>
        </w:tc>
        <w:tc>
          <w:tcPr>
            <w:tcW w:w="498" w:type="pct"/>
          </w:tcPr>
          <w:p w:rsidR="00BF3B8E" w:rsidRPr="002B034A" w:rsidRDefault="00BF3B8E" w:rsidP="00157A4B">
            <w:pPr>
              <w:spacing w:line="360" w:lineRule="auto"/>
              <w:jc w:val="center"/>
              <w:rPr>
                <w:rFonts w:cstheme="minorHAnsi"/>
                <w:color w:val="000000" w:themeColor="text1"/>
                <w:sz w:val="24"/>
                <w:szCs w:val="28"/>
                <w:lang w:bidi="hi-IN"/>
              </w:rPr>
            </w:pPr>
            <w:r w:rsidRPr="002B034A">
              <w:rPr>
                <w:rFonts w:cstheme="minorHAnsi"/>
                <w:b/>
                <w:bCs/>
                <w:color w:val="000000" w:themeColor="text1"/>
                <w:sz w:val="24"/>
                <w:szCs w:val="28"/>
                <w:lang w:bidi="hi-IN"/>
              </w:rPr>
              <w:t>300</w:t>
            </w:r>
          </w:p>
        </w:tc>
      </w:tr>
      <w:tr w:rsidR="00BF3B8E" w:rsidRPr="00A32B2E" w:rsidTr="00157A4B">
        <w:trPr>
          <w:trHeight w:val="323"/>
        </w:trPr>
        <w:tc>
          <w:tcPr>
            <w:tcW w:w="1242" w:type="pct"/>
          </w:tcPr>
          <w:p w:rsidR="00BF3B8E" w:rsidRPr="002B034A" w:rsidRDefault="00BF3B8E" w:rsidP="006E70A6">
            <w:pPr>
              <w:pStyle w:val="ListParagraph"/>
              <w:numPr>
                <w:ilvl w:val="0"/>
                <w:numId w:val="33"/>
              </w:numPr>
              <w:spacing w:line="360" w:lineRule="auto"/>
              <w:ind w:hanging="436"/>
              <w:jc w:val="left"/>
              <w:rPr>
                <w:rFonts w:cstheme="minorHAnsi"/>
                <w:color w:val="000000" w:themeColor="text1"/>
                <w:sz w:val="24"/>
                <w:szCs w:val="28"/>
              </w:rPr>
            </w:pPr>
            <w:r w:rsidRPr="002B034A">
              <w:rPr>
                <w:rFonts w:cstheme="minorHAnsi"/>
                <w:color w:val="000000" w:themeColor="text1"/>
                <w:sz w:val="24"/>
                <w:szCs w:val="28"/>
              </w:rPr>
              <w:t xml:space="preserve">Family </w:t>
            </w:r>
          </w:p>
        </w:tc>
        <w:tc>
          <w:tcPr>
            <w:tcW w:w="630" w:type="pct"/>
          </w:tcPr>
          <w:p w:rsidR="00BF3B8E" w:rsidRPr="002B034A" w:rsidRDefault="00BF3B8E" w:rsidP="00157A4B">
            <w:pPr>
              <w:spacing w:line="360" w:lineRule="auto"/>
              <w:jc w:val="center"/>
              <w:rPr>
                <w:rFonts w:cstheme="minorHAnsi"/>
                <w:color w:val="000000" w:themeColor="text1"/>
                <w:sz w:val="24"/>
                <w:szCs w:val="28"/>
                <w:lang w:bidi="hi-IN"/>
              </w:rPr>
            </w:pPr>
            <w:r w:rsidRPr="002B034A">
              <w:rPr>
                <w:rFonts w:cstheme="minorHAnsi"/>
                <w:color w:val="000000" w:themeColor="text1"/>
                <w:sz w:val="24"/>
                <w:szCs w:val="28"/>
                <w:lang w:bidi="hi-IN"/>
              </w:rPr>
              <w:t>9</w:t>
            </w:r>
          </w:p>
        </w:tc>
        <w:tc>
          <w:tcPr>
            <w:tcW w:w="717" w:type="pct"/>
          </w:tcPr>
          <w:p w:rsidR="00BF3B8E" w:rsidRPr="002B034A" w:rsidRDefault="00BF3B8E" w:rsidP="00157A4B">
            <w:pPr>
              <w:spacing w:line="360" w:lineRule="auto"/>
              <w:jc w:val="center"/>
              <w:rPr>
                <w:rFonts w:cstheme="minorHAnsi"/>
                <w:color w:val="000000" w:themeColor="text1"/>
                <w:sz w:val="24"/>
                <w:szCs w:val="28"/>
                <w:lang w:bidi="hi-IN"/>
              </w:rPr>
            </w:pPr>
            <w:r w:rsidRPr="002B034A">
              <w:rPr>
                <w:rFonts w:cstheme="minorHAnsi"/>
                <w:color w:val="000000" w:themeColor="text1"/>
                <w:sz w:val="24"/>
                <w:szCs w:val="28"/>
                <w:lang w:bidi="hi-IN"/>
              </w:rPr>
              <w:t>56</w:t>
            </w:r>
          </w:p>
        </w:tc>
        <w:tc>
          <w:tcPr>
            <w:tcW w:w="718" w:type="pct"/>
          </w:tcPr>
          <w:p w:rsidR="00BF3B8E" w:rsidRPr="002B034A" w:rsidRDefault="00BF3B8E" w:rsidP="00157A4B">
            <w:pPr>
              <w:spacing w:line="360" w:lineRule="auto"/>
              <w:jc w:val="center"/>
              <w:rPr>
                <w:rFonts w:cstheme="minorHAnsi"/>
                <w:color w:val="000000" w:themeColor="text1"/>
                <w:sz w:val="24"/>
                <w:szCs w:val="28"/>
                <w:lang w:bidi="hi-IN"/>
              </w:rPr>
            </w:pPr>
            <w:r w:rsidRPr="002B034A">
              <w:rPr>
                <w:rFonts w:cstheme="minorHAnsi"/>
                <w:color w:val="000000" w:themeColor="text1"/>
                <w:sz w:val="24"/>
                <w:szCs w:val="28"/>
                <w:lang w:bidi="hi-IN"/>
              </w:rPr>
              <w:t>92</w:t>
            </w:r>
          </w:p>
        </w:tc>
        <w:tc>
          <w:tcPr>
            <w:tcW w:w="611" w:type="pct"/>
          </w:tcPr>
          <w:p w:rsidR="00BF3B8E" w:rsidRPr="002B034A" w:rsidRDefault="00BF3B8E" w:rsidP="00157A4B">
            <w:pPr>
              <w:spacing w:line="360" w:lineRule="auto"/>
              <w:jc w:val="center"/>
              <w:rPr>
                <w:rFonts w:cstheme="minorHAnsi"/>
                <w:color w:val="000000" w:themeColor="text1"/>
                <w:sz w:val="24"/>
                <w:szCs w:val="28"/>
                <w:lang w:bidi="hi-IN"/>
              </w:rPr>
            </w:pPr>
            <w:r w:rsidRPr="002B034A">
              <w:rPr>
                <w:rFonts w:cstheme="minorHAnsi"/>
                <w:color w:val="000000" w:themeColor="text1"/>
                <w:sz w:val="24"/>
                <w:szCs w:val="28"/>
                <w:lang w:bidi="hi-IN"/>
              </w:rPr>
              <w:t>75</w:t>
            </w:r>
          </w:p>
        </w:tc>
        <w:tc>
          <w:tcPr>
            <w:tcW w:w="584" w:type="pct"/>
          </w:tcPr>
          <w:p w:rsidR="00BF3B8E" w:rsidRPr="002B034A" w:rsidRDefault="00BF3B8E" w:rsidP="00157A4B">
            <w:pPr>
              <w:spacing w:line="360" w:lineRule="auto"/>
              <w:jc w:val="center"/>
              <w:rPr>
                <w:rFonts w:cstheme="minorHAnsi"/>
                <w:color w:val="000000" w:themeColor="text1"/>
                <w:sz w:val="24"/>
                <w:szCs w:val="28"/>
                <w:lang w:bidi="hi-IN"/>
              </w:rPr>
            </w:pPr>
            <w:r w:rsidRPr="002B034A">
              <w:rPr>
                <w:rFonts w:cstheme="minorHAnsi"/>
                <w:color w:val="000000" w:themeColor="text1"/>
                <w:sz w:val="24"/>
                <w:szCs w:val="28"/>
                <w:lang w:bidi="hi-IN"/>
              </w:rPr>
              <w:t>68</w:t>
            </w:r>
          </w:p>
        </w:tc>
        <w:tc>
          <w:tcPr>
            <w:tcW w:w="498" w:type="pct"/>
          </w:tcPr>
          <w:p w:rsidR="00BF3B8E" w:rsidRPr="002B034A" w:rsidRDefault="00BF3B8E" w:rsidP="00157A4B">
            <w:pPr>
              <w:spacing w:line="360" w:lineRule="auto"/>
              <w:jc w:val="center"/>
              <w:rPr>
                <w:rFonts w:cstheme="minorHAnsi"/>
                <w:color w:val="000000" w:themeColor="text1"/>
                <w:sz w:val="24"/>
                <w:szCs w:val="28"/>
                <w:lang w:bidi="hi-IN"/>
              </w:rPr>
            </w:pPr>
            <w:r w:rsidRPr="002B034A">
              <w:rPr>
                <w:rFonts w:cstheme="minorHAnsi"/>
                <w:b/>
                <w:bCs/>
                <w:color w:val="000000" w:themeColor="text1"/>
                <w:sz w:val="24"/>
                <w:szCs w:val="28"/>
                <w:lang w:bidi="hi-IN"/>
              </w:rPr>
              <w:t>300</w:t>
            </w:r>
          </w:p>
        </w:tc>
      </w:tr>
      <w:tr w:rsidR="00BF3B8E" w:rsidRPr="00A32B2E" w:rsidTr="00157A4B">
        <w:trPr>
          <w:trHeight w:val="323"/>
        </w:trPr>
        <w:tc>
          <w:tcPr>
            <w:tcW w:w="1242" w:type="pct"/>
          </w:tcPr>
          <w:p w:rsidR="00BF3B8E" w:rsidRPr="002B034A" w:rsidRDefault="00BF3B8E" w:rsidP="006E70A6">
            <w:pPr>
              <w:pStyle w:val="ListParagraph"/>
              <w:numPr>
                <w:ilvl w:val="0"/>
                <w:numId w:val="33"/>
              </w:numPr>
              <w:spacing w:line="360" w:lineRule="auto"/>
              <w:ind w:hanging="436"/>
              <w:jc w:val="left"/>
              <w:rPr>
                <w:rFonts w:cstheme="minorHAnsi"/>
                <w:color w:val="000000" w:themeColor="text1"/>
                <w:sz w:val="24"/>
                <w:szCs w:val="28"/>
              </w:rPr>
            </w:pPr>
            <w:r w:rsidRPr="002B034A">
              <w:rPr>
                <w:rFonts w:cstheme="minorHAnsi"/>
                <w:color w:val="000000" w:themeColor="text1"/>
                <w:sz w:val="24"/>
                <w:szCs w:val="28"/>
              </w:rPr>
              <w:t>Friends</w:t>
            </w:r>
          </w:p>
        </w:tc>
        <w:tc>
          <w:tcPr>
            <w:tcW w:w="630" w:type="pct"/>
          </w:tcPr>
          <w:p w:rsidR="00BF3B8E" w:rsidRPr="002B034A" w:rsidRDefault="00BF3B8E" w:rsidP="00157A4B">
            <w:pPr>
              <w:spacing w:line="360" w:lineRule="auto"/>
              <w:jc w:val="center"/>
              <w:rPr>
                <w:rFonts w:cstheme="minorHAnsi"/>
                <w:color w:val="000000" w:themeColor="text1"/>
                <w:sz w:val="24"/>
                <w:szCs w:val="28"/>
                <w:lang w:bidi="hi-IN"/>
              </w:rPr>
            </w:pPr>
            <w:r w:rsidRPr="002B034A">
              <w:rPr>
                <w:rFonts w:cstheme="minorHAnsi"/>
                <w:color w:val="000000" w:themeColor="text1"/>
                <w:sz w:val="24"/>
                <w:szCs w:val="28"/>
                <w:lang w:bidi="hi-IN"/>
              </w:rPr>
              <w:t>9</w:t>
            </w:r>
          </w:p>
        </w:tc>
        <w:tc>
          <w:tcPr>
            <w:tcW w:w="717" w:type="pct"/>
          </w:tcPr>
          <w:p w:rsidR="00BF3B8E" w:rsidRPr="002B034A" w:rsidRDefault="00BF3B8E" w:rsidP="00157A4B">
            <w:pPr>
              <w:spacing w:line="360" w:lineRule="auto"/>
              <w:jc w:val="center"/>
              <w:rPr>
                <w:rFonts w:cstheme="minorHAnsi"/>
                <w:color w:val="000000" w:themeColor="text1"/>
                <w:sz w:val="24"/>
                <w:szCs w:val="28"/>
                <w:lang w:bidi="hi-IN"/>
              </w:rPr>
            </w:pPr>
            <w:r w:rsidRPr="002B034A">
              <w:rPr>
                <w:rFonts w:cstheme="minorHAnsi"/>
                <w:color w:val="000000" w:themeColor="text1"/>
                <w:sz w:val="24"/>
                <w:szCs w:val="28"/>
                <w:lang w:bidi="hi-IN"/>
              </w:rPr>
              <w:t>57</w:t>
            </w:r>
          </w:p>
        </w:tc>
        <w:tc>
          <w:tcPr>
            <w:tcW w:w="718" w:type="pct"/>
          </w:tcPr>
          <w:p w:rsidR="00BF3B8E" w:rsidRPr="002B034A" w:rsidRDefault="00BF3B8E" w:rsidP="00157A4B">
            <w:pPr>
              <w:spacing w:line="360" w:lineRule="auto"/>
              <w:jc w:val="center"/>
              <w:rPr>
                <w:rFonts w:cstheme="minorHAnsi"/>
                <w:color w:val="000000" w:themeColor="text1"/>
                <w:sz w:val="24"/>
                <w:szCs w:val="28"/>
                <w:lang w:bidi="hi-IN"/>
              </w:rPr>
            </w:pPr>
            <w:r w:rsidRPr="002B034A">
              <w:rPr>
                <w:rFonts w:cstheme="minorHAnsi"/>
                <w:color w:val="000000" w:themeColor="text1"/>
                <w:sz w:val="24"/>
                <w:szCs w:val="28"/>
                <w:lang w:bidi="hi-IN"/>
              </w:rPr>
              <w:t>97</w:t>
            </w:r>
          </w:p>
        </w:tc>
        <w:tc>
          <w:tcPr>
            <w:tcW w:w="611" w:type="pct"/>
          </w:tcPr>
          <w:p w:rsidR="00BF3B8E" w:rsidRPr="002B034A" w:rsidRDefault="00BF3B8E" w:rsidP="00157A4B">
            <w:pPr>
              <w:spacing w:line="360" w:lineRule="auto"/>
              <w:jc w:val="center"/>
              <w:rPr>
                <w:rFonts w:cstheme="minorHAnsi"/>
                <w:color w:val="000000" w:themeColor="text1"/>
                <w:sz w:val="24"/>
                <w:szCs w:val="28"/>
                <w:lang w:bidi="hi-IN"/>
              </w:rPr>
            </w:pPr>
            <w:r w:rsidRPr="002B034A">
              <w:rPr>
                <w:rFonts w:cstheme="minorHAnsi"/>
                <w:color w:val="000000" w:themeColor="text1"/>
                <w:sz w:val="24"/>
                <w:szCs w:val="28"/>
                <w:lang w:bidi="hi-IN"/>
              </w:rPr>
              <w:t>96</w:t>
            </w:r>
          </w:p>
        </w:tc>
        <w:tc>
          <w:tcPr>
            <w:tcW w:w="584" w:type="pct"/>
          </w:tcPr>
          <w:p w:rsidR="00BF3B8E" w:rsidRPr="002B034A" w:rsidRDefault="00BF3B8E" w:rsidP="00157A4B">
            <w:pPr>
              <w:spacing w:line="360" w:lineRule="auto"/>
              <w:jc w:val="center"/>
              <w:rPr>
                <w:rFonts w:cstheme="minorHAnsi"/>
                <w:color w:val="000000" w:themeColor="text1"/>
                <w:sz w:val="24"/>
                <w:szCs w:val="28"/>
                <w:lang w:bidi="hi-IN"/>
              </w:rPr>
            </w:pPr>
            <w:r w:rsidRPr="002B034A">
              <w:rPr>
                <w:rFonts w:cstheme="minorHAnsi"/>
                <w:color w:val="000000" w:themeColor="text1"/>
                <w:sz w:val="24"/>
                <w:szCs w:val="28"/>
                <w:lang w:bidi="hi-IN"/>
              </w:rPr>
              <w:t>41</w:t>
            </w:r>
          </w:p>
        </w:tc>
        <w:tc>
          <w:tcPr>
            <w:tcW w:w="498" w:type="pct"/>
          </w:tcPr>
          <w:p w:rsidR="00BF3B8E" w:rsidRPr="002B034A" w:rsidRDefault="00BF3B8E" w:rsidP="00157A4B">
            <w:pPr>
              <w:spacing w:line="360" w:lineRule="auto"/>
              <w:jc w:val="center"/>
              <w:rPr>
                <w:rFonts w:cstheme="minorHAnsi"/>
                <w:color w:val="000000" w:themeColor="text1"/>
                <w:sz w:val="24"/>
                <w:szCs w:val="28"/>
                <w:lang w:bidi="hi-IN"/>
              </w:rPr>
            </w:pPr>
            <w:r w:rsidRPr="002B034A">
              <w:rPr>
                <w:rFonts w:cstheme="minorHAnsi"/>
                <w:b/>
                <w:bCs/>
                <w:color w:val="000000" w:themeColor="text1"/>
                <w:sz w:val="24"/>
                <w:szCs w:val="28"/>
                <w:lang w:bidi="hi-IN"/>
              </w:rPr>
              <w:t>300</w:t>
            </w:r>
          </w:p>
        </w:tc>
      </w:tr>
      <w:tr w:rsidR="00BF3B8E" w:rsidRPr="00A32B2E" w:rsidTr="00157A4B">
        <w:trPr>
          <w:trHeight w:val="323"/>
        </w:trPr>
        <w:tc>
          <w:tcPr>
            <w:tcW w:w="1242" w:type="pct"/>
          </w:tcPr>
          <w:p w:rsidR="00BF3B8E" w:rsidRPr="002B034A" w:rsidRDefault="00BF3B8E" w:rsidP="006E70A6">
            <w:pPr>
              <w:pStyle w:val="ListParagraph"/>
              <w:numPr>
                <w:ilvl w:val="0"/>
                <w:numId w:val="33"/>
              </w:numPr>
              <w:spacing w:line="360" w:lineRule="auto"/>
              <w:ind w:hanging="436"/>
              <w:jc w:val="left"/>
              <w:rPr>
                <w:rFonts w:cstheme="minorHAnsi"/>
                <w:color w:val="000000" w:themeColor="text1"/>
                <w:sz w:val="24"/>
                <w:szCs w:val="28"/>
              </w:rPr>
            </w:pPr>
            <w:r w:rsidRPr="002B034A">
              <w:rPr>
                <w:rFonts w:cstheme="minorHAnsi"/>
                <w:color w:val="000000" w:themeColor="text1"/>
                <w:sz w:val="24"/>
                <w:szCs w:val="28"/>
              </w:rPr>
              <w:t>Relative</w:t>
            </w:r>
          </w:p>
        </w:tc>
        <w:tc>
          <w:tcPr>
            <w:tcW w:w="630" w:type="pct"/>
          </w:tcPr>
          <w:p w:rsidR="00BF3B8E" w:rsidRPr="002B034A" w:rsidRDefault="00BF3B8E" w:rsidP="00157A4B">
            <w:pPr>
              <w:spacing w:line="360" w:lineRule="auto"/>
              <w:jc w:val="center"/>
              <w:rPr>
                <w:rFonts w:cstheme="minorHAnsi"/>
                <w:color w:val="000000" w:themeColor="text1"/>
                <w:sz w:val="24"/>
                <w:szCs w:val="28"/>
                <w:lang w:bidi="hi-IN"/>
              </w:rPr>
            </w:pPr>
            <w:r w:rsidRPr="002B034A">
              <w:rPr>
                <w:rFonts w:cstheme="minorHAnsi"/>
                <w:color w:val="000000" w:themeColor="text1"/>
                <w:sz w:val="24"/>
                <w:szCs w:val="28"/>
                <w:lang w:bidi="hi-IN"/>
              </w:rPr>
              <w:t>7</w:t>
            </w:r>
          </w:p>
        </w:tc>
        <w:tc>
          <w:tcPr>
            <w:tcW w:w="717" w:type="pct"/>
          </w:tcPr>
          <w:p w:rsidR="00BF3B8E" w:rsidRPr="002B034A" w:rsidRDefault="00BF3B8E" w:rsidP="00157A4B">
            <w:pPr>
              <w:spacing w:line="360" w:lineRule="auto"/>
              <w:jc w:val="center"/>
              <w:rPr>
                <w:rFonts w:cstheme="minorHAnsi"/>
                <w:color w:val="000000" w:themeColor="text1"/>
                <w:sz w:val="24"/>
                <w:szCs w:val="28"/>
                <w:lang w:bidi="hi-IN"/>
              </w:rPr>
            </w:pPr>
            <w:r w:rsidRPr="002B034A">
              <w:rPr>
                <w:rFonts w:cstheme="minorHAnsi"/>
                <w:color w:val="000000" w:themeColor="text1"/>
                <w:sz w:val="24"/>
                <w:szCs w:val="28"/>
                <w:lang w:bidi="hi-IN"/>
              </w:rPr>
              <w:t>64</w:t>
            </w:r>
          </w:p>
        </w:tc>
        <w:tc>
          <w:tcPr>
            <w:tcW w:w="718" w:type="pct"/>
          </w:tcPr>
          <w:p w:rsidR="00BF3B8E" w:rsidRPr="002B034A" w:rsidRDefault="00BF3B8E" w:rsidP="00157A4B">
            <w:pPr>
              <w:spacing w:line="360" w:lineRule="auto"/>
              <w:jc w:val="center"/>
              <w:rPr>
                <w:rFonts w:cstheme="minorHAnsi"/>
                <w:color w:val="000000" w:themeColor="text1"/>
                <w:sz w:val="24"/>
                <w:szCs w:val="28"/>
                <w:lang w:bidi="hi-IN"/>
              </w:rPr>
            </w:pPr>
            <w:r w:rsidRPr="002B034A">
              <w:rPr>
                <w:rFonts w:cstheme="minorHAnsi"/>
                <w:color w:val="000000" w:themeColor="text1"/>
                <w:sz w:val="24"/>
                <w:szCs w:val="28"/>
                <w:lang w:bidi="hi-IN"/>
              </w:rPr>
              <w:t>97</w:t>
            </w:r>
          </w:p>
        </w:tc>
        <w:tc>
          <w:tcPr>
            <w:tcW w:w="611" w:type="pct"/>
          </w:tcPr>
          <w:p w:rsidR="00BF3B8E" w:rsidRPr="002B034A" w:rsidRDefault="00BF3B8E" w:rsidP="00157A4B">
            <w:pPr>
              <w:spacing w:line="360" w:lineRule="auto"/>
              <w:jc w:val="center"/>
              <w:rPr>
                <w:rFonts w:cstheme="minorHAnsi"/>
                <w:color w:val="000000" w:themeColor="text1"/>
                <w:sz w:val="24"/>
                <w:szCs w:val="28"/>
                <w:lang w:bidi="hi-IN"/>
              </w:rPr>
            </w:pPr>
            <w:r w:rsidRPr="002B034A">
              <w:rPr>
                <w:rFonts w:cstheme="minorHAnsi"/>
                <w:color w:val="000000" w:themeColor="text1"/>
                <w:sz w:val="24"/>
                <w:szCs w:val="28"/>
                <w:lang w:bidi="hi-IN"/>
              </w:rPr>
              <w:t>87</w:t>
            </w:r>
          </w:p>
        </w:tc>
        <w:tc>
          <w:tcPr>
            <w:tcW w:w="584" w:type="pct"/>
          </w:tcPr>
          <w:p w:rsidR="00BF3B8E" w:rsidRPr="002B034A" w:rsidRDefault="00BF3B8E" w:rsidP="00157A4B">
            <w:pPr>
              <w:spacing w:line="360" w:lineRule="auto"/>
              <w:jc w:val="center"/>
              <w:rPr>
                <w:rFonts w:cstheme="minorHAnsi"/>
                <w:color w:val="000000" w:themeColor="text1"/>
                <w:sz w:val="24"/>
                <w:szCs w:val="28"/>
                <w:lang w:bidi="hi-IN"/>
              </w:rPr>
            </w:pPr>
            <w:r w:rsidRPr="002B034A">
              <w:rPr>
                <w:rFonts w:cstheme="minorHAnsi"/>
                <w:color w:val="000000" w:themeColor="text1"/>
                <w:sz w:val="24"/>
                <w:szCs w:val="28"/>
                <w:lang w:bidi="hi-IN"/>
              </w:rPr>
              <w:t>45</w:t>
            </w:r>
          </w:p>
        </w:tc>
        <w:tc>
          <w:tcPr>
            <w:tcW w:w="498" w:type="pct"/>
          </w:tcPr>
          <w:p w:rsidR="00BF3B8E" w:rsidRPr="002B034A" w:rsidRDefault="00BF3B8E" w:rsidP="00157A4B">
            <w:pPr>
              <w:spacing w:line="360" w:lineRule="auto"/>
              <w:jc w:val="center"/>
              <w:rPr>
                <w:rFonts w:cstheme="minorHAnsi"/>
                <w:color w:val="000000" w:themeColor="text1"/>
                <w:sz w:val="24"/>
                <w:szCs w:val="28"/>
                <w:lang w:bidi="hi-IN"/>
              </w:rPr>
            </w:pPr>
            <w:r w:rsidRPr="002B034A">
              <w:rPr>
                <w:rFonts w:cstheme="minorHAnsi"/>
                <w:b/>
                <w:bCs/>
                <w:color w:val="000000" w:themeColor="text1"/>
                <w:sz w:val="24"/>
                <w:szCs w:val="28"/>
                <w:lang w:bidi="hi-IN"/>
              </w:rPr>
              <w:t>300</w:t>
            </w:r>
          </w:p>
        </w:tc>
      </w:tr>
      <w:tr w:rsidR="00BF3B8E" w:rsidRPr="00A32B2E" w:rsidTr="00157A4B">
        <w:trPr>
          <w:trHeight w:val="323"/>
        </w:trPr>
        <w:tc>
          <w:tcPr>
            <w:tcW w:w="1242" w:type="pct"/>
          </w:tcPr>
          <w:p w:rsidR="00BF3B8E" w:rsidRPr="002B034A" w:rsidRDefault="00BF3B8E" w:rsidP="006E70A6">
            <w:pPr>
              <w:pStyle w:val="ListParagraph"/>
              <w:numPr>
                <w:ilvl w:val="0"/>
                <w:numId w:val="33"/>
              </w:numPr>
              <w:spacing w:line="360" w:lineRule="auto"/>
              <w:ind w:hanging="436"/>
              <w:jc w:val="left"/>
              <w:rPr>
                <w:rFonts w:cstheme="minorHAnsi"/>
                <w:color w:val="000000" w:themeColor="text1"/>
                <w:sz w:val="24"/>
                <w:szCs w:val="28"/>
              </w:rPr>
            </w:pPr>
            <w:r w:rsidRPr="002B034A">
              <w:rPr>
                <w:rFonts w:cstheme="minorHAnsi"/>
                <w:color w:val="000000" w:themeColor="text1"/>
                <w:sz w:val="24"/>
                <w:szCs w:val="28"/>
              </w:rPr>
              <w:t>Colleague</w:t>
            </w:r>
          </w:p>
        </w:tc>
        <w:tc>
          <w:tcPr>
            <w:tcW w:w="630" w:type="pct"/>
          </w:tcPr>
          <w:p w:rsidR="00BF3B8E" w:rsidRPr="002B034A" w:rsidRDefault="00BF3B8E" w:rsidP="00157A4B">
            <w:pPr>
              <w:spacing w:line="360" w:lineRule="auto"/>
              <w:jc w:val="center"/>
              <w:rPr>
                <w:rFonts w:cstheme="minorHAnsi"/>
                <w:color w:val="000000" w:themeColor="text1"/>
                <w:sz w:val="24"/>
                <w:szCs w:val="28"/>
                <w:lang w:bidi="hi-IN"/>
              </w:rPr>
            </w:pPr>
            <w:r w:rsidRPr="002B034A">
              <w:rPr>
                <w:rFonts w:cstheme="minorHAnsi"/>
                <w:color w:val="000000" w:themeColor="text1"/>
                <w:sz w:val="24"/>
                <w:szCs w:val="28"/>
                <w:lang w:bidi="hi-IN"/>
              </w:rPr>
              <w:t>13</w:t>
            </w:r>
          </w:p>
        </w:tc>
        <w:tc>
          <w:tcPr>
            <w:tcW w:w="717" w:type="pct"/>
          </w:tcPr>
          <w:p w:rsidR="00BF3B8E" w:rsidRPr="002B034A" w:rsidRDefault="00BF3B8E" w:rsidP="00157A4B">
            <w:pPr>
              <w:spacing w:line="360" w:lineRule="auto"/>
              <w:jc w:val="center"/>
              <w:rPr>
                <w:rFonts w:cstheme="minorHAnsi"/>
                <w:color w:val="000000" w:themeColor="text1"/>
                <w:sz w:val="24"/>
                <w:szCs w:val="28"/>
                <w:lang w:bidi="hi-IN"/>
              </w:rPr>
            </w:pPr>
            <w:r w:rsidRPr="002B034A">
              <w:rPr>
                <w:rFonts w:cstheme="minorHAnsi"/>
                <w:color w:val="000000" w:themeColor="text1"/>
                <w:sz w:val="24"/>
                <w:szCs w:val="28"/>
                <w:lang w:bidi="hi-IN"/>
              </w:rPr>
              <w:t>90</w:t>
            </w:r>
          </w:p>
        </w:tc>
        <w:tc>
          <w:tcPr>
            <w:tcW w:w="718" w:type="pct"/>
          </w:tcPr>
          <w:p w:rsidR="00BF3B8E" w:rsidRPr="002B034A" w:rsidRDefault="00BF3B8E" w:rsidP="00157A4B">
            <w:pPr>
              <w:spacing w:line="360" w:lineRule="auto"/>
              <w:jc w:val="center"/>
              <w:rPr>
                <w:rFonts w:cstheme="minorHAnsi"/>
                <w:color w:val="000000" w:themeColor="text1"/>
                <w:sz w:val="24"/>
                <w:szCs w:val="28"/>
                <w:lang w:bidi="hi-IN"/>
              </w:rPr>
            </w:pPr>
            <w:r w:rsidRPr="002B034A">
              <w:rPr>
                <w:rFonts w:cstheme="minorHAnsi"/>
                <w:color w:val="000000" w:themeColor="text1"/>
                <w:sz w:val="24"/>
                <w:szCs w:val="28"/>
                <w:lang w:bidi="hi-IN"/>
              </w:rPr>
              <w:t>102</w:t>
            </w:r>
          </w:p>
        </w:tc>
        <w:tc>
          <w:tcPr>
            <w:tcW w:w="611" w:type="pct"/>
          </w:tcPr>
          <w:p w:rsidR="00BF3B8E" w:rsidRPr="002B034A" w:rsidRDefault="00BF3B8E" w:rsidP="00157A4B">
            <w:pPr>
              <w:spacing w:line="360" w:lineRule="auto"/>
              <w:jc w:val="center"/>
              <w:rPr>
                <w:rFonts w:cstheme="minorHAnsi"/>
                <w:color w:val="000000" w:themeColor="text1"/>
                <w:sz w:val="24"/>
                <w:szCs w:val="28"/>
                <w:lang w:bidi="hi-IN"/>
              </w:rPr>
            </w:pPr>
            <w:r w:rsidRPr="002B034A">
              <w:rPr>
                <w:rFonts w:cstheme="minorHAnsi"/>
                <w:color w:val="000000" w:themeColor="text1"/>
                <w:sz w:val="24"/>
                <w:szCs w:val="28"/>
                <w:lang w:bidi="hi-IN"/>
              </w:rPr>
              <w:t>62</w:t>
            </w:r>
          </w:p>
        </w:tc>
        <w:tc>
          <w:tcPr>
            <w:tcW w:w="584" w:type="pct"/>
          </w:tcPr>
          <w:p w:rsidR="00BF3B8E" w:rsidRPr="002B034A" w:rsidRDefault="00BF3B8E" w:rsidP="00157A4B">
            <w:pPr>
              <w:spacing w:line="360" w:lineRule="auto"/>
              <w:jc w:val="center"/>
              <w:rPr>
                <w:rFonts w:cstheme="minorHAnsi"/>
                <w:color w:val="000000" w:themeColor="text1"/>
                <w:sz w:val="24"/>
                <w:szCs w:val="28"/>
                <w:lang w:bidi="hi-IN"/>
              </w:rPr>
            </w:pPr>
            <w:r w:rsidRPr="002B034A">
              <w:rPr>
                <w:rFonts w:cstheme="minorHAnsi"/>
                <w:color w:val="000000" w:themeColor="text1"/>
                <w:sz w:val="24"/>
                <w:szCs w:val="28"/>
                <w:lang w:bidi="hi-IN"/>
              </w:rPr>
              <w:t>33</w:t>
            </w:r>
          </w:p>
        </w:tc>
        <w:tc>
          <w:tcPr>
            <w:tcW w:w="498" w:type="pct"/>
          </w:tcPr>
          <w:p w:rsidR="00BF3B8E" w:rsidRPr="002B034A" w:rsidRDefault="00BF3B8E" w:rsidP="00157A4B">
            <w:pPr>
              <w:spacing w:line="360" w:lineRule="auto"/>
              <w:jc w:val="center"/>
              <w:rPr>
                <w:rFonts w:cstheme="minorHAnsi"/>
                <w:color w:val="000000" w:themeColor="text1"/>
                <w:sz w:val="24"/>
                <w:szCs w:val="28"/>
                <w:lang w:bidi="hi-IN"/>
              </w:rPr>
            </w:pPr>
            <w:r w:rsidRPr="002B034A">
              <w:rPr>
                <w:rFonts w:cstheme="minorHAnsi"/>
                <w:b/>
                <w:bCs/>
                <w:color w:val="000000" w:themeColor="text1"/>
                <w:sz w:val="24"/>
                <w:szCs w:val="28"/>
                <w:lang w:bidi="hi-IN"/>
              </w:rPr>
              <w:t>300</w:t>
            </w:r>
          </w:p>
        </w:tc>
      </w:tr>
      <w:tr w:rsidR="00BF3B8E" w:rsidRPr="00A32B2E" w:rsidTr="00157A4B">
        <w:trPr>
          <w:trHeight w:val="323"/>
        </w:trPr>
        <w:tc>
          <w:tcPr>
            <w:tcW w:w="1242" w:type="pct"/>
          </w:tcPr>
          <w:p w:rsidR="00BF3B8E" w:rsidRPr="002B034A" w:rsidRDefault="00BF3B8E" w:rsidP="006E70A6">
            <w:pPr>
              <w:pStyle w:val="ListParagraph"/>
              <w:numPr>
                <w:ilvl w:val="0"/>
                <w:numId w:val="33"/>
              </w:numPr>
              <w:spacing w:line="360" w:lineRule="auto"/>
              <w:ind w:hanging="436"/>
              <w:jc w:val="left"/>
              <w:rPr>
                <w:rFonts w:cstheme="minorHAnsi"/>
                <w:color w:val="000000" w:themeColor="text1"/>
                <w:sz w:val="24"/>
                <w:szCs w:val="28"/>
              </w:rPr>
            </w:pPr>
            <w:r w:rsidRPr="002B034A">
              <w:rPr>
                <w:rFonts w:cstheme="minorHAnsi"/>
                <w:color w:val="000000" w:themeColor="text1"/>
                <w:sz w:val="24"/>
                <w:szCs w:val="28"/>
              </w:rPr>
              <w:t xml:space="preserve">Retailer </w:t>
            </w:r>
          </w:p>
        </w:tc>
        <w:tc>
          <w:tcPr>
            <w:tcW w:w="630" w:type="pct"/>
          </w:tcPr>
          <w:p w:rsidR="00BF3B8E" w:rsidRPr="002B034A" w:rsidRDefault="00BF3B8E" w:rsidP="00157A4B">
            <w:pPr>
              <w:spacing w:line="360" w:lineRule="auto"/>
              <w:jc w:val="center"/>
              <w:rPr>
                <w:rFonts w:cstheme="minorHAnsi"/>
                <w:color w:val="000000" w:themeColor="text1"/>
                <w:sz w:val="24"/>
                <w:szCs w:val="28"/>
                <w:lang w:bidi="hi-IN"/>
              </w:rPr>
            </w:pPr>
            <w:r w:rsidRPr="002B034A">
              <w:rPr>
                <w:rFonts w:cstheme="minorHAnsi"/>
                <w:color w:val="000000" w:themeColor="text1"/>
                <w:sz w:val="24"/>
                <w:szCs w:val="28"/>
                <w:lang w:bidi="hi-IN"/>
              </w:rPr>
              <w:t>32</w:t>
            </w:r>
          </w:p>
        </w:tc>
        <w:tc>
          <w:tcPr>
            <w:tcW w:w="717" w:type="pct"/>
          </w:tcPr>
          <w:p w:rsidR="00BF3B8E" w:rsidRPr="002B034A" w:rsidRDefault="00BF3B8E" w:rsidP="00157A4B">
            <w:pPr>
              <w:spacing w:line="360" w:lineRule="auto"/>
              <w:jc w:val="center"/>
              <w:rPr>
                <w:rFonts w:cstheme="minorHAnsi"/>
                <w:color w:val="000000" w:themeColor="text1"/>
                <w:sz w:val="24"/>
                <w:szCs w:val="28"/>
                <w:lang w:bidi="hi-IN"/>
              </w:rPr>
            </w:pPr>
            <w:r w:rsidRPr="002B034A">
              <w:rPr>
                <w:rFonts w:cstheme="minorHAnsi"/>
                <w:color w:val="000000" w:themeColor="text1"/>
                <w:sz w:val="24"/>
                <w:szCs w:val="28"/>
                <w:lang w:bidi="hi-IN"/>
              </w:rPr>
              <w:t>104</w:t>
            </w:r>
          </w:p>
        </w:tc>
        <w:tc>
          <w:tcPr>
            <w:tcW w:w="718" w:type="pct"/>
          </w:tcPr>
          <w:p w:rsidR="00BF3B8E" w:rsidRPr="002B034A" w:rsidRDefault="00BF3B8E" w:rsidP="00157A4B">
            <w:pPr>
              <w:spacing w:line="360" w:lineRule="auto"/>
              <w:jc w:val="center"/>
              <w:rPr>
                <w:rFonts w:cstheme="minorHAnsi"/>
                <w:color w:val="000000" w:themeColor="text1"/>
                <w:sz w:val="24"/>
                <w:szCs w:val="28"/>
                <w:lang w:bidi="hi-IN"/>
              </w:rPr>
            </w:pPr>
            <w:r w:rsidRPr="002B034A">
              <w:rPr>
                <w:rFonts w:cstheme="minorHAnsi"/>
                <w:color w:val="000000" w:themeColor="text1"/>
                <w:sz w:val="24"/>
                <w:szCs w:val="28"/>
                <w:lang w:bidi="hi-IN"/>
              </w:rPr>
              <w:t>80</w:t>
            </w:r>
          </w:p>
        </w:tc>
        <w:tc>
          <w:tcPr>
            <w:tcW w:w="611" w:type="pct"/>
          </w:tcPr>
          <w:p w:rsidR="00BF3B8E" w:rsidRPr="002B034A" w:rsidRDefault="00BF3B8E" w:rsidP="00157A4B">
            <w:pPr>
              <w:spacing w:line="360" w:lineRule="auto"/>
              <w:jc w:val="center"/>
              <w:rPr>
                <w:rFonts w:cstheme="minorHAnsi"/>
                <w:color w:val="000000" w:themeColor="text1"/>
                <w:sz w:val="24"/>
                <w:szCs w:val="28"/>
                <w:lang w:bidi="hi-IN"/>
              </w:rPr>
            </w:pPr>
            <w:r w:rsidRPr="002B034A">
              <w:rPr>
                <w:rFonts w:cstheme="minorHAnsi"/>
                <w:color w:val="000000" w:themeColor="text1"/>
                <w:sz w:val="24"/>
                <w:szCs w:val="28"/>
                <w:lang w:bidi="hi-IN"/>
              </w:rPr>
              <w:t>60</w:t>
            </w:r>
          </w:p>
        </w:tc>
        <w:tc>
          <w:tcPr>
            <w:tcW w:w="584" w:type="pct"/>
          </w:tcPr>
          <w:p w:rsidR="00BF3B8E" w:rsidRPr="002B034A" w:rsidRDefault="00BF3B8E" w:rsidP="00157A4B">
            <w:pPr>
              <w:spacing w:line="360" w:lineRule="auto"/>
              <w:jc w:val="center"/>
              <w:rPr>
                <w:rFonts w:cstheme="minorHAnsi"/>
                <w:color w:val="000000" w:themeColor="text1"/>
                <w:sz w:val="24"/>
                <w:szCs w:val="28"/>
                <w:lang w:bidi="hi-IN"/>
              </w:rPr>
            </w:pPr>
            <w:r w:rsidRPr="002B034A">
              <w:rPr>
                <w:rFonts w:cstheme="minorHAnsi"/>
                <w:color w:val="000000" w:themeColor="text1"/>
                <w:sz w:val="24"/>
                <w:szCs w:val="28"/>
                <w:lang w:bidi="hi-IN"/>
              </w:rPr>
              <w:t>24</w:t>
            </w:r>
          </w:p>
        </w:tc>
        <w:tc>
          <w:tcPr>
            <w:tcW w:w="498" w:type="pct"/>
          </w:tcPr>
          <w:p w:rsidR="00BF3B8E" w:rsidRPr="002B034A" w:rsidRDefault="00BF3B8E" w:rsidP="00157A4B">
            <w:pPr>
              <w:spacing w:line="360" w:lineRule="auto"/>
              <w:jc w:val="center"/>
              <w:rPr>
                <w:rFonts w:cstheme="minorHAnsi"/>
                <w:color w:val="000000" w:themeColor="text1"/>
                <w:sz w:val="24"/>
                <w:szCs w:val="28"/>
                <w:lang w:bidi="hi-IN"/>
              </w:rPr>
            </w:pPr>
            <w:r w:rsidRPr="002B034A">
              <w:rPr>
                <w:rFonts w:cstheme="minorHAnsi"/>
                <w:b/>
                <w:bCs/>
                <w:color w:val="000000" w:themeColor="text1"/>
                <w:sz w:val="24"/>
                <w:szCs w:val="28"/>
                <w:lang w:bidi="hi-IN"/>
              </w:rPr>
              <w:t>300</w:t>
            </w:r>
          </w:p>
        </w:tc>
      </w:tr>
      <w:tr w:rsidR="00BF3B8E" w:rsidRPr="00A32B2E" w:rsidTr="00157A4B">
        <w:trPr>
          <w:trHeight w:val="323"/>
        </w:trPr>
        <w:tc>
          <w:tcPr>
            <w:tcW w:w="1242" w:type="pct"/>
          </w:tcPr>
          <w:p w:rsidR="00BF3B8E" w:rsidRPr="002B034A" w:rsidRDefault="00BF3B8E" w:rsidP="006E70A6">
            <w:pPr>
              <w:pStyle w:val="ListParagraph"/>
              <w:numPr>
                <w:ilvl w:val="0"/>
                <w:numId w:val="33"/>
              </w:numPr>
              <w:spacing w:line="360" w:lineRule="auto"/>
              <w:ind w:hanging="436"/>
              <w:jc w:val="left"/>
              <w:rPr>
                <w:rFonts w:cstheme="minorHAnsi"/>
                <w:color w:val="000000" w:themeColor="text1"/>
                <w:sz w:val="24"/>
                <w:szCs w:val="28"/>
              </w:rPr>
            </w:pPr>
            <w:r w:rsidRPr="002B034A">
              <w:rPr>
                <w:rFonts w:cstheme="minorHAnsi"/>
                <w:color w:val="000000" w:themeColor="text1"/>
                <w:sz w:val="24"/>
                <w:szCs w:val="28"/>
              </w:rPr>
              <w:t>Internet</w:t>
            </w:r>
          </w:p>
        </w:tc>
        <w:tc>
          <w:tcPr>
            <w:tcW w:w="630" w:type="pct"/>
          </w:tcPr>
          <w:p w:rsidR="00BF3B8E" w:rsidRPr="002B034A" w:rsidRDefault="00BF3B8E" w:rsidP="00157A4B">
            <w:pPr>
              <w:spacing w:line="360" w:lineRule="auto"/>
              <w:jc w:val="center"/>
              <w:rPr>
                <w:rFonts w:cstheme="minorHAnsi"/>
                <w:color w:val="000000" w:themeColor="text1"/>
                <w:sz w:val="24"/>
                <w:szCs w:val="28"/>
                <w:lang w:bidi="hi-IN"/>
              </w:rPr>
            </w:pPr>
            <w:r w:rsidRPr="002B034A">
              <w:rPr>
                <w:rFonts w:cstheme="minorHAnsi"/>
                <w:color w:val="000000" w:themeColor="text1"/>
                <w:sz w:val="24"/>
                <w:szCs w:val="28"/>
                <w:lang w:bidi="hi-IN"/>
              </w:rPr>
              <w:t>54</w:t>
            </w:r>
          </w:p>
        </w:tc>
        <w:tc>
          <w:tcPr>
            <w:tcW w:w="717" w:type="pct"/>
          </w:tcPr>
          <w:p w:rsidR="00BF3B8E" w:rsidRPr="002B034A" w:rsidRDefault="00BF3B8E" w:rsidP="00157A4B">
            <w:pPr>
              <w:spacing w:line="360" w:lineRule="auto"/>
              <w:jc w:val="center"/>
              <w:rPr>
                <w:rFonts w:cstheme="minorHAnsi"/>
                <w:color w:val="000000" w:themeColor="text1"/>
                <w:sz w:val="24"/>
                <w:szCs w:val="28"/>
                <w:lang w:bidi="hi-IN"/>
              </w:rPr>
            </w:pPr>
            <w:r w:rsidRPr="002B034A">
              <w:rPr>
                <w:rFonts w:cstheme="minorHAnsi"/>
                <w:color w:val="000000" w:themeColor="text1"/>
                <w:sz w:val="24"/>
                <w:szCs w:val="28"/>
                <w:lang w:bidi="hi-IN"/>
              </w:rPr>
              <w:t>93</w:t>
            </w:r>
          </w:p>
        </w:tc>
        <w:tc>
          <w:tcPr>
            <w:tcW w:w="718" w:type="pct"/>
          </w:tcPr>
          <w:p w:rsidR="00BF3B8E" w:rsidRPr="002B034A" w:rsidRDefault="00BF3B8E" w:rsidP="00157A4B">
            <w:pPr>
              <w:spacing w:line="360" w:lineRule="auto"/>
              <w:jc w:val="center"/>
              <w:rPr>
                <w:rFonts w:cstheme="minorHAnsi"/>
                <w:color w:val="000000" w:themeColor="text1"/>
                <w:sz w:val="24"/>
                <w:szCs w:val="28"/>
                <w:lang w:bidi="hi-IN"/>
              </w:rPr>
            </w:pPr>
            <w:r w:rsidRPr="002B034A">
              <w:rPr>
                <w:rFonts w:cstheme="minorHAnsi"/>
                <w:color w:val="000000" w:themeColor="text1"/>
                <w:sz w:val="24"/>
                <w:szCs w:val="28"/>
                <w:lang w:bidi="hi-IN"/>
              </w:rPr>
              <w:t>75</w:t>
            </w:r>
          </w:p>
        </w:tc>
        <w:tc>
          <w:tcPr>
            <w:tcW w:w="611" w:type="pct"/>
          </w:tcPr>
          <w:p w:rsidR="00BF3B8E" w:rsidRPr="002B034A" w:rsidRDefault="00BF3B8E" w:rsidP="00157A4B">
            <w:pPr>
              <w:spacing w:line="360" w:lineRule="auto"/>
              <w:jc w:val="center"/>
              <w:rPr>
                <w:rFonts w:cstheme="minorHAnsi"/>
                <w:color w:val="000000" w:themeColor="text1"/>
                <w:sz w:val="24"/>
                <w:szCs w:val="28"/>
                <w:lang w:bidi="hi-IN"/>
              </w:rPr>
            </w:pPr>
            <w:r w:rsidRPr="002B034A">
              <w:rPr>
                <w:rFonts w:cstheme="minorHAnsi"/>
                <w:color w:val="000000" w:themeColor="text1"/>
                <w:sz w:val="24"/>
                <w:szCs w:val="28"/>
                <w:lang w:bidi="hi-IN"/>
              </w:rPr>
              <w:t>38</w:t>
            </w:r>
          </w:p>
        </w:tc>
        <w:tc>
          <w:tcPr>
            <w:tcW w:w="584" w:type="pct"/>
          </w:tcPr>
          <w:p w:rsidR="00BF3B8E" w:rsidRPr="002B034A" w:rsidRDefault="00BF3B8E" w:rsidP="00157A4B">
            <w:pPr>
              <w:spacing w:line="360" w:lineRule="auto"/>
              <w:jc w:val="center"/>
              <w:rPr>
                <w:rFonts w:cstheme="minorHAnsi"/>
                <w:color w:val="000000" w:themeColor="text1"/>
                <w:sz w:val="24"/>
                <w:szCs w:val="28"/>
                <w:lang w:bidi="hi-IN"/>
              </w:rPr>
            </w:pPr>
            <w:r w:rsidRPr="002B034A">
              <w:rPr>
                <w:rFonts w:cstheme="minorHAnsi"/>
                <w:color w:val="000000" w:themeColor="text1"/>
                <w:sz w:val="24"/>
                <w:szCs w:val="28"/>
                <w:lang w:bidi="hi-IN"/>
              </w:rPr>
              <w:t>40</w:t>
            </w:r>
          </w:p>
        </w:tc>
        <w:tc>
          <w:tcPr>
            <w:tcW w:w="498" w:type="pct"/>
          </w:tcPr>
          <w:p w:rsidR="00BF3B8E" w:rsidRPr="002B034A" w:rsidRDefault="00BF3B8E" w:rsidP="00157A4B">
            <w:pPr>
              <w:spacing w:line="360" w:lineRule="auto"/>
              <w:jc w:val="center"/>
              <w:rPr>
                <w:rFonts w:cstheme="minorHAnsi"/>
                <w:color w:val="000000" w:themeColor="text1"/>
                <w:sz w:val="24"/>
                <w:szCs w:val="28"/>
                <w:lang w:bidi="hi-IN"/>
              </w:rPr>
            </w:pPr>
            <w:r w:rsidRPr="002B034A">
              <w:rPr>
                <w:rFonts w:cstheme="minorHAnsi"/>
                <w:b/>
                <w:bCs/>
                <w:color w:val="000000" w:themeColor="text1"/>
                <w:sz w:val="24"/>
                <w:szCs w:val="28"/>
                <w:lang w:bidi="hi-IN"/>
              </w:rPr>
              <w:t>300</w:t>
            </w:r>
          </w:p>
        </w:tc>
      </w:tr>
    </w:tbl>
    <w:p w:rsidR="00BF3B8E" w:rsidRPr="00A32B2E" w:rsidRDefault="00BF3B8E" w:rsidP="00BF3B8E">
      <w:pPr>
        <w:spacing w:line="360" w:lineRule="auto"/>
        <w:rPr>
          <w:rFonts w:cstheme="minorHAnsi"/>
          <w:color w:val="000000" w:themeColor="text1"/>
          <w:szCs w:val="24"/>
          <w:lang w:bidi="th-TH"/>
        </w:rPr>
      </w:pPr>
    </w:p>
    <w:p w:rsidR="00BF3B8E" w:rsidRPr="00A32B2E" w:rsidRDefault="00BF3B8E" w:rsidP="00BF3B8E">
      <w:pPr>
        <w:pStyle w:val="Caption"/>
        <w:keepNext/>
        <w:spacing w:line="360" w:lineRule="auto"/>
        <w:jc w:val="center"/>
        <w:rPr>
          <w:rFonts w:cstheme="minorHAnsi"/>
          <w:color w:val="auto"/>
          <w:sz w:val="24"/>
          <w:szCs w:val="24"/>
        </w:rPr>
      </w:pPr>
    </w:p>
    <w:p w:rsidR="00BF3B8E" w:rsidRPr="00A32B2E" w:rsidRDefault="002B034A" w:rsidP="002B034A">
      <w:pPr>
        <w:pStyle w:val="Caption"/>
        <w:keepNext/>
        <w:spacing w:line="360" w:lineRule="auto"/>
        <w:jc w:val="center"/>
        <w:outlineLvl w:val="0"/>
        <w:rPr>
          <w:rFonts w:cstheme="minorHAnsi"/>
          <w:color w:val="auto"/>
          <w:sz w:val="24"/>
          <w:szCs w:val="24"/>
        </w:rPr>
      </w:pPr>
      <w:bookmarkStart w:id="307" w:name="_Toc511475436"/>
      <w:r>
        <w:rPr>
          <w:rFonts w:cstheme="minorHAnsi"/>
          <w:color w:val="auto"/>
          <w:sz w:val="24"/>
          <w:szCs w:val="24"/>
        </w:rPr>
        <w:t>Table 6</w:t>
      </w:r>
      <w:r w:rsidR="00BF3B8E" w:rsidRPr="00A32B2E">
        <w:rPr>
          <w:rFonts w:cstheme="minorHAnsi"/>
          <w:color w:val="auto"/>
          <w:sz w:val="24"/>
          <w:szCs w:val="24"/>
        </w:rPr>
        <w:t>.95: Scale range of reliability level</w:t>
      </w:r>
      <w:bookmarkEnd w:id="307"/>
    </w:p>
    <w:tbl>
      <w:tblPr>
        <w:tblStyle w:val="TableGrid"/>
        <w:tblpPr w:leftFromText="180" w:rightFromText="180" w:vertAnchor="page" w:horzAnchor="page" w:tblpX="3358" w:tblpY="11746"/>
        <w:tblW w:w="0" w:type="auto"/>
        <w:tblLook w:val="04A0"/>
      </w:tblPr>
      <w:tblGrid>
        <w:gridCol w:w="2376"/>
        <w:gridCol w:w="1447"/>
        <w:gridCol w:w="1983"/>
      </w:tblGrid>
      <w:tr w:rsidR="002B034A" w:rsidRPr="00A32B2E" w:rsidTr="002B034A">
        <w:trPr>
          <w:trHeight w:val="537"/>
        </w:trPr>
        <w:tc>
          <w:tcPr>
            <w:tcW w:w="2376" w:type="dxa"/>
            <w:noWrap/>
            <w:vAlign w:val="center"/>
            <w:hideMark/>
          </w:tcPr>
          <w:p w:rsidR="002B034A" w:rsidRPr="00A32B2E" w:rsidRDefault="002B034A" w:rsidP="002B034A">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Reliability level</w:t>
            </w:r>
          </w:p>
        </w:tc>
        <w:tc>
          <w:tcPr>
            <w:tcW w:w="1447" w:type="dxa"/>
            <w:noWrap/>
            <w:vAlign w:val="center"/>
            <w:hideMark/>
          </w:tcPr>
          <w:p w:rsidR="002B034A" w:rsidRPr="00A32B2E" w:rsidRDefault="002B034A" w:rsidP="002B034A">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Weight</w:t>
            </w:r>
          </w:p>
        </w:tc>
        <w:tc>
          <w:tcPr>
            <w:tcW w:w="1983" w:type="dxa"/>
            <w:vAlign w:val="center"/>
          </w:tcPr>
          <w:p w:rsidR="002B034A" w:rsidRPr="00A32B2E" w:rsidRDefault="002B034A" w:rsidP="002B034A">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Scale Range</w:t>
            </w:r>
          </w:p>
        </w:tc>
      </w:tr>
      <w:tr w:rsidR="002B034A" w:rsidRPr="00A32B2E" w:rsidTr="002B034A">
        <w:trPr>
          <w:trHeight w:val="416"/>
        </w:trPr>
        <w:tc>
          <w:tcPr>
            <w:tcW w:w="2376" w:type="dxa"/>
            <w:noWrap/>
            <w:vAlign w:val="center"/>
            <w:hideMark/>
          </w:tcPr>
          <w:p w:rsidR="002B034A" w:rsidRPr="00A32B2E" w:rsidRDefault="002B034A" w:rsidP="002B034A">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Not reliable</w:t>
            </w:r>
          </w:p>
        </w:tc>
        <w:tc>
          <w:tcPr>
            <w:tcW w:w="1447" w:type="dxa"/>
            <w:noWrap/>
            <w:vAlign w:val="center"/>
            <w:hideMark/>
          </w:tcPr>
          <w:p w:rsidR="002B034A" w:rsidRPr="00A32B2E" w:rsidRDefault="002B034A" w:rsidP="002B034A">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w:t>
            </w:r>
          </w:p>
        </w:tc>
        <w:tc>
          <w:tcPr>
            <w:tcW w:w="1983" w:type="dxa"/>
            <w:vAlign w:val="center"/>
          </w:tcPr>
          <w:p w:rsidR="002B034A" w:rsidRPr="00A32B2E" w:rsidRDefault="002B034A" w:rsidP="002B034A">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300 – 539</w:t>
            </w:r>
          </w:p>
        </w:tc>
      </w:tr>
      <w:tr w:rsidR="002B034A" w:rsidRPr="00A32B2E" w:rsidTr="002B034A">
        <w:trPr>
          <w:trHeight w:val="423"/>
        </w:trPr>
        <w:tc>
          <w:tcPr>
            <w:tcW w:w="2376" w:type="dxa"/>
            <w:noWrap/>
            <w:vAlign w:val="center"/>
            <w:hideMark/>
          </w:tcPr>
          <w:p w:rsidR="002B034A" w:rsidRPr="00A32B2E" w:rsidRDefault="002B034A" w:rsidP="002B034A">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Sometime reliable</w:t>
            </w:r>
          </w:p>
        </w:tc>
        <w:tc>
          <w:tcPr>
            <w:tcW w:w="1447" w:type="dxa"/>
            <w:noWrap/>
            <w:vAlign w:val="center"/>
            <w:hideMark/>
          </w:tcPr>
          <w:p w:rsidR="002B034A" w:rsidRPr="00A32B2E" w:rsidRDefault="002B034A" w:rsidP="002B034A">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w:t>
            </w:r>
          </w:p>
        </w:tc>
        <w:tc>
          <w:tcPr>
            <w:tcW w:w="1983" w:type="dxa"/>
            <w:vAlign w:val="center"/>
          </w:tcPr>
          <w:p w:rsidR="002B034A" w:rsidRPr="00A32B2E" w:rsidRDefault="002B034A" w:rsidP="002B034A">
            <w:pPr>
              <w:tabs>
                <w:tab w:val="center" w:pos="883"/>
                <w:tab w:val="right" w:pos="1767"/>
              </w:tabs>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540 - 779</w:t>
            </w:r>
          </w:p>
        </w:tc>
      </w:tr>
      <w:tr w:rsidR="002B034A" w:rsidRPr="00A32B2E" w:rsidTr="002B034A">
        <w:trPr>
          <w:trHeight w:val="415"/>
        </w:trPr>
        <w:tc>
          <w:tcPr>
            <w:tcW w:w="2376" w:type="dxa"/>
            <w:noWrap/>
            <w:vAlign w:val="center"/>
            <w:hideMark/>
          </w:tcPr>
          <w:p w:rsidR="002B034A" w:rsidRPr="00A32B2E" w:rsidRDefault="002B034A" w:rsidP="002B034A">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Generally  reliable</w:t>
            </w:r>
          </w:p>
        </w:tc>
        <w:tc>
          <w:tcPr>
            <w:tcW w:w="1447" w:type="dxa"/>
            <w:noWrap/>
            <w:vAlign w:val="center"/>
            <w:hideMark/>
          </w:tcPr>
          <w:p w:rsidR="002B034A" w:rsidRPr="00A32B2E" w:rsidRDefault="002B034A" w:rsidP="002B034A">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w:t>
            </w:r>
          </w:p>
        </w:tc>
        <w:tc>
          <w:tcPr>
            <w:tcW w:w="1983" w:type="dxa"/>
            <w:vAlign w:val="center"/>
          </w:tcPr>
          <w:p w:rsidR="002B034A" w:rsidRPr="00A32B2E" w:rsidRDefault="002B034A" w:rsidP="002B034A">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780 -1,019</w:t>
            </w:r>
          </w:p>
        </w:tc>
      </w:tr>
      <w:tr w:rsidR="002B034A" w:rsidRPr="00A32B2E" w:rsidTr="002B034A">
        <w:trPr>
          <w:trHeight w:val="406"/>
        </w:trPr>
        <w:tc>
          <w:tcPr>
            <w:tcW w:w="2376" w:type="dxa"/>
            <w:noWrap/>
            <w:vAlign w:val="center"/>
            <w:hideMark/>
          </w:tcPr>
          <w:p w:rsidR="002B034A" w:rsidRPr="00A32B2E" w:rsidRDefault="002B034A" w:rsidP="002B034A">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Mostly  reliable</w:t>
            </w:r>
          </w:p>
        </w:tc>
        <w:tc>
          <w:tcPr>
            <w:tcW w:w="1447" w:type="dxa"/>
            <w:noWrap/>
            <w:vAlign w:val="center"/>
            <w:hideMark/>
          </w:tcPr>
          <w:p w:rsidR="002B034A" w:rsidRPr="00A32B2E" w:rsidRDefault="002B034A" w:rsidP="002B034A">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4</w:t>
            </w:r>
          </w:p>
        </w:tc>
        <w:tc>
          <w:tcPr>
            <w:tcW w:w="1983" w:type="dxa"/>
            <w:vAlign w:val="center"/>
          </w:tcPr>
          <w:p w:rsidR="002B034A" w:rsidRPr="00A32B2E" w:rsidRDefault="002B034A" w:rsidP="002B034A">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1,020 – 1,259</w:t>
            </w:r>
          </w:p>
        </w:tc>
      </w:tr>
      <w:tr w:rsidR="002B034A" w:rsidRPr="00A32B2E" w:rsidTr="002B034A">
        <w:trPr>
          <w:trHeight w:val="412"/>
        </w:trPr>
        <w:tc>
          <w:tcPr>
            <w:tcW w:w="2376" w:type="dxa"/>
            <w:noWrap/>
            <w:vAlign w:val="center"/>
            <w:hideMark/>
          </w:tcPr>
          <w:p w:rsidR="002B034A" w:rsidRPr="00A32B2E" w:rsidRDefault="002B034A" w:rsidP="002B034A">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Fully  reliable</w:t>
            </w:r>
          </w:p>
        </w:tc>
        <w:tc>
          <w:tcPr>
            <w:tcW w:w="1447" w:type="dxa"/>
            <w:noWrap/>
            <w:vAlign w:val="center"/>
            <w:hideMark/>
          </w:tcPr>
          <w:p w:rsidR="002B034A" w:rsidRPr="00A32B2E" w:rsidRDefault="002B034A" w:rsidP="002B034A">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5</w:t>
            </w:r>
          </w:p>
        </w:tc>
        <w:tc>
          <w:tcPr>
            <w:tcW w:w="1983" w:type="dxa"/>
            <w:vAlign w:val="center"/>
          </w:tcPr>
          <w:p w:rsidR="002B034A" w:rsidRPr="00A32B2E" w:rsidRDefault="002B034A" w:rsidP="002B034A">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1,260-1500</w:t>
            </w:r>
          </w:p>
        </w:tc>
      </w:tr>
    </w:tbl>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eastAsia="Times New Roman" w:cstheme="minorHAnsi"/>
          <w:b/>
          <w:bCs/>
          <w:color w:val="000000"/>
          <w:szCs w:val="24"/>
          <w:lang w:eastAsia="en-IN" w:bidi="th-TH"/>
        </w:rPr>
      </w:pPr>
    </w:p>
    <w:p w:rsidR="00BF3B8E" w:rsidRPr="00A32B2E" w:rsidRDefault="00BF3B8E" w:rsidP="00BF3B8E">
      <w:pPr>
        <w:spacing w:line="360" w:lineRule="auto"/>
        <w:rPr>
          <w:rFonts w:eastAsia="Times New Roman" w:cstheme="minorHAnsi"/>
          <w:b/>
          <w:bCs/>
          <w:color w:val="000000"/>
          <w:szCs w:val="24"/>
          <w:lang w:eastAsia="en-IN" w:bidi="th-TH"/>
        </w:rPr>
      </w:pPr>
    </w:p>
    <w:p w:rsidR="00BF3B8E" w:rsidRPr="00A32B2E" w:rsidRDefault="00BF3B8E" w:rsidP="00BF3B8E">
      <w:pPr>
        <w:spacing w:line="360" w:lineRule="auto"/>
        <w:rPr>
          <w:rFonts w:eastAsia="Times New Roman" w:cstheme="minorHAnsi"/>
          <w:b/>
          <w:bCs/>
          <w:color w:val="000000"/>
          <w:szCs w:val="24"/>
          <w:lang w:eastAsia="en-IN" w:bidi="th-TH"/>
        </w:rPr>
      </w:pPr>
    </w:p>
    <w:p w:rsidR="00BF3B8E" w:rsidRPr="00A32B2E" w:rsidRDefault="00BF3B8E" w:rsidP="00BF3B8E">
      <w:pPr>
        <w:spacing w:line="360" w:lineRule="auto"/>
        <w:rPr>
          <w:rFonts w:cstheme="minorHAnsi"/>
          <w:color w:val="000000" w:themeColor="text1"/>
          <w:szCs w:val="24"/>
          <w:lang w:bidi="th-TH"/>
        </w:rPr>
      </w:pPr>
    </w:p>
    <w:p w:rsidR="00BF3B8E" w:rsidRPr="00A32B2E" w:rsidRDefault="00BF3B8E" w:rsidP="00BF3B8E">
      <w:pPr>
        <w:spacing w:after="120" w:line="360" w:lineRule="auto"/>
        <w:rPr>
          <w:rFonts w:cstheme="minorHAnsi"/>
          <w:color w:val="000000" w:themeColor="text1"/>
          <w:szCs w:val="24"/>
          <w:lang w:bidi="th-TH"/>
        </w:rPr>
      </w:pPr>
      <w:r w:rsidRPr="00A32B2E">
        <w:rPr>
          <w:rFonts w:cstheme="minorHAnsi"/>
          <w:noProof/>
          <w:color w:val="000000" w:themeColor="text1"/>
          <w:szCs w:val="24"/>
          <w:lang w:val="en-IN" w:eastAsia="en-IN" w:bidi="th-TH"/>
        </w:rPr>
        <w:lastRenderedPageBreak/>
        <w:drawing>
          <wp:inline distT="0" distB="0" distL="0" distR="0">
            <wp:extent cx="5372100" cy="6429375"/>
            <wp:effectExtent l="19050" t="0" r="19050" b="0"/>
            <wp:docPr id="30"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F3B8E" w:rsidRPr="00A32B2E" w:rsidRDefault="00BE568B" w:rsidP="00942685">
      <w:pPr>
        <w:pStyle w:val="Caption"/>
        <w:keepNext/>
        <w:spacing w:line="360" w:lineRule="auto"/>
        <w:jc w:val="center"/>
        <w:outlineLvl w:val="0"/>
        <w:rPr>
          <w:rFonts w:cstheme="minorHAnsi"/>
          <w:color w:val="auto"/>
          <w:sz w:val="24"/>
          <w:szCs w:val="24"/>
        </w:rPr>
      </w:pPr>
      <w:bookmarkStart w:id="308" w:name="_Toc511475437"/>
      <w:r>
        <w:rPr>
          <w:rFonts w:cstheme="minorHAnsi"/>
          <w:color w:val="auto"/>
          <w:sz w:val="24"/>
          <w:szCs w:val="24"/>
        </w:rPr>
        <w:t>Figure 6</w:t>
      </w:r>
      <w:r w:rsidR="00BF3B8E" w:rsidRPr="00A32B2E">
        <w:rPr>
          <w:rFonts w:cstheme="minorHAnsi"/>
          <w:color w:val="auto"/>
          <w:sz w:val="24"/>
          <w:szCs w:val="24"/>
        </w:rPr>
        <w:t>.16:</w:t>
      </w:r>
      <w:bookmarkEnd w:id="308"/>
      <w:r w:rsidR="00BF3B8E" w:rsidRPr="00A32B2E">
        <w:rPr>
          <w:rFonts w:cstheme="minorHAnsi"/>
          <w:color w:val="auto"/>
          <w:sz w:val="24"/>
          <w:szCs w:val="24"/>
        </w:rPr>
        <w:t xml:space="preserve">   </w:t>
      </w:r>
    </w:p>
    <w:p w:rsidR="00BF3B8E" w:rsidRPr="00A32B2E" w:rsidRDefault="00BF3B8E" w:rsidP="00BF3B8E">
      <w:pPr>
        <w:pStyle w:val="Caption"/>
        <w:keepNext/>
        <w:spacing w:line="360" w:lineRule="auto"/>
        <w:jc w:val="center"/>
        <w:rPr>
          <w:rFonts w:cstheme="minorHAnsi"/>
          <w:color w:val="auto"/>
          <w:sz w:val="24"/>
          <w:szCs w:val="24"/>
        </w:rPr>
      </w:pPr>
      <w:bookmarkStart w:id="309" w:name="_Toc511475438"/>
      <w:r w:rsidRPr="00A32B2E">
        <w:rPr>
          <w:rFonts w:cstheme="minorHAnsi"/>
          <w:color w:val="auto"/>
          <w:sz w:val="24"/>
          <w:szCs w:val="24"/>
        </w:rPr>
        <w:t>Reliability of source of information regarding Ayurvedic medicine in chart</w:t>
      </w:r>
      <w:bookmarkEnd w:id="309"/>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r w:rsidRPr="00A32B2E">
        <w:rPr>
          <w:rFonts w:cstheme="minorHAnsi"/>
          <w:szCs w:val="24"/>
        </w:rPr>
        <w:br w:type="page"/>
      </w:r>
    </w:p>
    <w:p w:rsidR="00BF3B8E" w:rsidRPr="00A32B2E" w:rsidRDefault="00BE568B" w:rsidP="00942685">
      <w:pPr>
        <w:pStyle w:val="Caption"/>
        <w:keepNext/>
        <w:spacing w:line="360" w:lineRule="auto"/>
        <w:jc w:val="center"/>
        <w:outlineLvl w:val="0"/>
        <w:rPr>
          <w:rFonts w:cstheme="minorHAnsi"/>
          <w:color w:val="auto"/>
          <w:sz w:val="24"/>
          <w:szCs w:val="24"/>
        </w:rPr>
      </w:pPr>
      <w:bookmarkStart w:id="310" w:name="_Toc511475439"/>
      <w:r>
        <w:rPr>
          <w:rFonts w:cstheme="minorHAnsi"/>
          <w:color w:val="auto"/>
          <w:sz w:val="24"/>
          <w:szCs w:val="24"/>
        </w:rPr>
        <w:lastRenderedPageBreak/>
        <w:t>Table 6</w:t>
      </w:r>
      <w:r w:rsidR="00BF3B8E" w:rsidRPr="00A32B2E">
        <w:rPr>
          <w:rFonts w:cstheme="minorHAnsi"/>
          <w:color w:val="auto"/>
          <w:sz w:val="24"/>
          <w:szCs w:val="24"/>
        </w:rPr>
        <w:t>.96:</w:t>
      </w:r>
      <w:bookmarkEnd w:id="310"/>
      <w:r w:rsidR="00BF3B8E" w:rsidRPr="00A32B2E">
        <w:rPr>
          <w:rFonts w:cstheme="minorHAnsi"/>
          <w:color w:val="auto"/>
          <w:sz w:val="24"/>
          <w:szCs w:val="24"/>
        </w:rPr>
        <w:t xml:space="preserve">  </w:t>
      </w:r>
    </w:p>
    <w:p w:rsidR="00BF3B8E" w:rsidRPr="00A32B2E" w:rsidRDefault="00BF3B8E" w:rsidP="00BF3B8E">
      <w:pPr>
        <w:pStyle w:val="Caption"/>
        <w:keepNext/>
        <w:spacing w:line="360" w:lineRule="auto"/>
        <w:jc w:val="center"/>
        <w:rPr>
          <w:rFonts w:cstheme="minorHAnsi"/>
          <w:color w:val="auto"/>
          <w:sz w:val="24"/>
          <w:szCs w:val="24"/>
        </w:rPr>
      </w:pPr>
      <w:bookmarkStart w:id="311" w:name="_Toc511475440"/>
      <w:r w:rsidRPr="00A32B2E">
        <w:rPr>
          <w:rFonts w:cstheme="minorHAnsi"/>
          <w:color w:val="auto"/>
          <w:sz w:val="24"/>
          <w:szCs w:val="24"/>
        </w:rPr>
        <w:t>Total score of Television as a reliability of source of information</w:t>
      </w:r>
      <w:bookmarkEnd w:id="311"/>
    </w:p>
    <w:p w:rsidR="00BF3B8E" w:rsidRPr="00A32B2E" w:rsidRDefault="00BF3B8E" w:rsidP="00BF3B8E">
      <w:pPr>
        <w:rPr>
          <w:rFonts w:cstheme="minorHAnsi"/>
          <w:szCs w:val="24"/>
        </w:rPr>
      </w:pPr>
    </w:p>
    <w:tbl>
      <w:tblPr>
        <w:tblStyle w:val="TableGrid"/>
        <w:tblW w:w="0" w:type="auto"/>
        <w:jc w:val="center"/>
        <w:tblInd w:w="113" w:type="dxa"/>
        <w:tblLook w:val="04A0"/>
      </w:tblPr>
      <w:tblGrid>
        <w:gridCol w:w="637"/>
        <w:gridCol w:w="1768"/>
        <w:gridCol w:w="2185"/>
        <w:gridCol w:w="1457"/>
        <w:gridCol w:w="1036"/>
        <w:gridCol w:w="1559"/>
      </w:tblGrid>
      <w:tr w:rsidR="00BF3B8E" w:rsidRPr="00BE568B" w:rsidTr="00157A4B">
        <w:trPr>
          <w:trHeight w:val="337"/>
          <w:jc w:val="center"/>
        </w:trPr>
        <w:tc>
          <w:tcPr>
            <w:tcW w:w="637"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No.</w:t>
            </w:r>
          </w:p>
        </w:tc>
        <w:tc>
          <w:tcPr>
            <w:tcW w:w="1768"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 xml:space="preserve">Source of information </w:t>
            </w:r>
          </w:p>
        </w:tc>
        <w:tc>
          <w:tcPr>
            <w:tcW w:w="2185"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Level of agreement</w:t>
            </w:r>
          </w:p>
        </w:tc>
        <w:tc>
          <w:tcPr>
            <w:tcW w:w="1457"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Number of respondents</w:t>
            </w:r>
          </w:p>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w:t>
            </w:r>
          </w:p>
        </w:tc>
        <w:tc>
          <w:tcPr>
            <w:tcW w:w="1036"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 xml:space="preserve">Weight </w:t>
            </w:r>
          </w:p>
          <w:p w:rsidR="00BF3B8E" w:rsidRPr="00BE568B" w:rsidRDefault="00BF3B8E" w:rsidP="00157A4B">
            <w:pPr>
              <w:spacing w:line="360" w:lineRule="auto"/>
              <w:jc w:val="center"/>
              <w:rPr>
                <w:rFonts w:eastAsia="Times New Roman" w:cstheme="minorHAnsi"/>
                <w:b/>
                <w:bCs/>
                <w:color w:val="000000"/>
                <w:sz w:val="24"/>
                <w:szCs w:val="28"/>
                <w:lang w:eastAsia="en-IN" w:bidi="th-TH"/>
              </w:rPr>
            </w:pPr>
          </w:p>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(W)</w:t>
            </w:r>
          </w:p>
        </w:tc>
        <w:tc>
          <w:tcPr>
            <w:tcW w:w="1559"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 xml:space="preserve">Total Score </w:t>
            </w:r>
          </w:p>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 * W)</w:t>
            </w:r>
          </w:p>
        </w:tc>
      </w:tr>
      <w:tr w:rsidR="000D5FB0" w:rsidRPr="00BE568B" w:rsidTr="000D5FB0">
        <w:trPr>
          <w:jc w:val="center"/>
        </w:trPr>
        <w:tc>
          <w:tcPr>
            <w:tcW w:w="637" w:type="dxa"/>
            <w:vMerge w:val="restart"/>
          </w:tcPr>
          <w:p w:rsidR="000D5FB0" w:rsidRPr="00BE568B" w:rsidRDefault="000D5FB0" w:rsidP="000D5FB0">
            <w:pPr>
              <w:spacing w:line="360" w:lineRule="auto"/>
              <w:ind w:left="-487" w:firstLine="487"/>
              <w:jc w:val="center"/>
              <w:rPr>
                <w:rFonts w:cstheme="minorHAnsi"/>
                <w:sz w:val="24"/>
                <w:szCs w:val="28"/>
              </w:rPr>
            </w:pPr>
            <w:r w:rsidRPr="00BE568B">
              <w:rPr>
                <w:rFonts w:cstheme="minorHAnsi"/>
                <w:sz w:val="24"/>
                <w:szCs w:val="28"/>
              </w:rPr>
              <w:t>1.</w:t>
            </w:r>
          </w:p>
        </w:tc>
        <w:tc>
          <w:tcPr>
            <w:tcW w:w="1768" w:type="dxa"/>
            <w:vMerge w:val="restart"/>
          </w:tcPr>
          <w:p w:rsidR="000D5FB0" w:rsidRPr="00BE568B" w:rsidRDefault="000D5FB0" w:rsidP="000D5FB0">
            <w:pPr>
              <w:spacing w:line="360" w:lineRule="auto"/>
              <w:jc w:val="center"/>
              <w:rPr>
                <w:rFonts w:cstheme="minorHAnsi"/>
                <w:sz w:val="24"/>
                <w:szCs w:val="28"/>
              </w:rPr>
            </w:pPr>
            <w:r w:rsidRPr="00BE568B">
              <w:rPr>
                <w:rFonts w:cstheme="minorHAnsi"/>
                <w:color w:val="000000" w:themeColor="text1"/>
                <w:sz w:val="24"/>
                <w:szCs w:val="28"/>
                <w:lang w:bidi="hi-IN"/>
              </w:rPr>
              <w:t>Television</w:t>
            </w:r>
          </w:p>
        </w:tc>
        <w:tc>
          <w:tcPr>
            <w:tcW w:w="2185" w:type="dxa"/>
            <w:vAlign w:val="center"/>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Not reliable</w:t>
            </w:r>
          </w:p>
        </w:tc>
        <w:tc>
          <w:tcPr>
            <w:tcW w:w="1457" w:type="dxa"/>
            <w:vAlign w:val="center"/>
          </w:tcPr>
          <w:p w:rsidR="000D5FB0" w:rsidRPr="00BE568B" w:rsidRDefault="000D5FB0" w:rsidP="00157A4B">
            <w:pPr>
              <w:spacing w:line="360" w:lineRule="auto"/>
              <w:jc w:val="center"/>
              <w:rPr>
                <w:rFonts w:cstheme="minorHAnsi"/>
                <w:color w:val="000000"/>
                <w:sz w:val="24"/>
                <w:szCs w:val="28"/>
              </w:rPr>
            </w:pPr>
            <w:r w:rsidRPr="00BE568B">
              <w:rPr>
                <w:rFonts w:cstheme="minorHAnsi"/>
                <w:color w:val="000000"/>
                <w:sz w:val="24"/>
                <w:szCs w:val="28"/>
              </w:rPr>
              <w:t>33</w:t>
            </w:r>
          </w:p>
        </w:tc>
        <w:tc>
          <w:tcPr>
            <w:tcW w:w="1036" w:type="dxa"/>
            <w:vAlign w:val="center"/>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1</w:t>
            </w:r>
          </w:p>
        </w:tc>
        <w:tc>
          <w:tcPr>
            <w:tcW w:w="1559" w:type="dxa"/>
            <w:vAlign w:val="center"/>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33</w:t>
            </w:r>
          </w:p>
        </w:tc>
      </w:tr>
      <w:tr w:rsidR="000D5FB0" w:rsidRPr="00BE568B" w:rsidTr="00157A4B">
        <w:trPr>
          <w:jc w:val="center"/>
        </w:trPr>
        <w:tc>
          <w:tcPr>
            <w:tcW w:w="637" w:type="dxa"/>
            <w:vMerge/>
            <w:vAlign w:val="center"/>
          </w:tcPr>
          <w:p w:rsidR="000D5FB0" w:rsidRPr="00BE568B" w:rsidRDefault="000D5FB0" w:rsidP="00157A4B">
            <w:pPr>
              <w:spacing w:line="360" w:lineRule="auto"/>
              <w:jc w:val="center"/>
              <w:rPr>
                <w:rFonts w:cstheme="minorHAnsi"/>
                <w:sz w:val="24"/>
                <w:szCs w:val="28"/>
              </w:rPr>
            </w:pPr>
          </w:p>
        </w:tc>
        <w:tc>
          <w:tcPr>
            <w:tcW w:w="1768" w:type="dxa"/>
            <w:vMerge/>
            <w:vAlign w:val="center"/>
          </w:tcPr>
          <w:p w:rsidR="000D5FB0" w:rsidRPr="00BE568B" w:rsidRDefault="000D5FB0" w:rsidP="00157A4B">
            <w:pPr>
              <w:spacing w:line="360" w:lineRule="auto"/>
              <w:jc w:val="center"/>
              <w:rPr>
                <w:rFonts w:cstheme="minorHAnsi"/>
                <w:sz w:val="24"/>
                <w:szCs w:val="28"/>
              </w:rPr>
            </w:pPr>
          </w:p>
        </w:tc>
        <w:tc>
          <w:tcPr>
            <w:tcW w:w="2185" w:type="dxa"/>
            <w:vAlign w:val="center"/>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Sometime reliable</w:t>
            </w:r>
          </w:p>
        </w:tc>
        <w:tc>
          <w:tcPr>
            <w:tcW w:w="1457" w:type="dxa"/>
            <w:vAlign w:val="center"/>
          </w:tcPr>
          <w:p w:rsidR="000D5FB0" w:rsidRPr="00BE568B" w:rsidRDefault="000D5FB0" w:rsidP="00157A4B">
            <w:pPr>
              <w:spacing w:line="360" w:lineRule="auto"/>
              <w:jc w:val="center"/>
              <w:rPr>
                <w:rFonts w:cstheme="minorHAnsi"/>
                <w:color w:val="000000"/>
                <w:sz w:val="24"/>
                <w:szCs w:val="28"/>
              </w:rPr>
            </w:pPr>
            <w:r w:rsidRPr="00BE568B">
              <w:rPr>
                <w:rFonts w:cstheme="minorHAnsi"/>
                <w:color w:val="000000"/>
                <w:sz w:val="24"/>
                <w:szCs w:val="28"/>
              </w:rPr>
              <w:t>112</w:t>
            </w:r>
          </w:p>
        </w:tc>
        <w:tc>
          <w:tcPr>
            <w:tcW w:w="1036" w:type="dxa"/>
            <w:vAlign w:val="center"/>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2</w:t>
            </w:r>
          </w:p>
        </w:tc>
        <w:tc>
          <w:tcPr>
            <w:tcW w:w="1559" w:type="dxa"/>
            <w:vAlign w:val="center"/>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224</w:t>
            </w:r>
          </w:p>
        </w:tc>
      </w:tr>
      <w:tr w:rsidR="000D5FB0" w:rsidRPr="00BE568B" w:rsidTr="00157A4B">
        <w:trPr>
          <w:jc w:val="center"/>
        </w:trPr>
        <w:tc>
          <w:tcPr>
            <w:tcW w:w="637" w:type="dxa"/>
            <w:vMerge/>
            <w:vAlign w:val="center"/>
          </w:tcPr>
          <w:p w:rsidR="000D5FB0" w:rsidRPr="00BE568B" w:rsidRDefault="000D5FB0" w:rsidP="00157A4B">
            <w:pPr>
              <w:spacing w:line="360" w:lineRule="auto"/>
              <w:jc w:val="center"/>
              <w:rPr>
                <w:rFonts w:cstheme="minorHAnsi"/>
                <w:sz w:val="24"/>
                <w:szCs w:val="28"/>
              </w:rPr>
            </w:pPr>
          </w:p>
        </w:tc>
        <w:tc>
          <w:tcPr>
            <w:tcW w:w="1768" w:type="dxa"/>
            <w:vMerge/>
            <w:vAlign w:val="center"/>
          </w:tcPr>
          <w:p w:rsidR="000D5FB0" w:rsidRPr="00BE568B" w:rsidRDefault="000D5FB0" w:rsidP="00157A4B">
            <w:pPr>
              <w:spacing w:line="360" w:lineRule="auto"/>
              <w:jc w:val="center"/>
              <w:rPr>
                <w:rFonts w:cstheme="minorHAnsi"/>
                <w:sz w:val="24"/>
                <w:szCs w:val="28"/>
              </w:rPr>
            </w:pPr>
          </w:p>
        </w:tc>
        <w:tc>
          <w:tcPr>
            <w:tcW w:w="2185" w:type="dxa"/>
            <w:vAlign w:val="center"/>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Generally  reliable</w:t>
            </w:r>
          </w:p>
        </w:tc>
        <w:tc>
          <w:tcPr>
            <w:tcW w:w="1457" w:type="dxa"/>
            <w:vAlign w:val="center"/>
          </w:tcPr>
          <w:p w:rsidR="000D5FB0" w:rsidRPr="00BE568B" w:rsidRDefault="000D5FB0" w:rsidP="00157A4B">
            <w:pPr>
              <w:spacing w:line="360" w:lineRule="auto"/>
              <w:jc w:val="center"/>
              <w:rPr>
                <w:rFonts w:cstheme="minorHAnsi"/>
                <w:color w:val="000000"/>
                <w:sz w:val="24"/>
                <w:szCs w:val="28"/>
              </w:rPr>
            </w:pPr>
            <w:r w:rsidRPr="00BE568B">
              <w:rPr>
                <w:rFonts w:cstheme="minorHAnsi"/>
                <w:color w:val="000000"/>
                <w:sz w:val="24"/>
                <w:szCs w:val="28"/>
              </w:rPr>
              <w:t>80</w:t>
            </w:r>
          </w:p>
        </w:tc>
        <w:tc>
          <w:tcPr>
            <w:tcW w:w="1036" w:type="dxa"/>
            <w:vAlign w:val="center"/>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3</w:t>
            </w:r>
          </w:p>
        </w:tc>
        <w:tc>
          <w:tcPr>
            <w:tcW w:w="1559" w:type="dxa"/>
            <w:vAlign w:val="center"/>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240</w:t>
            </w:r>
          </w:p>
        </w:tc>
      </w:tr>
      <w:tr w:rsidR="000D5FB0" w:rsidRPr="00BE568B" w:rsidTr="00157A4B">
        <w:trPr>
          <w:jc w:val="center"/>
        </w:trPr>
        <w:tc>
          <w:tcPr>
            <w:tcW w:w="637" w:type="dxa"/>
            <w:vMerge/>
            <w:vAlign w:val="center"/>
          </w:tcPr>
          <w:p w:rsidR="000D5FB0" w:rsidRPr="00BE568B" w:rsidRDefault="000D5FB0" w:rsidP="00157A4B">
            <w:pPr>
              <w:spacing w:line="360" w:lineRule="auto"/>
              <w:jc w:val="center"/>
              <w:rPr>
                <w:rFonts w:cstheme="minorHAnsi"/>
                <w:sz w:val="24"/>
                <w:szCs w:val="28"/>
              </w:rPr>
            </w:pPr>
          </w:p>
        </w:tc>
        <w:tc>
          <w:tcPr>
            <w:tcW w:w="1768" w:type="dxa"/>
            <w:vMerge/>
            <w:vAlign w:val="center"/>
          </w:tcPr>
          <w:p w:rsidR="000D5FB0" w:rsidRPr="00BE568B" w:rsidRDefault="000D5FB0" w:rsidP="00157A4B">
            <w:pPr>
              <w:spacing w:line="360" w:lineRule="auto"/>
              <w:jc w:val="center"/>
              <w:rPr>
                <w:rFonts w:cstheme="minorHAnsi"/>
                <w:sz w:val="24"/>
                <w:szCs w:val="28"/>
              </w:rPr>
            </w:pPr>
          </w:p>
        </w:tc>
        <w:tc>
          <w:tcPr>
            <w:tcW w:w="2185" w:type="dxa"/>
            <w:vAlign w:val="center"/>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Mostly  reliable</w:t>
            </w:r>
          </w:p>
        </w:tc>
        <w:tc>
          <w:tcPr>
            <w:tcW w:w="1457" w:type="dxa"/>
            <w:vAlign w:val="center"/>
          </w:tcPr>
          <w:p w:rsidR="000D5FB0" w:rsidRPr="00BE568B" w:rsidRDefault="000D5FB0" w:rsidP="00157A4B">
            <w:pPr>
              <w:spacing w:line="360" w:lineRule="auto"/>
              <w:jc w:val="center"/>
              <w:rPr>
                <w:rFonts w:cstheme="minorHAnsi"/>
                <w:color w:val="000000"/>
                <w:sz w:val="24"/>
                <w:szCs w:val="28"/>
              </w:rPr>
            </w:pPr>
            <w:r w:rsidRPr="00BE568B">
              <w:rPr>
                <w:rFonts w:cstheme="minorHAnsi"/>
                <w:color w:val="000000"/>
                <w:sz w:val="24"/>
                <w:szCs w:val="28"/>
              </w:rPr>
              <w:t>40</w:t>
            </w:r>
          </w:p>
        </w:tc>
        <w:tc>
          <w:tcPr>
            <w:tcW w:w="1036" w:type="dxa"/>
            <w:vAlign w:val="center"/>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4</w:t>
            </w:r>
          </w:p>
        </w:tc>
        <w:tc>
          <w:tcPr>
            <w:tcW w:w="1559" w:type="dxa"/>
            <w:vAlign w:val="center"/>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160</w:t>
            </w:r>
          </w:p>
        </w:tc>
      </w:tr>
      <w:tr w:rsidR="000D5FB0" w:rsidRPr="00BE568B" w:rsidTr="00157A4B">
        <w:trPr>
          <w:jc w:val="center"/>
        </w:trPr>
        <w:tc>
          <w:tcPr>
            <w:tcW w:w="637" w:type="dxa"/>
            <w:vMerge/>
            <w:vAlign w:val="center"/>
          </w:tcPr>
          <w:p w:rsidR="000D5FB0" w:rsidRPr="00BE568B" w:rsidRDefault="000D5FB0" w:rsidP="00157A4B">
            <w:pPr>
              <w:spacing w:line="360" w:lineRule="auto"/>
              <w:jc w:val="center"/>
              <w:rPr>
                <w:rFonts w:cstheme="minorHAnsi"/>
                <w:sz w:val="24"/>
                <w:szCs w:val="28"/>
              </w:rPr>
            </w:pPr>
          </w:p>
        </w:tc>
        <w:tc>
          <w:tcPr>
            <w:tcW w:w="1768" w:type="dxa"/>
            <w:vMerge/>
            <w:vAlign w:val="center"/>
          </w:tcPr>
          <w:p w:rsidR="000D5FB0" w:rsidRPr="00BE568B" w:rsidRDefault="000D5FB0" w:rsidP="00157A4B">
            <w:pPr>
              <w:spacing w:line="360" w:lineRule="auto"/>
              <w:jc w:val="center"/>
              <w:rPr>
                <w:rFonts w:cstheme="minorHAnsi"/>
                <w:sz w:val="24"/>
                <w:szCs w:val="28"/>
              </w:rPr>
            </w:pPr>
          </w:p>
        </w:tc>
        <w:tc>
          <w:tcPr>
            <w:tcW w:w="2185" w:type="dxa"/>
            <w:vAlign w:val="center"/>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Fully  reliable</w:t>
            </w:r>
          </w:p>
        </w:tc>
        <w:tc>
          <w:tcPr>
            <w:tcW w:w="1457" w:type="dxa"/>
            <w:vAlign w:val="center"/>
          </w:tcPr>
          <w:p w:rsidR="000D5FB0" w:rsidRPr="00BE568B" w:rsidRDefault="000D5FB0" w:rsidP="00157A4B">
            <w:pPr>
              <w:spacing w:line="360" w:lineRule="auto"/>
              <w:jc w:val="center"/>
              <w:rPr>
                <w:rFonts w:cstheme="minorHAnsi"/>
                <w:color w:val="000000"/>
                <w:sz w:val="24"/>
                <w:szCs w:val="28"/>
              </w:rPr>
            </w:pPr>
            <w:r w:rsidRPr="00BE568B">
              <w:rPr>
                <w:rFonts w:cstheme="minorHAnsi"/>
                <w:color w:val="000000"/>
                <w:sz w:val="24"/>
                <w:szCs w:val="28"/>
              </w:rPr>
              <w:t>35</w:t>
            </w:r>
          </w:p>
        </w:tc>
        <w:tc>
          <w:tcPr>
            <w:tcW w:w="1036" w:type="dxa"/>
            <w:vAlign w:val="center"/>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5</w:t>
            </w:r>
          </w:p>
        </w:tc>
        <w:tc>
          <w:tcPr>
            <w:tcW w:w="1559" w:type="dxa"/>
            <w:vAlign w:val="center"/>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175</w:t>
            </w:r>
          </w:p>
        </w:tc>
      </w:tr>
      <w:tr w:rsidR="000D5FB0" w:rsidRPr="00BE568B" w:rsidTr="00157A4B">
        <w:trPr>
          <w:jc w:val="center"/>
        </w:trPr>
        <w:tc>
          <w:tcPr>
            <w:tcW w:w="637" w:type="dxa"/>
            <w:vMerge/>
            <w:vAlign w:val="center"/>
          </w:tcPr>
          <w:p w:rsidR="000D5FB0" w:rsidRPr="00BE568B" w:rsidRDefault="000D5FB0" w:rsidP="00157A4B">
            <w:pPr>
              <w:spacing w:line="360" w:lineRule="auto"/>
              <w:jc w:val="center"/>
              <w:rPr>
                <w:rFonts w:cstheme="minorHAnsi"/>
                <w:sz w:val="24"/>
                <w:szCs w:val="28"/>
              </w:rPr>
            </w:pPr>
          </w:p>
        </w:tc>
        <w:tc>
          <w:tcPr>
            <w:tcW w:w="1768" w:type="dxa"/>
            <w:vMerge/>
            <w:vAlign w:val="center"/>
          </w:tcPr>
          <w:p w:rsidR="000D5FB0" w:rsidRPr="00BE568B" w:rsidRDefault="000D5FB0" w:rsidP="00157A4B">
            <w:pPr>
              <w:spacing w:line="360" w:lineRule="auto"/>
              <w:jc w:val="center"/>
              <w:rPr>
                <w:rFonts w:cstheme="minorHAnsi"/>
                <w:sz w:val="24"/>
                <w:szCs w:val="28"/>
              </w:rPr>
            </w:pPr>
          </w:p>
        </w:tc>
        <w:tc>
          <w:tcPr>
            <w:tcW w:w="2185" w:type="dxa"/>
            <w:vAlign w:val="center"/>
          </w:tcPr>
          <w:p w:rsidR="000D5FB0" w:rsidRPr="00BE568B" w:rsidRDefault="000D5FB0" w:rsidP="00157A4B">
            <w:pPr>
              <w:spacing w:line="360" w:lineRule="auto"/>
              <w:jc w:val="center"/>
              <w:rPr>
                <w:rFonts w:cstheme="minorHAnsi"/>
                <w:sz w:val="24"/>
                <w:szCs w:val="28"/>
              </w:rPr>
            </w:pPr>
          </w:p>
        </w:tc>
        <w:tc>
          <w:tcPr>
            <w:tcW w:w="1457" w:type="dxa"/>
            <w:vAlign w:val="center"/>
          </w:tcPr>
          <w:p w:rsidR="000D5FB0" w:rsidRPr="00BE568B" w:rsidRDefault="000D5FB0" w:rsidP="00157A4B">
            <w:pPr>
              <w:spacing w:line="360" w:lineRule="auto"/>
              <w:jc w:val="center"/>
              <w:rPr>
                <w:rFonts w:eastAsia="Times New Roman" w:cstheme="minorHAnsi"/>
                <w:color w:val="000000"/>
                <w:sz w:val="24"/>
                <w:szCs w:val="28"/>
                <w:lang w:eastAsia="en-IN" w:bidi="th-TH"/>
              </w:rPr>
            </w:pPr>
          </w:p>
        </w:tc>
        <w:tc>
          <w:tcPr>
            <w:tcW w:w="1036" w:type="dxa"/>
            <w:vAlign w:val="center"/>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Total</w:t>
            </w:r>
          </w:p>
        </w:tc>
        <w:tc>
          <w:tcPr>
            <w:tcW w:w="1559" w:type="dxa"/>
            <w:vAlign w:val="center"/>
          </w:tcPr>
          <w:p w:rsidR="000D5FB0" w:rsidRPr="00BE568B" w:rsidRDefault="000D5FB0"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832</w:t>
            </w:r>
          </w:p>
        </w:tc>
      </w:tr>
    </w:tbl>
    <w:p w:rsidR="00BF3B8E" w:rsidRPr="00BE568B" w:rsidRDefault="00BF3B8E" w:rsidP="00BF3B8E">
      <w:pPr>
        <w:spacing w:line="360" w:lineRule="auto"/>
        <w:rPr>
          <w:rFonts w:cstheme="minorHAnsi"/>
          <w:sz w:val="28"/>
          <w:szCs w:val="28"/>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BF3B8E">
      <w:pPr>
        <w:spacing w:line="360" w:lineRule="auto"/>
        <w:ind w:firstLine="62"/>
        <w:rPr>
          <w:rFonts w:cstheme="minorHAnsi"/>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832 which is fall under the scale range number three “</w:t>
      </w:r>
      <w:r w:rsidRPr="00A32B2E">
        <w:rPr>
          <w:rFonts w:eastAsia="Times New Roman" w:cstheme="minorHAnsi"/>
          <w:b/>
          <w:bCs/>
          <w:color w:val="000000"/>
          <w:szCs w:val="24"/>
          <w:lang w:eastAsia="en-IN" w:bidi="th-TH"/>
        </w:rPr>
        <w:t>Generally reliable</w:t>
      </w:r>
      <w:r w:rsidRPr="00A32B2E">
        <w:rPr>
          <w:rFonts w:cstheme="minorHAnsi"/>
          <w:szCs w:val="24"/>
        </w:rPr>
        <w:t>” (</w:t>
      </w:r>
      <w:r w:rsidRPr="00A32B2E">
        <w:rPr>
          <w:rFonts w:eastAsia="Times New Roman" w:cstheme="minorHAnsi"/>
          <w:color w:val="000000"/>
          <w:szCs w:val="24"/>
          <w:lang w:eastAsia="en-IN" w:bidi="th-TH"/>
        </w:rPr>
        <w:t>780 – 1,019)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 xml:space="preserve">People </w:t>
      </w:r>
      <w:r w:rsidRPr="00A32B2E">
        <w:rPr>
          <w:rFonts w:eastAsia="Times New Roman" w:cstheme="minorHAnsi"/>
          <w:color w:val="000000"/>
          <w:szCs w:val="24"/>
          <w:lang w:eastAsia="en-IN" w:bidi="th-TH"/>
        </w:rPr>
        <w:t xml:space="preserve">generally believe that reliability of television as source of information regarding Ayurvedic medicine is neither reliable nor non-reliable. </w:t>
      </w:r>
      <w:r w:rsidRPr="00A32B2E">
        <w:rPr>
          <w:rFonts w:cstheme="minorHAnsi"/>
          <w:szCs w:val="24"/>
        </w:rPr>
        <w:br w:type="page"/>
      </w:r>
    </w:p>
    <w:p w:rsidR="00BF3B8E" w:rsidRPr="00A32B2E" w:rsidRDefault="00BE568B" w:rsidP="00942685">
      <w:pPr>
        <w:pStyle w:val="Caption"/>
        <w:keepNext/>
        <w:spacing w:line="360" w:lineRule="auto"/>
        <w:jc w:val="center"/>
        <w:outlineLvl w:val="0"/>
        <w:rPr>
          <w:rFonts w:cstheme="minorHAnsi"/>
          <w:color w:val="auto"/>
          <w:sz w:val="24"/>
          <w:szCs w:val="24"/>
        </w:rPr>
      </w:pPr>
      <w:bookmarkStart w:id="312" w:name="_Toc511475441"/>
      <w:r>
        <w:rPr>
          <w:rFonts w:cstheme="minorHAnsi"/>
          <w:color w:val="auto"/>
          <w:sz w:val="24"/>
          <w:szCs w:val="24"/>
        </w:rPr>
        <w:lastRenderedPageBreak/>
        <w:t>Table 6</w:t>
      </w:r>
      <w:r w:rsidR="00BF3B8E" w:rsidRPr="00A32B2E">
        <w:rPr>
          <w:rFonts w:cstheme="minorHAnsi"/>
          <w:color w:val="auto"/>
          <w:sz w:val="24"/>
          <w:szCs w:val="24"/>
        </w:rPr>
        <w:t>.97:</w:t>
      </w:r>
      <w:bookmarkEnd w:id="312"/>
      <w:r w:rsidR="00BF3B8E" w:rsidRPr="00A32B2E">
        <w:rPr>
          <w:rFonts w:cstheme="minorHAnsi"/>
          <w:color w:val="auto"/>
          <w:sz w:val="24"/>
          <w:szCs w:val="24"/>
        </w:rPr>
        <w:t xml:space="preserve"> </w:t>
      </w:r>
    </w:p>
    <w:p w:rsidR="00BF3B8E" w:rsidRPr="00A32B2E" w:rsidRDefault="00BF3B8E" w:rsidP="00BF3B8E">
      <w:pPr>
        <w:pStyle w:val="Caption"/>
        <w:keepNext/>
        <w:spacing w:line="360" w:lineRule="auto"/>
        <w:jc w:val="center"/>
        <w:rPr>
          <w:rFonts w:cstheme="minorHAnsi"/>
          <w:color w:val="auto"/>
          <w:sz w:val="24"/>
          <w:szCs w:val="24"/>
        </w:rPr>
      </w:pPr>
      <w:bookmarkStart w:id="313" w:name="_Toc511475442"/>
      <w:r w:rsidRPr="00A32B2E">
        <w:rPr>
          <w:rFonts w:cstheme="minorHAnsi"/>
          <w:color w:val="auto"/>
          <w:sz w:val="24"/>
          <w:szCs w:val="24"/>
        </w:rPr>
        <w:t>Total score of Family as reliability of source of information</w:t>
      </w:r>
      <w:bookmarkEnd w:id="313"/>
    </w:p>
    <w:tbl>
      <w:tblPr>
        <w:tblStyle w:val="TableGrid"/>
        <w:tblpPr w:leftFromText="180" w:rightFromText="180" w:vertAnchor="page" w:horzAnchor="margin" w:tblpY="3166"/>
        <w:tblW w:w="4862" w:type="pct"/>
        <w:tblLook w:val="04A0"/>
      </w:tblPr>
      <w:tblGrid>
        <w:gridCol w:w="578"/>
        <w:gridCol w:w="1940"/>
        <w:gridCol w:w="2131"/>
        <w:gridCol w:w="1474"/>
        <w:gridCol w:w="1343"/>
        <w:gridCol w:w="1289"/>
      </w:tblGrid>
      <w:tr w:rsidR="00BF3B8E" w:rsidRPr="00A32B2E" w:rsidTr="00157A4B">
        <w:trPr>
          <w:trHeight w:val="337"/>
        </w:trPr>
        <w:tc>
          <w:tcPr>
            <w:tcW w:w="330" w:type="pct"/>
            <w:vAlign w:val="center"/>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No.</w:t>
            </w:r>
          </w:p>
        </w:tc>
        <w:tc>
          <w:tcPr>
            <w:tcW w:w="1108" w:type="pct"/>
            <w:vAlign w:val="center"/>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Source of information</w:t>
            </w:r>
          </w:p>
        </w:tc>
        <w:tc>
          <w:tcPr>
            <w:tcW w:w="1217" w:type="pct"/>
            <w:vAlign w:val="center"/>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Level of agreement</w:t>
            </w:r>
          </w:p>
        </w:tc>
        <w:tc>
          <w:tcPr>
            <w:tcW w:w="842" w:type="pct"/>
            <w:vAlign w:val="center"/>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Number of respondents</w:t>
            </w: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w:t>
            </w:r>
          </w:p>
        </w:tc>
        <w:tc>
          <w:tcPr>
            <w:tcW w:w="767" w:type="pct"/>
            <w:vAlign w:val="center"/>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Weight</w:t>
            </w:r>
          </w:p>
          <w:p w:rsidR="00BF3B8E" w:rsidRPr="00A32B2E" w:rsidRDefault="00BF3B8E"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(W)</w:t>
            </w:r>
          </w:p>
        </w:tc>
        <w:tc>
          <w:tcPr>
            <w:tcW w:w="736" w:type="pct"/>
            <w:vAlign w:val="center"/>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Total Score</w:t>
            </w: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 * W)</w:t>
            </w:r>
          </w:p>
        </w:tc>
      </w:tr>
      <w:tr w:rsidR="000D5FB0" w:rsidRPr="00A32B2E" w:rsidTr="000D5FB0">
        <w:tc>
          <w:tcPr>
            <w:tcW w:w="330" w:type="pct"/>
            <w:vMerge w:val="restart"/>
          </w:tcPr>
          <w:p w:rsidR="000D5FB0" w:rsidRPr="00A32B2E" w:rsidRDefault="000D5FB0" w:rsidP="000D5FB0">
            <w:pPr>
              <w:spacing w:line="360" w:lineRule="auto"/>
              <w:ind w:left="-487" w:firstLine="487"/>
              <w:jc w:val="center"/>
              <w:rPr>
                <w:rFonts w:cstheme="minorHAnsi"/>
                <w:szCs w:val="24"/>
              </w:rPr>
            </w:pPr>
            <w:r w:rsidRPr="00A32B2E">
              <w:rPr>
                <w:rFonts w:cstheme="minorHAnsi"/>
                <w:szCs w:val="24"/>
              </w:rPr>
              <w:t>2.</w:t>
            </w:r>
          </w:p>
        </w:tc>
        <w:tc>
          <w:tcPr>
            <w:tcW w:w="1108" w:type="pct"/>
            <w:vMerge w:val="restart"/>
          </w:tcPr>
          <w:p w:rsidR="000D5FB0" w:rsidRPr="00A32B2E" w:rsidRDefault="000D5FB0" w:rsidP="000D5FB0">
            <w:pPr>
              <w:spacing w:line="360" w:lineRule="auto"/>
              <w:jc w:val="center"/>
              <w:rPr>
                <w:rFonts w:cstheme="minorHAnsi"/>
                <w:szCs w:val="24"/>
              </w:rPr>
            </w:pPr>
            <w:r w:rsidRPr="00A32B2E">
              <w:rPr>
                <w:rFonts w:cstheme="minorHAnsi"/>
                <w:color w:val="000000" w:themeColor="text1"/>
                <w:szCs w:val="24"/>
                <w:lang w:bidi="hi-IN"/>
              </w:rPr>
              <w:t>Family</w:t>
            </w:r>
          </w:p>
        </w:tc>
        <w:tc>
          <w:tcPr>
            <w:tcW w:w="1217" w:type="pct"/>
            <w:vAlign w:val="center"/>
          </w:tcPr>
          <w:p w:rsidR="000D5FB0" w:rsidRPr="00A32B2E" w:rsidRDefault="000D5FB0"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Not reliable</w:t>
            </w:r>
          </w:p>
        </w:tc>
        <w:tc>
          <w:tcPr>
            <w:tcW w:w="842" w:type="pct"/>
            <w:vAlign w:val="center"/>
          </w:tcPr>
          <w:p w:rsidR="000D5FB0" w:rsidRPr="00A32B2E" w:rsidRDefault="000D5FB0" w:rsidP="00157A4B">
            <w:pPr>
              <w:spacing w:line="360" w:lineRule="auto"/>
              <w:jc w:val="center"/>
              <w:rPr>
                <w:rFonts w:cstheme="minorHAnsi"/>
                <w:color w:val="000000"/>
                <w:szCs w:val="24"/>
              </w:rPr>
            </w:pPr>
            <w:r w:rsidRPr="00A32B2E">
              <w:rPr>
                <w:rFonts w:cstheme="minorHAnsi"/>
                <w:color w:val="000000"/>
                <w:szCs w:val="24"/>
              </w:rPr>
              <w:t>9</w:t>
            </w:r>
          </w:p>
        </w:tc>
        <w:tc>
          <w:tcPr>
            <w:tcW w:w="767" w:type="pct"/>
            <w:vAlign w:val="center"/>
          </w:tcPr>
          <w:p w:rsidR="000D5FB0" w:rsidRPr="00A32B2E" w:rsidRDefault="000D5FB0"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w:t>
            </w:r>
          </w:p>
        </w:tc>
        <w:tc>
          <w:tcPr>
            <w:tcW w:w="736" w:type="pct"/>
            <w:vAlign w:val="center"/>
          </w:tcPr>
          <w:p w:rsidR="000D5FB0" w:rsidRPr="00A32B2E" w:rsidRDefault="000D5FB0"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9</w:t>
            </w:r>
          </w:p>
        </w:tc>
      </w:tr>
      <w:tr w:rsidR="000D5FB0" w:rsidRPr="00A32B2E" w:rsidTr="00157A4B">
        <w:tc>
          <w:tcPr>
            <w:tcW w:w="330" w:type="pct"/>
            <w:vMerge/>
            <w:vAlign w:val="center"/>
          </w:tcPr>
          <w:p w:rsidR="000D5FB0" w:rsidRPr="00A32B2E" w:rsidRDefault="000D5FB0" w:rsidP="00157A4B">
            <w:pPr>
              <w:spacing w:line="360" w:lineRule="auto"/>
              <w:jc w:val="center"/>
              <w:rPr>
                <w:rFonts w:cstheme="minorHAnsi"/>
                <w:szCs w:val="24"/>
              </w:rPr>
            </w:pPr>
          </w:p>
        </w:tc>
        <w:tc>
          <w:tcPr>
            <w:tcW w:w="1108" w:type="pct"/>
            <w:vMerge/>
            <w:vAlign w:val="center"/>
          </w:tcPr>
          <w:p w:rsidR="000D5FB0" w:rsidRPr="00A32B2E" w:rsidRDefault="000D5FB0" w:rsidP="00157A4B">
            <w:pPr>
              <w:spacing w:line="360" w:lineRule="auto"/>
              <w:jc w:val="center"/>
              <w:rPr>
                <w:rFonts w:cstheme="minorHAnsi"/>
                <w:szCs w:val="24"/>
              </w:rPr>
            </w:pPr>
          </w:p>
        </w:tc>
        <w:tc>
          <w:tcPr>
            <w:tcW w:w="1217" w:type="pct"/>
            <w:vAlign w:val="center"/>
          </w:tcPr>
          <w:p w:rsidR="000D5FB0" w:rsidRPr="00A32B2E" w:rsidRDefault="000D5FB0"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Sometime reliable</w:t>
            </w:r>
          </w:p>
        </w:tc>
        <w:tc>
          <w:tcPr>
            <w:tcW w:w="842" w:type="pct"/>
            <w:vAlign w:val="center"/>
          </w:tcPr>
          <w:p w:rsidR="000D5FB0" w:rsidRPr="00A32B2E" w:rsidRDefault="000D5FB0" w:rsidP="00157A4B">
            <w:pPr>
              <w:spacing w:line="360" w:lineRule="auto"/>
              <w:jc w:val="center"/>
              <w:rPr>
                <w:rFonts w:cstheme="minorHAnsi"/>
                <w:color w:val="000000"/>
                <w:szCs w:val="24"/>
              </w:rPr>
            </w:pPr>
            <w:r w:rsidRPr="00A32B2E">
              <w:rPr>
                <w:rFonts w:cstheme="minorHAnsi"/>
                <w:color w:val="000000"/>
                <w:szCs w:val="24"/>
              </w:rPr>
              <w:t>56</w:t>
            </w:r>
          </w:p>
        </w:tc>
        <w:tc>
          <w:tcPr>
            <w:tcW w:w="767" w:type="pct"/>
            <w:vAlign w:val="center"/>
          </w:tcPr>
          <w:p w:rsidR="000D5FB0" w:rsidRPr="00A32B2E" w:rsidRDefault="000D5FB0"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w:t>
            </w:r>
          </w:p>
        </w:tc>
        <w:tc>
          <w:tcPr>
            <w:tcW w:w="736" w:type="pct"/>
            <w:vAlign w:val="center"/>
          </w:tcPr>
          <w:p w:rsidR="000D5FB0" w:rsidRPr="00A32B2E" w:rsidRDefault="000D5FB0"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112</w:t>
            </w:r>
          </w:p>
        </w:tc>
      </w:tr>
      <w:tr w:rsidR="000D5FB0" w:rsidRPr="00A32B2E" w:rsidTr="00157A4B">
        <w:tc>
          <w:tcPr>
            <w:tcW w:w="330" w:type="pct"/>
            <w:vMerge/>
            <w:vAlign w:val="center"/>
          </w:tcPr>
          <w:p w:rsidR="000D5FB0" w:rsidRPr="00A32B2E" w:rsidRDefault="000D5FB0" w:rsidP="00157A4B">
            <w:pPr>
              <w:spacing w:line="360" w:lineRule="auto"/>
              <w:jc w:val="center"/>
              <w:rPr>
                <w:rFonts w:cstheme="minorHAnsi"/>
                <w:szCs w:val="24"/>
              </w:rPr>
            </w:pPr>
          </w:p>
        </w:tc>
        <w:tc>
          <w:tcPr>
            <w:tcW w:w="1108" w:type="pct"/>
            <w:vMerge/>
            <w:vAlign w:val="center"/>
          </w:tcPr>
          <w:p w:rsidR="000D5FB0" w:rsidRPr="00A32B2E" w:rsidRDefault="000D5FB0" w:rsidP="00157A4B">
            <w:pPr>
              <w:spacing w:line="360" w:lineRule="auto"/>
              <w:jc w:val="center"/>
              <w:rPr>
                <w:rFonts w:cstheme="minorHAnsi"/>
                <w:szCs w:val="24"/>
              </w:rPr>
            </w:pPr>
          </w:p>
        </w:tc>
        <w:tc>
          <w:tcPr>
            <w:tcW w:w="1217" w:type="pct"/>
            <w:vAlign w:val="center"/>
          </w:tcPr>
          <w:p w:rsidR="000D5FB0" w:rsidRPr="00A32B2E" w:rsidRDefault="000D5FB0"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Generally  reliable</w:t>
            </w:r>
          </w:p>
        </w:tc>
        <w:tc>
          <w:tcPr>
            <w:tcW w:w="842" w:type="pct"/>
            <w:vAlign w:val="center"/>
          </w:tcPr>
          <w:p w:rsidR="000D5FB0" w:rsidRPr="00A32B2E" w:rsidRDefault="000D5FB0" w:rsidP="00157A4B">
            <w:pPr>
              <w:spacing w:line="360" w:lineRule="auto"/>
              <w:jc w:val="center"/>
              <w:rPr>
                <w:rFonts w:cstheme="minorHAnsi"/>
                <w:color w:val="000000"/>
                <w:szCs w:val="24"/>
              </w:rPr>
            </w:pPr>
            <w:r w:rsidRPr="00A32B2E">
              <w:rPr>
                <w:rFonts w:cstheme="minorHAnsi"/>
                <w:color w:val="000000"/>
                <w:szCs w:val="24"/>
              </w:rPr>
              <w:t>92</w:t>
            </w:r>
          </w:p>
        </w:tc>
        <w:tc>
          <w:tcPr>
            <w:tcW w:w="767" w:type="pct"/>
            <w:vAlign w:val="center"/>
          </w:tcPr>
          <w:p w:rsidR="000D5FB0" w:rsidRPr="00A32B2E" w:rsidRDefault="000D5FB0"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w:t>
            </w:r>
          </w:p>
        </w:tc>
        <w:tc>
          <w:tcPr>
            <w:tcW w:w="736" w:type="pct"/>
            <w:vAlign w:val="center"/>
          </w:tcPr>
          <w:p w:rsidR="000D5FB0" w:rsidRPr="00A32B2E" w:rsidRDefault="000D5FB0"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276</w:t>
            </w:r>
          </w:p>
        </w:tc>
      </w:tr>
      <w:tr w:rsidR="000D5FB0" w:rsidRPr="00A32B2E" w:rsidTr="00157A4B">
        <w:tc>
          <w:tcPr>
            <w:tcW w:w="330" w:type="pct"/>
            <w:vMerge/>
            <w:vAlign w:val="center"/>
          </w:tcPr>
          <w:p w:rsidR="000D5FB0" w:rsidRPr="00A32B2E" w:rsidRDefault="000D5FB0" w:rsidP="00157A4B">
            <w:pPr>
              <w:spacing w:line="360" w:lineRule="auto"/>
              <w:jc w:val="center"/>
              <w:rPr>
                <w:rFonts w:cstheme="minorHAnsi"/>
                <w:szCs w:val="24"/>
              </w:rPr>
            </w:pPr>
          </w:p>
        </w:tc>
        <w:tc>
          <w:tcPr>
            <w:tcW w:w="1108" w:type="pct"/>
            <w:vMerge/>
            <w:vAlign w:val="center"/>
          </w:tcPr>
          <w:p w:rsidR="000D5FB0" w:rsidRPr="00A32B2E" w:rsidRDefault="000D5FB0" w:rsidP="00157A4B">
            <w:pPr>
              <w:spacing w:line="360" w:lineRule="auto"/>
              <w:jc w:val="center"/>
              <w:rPr>
                <w:rFonts w:cstheme="minorHAnsi"/>
                <w:szCs w:val="24"/>
              </w:rPr>
            </w:pPr>
          </w:p>
        </w:tc>
        <w:tc>
          <w:tcPr>
            <w:tcW w:w="1217" w:type="pct"/>
            <w:vAlign w:val="center"/>
          </w:tcPr>
          <w:p w:rsidR="000D5FB0" w:rsidRPr="00A32B2E" w:rsidRDefault="000D5FB0"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Mostly  reliable</w:t>
            </w:r>
          </w:p>
        </w:tc>
        <w:tc>
          <w:tcPr>
            <w:tcW w:w="842" w:type="pct"/>
            <w:vAlign w:val="center"/>
          </w:tcPr>
          <w:p w:rsidR="000D5FB0" w:rsidRPr="00A32B2E" w:rsidRDefault="000D5FB0" w:rsidP="00157A4B">
            <w:pPr>
              <w:spacing w:line="360" w:lineRule="auto"/>
              <w:jc w:val="center"/>
              <w:rPr>
                <w:rFonts w:cstheme="minorHAnsi"/>
                <w:color w:val="000000"/>
                <w:szCs w:val="24"/>
              </w:rPr>
            </w:pPr>
            <w:r w:rsidRPr="00A32B2E">
              <w:rPr>
                <w:rFonts w:cstheme="minorHAnsi"/>
                <w:color w:val="000000"/>
                <w:szCs w:val="24"/>
              </w:rPr>
              <w:t>75</w:t>
            </w:r>
          </w:p>
        </w:tc>
        <w:tc>
          <w:tcPr>
            <w:tcW w:w="767" w:type="pct"/>
            <w:vAlign w:val="center"/>
          </w:tcPr>
          <w:p w:rsidR="000D5FB0" w:rsidRPr="00A32B2E" w:rsidRDefault="000D5FB0"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4</w:t>
            </w:r>
          </w:p>
        </w:tc>
        <w:tc>
          <w:tcPr>
            <w:tcW w:w="736" w:type="pct"/>
            <w:vAlign w:val="center"/>
          </w:tcPr>
          <w:p w:rsidR="000D5FB0" w:rsidRPr="00A32B2E" w:rsidRDefault="000D5FB0"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300</w:t>
            </w:r>
          </w:p>
        </w:tc>
      </w:tr>
      <w:tr w:rsidR="000D5FB0" w:rsidRPr="00A32B2E" w:rsidTr="00157A4B">
        <w:tc>
          <w:tcPr>
            <w:tcW w:w="330" w:type="pct"/>
            <w:vMerge/>
            <w:vAlign w:val="center"/>
          </w:tcPr>
          <w:p w:rsidR="000D5FB0" w:rsidRPr="00A32B2E" w:rsidRDefault="000D5FB0" w:rsidP="00157A4B">
            <w:pPr>
              <w:spacing w:line="360" w:lineRule="auto"/>
              <w:jc w:val="center"/>
              <w:rPr>
                <w:rFonts w:cstheme="minorHAnsi"/>
                <w:szCs w:val="24"/>
              </w:rPr>
            </w:pPr>
          </w:p>
        </w:tc>
        <w:tc>
          <w:tcPr>
            <w:tcW w:w="1108" w:type="pct"/>
            <w:vMerge/>
            <w:vAlign w:val="center"/>
          </w:tcPr>
          <w:p w:rsidR="000D5FB0" w:rsidRPr="00A32B2E" w:rsidRDefault="000D5FB0" w:rsidP="00157A4B">
            <w:pPr>
              <w:spacing w:line="360" w:lineRule="auto"/>
              <w:jc w:val="center"/>
              <w:rPr>
                <w:rFonts w:cstheme="minorHAnsi"/>
                <w:szCs w:val="24"/>
              </w:rPr>
            </w:pPr>
          </w:p>
        </w:tc>
        <w:tc>
          <w:tcPr>
            <w:tcW w:w="1217" w:type="pct"/>
            <w:vAlign w:val="center"/>
          </w:tcPr>
          <w:p w:rsidR="000D5FB0" w:rsidRPr="00A32B2E" w:rsidRDefault="000D5FB0"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Fully  reliable</w:t>
            </w:r>
          </w:p>
        </w:tc>
        <w:tc>
          <w:tcPr>
            <w:tcW w:w="842" w:type="pct"/>
            <w:vAlign w:val="center"/>
          </w:tcPr>
          <w:p w:rsidR="000D5FB0" w:rsidRPr="00A32B2E" w:rsidRDefault="000D5FB0" w:rsidP="00157A4B">
            <w:pPr>
              <w:spacing w:line="360" w:lineRule="auto"/>
              <w:jc w:val="center"/>
              <w:rPr>
                <w:rFonts w:cstheme="minorHAnsi"/>
                <w:color w:val="000000"/>
                <w:szCs w:val="24"/>
              </w:rPr>
            </w:pPr>
            <w:r w:rsidRPr="00A32B2E">
              <w:rPr>
                <w:rFonts w:cstheme="minorHAnsi"/>
                <w:color w:val="000000"/>
                <w:szCs w:val="24"/>
              </w:rPr>
              <w:t>68</w:t>
            </w:r>
          </w:p>
        </w:tc>
        <w:tc>
          <w:tcPr>
            <w:tcW w:w="767" w:type="pct"/>
            <w:vAlign w:val="center"/>
          </w:tcPr>
          <w:p w:rsidR="000D5FB0" w:rsidRPr="00A32B2E" w:rsidRDefault="000D5FB0"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5</w:t>
            </w:r>
          </w:p>
        </w:tc>
        <w:tc>
          <w:tcPr>
            <w:tcW w:w="736" w:type="pct"/>
            <w:vAlign w:val="center"/>
          </w:tcPr>
          <w:p w:rsidR="000D5FB0" w:rsidRPr="00A32B2E" w:rsidRDefault="000D5FB0"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340</w:t>
            </w:r>
          </w:p>
        </w:tc>
      </w:tr>
      <w:tr w:rsidR="000D5FB0" w:rsidRPr="00A32B2E" w:rsidTr="00157A4B">
        <w:tc>
          <w:tcPr>
            <w:tcW w:w="330" w:type="pct"/>
            <w:vMerge/>
            <w:vAlign w:val="center"/>
          </w:tcPr>
          <w:p w:rsidR="000D5FB0" w:rsidRPr="00A32B2E" w:rsidRDefault="000D5FB0" w:rsidP="00157A4B">
            <w:pPr>
              <w:spacing w:line="360" w:lineRule="auto"/>
              <w:jc w:val="center"/>
              <w:rPr>
                <w:rFonts w:cstheme="minorHAnsi"/>
                <w:szCs w:val="24"/>
              </w:rPr>
            </w:pPr>
          </w:p>
        </w:tc>
        <w:tc>
          <w:tcPr>
            <w:tcW w:w="1108" w:type="pct"/>
            <w:vMerge/>
            <w:vAlign w:val="center"/>
          </w:tcPr>
          <w:p w:rsidR="000D5FB0" w:rsidRPr="00A32B2E" w:rsidRDefault="000D5FB0" w:rsidP="00157A4B">
            <w:pPr>
              <w:spacing w:line="360" w:lineRule="auto"/>
              <w:jc w:val="center"/>
              <w:rPr>
                <w:rFonts w:cstheme="minorHAnsi"/>
                <w:szCs w:val="24"/>
              </w:rPr>
            </w:pPr>
          </w:p>
        </w:tc>
        <w:tc>
          <w:tcPr>
            <w:tcW w:w="1217" w:type="pct"/>
            <w:vAlign w:val="center"/>
          </w:tcPr>
          <w:p w:rsidR="000D5FB0" w:rsidRPr="00A32B2E" w:rsidRDefault="000D5FB0" w:rsidP="00157A4B">
            <w:pPr>
              <w:spacing w:line="360" w:lineRule="auto"/>
              <w:jc w:val="center"/>
              <w:rPr>
                <w:rFonts w:cstheme="minorHAnsi"/>
                <w:szCs w:val="24"/>
              </w:rPr>
            </w:pPr>
          </w:p>
        </w:tc>
        <w:tc>
          <w:tcPr>
            <w:tcW w:w="842" w:type="pct"/>
            <w:vAlign w:val="center"/>
          </w:tcPr>
          <w:p w:rsidR="000D5FB0" w:rsidRPr="00A32B2E" w:rsidRDefault="000D5FB0" w:rsidP="00157A4B">
            <w:pPr>
              <w:spacing w:line="360" w:lineRule="auto"/>
              <w:jc w:val="center"/>
              <w:rPr>
                <w:rFonts w:eastAsia="Times New Roman" w:cstheme="minorHAnsi"/>
                <w:color w:val="000000"/>
                <w:szCs w:val="24"/>
                <w:lang w:eastAsia="en-IN" w:bidi="th-TH"/>
              </w:rPr>
            </w:pPr>
          </w:p>
        </w:tc>
        <w:tc>
          <w:tcPr>
            <w:tcW w:w="767" w:type="pct"/>
            <w:vAlign w:val="center"/>
          </w:tcPr>
          <w:p w:rsidR="000D5FB0" w:rsidRPr="00A32B2E" w:rsidRDefault="000D5FB0"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Total</w:t>
            </w:r>
          </w:p>
        </w:tc>
        <w:tc>
          <w:tcPr>
            <w:tcW w:w="736" w:type="pct"/>
            <w:vAlign w:val="center"/>
          </w:tcPr>
          <w:p w:rsidR="000D5FB0" w:rsidRPr="00A32B2E" w:rsidRDefault="000D5FB0"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1037</w:t>
            </w:r>
          </w:p>
        </w:tc>
      </w:tr>
    </w:tbl>
    <w:p w:rsidR="00BF3B8E" w:rsidRPr="00A32B2E" w:rsidRDefault="00BF3B8E" w:rsidP="00BF3B8E">
      <w:pPr>
        <w:spacing w:line="360" w:lineRule="auto"/>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BF3B8E">
      <w:pPr>
        <w:spacing w:line="360" w:lineRule="auto"/>
        <w:ind w:firstLine="62"/>
        <w:rPr>
          <w:rFonts w:cstheme="minorHAnsi"/>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1037 which is fall under the scale range number four “</w:t>
      </w:r>
      <w:r w:rsidRPr="00A32B2E">
        <w:rPr>
          <w:rFonts w:cstheme="minorHAnsi"/>
          <w:b/>
          <w:bCs/>
          <w:szCs w:val="24"/>
        </w:rPr>
        <w:t>Mostly</w:t>
      </w:r>
      <w:r w:rsidRPr="00A32B2E">
        <w:rPr>
          <w:rFonts w:eastAsia="Times New Roman" w:cstheme="minorHAnsi"/>
          <w:b/>
          <w:bCs/>
          <w:color w:val="000000"/>
          <w:szCs w:val="24"/>
          <w:lang w:eastAsia="en-IN" w:bidi="th-TH"/>
        </w:rPr>
        <w:t xml:space="preserve"> reliable</w:t>
      </w:r>
      <w:r w:rsidRPr="00A32B2E">
        <w:rPr>
          <w:rFonts w:cstheme="minorHAnsi"/>
          <w:szCs w:val="24"/>
        </w:rPr>
        <w:t>” (</w:t>
      </w:r>
      <w:r w:rsidRPr="00A32B2E">
        <w:rPr>
          <w:rFonts w:eastAsia="Times New Roman" w:cstheme="minorHAnsi"/>
          <w:color w:val="000000"/>
          <w:szCs w:val="24"/>
          <w:lang w:eastAsia="en-IN" w:bidi="th-TH"/>
        </w:rPr>
        <w:t>1,020 - 1,259)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BF3B8E">
      <w:pPr>
        <w:spacing w:line="360" w:lineRule="auto"/>
        <w:rPr>
          <w:rFonts w:cstheme="minorHAnsi"/>
          <w:b/>
          <w:bCs/>
          <w:szCs w:val="24"/>
        </w:rPr>
      </w:pPr>
    </w:p>
    <w:p w:rsidR="00BF3B8E" w:rsidRPr="00A32B2E" w:rsidRDefault="00BE568B" w:rsidP="00BF3B8E">
      <w:pPr>
        <w:spacing w:line="360" w:lineRule="auto"/>
        <w:rPr>
          <w:rFonts w:eastAsia="Times New Roman" w:cstheme="minorHAnsi"/>
          <w:color w:val="000000"/>
          <w:szCs w:val="24"/>
          <w:lang w:eastAsia="en-IN" w:bidi="th-TH"/>
        </w:rPr>
      </w:pPr>
      <w:r>
        <w:rPr>
          <w:rFonts w:cstheme="minorHAnsi"/>
          <w:szCs w:val="24"/>
        </w:rPr>
        <w:t>-</w:t>
      </w:r>
      <w:r>
        <w:rPr>
          <w:rFonts w:cstheme="minorHAnsi"/>
          <w:szCs w:val="24"/>
        </w:rPr>
        <w:tab/>
      </w:r>
      <w:r w:rsidR="00BF3B8E" w:rsidRPr="00A32B2E">
        <w:rPr>
          <w:rFonts w:cstheme="minorHAnsi"/>
          <w:szCs w:val="24"/>
        </w:rPr>
        <w:t xml:space="preserve">People </w:t>
      </w:r>
      <w:r w:rsidR="00BF3B8E" w:rsidRPr="00A32B2E">
        <w:rPr>
          <w:rFonts w:eastAsia="Times New Roman" w:cstheme="minorHAnsi"/>
          <w:color w:val="000000"/>
          <w:szCs w:val="24"/>
          <w:lang w:eastAsia="en-IN" w:bidi="th-TH"/>
        </w:rPr>
        <w:t xml:space="preserve">generally believe that reliability of family as source of information regarding Ayurvedic medicine is mostly reliable.  </w:t>
      </w:r>
    </w:p>
    <w:p w:rsidR="00BF3B8E" w:rsidRPr="00A32B2E" w:rsidRDefault="00BF3B8E" w:rsidP="00BF3B8E">
      <w:pPr>
        <w:spacing w:line="360" w:lineRule="auto"/>
        <w:rPr>
          <w:rFonts w:eastAsia="Times New Roman" w:cstheme="minorHAnsi"/>
          <w:color w:val="000000"/>
          <w:szCs w:val="24"/>
          <w:lang w:eastAsia="en-IN" w:bidi="th-TH"/>
        </w:rPr>
      </w:pPr>
    </w:p>
    <w:p w:rsidR="00BF3B8E" w:rsidRPr="00A32B2E" w:rsidRDefault="00BF3B8E" w:rsidP="00BF3B8E">
      <w:pPr>
        <w:spacing w:line="360" w:lineRule="auto"/>
        <w:rPr>
          <w:rFonts w:eastAsia="Times New Roman" w:cstheme="minorHAnsi"/>
          <w:b/>
          <w:bCs/>
          <w:color w:val="000000"/>
          <w:szCs w:val="24"/>
          <w:lang w:eastAsia="en-IN" w:bidi="th-TH"/>
        </w:rPr>
      </w:pPr>
    </w:p>
    <w:p w:rsidR="00BF3B8E" w:rsidRPr="00A32B2E" w:rsidRDefault="00BF3B8E" w:rsidP="00BF3B8E">
      <w:pPr>
        <w:spacing w:line="360" w:lineRule="auto"/>
        <w:rPr>
          <w:rFonts w:eastAsia="Times New Roman" w:cstheme="minorHAnsi"/>
          <w:b/>
          <w:bCs/>
          <w:color w:val="000000"/>
          <w:szCs w:val="24"/>
          <w:lang w:eastAsia="en-IN" w:bidi="th-TH"/>
        </w:rPr>
      </w:pPr>
    </w:p>
    <w:p w:rsidR="00BF3B8E" w:rsidRPr="00A32B2E" w:rsidRDefault="00BF3B8E" w:rsidP="00BF3B8E">
      <w:pPr>
        <w:spacing w:line="360" w:lineRule="auto"/>
        <w:rPr>
          <w:rFonts w:eastAsia="Times New Roman" w:cstheme="minorHAnsi"/>
          <w:b/>
          <w:bCs/>
          <w:color w:val="000000"/>
          <w:szCs w:val="24"/>
          <w:lang w:eastAsia="en-IN" w:bidi="th-TH"/>
        </w:rPr>
      </w:pPr>
    </w:p>
    <w:p w:rsidR="00BF3B8E" w:rsidRPr="00A32B2E" w:rsidRDefault="00BF3B8E" w:rsidP="00BF3B8E">
      <w:pPr>
        <w:spacing w:line="360" w:lineRule="auto"/>
        <w:rPr>
          <w:rFonts w:eastAsia="Times New Roman" w:cstheme="minorHAnsi"/>
          <w:b/>
          <w:bCs/>
          <w:color w:val="000000"/>
          <w:szCs w:val="24"/>
          <w:lang w:eastAsia="en-IN" w:bidi="th-TH"/>
        </w:rPr>
      </w:pPr>
    </w:p>
    <w:p w:rsidR="00BF3B8E" w:rsidRPr="00A32B2E" w:rsidRDefault="00BE568B" w:rsidP="00942685">
      <w:pPr>
        <w:pStyle w:val="Caption"/>
        <w:keepNext/>
        <w:spacing w:line="360" w:lineRule="auto"/>
        <w:jc w:val="center"/>
        <w:outlineLvl w:val="0"/>
        <w:rPr>
          <w:rFonts w:cstheme="minorHAnsi"/>
          <w:color w:val="auto"/>
          <w:sz w:val="24"/>
          <w:szCs w:val="24"/>
        </w:rPr>
      </w:pPr>
      <w:bookmarkStart w:id="314" w:name="_Toc511475443"/>
      <w:r>
        <w:rPr>
          <w:rFonts w:cstheme="minorHAnsi"/>
          <w:color w:val="auto"/>
          <w:sz w:val="24"/>
          <w:szCs w:val="24"/>
        </w:rPr>
        <w:lastRenderedPageBreak/>
        <w:t>Table 6</w:t>
      </w:r>
      <w:r w:rsidR="00BF3B8E" w:rsidRPr="00A32B2E">
        <w:rPr>
          <w:rFonts w:cstheme="minorHAnsi"/>
          <w:color w:val="auto"/>
          <w:sz w:val="24"/>
          <w:szCs w:val="24"/>
        </w:rPr>
        <w:t>.98:</w:t>
      </w:r>
      <w:bookmarkEnd w:id="314"/>
    </w:p>
    <w:p w:rsidR="00BF3B8E" w:rsidRPr="00A32B2E" w:rsidRDefault="00BF3B8E" w:rsidP="00BF3B8E">
      <w:pPr>
        <w:pStyle w:val="Caption"/>
        <w:keepNext/>
        <w:spacing w:line="360" w:lineRule="auto"/>
        <w:jc w:val="center"/>
        <w:rPr>
          <w:rFonts w:cstheme="minorHAnsi"/>
          <w:color w:val="auto"/>
          <w:sz w:val="24"/>
          <w:szCs w:val="24"/>
        </w:rPr>
      </w:pPr>
      <w:bookmarkStart w:id="315" w:name="_Toc511475444"/>
      <w:r w:rsidRPr="00A32B2E">
        <w:rPr>
          <w:rFonts w:cstheme="minorHAnsi"/>
          <w:color w:val="auto"/>
          <w:sz w:val="24"/>
          <w:szCs w:val="24"/>
        </w:rPr>
        <w:t>Total score of friend as reliability of source of information</w:t>
      </w:r>
      <w:bookmarkEnd w:id="315"/>
    </w:p>
    <w:p w:rsidR="00BF3B8E" w:rsidRPr="00A32B2E" w:rsidRDefault="00BF3B8E" w:rsidP="00BF3B8E">
      <w:pPr>
        <w:spacing w:line="360" w:lineRule="auto"/>
        <w:rPr>
          <w:rFonts w:cstheme="minorHAnsi"/>
          <w:szCs w:val="24"/>
        </w:rPr>
      </w:pPr>
    </w:p>
    <w:tbl>
      <w:tblPr>
        <w:tblStyle w:val="TableGrid"/>
        <w:tblW w:w="0" w:type="auto"/>
        <w:jc w:val="center"/>
        <w:tblInd w:w="113" w:type="dxa"/>
        <w:tblLook w:val="04A0"/>
      </w:tblPr>
      <w:tblGrid>
        <w:gridCol w:w="570"/>
        <w:gridCol w:w="1835"/>
        <w:gridCol w:w="2185"/>
        <w:gridCol w:w="1457"/>
        <w:gridCol w:w="1036"/>
        <w:gridCol w:w="1559"/>
      </w:tblGrid>
      <w:tr w:rsidR="00BF3B8E" w:rsidRPr="00BE568B" w:rsidTr="000D5FB0">
        <w:trPr>
          <w:trHeight w:val="337"/>
          <w:jc w:val="center"/>
        </w:trPr>
        <w:tc>
          <w:tcPr>
            <w:tcW w:w="570" w:type="dxa"/>
            <w:vAlign w:val="center"/>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No.</w:t>
            </w:r>
          </w:p>
        </w:tc>
        <w:tc>
          <w:tcPr>
            <w:tcW w:w="1835" w:type="dxa"/>
            <w:vAlign w:val="center"/>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Source of information</w:t>
            </w:r>
          </w:p>
        </w:tc>
        <w:tc>
          <w:tcPr>
            <w:tcW w:w="2185" w:type="dxa"/>
            <w:vAlign w:val="center"/>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Level of agreement</w:t>
            </w:r>
          </w:p>
        </w:tc>
        <w:tc>
          <w:tcPr>
            <w:tcW w:w="1457" w:type="dxa"/>
            <w:vAlign w:val="center"/>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Number of respondents</w:t>
            </w:r>
          </w:p>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w:t>
            </w:r>
          </w:p>
        </w:tc>
        <w:tc>
          <w:tcPr>
            <w:tcW w:w="1036" w:type="dxa"/>
            <w:vAlign w:val="center"/>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Weight</w:t>
            </w:r>
          </w:p>
          <w:p w:rsidR="00BF3B8E" w:rsidRPr="00BE568B" w:rsidRDefault="00BF3B8E" w:rsidP="00157A4B">
            <w:pPr>
              <w:spacing w:line="360" w:lineRule="auto"/>
              <w:jc w:val="center"/>
              <w:rPr>
                <w:rFonts w:eastAsia="Times New Roman" w:cstheme="minorHAnsi"/>
                <w:b/>
                <w:bCs/>
                <w:color w:val="000000"/>
                <w:sz w:val="24"/>
                <w:szCs w:val="28"/>
                <w:lang w:eastAsia="en-IN" w:bidi="th-TH"/>
              </w:rPr>
            </w:pPr>
          </w:p>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(W)</w:t>
            </w:r>
          </w:p>
        </w:tc>
        <w:tc>
          <w:tcPr>
            <w:tcW w:w="1559" w:type="dxa"/>
            <w:vAlign w:val="center"/>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Total Score</w:t>
            </w:r>
          </w:p>
          <w:p w:rsidR="000D5FB0" w:rsidRPr="00BE568B" w:rsidRDefault="000D5FB0" w:rsidP="00157A4B">
            <w:pPr>
              <w:spacing w:line="360" w:lineRule="auto"/>
              <w:jc w:val="center"/>
              <w:rPr>
                <w:rFonts w:eastAsia="Times New Roman" w:cstheme="minorHAnsi"/>
                <w:b/>
                <w:bCs/>
                <w:color w:val="000000"/>
                <w:sz w:val="24"/>
                <w:szCs w:val="28"/>
                <w:lang w:eastAsia="en-IN" w:bidi="th-TH"/>
              </w:rPr>
            </w:pPr>
          </w:p>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 * W)</w:t>
            </w:r>
          </w:p>
        </w:tc>
      </w:tr>
      <w:tr w:rsidR="000D5FB0" w:rsidRPr="00BE568B" w:rsidTr="000D5FB0">
        <w:trPr>
          <w:jc w:val="center"/>
        </w:trPr>
        <w:tc>
          <w:tcPr>
            <w:tcW w:w="570" w:type="dxa"/>
            <w:vMerge w:val="restart"/>
          </w:tcPr>
          <w:p w:rsidR="000D5FB0" w:rsidRPr="00BE568B" w:rsidRDefault="000D5FB0" w:rsidP="00157A4B">
            <w:pPr>
              <w:spacing w:line="360" w:lineRule="auto"/>
              <w:ind w:left="-487" w:firstLine="487"/>
              <w:jc w:val="center"/>
              <w:rPr>
                <w:rFonts w:cstheme="minorHAnsi"/>
                <w:sz w:val="24"/>
                <w:szCs w:val="28"/>
              </w:rPr>
            </w:pPr>
            <w:r w:rsidRPr="00BE568B">
              <w:rPr>
                <w:rFonts w:cstheme="minorHAnsi"/>
                <w:sz w:val="24"/>
                <w:szCs w:val="28"/>
              </w:rPr>
              <w:t>3.</w:t>
            </w:r>
          </w:p>
        </w:tc>
        <w:tc>
          <w:tcPr>
            <w:tcW w:w="1835" w:type="dxa"/>
            <w:vMerge w:val="restart"/>
          </w:tcPr>
          <w:p w:rsidR="000D5FB0" w:rsidRPr="00BE568B" w:rsidRDefault="000D5FB0" w:rsidP="00157A4B">
            <w:pPr>
              <w:spacing w:line="360" w:lineRule="auto"/>
              <w:jc w:val="center"/>
              <w:rPr>
                <w:rFonts w:cstheme="minorHAnsi"/>
                <w:sz w:val="24"/>
                <w:szCs w:val="28"/>
              </w:rPr>
            </w:pPr>
            <w:r w:rsidRPr="00BE568B">
              <w:rPr>
                <w:rFonts w:cstheme="minorHAnsi"/>
                <w:color w:val="000000" w:themeColor="text1"/>
                <w:sz w:val="24"/>
                <w:szCs w:val="28"/>
                <w:lang w:bidi="hi-IN"/>
              </w:rPr>
              <w:t>Friend</w:t>
            </w:r>
          </w:p>
        </w:tc>
        <w:tc>
          <w:tcPr>
            <w:tcW w:w="2185" w:type="dxa"/>
          </w:tcPr>
          <w:p w:rsidR="000D5FB0" w:rsidRPr="00BE568B" w:rsidRDefault="000D5FB0"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Not reliable</w:t>
            </w:r>
          </w:p>
        </w:tc>
        <w:tc>
          <w:tcPr>
            <w:tcW w:w="1457" w:type="dxa"/>
            <w:vAlign w:val="bottom"/>
          </w:tcPr>
          <w:p w:rsidR="000D5FB0" w:rsidRPr="00BE568B" w:rsidRDefault="000D5FB0" w:rsidP="00157A4B">
            <w:pPr>
              <w:spacing w:line="360" w:lineRule="auto"/>
              <w:jc w:val="center"/>
              <w:rPr>
                <w:rFonts w:cstheme="minorHAnsi"/>
                <w:color w:val="000000"/>
                <w:sz w:val="24"/>
                <w:szCs w:val="28"/>
              </w:rPr>
            </w:pPr>
            <w:r w:rsidRPr="00BE568B">
              <w:rPr>
                <w:rFonts w:cstheme="minorHAnsi"/>
                <w:color w:val="000000"/>
                <w:sz w:val="24"/>
                <w:szCs w:val="28"/>
              </w:rPr>
              <w:t>9</w:t>
            </w:r>
          </w:p>
        </w:tc>
        <w:tc>
          <w:tcPr>
            <w:tcW w:w="1036"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1</w:t>
            </w:r>
          </w:p>
        </w:tc>
        <w:tc>
          <w:tcPr>
            <w:tcW w:w="1559"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9</w:t>
            </w:r>
          </w:p>
        </w:tc>
      </w:tr>
      <w:tr w:rsidR="000D5FB0" w:rsidRPr="00BE568B" w:rsidTr="000D5FB0">
        <w:trPr>
          <w:jc w:val="center"/>
        </w:trPr>
        <w:tc>
          <w:tcPr>
            <w:tcW w:w="570" w:type="dxa"/>
            <w:vMerge/>
          </w:tcPr>
          <w:p w:rsidR="000D5FB0" w:rsidRPr="00BE568B" w:rsidRDefault="000D5FB0" w:rsidP="00157A4B">
            <w:pPr>
              <w:spacing w:line="360" w:lineRule="auto"/>
              <w:jc w:val="center"/>
              <w:rPr>
                <w:rFonts w:cstheme="minorHAnsi"/>
                <w:sz w:val="24"/>
                <w:szCs w:val="28"/>
              </w:rPr>
            </w:pPr>
          </w:p>
        </w:tc>
        <w:tc>
          <w:tcPr>
            <w:tcW w:w="1835" w:type="dxa"/>
            <w:vMerge/>
          </w:tcPr>
          <w:p w:rsidR="000D5FB0" w:rsidRPr="00BE568B" w:rsidRDefault="000D5FB0" w:rsidP="00157A4B">
            <w:pPr>
              <w:spacing w:line="360" w:lineRule="auto"/>
              <w:jc w:val="center"/>
              <w:rPr>
                <w:rFonts w:cstheme="minorHAnsi"/>
                <w:sz w:val="24"/>
                <w:szCs w:val="28"/>
              </w:rPr>
            </w:pPr>
          </w:p>
        </w:tc>
        <w:tc>
          <w:tcPr>
            <w:tcW w:w="2185" w:type="dxa"/>
          </w:tcPr>
          <w:p w:rsidR="000D5FB0" w:rsidRPr="00BE568B" w:rsidRDefault="000D5FB0"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Sometime reliable</w:t>
            </w:r>
          </w:p>
        </w:tc>
        <w:tc>
          <w:tcPr>
            <w:tcW w:w="1457" w:type="dxa"/>
            <w:vAlign w:val="bottom"/>
          </w:tcPr>
          <w:p w:rsidR="000D5FB0" w:rsidRPr="00BE568B" w:rsidRDefault="000D5FB0" w:rsidP="00157A4B">
            <w:pPr>
              <w:spacing w:line="360" w:lineRule="auto"/>
              <w:jc w:val="center"/>
              <w:rPr>
                <w:rFonts w:cstheme="minorHAnsi"/>
                <w:color w:val="000000"/>
                <w:sz w:val="24"/>
                <w:szCs w:val="28"/>
              </w:rPr>
            </w:pPr>
            <w:r w:rsidRPr="00BE568B">
              <w:rPr>
                <w:rFonts w:cstheme="minorHAnsi"/>
                <w:color w:val="000000"/>
                <w:sz w:val="24"/>
                <w:szCs w:val="28"/>
              </w:rPr>
              <w:t>57</w:t>
            </w:r>
          </w:p>
        </w:tc>
        <w:tc>
          <w:tcPr>
            <w:tcW w:w="1036"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2</w:t>
            </w:r>
          </w:p>
        </w:tc>
        <w:tc>
          <w:tcPr>
            <w:tcW w:w="1559"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114</w:t>
            </w:r>
          </w:p>
        </w:tc>
      </w:tr>
      <w:tr w:rsidR="000D5FB0" w:rsidRPr="00BE568B" w:rsidTr="000D5FB0">
        <w:trPr>
          <w:jc w:val="center"/>
        </w:trPr>
        <w:tc>
          <w:tcPr>
            <w:tcW w:w="570" w:type="dxa"/>
            <w:vMerge/>
          </w:tcPr>
          <w:p w:rsidR="000D5FB0" w:rsidRPr="00BE568B" w:rsidRDefault="000D5FB0" w:rsidP="00157A4B">
            <w:pPr>
              <w:spacing w:line="360" w:lineRule="auto"/>
              <w:jc w:val="center"/>
              <w:rPr>
                <w:rFonts w:cstheme="minorHAnsi"/>
                <w:sz w:val="24"/>
                <w:szCs w:val="28"/>
              </w:rPr>
            </w:pPr>
          </w:p>
        </w:tc>
        <w:tc>
          <w:tcPr>
            <w:tcW w:w="1835" w:type="dxa"/>
            <w:vMerge/>
          </w:tcPr>
          <w:p w:rsidR="000D5FB0" w:rsidRPr="00BE568B" w:rsidRDefault="000D5FB0" w:rsidP="00157A4B">
            <w:pPr>
              <w:spacing w:line="360" w:lineRule="auto"/>
              <w:jc w:val="center"/>
              <w:rPr>
                <w:rFonts w:cstheme="minorHAnsi"/>
                <w:sz w:val="24"/>
                <w:szCs w:val="28"/>
              </w:rPr>
            </w:pPr>
          </w:p>
        </w:tc>
        <w:tc>
          <w:tcPr>
            <w:tcW w:w="2185" w:type="dxa"/>
          </w:tcPr>
          <w:p w:rsidR="000D5FB0" w:rsidRPr="00BE568B" w:rsidRDefault="000D5FB0"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Generally  reliable</w:t>
            </w:r>
          </w:p>
        </w:tc>
        <w:tc>
          <w:tcPr>
            <w:tcW w:w="1457" w:type="dxa"/>
            <w:vAlign w:val="bottom"/>
          </w:tcPr>
          <w:p w:rsidR="000D5FB0" w:rsidRPr="00BE568B" w:rsidRDefault="000D5FB0" w:rsidP="00157A4B">
            <w:pPr>
              <w:spacing w:line="360" w:lineRule="auto"/>
              <w:jc w:val="center"/>
              <w:rPr>
                <w:rFonts w:cstheme="minorHAnsi"/>
                <w:color w:val="000000"/>
                <w:sz w:val="24"/>
                <w:szCs w:val="28"/>
              </w:rPr>
            </w:pPr>
            <w:r w:rsidRPr="00BE568B">
              <w:rPr>
                <w:rFonts w:cstheme="minorHAnsi"/>
                <w:color w:val="000000"/>
                <w:sz w:val="24"/>
                <w:szCs w:val="28"/>
              </w:rPr>
              <w:t>97</w:t>
            </w:r>
          </w:p>
        </w:tc>
        <w:tc>
          <w:tcPr>
            <w:tcW w:w="1036"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3</w:t>
            </w:r>
          </w:p>
        </w:tc>
        <w:tc>
          <w:tcPr>
            <w:tcW w:w="1559"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291</w:t>
            </w:r>
          </w:p>
        </w:tc>
      </w:tr>
      <w:tr w:rsidR="000D5FB0" w:rsidRPr="00BE568B" w:rsidTr="000D5FB0">
        <w:trPr>
          <w:jc w:val="center"/>
        </w:trPr>
        <w:tc>
          <w:tcPr>
            <w:tcW w:w="570" w:type="dxa"/>
            <w:vMerge/>
          </w:tcPr>
          <w:p w:rsidR="000D5FB0" w:rsidRPr="00BE568B" w:rsidRDefault="000D5FB0" w:rsidP="00157A4B">
            <w:pPr>
              <w:spacing w:line="360" w:lineRule="auto"/>
              <w:jc w:val="center"/>
              <w:rPr>
                <w:rFonts w:cstheme="minorHAnsi"/>
                <w:sz w:val="24"/>
                <w:szCs w:val="28"/>
              </w:rPr>
            </w:pPr>
          </w:p>
        </w:tc>
        <w:tc>
          <w:tcPr>
            <w:tcW w:w="1835" w:type="dxa"/>
            <w:vMerge/>
          </w:tcPr>
          <w:p w:rsidR="000D5FB0" w:rsidRPr="00BE568B" w:rsidRDefault="000D5FB0" w:rsidP="00157A4B">
            <w:pPr>
              <w:spacing w:line="360" w:lineRule="auto"/>
              <w:jc w:val="center"/>
              <w:rPr>
                <w:rFonts w:cstheme="minorHAnsi"/>
                <w:sz w:val="24"/>
                <w:szCs w:val="28"/>
              </w:rPr>
            </w:pPr>
          </w:p>
        </w:tc>
        <w:tc>
          <w:tcPr>
            <w:tcW w:w="2185" w:type="dxa"/>
          </w:tcPr>
          <w:p w:rsidR="000D5FB0" w:rsidRPr="00BE568B" w:rsidRDefault="000D5FB0"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Mostly  reliable</w:t>
            </w:r>
          </w:p>
        </w:tc>
        <w:tc>
          <w:tcPr>
            <w:tcW w:w="1457" w:type="dxa"/>
            <w:vAlign w:val="bottom"/>
          </w:tcPr>
          <w:p w:rsidR="000D5FB0" w:rsidRPr="00BE568B" w:rsidRDefault="000D5FB0" w:rsidP="00157A4B">
            <w:pPr>
              <w:spacing w:line="360" w:lineRule="auto"/>
              <w:jc w:val="center"/>
              <w:rPr>
                <w:rFonts w:cstheme="minorHAnsi"/>
                <w:color w:val="000000"/>
                <w:sz w:val="24"/>
                <w:szCs w:val="28"/>
              </w:rPr>
            </w:pPr>
            <w:r w:rsidRPr="00BE568B">
              <w:rPr>
                <w:rFonts w:cstheme="minorHAnsi"/>
                <w:color w:val="000000"/>
                <w:sz w:val="24"/>
                <w:szCs w:val="28"/>
              </w:rPr>
              <w:t>96</w:t>
            </w:r>
          </w:p>
        </w:tc>
        <w:tc>
          <w:tcPr>
            <w:tcW w:w="1036"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4</w:t>
            </w:r>
          </w:p>
        </w:tc>
        <w:tc>
          <w:tcPr>
            <w:tcW w:w="1559"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384</w:t>
            </w:r>
          </w:p>
        </w:tc>
      </w:tr>
      <w:tr w:rsidR="000D5FB0" w:rsidRPr="00BE568B" w:rsidTr="000D5FB0">
        <w:trPr>
          <w:jc w:val="center"/>
        </w:trPr>
        <w:tc>
          <w:tcPr>
            <w:tcW w:w="570" w:type="dxa"/>
            <w:vMerge/>
          </w:tcPr>
          <w:p w:rsidR="000D5FB0" w:rsidRPr="00BE568B" w:rsidRDefault="000D5FB0" w:rsidP="00157A4B">
            <w:pPr>
              <w:spacing w:line="360" w:lineRule="auto"/>
              <w:jc w:val="center"/>
              <w:rPr>
                <w:rFonts w:cstheme="minorHAnsi"/>
                <w:sz w:val="24"/>
                <w:szCs w:val="28"/>
              </w:rPr>
            </w:pPr>
          </w:p>
        </w:tc>
        <w:tc>
          <w:tcPr>
            <w:tcW w:w="1835" w:type="dxa"/>
            <w:vMerge/>
          </w:tcPr>
          <w:p w:rsidR="000D5FB0" w:rsidRPr="00BE568B" w:rsidRDefault="000D5FB0" w:rsidP="00157A4B">
            <w:pPr>
              <w:spacing w:line="360" w:lineRule="auto"/>
              <w:jc w:val="center"/>
              <w:rPr>
                <w:rFonts w:cstheme="minorHAnsi"/>
                <w:sz w:val="24"/>
                <w:szCs w:val="28"/>
              </w:rPr>
            </w:pPr>
          </w:p>
        </w:tc>
        <w:tc>
          <w:tcPr>
            <w:tcW w:w="2185" w:type="dxa"/>
          </w:tcPr>
          <w:p w:rsidR="000D5FB0" w:rsidRPr="00BE568B" w:rsidRDefault="000D5FB0"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Fully  reliable</w:t>
            </w:r>
          </w:p>
        </w:tc>
        <w:tc>
          <w:tcPr>
            <w:tcW w:w="1457" w:type="dxa"/>
            <w:vAlign w:val="bottom"/>
          </w:tcPr>
          <w:p w:rsidR="000D5FB0" w:rsidRPr="00BE568B" w:rsidRDefault="000D5FB0" w:rsidP="00157A4B">
            <w:pPr>
              <w:spacing w:line="360" w:lineRule="auto"/>
              <w:jc w:val="center"/>
              <w:rPr>
                <w:rFonts w:cstheme="minorHAnsi"/>
                <w:color w:val="000000"/>
                <w:sz w:val="24"/>
                <w:szCs w:val="28"/>
              </w:rPr>
            </w:pPr>
            <w:r w:rsidRPr="00BE568B">
              <w:rPr>
                <w:rFonts w:cstheme="minorHAnsi"/>
                <w:color w:val="000000"/>
                <w:sz w:val="24"/>
                <w:szCs w:val="28"/>
              </w:rPr>
              <w:t>41</w:t>
            </w:r>
          </w:p>
        </w:tc>
        <w:tc>
          <w:tcPr>
            <w:tcW w:w="1036"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5</w:t>
            </w:r>
          </w:p>
        </w:tc>
        <w:tc>
          <w:tcPr>
            <w:tcW w:w="1559"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205</w:t>
            </w:r>
          </w:p>
        </w:tc>
      </w:tr>
      <w:tr w:rsidR="000D5FB0" w:rsidRPr="00BE568B" w:rsidTr="000D5FB0">
        <w:trPr>
          <w:jc w:val="center"/>
        </w:trPr>
        <w:tc>
          <w:tcPr>
            <w:tcW w:w="570" w:type="dxa"/>
            <w:vMerge/>
          </w:tcPr>
          <w:p w:rsidR="000D5FB0" w:rsidRPr="00BE568B" w:rsidRDefault="000D5FB0" w:rsidP="00157A4B">
            <w:pPr>
              <w:spacing w:line="360" w:lineRule="auto"/>
              <w:jc w:val="center"/>
              <w:rPr>
                <w:rFonts w:cstheme="minorHAnsi"/>
                <w:sz w:val="24"/>
                <w:szCs w:val="28"/>
              </w:rPr>
            </w:pPr>
          </w:p>
        </w:tc>
        <w:tc>
          <w:tcPr>
            <w:tcW w:w="1835" w:type="dxa"/>
            <w:vMerge/>
          </w:tcPr>
          <w:p w:rsidR="000D5FB0" w:rsidRPr="00BE568B" w:rsidRDefault="000D5FB0" w:rsidP="00157A4B">
            <w:pPr>
              <w:spacing w:line="360" w:lineRule="auto"/>
              <w:jc w:val="center"/>
              <w:rPr>
                <w:rFonts w:cstheme="minorHAnsi"/>
                <w:sz w:val="24"/>
                <w:szCs w:val="28"/>
              </w:rPr>
            </w:pPr>
          </w:p>
        </w:tc>
        <w:tc>
          <w:tcPr>
            <w:tcW w:w="2185" w:type="dxa"/>
          </w:tcPr>
          <w:p w:rsidR="000D5FB0" w:rsidRPr="00BE568B" w:rsidRDefault="000D5FB0" w:rsidP="00157A4B">
            <w:pPr>
              <w:spacing w:line="360" w:lineRule="auto"/>
              <w:jc w:val="center"/>
              <w:rPr>
                <w:rFonts w:cstheme="minorHAnsi"/>
                <w:sz w:val="24"/>
                <w:szCs w:val="28"/>
              </w:rPr>
            </w:pPr>
          </w:p>
        </w:tc>
        <w:tc>
          <w:tcPr>
            <w:tcW w:w="1457"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p>
        </w:tc>
        <w:tc>
          <w:tcPr>
            <w:tcW w:w="1036"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Total</w:t>
            </w:r>
          </w:p>
        </w:tc>
        <w:tc>
          <w:tcPr>
            <w:tcW w:w="1559" w:type="dxa"/>
          </w:tcPr>
          <w:p w:rsidR="000D5FB0" w:rsidRPr="00BE568B" w:rsidRDefault="000D5FB0"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1003</w:t>
            </w:r>
          </w:p>
        </w:tc>
      </w:tr>
    </w:tbl>
    <w:p w:rsidR="00BF3B8E" w:rsidRPr="00BE568B" w:rsidRDefault="00BF3B8E" w:rsidP="00BF3B8E">
      <w:pPr>
        <w:spacing w:line="360" w:lineRule="auto"/>
        <w:rPr>
          <w:rFonts w:cstheme="minorHAnsi"/>
          <w:sz w:val="28"/>
          <w:szCs w:val="28"/>
        </w:rPr>
      </w:pPr>
    </w:p>
    <w:p w:rsidR="00BF3B8E" w:rsidRPr="00A32B2E" w:rsidRDefault="00BF3B8E" w:rsidP="00BF3B8E">
      <w:pPr>
        <w:spacing w:line="360" w:lineRule="auto"/>
        <w:rPr>
          <w:rFonts w:cstheme="minorHAnsi"/>
          <w:b/>
          <w:bCs/>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BF3B8E">
      <w:pPr>
        <w:spacing w:line="360" w:lineRule="auto"/>
        <w:ind w:firstLine="62"/>
        <w:rPr>
          <w:rFonts w:cstheme="minorHAnsi"/>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1003 which is fall under the scale range number three “</w:t>
      </w:r>
      <w:r w:rsidRPr="00A32B2E">
        <w:rPr>
          <w:rFonts w:eastAsia="Times New Roman" w:cstheme="minorHAnsi"/>
          <w:b/>
          <w:bCs/>
          <w:color w:val="000000"/>
          <w:szCs w:val="24"/>
          <w:lang w:eastAsia="en-IN" w:bidi="th-TH"/>
        </w:rPr>
        <w:t>Generally reliable</w:t>
      </w:r>
      <w:r w:rsidRPr="00A32B2E">
        <w:rPr>
          <w:rFonts w:cstheme="minorHAnsi"/>
          <w:szCs w:val="24"/>
        </w:rPr>
        <w:t>” (</w:t>
      </w:r>
      <w:r w:rsidRPr="00A32B2E">
        <w:rPr>
          <w:rFonts w:eastAsia="Times New Roman" w:cstheme="minorHAnsi"/>
          <w:color w:val="000000"/>
          <w:szCs w:val="24"/>
          <w:lang w:eastAsia="en-IN" w:bidi="th-TH"/>
        </w:rPr>
        <w:t>780 – 1,019)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BF3B8E">
      <w:pPr>
        <w:spacing w:line="360" w:lineRule="auto"/>
        <w:rPr>
          <w:rFonts w:cstheme="minorHAnsi"/>
          <w:b/>
          <w:bCs/>
          <w:szCs w:val="24"/>
        </w:rPr>
      </w:pPr>
    </w:p>
    <w:p w:rsidR="00BF3B8E" w:rsidRPr="00A32B2E" w:rsidRDefault="00BF3B8E" w:rsidP="006E70A6">
      <w:pPr>
        <w:pStyle w:val="ListParagraph"/>
        <w:numPr>
          <w:ilvl w:val="0"/>
          <w:numId w:val="32"/>
        </w:numPr>
        <w:tabs>
          <w:tab w:val="left" w:pos="1260"/>
        </w:tabs>
        <w:spacing w:before="24" w:after="24" w:line="360" w:lineRule="auto"/>
        <w:jc w:val="left"/>
        <w:rPr>
          <w:rFonts w:eastAsia="Times New Roman" w:cstheme="minorHAnsi"/>
          <w:color w:val="000000"/>
          <w:szCs w:val="24"/>
          <w:lang w:eastAsia="en-IN" w:bidi="th-TH"/>
        </w:rPr>
      </w:pPr>
      <w:r w:rsidRPr="00A32B2E">
        <w:rPr>
          <w:rFonts w:cstheme="minorHAnsi"/>
          <w:szCs w:val="24"/>
        </w:rPr>
        <w:t xml:space="preserve">People </w:t>
      </w:r>
      <w:r w:rsidRPr="00A32B2E">
        <w:rPr>
          <w:rFonts w:eastAsia="Times New Roman" w:cstheme="minorHAnsi"/>
          <w:color w:val="000000"/>
          <w:szCs w:val="24"/>
          <w:lang w:eastAsia="en-IN" w:bidi="th-TH"/>
        </w:rPr>
        <w:t>generally believe that reliability of friend as source of information regarding Ayurvedic medicine is neither reliable nor non-reliable.</w:t>
      </w:r>
    </w:p>
    <w:p w:rsidR="00BF3B8E" w:rsidRPr="00A32B2E" w:rsidRDefault="00BF3B8E" w:rsidP="00BF3B8E">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br w:type="page"/>
      </w:r>
    </w:p>
    <w:p w:rsidR="00BF3B8E" w:rsidRPr="00A32B2E" w:rsidRDefault="00BE568B" w:rsidP="00942685">
      <w:pPr>
        <w:pStyle w:val="Caption"/>
        <w:keepNext/>
        <w:spacing w:line="360" w:lineRule="auto"/>
        <w:ind w:firstLine="62"/>
        <w:jc w:val="center"/>
        <w:outlineLvl w:val="0"/>
        <w:rPr>
          <w:rFonts w:cstheme="minorHAnsi"/>
          <w:color w:val="auto"/>
          <w:sz w:val="24"/>
          <w:szCs w:val="24"/>
        </w:rPr>
      </w:pPr>
      <w:bookmarkStart w:id="316" w:name="_Toc511475445"/>
      <w:r>
        <w:rPr>
          <w:rFonts w:cstheme="minorHAnsi"/>
          <w:color w:val="auto"/>
          <w:sz w:val="24"/>
          <w:szCs w:val="24"/>
        </w:rPr>
        <w:lastRenderedPageBreak/>
        <w:t>Table 6</w:t>
      </w:r>
      <w:r w:rsidR="00BF3B8E" w:rsidRPr="00A32B2E">
        <w:rPr>
          <w:rFonts w:cstheme="minorHAnsi"/>
          <w:color w:val="auto"/>
          <w:sz w:val="24"/>
          <w:szCs w:val="24"/>
        </w:rPr>
        <w:t>.99:</w:t>
      </w:r>
      <w:bookmarkEnd w:id="316"/>
    </w:p>
    <w:p w:rsidR="00BF3B8E" w:rsidRPr="00A32B2E" w:rsidRDefault="00BF3B8E" w:rsidP="00BF3B8E">
      <w:pPr>
        <w:pStyle w:val="Caption"/>
        <w:keepNext/>
        <w:spacing w:line="360" w:lineRule="auto"/>
        <w:ind w:firstLine="62"/>
        <w:jc w:val="center"/>
        <w:rPr>
          <w:rFonts w:cstheme="minorHAnsi"/>
          <w:color w:val="auto"/>
          <w:sz w:val="24"/>
          <w:szCs w:val="24"/>
        </w:rPr>
      </w:pPr>
      <w:bookmarkStart w:id="317" w:name="_Toc511475446"/>
      <w:r w:rsidRPr="00A32B2E">
        <w:rPr>
          <w:rFonts w:cstheme="minorHAnsi"/>
          <w:color w:val="auto"/>
          <w:sz w:val="24"/>
          <w:szCs w:val="24"/>
        </w:rPr>
        <w:t>Total score of relative as reliability of source of information</w:t>
      </w:r>
      <w:bookmarkEnd w:id="317"/>
    </w:p>
    <w:p w:rsidR="00BF3B8E" w:rsidRPr="00A32B2E" w:rsidRDefault="00BF3B8E" w:rsidP="00BF3B8E">
      <w:pPr>
        <w:spacing w:line="360" w:lineRule="auto"/>
        <w:rPr>
          <w:rFonts w:cstheme="minorHAnsi"/>
          <w:szCs w:val="24"/>
        </w:rPr>
      </w:pPr>
    </w:p>
    <w:tbl>
      <w:tblPr>
        <w:tblStyle w:val="TableGrid"/>
        <w:tblW w:w="8890" w:type="dxa"/>
        <w:tblInd w:w="113" w:type="dxa"/>
        <w:tblLook w:val="04A0"/>
      </w:tblPr>
      <w:tblGrid>
        <w:gridCol w:w="583"/>
        <w:gridCol w:w="1822"/>
        <w:gridCol w:w="2126"/>
        <w:gridCol w:w="1560"/>
        <w:gridCol w:w="1247"/>
        <w:gridCol w:w="1552"/>
      </w:tblGrid>
      <w:tr w:rsidR="00BF3B8E" w:rsidRPr="00A32B2E" w:rsidTr="00157A4B">
        <w:trPr>
          <w:trHeight w:val="337"/>
        </w:trPr>
        <w:tc>
          <w:tcPr>
            <w:tcW w:w="583"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No.</w:t>
            </w:r>
          </w:p>
        </w:tc>
        <w:tc>
          <w:tcPr>
            <w:tcW w:w="1822"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 xml:space="preserve">Source of information </w:t>
            </w:r>
          </w:p>
        </w:tc>
        <w:tc>
          <w:tcPr>
            <w:tcW w:w="2126"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Level of agreement</w:t>
            </w:r>
          </w:p>
        </w:tc>
        <w:tc>
          <w:tcPr>
            <w:tcW w:w="1560"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Number of respondents</w:t>
            </w:r>
          </w:p>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w:t>
            </w:r>
          </w:p>
        </w:tc>
        <w:tc>
          <w:tcPr>
            <w:tcW w:w="1247"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 xml:space="preserve">Weight </w:t>
            </w:r>
          </w:p>
          <w:p w:rsidR="00BF3B8E" w:rsidRPr="00BE568B" w:rsidRDefault="00BF3B8E" w:rsidP="00157A4B">
            <w:pPr>
              <w:spacing w:line="360" w:lineRule="auto"/>
              <w:jc w:val="center"/>
              <w:rPr>
                <w:rFonts w:eastAsia="Times New Roman" w:cstheme="minorHAnsi"/>
                <w:b/>
                <w:bCs/>
                <w:color w:val="000000"/>
                <w:sz w:val="24"/>
                <w:szCs w:val="28"/>
                <w:lang w:eastAsia="en-IN" w:bidi="th-TH"/>
              </w:rPr>
            </w:pPr>
          </w:p>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(W)</w:t>
            </w:r>
          </w:p>
        </w:tc>
        <w:tc>
          <w:tcPr>
            <w:tcW w:w="1552"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 xml:space="preserve">Total Score </w:t>
            </w:r>
          </w:p>
          <w:p w:rsidR="000D5FB0" w:rsidRPr="00BE568B" w:rsidRDefault="000D5FB0" w:rsidP="00157A4B">
            <w:pPr>
              <w:spacing w:line="360" w:lineRule="auto"/>
              <w:jc w:val="center"/>
              <w:rPr>
                <w:rFonts w:eastAsia="Times New Roman" w:cstheme="minorHAnsi"/>
                <w:b/>
                <w:bCs/>
                <w:color w:val="000000"/>
                <w:sz w:val="24"/>
                <w:szCs w:val="28"/>
                <w:lang w:eastAsia="en-IN" w:bidi="th-TH"/>
              </w:rPr>
            </w:pPr>
          </w:p>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 * W)</w:t>
            </w:r>
          </w:p>
        </w:tc>
      </w:tr>
      <w:tr w:rsidR="000D5FB0" w:rsidRPr="00A32B2E" w:rsidTr="00157A4B">
        <w:tc>
          <w:tcPr>
            <w:tcW w:w="583" w:type="dxa"/>
            <w:vMerge w:val="restart"/>
          </w:tcPr>
          <w:p w:rsidR="000D5FB0" w:rsidRPr="00BE568B" w:rsidRDefault="000D5FB0" w:rsidP="00157A4B">
            <w:pPr>
              <w:spacing w:line="360" w:lineRule="auto"/>
              <w:ind w:left="-487" w:firstLine="487"/>
              <w:rPr>
                <w:rFonts w:cstheme="minorHAnsi"/>
                <w:sz w:val="24"/>
                <w:szCs w:val="28"/>
              </w:rPr>
            </w:pPr>
            <w:r w:rsidRPr="00BE568B">
              <w:rPr>
                <w:rFonts w:cstheme="minorHAnsi"/>
                <w:sz w:val="24"/>
                <w:szCs w:val="28"/>
              </w:rPr>
              <w:t xml:space="preserve">4. </w:t>
            </w:r>
          </w:p>
        </w:tc>
        <w:tc>
          <w:tcPr>
            <w:tcW w:w="1822" w:type="dxa"/>
            <w:vMerge w:val="restart"/>
          </w:tcPr>
          <w:p w:rsidR="000D5FB0" w:rsidRPr="00BE568B" w:rsidRDefault="000D5FB0" w:rsidP="00157A4B">
            <w:pPr>
              <w:spacing w:line="360" w:lineRule="auto"/>
              <w:rPr>
                <w:rFonts w:cstheme="minorHAnsi"/>
                <w:sz w:val="24"/>
                <w:szCs w:val="28"/>
              </w:rPr>
            </w:pPr>
            <w:r w:rsidRPr="00BE568B">
              <w:rPr>
                <w:rFonts w:cstheme="minorHAnsi"/>
                <w:color w:val="000000" w:themeColor="text1"/>
                <w:sz w:val="24"/>
                <w:szCs w:val="28"/>
                <w:lang w:bidi="hi-IN"/>
              </w:rPr>
              <w:t xml:space="preserve">Relative   </w:t>
            </w:r>
          </w:p>
        </w:tc>
        <w:tc>
          <w:tcPr>
            <w:tcW w:w="2126" w:type="dxa"/>
          </w:tcPr>
          <w:p w:rsidR="000D5FB0" w:rsidRPr="00BE568B" w:rsidRDefault="000D5FB0"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 xml:space="preserve">Not reliable </w:t>
            </w:r>
          </w:p>
        </w:tc>
        <w:tc>
          <w:tcPr>
            <w:tcW w:w="1560" w:type="dxa"/>
            <w:vAlign w:val="bottom"/>
          </w:tcPr>
          <w:p w:rsidR="000D5FB0" w:rsidRPr="00BE568B" w:rsidRDefault="000D5FB0" w:rsidP="00157A4B">
            <w:pPr>
              <w:spacing w:line="360" w:lineRule="auto"/>
              <w:jc w:val="center"/>
              <w:rPr>
                <w:rFonts w:cstheme="minorHAnsi"/>
                <w:color w:val="000000"/>
                <w:sz w:val="24"/>
                <w:szCs w:val="28"/>
              </w:rPr>
            </w:pPr>
            <w:r w:rsidRPr="00BE568B">
              <w:rPr>
                <w:rFonts w:cstheme="minorHAnsi"/>
                <w:color w:val="000000"/>
                <w:sz w:val="24"/>
                <w:szCs w:val="28"/>
              </w:rPr>
              <w:t>7</w:t>
            </w:r>
          </w:p>
        </w:tc>
        <w:tc>
          <w:tcPr>
            <w:tcW w:w="1247"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1</w:t>
            </w:r>
          </w:p>
        </w:tc>
        <w:tc>
          <w:tcPr>
            <w:tcW w:w="1552"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7</w:t>
            </w:r>
          </w:p>
        </w:tc>
      </w:tr>
      <w:tr w:rsidR="000D5FB0" w:rsidRPr="00A32B2E" w:rsidTr="00157A4B">
        <w:tc>
          <w:tcPr>
            <w:tcW w:w="583" w:type="dxa"/>
            <w:vMerge/>
          </w:tcPr>
          <w:p w:rsidR="000D5FB0" w:rsidRPr="00BE568B" w:rsidRDefault="000D5FB0" w:rsidP="00157A4B">
            <w:pPr>
              <w:spacing w:line="360" w:lineRule="auto"/>
              <w:rPr>
                <w:rFonts w:cstheme="minorHAnsi"/>
                <w:sz w:val="24"/>
                <w:szCs w:val="28"/>
              </w:rPr>
            </w:pPr>
          </w:p>
        </w:tc>
        <w:tc>
          <w:tcPr>
            <w:tcW w:w="1822" w:type="dxa"/>
            <w:vMerge/>
          </w:tcPr>
          <w:p w:rsidR="000D5FB0" w:rsidRPr="00BE568B" w:rsidRDefault="000D5FB0" w:rsidP="00157A4B">
            <w:pPr>
              <w:spacing w:line="360" w:lineRule="auto"/>
              <w:rPr>
                <w:rFonts w:cstheme="minorHAnsi"/>
                <w:sz w:val="24"/>
                <w:szCs w:val="28"/>
              </w:rPr>
            </w:pPr>
          </w:p>
        </w:tc>
        <w:tc>
          <w:tcPr>
            <w:tcW w:w="2126" w:type="dxa"/>
          </w:tcPr>
          <w:p w:rsidR="000D5FB0" w:rsidRPr="00BE568B" w:rsidRDefault="000D5FB0"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 xml:space="preserve">Sometime reliable </w:t>
            </w:r>
          </w:p>
        </w:tc>
        <w:tc>
          <w:tcPr>
            <w:tcW w:w="1560" w:type="dxa"/>
            <w:vAlign w:val="bottom"/>
          </w:tcPr>
          <w:p w:rsidR="000D5FB0" w:rsidRPr="00BE568B" w:rsidRDefault="000D5FB0" w:rsidP="00157A4B">
            <w:pPr>
              <w:spacing w:line="360" w:lineRule="auto"/>
              <w:jc w:val="center"/>
              <w:rPr>
                <w:rFonts w:cstheme="minorHAnsi"/>
                <w:color w:val="000000"/>
                <w:sz w:val="24"/>
                <w:szCs w:val="28"/>
              </w:rPr>
            </w:pPr>
            <w:r w:rsidRPr="00BE568B">
              <w:rPr>
                <w:rFonts w:cstheme="minorHAnsi"/>
                <w:color w:val="000000"/>
                <w:sz w:val="24"/>
                <w:szCs w:val="28"/>
              </w:rPr>
              <w:t>64</w:t>
            </w:r>
          </w:p>
        </w:tc>
        <w:tc>
          <w:tcPr>
            <w:tcW w:w="1247"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2</w:t>
            </w:r>
          </w:p>
        </w:tc>
        <w:tc>
          <w:tcPr>
            <w:tcW w:w="1552"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128</w:t>
            </w:r>
          </w:p>
        </w:tc>
      </w:tr>
      <w:tr w:rsidR="000D5FB0" w:rsidRPr="00A32B2E" w:rsidTr="00157A4B">
        <w:tc>
          <w:tcPr>
            <w:tcW w:w="583" w:type="dxa"/>
            <w:vMerge/>
          </w:tcPr>
          <w:p w:rsidR="000D5FB0" w:rsidRPr="00BE568B" w:rsidRDefault="000D5FB0" w:rsidP="00157A4B">
            <w:pPr>
              <w:spacing w:line="360" w:lineRule="auto"/>
              <w:rPr>
                <w:rFonts w:cstheme="minorHAnsi"/>
                <w:sz w:val="24"/>
                <w:szCs w:val="28"/>
              </w:rPr>
            </w:pPr>
          </w:p>
        </w:tc>
        <w:tc>
          <w:tcPr>
            <w:tcW w:w="1822" w:type="dxa"/>
            <w:vMerge/>
          </w:tcPr>
          <w:p w:rsidR="000D5FB0" w:rsidRPr="00BE568B" w:rsidRDefault="000D5FB0" w:rsidP="00157A4B">
            <w:pPr>
              <w:spacing w:line="360" w:lineRule="auto"/>
              <w:rPr>
                <w:rFonts w:cstheme="minorHAnsi"/>
                <w:sz w:val="24"/>
                <w:szCs w:val="28"/>
              </w:rPr>
            </w:pPr>
          </w:p>
        </w:tc>
        <w:tc>
          <w:tcPr>
            <w:tcW w:w="2126" w:type="dxa"/>
          </w:tcPr>
          <w:p w:rsidR="000D5FB0" w:rsidRPr="00BE568B" w:rsidRDefault="000D5FB0"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Generally  reliable</w:t>
            </w:r>
          </w:p>
        </w:tc>
        <w:tc>
          <w:tcPr>
            <w:tcW w:w="1560" w:type="dxa"/>
            <w:vAlign w:val="bottom"/>
          </w:tcPr>
          <w:p w:rsidR="000D5FB0" w:rsidRPr="00BE568B" w:rsidRDefault="000D5FB0" w:rsidP="00157A4B">
            <w:pPr>
              <w:spacing w:line="360" w:lineRule="auto"/>
              <w:jc w:val="center"/>
              <w:rPr>
                <w:rFonts w:cstheme="minorHAnsi"/>
                <w:color w:val="000000"/>
                <w:sz w:val="24"/>
                <w:szCs w:val="28"/>
              </w:rPr>
            </w:pPr>
            <w:r w:rsidRPr="00BE568B">
              <w:rPr>
                <w:rFonts w:cstheme="minorHAnsi"/>
                <w:color w:val="000000"/>
                <w:sz w:val="24"/>
                <w:szCs w:val="28"/>
              </w:rPr>
              <w:t>97</w:t>
            </w:r>
          </w:p>
        </w:tc>
        <w:tc>
          <w:tcPr>
            <w:tcW w:w="1247"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3</w:t>
            </w:r>
          </w:p>
        </w:tc>
        <w:tc>
          <w:tcPr>
            <w:tcW w:w="1552"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291</w:t>
            </w:r>
          </w:p>
        </w:tc>
      </w:tr>
      <w:tr w:rsidR="000D5FB0" w:rsidRPr="00A32B2E" w:rsidTr="00157A4B">
        <w:tc>
          <w:tcPr>
            <w:tcW w:w="583" w:type="dxa"/>
            <w:vMerge/>
          </w:tcPr>
          <w:p w:rsidR="000D5FB0" w:rsidRPr="00BE568B" w:rsidRDefault="000D5FB0" w:rsidP="00157A4B">
            <w:pPr>
              <w:spacing w:line="360" w:lineRule="auto"/>
              <w:rPr>
                <w:rFonts w:cstheme="minorHAnsi"/>
                <w:sz w:val="24"/>
                <w:szCs w:val="28"/>
              </w:rPr>
            </w:pPr>
          </w:p>
        </w:tc>
        <w:tc>
          <w:tcPr>
            <w:tcW w:w="1822" w:type="dxa"/>
            <w:vMerge/>
          </w:tcPr>
          <w:p w:rsidR="000D5FB0" w:rsidRPr="00BE568B" w:rsidRDefault="000D5FB0" w:rsidP="00157A4B">
            <w:pPr>
              <w:spacing w:line="360" w:lineRule="auto"/>
              <w:rPr>
                <w:rFonts w:cstheme="minorHAnsi"/>
                <w:sz w:val="24"/>
                <w:szCs w:val="28"/>
              </w:rPr>
            </w:pPr>
          </w:p>
        </w:tc>
        <w:tc>
          <w:tcPr>
            <w:tcW w:w="2126" w:type="dxa"/>
          </w:tcPr>
          <w:p w:rsidR="000D5FB0" w:rsidRPr="00BE568B" w:rsidRDefault="000D5FB0"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Mostly  reliable</w:t>
            </w:r>
          </w:p>
        </w:tc>
        <w:tc>
          <w:tcPr>
            <w:tcW w:w="1560" w:type="dxa"/>
            <w:vAlign w:val="bottom"/>
          </w:tcPr>
          <w:p w:rsidR="000D5FB0" w:rsidRPr="00BE568B" w:rsidRDefault="000D5FB0" w:rsidP="00157A4B">
            <w:pPr>
              <w:spacing w:line="360" w:lineRule="auto"/>
              <w:jc w:val="center"/>
              <w:rPr>
                <w:rFonts w:cstheme="minorHAnsi"/>
                <w:color w:val="000000"/>
                <w:sz w:val="24"/>
                <w:szCs w:val="28"/>
              </w:rPr>
            </w:pPr>
            <w:r w:rsidRPr="00BE568B">
              <w:rPr>
                <w:rFonts w:cstheme="minorHAnsi"/>
                <w:color w:val="000000"/>
                <w:sz w:val="24"/>
                <w:szCs w:val="28"/>
              </w:rPr>
              <w:t>87</w:t>
            </w:r>
          </w:p>
        </w:tc>
        <w:tc>
          <w:tcPr>
            <w:tcW w:w="1247"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4</w:t>
            </w:r>
          </w:p>
        </w:tc>
        <w:tc>
          <w:tcPr>
            <w:tcW w:w="1552"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348</w:t>
            </w:r>
          </w:p>
        </w:tc>
      </w:tr>
      <w:tr w:rsidR="000D5FB0" w:rsidRPr="00A32B2E" w:rsidTr="00157A4B">
        <w:tc>
          <w:tcPr>
            <w:tcW w:w="583" w:type="dxa"/>
            <w:vMerge/>
          </w:tcPr>
          <w:p w:rsidR="000D5FB0" w:rsidRPr="00BE568B" w:rsidRDefault="000D5FB0" w:rsidP="00157A4B">
            <w:pPr>
              <w:spacing w:line="360" w:lineRule="auto"/>
              <w:rPr>
                <w:rFonts w:cstheme="minorHAnsi"/>
                <w:sz w:val="24"/>
                <w:szCs w:val="28"/>
              </w:rPr>
            </w:pPr>
          </w:p>
        </w:tc>
        <w:tc>
          <w:tcPr>
            <w:tcW w:w="1822" w:type="dxa"/>
            <w:vMerge/>
          </w:tcPr>
          <w:p w:rsidR="000D5FB0" w:rsidRPr="00BE568B" w:rsidRDefault="000D5FB0" w:rsidP="00157A4B">
            <w:pPr>
              <w:spacing w:line="360" w:lineRule="auto"/>
              <w:rPr>
                <w:rFonts w:cstheme="minorHAnsi"/>
                <w:sz w:val="24"/>
                <w:szCs w:val="28"/>
              </w:rPr>
            </w:pPr>
          </w:p>
        </w:tc>
        <w:tc>
          <w:tcPr>
            <w:tcW w:w="2126" w:type="dxa"/>
          </w:tcPr>
          <w:p w:rsidR="000D5FB0" w:rsidRPr="00BE568B" w:rsidRDefault="000D5FB0"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Fully  reliable</w:t>
            </w:r>
          </w:p>
        </w:tc>
        <w:tc>
          <w:tcPr>
            <w:tcW w:w="1560" w:type="dxa"/>
            <w:vAlign w:val="bottom"/>
          </w:tcPr>
          <w:p w:rsidR="000D5FB0" w:rsidRPr="00BE568B" w:rsidRDefault="000D5FB0" w:rsidP="00157A4B">
            <w:pPr>
              <w:spacing w:line="360" w:lineRule="auto"/>
              <w:jc w:val="center"/>
              <w:rPr>
                <w:rFonts w:cstheme="minorHAnsi"/>
                <w:color w:val="000000"/>
                <w:sz w:val="24"/>
                <w:szCs w:val="28"/>
              </w:rPr>
            </w:pPr>
            <w:r w:rsidRPr="00BE568B">
              <w:rPr>
                <w:rFonts w:cstheme="minorHAnsi"/>
                <w:color w:val="000000"/>
                <w:sz w:val="24"/>
                <w:szCs w:val="28"/>
              </w:rPr>
              <w:t>45</w:t>
            </w:r>
          </w:p>
        </w:tc>
        <w:tc>
          <w:tcPr>
            <w:tcW w:w="1247"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5</w:t>
            </w:r>
          </w:p>
        </w:tc>
        <w:tc>
          <w:tcPr>
            <w:tcW w:w="1552"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573</w:t>
            </w:r>
          </w:p>
        </w:tc>
      </w:tr>
      <w:tr w:rsidR="000D5FB0" w:rsidRPr="00A32B2E" w:rsidTr="00157A4B">
        <w:tc>
          <w:tcPr>
            <w:tcW w:w="583" w:type="dxa"/>
            <w:vMerge/>
          </w:tcPr>
          <w:p w:rsidR="000D5FB0" w:rsidRPr="00BE568B" w:rsidRDefault="000D5FB0" w:rsidP="00157A4B">
            <w:pPr>
              <w:spacing w:line="360" w:lineRule="auto"/>
              <w:rPr>
                <w:rFonts w:cstheme="minorHAnsi"/>
                <w:sz w:val="24"/>
                <w:szCs w:val="28"/>
              </w:rPr>
            </w:pPr>
          </w:p>
        </w:tc>
        <w:tc>
          <w:tcPr>
            <w:tcW w:w="1822" w:type="dxa"/>
            <w:vMerge/>
          </w:tcPr>
          <w:p w:rsidR="000D5FB0" w:rsidRPr="00BE568B" w:rsidRDefault="000D5FB0" w:rsidP="00157A4B">
            <w:pPr>
              <w:spacing w:line="360" w:lineRule="auto"/>
              <w:rPr>
                <w:rFonts w:cstheme="minorHAnsi"/>
                <w:sz w:val="24"/>
                <w:szCs w:val="28"/>
              </w:rPr>
            </w:pPr>
          </w:p>
        </w:tc>
        <w:tc>
          <w:tcPr>
            <w:tcW w:w="2126" w:type="dxa"/>
          </w:tcPr>
          <w:p w:rsidR="000D5FB0" w:rsidRPr="00BE568B" w:rsidRDefault="000D5FB0" w:rsidP="00157A4B">
            <w:pPr>
              <w:spacing w:line="360" w:lineRule="auto"/>
              <w:jc w:val="center"/>
              <w:rPr>
                <w:rFonts w:cstheme="minorHAnsi"/>
                <w:sz w:val="24"/>
                <w:szCs w:val="28"/>
              </w:rPr>
            </w:pPr>
          </w:p>
        </w:tc>
        <w:tc>
          <w:tcPr>
            <w:tcW w:w="1560"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p>
        </w:tc>
        <w:tc>
          <w:tcPr>
            <w:tcW w:w="1247"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 xml:space="preserve">Total </w:t>
            </w:r>
          </w:p>
        </w:tc>
        <w:tc>
          <w:tcPr>
            <w:tcW w:w="1552" w:type="dxa"/>
          </w:tcPr>
          <w:p w:rsidR="000D5FB0" w:rsidRPr="00BE568B" w:rsidRDefault="000D5FB0"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999</w:t>
            </w:r>
          </w:p>
        </w:tc>
      </w:tr>
    </w:tbl>
    <w:p w:rsidR="00BF3B8E" w:rsidRPr="00A32B2E" w:rsidRDefault="00BF3B8E" w:rsidP="00BF3B8E">
      <w:pPr>
        <w:spacing w:line="360" w:lineRule="auto"/>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BF3B8E">
      <w:pPr>
        <w:spacing w:line="360" w:lineRule="auto"/>
        <w:ind w:firstLine="62"/>
        <w:rPr>
          <w:rFonts w:cstheme="minorHAnsi"/>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999 which is fall under the scale range number three “</w:t>
      </w:r>
      <w:r w:rsidRPr="00A32B2E">
        <w:rPr>
          <w:rFonts w:eastAsia="Times New Roman" w:cstheme="minorHAnsi"/>
          <w:b/>
          <w:bCs/>
          <w:color w:val="000000"/>
          <w:szCs w:val="24"/>
          <w:lang w:eastAsia="en-IN" w:bidi="th-TH"/>
        </w:rPr>
        <w:t>Generally reliable</w:t>
      </w:r>
      <w:r w:rsidRPr="00A32B2E">
        <w:rPr>
          <w:rFonts w:cstheme="minorHAnsi"/>
          <w:szCs w:val="24"/>
        </w:rPr>
        <w:t>” (</w:t>
      </w:r>
      <w:r w:rsidRPr="00A32B2E">
        <w:rPr>
          <w:rFonts w:eastAsia="Times New Roman" w:cstheme="minorHAnsi"/>
          <w:color w:val="000000"/>
          <w:szCs w:val="24"/>
          <w:lang w:eastAsia="en-IN" w:bidi="th-TH"/>
        </w:rPr>
        <w:t>780 – 1,019)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BF3B8E">
      <w:pPr>
        <w:spacing w:line="360" w:lineRule="auto"/>
        <w:rPr>
          <w:rFonts w:cstheme="minorHAnsi"/>
          <w:b/>
          <w:bCs/>
          <w:szCs w:val="24"/>
        </w:rPr>
      </w:pPr>
    </w:p>
    <w:p w:rsidR="00BF3B8E" w:rsidRPr="00A32B2E" w:rsidRDefault="00BF3B8E" w:rsidP="006E70A6">
      <w:pPr>
        <w:pStyle w:val="ListParagraph"/>
        <w:numPr>
          <w:ilvl w:val="0"/>
          <w:numId w:val="32"/>
        </w:numPr>
        <w:tabs>
          <w:tab w:val="left" w:pos="1260"/>
        </w:tabs>
        <w:spacing w:before="24" w:after="24" w:line="360" w:lineRule="auto"/>
        <w:jc w:val="left"/>
        <w:rPr>
          <w:rFonts w:eastAsia="Times New Roman" w:cstheme="minorHAnsi"/>
          <w:color w:val="000000"/>
          <w:szCs w:val="24"/>
          <w:lang w:eastAsia="en-IN" w:bidi="th-TH"/>
        </w:rPr>
      </w:pPr>
      <w:r w:rsidRPr="00A32B2E">
        <w:rPr>
          <w:rFonts w:cstheme="minorHAnsi"/>
          <w:szCs w:val="24"/>
        </w:rPr>
        <w:t xml:space="preserve">People </w:t>
      </w:r>
      <w:r w:rsidRPr="00A32B2E">
        <w:rPr>
          <w:rFonts w:eastAsia="Times New Roman" w:cstheme="minorHAnsi"/>
          <w:color w:val="000000"/>
          <w:szCs w:val="24"/>
          <w:lang w:eastAsia="en-IN" w:bidi="th-TH"/>
        </w:rPr>
        <w:t>generally believe that reliability of relative as source of information regarding Ayurvedic medicine is neither reliable nor non-reliable.</w:t>
      </w:r>
    </w:p>
    <w:p w:rsidR="00BF3B8E" w:rsidRPr="00A32B2E" w:rsidRDefault="00BF3B8E" w:rsidP="00BF3B8E">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br w:type="page"/>
      </w:r>
    </w:p>
    <w:p w:rsidR="00BF3B8E" w:rsidRPr="00A32B2E" w:rsidRDefault="00BE568B" w:rsidP="00942685">
      <w:pPr>
        <w:pStyle w:val="Caption"/>
        <w:keepNext/>
        <w:spacing w:line="360" w:lineRule="auto"/>
        <w:jc w:val="center"/>
        <w:outlineLvl w:val="0"/>
        <w:rPr>
          <w:rFonts w:cstheme="minorHAnsi"/>
          <w:color w:val="auto"/>
          <w:sz w:val="24"/>
          <w:szCs w:val="24"/>
        </w:rPr>
      </w:pPr>
      <w:bookmarkStart w:id="318" w:name="_Toc511475447"/>
      <w:r>
        <w:rPr>
          <w:rFonts w:cstheme="minorHAnsi"/>
          <w:color w:val="auto"/>
          <w:sz w:val="24"/>
          <w:szCs w:val="24"/>
        </w:rPr>
        <w:lastRenderedPageBreak/>
        <w:t>Table 6</w:t>
      </w:r>
      <w:r w:rsidR="00BF3B8E" w:rsidRPr="00A32B2E">
        <w:rPr>
          <w:rFonts w:cstheme="minorHAnsi"/>
          <w:color w:val="auto"/>
          <w:sz w:val="24"/>
          <w:szCs w:val="24"/>
        </w:rPr>
        <w:t>.100:</w:t>
      </w:r>
      <w:bookmarkEnd w:id="318"/>
    </w:p>
    <w:p w:rsidR="00BF3B8E" w:rsidRPr="00A32B2E" w:rsidRDefault="00BF3B8E" w:rsidP="00BF3B8E">
      <w:pPr>
        <w:spacing w:line="360" w:lineRule="auto"/>
        <w:jc w:val="center"/>
        <w:rPr>
          <w:rFonts w:cstheme="minorHAnsi"/>
          <w:b/>
          <w:bCs/>
          <w:szCs w:val="24"/>
        </w:rPr>
      </w:pPr>
      <w:r w:rsidRPr="00A32B2E">
        <w:rPr>
          <w:rFonts w:cstheme="minorHAnsi"/>
          <w:b/>
          <w:bCs/>
          <w:szCs w:val="24"/>
        </w:rPr>
        <w:t>Total score of Colleague as reliability of source of information</w:t>
      </w:r>
    </w:p>
    <w:p w:rsidR="00BF3B8E" w:rsidRPr="00A32B2E" w:rsidRDefault="00BF3B8E" w:rsidP="00BF3B8E">
      <w:pPr>
        <w:spacing w:line="360" w:lineRule="auto"/>
        <w:jc w:val="center"/>
        <w:rPr>
          <w:rFonts w:cstheme="minorHAnsi"/>
          <w:b/>
          <w:bCs/>
          <w:szCs w:val="24"/>
        </w:rPr>
      </w:pPr>
    </w:p>
    <w:tbl>
      <w:tblPr>
        <w:tblStyle w:val="TableGrid"/>
        <w:tblpPr w:leftFromText="180" w:rightFromText="180" w:vertAnchor="page" w:horzAnchor="margin" w:tblpY="3350"/>
        <w:tblW w:w="4862" w:type="pct"/>
        <w:tblLook w:val="04A0"/>
      </w:tblPr>
      <w:tblGrid>
        <w:gridCol w:w="582"/>
        <w:gridCol w:w="1938"/>
        <w:gridCol w:w="2129"/>
        <w:gridCol w:w="1474"/>
        <w:gridCol w:w="1072"/>
        <w:gridCol w:w="1560"/>
      </w:tblGrid>
      <w:tr w:rsidR="00BF3B8E" w:rsidRPr="00A32B2E" w:rsidTr="00157A4B">
        <w:trPr>
          <w:trHeight w:val="337"/>
        </w:trPr>
        <w:tc>
          <w:tcPr>
            <w:tcW w:w="332" w:type="pct"/>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No.</w:t>
            </w:r>
          </w:p>
        </w:tc>
        <w:tc>
          <w:tcPr>
            <w:tcW w:w="1107" w:type="pct"/>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 xml:space="preserve">Source of information </w:t>
            </w:r>
          </w:p>
        </w:tc>
        <w:tc>
          <w:tcPr>
            <w:tcW w:w="1216" w:type="pct"/>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Level of agreement</w:t>
            </w:r>
          </w:p>
        </w:tc>
        <w:tc>
          <w:tcPr>
            <w:tcW w:w="842" w:type="pct"/>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Number of respondents</w:t>
            </w:r>
          </w:p>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w:t>
            </w:r>
          </w:p>
        </w:tc>
        <w:tc>
          <w:tcPr>
            <w:tcW w:w="612" w:type="pct"/>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 xml:space="preserve">Weight </w:t>
            </w:r>
          </w:p>
          <w:p w:rsidR="00BF3B8E" w:rsidRPr="00BE568B" w:rsidRDefault="00BF3B8E" w:rsidP="00157A4B">
            <w:pPr>
              <w:spacing w:line="360" w:lineRule="auto"/>
              <w:jc w:val="center"/>
              <w:rPr>
                <w:rFonts w:eastAsia="Times New Roman" w:cstheme="minorHAnsi"/>
                <w:b/>
                <w:bCs/>
                <w:color w:val="000000"/>
                <w:sz w:val="24"/>
                <w:szCs w:val="28"/>
                <w:lang w:eastAsia="en-IN" w:bidi="th-TH"/>
              </w:rPr>
            </w:pPr>
          </w:p>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(W)</w:t>
            </w:r>
          </w:p>
        </w:tc>
        <w:tc>
          <w:tcPr>
            <w:tcW w:w="891" w:type="pct"/>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 xml:space="preserve">Total Score </w:t>
            </w:r>
          </w:p>
          <w:p w:rsidR="000D5FB0" w:rsidRPr="00BE568B" w:rsidRDefault="000D5FB0" w:rsidP="00157A4B">
            <w:pPr>
              <w:spacing w:line="360" w:lineRule="auto"/>
              <w:jc w:val="center"/>
              <w:rPr>
                <w:rFonts w:eastAsia="Times New Roman" w:cstheme="minorHAnsi"/>
                <w:b/>
                <w:bCs/>
                <w:color w:val="000000"/>
                <w:sz w:val="24"/>
                <w:szCs w:val="28"/>
                <w:lang w:eastAsia="en-IN" w:bidi="th-TH"/>
              </w:rPr>
            </w:pPr>
          </w:p>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 * W)</w:t>
            </w:r>
          </w:p>
        </w:tc>
      </w:tr>
      <w:tr w:rsidR="000D5FB0" w:rsidRPr="00A32B2E" w:rsidTr="00157A4B">
        <w:tc>
          <w:tcPr>
            <w:tcW w:w="332" w:type="pct"/>
            <w:vMerge w:val="restart"/>
          </w:tcPr>
          <w:p w:rsidR="000D5FB0" w:rsidRPr="00BE568B" w:rsidRDefault="000D5FB0" w:rsidP="00157A4B">
            <w:pPr>
              <w:spacing w:line="360" w:lineRule="auto"/>
              <w:ind w:left="-487" w:firstLine="487"/>
              <w:rPr>
                <w:rFonts w:cstheme="minorHAnsi"/>
                <w:sz w:val="24"/>
                <w:szCs w:val="28"/>
              </w:rPr>
            </w:pPr>
            <w:r w:rsidRPr="00BE568B">
              <w:rPr>
                <w:rFonts w:cstheme="minorHAnsi"/>
                <w:sz w:val="24"/>
                <w:szCs w:val="28"/>
              </w:rPr>
              <w:t xml:space="preserve">5. </w:t>
            </w:r>
          </w:p>
        </w:tc>
        <w:tc>
          <w:tcPr>
            <w:tcW w:w="1107" w:type="pct"/>
            <w:vMerge w:val="restart"/>
          </w:tcPr>
          <w:p w:rsidR="000D5FB0" w:rsidRPr="00BE568B" w:rsidRDefault="000D5FB0" w:rsidP="00157A4B">
            <w:pPr>
              <w:spacing w:line="360" w:lineRule="auto"/>
              <w:rPr>
                <w:rFonts w:cstheme="minorHAnsi"/>
                <w:sz w:val="24"/>
                <w:szCs w:val="28"/>
              </w:rPr>
            </w:pPr>
            <w:r w:rsidRPr="00BE568B">
              <w:rPr>
                <w:rFonts w:cstheme="minorHAnsi"/>
                <w:color w:val="000000" w:themeColor="text1"/>
                <w:sz w:val="24"/>
                <w:szCs w:val="28"/>
                <w:lang w:bidi="hi-IN"/>
              </w:rPr>
              <w:t xml:space="preserve">Colleague    </w:t>
            </w:r>
          </w:p>
        </w:tc>
        <w:tc>
          <w:tcPr>
            <w:tcW w:w="1216" w:type="pct"/>
          </w:tcPr>
          <w:p w:rsidR="000D5FB0" w:rsidRPr="00BE568B" w:rsidRDefault="000D5FB0"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 xml:space="preserve">Not reliable </w:t>
            </w:r>
          </w:p>
        </w:tc>
        <w:tc>
          <w:tcPr>
            <w:tcW w:w="842" w:type="pct"/>
            <w:vAlign w:val="bottom"/>
          </w:tcPr>
          <w:p w:rsidR="000D5FB0" w:rsidRPr="00BE568B" w:rsidRDefault="000D5FB0" w:rsidP="00157A4B">
            <w:pPr>
              <w:spacing w:line="360" w:lineRule="auto"/>
              <w:jc w:val="center"/>
              <w:rPr>
                <w:rFonts w:cstheme="minorHAnsi"/>
                <w:color w:val="000000"/>
                <w:sz w:val="24"/>
                <w:szCs w:val="28"/>
              </w:rPr>
            </w:pPr>
            <w:r w:rsidRPr="00BE568B">
              <w:rPr>
                <w:rFonts w:cstheme="minorHAnsi"/>
                <w:color w:val="000000"/>
                <w:sz w:val="24"/>
                <w:szCs w:val="28"/>
              </w:rPr>
              <w:t>13</w:t>
            </w:r>
          </w:p>
        </w:tc>
        <w:tc>
          <w:tcPr>
            <w:tcW w:w="612" w:type="pct"/>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1</w:t>
            </w:r>
          </w:p>
        </w:tc>
        <w:tc>
          <w:tcPr>
            <w:tcW w:w="891" w:type="pct"/>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13</w:t>
            </w:r>
          </w:p>
        </w:tc>
      </w:tr>
      <w:tr w:rsidR="000D5FB0" w:rsidRPr="00A32B2E" w:rsidTr="00157A4B">
        <w:tc>
          <w:tcPr>
            <w:tcW w:w="332" w:type="pct"/>
            <w:vMerge/>
          </w:tcPr>
          <w:p w:rsidR="000D5FB0" w:rsidRPr="00BE568B" w:rsidRDefault="000D5FB0" w:rsidP="00157A4B">
            <w:pPr>
              <w:spacing w:line="360" w:lineRule="auto"/>
              <w:rPr>
                <w:rFonts w:cstheme="minorHAnsi"/>
                <w:sz w:val="24"/>
                <w:szCs w:val="28"/>
              </w:rPr>
            </w:pPr>
          </w:p>
        </w:tc>
        <w:tc>
          <w:tcPr>
            <w:tcW w:w="1107" w:type="pct"/>
            <w:vMerge/>
          </w:tcPr>
          <w:p w:rsidR="000D5FB0" w:rsidRPr="00BE568B" w:rsidRDefault="000D5FB0" w:rsidP="00157A4B">
            <w:pPr>
              <w:spacing w:line="360" w:lineRule="auto"/>
              <w:rPr>
                <w:rFonts w:cstheme="minorHAnsi"/>
                <w:sz w:val="24"/>
                <w:szCs w:val="28"/>
              </w:rPr>
            </w:pPr>
          </w:p>
        </w:tc>
        <w:tc>
          <w:tcPr>
            <w:tcW w:w="1216" w:type="pct"/>
          </w:tcPr>
          <w:p w:rsidR="000D5FB0" w:rsidRPr="00BE568B" w:rsidRDefault="000D5FB0"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 xml:space="preserve">Sometime reliable </w:t>
            </w:r>
          </w:p>
        </w:tc>
        <w:tc>
          <w:tcPr>
            <w:tcW w:w="842" w:type="pct"/>
            <w:vAlign w:val="bottom"/>
          </w:tcPr>
          <w:p w:rsidR="000D5FB0" w:rsidRPr="00BE568B" w:rsidRDefault="000D5FB0" w:rsidP="00157A4B">
            <w:pPr>
              <w:spacing w:line="360" w:lineRule="auto"/>
              <w:jc w:val="center"/>
              <w:rPr>
                <w:rFonts w:cstheme="minorHAnsi"/>
                <w:color w:val="000000"/>
                <w:sz w:val="24"/>
                <w:szCs w:val="28"/>
              </w:rPr>
            </w:pPr>
            <w:r w:rsidRPr="00BE568B">
              <w:rPr>
                <w:rFonts w:cstheme="minorHAnsi"/>
                <w:color w:val="000000"/>
                <w:sz w:val="24"/>
                <w:szCs w:val="28"/>
              </w:rPr>
              <w:t>90</w:t>
            </w:r>
          </w:p>
        </w:tc>
        <w:tc>
          <w:tcPr>
            <w:tcW w:w="612" w:type="pct"/>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2</w:t>
            </w:r>
          </w:p>
        </w:tc>
        <w:tc>
          <w:tcPr>
            <w:tcW w:w="891" w:type="pct"/>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180</w:t>
            </w:r>
          </w:p>
        </w:tc>
      </w:tr>
      <w:tr w:rsidR="000D5FB0" w:rsidRPr="00A32B2E" w:rsidTr="00157A4B">
        <w:tc>
          <w:tcPr>
            <w:tcW w:w="332" w:type="pct"/>
            <w:vMerge/>
          </w:tcPr>
          <w:p w:rsidR="000D5FB0" w:rsidRPr="00BE568B" w:rsidRDefault="000D5FB0" w:rsidP="00157A4B">
            <w:pPr>
              <w:spacing w:line="360" w:lineRule="auto"/>
              <w:rPr>
                <w:rFonts w:cstheme="minorHAnsi"/>
                <w:sz w:val="24"/>
                <w:szCs w:val="28"/>
              </w:rPr>
            </w:pPr>
          </w:p>
        </w:tc>
        <w:tc>
          <w:tcPr>
            <w:tcW w:w="1107" w:type="pct"/>
            <w:vMerge/>
          </w:tcPr>
          <w:p w:rsidR="000D5FB0" w:rsidRPr="00BE568B" w:rsidRDefault="000D5FB0" w:rsidP="00157A4B">
            <w:pPr>
              <w:spacing w:line="360" w:lineRule="auto"/>
              <w:rPr>
                <w:rFonts w:cstheme="minorHAnsi"/>
                <w:sz w:val="24"/>
                <w:szCs w:val="28"/>
              </w:rPr>
            </w:pPr>
          </w:p>
        </w:tc>
        <w:tc>
          <w:tcPr>
            <w:tcW w:w="1216" w:type="pct"/>
          </w:tcPr>
          <w:p w:rsidR="000D5FB0" w:rsidRPr="00BE568B" w:rsidRDefault="000D5FB0"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Generally  reliable</w:t>
            </w:r>
          </w:p>
        </w:tc>
        <w:tc>
          <w:tcPr>
            <w:tcW w:w="842" w:type="pct"/>
            <w:vAlign w:val="bottom"/>
          </w:tcPr>
          <w:p w:rsidR="000D5FB0" w:rsidRPr="00BE568B" w:rsidRDefault="000D5FB0" w:rsidP="00157A4B">
            <w:pPr>
              <w:spacing w:line="360" w:lineRule="auto"/>
              <w:jc w:val="center"/>
              <w:rPr>
                <w:rFonts w:cstheme="minorHAnsi"/>
                <w:color w:val="000000"/>
                <w:sz w:val="24"/>
                <w:szCs w:val="28"/>
              </w:rPr>
            </w:pPr>
            <w:r w:rsidRPr="00BE568B">
              <w:rPr>
                <w:rFonts w:cstheme="minorHAnsi"/>
                <w:color w:val="000000"/>
                <w:sz w:val="24"/>
                <w:szCs w:val="28"/>
              </w:rPr>
              <w:t>102</w:t>
            </w:r>
          </w:p>
        </w:tc>
        <w:tc>
          <w:tcPr>
            <w:tcW w:w="612" w:type="pct"/>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3</w:t>
            </w:r>
          </w:p>
        </w:tc>
        <w:tc>
          <w:tcPr>
            <w:tcW w:w="891" w:type="pct"/>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306</w:t>
            </w:r>
          </w:p>
        </w:tc>
      </w:tr>
      <w:tr w:rsidR="000D5FB0" w:rsidRPr="00A32B2E" w:rsidTr="00157A4B">
        <w:tc>
          <w:tcPr>
            <w:tcW w:w="332" w:type="pct"/>
            <w:vMerge/>
          </w:tcPr>
          <w:p w:rsidR="000D5FB0" w:rsidRPr="00BE568B" w:rsidRDefault="000D5FB0" w:rsidP="00157A4B">
            <w:pPr>
              <w:spacing w:line="360" w:lineRule="auto"/>
              <w:rPr>
                <w:rFonts w:cstheme="minorHAnsi"/>
                <w:sz w:val="24"/>
                <w:szCs w:val="28"/>
              </w:rPr>
            </w:pPr>
          </w:p>
        </w:tc>
        <w:tc>
          <w:tcPr>
            <w:tcW w:w="1107" w:type="pct"/>
            <w:vMerge/>
          </w:tcPr>
          <w:p w:rsidR="000D5FB0" w:rsidRPr="00BE568B" w:rsidRDefault="000D5FB0" w:rsidP="00157A4B">
            <w:pPr>
              <w:spacing w:line="360" w:lineRule="auto"/>
              <w:rPr>
                <w:rFonts w:cstheme="minorHAnsi"/>
                <w:sz w:val="24"/>
                <w:szCs w:val="28"/>
              </w:rPr>
            </w:pPr>
          </w:p>
        </w:tc>
        <w:tc>
          <w:tcPr>
            <w:tcW w:w="1216" w:type="pct"/>
          </w:tcPr>
          <w:p w:rsidR="000D5FB0" w:rsidRPr="00BE568B" w:rsidRDefault="000D5FB0"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Mostly  reliable</w:t>
            </w:r>
          </w:p>
        </w:tc>
        <w:tc>
          <w:tcPr>
            <w:tcW w:w="842" w:type="pct"/>
            <w:vAlign w:val="bottom"/>
          </w:tcPr>
          <w:p w:rsidR="000D5FB0" w:rsidRPr="00BE568B" w:rsidRDefault="000D5FB0" w:rsidP="00157A4B">
            <w:pPr>
              <w:spacing w:line="360" w:lineRule="auto"/>
              <w:jc w:val="center"/>
              <w:rPr>
                <w:rFonts w:cstheme="minorHAnsi"/>
                <w:color w:val="000000"/>
                <w:sz w:val="24"/>
                <w:szCs w:val="28"/>
              </w:rPr>
            </w:pPr>
            <w:r w:rsidRPr="00BE568B">
              <w:rPr>
                <w:rFonts w:cstheme="minorHAnsi"/>
                <w:color w:val="000000"/>
                <w:sz w:val="24"/>
                <w:szCs w:val="28"/>
              </w:rPr>
              <w:t>62</w:t>
            </w:r>
          </w:p>
        </w:tc>
        <w:tc>
          <w:tcPr>
            <w:tcW w:w="612" w:type="pct"/>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4</w:t>
            </w:r>
          </w:p>
        </w:tc>
        <w:tc>
          <w:tcPr>
            <w:tcW w:w="891" w:type="pct"/>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248</w:t>
            </w:r>
          </w:p>
        </w:tc>
      </w:tr>
      <w:tr w:rsidR="000D5FB0" w:rsidRPr="00A32B2E" w:rsidTr="00157A4B">
        <w:tc>
          <w:tcPr>
            <w:tcW w:w="332" w:type="pct"/>
            <w:vMerge/>
          </w:tcPr>
          <w:p w:rsidR="000D5FB0" w:rsidRPr="00BE568B" w:rsidRDefault="000D5FB0" w:rsidP="00157A4B">
            <w:pPr>
              <w:spacing w:line="360" w:lineRule="auto"/>
              <w:rPr>
                <w:rFonts w:cstheme="minorHAnsi"/>
                <w:sz w:val="24"/>
                <w:szCs w:val="28"/>
              </w:rPr>
            </w:pPr>
          </w:p>
        </w:tc>
        <w:tc>
          <w:tcPr>
            <w:tcW w:w="1107" w:type="pct"/>
            <w:vMerge/>
          </w:tcPr>
          <w:p w:rsidR="000D5FB0" w:rsidRPr="00BE568B" w:rsidRDefault="000D5FB0" w:rsidP="00157A4B">
            <w:pPr>
              <w:spacing w:line="360" w:lineRule="auto"/>
              <w:rPr>
                <w:rFonts w:cstheme="minorHAnsi"/>
                <w:sz w:val="24"/>
                <w:szCs w:val="28"/>
              </w:rPr>
            </w:pPr>
          </w:p>
        </w:tc>
        <w:tc>
          <w:tcPr>
            <w:tcW w:w="1216" w:type="pct"/>
          </w:tcPr>
          <w:p w:rsidR="000D5FB0" w:rsidRPr="00BE568B" w:rsidRDefault="000D5FB0"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Fully  reliable</w:t>
            </w:r>
          </w:p>
        </w:tc>
        <w:tc>
          <w:tcPr>
            <w:tcW w:w="842" w:type="pct"/>
            <w:vAlign w:val="bottom"/>
          </w:tcPr>
          <w:p w:rsidR="000D5FB0" w:rsidRPr="00BE568B" w:rsidRDefault="000D5FB0" w:rsidP="00157A4B">
            <w:pPr>
              <w:spacing w:line="360" w:lineRule="auto"/>
              <w:jc w:val="center"/>
              <w:rPr>
                <w:rFonts w:cstheme="minorHAnsi"/>
                <w:color w:val="000000"/>
                <w:sz w:val="24"/>
                <w:szCs w:val="28"/>
              </w:rPr>
            </w:pPr>
            <w:r w:rsidRPr="00BE568B">
              <w:rPr>
                <w:rFonts w:cstheme="minorHAnsi"/>
                <w:color w:val="000000"/>
                <w:sz w:val="24"/>
                <w:szCs w:val="28"/>
              </w:rPr>
              <w:t>33</w:t>
            </w:r>
          </w:p>
        </w:tc>
        <w:tc>
          <w:tcPr>
            <w:tcW w:w="612" w:type="pct"/>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5</w:t>
            </w:r>
          </w:p>
        </w:tc>
        <w:tc>
          <w:tcPr>
            <w:tcW w:w="891" w:type="pct"/>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165</w:t>
            </w:r>
          </w:p>
        </w:tc>
      </w:tr>
      <w:tr w:rsidR="000D5FB0" w:rsidRPr="00A32B2E" w:rsidTr="00157A4B">
        <w:tc>
          <w:tcPr>
            <w:tcW w:w="332" w:type="pct"/>
            <w:vMerge/>
          </w:tcPr>
          <w:p w:rsidR="000D5FB0" w:rsidRPr="00BE568B" w:rsidRDefault="000D5FB0" w:rsidP="00157A4B">
            <w:pPr>
              <w:spacing w:line="360" w:lineRule="auto"/>
              <w:rPr>
                <w:rFonts w:cstheme="minorHAnsi"/>
                <w:sz w:val="24"/>
                <w:szCs w:val="28"/>
              </w:rPr>
            </w:pPr>
          </w:p>
        </w:tc>
        <w:tc>
          <w:tcPr>
            <w:tcW w:w="1107" w:type="pct"/>
            <w:vMerge/>
          </w:tcPr>
          <w:p w:rsidR="000D5FB0" w:rsidRPr="00BE568B" w:rsidRDefault="000D5FB0" w:rsidP="00157A4B">
            <w:pPr>
              <w:spacing w:line="360" w:lineRule="auto"/>
              <w:rPr>
                <w:rFonts w:cstheme="minorHAnsi"/>
                <w:sz w:val="24"/>
                <w:szCs w:val="28"/>
              </w:rPr>
            </w:pPr>
          </w:p>
        </w:tc>
        <w:tc>
          <w:tcPr>
            <w:tcW w:w="1216" w:type="pct"/>
          </w:tcPr>
          <w:p w:rsidR="000D5FB0" w:rsidRPr="00BE568B" w:rsidRDefault="000D5FB0" w:rsidP="00157A4B">
            <w:pPr>
              <w:spacing w:line="360" w:lineRule="auto"/>
              <w:jc w:val="center"/>
              <w:rPr>
                <w:rFonts w:cstheme="minorHAnsi"/>
                <w:sz w:val="24"/>
                <w:szCs w:val="28"/>
              </w:rPr>
            </w:pPr>
          </w:p>
        </w:tc>
        <w:tc>
          <w:tcPr>
            <w:tcW w:w="842" w:type="pct"/>
          </w:tcPr>
          <w:p w:rsidR="000D5FB0" w:rsidRPr="00BE568B" w:rsidRDefault="000D5FB0" w:rsidP="00157A4B">
            <w:pPr>
              <w:spacing w:line="360" w:lineRule="auto"/>
              <w:jc w:val="center"/>
              <w:rPr>
                <w:rFonts w:eastAsia="Times New Roman" w:cstheme="minorHAnsi"/>
                <w:color w:val="000000"/>
                <w:sz w:val="24"/>
                <w:szCs w:val="28"/>
                <w:lang w:eastAsia="en-IN" w:bidi="th-TH"/>
              </w:rPr>
            </w:pPr>
          </w:p>
        </w:tc>
        <w:tc>
          <w:tcPr>
            <w:tcW w:w="612" w:type="pct"/>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 xml:space="preserve">Total </w:t>
            </w:r>
          </w:p>
        </w:tc>
        <w:tc>
          <w:tcPr>
            <w:tcW w:w="891" w:type="pct"/>
          </w:tcPr>
          <w:p w:rsidR="000D5FB0" w:rsidRPr="00BE568B" w:rsidRDefault="000D5FB0"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912</w:t>
            </w:r>
          </w:p>
        </w:tc>
      </w:tr>
    </w:tbl>
    <w:p w:rsidR="00BF3B8E" w:rsidRPr="00A32B2E" w:rsidRDefault="00BF3B8E" w:rsidP="00BF3B8E">
      <w:pPr>
        <w:spacing w:line="360" w:lineRule="auto"/>
        <w:rPr>
          <w:rFonts w:cstheme="minorHAnsi"/>
          <w:b/>
          <w:bCs/>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BF3B8E">
      <w:pPr>
        <w:spacing w:line="360" w:lineRule="auto"/>
        <w:ind w:firstLine="62"/>
        <w:rPr>
          <w:rFonts w:cstheme="minorHAnsi"/>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912 which is fall under the scale range number three “</w:t>
      </w:r>
      <w:r w:rsidRPr="00A32B2E">
        <w:rPr>
          <w:rFonts w:eastAsia="Times New Roman" w:cstheme="minorHAnsi"/>
          <w:b/>
          <w:bCs/>
          <w:color w:val="000000"/>
          <w:szCs w:val="24"/>
          <w:lang w:eastAsia="en-IN" w:bidi="th-TH"/>
        </w:rPr>
        <w:t>Generally reliable</w:t>
      </w:r>
      <w:r w:rsidRPr="00A32B2E">
        <w:rPr>
          <w:rFonts w:cstheme="minorHAnsi"/>
          <w:szCs w:val="24"/>
        </w:rPr>
        <w:t>” (</w:t>
      </w:r>
      <w:r w:rsidRPr="00A32B2E">
        <w:rPr>
          <w:rFonts w:eastAsia="Times New Roman" w:cstheme="minorHAnsi"/>
          <w:color w:val="000000"/>
          <w:szCs w:val="24"/>
          <w:lang w:eastAsia="en-IN" w:bidi="th-TH"/>
        </w:rPr>
        <w:t>780 – 1,019)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BF3B8E">
      <w:pPr>
        <w:spacing w:line="360" w:lineRule="auto"/>
        <w:rPr>
          <w:rFonts w:cstheme="minorHAnsi"/>
          <w:b/>
          <w:bCs/>
          <w:szCs w:val="24"/>
        </w:rPr>
      </w:pPr>
    </w:p>
    <w:p w:rsidR="00BF3B8E" w:rsidRPr="00A32B2E" w:rsidRDefault="00BF3B8E" w:rsidP="006E70A6">
      <w:pPr>
        <w:pStyle w:val="ListParagraph"/>
        <w:numPr>
          <w:ilvl w:val="0"/>
          <w:numId w:val="32"/>
        </w:numPr>
        <w:tabs>
          <w:tab w:val="left" w:pos="1260"/>
        </w:tabs>
        <w:spacing w:before="24" w:after="24" w:line="360" w:lineRule="auto"/>
        <w:jc w:val="left"/>
        <w:rPr>
          <w:rFonts w:cstheme="minorHAnsi"/>
          <w:szCs w:val="24"/>
        </w:rPr>
      </w:pPr>
      <w:r w:rsidRPr="00A32B2E">
        <w:rPr>
          <w:rFonts w:cstheme="minorHAnsi"/>
          <w:szCs w:val="24"/>
        </w:rPr>
        <w:t xml:space="preserve">People </w:t>
      </w:r>
      <w:r w:rsidRPr="00A32B2E">
        <w:rPr>
          <w:rFonts w:eastAsia="Times New Roman" w:cstheme="minorHAnsi"/>
          <w:color w:val="000000"/>
          <w:szCs w:val="24"/>
          <w:lang w:eastAsia="en-IN" w:bidi="th-TH"/>
        </w:rPr>
        <w:t>generally believe that reliability of colleague as source of information regarding Ayurvedic medicine is neither reliable nor non-reliable.</w:t>
      </w:r>
    </w:p>
    <w:p w:rsidR="00BF3B8E" w:rsidRPr="00A32B2E" w:rsidRDefault="00BF3B8E" w:rsidP="00BF3B8E">
      <w:pPr>
        <w:spacing w:line="360" w:lineRule="auto"/>
        <w:rPr>
          <w:rFonts w:cstheme="minorHAnsi"/>
          <w:szCs w:val="24"/>
        </w:rPr>
      </w:pPr>
      <w:r w:rsidRPr="00A32B2E">
        <w:rPr>
          <w:rFonts w:cstheme="minorHAnsi"/>
          <w:szCs w:val="24"/>
        </w:rPr>
        <w:br w:type="page"/>
      </w:r>
    </w:p>
    <w:p w:rsidR="00BF3B8E" w:rsidRPr="00A32B2E" w:rsidRDefault="00BE568B" w:rsidP="00942685">
      <w:pPr>
        <w:pStyle w:val="Caption"/>
        <w:keepNext/>
        <w:spacing w:line="360" w:lineRule="auto"/>
        <w:jc w:val="center"/>
        <w:outlineLvl w:val="0"/>
        <w:rPr>
          <w:rFonts w:cstheme="minorHAnsi"/>
          <w:color w:val="auto"/>
          <w:sz w:val="24"/>
          <w:szCs w:val="24"/>
        </w:rPr>
      </w:pPr>
      <w:bookmarkStart w:id="319" w:name="_Toc511475448"/>
      <w:r>
        <w:rPr>
          <w:rFonts w:cstheme="minorHAnsi"/>
          <w:color w:val="auto"/>
          <w:sz w:val="24"/>
          <w:szCs w:val="24"/>
        </w:rPr>
        <w:lastRenderedPageBreak/>
        <w:t>Table 6</w:t>
      </w:r>
      <w:r w:rsidR="00BF3B8E" w:rsidRPr="00A32B2E">
        <w:rPr>
          <w:rFonts w:cstheme="minorHAnsi"/>
          <w:color w:val="auto"/>
          <w:sz w:val="24"/>
          <w:szCs w:val="24"/>
        </w:rPr>
        <w:t>.101:</w:t>
      </w:r>
      <w:bookmarkEnd w:id="319"/>
    </w:p>
    <w:p w:rsidR="00BF3B8E" w:rsidRPr="00A32B2E" w:rsidRDefault="00BF3B8E" w:rsidP="00BF3B8E">
      <w:pPr>
        <w:spacing w:line="360" w:lineRule="auto"/>
        <w:jc w:val="center"/>
        <w:rPr>
          <w:rFonts w:cstheme="minorHAnsi"/>
          <w:b/>
          <w:bCs/>
          <w:szCs w:val="24"/>
        </w:rPr>
      </w:pPr>
      <w:r w:rsidRPr="00A32B2E">
        <w:rPr>
          <w:rFonts w:cstheme="minorHAnsi"/>
          <w:b/>
          <w:bCs/>
          <w:szCs w:val="24"/>
        </w:rPr>
        <w:t>Total score of Retailer as reliability of source of information</w:t>
      </w:r>
    </w:p>
    <w:p w:rsidR="00BF3B8E" w:rsidRPr="00A32B2E" w:rsidRDefault="00BF3B8E" w:rsidP="00BF3B8E">
      <w:pPr>
        <w:spacing w:line="360" w:lineRule="auto"/>
        <w:rPr>
          <w:rFonts w:cstheme="minorHAnsi"/>
          <w:szCs w:val="24"/>
        </w:rPr>
      </w:pPr>
    </w:p>
    <w:tbl>
      <w:tblPr>
        <w:tblStyle w:val="TableGrid"/>
        <w:tblpPr w:leftFromText="180" w:rightFromText="180" w:vertAnchor="page" w:horzAnchor="margin" w:tblpY="3091"/>
        <w:tblW w:w="0" w:type="auto"/>
        <w:tblLook w:val="04A0"/>
      </w:tblPr>
      <w:tblGrid>
        <w:gridCol w:w="570"/>
        <w:gridCol w:w="1835"/>
        <w:gridCol w:w="2185"/>
        <w:gridCol w:w="1457"/>
        <w:gridCol w:w="1036"/>
        <w:gridCol w:w="1559"/>
      </w:tblGrid>
      <w:tr w:rsidR="00BF3B8E" w:rsidRPr="00A32B2E" w:rsidTr="00157A4B">
        <w:trPr>
          <w:trHeight w:val="337"/>
        </w:trPr>
        <w:tc>
          <w:tcPr>
            <w:tcW w:w="570"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No.</w:t>
            </w:r>
          </w:p>
        </w:tc>
        <w:tc>
          <w:tcPr>
            <w:tcW w:w="1835"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 xml:space="preserve">Source of information </w:t>
            </w:r>
          </w:p>
        </w:tc>
        <w:tc>
          <w:tcPr>
            <w:tcW w:w="2185"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Level of agreement</w:t>
            </w:r>
          </w:p>
        </w:tc>
        <w:tc>
          <w:tcPr>
            <w:tcW w:w="1457"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Number of respondents</w:t>
            </w:r>
          </w:p>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w:t>
            </w:r>
          </w:p>
        </w:tc>
        <w:tc>
          <w:tcPr>
            <w:tcW w:w="1036"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 xml:space="preserve">Weight </w:t>
            </w:r>
          </w:p>
          <w:p w:rsidR="00BF3B8E" w:rsidRPr="00BE568B" w:rsidRDefault="00BF3B8E" w:rsidP="00157A4B">
            <w:pPr>
              <w:spacing w:line="360" w:lineRule="auto"/>
              <w:jc w:val="center"/>
              <w:rPr>
                <w:rFonts w:eastAsia="Times New Roman" w:cstheme="minorHAnsi"/>
                <w:b/>
                <w:bCs/>
                <w:color w:val="000000"/>
                <w:sz w:val="24"/>
                <w:szCs w:val="28"/>
                <w:lang w:eastAsia="en-IN" w:bidi="th-TH"/>
              </w:rPr>
            </w:pPr>
          </w:p>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(W)</w:t>
            </w:r>
          </w:p>
        </w:tc>
        <w:tc>
          <w:tcPr>
            <w:tcW w:w="1559"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 xml:space="preserve">Total Score </w:t>
            </w:r>
          </w:p>
          <w:p w:rsidR="000D5FB0" w:rsidRPr="00BE568B" w:rsidRDefault="000D5FB0" w:rsidP="00157A4B">
            <w:pPr>
              <w:spacing w:line="360" w:lineRule="auto"/>
              <w:jc w:val="center"/>
              <w:rPr>
                <w:rFonts w:eastAsia="Times New Roman" w:cstheme="minorHAnsi"/>
                <w:b/>
                <w:bCs/>
                <w:color w:val="000000"/>
                <w:sz w:val="24"/>
                <w:szCs w:val="28"/>
                <w:lang w:eastAsia="en-IN" w:bidi="th-TH"/>
              </w:rPr>
            </w:pPr>
          </w:p>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 * W)</w:t>
            </w:r>
          </w:p>
        </w:tc>
      </w:tr>
      <w:tr w:rsidR="000D5FB0" w:rsidRPr="00A32B2E" w:rsidTr="00157A4B">
        <w:tc>
          <w:tcPr>
            <w:tcW w:w="570" w:type="dxa"/>
            <w:vMerge w:val="restart"/>
          </w:tcPr>
          <w:p w:rsidR="000D5FB0" w:rsidRPr="00BE568B" w:rsidRDefault="000D5FB0" w:rsidP="00157A4B">
            <w:pPr>
              <w:spacing w:line="360" w:lineRule="auto"/>
              <w:ind w:left="-487" w:firstLine="487"/>
              <w:jc w:val="center"/>
              <w:rPr>
                <w:rFonts w:cstheme="minorHAnsi"/>
                <w:sz w:val="24"/>
                <w:szCs w:val="28"/>
              </w:rPr>
            </w:pPr>
            <w:r w:rsidRPr="00BE568B">
              <w:rPr>
                <w:rFonts w:cstheme="minorHAnsi"/>
                <w:sz w:val="24"/>
                <w:szCs w:val="28"/>
              </w:rPr>
              <w:t>6.</w:t>
            </w:r>
          </w:p>
        </w:tc>
        <w:tc>
          <w:tcPr>
            <w:tcW w:w="1835" w:type="dxa"/>
            <w:vMerge w:val="restart"/>
          </w:tcPr>
          <w:p w:rsidR="000D5FB0" w:rsidRPr="00BE568B" w:rsidRDefault="000D5FB0" w:rsidP="00157A4B">
            <w:pPr>
              <w:spacing w:line="360" w:lineRule="auto"/>
              <w:jc w:val="center"/>
              <w:rPr>
                <w:rFonts w:cstheme="minorHAnsi"/>
                <w:sz w:val="24"/>
                <w:szCs w:val="28"/>
              </w:rPr>
            </w:pPr>
            <w:r w:rsidRPr="00BE568B">
              <w:rPr>
                <w:rFonts w:cstheme="minorHAnsi"/>
                <w:color w:val="000000" w:themeColor="text1"/>
                <w:sz w:val="24"/>
                <w:szCs w:val="28"/>
                <w:lang w:bidi="hi-IN"/>
              </w:rPr>
              <w:t>Retailer</w:t>
            </w:r>
          </w:p>
        </w:tc>
        <w:tc>
          <w:tcPr>
            <w:tcW w:w="2185"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Not reliable</w:t>
            </w:r>
          </w:p>
        </w:tc>
        <w:tc>
          <w:tcPr>
            <w:tcW w:w="1457" w:type="dxa"/>
            <w:vAlign w:val="bottom"/>
          </w:tcPr>
          <w:p w:rsidR="000D5FB0" w:rsidRPr="00BE568B" w:rsidRDefault="000D5FB0" w:rsidP="00157A4B">
            <w:pPr>
              <w:spacing w:line="360" w:lineRule="auto"/>
              <w:jc w:val="center"/>
              <w:rPr>
                <w:rFonts w:cstheme="minorHAnsi"/>
                <w:color w:val="000000"/>
                <w:sz w:val="24"/>
                <w:szCs w:val="28"/>
              </w:rPr>
            </w:pPr>
            <w:r w:rsidRPr="00BE568B">
              <w:rPr>
                <w:rFonts w:cstheme="minorHAnsi"/>
                <w:color w:val="000000"/>
                <w:sz w:val="24"/>
                <w:szCs w:val="28"/>
              </w:rPr>
              <w:t>32</w:t>
            </w:r>
          </w:p>
        </w:tc>
        <w:tc>
          <w:tcPr>
            <w:tcW w:w="1036"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1</w:t>
            </w:r>
          </w:p>
        </w:tc>
        <w:tc>
          <w:tcPr>
            <w:tcW w:w="1559"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32</w:t>
            </w:r>
          </w:p>
        </w:tc>
      </w:tr>
      <w:tr w:rsidR="000D5FB0" w:rsidRPr="00A32B2E" w:rsidTr="00157A4B">
        <w:tc>
          <w:tcPr>
            <w:tcW w:w="570" w:type="dxa"/>
            <w:vMerge/>
          </w:tcPr>
          <w:p w:rsidR="000D5FB0" w:rsidRPr="00BE568B" w:rsidRDefault="000D5FB0" w:rsidP="00157A4B">
            <w:pPr>
              <w:spacing w:line="360" w:lineRule="auto"/>
              <w:jc w:val="center"/>
              <w:rPr>
                <w:rFonts w:cstheme="minorHAnsi"/>
                <w:sz w:val="24"/>
                <w:szCs w:val="28"/>
              </w:rPr>
            </w:pPr>
          </w:p>
        </w:tc>
        <w:tc>
          <w:tcPr>
            <w:tcW w:w="1835" w:type="dxa"/>
            <w:vMerge/>
          </w:tcPr>
          <w:p w:rsidR="000D5FB0" w:rsidRPr="00BE568B" w:rsidRDefault="000D5FB0" w:rsidP="00157A4B">
            <w:pPr>
              <w:spacing w:line="360" w:lineRule="auto"/>
              <w:jc w:val="center"/>
              <w:rPr>
                <w:rFonts w:cstheme="minorHAnsi"/>
                <w:sz w:val="24"/>
                <w:szCs w:val="28"/>
              </w:rPr>
            </w:pPr>
          </w:p>
        </w:tc>
        <w:tc>
          <w:tcPr>
            <w:tcW w:w="2185"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Sometime reliable</w:t>
            </w:r>
          </w:p>
        </w:tc>
        <w:tc>
          <w:tcPr>
            <w:tcW w:w="1457" w:type="dxa"/>
            <w:vAlign w:val="bottom"/>
          </w:tcPr>
          <w:p w:rsidR="000D5FB0" w:rsidRPr="00BE568B" w:rsidRDefault="000D5FB0" w:rsidP="00157A4B">
            <w:pPr>
              <w:spacing w:line="360" w:lineRule="auto"/>
              <w:jc w:val="center"/>
              <w:rPr>
                <w:rFonts w:cstheme="minorHAnsi"/>
                <w:color w:val="000000"/>
                <w:sz w:val="24"/>
                <w:szCs w:val="28"/>
              </w:rPr>
            </w:pPr>
            <w:r w:rsidRPr="00BE568B">
              <w:rPr>
                <w:rFonts w:cstheme="minorHAnsi"/>
                <w:color w:val="000000"/>
                <w:sz w:val="24"/>
                <w:szCs w:val="28"/>
              </w:rPr>
              <w:t>104</w:t>
            </w:r>
          </w:p>
        </w:tc>
        <w:tc>
          <w:tcPr>
            <w:tcW w:w="1036"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2</w:t>
            </w:r>
          </w:p>
        </w:tc>
        <w:tc>
          <w:tcPr>
            <w:tcW w:w="1559"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208</w:t>
            </w:r>
          </w:p>
        </w:tc>
      </w:tr>
      <w:tr w:rsidR="000D5FB0" w:rsidRPr="00A32B2E" w:rsidTr="00157A4B">
        <w:tc>
          <w:tcPr>
            <w:tcW w:w="570" w:type="dxa"/>
            <w:vMerge/>
          </w:tcPr>
          <w:p w:rsidR="000D5FB0" w:rsidRPr="00BE568B" w:rsidRDefault="000D5FB0" w:rsidP="00157A4B">
            <w:pPr>
              <w:spacing w:line="360" w:lineRule="auto"/>
              <w:jc w:val="center"/>
              <w:rPr>
                <w:rFonts w:cstheme="minorHAnsi"/>
                <w:sz w:val="24"/>
                <w:szCs w:val="28"/>
              </w:rPr>
            </w:pPr>
          </w:p>
        </w:tc>
        <w:tc>
          <w:tcPr>
            <w:tcW w:w="1835" w:type="dxa"/>
            <w:vMerge/>
          </w:tcPr>
          <w:p w:rsidR="000D5FB0" w:rsidRPr="00BE568B" w:rsidRDefault="000D5FB0" w:rsidP="00157A4B">
            <w:pPr>
              <w:spacing w:line="360" w:lineRule="auto"/>
              <w:jc w:val="center"/>
              <w:rPr>
                <w:rFonts w:cstheme="minorHAnsi"/>
                <w:sz w:val="24"/>
                <w:szCs w:val="28"/>
              </w:rPr>
            </w:pPr>
          </w:p>
        </w:tc>
        <w:tc>
          <w:tcPr>
            <w:tcW w:w="2185"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Generally  reliable</w:t>
            </w:r>
          </w:p>
        </w:tc>
        <w:tc>
          <w:tcPr>
            <w:tcW w:w="1457" w:type="dxa"/>
            <w:vAlign w:val="bottom"/>
          </w:tcPr>
          <w:p w:rsidR="000D5FB0" w:rsidRPr="00BE568B" w:rsidRDefault="000D5FB0" w:rsidP="00157A4B">
            <w:pPr>
              <w:spacing w:line="360" w:lineRule="auto"/>
              <w:jc w:val="center"/>
              <w:rPr>
                <w:rFonts w:cstheme="minorHAnsi"/>
                <w:color w:val="000000"/>
                <w:sz w:val="24"/>
                <w:szCs w:val="28"/>
              </w:rPr>
            </w:pPr>
            <w:r w:rsidRPr="00BE568B">
              <w:rPr>
                <w:rFonts w:cstheme="minorHAnsi"/>
                <w:color w:val="000000"/>
                <w:sz w:val="24"/>
                <w:szCs w:val="28"/>
              </w:rPr>
              <w:t>80</w:t>
            </w:r>
          </w:p>
        </w:tc>
        <w:tc>
          <w:tcPr>
            <w:tcW w:w="1036"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3</w:t>
            </w:r>
          </w:p>
        </w:tc>
        <w:tc>
          <w:tcPr>
            <w:tcW w:w="1559"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240</w:t>
            </w:r>
          </w:p>
        </w:tc>
      </w:tr>
      <w:tr w:rsidR="000D5FB0" w:rsidRPr="00A32B2E" w:rsidTr="00157A4B">
        <w:tc>
          <w:tcPr>
            <w:tcW w:w="570" w:type="dxa"/>
            <w:vMerge/>
          </w:tcPr>
          <w:p w:rsidR="000D5FB0" w:rsidRPr="00BE568B" w:rsidRDefault="000D5FB0" w:rsidP="00157A4B">
            <w:pPr>
              <w:spacing w:line="360" w:lineRule="auto"/>
              <w:jc w:val="center"/>
              <w:rPr>
                <w:rFonts w:cstheme="minorHAnsi"/>
                <w:sz w:val="24"/>
                <w:szCs w:val="28"/>
              </w:rPr>
            </w:pPr>
          </w:p>
        </w:tc>
        <w:tc>
          <w:tcPr>
            <w:tcW w:w="1835" w:type="dxa"/>
            <w:vMerge/>
          </w:tcPr>
          <w:p w:rsidR="000D5FB0" w:rsidRPr="00BE568B" w:rsidRDefault="000D5FB0" w:rsidP="00157A4B">
            <w:pPr>
              <w:spacing w:line="360" w:lineRule="auto"/>
              <w:jc w:val="center"/>
              <w:rPr>
                <w:rFonts w:cstheme="minorHAnsi"/>
                <w:sz w:val="24"/>
                <w:szCs w:val="28"/>
              </w:rPr>
            </w:pPr>
          </w:p>
        </w:tc>
        <w:tc>
          <w:tcPr>
            <w:tcW w:w="2185"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Mostly  reliable</w:t>
            </w:r>
          </w:p>
        </w:tc>
        <w:tc>
          <w:tcPr>
            <w:tcW w:w="1457" w:type="dxa"/>
            <w:vAlign w:val="bottom"/>
          </w:tcPr>
          <w:p w:rsidR="000D5FB0" w:rsidRPr="00BE568B" w:rsidRDefault="000D5FB0" w:rsidP="00157A4B">
            <w:pPr>
              <w:spacing w:line="360" w:lineRule="auto"/>
              <w:jc w:val="center"/>
              <w:rPr>
                <w:rFonts w:cstheme="minorHAnsi"/>
                <w:color w:val="000000"/>
                <w:sz w:val="24"/>
                <w:szCs w:val="28"/>
              </w:rPr>
            </w:pPr>
            <w:r w:rsidRPr="00BE568B">
              <w:rPr>
                <w:rFonts w:cstheme="minorHAnsi"/>
                <w:color w:val="000000"/>
                <w:sz w:val="24"/>
                <w:szCs w:val="28"/>
              </w:rPr>
              <w:t>60</w:t>
            </w:r>
          </w:p>
        </w:tc>
        <w:tc>
          <w:tcPr>
            <w:tcW w:w="1036"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4</w:t>
            </w:r>
          </w:p>
        </w:tc>
        <w:tc>
          <w:tcPr>
            <w:tcW w:w="1559"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240</w:t>
            </w:r>
          </w:p>
        </w:tc>
      </w:tr>
      <w:tr w:rsidR="000D5FB0" w:rsidRPr="00A32B2E" w:rsidTr="00157A4B">
        <w:tc>
          <w:tcPr>
            <w:tcW w:w="570" w:type="dxa"/>
            <w:vMerge/>
          </w:tcPr>
          <w:p w:rsidR="000D5FB0" w:rsidRPr="00BE568B" w:rsidRDefault="000D5FB0" w:rsidP="00157A4B">
            <w:pPr>
              <w:spacing w:line="360" w:lineRule="auto"/>
              <w:jc w:val="center"/>
              <w:rPr>
                <w:rFonts w:cstheme="minorHAnsi"/>
                <w:sz w:val="24"/>
                <w:szCs w:val="28"/>
              </w:rPr>
            </w:pPr>
          </w:p>
        </w:tc>
        <w:tc>
          <w:tcPr>
            <w:tcW w:w="1835" w:type="dxa"/>
            <w:vMerge/>
          </w:tcPr>
          <w:p w:rsidR="000D5FB0" w:rsidRPr="00BE568B" w:rsidRDefault="000D5FB0" w:rsidP="00157A4B">
            <w:pPr>
              <w:spacing w:line="360" w:lineRule="auto"/>
              <w:jc w:val="center"/>
              <w:rPr>
                <w:rFonts w:cstheme="minorHAnsi"/>
                <w:sz w:val="24"/>
                <w:szCs w:val="28"/>
              </w:rPr>
            </w:pPr>
          </w:p>
        </w:tc>
        <w:tc>
          <w:tcPr>
            <w:tcW w:w="2185"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Fully  reliable</w:t>
            </w:r>
          </w:p>
        </w:tc>
        <w:tc>
          <w:tcPr>
            <w:tcW w:w="1457" w:type="dxa"/>
            <w:vAlign w:val="bottom"/>
          </w:tcPr>
          <w:p w:rsidR="000D5FB0" w:rsidRPr="00BE568B" w:rsidRDefault="000D5FB0" w:rsidP="00157A4B">
            <w:pPr>
              <w:spacing w:line="360" w:lineRule="auto"/>
              <w:jc w:val="center"/>
              <w:rPr>
                <w:rFonts w:cstheme="minorHAnsi"/>
                <w:color w:val="000000"/>
                <w:sz w:val="24"/>
                <w:szCs w:val="28"/>
              </w:rPr>
            </w:pPr>
            <w:r w:rsidRPr="00BE568B">
              <w:rPr>
                <w:rFonts w:cstheme="minorHAnsi"/>
                <w:color w:val="000000"/>
                <w:sz w:val="24"/>
                <w:szCs w:val="28"/>
              </w:rPr>
              <w:t>24</w:t>
            </w:r>
          </w:p>
        </w:tc>
        <w:tc>
          <w:tcPr>
            <w:tcW w:w="1036"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5</w:t>
            </w:r>
          </w:p>
        </w:tc>
        <w:tc>
          <w:tcPr>
            <w:tcW w:w="1559"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120</w:t>
            </w:r>
          </w:p>
        </w:tc>
      </w:tr>
      <w:tr w:rsidR="000D5FB0" w:rsidRPr="00A32B2E" w:rsidTr="00157A4B">
        <w:tc>
          <w:tcPr>
            <w:tcW w:w="570" w:type="dxa"/>
            <w:vMerge/>
          </w:tcPr>
          <w:p w:rsidR="000D5FB0" w:rsidRPr="00BE568B" w:rsidRDefault="000D5FB0" w:rsidP="00157A4B">
            <w:pPr>
              <w:spacing w:line="360" w:lineRule="auto"/>
              <w:jc w:val="center"/>
              <w:rPr>
                <w:rFonts w:cstheme="minorHAnsi"/>
                <w:sz w:val="24"/>
                <w:szCs w:val="28"/>
              </w:rPr>
            </w:pPr>
          </w:p>
        </w:tc>
        <w:tc>
          <w:tcPr>
            <w:tcW w:w="1835" w:type="dxa"/>
            <w:vMerge/>
          </w:tcPr>
          <w:p w:rsidR="000D5FB0" w:rsidRPr="00BE568B" w:rsidRDefault="000D5FB0" w:rsidP="00157A4B">
            <w:pPr>
              <w:spacing w:line="360" w:lineRule="auto"/>
              <w:jc w:val="center"/>
              <w:rPr>
                <w:rFonts w:cstheme="minorHAnsi"/>
                <w:sz w:val="24"/>
                <w:szCs w:val="28"/>
              </w:rPr>
            </w:pPr>
          </w:p>
        </w:tc>
        <w:tc>
          <w:tcPr>
            <w:tcW w:w="2185" w:type="dxa"/>
          </w:tcPr>
          <w:p w:rsidR="000D5FB0" w:rsidRPr="00BE568B" w:rsidRDefault="000D5FB0" w:rsidP="00157A4B">
            <w:pPr>
              <w:spacing w:line="360" w:lineRule="auto"/>
              <w:jc w:val="center"/>
              <w:rPr>
                <w:rFonts w:cstheme="minorHAnsi"/>
                <w:sz w:val="24"/>
                <w:szCs w:val="28"/>
              </w:rPr>
            </w:pPr>
          </w:p>
        </w:tc>
        <w:tc>
          <w:tcPr>
            <w:tcW w:w="1457"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p>
        </w:tc>
        <w:tc>
          <w:tcPr>
            <w:tcW w:w="1036"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Total</w:t>
            </w:r>
          </w:p>
        </w:tc>
        <w:tc>
          <w:tcPr>
            <w:tcW w:w="1559" w:type="dxa"/>
          </w:tcPr>
          <w:p w:rsidR="000D5FB0" w:rsidRPr="00BE568B" w:rsidRDefault="000D5FB0"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840</w:t>
            </w:r>
          </w:p>
        </w:tc>
      </w:tr>
    </w:tbl>
    <w:p w:rsidR="00BF3B8E" w:rsidRPr="00A32B2E" w:rsidRDefault="00BF3B8E" w:rsidP="00BF3B8E">
      <w:pPr>
        <w:spacing w:line="360" w:lineRule="auto"/>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BF3B8E">
      <w:pPr>
        <w:spacing w:line="360" w:lineRule="auto"/>
        <w:ind w:firstLine="62"/>
        <w:rPr>
          <w:rFonts w:cstheme="minorHAnsi"/>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840 which is fall under the scale range number three “</w:t>
      </w:r>
      <w:r w:rsidRPr="00A32B2E">
        <w:rPr>
          <w:rFonts w:eastAsia="Times New Roman" w:cstheme="minorHAnsi"/>
          <w:b/>
          <w:bCs/>
          <w:color w:val="000000"/>
          <w:szCs w:val="24"/>
          <w:lang w:eastAsia="en-IN" w:bidi="th-TH"/>
        </w:rPr>
        <w:t>Generally reliable</w:t>
      </w:r>
      <w:r w:rsidRPr="00A32B2E">
        <w:rPr>
          <w:rFonts w:cstheme="minorHAnsi"/>
          <w:szCs w:val="24"/>
        </w:rPr>
        <w:t>” (</w:t>
      </w:r>
      <w:r w:rsidRPr="00A32B2E">
        <w:rPr>
          <w:rFonts w:eastAsia="Times New Roman" w:cstheme="minorHAnsi"/>
          <w:color w:val="000000"/>
          <w:szCs w:val="24"/>
          <w:lang w:eastAsia="en-IN" w:bidi="th-TH"/>
        </w:rPr>
        <w:t>780 – 1,019)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BF3B8E">
      <w:pPr>
        <w:spacing w:line="360" w:lineRule="auto"/>
        <w:rPr>
          <w:rFonts w:cstheme="minorHAnsi"/>
          <w:b/>
          <w:bCs/>
          <w:szCs w:val="24"/>
        </w:rPr>
      </w:pPr>
    </w:p>
    <w:p w:rsidR="00BF3B8E" w:rsidRPr="00A32B2E" w:rsidRDefault="00BF3B8E" w:rsidP="006E70A6">
      <w:pPr>
        <w:pStyle w:val="ListParagraph"/>
        <w:numPr>
          <w:ilvl w:val="0"/>
          <w:numId w:val="32"/>
        </w:numPr>
        <w:tabs>
          <w:tab w:val="left" w:pos="1260"/>
        </w:tabs>
        <w:spacing w:before="24" w:after="24" w:line="360" w:lineRule="auto"/>
        <w:jc w:val="left"/>
        <w:rPr>
          <w:rFonts w:cstheme="minorHAnsi"/>
          <w:szCs w:val="24"/>
        </w:rPr>
      </w:pPr>
      <w:r w:rsidRPr="00A32B2E">
        <w:rPr>
          <w:rFonts w:cstheme="minorHAnsi"/>
          <w:szCs w:val="24"/>
        </w:rPr>
        <w:t xml:space="preserve">People </w:t>
      </w:r>
      <w:r w:rsidRPr="00A32B2E">
        <w:rPr>
          <w:rFonts w:eastAsia="Times New Roman" w:cstheme="minorHAnsi"/>
          <w:color w:val="000000"/>
          <w:szCs w:val="24"/>
          <w:lang w:eastAsia="en-IN" w:bidi="th-TH"/>
        </w:rPr>
        <w:t>generally believe that reliability of retailer as source of information regarding Ayurvedic medicine is neither reliable nor non-reliable.</w:t>
      </w:r>
    </w:p>
    <w:p w:rsidR="00BF3B8E" w:rsidRPr="00A32B2E" w:rsidRDefault="00BF3B8E" w:rsidP="00BF3B8E">
      <w:pPr>
        <w:spacing w:line="360" w:lineRule="auto"/>
        <w:rPr>
          <w:rFonts w:cstheme="minorHAnsi"/>
          <w:szCs w:val="24"/>
        </w:rPr>
      </w:pPr>
      <w:r w:rsidRPr="00A32B2E">
        <w:rPr>
          <w:rFonts w:cstheme="minorHAnsi"/>
          <w:szCs w:val="24"/>
        </w:rPr>
        <w:br w:type="page"/>
      </w:r>
    </w:p>
    <w:p w:rsidR="00BF3B8E" w:rsidRPr="00A32B2E" w:rsidRDefault="00BE568B" w:rsidP="00942685">
      <w:pPr>
        <w:pStyle w:val="Caption"/>
        <w:keepNext/>
        <w:spacing w:line="360" w:lineRule="auto"/>
        <w:jc w:val="center"/>
        <w:outlineLvl w:val="0"/>
        <w:rPr>
          <w:rFonts w:cstheme="minorHAnsi"/>
          <w:color w:val="auto"/>
          <w:sz w:val="24"/>
          <w:szCs w:val="24"/>
        </w:rPr>
      </w:pPr>
      <w:bookmarkStart w:id="320" w:name="_Toc511475449"/>
      <w:r>
        <w:rPr>
          <w:rFonts w:cstheme="minorHAnsi"/>
          <w:color w:val="auto"/>
          <w:sz w:val="24"/>
          <w:szCs w:val="24"/>
        </w:rPr>
        <w:lastRenderedPageBreak/>
        <w:t>Table 6</w:t>
      </w:r>
      <w:r w:rsidR="00BF3B8E" w:rsidRPr="00A32B2E">
        <w:rPr>
          <w:rFonts w:cstheme="minorHAnsi"/>
          <w:color w:val="auto"/>
          <w:sz w:val="24"/>
          <w:szCs w:val="24"/>
        </w:rPr>
        <w:t>.102:</w:t>
      </w:r>
      <w:bookmarkEnd w:id="320"/>
    </w:p>
    <w:p w:rsidR="00BF3B8E" w:rsidRPr="00A32B2E" w:rsidRDefault="00BF3B8E" w:rsidP="00BF3B8E">
      <w:pPr>
        <w:spacing w:line="360" w:lineRule="auto"/>
        <w:jc w:val="center"/>
        <w:rPr>
          <w:rFonts w:cstheme="minorHAnsi"/>
          <w:b/>
          <w:bCs/>
          <w:szCs w:val="24"/>
        </w:rPr>
      </w:pPr>
      <w:r w:rsidRPr="00A32B2E">
        <w:rPr>
          <w:rFonts w:cstheme="minorHAnsi"/>
          <w:b/>
          <w:bCs/>
          <w:szCs w:val="24"/>
        </w:rPr>
        <w:t>Total score of Internet as reliability of source of information</w:t>
      </w:r>
    </w:p>
    <w:p w:rsidR="00BF3B8E" w:rsidRPr="00A32B2E" w:rsidRDefault="00BF3B8E" w:rsidP="00BF3B8E">
      <w:pPr>
        <w:spacing w:line="360" w:lineRule="auto"/>
        <w:rPr>
          <w:rFonts w:cstheme="minorHAnsi"/>
          <w:szCs w:val="24"/>
        </w:rPr>
      </w:pPr>
    </w:p>
    <w:tbl>
      <w:tblPr>
        <w:tblStyle w:val="TableGrid"/>
        <w:tblW w:w="0" w:type="auto"/>
        <w:tblInd w:w="113" w:type="dxa"/>
        <w:tblLook w:val="04A0"/>
      </w:tblPr>
      <w:tblGrid>
        <w:gridCol w:w="570"/>
        <w:gridCol w:w="1693"/>
        <w:gridCol w:w="2127"/>
        <w:gridCol w:w="1657"/>
        <w:gridCol w:w="1178"/>
        <w:gridCol w:w="1417"/>
      </w:tblGrid>
      <w:tr w:rsidR="00BF3B8E" w:rsidRPr="00A32B2E" w:rsidTr="00157A4B">
        <w:trPr>
          <w:trHeight w:val="337"/>
        </w:trPr>
        <w:tc>
          <w:tcPr>
            <w:tcW w:w="570"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No.</w:t>
            </w:r>
          </w:p>
        </w:tc>
        <w:tc>
          <w:tcPr>
            <w:tcW w:w="1693"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 xml:space="preserve">Source of information </w:t>
            </w:r>
          </w:p>
        </w:tc>
        <w:tc>
          <w:tcPr>
            <w:tcW w:w="2127"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Level of agreement</w:t>
            </w:r>
          </w:p>
        </w:tc>
        <w:tc>
          <w:tcPr>
            <w:tcW w:w="1657"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Number of respondents</w:t>
            </w:r>
          </w:p>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w:t>
            </w:r>
          </w:p>
        </w:tc>
        <w:tc>
          <w:tcPr>
            <w:tcW w:w="1178"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 xml:space="preserve">Weight </w:t>
            </w:r>
          </w:p>
          <w:p w:rsidR="00BF3B8E" w:rsidRPr="00BE568B" w:rsidRDefault="00BF3B8E" w:rsidP="00157A4B">
            <w:pPr>
              <w:spacing w:line="360" w:lineRule="auto"/>
              <w:jc w:val="center"/>
              <w:rPr>
                <w:rFonts w:eastAsia="Times New Roman" w:cstheme="minorHAnsi"/>
                <w:b/>
                <w:bCs/>
                <w:color w:val="000000"/>
                <w:sz w:val="24"/>
                <w:szCs w:val="28"/>
                <w:lang w:eastAsia="en-IN" w:bidi="th-TH"/>
              </w:rPr>
            </w:pPr>
          </w:p>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(W)</w:t>
            </w:r>
          </w:p>
        </w:tc>
        <w:tc>
          <w:tcPr>
            <w:tcW w:w="1417"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 xml:space="preserve">Total Score </w:t>
            </w:r>
          </w:p>
          <w:p w:rsidR="000D5FB0" w:rsidRPr="00BE568B" w:rsidRDefault="000D5FB0" w:rsidP="00157A4B">
            <w:pPr>
              <w:spacing w:line="360" w:lineRule="auto"/>
              <w:jc w:val="center"/>
              <w:rPr>
                <w:rFonts w:eastAsia="Times New Roman" w:cstheme="minorHAnsi"/>
                <w:b/>
                <w:bCs/>
                <w:color w:val="000000"/>
                <w:sz w:val="24"/>
                <w:szCs w:val="28"/>
                <w:lang w:eastAsia="en-IN" w:bidi="th-TH"/>
              </w:rPr>
            </w:pPr>
          </w:p>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 * W)</w:t>
            </w:r>
          </w:p>
        </w:tc>
      </w:tr>
      <w:tr w:rsidR="000D5FB0" w:rsidRPr="00A32B2E" w:rsidTr="00157A4B">
        <w:tc>
          <w:tcPr>
            <w:tcW w:w="570" w:type="dxa"/>
            <w:vMerge w:val="restart"/>
          </w:tcPr>
          <w:p w:rsidR="000D5FB0" w:rsidRPr="00BE568B" w:rsidRDefault="000D5FB0" w:rsidP="00157A4B">
            <w:pPr>
              <w:spacing w:line="360" w:lineRule="auto"/>
              <w:ind w:left="-487" w:firstLine="487"/>
              <w:rPr>
                <w:rFonts w:cstheme="minorHAnsi"/>
                <w:sz w:val="24"/>
                <w:szCs w:val="28"/>
              </w:rPr>
            </w:pPr>
            <w:r w:rsidRPr="00BE568B">
              <w:rPr>
                <w:rFonts w:cstheme="minorHAnsi"/>
                <w:sz w:val="24"/>
                <w:szCs w:val="28"/>
              </w:rPr>
              <w:t xml:space="preserve">7. </w:t>
            </w:r>
          </w:p>
        </w:tc>
        <w:tc>
          <w:tcPr>
            <w:tcW w:w="1693" w:type="dxa"/>
            <w:vMerge w:val="restart"/>
          </w:tcPr>
          <w:p w:rsidR="000D5FB0" w:rsidRPr="00BE568B" w:rsidRDefault="000D5FB0" w:rsidP="00157A4B">
            <w:pPr>
              <w:spacing w:line="360" w:lineRule="auto"/>
              <w:rPr>
                <w:rFonts w:cstheme="minorHAnsi"/>
                <w:sz w:val="24"/>
                <w:szCs w:val="28"/>
              </w:rPr>
            </w:pPr>
            <w:r w:rsidRPr="00BE568B">
              <w:rPr>
                <w:rFonts w:cstheme="minorHAnsi"/>
                <w:color w:val="000000" w:themeColor="text1"/>
                <w:sz w:val="24"/>
                <w:szCs w:val="28"/>
                <w:lang w:bidi="hi-IN"/>
              </w:rPr>
              <w:t xml:space="preserve">Internet  </w:t>
            </w:r>
          </w:p>
        </w:tc>
        <w:tc>
          <w:tcPr>
            <w:tcW w:w="2127" w:type="dxa"/>
          </w:tcPr>
          <w:p w:rsidR="000D5FB0" w:rsidRPr="00BE568B" w:rsidRDefault="000D5FB0"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 xml:space="preserve">Not reliable </w:t>
            </w:r>
          </w:p>
        </w:tc>
        <w:tc>
          <w:tcPr>
            <w:tcW w:w="1657" w:type="dxa"/>
            <w:vAlign w:val="bottom"/>
          </w:tcPr>
          <w:p w:rsidR="000D5FB0" w:rsidRPr="00BE568B" w:rsidRDefault="000D5FB0" w:rsidP="00157A4B">
            <w:pPr>
              <w:spacing w:line="360" w:lineRule="auto"/>
              <w:jc w:val="center"/>
              <w:rPr>
                <w:rFonts w:cstheme="minorHAnsi"/>
                <w:color w:val="000000"/>
                <w:sz w:val="24"/>
                <w:szCs w:val="28"/>
              </w:rPr>
            </w:pPr>
            <w:r w:rsidRPr="00BE568B">
              <w:rPr>
                <w:rFonts w:cstheme="minorHAnsi"/>
                <w:color w:val="000000"/>
                <w:sz w:val="24"/>
                <w:szCs w:val="28"/>
              </w:rPr>
              <w:t>54</w:t>
            </w:r>
          </w:p>
        </w:tc>
        <w:tc>
          <w:tcPr>
            <w:tcW w:w="1178"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1</w:t>
            </w:r>
          </w:p>
        </w:tc>
        <w:tc>
          <w:tcPr>
            <w:tcW w:w="1417"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54</w:t>
            </w:r>
          </w:p>
        </w:tc>
      </w:tr>
      <w:tr w:rsidR="000D5FB0" w:rsidRPr="00A32B2E" w:rsidTr="00157A4B">
        <w:tc>
          <w:tcPr>
            <w:tcW w:w="570" w:type="dxa"/>
            <w:vMerge/>
          </w:tcPr>
          <w:p w:rsidR="000D5FB0" w:rsidRPr="00BE568B" w:rsidRDefault="000D5FB0" w:rsidP="00157A4B">
            <w:pPr>
              <w:spacing w:line="360" w:lineRule="auto"/>
              <w:rPr>
                <w:rFonts w:cstheme="minorHAnsi"/>
                <w:sz w:val="24"/>
                <w:szCs w:val="28"/>
              </w:rPr>
            </w:pPr>
          </w:p>
        </w:tc>
        <w:tc>
          <w:tcPr>
            <w:tcW w:w="1693" w:type="dxa"/>
            <w:vMerge/>
          </w:tcPr>
          <w:p w:rsidR="000D5FB0" w:rsidRPr="00BE568B" w:rsidRDefault="000D5FB0" w:rsidP="00157A4B">
            <w:pPr>
              <w:spacing w:line="360" w:lineRule="auto"/>
              <w:rPr>
                <w:rFonts w:cstheme="minorHAnsi"/>
                <w:sz w:val="24"/>
                <w:szCs w:val="28"/>
              </w:rPr>
            </w:pPr>
          </w:p>
        </w:tc>
        <w:tc>
          <w:tcPr>
            <w:tcW w:w="2127" w:type="dxa"/>
          </w:tcPr>
          <w:p w:rsidR="000D5FB0" w:rsidRPr="00BE568B" w:rsidRDefault="000D5FB0"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 xml:space="preserve">Sometime reliable </w:t>
            </w:r>
          </w:p>
        </w:tc>
        <w:tc>
          <w:tcPr>
            <w:tcW w:w="1657" w:type="dxa"/>
            <w:vAlign w:val="bottom"/>
          </w:tcPr>
          <w:p w:rsidR="000D5FB0" w:rsidRPr="00BE568B" w:rsidRDefault="000D5FB0" w:rsidP="00157A4B">
            <w:pPr>
              <w:spacing w:line="360" w:lineRule="auto"/>
              <w:jc w:val="center"/>
              <w:rPr>
                <w:rFonts w:cstheme="minorHAnsi"/>
                <w:color w:val="000000"/>
                <w:sz w:val="24"/>
                <w:szCs w:val="28"/>
              </w:rPr>
            </w:pPr>
            <w:r w:rsidRPr="00BE568B">
              <w:rPr>
                <w:rFonts w:cstheme="minorHAnsi"/>
                <w:color w:val="000000"/>
                <w:sz w:val="24"/>
                <w:szCs w:val="28"/>
              </w:rPr>
              <w:t>93</w:t>
            </w:r>
          </w:p>
        </w:tc>
        <w:tc>
          <w:tcPr>
            <w:tcW w:w="1178"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2</w:t>
            </w:r>
          </w:p>
        </w:tc>
        <w:tc>
          <w:tcPr>
            <w:tcW w:w="1417"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316</w:t>
            </w:r>
          </w:p>
        </w:tc>
      </w:tr>
      <w:tr w:rsidR="000D5FB0" w:rsidRPr="00A32B2E" w:rsidTr="00157A4B">
        <w:tc>
          <w:tcPr>
            <w:tcW w:w="570" w:type="dxa"/>
            <w:vMerge/>
          </w:tcPr>
          <w:p w:rsidR="000D5FB0" w:rsidRPr="00BE568B" w:rsidRDefault="000D5FB0" w:rsidP="00157A4B">
            <w:pPr>
              <w:spacing w:line="360" w:lineRule="auto"/>
              <w:rPr>
                <w:rFonts w:cstheme="minorHAnsi"/>
                <w:sz w:val="24"/>
                <w:szCs w:val="28"/>
              </w:rPr>
            </w:pPr>
          </w:p>
        </w:tc>
        <w:tc>
          <w:tcPr>
            <w:tcW w:w="1693" w:type="dxa"/>
            <w:vMerge/>
          </w:tcPr>
          <w:p w:rsidR="000D5FB0" w:rsidRPr="00BE568B" w:rsidRDefault="000D5FB0" w:rsidP="00157A4B">
            <w:pPr>
              <w:spacing w:line="360" w:lineRule="auto"/>
              <w:rPr>
                <w:rFonts w:cstheme="minorHAnsi"/>
                <w:sz w:val="24"/>
                <w:szCs w:val="28"/>
              </w:rPr>
            </w:pPr>
          </w:p>
        </w:tc>
        <w:tc>
          <w:tcPr>
            <w:tcW w:w="2127" w:type="dxa"/>
          </w:tcPr>
          <w:p w:rsidR="000D5FB0" w:rsidRPr="00BE568B" w:rsidRDefault="000D5FB0"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Generally  reliable</w:t>
            </w:r>
          </w:p>
        </w:tc>
        <w:tc>
          <w:tcPr>
            <w:tcW w:w="1657" w:type="dxa"/>
            <w:vAlign w:val="bottom"/>
          </w:tcPr>
          <w:p w:rsidR="000D5FB0" w:rsidRPr="00BE568B" w:rsidRDefault="000D5FB0" w:rsidP="00157A4B">
            <w:pPr>
              <w:spacing w:line="360" w:lineRule="auto"/>
              <w:jc w:val="center"/>
              <w:rPr>
                <w:rFonts w:cstheme="minorHAnsi"/>
                <w:color w:val="000000"/>
                <w:sz w:val="24"/>
                <w:szCs w:val="28"/>
              </w:rPr>
            </w:pPr>
            <w:r w:rsidRPr="00BE568B">
              <w:rPr>
                <w:rFonts w:cstheme="minorHAnsi"/>
                <w:color w:val="000000"/>
                <w:sz w:val="24"/>
                <w:szCs w:val="28"/>
              </w:rPr>
              <w:t>75</w:t>
            </w:r>
          </w:p>
        </w:tc>
        <w:tc>
          <w:tcPr>
            <w:tcW w:w="1178"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3</w:t>
            </w:r>
          </w:p>
        </w:tc>
        <w:tc>
          <w:tcPr>
            <w:tcW w:w="1417"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225</w:t>
            </w:r>
          </w:p>
        </w:tc>
      </w:tr>
      <w:tr w:rsidR="000D5FB0" w:rsidRPr="00A32B2E" w:rsidTr="00157A4B">
        <w:tc>
          <w:tcPr>
            <w:tcW w:w="570" w:type="dxa"/>
            <w:vMerge/>
          </w:tcPr>
          <w:p w:rsidR="000D5FB0" w:rsidRPr="00BE568B" w:rsidRDefault="000D5FB0" w:rsidP="00157A4B">
            <w:pPr>
              <w:spacing w:line="360" w:lineRule="auto"/>
              <w:rPr>
                <w:rFonts w:cstheme="minorHAnsi"/>
                <w:sz w:val="24"/>
                <w:szCs w:val="28"/>
              </w:rPr>
            </w:pPr>
          </w:p>
        </w:tc>
        <w:tc>
          <w:tcPr>
            <w:tcW w:w="1693" w:type="dxa"/>
            <w:vMerge/>
          </w:tcPr>
          <w:p w:rsidR="000D5FB0" w:rsidRPr="00BE568B" w:rsidRDefault="000D5FB0" w:rsidP="00157A4B">
            <w:pPr>
              <w:spacing w:line="360" w:lineRule="auto"/>
              <w:rPr>
                <w:rFonts w:cstheme="minorHAnsi"/>
                <w:sz w:val="24"/>
                <w:szCs w:val="28"/>
              </w:rPr>
            </w:pPr>
          </w:p>
        </w:tc>
        <w:tc>
          <w:tcPr>
            <w:tcW w:w="2127" w:type="dxa"/>
          </w:tcPr>
          <w:p w:rsidR="000D5FB0" w:rsidRPr="00BE568B" w:rsidRDefault="000D5FB0"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Mostly  reliable</w:t>
            </w:r>
          </w:p>
        </w:tc>
        <w:tc>
          <w:tcPr>
            <w:tcW w:w="1657" w:type="dxa"/>
            <w:vAlign w:val="bottom"/>
          </w:tcPr>
          <w:p w:rsidR="000D5FB0" w:rsidRPr="00BE568B" w:rsidRDefault="000D5FB0" w:rsidP="00157A4B">
            <w:pPr>
              <w:spacing w:line="360" w:lineRule="auto"/>
              <w:jc w:val="center"/>
              <w:rPr>
                <w:rFonts w:cstheme="minorHAnsi"/>
                <w:color w:val="000000"/>
                <w:sz w:val="24"/>
                <w:szCs w:val="28"/>
              </w:rPr>
            </w:pPr>
            <w:r w:rsidRPr="00BE568B">
              <w:rPr>
                <w:rFonts w:cstheme="minorHAnsi"/>
                <w:color w:val="000000"/>
                <w:sz w:val="24"/>
                <w:szCs w:val="28"/>
              </w:rPr>
              <w:t>38</w:t>
            </w:r>
          </w:p>
        </w:tc>
        <w:tc>
          <w:tcPr>
            <w:tcW w:w="1178"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4</w:t>
            </w:r>
          </w:p>
        </w:tc>
        <w:tc>
          <w:tcPr>
            <w:tcW w:w="1417"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152</w:t>
            </w:r>
          </w:p>
        </w:tc>
      </w:tr>
      <w:tr w:rsidR="000D5FB0" w:rsidRPr="00A32B2E" w:rsidTr="00157A4B">
        <w:tc>
          <w:tcPr>
            <w:tcW w:w="570" w:type="dxa"/>
            <w:vMerge/>
          </w:tcPr>
          <w:p w:rsidR="000D5FB0" w:rsidRPr="00BE568B" w:rsidRDefault="000D5FB0" w:rsidP="00157A4B">
            <w:pPr>
              <w:spacing w:line="360" w:lineRule="auto"/>
              <w:rPr>
                <w:rFonts w:cstheme="minorHAnsi"/>
                <w:sz w:val="24"/>
                <w:szCs w:val="28"/>
              </w:rPr>
            </w:pPr>
          </w:p>
        </w:tc>
        <w:tc>
          <w:tcPr>
            <w:tcW w:w="1693" w:type="dxa"/>
            <w:vMerge/>
          </w:tcPr>
          <w:p w:rsidR="000D5FB0" w:rsidRPr="00BE568B" w:rsidRDefault="000D5FB0" w:rsidP="00157A4B">
            <w:pPr>
              <w:spacing w:line="360" w:lineRule="auto"/>
              <w:rPr>
                <w:rFonts w:cstheme="minorHAnsi"/>
                <w:sz w:val="24"/>
                <w:szCs w:val="28"/>
              </w:rPr>
            </w:pPr>
          </w:p>
        </w:tc>
        <w:tc>
          <w:tcPr>
            <w:tcW w:w="2127" w:type="dxa"/>
          </w:tcPr>
          <w:p w:rsidR="000D5FB0" w:rsidRPr="00BE568B" w:rsidRDefault="000D5FB0"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Fully  reliable</w:t>
            </w:r>
          </w:p>
        </w:tc>
        <w:tc>
          <w:tcPr>
            <w:tcW w:w="1657" w:type="dxa"/>
            <w:vAlign w:val="bottom"/>
          </w:tcPr>
          <w:p w:rsidR="000D5FB0" w:rsidRPr="00BE568B" w:rsidRDefault="000D5FB0" w:rsidP="00157A4B">
            <w:pPr>
              <w:spacing w:line="360" w:lineRule="auto"/>
              <w:jc w:val="center"/>
              <w:rPr>
                <w:rFonts w:cstheme="minorHAnsi"/>
                <w:color w:val="000000"/>
                <w:sz w:val="24"/>
                <w:szCs w:val="28"/>
              </w:rPr>
            </w:pPr>
            <w:r w:rsidRPr="00BE568B">
              <w:rPr>
                <w:rFonts w:cstheme="minorHAnsi"/>
                <w:color w:val="000000"/>
                <w:sz w:val="24"/>
                <w:szCs w:val="28"/>
              </w:rPr>
              <w:t>40</w:t>
            </w:r>
          </w:p>
        </w:tc>
        <w:tc>
          <w:tcPr>
            <w:tcW w:w="1178"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5</w:t>
            </w:r>
          </w:p>
        </w:tc>
        <w:tc>
          <w:tcPr>
            <w:tcW w:w="1417"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200</w:t>
            </w:r>
          </w:p>
        </w:tc>
      </w:tr>
      <w:tr w:rsidR="000D5FB0" w:rsidRPr="00A32B2E" w:rsidTr="00157A4B">
        <w:tc>
          <w:tcPr>
            <w:tcW w:w="570" w:type="dxa"/>
            <w:vMerge/>
          </w:tcPr>
          <w:p w:rsidR="000D5FB0" w:rsidRPr="00BE568B" w:rsidRDefault="000D5FB0" w:rsidP="00157A4B">
            <w:pPr>
              <w:spacing w:line="360" w:lineRule="auto"/>
              <w:rPr>
                <w:rFonts w:cstheme="minorHAnsi"/>
                <w:sz w:val="24"/>
                <w:szCs w:val="28"/>
              </w:rPr>
            </w:pPr>
          </w:p>
        </w:tc>
        <w:tc>
          <w:tcPr>
            <w:tcW w:w="1693" w:type="dxa"/>
            <w:vMerge/>
          </w:tcPr>
          <w:p w:rsidR="000D5FB0" w:rsidRPr="00BE568B" w:rsidRDefault="000D5FB0" w:rsidP="00157A4B">
            <w:pPr>
              <w:spacing w:line="360" w:lineRule="auto"/>
              <w:rPr>
                <w:rFonts w:cstheme="minorHAnsi"/>
                <w:sz w:val="24"/>
                <w:szCs w:val="28"/>
              </w:rPr>
            </w:pPr>
          </w:p>
        </w:tc>
        <w:tc>
          <w:tcPr>
            <w:tcW w:w="2127" w:type="dxa"/>
          </w:tcPr>
          <w:p w:rsidR="000D5FB0" w:rsidRPr="00BE568B" w:rsidRDefault="000D5FB0" w:rsidP="00157A4B">
            <w:pPr>
              <w:spacing w:line="360" w:lineRule="auto"/>
              <w:jc w:val="center"/>
              <w:rPr>
                <w:rFonts w:cstheme="minorHAnsi"/>
                <w:sz w:val="24"/>
                <w:szCs w:val="28"/>
              </w:rPr>
            </w:pPr>
          </w:p>
        </w:tc>
        <w:tc>
          <w:tcPr>
            <w:tcW w:w="1657"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p>
        </w:tc>
        <w:tc>
          <w:tcPr>
            <w:tcW w:w="1178"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 xml:space="preserve">Total </w:t>
            </w:r>
          </w:p>
        </w:tc>
        <w:tc>
          <w:tcPr>
            <w:tcW w:w="1417" w:type="dxa"/>
          </w:tcPr>
          <w:p w:rsidR="000D5FB0" w:rsidRPr="00BE568B" w:rsidRDefault="000D5FB0"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819</w:t>
            </w:r>
          </w:p>
        </w:tc>
      </w:tr>
    </w:tbl>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b/>
          <w:bCs/>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BF3B8E">
      <w:pPr>
        <w:spacing w:line="360" w:lineRule="auto"/>
        <w:ind w:firstLine="62"/>
        <w:rPr>
          <w:rFonts w:cstheme="minorHAnsi"/>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840 which is fall under the scale range number three “</w:t>
      </w:r>
      <w:r w:rsidRPr="00A32B2E">
        <w:rPr>
          <w:rFonts w:eastAsia="Times New Roman" w:cstheme="minorHAnsi"/>
          <w:b/>
          <w:bCs/>
          <w:color w:val="000000"/>
          <w:szCs w:val="24"/>
          <w:lang w:eastAsia="en-IN" w:bidi="th-TH"/>
        </w:rPr>
        <w:t>Generally reliable</w:t>
      </w:r>
      <w:r w:rsidRPr="00A32B2E">
        <w:rPr>
          <w:rFonts w:cstheme="minorHAnsi"/>
          <w:szCs w:val="24"/>
        </w:rPr>
        <w:t>” (</w:t>
      </w:r>
      <w:r w:rsidRPr="00A32B2E">
        <w:rPr>
          <w:rFonts w:eastAsia="Times New Roman" w:cstheme="minorHAnsi"/>
          <w:color w:val="000000"/>
          <w:szCs w:val="24"/>
          <w:lang w:eastAsia="en-IN" w:bidi="th-TH"/>
        </w:rPr>
        <w:t>780 – 1,019)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BF3B8E">
      <w:pPr>
        <w:spacing w:line="360" w:lineRule="auto"/>
        <w:rPr>
          <w:rFonts w:cstheme="minorHAnsi"/>
          <w:b/>
          <w:bCs/>
          <w:szCs w:val="24"/>
        </w:rPr>
      </w:pPr>
    </w:p>
    <w:p w:rsidR="00BF3B8E" w:rsidRPr="00A32B2E" w:rsidRDefault="00BF3B8E" w:rsidP="006E70A6">
      <w:pPr>
        <w:pStyle w:val="ListParagraph"/>
        <w:numPr>
          <w:ilvl w:val="0"/>
          <w:numId w:val="32"/>
        </w:numPr>
        <w:tabs>
          <w:tab w:val="left" w:pos="1260"/>
        </w:tabs>
        <w:spacing w:before="24" w:after="24" w:line="360" w:lineRule="auto"/>
        <w:jc w:val="left"/>
        <w:rPr>
          <w:rFonts w:cstheme="minorHAnsi"/>
          <w:szCs w:val="24"/>
        </w:rPr>
      </w:pPr>
      <w:r w:rsidRPr="00A32B2E">
        <w:rPr>
          <w:rFonts w:cstheme="minorHAnsi"/>
          <w:szCs w:val="24"/>
        </w:rPr>
        <w:t xml:space="preserve">People </w:t>
      </w:r>
      <w:r w:rsidRPr="00A32B2E">
        <w:rPr>
          <w:rFonts w:eastAsia="Times New Roman" w:cstheme="minorHAnsi"/>
          <w:color w:val="000000"/>
          <w:szCs w:val="24"/>
          <w:lang w:eastAsia="en-IN" w:bidi="th-TH"/>
        </w:rPr>
        <w:t>generally believe that reliability of Internet as source of information regarding Ayurvedic medicine is neither reliable nor non-reliable.</w:t>
      </w:r>
    </w:p>
    <w:p w:rsidR="00BF3B8E" w:rsidRPr="00A32B2E" w:rsidRDefault="00BF3B8E" w:rsidP="00BF3B8E">
      <w:pPr>
        <w:spacing w:line="360" w:lineRule="auto"/>
        <w:rPr>
          <w:rFonts w:cstheme="minorHAnsi"/>
          <w:szCs w:val="24"/>
        </w:rPr>
      </w:pPr>
    </w:p>
    <w:p w:rsidR="000D5FB0" w:rsidRPr="00A32B2E" w:rsidRDefault="000D5FB0"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lastRenderedPageBreak/>
        <w:t xml:space="preserve">Conclusion </w:t>
      </w:r>
    </w:p>
    <w:p w:rsidR="00BF3B8E" w:rsidRPr="00A32B2E" w:rsidRDefault="00BF3B8E" w:rsidP="00BF3B8E">
      <w:pPr>
        <w:spacing w:line="360" w:lineRule="auto"/>
        <w:rPr>
          <w:rFonts w:cstheme="minorHAnsi"/>
          <w:szCs w:val="24"/>
        </w:rPr>
      </w:pPr>
    </w:p>
    <w:p w:rsidR="00BF3B8E" w:rsidRPr="00A32B2E" w:rsidRDefault="00BE568B" w:rsidP="00942685">
      <w:pPr>
        <w:pStyle w:val="Caption"/>
        <w:keepNext/>
        <w:spacing w:line="360" w:lineRule="auto"/>
        <w:jc w:val="center"/>
        <w:outlineLvl w:val="0"/>
        <w:rPr>
          <w:rFonts w:cstheme="minorHAnsi"/>
          <w:color w:val="auto"/>
          <w:sz w:val="24"/>
          <w:szCs w:val="24"/>
        </w:rPr>
      </w:pPr>
      <w:bookmarkStart w:id="321" w:name="_Toc511475450"/>
      <w:r>
        <w:rPr>
          <w:rFonts w:cstheme="minorHAnsi"/>
          <w:color w:val="auto"/>
          <w:sz w:val="24"/>
          <w:szCs w:val="24"/>
        </w:rPr>
        <w:t>Table 6</w:t>
      </w:r>
      <w:r w:rsidR="00BF3B8E" w:rsidRPr="00A32B2E">
        <w:rPr>
          <w:rFonts w:cstheme="minorHAnsi"/>
          <w:color w:val="auto"/>
          <w:sz w:val="24"/>
          <w:szCs w:val="24"/>
        </w:rPr>
        <w:t>.103:</w:t>
      </w:r>
      <w:bookmarkEnd w:id="321"/>
    </w:p>
    <w:p w:rsidR="00BF3B8E" w:rsidRPr="000D5FB0" w:rsidRDefault="00BF3B8E" w:rsidP="000D5FB0">
      <w:pPr>
        <w:spacing w:line="360" w:lineRule="auto"/>
        <w:jc w:val="center"/>
        <w:rPr>
          <w:rFonts w:cstheme="minorHAnsi"/>
          <w:b/>
          <w:bCs/>
          <w:szCs w:val="24"/>
        </w:rPr>
      </w:pPr>
      <w:r w:rsidRPr="00A32B2E">
        <w:rPr>
          <w:rFonts w:cstheme="minorHAnsi"/>
          <w:b/>
          <w:bCs/>
          <w:szCs w:val="24"/>
        </w:rPr>
        <w:t xml:space="preserve">Total score of reliable source of information regarding </w:t>
      </w:r>
      <w:r w:rsidR="00441662">
        <w:rPr>
          <w:rFonts w:cstheme="minorHAnsi"/>
          <w:b/>
          <w:bCs/>
          <w:szCs w:val="24"/>
        </w:rPr>
        <w:t xml:space="preserve">Ayurvedic Medicine </w:t>
      </w:r>
    </w:p>
    <w:tbl>
      <w:tblPr>
        <w:tblStyle w:val="TableGrid"/>
        <w:tblpPr w:leftFromText="180" w:rightFromText="180" w:vertAnchor="page" w:horzAnchor="margin" w:tblpY="4405"/>
        <w:tblW w:w="5000" w:type="pct"/>
        <w:tblLook w:val="04A0"/>
      </w:tblPr>
      <w:tblGrid>
        <w:gridCol w:w="850"/>
        <w:gridCol w:w="3592"/>
        <w:gridCol w:w="1563"/>
        <w:gridCol w:w="2998"/>
      </w:tblGrid>
      <w:tr w:rsidR="00BF3B8E" w:rsidRPr="00A32B2E" w:rsidTr="000D5FB0">
        <w:trPr>
          <w:trHeight w:val="1403"/>
        </w:trPr>
        <w:tc>
          <w:tcPr>
            <w:tcW w:w="472" w:type="pct"/>
            <w:vAlign w:val="center"/>
          </w:tcPr>
          <w:p w:rsidR="00BF3B8E" w:rsidRPr="00BE568B" w:rsidRDefault="00BF3B8E" w:rsidP="000D5FB0">
            <w:pPr>
              <w:jc w:val="center"/>
              <w:rPr>
                <w:b/>
                <w:bCs/>
                <w:sz w:val="24"/>
                <w:szCs w:val="28"/>
              </w:rPr>
            </w:pPr>
            <w:r w:rsidRPr="00BE568B">
              <w:rPr>
                <w:b/>
                <w:bCs/>
                <w:sz w:val="24"/>
                <w:szCs w:val="28"/>
              </w:rPr>
              <w:t>No</w:t>
            </w:r>
          </w:p>
        </w:tc>
        <w:tc>
          <w:tcPr>
            <w:tcW w:w="1995" w:type="pct"/>
            <w:vAlign w:val="center"/>
          </w:tcPr>
          <w:p w:rsidR="00BF3B8E" w:rsidRPr="00BE568B" w:rsidRDefault="00BF3B8E" w:rsidP="000D5FB0">
            <w:pPr>
              <w:jc w:val="center"/>
              <w:rPr>
                <w:b/>
                <w:bCs/>
                <w:sz w:val="24"/>
                <w:szCs w:val="28"/>
              </w:rPr>
            </w:pPr>
            <w:r w:rsidRPr="00BE568B">
              <w:rPr>
                <w:b/>
                <w:bCs/>
                <w:sz w:val="24"/>
                <w:szCs w:val="28"/>
              </w:rPr>
              <w:t>Source of information</w:t>
            </w:r>
          </w:p>
        </w:tc>
        <w:tc>
          <w:tcPr>
            <w:tcW w:w="868" w:type="pct"/>
            <w:vAlign w:val="center"/>
          </w:tcPr>
          <w:p w:rsidR="00BF3B8E" w:rsidRPr="00BE568B" w:rsidRDefault="00BF3B8E" w:rsidP="000D5FB0">
            <w:pPr>
              <w:jc w:val="center"/>
              <w:rPr>
                <w:rFonts w:eastAsia="Times New Roman"/>
                <w:b/>
                <w:bCs/>
                <w:color w:val="000000"/>
                <w:sz w:val="24"/>
                <w:szCs w:val="28"/>
                <w:lang w:eastAsia="en-IN" w:bidi="th-TH"/>
              </w:rPr>
            </w:pPr>
            <w:r w:rsidRPr="00BE568B">
              <w:rPr>
                <w:rFonts w:eastAsia="Times New Roman"/>
                <w:b/>
                <w:bCs/>
                <w:color w:val="000000"/>
                <w:sz w:val="24"/>
                <w:szCs w:val="28"/>
                <w:lang w:eastAsia="en-IN" w:bidi="th-TH"/>
              </w:rPr>
              <w:t>Total Score</w:t>
            </w:r>
          </w:p>
          <w:p w:rsidR="00BF3B8E" w:rsidRPr="00BE568B" w:rsidRDefault="00BF3B8E" w:rsidP="000D5FB0">
            <w:pPr>
              <w:jc w:val="center"/>
              <w:rPr>
                <w:b/>
                <w:bCs/>
                <w:sz w:val="24"/>
                <w:szCs w:val="28"/>
              </w:rPr>
            </w:pPr>
            <w:r w:rsidRPr="00BE568B">
              <w:rPr>
                <w:rFonts w:eastAsia="Times New Roman"/>
                <w:b/>
                <w:bCs/>
                <w:color w:val="000000"/>
                <w:sz w:val="24"/>
                <w:szCs w:val="28"/>
                <w:lang w:eastAsia="en-IN" w:bidi="th-TH"/>
              </w:rPr>
              <w:t>(N * W)</w:t>
            </w:r>
          </w:p>
        </w:tc>
        <w:tc>
          <w:tcPr>
            <w:tcW w:w="1665" w:type="pct"/>
            <w:vAlign w:val="center"/>
          </w:tcPr>
          <w:p w:rsidR="00BF3B8E" w:rsidRPr="00BE568B" w:rsidRDefault="00BF3B8E" w:rsidP="000D5FB0">
            <w:pPr>
              <w:jc w:val="center"/>
              <w:rPr>
                <w:b/>
                <w:bCs/>
                <w:sz w:val="24"/>
                <w:szCs w:val="28"/>
              </w:rPr>
            </w:pPr>
            <w:r w:rsidRPr="00BE568B">
              <w:rPr>
                <w:b/>
                <w:bCs/>
                <w:sz w:val="24"/>
                <w:szCs w:val="28"/>
              </w:rPr>
              <w:t>The level of reliable source of information</w:t>
            </w:r>
          </w:p>
        </w:tc>
      </w:tr>
      <w:tr w:rsidR="00BF3B8E" w:rsidRPr="00A32B2E" w:rsidTr="000D5FB0">
        <w:trPr>
          <w:trHeight w:val="253"/>
        </w:trPr>
        <w:tc>
          <w:tcPr>
            <w:tcW w:w="472" w:type="pct"/>
          </w:tcPr>
          <w:p w:rsidR="00BF3B8E" w:rsidRPr="00BE568B" w:rsidRDefault="00BF3B8E" w:rsidP="000D5FB0">
            <w:pPr>
              <w:jc w:val="center"/>
              <w:rPr>
                <w:sz w:val="24"/>
                <w:szCs w:val="28"/>
              </w:rPr>
            </w:pPr>
            <w:r w:rsidRPr="00BE568B">
              <w:rPr>
                <w:sz w:val="24"/>
                <w:szCs w:val="28"/>
              </w:rPr>
              <w:t>1</w:t>
            </w:r>
          </w:p>
        </w:tc>
        <w:tc>
          <w:tcPr>
            <w:tcW w:w="1995" w:type="pct"/>
          </w:tcPr>
          <w:p w:rsidR="00BF3B8E" w:rsidRPr="00BE568B" w:rsidRDefault="00BF3B8E" w:rsidP="000D5FB0">
            <w:pPr>
              <w:rPr>
                <w:color w:val="000000" w:themeColor="text1"/>
                <w:sz w:val="24"/>
                <w:szCs w:val="28"/>
              </w:rPr>
            </w:pPr>
            <w:r w:rsidRPr="00BE568B">
              <w:rPr>
                <w:color w:val="000000" w:themeColor="text1"/>
                <w:sz w:val="24"/>
                <w:szCs w:val="28"/>
              </w:rPr>
              <w:t xml:space="preserve">Television </w:t>
            </w:r>
          </w:p>
        </w:tc>
        <w:tc>
          <w:tcPr>
            <w:tcW w:w="868" w:type="pct"/>
            <w:vAlign w:val="center"/>
          </w:tcPr>
          <w:p w:rsidR="00BF3B8E" w:rsidRPr="00BE568B" w:rsidRDefault="00BF3B8E" w:rsidP="000D5FB0">
            <w:pPr>
              <w:jc w:val="center"/>
              <w:rPr>
                <w:sz w:val="24"/>
                <w:szCs w:val="28"/>
              </w:rPr>
            </w:pPr>
            <w:r w:rsidRPr="00BE568B">
              <w:rPr>
                <w:sz w:val="24"/>
                <w:szCs w:val="28"/>
              </w:rPr>
              <w:t>832</w:t>
            </w:r>
          </w:p>
        </w:tc>
        <w:tc>
          <w:tcPr>
            <w:tcW w:w="1665" w:type="pct"/>
          </w:tcPr>
          <w:p w:rsidR="00BF3B8E" w:rsidRPr="00BE568B" w:rsidRDefault="00BF3B8E" w:rsidP="000D5FB0">
            <w:pPr>
              <w:rPr>
                <w:sz w:val="24"/>
                <w:szCs w:val="28"/>
              </w:rPr>
            </w:pPr>
            <w:r w:rsidRPr="00BE568B">
              <w:rPr>
                <w:sz w:val="24"/>
                <w:szCs w:val="28"/>
              </w:rPr>
              <w:t xml:space="preserve">Generally reliable </w:t>
            </w:r>
          </w:p>
          <w:p w:rsidR="00BF3B8E" w:rsidRPr="00BE568B" w:rsidRDefault="00BF3B8E" w:rsidP="000D5FB0">
            <w:pPr>
              <w:rPr>
                <w:sz w:val="24"/>
                <w:szCs w:val="28"/>
              </w:rPr>
            </w:pPr>
          </w:p>
        </w:tc>
      </w:tr>
      <w:tr w:rsidR="00BF3B8E" w:rsidRPr="00A32B2E" w:rsidTr="000D5FB0">
        <w:trPr>
          <w:trHeight w:val="519"/>
        </w:trPr>
        <w:tc>
          <w:tcPr>
            <w:tcW w:w="472" w:type="pct"/>
          </w:tcPr>
          <w:p w:rsidR="00BF3B8E" w:rsidRPr="00BE568B" w:rsidRDefault="00BF3B8E" w:rsidP="000D5FB0">
            <w:pPr>
              <w:jc w:val="center"/>
              <w:rPr>
                <w:sz w:val="24"/>
                <w:szCs w:val="28"/>
              </w:rPr>
            </w:pPr>
            <w:r w:rsidRPr="00BE568B">
              <w:rPr>
                <w:sz w:val="24"/>
                <w:szCs w:val="28"/>
              </w:rPr>
              <w:t>2</w:t>
            </w:r>
          </w:p>
        </w:tc>
        <w:tc>
          <w:tcPr>
            <w:tcW w:w="1995" w:type="pct"/>
          </w:tcPr>
          <w:p w:rsidR="00BF3B8E" w:rsidRPr="00BE568B" w:rsidRDefault="00BF3B8E" w:rsidP="000D5FB0">
            <w:pPr>
              <w:rPr>
                <w:color w:val="000000" w:themeColor="text1"/>
                <w:sz w:val="24"/>
                <w:szCs w:val="28"/>
              </w:rPr>
            </w:pPr>
            <w:r w:rsidRPr="00BE568B">
              <w:rPr>
                <w:color w:val="000000" w:themeColor="text1"/>
                <w:sz w:val="24"/>
                <w:szCs w:val="28"/>
              </w:rPr>
              <w:t xml:space="preserve">Family </w:t>
            </w:r>
          </w:p>
        </w:tc>
        <w:tc>
          <w:tcPr>
            <w:tcW w:w="868" w:type="pct"/>
            <w:vAlign w:val="center"/>
          </w:tcPr>
          <w:p w:rsidR="00BF3B8E" w:rsidRPr="00BE568B" w:rsidRDefault="00BF3B8E" w:rsidP="000D5FB0">
            <w:pPr>
              <w:jc w:val="center"/>
              <w:rPr>
                <w:sz w:val="24"/>
                <w:szCs w:val="28"/>
              </w:rPr>
            </w:pPr>
            <w:r w:rsidRPr="00BE568B">
              <w:rPr>
                <w:sz w:val="24"/>
                <w:szCs w:val="28"/>
              </w:rPr>
              <w:t>1,037</w:t>
            </w:r>
          </w:p>
        </w:tc>
        <w:tc>
          <w:tcPr>
            <w:tcW w:w="1665" w:type="pct"/>
          </w:tcPr>
          <w:p w:rsidR="00BF3B8E" w:rsidRPr="00BE568B" w:rsidRDefault="00BF3B8E" w:rsidP="000D5FB0">
            <w:pPr>
              <w:rPr>
                <w:sz w:val="24"/>
                <w:szCs w:val="28"/>
              </w:rPr>
            </w:pPr>
            <w:r w:rsidRPr="00BE568B">
              <w:rPr>
                <w:sz w:val="24"/>
                <w:szCs w:val="28"/>
              </w:rPr>
              <w:t xml:space="preserve">Mostly agree </w:t>
            </w:r>
          </w:p>
          <w:p w:rsidR="00BF3B8E" w:rsidRPr="00BE568B" w:rsidRDefault="00BF3B8E" w:rsidP="000D5FB0">
            <w:pPr>
              <w:rPr>
                <w:sz w:val="24"/>
                <w:szCs w:val="28"/>
              </w:rPr>
            </w:pPr>
          </w:p>
        </w:tc>
      </w:tr>
      <w:tr w:rsidR="00BF3B8E" w:rsidRPr="00A32B2E" w:rsidTr="000D5FB0">
        <w:trPr>
          <w:trHeight w:val="253"/>
        </w:trPr>
        <w:tc>
          <w:tcPr>
            <w:tcW w:w="472" w:type="pct"/>
          </w:tcPr>
          <w:p w:rsidR="00BF3B8E" w:rsidRPr="00BE568B" w:rsidRDefault="00BF3B8E" w:rsidP="000D5FB0">
            <w:pPr>
              <w:jc w:val="center"/>
              <w:rPr>
                <w:sz w:val="24"/>
                <w:szCs w:val="28"/>
              </w:rPr>
            </w:pPr>
            <w:r w:rsidRPr="00BE568B">
              <w:rPr>
                <w:sz w:val="24"/>
                <w:szCs w:val="28"/>
              </w:rPr>
              <w:t>3</w:t>
            </w:r>
          </w:p>
        </w:tc>
        <w:tc>
          <w:tcPr>
            <w:tcW w:w="1995" w:type="pct"/>
          </w:tcPr>
          <w:p w:rsidR="00BF3B8E" w:rsidRPr="00BE568B" w:rsidRDefault="00BF3B8E" w:rsidP="000D5FB0">
            <w:pPr>
              <w:rPr>
                <w:color w:val="000000" w:themeColor="text1"/>
                <w:sz w:val="24"/>
                <w:szCs w:val="28"/>
              </w:rPr>
            </w:pPr>
            <w:r w:rsidRPr="00BE568B">
              <w:rPr>
                <w:color w:val="000000" w:themeColor="text1"/>
                <w:sz w:val="24"/>
                <w:szCs w:val="28"/>
              </w:rPr>
              <w:t>Friends</w:t>
            </w:r>
          </w:p>
        </w:tc>
        <w:tc>
          <w:tcPr>
            <w:tcW w:w="868" w:type="pct"/>
            <w:vAlign w:val="center"/>
          </w:tcPr>
          <w:p w:rsidR="00BF3B8E" w:rsidRPr="00BE568B" w:rsidRDefault="00BF3B8E" w:rsidP="000D5FB0">
            <w:pPr>
              <w:jc w:val="center"/>
              <w:rPr>
                <w:sz w:val="24"/>
                <w:szCs w:val="28"/>
              </w:rPr>
            </w:pPr>
            <w:r w:rsidRPr="00BE568B">
              <w:rPr>
                <w:sz w:val="24"/>
                <w:szCs w:val="28"/>
              </w:rPr>
              <w:t>1,003</w:t>
            </w:r>
          </w:p>
        </w:tc>
        <w:tc>
          <w:tcPr>
            <w:tcW w:w="1665" w:type="pct"/>
          </w:tcPr>
          <w:p w:rsidR="00BF3B8E" w:rsidRPr="00BE568B" w:rsidRDefault="00BF3B8E" w:rsidP="000D5FB0">
            <w:pPr>
              <w:rPr>
                <w:sz w:val="24"/>
                <w:szCs w:val="28"/>
              </w:rPr>
            </w:pPr>
            <w:r w:rsidRPr="00BE568B">
              <w:rPr>
                <w:sz w:val="24"/>
                <w:szCs w:val="28"/>
              </w:rPr>
              <w:t xml:space="preserve">Generally reliable </w:t>
            </w:r>
          </w:p>
          <w:p w:rsidR="00BF3B8E" w:rsidRPr="00BE568B" w:rsidRDefault="00BF3B8E" w:rsidP="000D5FB0">
            <w:pPr>
              <w:rPr>
                <w:sz w:val="24"/>
                <w:szCs w:val="28"/>
              </w:rPr>
            </w:pPr>
          </w:p>
        </w:tc>
      </w:tr>
      <w:tr w:rsidR="00BF3B8E" w:rsidRPr="00A32B2E" w:rsidTr="000D5FB0">
        <w:trPr>
          <w:trHeight w:val="505"/>
        </w:trPr>
        <w:tc>
          <w:tcPr>
            <w:tcW w:w="472" w:type="pct"/>
          </w:tcPr>
          <w:p w:rsidR="00BF3B8E" w:rsidRPr="00BE568B" w:rsidRDefault="00BF3B8E" w:rsidP="000D5FB0">
            <w:pPr>
              <w:jc w:val="center"/>
              <w:rPr>
                <w:sz w:val="24"/>
                <w:szCs w:val="28"/>
              </w:rPr>
            </w:pPr>
            <w:r w:rsidRPr="00BE568B">
              <w:rPr>
                <w:sz w:val="24"/>
                <w:szCs w:val="28"/>
              </w:rPr>
              <w:t>4</w:t>
            </w:r>
          </w:p>
        </w:tc>
        <w:tc>
          <w:tcPr>
            <w:tcW w:w="1995" w:type="pct"/>
          </w:tcPr>
          <w:p w:rsidR="00BF3B8E" w:rsidRPr="00BE568B" w:rsidRDefault="00BF3B8E" w:rsidP="000D5FB0">
            <w:pPr>
              <w:rPr>
                <w:color w:val="000000" w:themeColor="text1"/>
                <w:sz w:val="24"/>
                <w:szCs w:val="28"/>
              </w:rPr>
            </w:pPr>
            <w:r w:rsidRPr="00BE568B">
              <w:rPr>
                <w:color w:val="000000" w:themeColor="text1"/>
                <w:sz w:val="24"/>
                <w:szCs w:val="28"/>
              </w:rPr>
              <w:t>Relative</w:t>
            </w:r>
          </w:p>
        </w:tc>
        <w:tc>
          <w:tcPr>
            <w:tcW w:w="868" w:type="pct"/>
            <w:vAlign w:val="center"/>
          </w:tcPr>
          <w:p w:rsidR="00BF3B8E" w:rsidRPr="00BE568B" w:rsidRDefault="00BF3B8E" w:rsidP="000D5FB0">
            <w:pPr>
              <w:jc w:val="center"/>
              <w:rPr>
                <w:sz w:val="24"/>
                <w:szCs w:val="28"/>
              </w:rPr>
            </w:pPr>
            <w:r w:rsidRPr="00BE568B">
              <w:rPr>
                <w:sz w:val="24"/>
                <w:szCs w:val="28"/>
              </w:rPr>
              <w:t>999</w:t>
            </w:r>
          </w:p>
        </w:tc>
        <w:tc>
          <w:tcPr>
            <w:tcW w:w="1665" w:type="pct"/>
          </w:tcPr>
          <w:p w:rsidR="00BF3B8E" w:rsidRPr="00BE568B" w:rsidRDefault="00BF3B8E" w:rsidP="000D5FB0">
            <w:pPr>
              <w:rPr>
                <w:sz w:val="24"/>
                <w:szCs w:val="28"/>
              </w:rPr>
            </w:pPr>
            <w:r w:rsidRPr="00BE568B">
              <w:rPr>
                <w:sz w:val="24"/>
                <w:szCs w:val="28"/>
              </w:rPr>
              <w:t xml:space="preserve">Generally reliable </w:t>
            </w:r>
          </w:p>
          <w:p w:rsidR="00BF3B8E" w:rsidRPr="00BE568B" w:rsidRDefault="00BF3B8E" w:rsidP="000D5FB0">
            <w:pPr>
              <w:rPr>
                <w:sz w:val="24"/>
                <w:szCs w:val="28"/>
              </w:rPr>
            </w:pPr>
          </w:p>
        </w:tc>
      </w:tr>
      <w:tr w:rsidR="00BF3B8E" w:rsidRPr="00A32B2E" w:rsidTr="000D5FB0">
        <w:trPr>
          <w:trHeight w:val="772"/>
        </w:trPr>
        <w:tc>
          <w:tcPr>
            <w:tcW w:w="472" w:type="pct"/>
          </w:tcPr>
          <w:p w:rsidR="00BF3B8E" w:rsidRPr="00BE568B" w:rsidRDefault="00BF3B8E" w:rsidP="000D5FB0">
            <w:pPr>
              <w:jc w:val="center"/>
              <w:rPr>
                <w:sz w:val="24"/>
                <w:szCs w:val="28"/>
              </w:rPr>
            </w:pPr>
            <w:r w:rsidRPr="00BE568B">
              <w:rPr>
                <w:sz w:val="24"/>
                <w:szCs w:val="28"/>
              </w:rPr>
              <w:t>5</w:t>
            </w:r>
          </w:p>
        </w:tc>
        <w:tc>
          <w:tcPr>
            <w:tcW w:w="1995" w:type="pct"/>
          </w:tcPr>
          <w:p w:rsidR="00BF3B8E" w:rsidRPr="00BE568B" w:rsidRDefault="00BF3B8E" w:rsidP="000D5FB0">
            <w:pPr>
              <w:rPr>
                <w:color w:val="000000" w:themeColor="text1"/>
                <w:sz w:val="24"/>
                <w:szCs w:val="28"/>
              </w:rPr>
            </w:pPr>
            <w:r w:rsidRPr="00BE568B">
              <w:rPr>
                <w:color w:val="000000" w:themeColor="text1"/>
                <w:sz w:val="24"/>
                <w:szCs w:val="28"/>
              </w:rPr>
              <w:t>Colleague</w:t>
            </w:r>
          </w:p>
        </w:tc>
        <w:tc>
          <w:tcPr>
            <w:tcW w:w="868" w:type="pct"/>
            <w:vAlign w:val="center"/>
          </w:tcPr>
          <w:p w:rsidR="00BF3B8E" w:rsidRPr="00BE568B" w:rsidRDefault="00BF3B8E" w:rsidP="000D5FB0">
            <w:pPr>
              <w:jc w:val="center"/>
              <w:rPr>
                <w:sz w:val="24"/>
                <w:szCs w:val="28"/>
              </w:rPr>
            </w:pPr>
            <w:r w:rsidRPr="00BE568B">
              <w:rPr>
                <w:sz w:val="24"/>
                <w:szCs w:val="28"/>
              </w:rPr>
              <w:t>912</w:t>
            </w:r>
          </w:p>
        </w:tc>
        <w:tc>
          <w:tcPr>
            <w:tcW w:w="1665" w:type="pct"/>
          </w:tcPr>
          <w:p w:rsidR="00BF3B8E" w:rsidRPr="00BE568B" w:rsidRDefault="00BF3B8E" w:rsidP="000D5FB0">
            <w:pPr>
              <w:rPr>
                <w:sz w:val="24"/>
                <w:szCs w:val="28"/>
              </w:rPr>
            </w:pPr>
            <w:r w:rsidRPr="00BE568B">
              <w:rPr>
                <w:sz w:val="24"/>
                <w:szCs w:val="28"/>
              </w:rPr>
              <w:t xml:space="preserve">Generally reliable </w:t>
            </w:r>
          </w:p>
          <w:p w:rsidR="00BF3B8E" w:rsidRPr="00BE568B" w:rsidRDefault="00BF3B8E" w:rsidP="000D5FB0">
            <w:pPr>
              <w:rPr>
                <w:sz w:val="24"/>
                <w:szCs w:val="28"/>
              </w:rPr>
            </w:pPr>
          </w:p>
        </w:tc>
      </w:tr>
      <w:tr w:rsidR="00BF3B8E" w:rsidRPr="00A32B2E" w:rsidTr="000D5FB0">
        <w:trPr>
          <w:trHeight w:val="253"/>
        </w:trPr>
        <w:tc>
          <w:tcPr>
            <w:tcW w:w="472" w:type="pct"/>
          </w:tcPr>
          <w:p w:rsidR="00BF3B8E" w:rsidRPr="00BE568B" w:rsidRDefault="00BF3B8E" w:rsidP="000D5FB0">
            <w:pPr>
              <w:jc w:val="center"/>
              <w:rPr>
                <w:sz w:val="24"/>
                <w:szCs w:val="28"/>
              </w:rPr>
            </w:pPr>
            <w:r w:rsidRPr="00BE568B">
              <w:rPr>
                <w:sz w:val="24"/>
                <w:szCs w:val="28"/>
              </w:rPr>
              <w:t>6</w:t>
            </w:r>
          </w:p>
        </w:tc>
        <w:tc>
          <w:tcPr>
            <w:tcW w:w="1995" w:type="pct"/>
          </w:tcPr>
          <w:p w:rsidR="00BF3B8E" w:rsidRPr="00BE568B" w:rsidRDefault="00BF3B8E" w:rsidP="000D5FB0">
            <w:pPr>
              <w:rPr>
                <w:color w:val="000000" w:themeColor="text1"/>
                <w:sz w:val="24"/>
                <w:szCs w:val="28"/>
              </w:rPr>
            </w:pPr>
            <w:r w:rsidRPr="00BE568B">
              <w:rPr>
                <w:color w:val="000000" w:themeColor="text1"/>
                <w:sz w:val="24"/>
                <w:szCs w:val="28"/>
              </w:rPr>
              <w:t xml:space="preserve">Retailer </w:t>
            </w:r>
          </w:p>
        </w:tc>
        <w:tc>
          <w:tcPr>
            <w:tcW w:w="868" w:type="pct"/>
            <w:vAlign w:val="center"/>
          </w:tcPr>
          <w:p w:rsidR="00BF3B8E" w:rsidRPr="00BE568B" w:rsidRDefault="00BF3B8E" w:rsidP="000D5FB0">
            <w:pPr>
              <w:jc w:val="center"/>
              <w:rPr>
                <w:sz w:val="24"/>
                <w:szCs w:val="28"/>
              </w:rPr>
            </w:pPr>
            <w:r w:rsidRPr="00BE568B">
              <w:rPr>
                <w:sz w:val="24"/>
                <w:szCs w:val="28"/>
              </w:rPr>
              <w:t>840</w:t>
            </w:r>
          </w:p>
        </w:tc>
        <w:tc>
          <w:tcPr>
            <w:tcW w:w="1665" w:type="pct"/>
          </w:tcPr>
          <w:p w:rsidR="00BF3B8E" w:rsidRPr="00BE568B" w:rsidRDefault="00BF3B8E" w:rsidP="000D5FB0">
            <w:pPr>
              <w:rPr>
                <w:sz w:val="24"/>
                <w:szCs w:val="28"/>
              </w:rPr>
            </w:pPr>
            <w:r w:rsidRPr="00BE568B">
              <w:rPr>
                <w:sz w:val="24"/>
                <w:szCs w:val="28"/>
              </w:rPr>
              <w:t xml:space="preserve">Generally reliable </w:t>
            </w:r>
          </w:p>
          <w:p w:rsidR="00BF3B8E" w:rsidRPr="00BE568B" w:rsidRDefault="00BF3B8E" w:rsidP="000D5FB0">
            <w:pPr>
              <w:rPr>
                <w:sz w:val="24"/>
                <w:szCs w:val="28"/>
              </w:rPr>
            </w:pPr>
          </w:p>
        </w:tc>
      </w:tr>
      <w:tr w:rsidR="00BF3B8E" w:rsidRPr="00A32B2E" w:rsidTr="000D5FB0">
        <w:trPr>
          <w:trHeight w:val="253"/>
        </w:trPr>
        <w:tc>
          <w:tcPr>
            <w:tcW w:w="472" w:type="pct"/>
          </w:tcPr>
          <w:p w:rsidR="00BF3B8E" w:rsidRPr="00BE568B" w:rsidRDefault="00BF3B8E" w:rsidP="000D5FB0">
            <w:pPr>
              <w:jc w:val="center"/>
              <w:rPr>
                <w:sz w:val="24"/>
                <w:szCs w:val="28"/>
              </w:rPr>
            </w:pPr>
            <w:r w:rsidRPr="00BE568B">
              <w:rPr>
                <w:sz w:val="24"/>
                <w:szCs w:val="28"/>
              </w:rPr>
              <w:t>7</w:t>
            </w:r>
          </w:p>
        </w:tc>
        <w:tc>
          <w:tcPr>
            <w:tcW w:w="1995" w:type="pct"/>
          </w:tcPr>
          <w:p w:rsidR="00BF3B8E" w:rsidRPr="00BE568B" w:rsidRDefault="00BF3B8E" w:rsidP="000D5FB0">
            <w:pPr>
              <w:rPr>
                <w:color w:val="000000" w:themeColor="text1"/>
                <w:sz w:val="24"/>
                <w:szCs w:val="28"/>
              </w:rPr>
            </w:pPr>
            <w:r w:rsidRPr="00BE568B">
              <w:rPr>
                <w:color w:val="000000" w:themeColor="text1"/>
                <w:sz w:val="24"/>
                <w:szCs w:val="28"/>
              </w:rPr>
              <w:t>Internet</w:t>
            </w:r>
          </w:p>
        </w:tc>
        <w:tc>
          <w:tcPr>
            <w:tcW w:w="868" w:type="pct"/>
            <w:vAlign w:val="center"/>
          </w:tcPr>
          <w:p w:rsidR="00BF3B8E" w:rsidRPr="00BE568B" w:rsidRDefault="00BF3B8E" w:rsidP="000D5FB0">
            <w:pPr>
              <w:jc w:val="center"/>
              <w:rPr>
                <w:sz w:val="24"/>
                <w:szCs w:val="28"/>
              </w:rPr>
            </w:pPr>
            <w:r w:rsidRPr="00BE568B">
              <w:rPr>
                <w:sz w:val="24"/>
                <w:szCs w:val="28"/>
              </w:rPr>
              <w:t>819</w:t>
            </w:r>
          </w:p>
        </w:tc>
        <w:tc>
          <w:tcPr>
            <w:tcW w:w="1665" w:type="pct"/>
          </w:tcPr>
          <w:p w:rsidR="00BF3B8E" w:rsidRPr="00BE568B" w:rsidRDefault="00BF3B8E" w:rsidP="000D5FB0">
            <w:pPr>
              <w:rPr>
                <w:sz w:val="24"/>
                <w:szCs w:val="28"/>
              </w:rPr>
            </w:pPr>
            <w:r w:rsidRPr="00BE568B">
              <w:rPr>
                <w:sz w:val="24"/>
                <w:szCs w:val="28"/>
              </w:rPr>
              <w:t xml:space="preserve">Generally reliable </w:t>
            </w:r>
          </w:p>
          <w:p w:rsidR="00BF3B8E" w:rsidRPr="00BE568B" w:rsidRDefault="00BF3B8E" w:rsidP="000D5FB0">
            <w:pPr>
              <w:rPr>
                <w:sz w:val="24"/>
                <w:szCs w:val="28"/>
              </w:rPr>
            </w:pPr>
          </w:p>
        </w:tc>
      </w:tr>
    </w:tbl>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color w:val="000000" w:themeColor="text1"/>
          <w:szCs w:val="24"/>
          <w:highlight w:val="yellow"/>
          <w:cs/>
          <w:lang w:bidi="th-TH"/>
        </w:rPr>
      </w:pPr>
      <w:r w:rsidRPr="00A32B2E">
        <w:rPr>
          <w:rFonts w:cstheme="minorHAnsi"/>
          <w:color w:val="000000" w:themeColor="text1"/>
          <w:szCs w:val="24"/>
          <w:highlight w:val="yellow"/>
          <w:cs/>
          <w:lang w:bidi="th-TH"/>
        </w:rPr>
        <w:br w:type="page"/>
      </w:r>
    </w:p>
    <w:p w:rsidR="00BF3B8E" w:rsidRPr="00A32B2E" w:rsidRDefault="00BF3B8E" w:rsidP="00441662">
      <w:pPr>
        <w:spacing w:line="360" w:lineRule="auto"/>
        <w:jc w:val="left"/>
        <w:rPr>
          <w:rFonts w:cstheme="minorHAnsi"/>
          <w:color w:val="000000" w:themeColor="text1"/>
          <w:szCs w:val="24"/>
          <w:lang w:bidi="hi-IN"/>
        </w:rPr>
      </w:pPr>
      <w:r w:rsidRPr="000D5FB0">
        <w:rPr>
          <w:rFonts w:cstheme="minorHAnsi"/>
          <w:b/>
          <w:bCs/>
          <w:color w:val="000000" w:themeColor="text1"/>
          <w:szCs w:val="24"/>
          <w:lang w:bidi="th-TH"/>
        </w:rPr>
        <w:lastRenderedPageBreak/>
        <w:t>Question</w:t>
      </w:r>
      <w:r w:rsidRPr="000D5FB0">
        <w:rPr>
          <w:rFonts w:cstheme="minorHAnsi"/>
          <w:b/>
          <w:bCs/>
          <w:color w:val="000000" w:themeColor="text1"/>
          <w:szCs w:val="24"/>
          <w:cs/>
          <w:lang w:bidi="th-TH"/>
        </w:rPr>
        <w:t>2</w:t>
      </w:r>
      <w:r w:rsidRPr="000D5FB0">
        <w:rPr>
          <w:rFonts w:cstheme="minorHAnsi"/>
          <w:b/>
          <w:bCs/>
          <w:color w:val="000000" w:themeColor="text1"/>
          <w:szCs w:val="24"/>
          <w:lang w:bidi="th-TH"/>
        </w:rPr>
        <w:t>5:</w:t>
      </w:r>
      <w:r w:rsidRPr="000D5FB0">
        <w:rPr>
          <w:rFonts w:cstheme="minorHAnsi"/>
          <w:color w:val="000000" w:themeColor="text1"/>
          <w:szCs w:val="24"/>
          <w:lang w:bidi="th-TH"/>
        </w:rPr>
        <w:t xml:space="preserve">   Which Ayurvedic Advertising media do you </w:t>
      </w:r>
      <w:r w:rsidR="00441662">
        <w:rPr>
          <w:rFonts w:cstheme="minorHAnsi"/>
          <w:color w:val="000000" w:themeColor="text1"/>
          <w:szCs w:val="24"/>
          <w:lang w:bidi="th-TH"/>
        </w:rPr>
        <w:t xml:space="preserve">considered before </w:t>
      </w:r>
      <w:r w:rsidRPr="000D5FB0">
        <w:rPr>
          <w:rFonts w:cstheme="minorHAnsi"/>
          <w:color w:val="000000" w:themeColor="text1"/>
          <w:szCs w:val="24"/>
          <w:lang w:bidi="th-TH"/>
        </w:rPr>
        <w:t>purchasing Ayurvedic medicine for common ailments?</w:t>
      </w:r>
      <w:r w:rsidRPr="00A32B2E">
        <w:rPr>
          <w:rFonts w:cstheme="minorHAnsi"/>
          <w:b/>
          <w:bCs/>
          <w:color w:val="000000" w:themeColor="text1"/>
          <w:szCs w:val="24"/>
          <w:lang w:bidi="th-TH"/>
        </w:rPr>
        <w:t xml:space="preserve">  </w:t>
      </w:r>
      <w:r w:rsidRPr="00A32B2E">
        <w:rPr>
          <w:rFonts w:cstheme="minorHAnsi"/>
          <w:color w:val="000000" w:themeColor="text1"/>
          <w:szCs w:val="24"/>
          <w:lang w:bidi="hi-IN"/>
        </w:rPr>
        <w:t xml:space="preserve">     </w:t>
      </w:r>
    </w:p>
    <w:p w:rsidR="00BF3B8E" w:rsidRPr="00A32B2E" w:rsidRDefault="00441662" w:rsidP="00BF3B8E">
      <w:pPr>
        <w:spacing w:line="360" w:lineRule="auto"/>
        <w:rPr>
          <w:rFonts w:cstheme="minorHAnsi"/>
          <w:color w:val="000000" w:themeColor="text1"/>
          <w:szCs w:val="24"/>
          <w:lang w:bidi="hi-IN"/>
        </w:rPr>
      </w:pPr>
      <w:r>
        <w:rPr>
          <w:rFonts w:cstheme="minorHAnsi"/>
          <w:color w:val="000000" w:themeColor="text1"/>
          <w:szCs w:val="24"/>
          <w:lang w:bidi="hi-IN"/>
        </w:rPr>
        <w:t xml:space="preserve"> </w:t>
      </w:r>
      <w:r w:rsidR="00BF3B8E" w:rsidRPr="00A32B2E">
        <w:rPr>
          <w:rFonts w:cstheme="minorHAnsi"/>
          <w:color w:val="000000" w:themeColor="text1"/>
          <w:szCs w:val="24"/>
          <w:lang w:bidi="hi-IN"/>
        </w:rPr>
        <w:t xml:space="preserve">* Common ailments are such as cold, sore throat, fever, etc </w:t>
      </w:r>
    </w:p>
    <w:p w:rsidR="00BF3B8E" w:rsidRPr="00A32B2E" w:rsidRDefault="00BF3B8E" w:rsidP="00BF3B8E">
      <w:pPr>
        <w:spacing w:line="360" w:lineRule="auto"/>
        <w:rPr>
          <w:rFonts w:cstheme="minorHAnsi"/>
          <w:color w:val="000000" w:themeColor="text1"/>
          <w:szCs w:val="24"/>
          <w:lang w:bidi="hi-IN"/>
        </w:rPr>
      </w:pPr>
    </w:p>
    <w:p w:rsidR="000D5FB0" w:rsidRPr="00BE568B" w:rsidRDefault="00BE568B" w:rsidP="00BE568B">
      <w:pPr>
        <w:pStyle w:val="Caption"/>
        <w:keepNext/>
        <w:spacing w:line="360" w:lineRule="auto"/>
        <w:jc w:val="center"/>
        <w:outlineLvl w:val="0"/>
        <w:rPr>
          <w:rFonts w:cstheme="minorHAnsi"/>
          <w:color w:val="auto"/>
          <w:sz w:val="24"/>
          <w:szCs w:val="24"/>
        </w:rPr>
      </w:pPr>
      <w:bookmarkStart w:id="322" w:name="_Toc511475451"/>
      <w:r>
        <w:rPr>
          <w:rFonts w:cstheme="minorHAnsi"/>
          <w:color w:val="auto"/>
          <w:sz w:val="24"/>
          <w:szCs w:val="24"/>
        </w:rPr>
        <w:t>Table 6</w:t>
      </w:r>
      <w:r w:rsidR="00BF3B8E" w:rsidRPr="00A32B2E">
        <w:rPr>
          <w:rFonts w:cstheme="minorHAnsi"/>
          <w:color w:val="auto"/>
          <w:sz w:val="24"/>
          <w:szCs w:val="24"/>
        </w:rPr>
        <w:t>.104:</w:t>
      </w:r>
      <w:bookmarkEnd w:id="322"/>
    </w:p>
    <w:p w:rsidR="00BF3B8E" w:rsidRPr="00A32B2E" w:rsidRDefault="00BF3B8E" w:rsidP="00942685">
      <w:pPr>
        <w:spacing w:line="360" w:lineRule="auto"/>
        <w:jc w:val="center"/>
        <w:outlineLvl w:val="0"/>
        <w:rPr>
          <w:rFonts w:cstheme="minorHAnsi"/>
          <w:szCs w:val="24"/>
        </w:rPr>
      </w:pPr>
      <w:r w:rsidRPr="00A32B2E">
        <w:rPr>
          <w:rFonts w:cstheme="minorHAnsi"/>
          <w:b/>
          <w:bCs/>
          <w:szCs w:val="24"/>
          <w:lang w:bidi="th-TH"/>
        </w:rPr>
        <w:t>Advertising media before purchasing medicine for common ailments</w:t>
      </w:r>
    </w:p>
    <w:tbl>
      <w:tblPr>
        <w:tblStyle w:val="TableGrid"/>
        <w:tblpPr w:leftFromText="180" w:rightFromText="180" w:vertAnchor="page" w:horzAnchor="margin" w:tblpY="5386"/>
        <w:tblW w:w="5073" w:type="pct"/>
        <w:tblLayout w:type="fixed"/>
        <w:tblLook w:val="04A0"/>
      </w:tblPr>
      <w:tblGrid>
        <w:gridCol w:w="2235"/>
        <w:gridCol w:w="1168"/>
        <w:gridCol w:w="1246"/>
        <w:gridCol w:w="1449"/>
        <w:gridCol w:w="1165"/>
        <w:gridCol w:w="1098"/>
        <w:gridCol w:w="773"/>
      </w:tblGrid>
      <w:tr w:rsidR="00BE568B" w:rsidRPr="00BE568B" w:rsidTr="00BE568B">
        <w:trPr>
          <w:trHeight w:val="588"/>
        </w:trPr>
        <w:tc>
          <w:tcPr>
            <w:tcW w:w="1223" w:type="pct"/>
            <w:vMerge w:val="restart"/>
            <w:vAlign w:val="center"/>
          </w:tcPr>
          <w:p w:rsidR="00BE568B" w:rsidRPr="00BE568B" w:rsidRDefault="00BE568B" w:rsidP="00BE568B">
            <w:pPr>
              <w:spacing w:line="360" w:lineRule="auto"/>
              <w:jc w:val="center"/>
              <w:rPr>
                <w:rFonts w:cstheme="minorHAnsi"/>
                <w:b/>
                <w:bCs/>
                <w:color w:val="000000" w:themeColor="text1"/>
                <w:sz w:val="24"/>
                <w:szCs w:val="28"/>
                <w:lang w:bidi="hi-IN"/>
              </w:rPr>
            </w:pPr>
            <w:r w:rsidRPr="00BE568B">
              <w:rPr>
                <w:rFonts w:cstheme="minorHAnsi"/>
                <w:b/>
                <w:bCs/>
                <w:color w:val="000000" w:themeColor="text1"/>
                <w:sz w:val="24"/>
                <w:szCs w:val="28"/>
              </w:rPr>
              <w:t>Advertising media</w:t>
            </w:r>
          </w:p>
        </w:tc>
        <w:tc>
          <w:tcPr>
            <w:tcW w:w="639" w:type="pct"/>
          </w:tcPr>
          <w:p w:rsidR="00BE568B" w:rsidRPr="00BE568B" w:rsidRDefault="00BE568B" w:rsidP="00BE568B">
            <w:pPr>
              <w:spacing w:line="360" w:lineRule="auto"/>
              <w:jc w:val="center"/>
              <w:rPr>
                <w:rFonts w:cstheme="minorHAnsi"/>
                <w:b/>
                <w:bCs/>
                <w:color w:val="000000" w:themeColor="text1"/>
                <w:sz w:val="24"/>
                <w:szCs w:val="28"/>
                <w:lang w:bidi="hi-IN"/>
              </w:rPr>
            </w:pPr>
            <w:r w:rsidRPr="00BE568B">
              <w:rPr>
                <w:rFonts w:cstheme="minorHAnsi"/>
                <w:b/>
                <w:bCs/>
                <w:color w:val="000000" w:themeColor="text1"/>
                <w:sz w:val="24"/>
                <w:szCs w:val="28"/>
                <w:lang w:bidi="hi-IN"/>
              </w:rPr>
              <w:t>Not</w:t>
            </w:r>
          </w:p>
          <w:p w:rsidR="00BE568B" w:rsidRPr="00BE568B" w:rsidRDefault="00BE568B" w:rsidP="00BE568B">
            <w:pPr>
              <w:spacing w:line="360" w:lineRule="auto"/>
              <w:jc w:val="center"/>
              <w:rPr>
                <w:rFonts w:cstheme="minorHAnsi"/>
                <w:b/>
                <w:bCs/>
                <w:color w:val="000000" w:themeColor="text1"/>
                <w:sz w:val="24"/>
                <w:szCs w:val="28"/>
                <w:lang w:bidi="hi-IN"/>
              </w:rPr>
            </w:pPr>
            <w:r w:rsidRPr="00BE568B">
              <w:rPr>
                <w:rFonts w:cstheme="minorHAnsi"/>
                <w:b/>
                <w:bCs/>
                <w:color w:val="000000" w:themeColor="text1"/>
                <w:sz w:val="24"/>
                <w:szCs w:val="28"/>
                <w:lang w:bidi="hi-IN"/>
              </w:rPr>
              <w:t>consider</w:t>
            </w:r>
          </w:p>
        </w:tc>
        <w:tc>
          <w:tcPr>
            <w:tcW w:w="682" w:type="pct"/>
          </w:tcPr>
          <w:p w:rsidR="00BE568B" w:rsidRPr="00BE568B" w:rsidRDefault="00BE568B" w:rsidP="00BE568B">
            <w:pPr>
              <w:spacing w:line="360" w:lineRule="auto"/>
              <w:jc w:val="center"/>
              <w:rPr>
                <w:rFonts w:cstheme="minorHAnsi"/>
                <w:b/>
                <w:bCs/>
                <w:color w:val="000000" w:themeColor="text1"/>
                <w:sz w:val="24"/>
                <w:szCs w:val="28"/>
                <w:lang w:bidi="hi-IN"/>
              </w:rPr>
            </w:pPr>
            <w:r w:rsidRPr="00BE568B">
              <w:rPr>
                <w:rFonts w:cstheme="minorHAnsi"/>
                <w:b/>
                <w:bCs/>
                <w:color w:val="000000" w:themeColor="text1"/>
                <w:sz w:val="24"/>
                <w:szCs w:val="28"/>
                <w:lang w:bidi="hi-IN"/>
              </w:rPr>
              <w:t>Sometime</w:t>
            </w:r>
          </w:p>
          <w:p w:rsidR="00BE568B" w:rsidRPr="00BE568B" w:rsidRDefault="00BE568B" w:rsidP="00BE568B">
            <w:pPr>
              <w:spacing w:line="360" w:lineRule="auto"/>
              <w:jc w:val="center"/>
              <w:rPr>
                <w:rFonts w:cstheme="minorHAnsi"/>
                <w:b/>
                <w:bCs/>
                <w:color w:val="000000" w:themeColor="text1"/>
                <w:sz w:val="24"/>
                <w:szCs w:val="28"/>
                <w:lang w:bidi="hi-IN"/>
              </w:rPr>
            </w:pPr>
            <w:r w:rsidRPr="00BE568B">
              <w:rPr>
                <w:rFonts w:cstheme="minorHAnsi"/>
                <w:b/>
                <w:bCs/>
                <w:color w:val="000000" w:themeColor="text1"/>
                <w:sz w:val="24"/>
                <w:szCs w:val="28"/>
                <w:lang w:bidi="hi-IN"/>
              </w:rPr>
              <w:t xml:space="preserve">Consider  </w:t>
            </w:r>
          </w:p>
        </w:tc>
        <w:tc>
          <w:tcPr>
            <w:tcW w:w="793" w:type="pct"/>
          </w:tcPr>
          <w:p w:rsidR="00BE568B" w:rsidRPr="00BE568B" w:rsidRDefault="00BE568B" w:rsidP="00BE568B">
            <w:pPr>
              <w:spacing w:line="360" w:lineRule="auto"/>
              <w:jc w:val="center"/>
              <w:rPr>
                <w:rFonts w:cstheme="minorHAnsi"/>
                <w:b/>
                <w:bCs/>
                <w:color w:val="000000" w:themeColor="text1"/>
                <w:sz w:val="24"/>
                <w:szCs w:val="28"/>
                <w:lang w:bidi="hi-IN"/>
              </w:rPr>
            </w:pPr>
            <w:r w:rsidRPr="00BE568B">
              <w:rPr>
                <w:rFonts w:cstheme="minorHAnsi"/>
                <w:b/>
                <w:bCs/>
                <w:color w:val="000000" w:themeColor="text1"/>
                <w:sz w:val="24"/>
                <w:szCs w:val="28"/>
                <w:lang w:bidi="hi-IN"/>
              </w:rPr>
              <w:t>Generally</w:t>
            </w:r>
          </w:p>
          <w:p w:rsidR="00BE568B" w:rsidRPr="00BE568B" w:rsidRDefault="00BE568B" w:rsidP="00BE568B">
            <w:pPr>
              <w:spacing w:line="360" w:lineRule="auto"/>
              <w:jc w:val="center"/>
              <w:rPr>
                <w:rFonts w:cstheme="minorHAnsi"/>
                <w:b/>
                <w:bCs/>
                <w:color w:val="000000" w:themeColor="text1"/>
                <w:sz w:val="24"/>
                <w:szCs w:val="28"/>
                <w:lang w:bidi="hi-IN"/>
              </w:rPr>
            </w:pPr>
            <w:r w:rsidRPr="00BE568B">
              <w:rPr>
                <w:rFonts w:cstheme="minorHAnsi"/>
                <w:b/>
                <w:bCs/>
                <w:color w:val="000000" w:themeColor="text1"/>
                <w:sz w:val="24"/>
                <w:szCs w:val="28"/>
                <w:lang w:bidi="hi-IN"/>
              </w:rPr>
              <w:t xml:space="preserve">Consider  </w:t>
            </w:r>
          </w:p>
        </w:tc>
        <w:tc>
          <w:tcPr>
            <w:tcW w:w="638" w:type="pct"/>
          </w:tcPr>
          <w:p w:rsidR="00BE568B" w:rsidRPr="00BE568B" w:rsidRDefault="00BE568B" w:rsidP="00BE568B">
            <w:pPr>
              <w:spacing w:line="360" w:lineRule="auto"/>
              <w:rPr>
                <w:rFonts w:cstheme="minorHAnsi"/>
                <w:b/>
                <w:bCs/>
                <w:color w:val="000000" w:themeColor="text1"/>
                <w:sz w:val="24"/>
                <w:szCs w:val="28"/>
                <w:lang w:bidi="hi-IN"/>
              </w:rPr>
            </w:pPr>
            <w:r w:rsidRPr="00BE568B">
              <w:rPr>
                <w:rFonts w:cstheme="minorHAnsi"/>
                <w:b/>
                <w:bCs/>
                <w:color w:val="000000" w:themeColor="text1"/>
                <w:sz w:val="24"/>
                <w:szCs w:val="28"/>
                <w:lang w:bidi="hi-IN"/>
              </w:rPr>
              <w:t>Mostly</w:t>
            </w:r>
          </w:p>
          <w:p w:rsidR="00BE568B" w:rsidRPr="00BE568B" w:rsidRDefault="00BE568B" w:rsidP="00BE568B">
            <w:pPr>
              <w:spacing w:line="360" w:lineRule="auto"/>
              <w:rPr>
                <w:rFonts w:cstheme="minorHAnsi"/>
                <w:b/>
                <w:bCs/>
                <w:color w:val="000000" w:themeColor="text1"/>
                <w:sz w:val="24"/>
                <w:szCs w:val="28"/>
                <w:lang w:bidi="hi-IN"/>
              </w:rPr>
            </w:pPr>
            <w:r w:rsidRPr="00BE568B">
              <w:rPr>
                <w:rFonts w:cstheme="minorHAnsi"/>
                <w:b/>
                <w:bCs/>
                <w:color w:val="000000" w:themeColor="text1"/>
                <w:sz w:val="24"/>
                <w:szCs w:val="28"/>
                <w:lang w:bidi="hi-IN"/>
              </w:rPr>
              <w:t>Consider</w:t>
            </w:r>
          </w:p>
        </w:tc>
        <w:tc>
          <w:tcPr>
            <w:tcW w:w="601" w:type="pct"/>
          </w:tcPr>
          <w:p w:rsidR="00BE568B" w:rsidRPr="00BE568B" w:rsidRDefault="00BE568B" w:rsidP="00BE568B">
            <w:pPr>
              <w:spacing w:line="360" w:lineRule="auto"/>
              <w:jc w:val="center"/>
              <w:rPr>
                <w:rFonts w:cstheme="minorHAnsi"/>
                <w:b/>
                <w:bCs/>
                <w:color w:val="000000" w:themeColor="text1"/>
                <w:sz w:val="24"/>
                <w:szCs w:val="28"/>
                <w:lang w:bidi="hi-IN"/>
              </w:rPr>
            </w:pPr>
            <w:r w:rsidRPr="00BE568B">
              <w:rPr>
                <w:rFonts w:cstheme="minorHAnsi"/>
                <w:b/>
                <w:bCs/>
                <w:color w:val="000000" w:themeColor="text1"/>
                <w:sz w:val="24"/>
                <w:szCs w:val="28"/>
                <w:lang w:bidi="hi-IN"/>
              </w:rPr>
              <w:t>Fully</w:t>
            </w:r>
          </w:p>
          <w:p w:rsidR="00BE568B" w:rsidRPr="00BE568B" w:rsidRDefault="00BE568B" w:rsidP="00BE568B">
            <w:pPr>
              <w:spacing w:line="360" w:lineRule="auto"/>
              <w:jc w:val="center"/>
              <w:rPr>
                <w:rFonts w:cstheme="minorHAnsi"/>
                <w:b/>
                <w:bCs/>
                <w:color w:val="000000" w:themeColor="text1"/>
                <w:sz w:val="24"/>
                <w:szCs w:val="28"/>
                <w:lang w:bidi="hi-IN"/>
              </w:rPr>
            </w:pPr>
            <w:r w:rsidRPr="00BE568B">
              <w:rPr>
                <w:rFonts w:cstheme="minorHAnsi"/>
                <w:b/>
                <w:bCs/>
                <w:color w:val="000000" w:themeColor="text1"/>
                <w:sz w:val="24"/>
                <w:szCs w:val="28"/>
                <w:lang w:bidi="hi-IN"/>
              </w:rPr>
              <w:t>consider</w:t>
            </w:r>
          </w:p>
        </w:tc>
        <w:tc>
          <w:tcPr>
            <w:tcW w:w="423" w:type="pct"/>
            <w:vMerge w:val="restart"/>
          </w:tcPr>
          <w:p w:rsidR="00BE568B" w:rsidRDefault="00BE568B" w:rsidP="00BE568B">
            <w:pPr>
              <w:spacing w:line="360" w:lineRule="auto"/>
              <w:jc w:val="center"/>
              <w:rPr>
                <w:rFonts w:cstheme="minorHAnsi"/>
                <w:b/>
                <w:bCs/>
                <w:color w:val="000000" w:themeColor="text1"/>
                <w:sz w:val="24"/>
                <w:szCs w:val="28"/>
                <w:lang w:bidi="hi-IN"/>
              </w:rPr>
            </w:pPr>
          </w:p>
          <w:p w:rsidR="00BE568B" w:rsidRPr="00BE568B" w:rsidRDefault="00BE568B" w:rsidP="00BE568B">
            <w:pPr>
              <w:spacing w:line="360" w:lineRule="auto"/>
              <w:jc w:val="center"/>
              <w:rPr>
                <w:rFonts w:cstheme="minorHAnsi"/>
                <w:b/>
                <w:bCs/>
                <w:color w:val="000000" w:themeColor="text1"/>
                <w:sz w:val="24"/>
                <w:szCs w:val="28"/>
                <w:lang w:bidi="hi-IN"/>
              </w:rPr>
            </w:pPr>
            <w:r w:rsidRPr="00BE568B">
              <w:rPr>
                <w:rFonts w:cstheme="minorHAnsi"/>
                <w:b/>
                <w:bCs/>
                <w:color w:val="000000" w:themeColor="text1"/>
                <w:sz w:val="24"/>
                <w:szCs w:val="28"/>
                <w:lang w:bidi="hi-IN"/>
              </w:rPr>
              <w:t xml:space="preserve">Total </w:t>
            </w:r>
          </w:p>
        </w:tc>
      </w:tr>
      <w:tr w:rsidR="00BE568B" w:rsidRPr="00BE568B" w:rsidTr="00BE568B">
        <w:trPr>
          <w:trHeight w:val="302"/>
        </w:trPr>
        <w:tc>
          <w:tcPr>
            <w:tcW w:w="1223" w:type="pct"/>
            <w:vMerge/>
          </w:tcPr>
          <w:p w:rsidR="00BE568B" w:rsidRPr="00BE568B" w:rsidRDefault="00BE568B" w:rsidP="00BE568B">
            <w:pPr>
              <w:spacing w:line="360" w:lineRule="auto"/>
              <w:jc w:val="center"/>
              <w:rPr>
                <w:rFonts w:cstheme="minorHAnsi"/>
                <w:b/>
                <w:bCs/>
                <w:color w:val="000000" w:themeColor="text1"/>
                <w:sz w:val="24"/>
                <w:szCs w:val="28"/>
              </w:rPr>
            </w:pPr>
          </w:p>
        </w:tc>
        <w:tc>
          <w:tcPr>
            <w:tcW w:w="639" w:type="pct"/>
          </w:tcPr>
          <w:p w:rsidR="00BE568B" w:rsidRPr="00BE568B" w:rsidRDefault="00BE568B" w:rsidP="00BE568B">
            <w:pPr>
              <w:spacing w:line="360" w:lineRule="auto"/>
              <w:jc w:val="center"/>
              <w:rPr>
                <w:rFonts w:cstheme="minorHAnsi"/>
                <w:b/>
                <w:bCs/>
                <w:color w:val="000000" w:themeColor="text1"/>
                <w:sz w:val="24"/>
                <w:szCs w:val="28"/>
                <w:lang w:bidi="hi-IN"/>
              </w:rPr>
            </w:pPr>
            <w:r w:rsidRPr="00BE568B">
              <w:rPr>
                <w:rFonts w:cstheme="minorHAnsi"/>
                <w:b/>
                <w:bCs/>
                <w:color w:val="000000" w:themeColor="text1"/>
                <w:sz w:val="24"/>
                <w:szCs w:val="28"/>
                <w:lang w:bidi="hi-IN"/>
              </w:rPr>
              <w:t>1</w:t>
            </w:r>
          </w:p>
        </w:tc>
        <w:tc>
          <w:tcPr>
            <w:tcW w:w="682" w:type="pct"/>
          </w:tcPr>
          <w:p w:rsidR="00BE568B" w:rsidRPr="00BE568B" w:rsidRDefault="00BE568B" w:rsidP="00BE568B">
            <w:pPr>
              <w:spacing w:line="360" w:lineRule="auto"/>
              <w:jc w:val="center"/>
              <w:rPr>
                <w:rFonts w:cstheme="minorHAnsi"/>
                <w:b/>
                <w:bCs/>
                <w:color w:val="000000" w:themeColor="text1"/>
                <w:sz w:val="24"/>
                <w:szCs w:val="28"/>
                <w:lang w:bidi="hi-IN"/>
              </w:rPr>
            </w:pPr>
            <w:r w:rsidRPr="00BE568B">
              <w:rPr>
                <w:rFonts w:cstheme="minorHAnsi"/>
                <w:b/>
                <w:bCs/>
                <w:color w:val="000000" w:themeColor="text1"/>
                <w:sz w:val="24"/>
                <w:szCs w:val="28"/>
                <w:lang w:bidi="hi-IN"/>
              </w:rPr>
              <w:t>2</w:t>
            </w:r>
          </w:p>
        </w:tc>
        <w:tc>
          <w:tcPr>
            <w:tcW w:w="793" w:type="pct"/>
          </w:tcPr>
          <w:p w:rsidR="00BE568B" w:rsidRPr="00BE568B" w:rsidRDefault="00BE568B" w:rsidP="00BE568B">
            <w:pPr>
              <w:spacing w:line="360" w:lineRule="auto"/>
              <w:jc w:val="center"/>
              <w:rPr>
                <w:rFonts w:cstheme="minorHAnsi"/>
                <w:b/>
                <w:bCs/>
                <w:color w:val="000000" w:themeColor="text1"/>
                <w:sz w:val="24"/>
                <w:szCs w:val="28"/>
                <w:lang w:bidi="hi-IN"/>
              </w:rPr>
            </w:pPr>
            <w:r w:rsidRPr="00BE568B">
              <w:rPr>
                <w:rFonts w:cstheme="minorHAnsi"/>
                <w:b/>
                <w:bCs/>
                <w:color w:val="000000" w:themeColor="text1"/>
                <w:sz w:val="24"/>
                <w:szCs w:val="28"/>
                <w:lang w:bidi="hi-IN"/>
              </w:rPr>
              <w:t>3</w:t>
            </w:r>
          </w:p>
        </w:tc>
        <w:tc>
          <w:tcPr>
            <w:tcW w:w="638" w:type="pct"/>
          </w:tcPr>
          <w:p w:rsidR="00BE568B" w:rsidRPr="00BE568B" w:rsidRDefault="00BE568B" w:rsidP="00BE568B">
            <w:pPr>
              <w:spacing w:line="360" w:lineRule="auto"/>
              <w:jc w:val="center"/>
              <w:rPr>
                <w:rFonts w:cstheme="minorHAnsi"/>
                <w:b/>
                <w:bCs/>
                <w:color w:val="000000" w:themeColor="text1"/>
                <w:sz w:val="24"/>
                <w:szCs w:val="28"/>
                <w:lang w:bidi="hi-IN"/>
              </w:rPr>
            </w:pPr>
            <w:r w:rsidRPr="00BE568B">
              <w:rPr>
                <w:rFonts w:cstheme="minorHAnsi"/>
                <w:b/>
                <w:bCs/>
                <w:color w:val="000000" w:themeColor="text1"/>
                <w:sz w:val="24"/>
                <w:szCs w:val="28"/>
                <w:lang w:bidi="hi-IN"/>
              </w:rPr>
              <w:t>4</w:t>
            </w:r>
          </w:p>
        </w:tc>
        <w:tc>
          <w:tcPr>
            <w:tcW w:w="601" w:type="pct"/>
          </w:tcPr>
          <w:p w:rsidR="00BE568B" w:rsidRPr="00BE568B" w:rsidRDefault="00BE568B" w:rsidP="00BE568B">
            <w:pPr>
              <w:spacing w:line="360" w:lineRule="auto"/>
              <w:jc w:val="center"/>
              <w:rPr>
                <w:rFonts w:cstheme="minorHAnsi"/>
                <w:b/>
                <w:bCs/>
                <w:color w:val="000000" w:themeColor="text1"/>
                <w:sz w:val="24"/>
                <w:szCs w:val="28"/>
                <w:lang w:bidi="hi-IN"/>
              </w:rPr>
            </w:pPr>
            <w:r w:rsidRPr="00BE568B">
              <w:rPr>
                <w:rFonts w:cstheme="minorHAnsi"/>
                <w:b/>
                <w:bCs/>
                <w:color w:val="000000" w:themeColor="text1"/>
                <w:sz w:val="24"/>
                <w:szCs w:val="28"/>
                <w:lang w:bidi="hi-IN"/>
              </w:rPr>
              <w:t>5</w:t>
            </w:r>
          </w:p>
        </w:tc>
        <w:tc>
          <w:tcPr>
            <w:tcW w:w="423" w:type="pct"/>
            <w:vMerge/>
          </w:tcPr>
          <w:p w:rsidR="00BE568B" w:rsidRPr="00BE568B" w:rsidRDefault="00BE568B" w:rsidP="00BE568B">
            <w:pPr>
              <w:spacing w:line="360" w:lineRule="auto"/>
              <w:jc w:val="center"/>
              <w:rPr>
                <w:rFonts w:cstheme="minorHAnsi"/>
                <w:b/>
                <w:bCs/>
                <w:color w:val="000000" w:themeColor="text1"/>
                <w:sz w:val="24"/>
                <w:szCs w:val="28"/>
                <w:lang w:bidi="hi-IN"/>
              </w:rPr>
            </w:pPr>
          </w:p>
        </w:tc>
      </w:tr>
      <w:tr w:rsidR="00BE568B" w:rsidRPr="00BE568B" w:rsidTr="00BE568B">
        <w:trPr>
          <w:trHeight w:val="404"/>
        </w:trPr>
        <w:tc>
          <w:tcPr>
            <w:tcW w:w="1223" w:type="pct"/>
          </w:tcPr>
          <w:p w:rsidR="00BE568B" w:rsidRPr="00BE568B" w:rsidRDefault="00BE568B" w:rsidP="00BE568B">
            <w:pPr>
              <w:spacing w:line="360" w:lineRule="auto"/>
              <w:ind w:left="270" w:hanging="192"/>
              <w:rPr>
                <w:rFonts w:cstheme="minorHAnsi"/>
                <w:color w:val="000000" w:themeColor="text1"/>
                <w:sz w:val="24"/>
                <w:szCs w:val="28"/>
              </w:rPr>
            </w:pPr>
            <w:r w:rsidRPr="00BE568B">
              <w:rPr>
                <w:rFonts w:cstheme="minorHAnsi"/>
                <w:color w:val="000000" w:themeColor="text1"/>
                <w:sz w:val="24"/>
                <w:szCs w:val="28"/>
              </w:rPr>
              <w:t xml:space="preserve">1. </w:t>
            </w:r>
            <w:r w:rsidRPr="00BE568B">
              <w:rPr>
                <w:rFonts w:cstheme="minorHAnsi"/>
                <w:color w:val="000000" w:themeColor="text1"/>
                <w:sz w:val="24"/>
                <w:szCs w:val="28"/>
                <w:lang w:bidi="th-TH"/>
              </w:rPr>
              <w:t>Television</w:t>
            </w:r>
          </w:p>
        </w:tc>
        <w:tc>
          <w:tcPr>
            <w:tcW w:w="639" w:type="pct"/>
            <w:vAlign w:val="center"/>
          </w:tcPr>
          <w:p w:rsidR="00BE568B" w:rsidRPr="00BE568B" w:rsidRDefault="00BE568B" w:rsidP="00BE568B">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60</w:t>
            </w:r>
          </w:p>
        </w:tc>
        <w:tc>
          <w:tcPr>
            <w:tcW w:w="682" w:type="pct"/>
            <w:vAlign w:val="center"/>
          </w:tcPr>
          <w:p w:rsidR="00BE568B" w:rsidRPr="00BE568B" w:rsidRDefault="00BE568B" w:rsidP="00BE568B">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94</w:t>
            </w:r>
          </w:p>
        </w:tc>
        <w:tc>
          <w:tcPr>
            <w:tcW w:w="793" w:type="pct"/>
            <w:vAlign w:val="center"/>
          </w:tcPr>
          <w:p w:rsidR="00BE568B" w:rsidRPr="00BE568B" w:rsidRDefault="00BE568B" w:rsidP="00BE568B">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76</w:t>
            </w:r>
          </w:p>
        </w:tc>
        <w:tc>
          <w:tcPr>
            <w:tcW w:w="638" w:type="pct"/>
            <w:vAlign w:val="center"/>
          </w:tcPr>
          <w:p w:rsidR="00BE568B" w:rsidRPr="00BE568B" w:rsidRDefault="00BE568B" w:rsidP="00BE568B">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44</w:t>
            </w:r>
          </w:p>
        </w:tc>
        <w:tc>
          <w:tcPr>
            <w:tcW w:w="601" w:type="pct"/>
            <w:vAlign w:val="center"/>
          </w:tcPr>
          <w:p w:rsidR="00BE568B" w:rsidRPr="00BE568B" w:rsidRDefault="00BE568B" w:rsidP="00BE568B">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26</w:t>
            </w:r>
          </w:p>
        </w:tc>
        <w:tc>
          <w:tcPr>
            <w:tcW w:w="423" w:type="pct"/>
          </w:tcPr>
          <w:p w:rsidR="00BE568B" w:rsidRPr="00BE568B" w:rsidRDefault="00BE568B" w:rsidP="00BE568B">
            <w:pPr>
              <w:spacing w:line="360" w:lineRule="auto"/>
              <w:jc w:val="center"/>
              <w:rPr>
                <w:rFonts w:cstheme="minorHAnsi"/>
                <w:b/>
                <w:bCs/>
                <w:color w:val="000000" w:themeColor="text1"/>
                <w:sz w:val="24"/>
                <w:szCs w:val="28"/>
                <w:lang w:bidi="hi-IN"/>
              </w:rPr>
            </w:pPr>
            <w:r w:rsidRPr="00BE568B">
              <w:rPr>
                <w:rFonts w:cstheme="minorHAnsi"/>
                <w:b/>
                <w:bCs/>
                <w:color w:val="000000" w:themeColor="text1"/>
                <w:sz w:val="24"/>
                <w:szCs w:val="28"/>
                <w:lang w:bidi="hi-IN"/>
              </w:rPr>
              <w:t>300</w:t>
            </w:r>
          </w:p>
        </w:tc>
      </w:tr>
      <w:tr w:rsidR="00BE568B" w:rsidRPr="00BE568B" w:rsidTr="00BE568B">
        <w:trPr>
          <w:trHeight w:val="419"/>
        </w:trPr>
        <w:tc>
          <w:tcPr>
            <w:tcW w:w="1223" w:type="pct"/>
          </w:tcPr>
          <w:p w:rsidR="00BE568B" w:rsidRPr="00BE568B" w:rsidRDefault="00BE568B" w:rsidP="00BE568B">
            <w:pPr>
              <w:spacing w:line="360" w:lineRule="auto"/>
              <w:ind w:left="270" w:hanging="192"/>
              <w:rPr>
                <w:rFonts w:cstheme="minorHAnsi"/>
                <w:color w:val="000000" w:themeColor="text1"/>
                <w:sz w:val="24"/>
                <w:szCs w:val="28"/>
              </w:rPr>
            </w:pPr>
            <w:r w:rsidRPr="00BE568B">
              <w:rPr>
                <w:rFonts w:cstheme="minorHAnsi"/>
                <w:color w:val="000000" w:themeColor="text1"/>
                <w:sz w:val="24"/>
                <w:szCs w:val="28"/>
              </w:rPr>
              <w:t xml:space="preserve">2. Radio </w:t>
            </w:r>
          </w:p>
        </w:tc>
        <w:tc>
          <w:tcPr>
            <w:tcW w:w="639" w:type="pct"/>
            <w:vAlign w:val="center"/>
          </w:tcPr>
          <w:p w:rsidR="00BE568B" w:rsidRPr="00BE568B" w:rsidRDefault="00BE568B" w:rsidP="00BE568B">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59</w:t>
            </w:r>
          </w:p>
        </w:tc>
        <w:tc>
          <w:tcPr>
            <w:tcW w:w="682" w:type="pct"/>
            <w:vAlign w:val="center"/>
          </w:tcPr>
          <w:p w:rsidR="00BE568B" w:rsidRPr="00BE568B" w:rsidRDefault="00BE568B" w:rsidP="00BE568B">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94</w:t>
            </w:r>
          </w:p>
        </w:tc>
        <w:tc>
          <w:tcPr>
            <w:tcW w:w="793" w:type="pct"/>
            <w:vAlign w:val="center"/>
          </w:tcPr>
          <w:p w:rsidR="00BE568B" w:rsidRPr="00BE568B" w:rsidRDefault="00BE568B" w:rsidP="00BE568B">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78</w:t>
            </w:r>
          </w:p>
        </w:tc>
        <w:tc>
          <w:tcPr>
            <w:tcW w:w="638" w:type="pct"/>
            <w:vAlign w:val="center"/>
          </w:tcPr>
          <w:p w:rsidR="00BE568B" w:rsidRPr="00BE568B" w:rsidRDefault="00BE568B" w:rsidP="00BE568B">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47</w:t>
            </w:r>
          </w:p>
        </w:tc>
        <w:tc>
          <w:tcPr>
            <w:tcW w:w="601" w:type="pct"/>
            <w:vAlign w:val="center"/>
          </w:tcPr>
          <w:p w:rsidR="00BE568B" w:rsidRPr="00BE568B" w:rsidRDefault="00BE568B" w:rsidP="00BE568B">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22</w:t>
            </w:r>
          </w:p>
        </w:tc>
        <w:tc>
          <w:tcPr>
            <w:tcW w:w="423" w:type="pct"/>
          </w:tcPr>
          <w:p w:rsidR="00BE568B" w:rsidRPr="00BE568B" w:rsidRDefault="00BE568B" w:rsidP="00BE568B">
            <w:pPr>
              <w:spacing w:line="360" w:lineRule="auto"/>
              <w:jc w:val="center"/>
              <w:rPr>
                <w:rFonts w:cstheme="minorHAnsi"/>
                <w:b/>
                <w:bCs/>
                <w:color w:val="000000" w:themeColor="text1"/>
                <w:sz w:val="24"/>
                <w:szCs w:val="28"/>
                <w:lang w:bidi="hi-IN"/>
              </w:rPr>
            </w:pPr>
            <w:r w:rsidRPr="00BE568B">
              <w:rPr>
                <w:rFonts w:cstheme="minorHAnsi"/>
                <w:b/>
                <w:bCs/>
                <w:color w:val="000000" w:themeColor="text1"/>
                <w:sz w:val="24"/>
                <w:szCs w:val="28"/>
                <w:lang w:bidi="hi-IN"/>
              </w:rPr>
              <w:t>300</w:t>
            </w:r>
          </w:p>
        </w:tc>
      </w:tr>
      <w:tr w:rsidR="00BE568B" w:rsidRPr="00BE568B" w:rsidTr="00BE568B">
        <w:trPr>
          <w:trHeight w:val="319"/>
        </w:trPr>
        <w:tc>
          <w:tcPr>
            <w:tcW w:w="1223" w:type="pct"/>
          </w:tcPr>
          <w:p w:rsidR="00BE568B" w:rsidRPr="00BE568B" w:rsidRDefault="00BE568B" w:rsidP="00BE568B">
            <w:pPr>
              <w:spacing w:line="360" w:lineRule="auto"/>
              <w:ind w:left="270" w:hanging="192"/>
              <w:rPr>
                <w:rFonts w:cstheme="minorHAnsi"/>
                <w:color w:val="000000" w:themeColor="text1"/>
                <w:sz w:val="24"/>
                <w:szCs w:val="28"/>
              </w:rPr>
            </w:pPr>
            <w:r w:rsidRPr="00BE568B">
              <w:rPr>
                <w:rFonts w:cstheme="minorHAnsi"/>
                <w:color w:val="000000" w:themeColor="text1"/>
                <w:sz w:val="24"/>
                <w:szCs w:val="28"/>
              </w:rPr>
              <w:t xml:space="preserve">3. Internet </w:t>
            </w:r>
          </w:p>
        </w:tc>
        <w:tc>
          <w:tcPr>
            <w:tcW w:w="639" w:type="pct"/>
            <w:vAlign w:val="center"/>
          </w:tcPr>
          <w:p w:rsidR="00BE568B" w:rsidRPr="00BE568B" w:rsidRDefault="00BE568B" w:rsidP="00BE568B">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35</w:t>
            </w:r>
          </w:p>
        </w:tc>
        <w:tc>
          <w:tcPr>
            <w:tcW w:w="682" w:type="pct"/>
            <w:vAlign w:val="center"/>
          </w:tcPr>
          <w:p w:rsidR="00BE568B" w:rsidRPr="00BE568B" w:rsidRDefault="00BE568B" w:rsidP="00BE568B">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89</w:t>
            </w:r>
          </w:p>
        </w:tc>
        <w:tc>
          <w:tcPr>
            <w:tcW w:w="793" w:type="pct"/>
            <w:vAlign w:val="center"/>
          </w:tcPr>
          <w:p w:rsidR="00BE568B" w:rsidRPr="00BE568B" w:rsidRDefault="00BE568B" w:rsidP="00BE568B">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89</w:t>
            </w:r>
          </w:p>
        </w:tc>
        <w:tc>
          <w:tcPr>
            <w:tcW w:w="638" w:type="pct"/>
            <w:vAlign w:val="center"/>
          </w:tcPr>
          <w:p w:rsidR="00BE568B" w:rsidRPr="00BE568B" w:rsidRDefault="00BE568B" w:rsidP="00BE568B">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54</w:t>
            </w:r>
          </w:p>
        </w:tc>
        <w:tc>
          <w:tcPr>
            <w:tcW w:w="601" w:type="pct"/>
            <w:vAlign w:val="center"/>
          </w:tcPr>
          <w:p w:rsidR="00BE568B" w:rsidRPr="00BE568B" w:rsidRDefault="00BE568B" w:rsidP="00BE568B">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33</w:t>
            </w:r>
          </w:p>
        </w:tc>
        <w:tc>
          <w:tcPr>
            <w:tcW w:w="423" w:type="pct"/>
          </w:tcPr>
          <w:p w:rsidR="00BE568B" w:rsidRPr="00BE568B" w:rsidRDefault="00BE568B" w:rsidP="00BE568B">
            <w:pPr>
              <w:spacing w:line="360" w:lineRule="auto"/>
              <w:jc w:val="center"/>
              <w:rPr>
                <w:rFonts w:cstheme="minorHAnsi"/>
                <w:b/>
                <w:bCs/>
                <w:color w:val="000000" w:themeColor="text1"/>
                <w:sz w:val="24"/>
                <w:szCs w:val="28"/>
                <w:lang w:bidi="hi-IN"/>
              </w:rPr>
            </w:pPr>
            <w:r w:rsidRPr="00BE568B">
              <w:rPr>
                <w:rFonts w:cstheme="minorHAnsi"/>
                <w:b/>
                <w:bCs/>
                <w:color w:val="000000" w:themeColor="text1"/>
                <w:sz w:val="24"/>
                <w:szCs w:val="28"/>
                <w:lang w:bidi="hi-IN"/>
              </w:rPr>
              <w:t>300</w:t>
            </w:r>
          </w:p>
        </w:tc>
      </w:tr>
      <w:tr w:rsidR="00BE568B" w:rsidRPr="00BE568B" w:rsidTr="00BE568B">
        <w:trPr>
          <w:trHeight w:val="336"/>
        </w:trPr>
        <w:tc>
          <w:tcPr>
            <w:tcW w:w="1223" w:type="pct"/>
          </w:tcPr>
          <w:p w:rsidR="00BE568B" w:rsidRPr="00BE568B" w:rsidRDefault="00BE568B" w:rsidP="00BE568B">
            <w:pPr>
              <w:spacing w:line="360" w:lineRule="auto"/>
              <w:ind w:left="270" w:hanging="192"/>
              <w:rPr>
                <w:rFonts w:cstheme="minorHAnsi"/>
                <w:color w:val="000000" w:themeColor="text1"/>
                <w:sz w:val="24"/>
                <w:szCs w:val="28"/>
              </w:rPr>
            </w:pPr>
            <w:r w:rsidRPr="00BE568B">
              <w:rPr>
                <w:rFonts w:cstheme="minorHAnsi"/>
                <w:color w:val="000000" w:themeColor="text1"/>
                <w:sz w:val="24"/>
                <w:szCs w:val="28"/>
              </w:rPr>
              <w:t xml:space="preserve">4. Newspaper </w:t>
            </w:r>
          </w:p>
        </w:tc>
        <w:tc>
          <w:tcPr>
            <w:tcW w:w="639" w:type="pct"/>
            <w:vAlign w:val="center"/>
          </w:tcPr>
          <w:p w:rsidR="00BE568B" w:rsidRPr="00BE568B" w:rsidRDefault="00BE568B" w:rsidP="00BE568B">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58</w:t>
            </w:r>
          </w:p>
        </w:tc>
        <w:tc>
          <w:tcPr>
            <w:tcW w:w="682" w:type="pct"/>
            <w:vAlign w:val="center"/>
          </w:tcPr>
          <w:p w:rsidR="00BE568B" w:rsidRPr="00BE568B" w:rsidRDefault="00BE568B" w:rsidP="00BE568B">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110</w:t>
            </w:r>
          </w:p>
        </w:tc>
        <w:tc>
          <w:tcPr>
            <w:tcW w:w="793" w:type="pct"/>
            <w:vAlign w:val="center"/>
          </w:tcPr>
          <w:p w:rsidR="00BE568B" w:rsidRPr="00BE568B" w:rsidRDefault="00BE568B" w:rsidP="00BE568B">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72</w:t>
            </w:r>
          </w:p>
        </w:tc>
        <w:tc>
          <w:tcPr>
            <w:tcW w:w="638" w:type="pct"/>
            <w:vAlign w:val="center"/>
          </w:tcPr>
          <w:p w:rsidR="00BE568B" w:rsidRPr="00BE568B" w:rsidRDefault="00BE568B" w:rsidP="00BE568B">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29</w:t>
            </w:r>
          </w:p>
        </w:tc>
        <w:tc>
          <w:tcPr>
            <w:tcW w:w="601" w:type="pct"/>
            <w:vAlign w:val="center"/>
          </w:tcPr>
          <w:p w:rsidR="00BE568B" w:rsidRPr="00BE568B" w:rsidRDefault="00BE568B" w:rsidP="00BE568B">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31</w:t>
            </w:r>
          </w:p>
        </w:tc>
        <w:tc>
          <w:tcPr>
            <w:tcW w:w="423" w:type="pct"/>
          </w:tcPr>
          <w:p w:rsidR="00BE568B" w:rsidRPr="00BE568B" w:rsidRDefault="00BE568B" w:rsidP="00BE568B">
            <w:pPr>
              <w:spacing w:line="360" w:lineRule="auto"/>
              <w:jc w:val="center"/>
              <w:rPr>
                <w:rFonts w:cstheme="minorHAnsi"/>
                <w:b/>
                <w:bCs/>
                <w:color w:val="000000" w:themeColor="text1"/>
                <w:sz w:val="24"/>
                <w:szCs w:val="28"/>
                <w:lang w:bidi="hi-IN"/>
              </w:rPr>
            </w:pPr>
            <w:r w:rsidRPr="00BE568B">
              <w:rPr>
                <w:rFonts w:cstheme="minorHAnsi"/>
                <w:b/>
                <w:bCs/>
                <w:color w:val="000000" w:themeColor="text1"/>
                <w:sz w:val="24"/>
                <w:szCs w:val="28"/>
                <w:lang w:bidi="hi-IN"/>
              </w:rPr>
              <w:t>300</w:t>
            </w:r>
          </w:p>
        </w:tc>
      </w:tr>
      <w:tr w:rsidR="00BE568B" w:rsidRPr="00BE568B" w:rsidTr="00BE568B">
        <w:trPr>
          <w:trHeight w:val="419"/>
        </w:trPr>
        <w:tc>
          <w:tcPr>
            <w:tcW w:w="1223" w:type="pct"/>
          </w:tcPr>
          <w:p w:rsidR="00BE568B" w:rsidRPr="00BE568B" w:rsidRDefault="00BE568B" w:rsidP="00BE568B">
            <w:pPr>
              <w:spacing w:line="360" w:lineRule="auto"/>
              <w:ind w:left="270" w:hanging="192"/>
              <w:rPr>
                <w:rFonts w:cstheme="minorHAnsi"/>
                <w:color w:val="000000" w:themeColor="text1"/>
                <w:sz w:val="24"/>
                <w:szCs w:val="28"/>
              </w:rPr>
            </w:pPr>
            <w:r w:rsidRPr="00BE568B">
              <w:rPr>
                <w:rFonts w:cstheme="minorHAnsi"/>
                <w:color w:val="000000" w:themeColor="text1"/>
                <w:sz w:val="24"/>
                <w:szCs w:val="28"/>
              </w:rPr>
              <w:t xml:space="preserve">5.Hoarding, </w:t>
            </w:r>
            <w:r w:rsidRPr="00BE568B">
              <w:rPr>
                <w:rFonts w:cstheme="minorHAnsi"/>
                <w:color w:val="000000" w:themeColor="text1"/>
                <w:sz w:val="24"/>
                <w:szCs w:val="28"/>
              </w:rPr>
              <w:br/>
              <w:t>billboard</w:t>
            </w:r>
          </w:p>
        </w:tc>
        <w:tc>
          <w:tcPr>
            <w:tcW w:w="639" w:type="pct"/>
            <w:vAlign w:val="center"/>
          </w:tcPr>
          <w:p w:rsidR="00BE568B" w:rsidRPr="00BE568B" w:rsidRDefault="00BE568B" w:rsidP="00BE568B">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71</w:t>
            </w:r>
          </w:p>
        </w:tc>
        <w:tc>
          <w:tcPr>
            <w:tcW w:w="682" w:type="pct"/>
            <w:vAlign w:val="center"/>
          </w:tcPr>
          <w:p w:rsidR="00BE568B" w:rsidRPr="00BE568B" w:rsidRDefault="00BE568B" w:rsidP="00BE568B">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106</w:t>
            </w:r>
          </w:p>
        </w:tc>
        <w:tc>
          <w:tcPr>
            <w:tcW w:w="793" w:type="pct"/>
            <w:vAlign w:val="center"/>
          </w:tcPr>
          <w:p w:rsidR="00BE568B" w:rsidRPr="00BE568B" w:rsidRDefault="00BE568B" w:rsidP="00BE568B">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78</w:t>
            </w:r>
          </w:p>
        </w:tc>
        <w:tc>
          <w:tcPr>
            <w:tcW w:w="638" w:type="pct"/>
            <w:vAlign w:val="center"/>
          </w:tcPr>
          <w:p w:rsidR="00BE568B" w:rsidRPr="00BE568B" w:rsidRDefault="00BE568B" w:rsidP="00BE568B">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25</w:t>
            </w:r>
          </w:p>
        </w:tc>
        <w:tc>
          <w:tcPr>
            <w:tcW w:w="601" w:type="pct"/>
            <w:vAlign w:val="center"/>
          </w:tcPr>
          <w:p w:rsidR="00BE568B" w:rsidRPr="00BE568B" w:rsidRDefault="00BE568B" w:rsidP="00BE568B">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20</w:t>
            </w:r>
          </w:p>
        </w:tc>
        <w:tc>
          <w:tcPr>
            <w:tcW w:w="423" w:type="pct"/>
          </w:tcPr>
          <w:p w:rsidR="00BE568B" w:rsidRPr="00BE568B" w:rsidRDefault="00BE568B" w:rsidP="00BE568B">
            <w:pPr>
              <w:spacing w:line="360" w:lineRule="auto"/>
              <w:jc w:val="center"/>
              <w:rPr>
                <w:rFonts w:cstheme="minorHAnsi"/>
                <w:b/>
                <w:bCs/>
                <w:color w:val="000000" w:themeColor="text1"/>
                <w:sz w:val="24"/>
                <w:szCs w:val="28"/>
                <w:lang w:bidi="hi-IN"/>
              </w:rPr>
            </w:pPr>
            <w:r w:rsidRPr="00BE568B">
              <w:rPr>
                <w:rFonts w:cstheme="minorHAnsi"/>
                <w:b/>
                <w:bCs/>
                <w:color w:val="000000" w:themeColor="text1"/>
                <w:sz w:val="24"/>
                <w:szCs w:val="28"/>
                <w:lang w:bidi="hi-IN"/>
              </w:rPr>
              <w:t>300</w:t>
            </w:r>
          </w:p>
        </w:tc>
      </w:tr>
      <w:tr w:rsidR="00BE568B" w:rsidRPr="00BE568B" w:rsidTr="00BE568B">
        <w:trPr>
          <w:trHeight w:val="419"/>
        </w:trPr>
        <w:tc>
          <w:tcPr>
            <w:tcW w:w="1223" w:type="pct"/>
          </w:tcPr>
          <w:p w:rsidR="00BE568B" w:rsidRPr="00BE568B" w:rsidRDefault="00BE568B" w:rsidP="00BE568B">
            <w:pPr>
              <w:spacing w:line="360" w:lineRule="auto"/>
              <w:ind w:left="270" w:hanging="192"/>
              <w:rPr>
                <w:rFonts w:cstheme="minorHAnsi"/>
                <w:color w:val="000000" w:themeColor="text1"/>
                <w:sz w:val="24"/>
                <w:szCs w:val="28"/>
              </w:rPr>
            </w:pPr>
            <w:r w:rsidRPr="00BE568B">
              <w:rPr>
                <w:rFonts w:cstheme="minorHAnsi"/>
                <w:color w:val="000000" w:themeColor="text1"/>
                <w:sz w:val="24"/>
                <w:szCs w:val="28"/>
              </w:rPr>
              <w:t xml:space="preserve">6. Magazine </w:t>
            </w:r>
          </w:p>
        </w:tc>
        <w:tc>
          <w:tcPr>
            <w:tcW w:w="639" w:type="pct"/>
            <w:vAlign w:val="center"/>
          </w:tcPr>
          <w:p w:rsidR="00BE568B" w:rsidRPr="00BE568B" w:rsidRDefault="00BE568B" w:rsidP="00BE568B">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66</w:t>
            </w:r>
          </w:p>
        </w:tc>
        <w:tc>
          <w:tcPr>
            <w:tcW w:w="682" w:type="pct"/>
            <w:vAlign w:val="center"/>
          </w:tcPr>
          <w:p w:rsidR="00BE568B" w:rsidRPr="00BE568B" w:rsidRDefault="00BE568B" w:rsidP="00BE568B">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103</w:t>
            </w:r>
          </w:p>
        </w:tc>
        <w:tc>
          <w:tcPr>
            <w:tcW w:w="793" w:type="pct"/>
            <w:vAlign w:val="center"/>
          </w:tcPr>
          <w:p w:rsidR="00BE568B" w:rsidRPr="00BE568B" w:rsidRDefault="00BE568B" w:rsidP="00BE568B">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71</w:t>
            </w:r>
          </w:p>
        </w:tc>
        <w:tc>
          <w:tcPr>
            <w:tcW w:w="638" w:type="pct"/>
            <w:vAlign w:val="center"/>
          </w:tcPr>
          <w:p w:rsidR="00BE568B" w:rsidRPr="00BE568B" w:rsidRDefault="00BE568B" w:rsidP="00BE568B">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36</w:t>
            </w:r>
          </w:p>
        </w:tc>
        <w:tc>
          <w:tcPr>
            <w:tcW w:w="601" w:type="pct"/>
            <w:vAlign w:val="center"/>
          </w:tcPr>
          <w:p w:rsidR="00BE568B" w:rsidRPr="00BE568B" w:rsidRDefault="00BE568B" w:rsidP="00BE568B">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24</w:t>
            </w:r>
          </w:p>
        </w:tc>
        <w:tc>
          <w:tcPr>
            <w:tcW w:w="423" w:type="pct"/>
          </w:tcPr>
          <w:p w:rsidR="00BE568B" w:rsidRPr="00BE568B" w:rsidRDefault="00BE568B" w:rsidP="00BE568B">
            <w:pPr>
              <w:spacing w:line="360" w:lineRule="auto"/>
              <w:jc w:val="center"/>
              <w:rPr>
                <w:rFonts w:cstheme="minorHAnsi"/>
                <w:b/>
                <w:bCs/>
                <w:color w:val="000000" w:themeColor="text1"/>
                <w:sz w:val="24"/>
                <w:szCs w:val="28"/>
                <w:lang w:bidi="hi-IN"/>
              </w:rPr>
            </w:pPr>
            <w:r w:rsidRPr="00BE568B">
              <w:rPr>
                <w:rFonts w:cstheme="minorHAnsi"/>
                <w:b/>
                <w:bCs/>
                <w:color w:val="000000" w:themeColor="text1"/>
                <w:sz w:val="24"/>
                <w:szCs w:val="28"/>
                <w:lang w:bidi="hi-IN"/>
              </w:rPr>
              <w:t>300</w:t>
            </w:r>
          </w:p>
        </w:tc>
      </w:tr>
    </w:tbl>
    <w:p w:rsidR="00BF3B8E" w:rsidRDefault="00BF3B8E" w:rsidP="00BF3B8E">
      <w:pPr>
        <w:spacing w:after="120" w:line="360" w:lineRule="auto"/>
        <w:rPr>
          <w:rFonts w:cstheme="minorHAnsi"/>
          <w:b/>
          <w:bCs/>
          <w:color w:val="000000" w:themeColor="text1"/>
          <w:szCs w:val="24"/>
          <w:lang w:bidi="th-TH"/>
        </w:rPr>
      </w:pPr>
    </w:p>
    <w:p w:rsidR="00BE568B" w:rsidRDefault="00BE568B" w:rsidP="00BF3B8E">
      <w:pPr>
        <w:spacing w:after="120" w:line="360" w:lineRule="auto"/>
        <w:rPr>
          <w:rFonts w:cstheme="minorHAnsi"/>
          <w:b/>
          <w:bCs/>
          <w:color w:val="000000" w:themeColor="text1"/>
          <w:szCs w:val="24"/>
          <w:lang w:bidi="th-TH"/>
        </w:rPr>
      </w:pPr>
    </w:p>
    <w:p w:rsidR="00BF3B8E" w:rsidRPr="000D5FB0" w:rsidRDefault="00BE568B" w:rsidP="00942685">
      <w:pPr>
        <w:jc w:val="center"/>
        <w:outlineLvl w:val="0"/>
        <w:rPr>
          <w:b/>
          <w:bCs/>
        </w:rPr>
      </w:pPr>
      <w:r>
        <w:rPr>
          <w:b/>
          <w:bCs/>
        </w:rPr>
        <w:t>Table 6</w:t>
      </w:r>
      <w:r w:rsidR="00BF3B8E" w:rsidRPr="000D5FB0">
        <w:rPr>
          <w:b/>
          <w:bCs/>
        </w:rPr>
        <w:t>.105:</w:t>
      </w:r>
    </w:p>
    <w:p w:rsidR="00BF3B8E" w:rsidRPr="00A32B2E" w:rsidRDefault="00BF3B8E" w:rsidP="00BF3B8E">
      <w:pPr>
        <w:spacing w:line="360" w:lineRule="auto"/>
        <w:jc w:val="center"/>
        <w:rPr>
          <w:rFonts w:cstheme="minorHAnsi"/>
          <w:szCs w:val="24"/>
        </w:rPr>
      </w:pPr>
      <w:r w:rsidRPr="00A32B2E">
        <w:rPr>
          <w:rFonts w:cstheme="minorHAnsi"/>
          <w:b/>
          <w:bCs/>
          <w:szCs w:val="24"/>
        </w:rPr>
        <w:t xml:space="preserve">Scale of </w:t>
      </w:r>
      <w:r w:rsidRPr="00A32B2E">
        <w:rPr>
          <w:rFonts w:eastAsia="Times New Roman" w:cstheme="minorHAnsi"/>
          <w:b/>
          <w:bCs/>
          <w:szCs w:val="24"/>
          <w:lang w:eastAsia="en-IN" w:bidi="th-TH"/>
        </w:rPr>
        <w:t>consideration level</w:t>
      </w:r>
    </w:p>
    <w:tbl>
      <w:tblPr>
        <w:tblStyle w:val="TableGrid"/>
        <w:tblpPr w:leftFromText="180" w:rightFromText="180" w:vertAnchor="page" w:horzAnchor="margin" w:tblpY="12031"/>
        <w:tblW w:w="5000" w:type="pct"/>
        <w:tblLook w:val="04A0"/>
      </w:tblPr>
      <w:tblGrid>
        <w:gridCol w:w="3684"/>
        <w:gridCol w:w="2244"/>
        <w:gridCol w:w="3075"/>
      </w:tblGrid>
      <w:tr w:rsidR="00BE568B" w:rsidRPr="00A32B2E" w:rsidTr="00BE568B">
        <w:trPr>
          <w:trHeight w:val="537"/>
        </w:trPr>
        <w:tc>
          <w:tcPr>
            <w:tcW w:w="2046" w:type="pct"/>
            <w:noWrap/>
            <w:hideMark/>
          </w:tcPr>
          <w:p w:rsidR="00BE568B" w:rsidRPr="00BE568B" w:rsidRDefault="00BE568B" w:rsidP="00BE568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Consideration level</w:t>
            </w:r>
          </w:p>
        </w:tc>
        <w:tc>
          <w:tcPr>
            <w:tcW w:w="1246" w:type="pct"/>
            <w:noWrap/>
            <w:hideMark/>
          </w:tcPr>
          <w:p w:rsidR="00BE568B" w:rsidRPr="00BE568B" w:rsidRDefault="00BE568B" w:rsidP="00BE568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Weight</w:t>
            </w:r>
          </w:p>
        </w:tc>
        <w:tc>
          <w:tcPr>
            <w:tcW w:w="1708" w:type="pct"/>
          </w:tcPr>
          <w:p w:rsidR="00BE568B" w:rsidRPr="00BE568B" w:rsidRDefault="00BE568B" w:rsidP="00BE568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Scale Range</w:t>
            </w:r>
          </w:p>
        </w:tc>
      </w:tr>
      <w:tr w:rsidR="00BE568B" w:rsidRPr="00A32B2E" w:rsidTr="00BE568B">
        <w:trPr>
          <w:trHeight w:val="416"/>
        </w:trPr>
        <w:tc>
          <w:tcPr>
            <w:tcW w:w="2046" w:type="pct"/>
            <w:noWrap/>
            <w:hideMark/>
          </w:tcPr>
          <w:p w:rsidR="00BE568B" w:rsidRPr="00BE568B" w:rsidRDefault="00BE568B" w:rsidP="00BE568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Not consider</w:t>
            </w:r>
          </w:p>
        </w:tc>
        <w:tc>
          <w:tcPr>
            <w:tcW w:w="1246" w:type="pct"/>
            <w:noWrap/>
            <w:hideMark/>
          </w:tcPr>
          <w:p w:rsidR="00BE568B" w:rsidRPr="00BE568B" w:rsidRDefault="00BE568B" w:rsidP="00BE568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1</w:t>
            </w:r>
          </w:p>
        </w:tc>
        <w:tc>
          <w:tcPr>
            <w:tcW w:w="1708" w:type="pct"/>
          </w:tcPr>
          <w:p w:rsidR="00BE568B" w:rsidRPr="00BE568B" w:rsidRDefault="00BE568B" w:rsidP="00BE568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300 – 539</w:t>
            </w:r>
          </w:p>
        </w:tc>
      </w:tr>
      <w:tr w:rsidR="00BE568B" w:rsidRPr="00A32B2E" w:rsidTr="00BE568B">
        <w:trPr>
          <w:trHeight w:val="423"/>
        </w:trPr>
        <w:tc>
          <w:tcPr>
            <w:tcW w:w="2046" w:type="pct"/>
            <w:noWrap/>
            <w:hideMark/>
          </w:tcPr>
          <w:p w:rsidR="00BE568B" w:rsidRPr="00BE568B" w:rsidRDefault="00BE568B" w:rsidP="00BE568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Sometime consider</w:t>
            </w:r>
          </w:p>
        </w:tc>
        <w:tc>
          <w:tcPr>
            <w:tcW w:w="1246" w:type="pct"/>
            <w:noWrap/>
            <w:hideMark/>
          </w:tcPr>
          <w:p w:rsidR="00BE568B" w:rsidRPr="00BE568B" w:rsidRDefault="00BE568B" w:rsidP="00BE568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2</w:t>
            </w:r>
          </w:p>
        </w:tc>
        <w:tc>
          <w:tcPr>
            <w:tcW w:w="1708" w:type="pct"/>
          </w:tcPr>
          <w:p w:rsidR="00BE568B" w:rsidRPr="00BE568B" w:rsidRDefault="00BE568B" w:rsidP="00BE568B">
            <w:pPr>
              <w:tabs>
                <w:tab w:val="center" w:pos="883"/>
                <w:tab w:val="right" w:pos="1767"/>
              </w:tabs>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540 - 779</w:t>
            </w:r>
          </w:p>
        </w:tc>
      </w:tr>
      <w:tr w:rsidR="00BE568B" w:rsidRPr="00A32B2E" w:rsidTr="00BE568B">
        <w:trPr>
          <w:trHeight w:val="415"/>
        </w:trPr>
        <w:tc>
          <w:tcPr>
            <w:tcW w:w="2046" w:type="pct"/>
            <w:noWrap/>
            <w:hideMark/>
          </w:tcPr>
          <w:p w:rsidR="00BE568B" w:rsidRPr="00BE568B" w:rsidRDefault="00BE568B" w:rsidP="00BE568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Generally  consider</w:t>
            </w:r>
          </w:p>
        </w:tc>
        <w:tc>
          <w:tcPr>
            <w:tcW w:w="1246" w:type="pct"/>
            <w:noWrap/>
            <w:hideMark/>
          </w:tcPr>
          <w:p w:rsidR="00BE568B" w:rsidRPr="00BE568B" w:rsidRDefault="00BE568B" w:rsidP="00BE568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3</w:t>
            </w:r>
          </w:p>
        </w:tc>
        <w:tc>
          <w:tcPr>
            <w:tcW w:w="1708" w:type="pct"/>
          </w:tcPr>
          <w:p w:rsidR="00BE568B" w:rsidRPr="00BE568B" w:rsidRDefault="00BE568B" w:rsidP="00BE568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780 -1,019</w:t>
            </w:r>
          </w:p>
        </w:tc>
      </w:tr>
      <w:tr w:rsidR="00BE568B" w:rsidRPr="00A32B2E" w:rsidTr="00BE568B">
        <w:trPr>
          <w:trHeight w:val="406"/>
        </w:trPr>
        <w:tc>
          <w:tcPr>
            <w:tcW w:w="2046" w:type="pct"/>
            <w:noWrap/>
            <w:hideMark/>
          </w:tcPr>
          <w:p w:rsidR="00BE568B" w:rsidRPr="00BE568B" w:rsidRDefault="00BE568B" w:rsidP="00BE568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Mostly  consider</w:t>
            </w:r>
          </w:p>
        </w:tc>
        <w:tc>
          <w:tcPr>
            <w:tcW w:w="1246" w:type="pct"/>
            <w:noWrap/>
            <w:hideMark/>
          </w:tcPr>
          <w:p w:rsidR="00BE568B" w:rsidRPr="00BE568B" w:rsidRDefault="00BE568B" w:rsidP="00BE568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4</w:t>
            </w:r>
          </w:p>
        </w:tc>
        <w:tc>
          <w:tcPr>
            <w:tcW w:w="1708" w:type="pct"/>
          </w:tcPr>
          <w:p w:rsidR="00BE568B" w:rsidRPr="00BE568B" w:rsidRDefault="00BE568B" w:rsidP="00BE568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1,020 – 1,259</w:t>
            </w:r>
          </w:p>
        </w:tc>
      </w:tr>
      <w:tr w:rsidR="00BE568B" w:rsidRPr="00A32B2E" w:rsidTr="00BE568B">
        <w:trPr>
          <w:trHeight w:val="412"/>
        </w:trPr>
        <w:tc>
          <w:tcPr>
            <w:tcW w:w="2046" w:type="pct"/>
            <w:noWrap/>
            <w:hideMark/>
          </w:tcPr>
          <w:p w:rsidR="00BE568B" w:rsidRPr="00BE568B" w:rsidRDefault="00BE568B" w:rsidP="00BE568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Fully  consider</w:t>
            </w:r>
          </w:p>
        </w:tc>
        <w:tc>
          <w:tcPr>
            <w:tcW w:w="1246" w:type="pct"/>
            <w:noWrap/>
            <w:hideMark/>
          </w:tcPr>
          <w:p w:rsidR="00BE568B" w:rsidRPr="00BE568B" w:rsidRDefault="00BE568B" w:rsidP="00BE568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5</w:t>
            </w:r>
          </w:p>
        </w:tc>
        <w:tc>
          <w:tcPr>
            <w:tcW w:w="1708" w:type="pct"/>
          </w:tcPr>
          <w:p w:rsidR="00BE568B" w:rsidRPr="00BE568B" w:rsidRDefault="00BE568B" w:rsidP="00BE568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1,260 - 1,500</w:t>
            </w:r>
          </w:p>
          <w:p w:rsidR="00BE568B" w:rsidRPr="00BE568B" w:rsidRDefault="00BE568B" w:rsidP="00BE568B">
            <w:pPr>
              <w:spacing w:line="360" w:lineRule="auto"/>
              <w:jc w:val="center"/>
              <w:rPr>
                <w:rFonts w:eastAsia="Times New Roman" w:cstheme="minorHAnsi"/>
                <w:color w:val="000000"/>
                <w:sz w:val="24"/>
                <w:szCs w:val="28"/>
                <w:lang w:eastAsia="en-IN" w:bidi="th-TH"/>
              </w:rPr>
            </w:pPr>
          </w:p>
        </w:tc>
      </w:tr>
    </w:tbl>
    <w:p w:rsidR="00BF3B8E" w:rsidRPr="00A32B2E" w:rsidRDefault="00BF3B8E" w:rsidP="00BF3B8E">
      <w:pPr>
        <w:spacing w:after="120" w:line="360" w:lineRule="auto"/>
        <w:rPr>
          <w:rFonts w:cstheme="minorHAnsi"/>
          <w:b/>
          <w:bCs/>
          <w:color w:val="000000" w:themeColor="text1"/>
          <w:szCs w:val="24"/>
          <w:lang w:bidi="th-TH"/>
        </w:rPr>
      </w:pPr>
    </w:p>
    <w:p w:rsidR="00BF3B8E" w:rsidRPr="00A32B2E" w:rsidRDefault="00BF3B8E" w:rsidP="00BF3B8E">
      <w:pPr>
        <w:keepNext/>
        <w:spacing w:after="120" w:line="360" w:lineRule="auto"/>
        <w:ind w:hanging="203"/>
        <w:rPr>
          <w:rFonts w:cstheme="minorHAnsi"/>
          <w:szCs w:val="24"/>
        </w:rPr>
      </w:pPr>
      <w:r w:rsidRPr="00A32B2E">
        <w:rPr>
          <w:rFonts w:cstheme="minorHAnsi"/>
          <w:b/>
          <w:bCs/>
          <w:noProof/>
          <w:color w:val="000000" w:themeColor="text1"/>
          <w:szCs w:val="24"/>
          <w:lang w:val="en-IN" w:eastAsia="en-IN" w:bidi="th-TH"/>
        </w:rPr>
        <w:drawing>
          <wp:inline distT="0" distB="0" distL="0" distR="0">
            <wp:extent cx="5030308" cy="6626461"/>
            <wp:effectExtent l="19050" t="0" r="17942" b="2939"/>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E568B" w:rsidRDefault="00BE568B" w:rsidP="00942685">
      <w:pPr>
        <w:pStyle w:val="Caption"/>
        <w:spacing w:line="360" w:lineRule="auto"/>
        <w:jc w:val="center"/>
        <w:outlineLvl w:val="0"/>
        <w:rPr>
          <w:rFonts w:cstheme="minorHAnsi"/>
          <w:color w:val="auto"/>
          <w:sz w:val="24"/>
          <w:szCs w:val="24"/>
        </w:rPr>
      </w:pPr>
      <w:bookmarkStart w:id="323" w:name="_Toc511475452"/>
    </w:p>
    <w:p w:rsidR="00BF3B8E" w:rsidRPr="00A32B2E" w:rsidRDefault="00BE568B" w:rsidP="00942685">
      <w:pPr>
        <w:pStyle w:val="Caption"/>
        <w:spacing w:line="360" w:lineRule="auto"/>
        <w:jc w:val="center"/>
        <w:outlineLvl w:val="0"/>
        <w:rPr>
          <w:rFonts w:cstheme="minorHAnsi"/>
          <w:color w:val="auto"/>
          <w:sz w:val="24"/>
          <w:szCs w:val="24"/>
        </w:rPr>
      </w:pPr>
      <w:r>
        <w:rPr>
          <w:rFonts w:cstheme="minorHAnsi"/>
          <w:color w:val="auto"/>
          <w:sz w:val="24"/>
          <w:szCs w:val="24"/>
        </w:rPr>
        <w:t>Figure 6</w:t>
      </w:r>
      <w:r w:rsidR="00BF3B8E" w:rsidRPr="00A32B2E">
        <w:rPr>
          <w:rFonts w:cstheme="minorHAnsi"/>
          <w:color w:val="auto"/>
          <w:sz w:val="24"/>
          <w:szCs w:val="24"/>
        </w:rPr>
        <w:t>.17:</w:t>
      </w:r>
      <w:bookmarkEnd w:id="323"/>
    </w:p>
    <w:p w:rsidR="00BF3B8E" w:rsidRPr="00A32B2E" w:rsidRDefault="00BF3B8E" w:rsidP="00BF3B8E">
      <w:pPr>
        <w:pStyle w:val="Caption"/>
        <w:spacing w:line="360" w:lineRule="auto"/>
        <w:jc w:val="center"/>
        <w:rPr>
          <w:rFonts w:cstheme="minorHAnsi"/>
          <w:b w:val="0"/>
          <w:bCs w:val="0"/>
          <w:color w:val="auto"/>
          <w:sz w:val="24"/>
          <w:szCs w:val="24"/>
          <w:lang w:bidi="th-TH"/>
        </w:rPr>
      </w:pPr>
      <w:bookmarkStart w:id="324" w:name="_Toc511475453"/>
      <w:r w:rsidRPr="00A32B2E">
        <w:rPr>
          <w:rFonts w:cstheme="minorHAnsi"/>
          <w:color w:val="auto"/>
          <w:sz w:val="24"/>
          <w:szCs w:val="24"/>
        </w:rPr>
        <w:t>Advertising media before purchasing medicine for common ailments</w:t>
      </w:r>
      <w:bookmarkEnd w:id="324"/>
    </w:p>
    <w:p w:rsidR="00BF3B8E" w:rsidRPr="00A32B2E" w:rsidRDefault="00BF3B8E" w:rsidP="00BF3B8E">
      <w:pPr>
        <w:spacing w:after="120" w:line="360" w:lineRule="auto"/>
        <w:rPr>
          <w:rFonts w:cstheme="minorHAnsi"/>
          <w:b/>
          <w:bCs/>
          <w:color w:val="000000" w:themeColor="text1"/>
          <w:szCs w:val="24"/>
          <w:lang w:bidi="th-TH"/>
        </w:rPr>
      </w:pPr>
    </w:p>
    <w:p w:rsidR="00BF3B8E" w:rsidRPr="00A32B2E" w:rsidRDefault="00BE568B" w:rsidP="00942685">
      <w:pPr>
        <w:pStyle w:val="Caption"/>
        <w:keepNext/>
        <w:spacing w:line="360" w:lineRule="auto"/>
        <w:jc w:val="center"/>
        <w:outlineLvl w:val="0"/>
        <w:rPr>
          <w:rFonts w:cstheme="minorHAnsi"/>
          <w:color w:val="auto"/>
          <w:sz w:val="24"/>
          <w:szCs w:val="24"/>
        </w:rPr>
      </w:pPr>
      <w:bookmarkStart w:id="325" w:name="_Toc511475454"/>
      <w:r>
        <w:rPr>
          <w:rFonts w:cstheme="minorHAnsi"/>
          <w:color w:val="auto"/>
          <w:sz w:val="24"/>
          <w:szCs w:val="24"/>
        </w:rPr>
        <w:lastRenderedPageBreak/>
        <w:t>Table 6</w:t>
      </w:r>
      <w:r w:rsidR="00BF3B8E" w:rsidRPr="00A32B2E">
        <w:rPr>
          <w:rFonts w:cstheme="minorHAnsi"/>
          <w:color w:val="auto"/>
          <w:sz w:val="24"/>
          <w:szCs w:val="24"/>
        </w:rPr>
        <w:t>.106:</w:t>
      </w:r>
      <w:bookmarkEnd w:id="325"/>
    </w:p>
    <w:p w:rsidR="00BF3B8E" w:rsidRPr="00A32B2E" w:rsidRDefault="00BF3B8E" w:rsidP="00BF3B8E">
      <w:pPr>
        <w:spacing w:line="360" w:lineRule="auto"/>
        <w:jc w:val="center"/>
        <w:rPr>
          <w:rFonts w:eastAsia="Times New Roman" w:cstheme="minorHAnsi"/>
          <w:b/>
          <w:bCs/>
          <w:szCs w:val="24"/>
          <w:lang w:eastAsia="en-IN" w:bidi="th-TH"/>
        </w:rPr>
      </w:pPr>
      <w:r w:rsidRPr="00A32B2E">
        <w:rPr>
          <w:rFonts w:cstheme="minorHAnsi"/>
          <w:b/>
          <w:bCs/>
          <w:szCs w:val="24"/>
        </w:rPr>
        <w:t xml:space="preserve">Total score of </w:t>
      </w:r>
      <w:r w:rsidRPr="00A32B2E">
        <w:rPr>
          <w:rFonts w:cstheme="minorHAnsi"/>
          <w:b/>
          <w:bCs/>
          <w:szCs w:val="24"/>
          <w:lang w:bidi="hi-IN"/>
        </w:rPr>
        <w:t xml:space="preserve">Television as a </w:t>
      </w:r>
      <w:r w:rsidRPr="00A32B2E">
        <w:rPr>
          <w:rFonts w:eastAsia="Times New Roman" w:cstheme="minorHAnsi"/>
          <w:b/>
          <w:bCs/>
          <w:szCs w:val="24"/>
          <w:lang w:eastAsia="en-IN" w:bidi="th-TH"/>
        </w:rPr>
        <w:t>Source of advertising Medias</w:t>
      </w:r>
    </w:p>
    <w:p w:rsidR="00BF3B8E" w:rsidRPr="00A32B2E" w:rsidRDefault="00BF3B8E" w:rsidP="00BF3B8E">
      <w:pPr>
        <w:spacing w:line="360" w:lineRule="auto"/>
        <w:jc w:val="center"/>
        <w:rPr>
          <w:rFonts w:cstheme="minorHAnsi"/>
          <w:b/>
          <w:bCs/>
          <w:szCs w:val="24"/>
        </w:rPr>
      </w:pPr>
    </w:p>
    <w:tbl>
      <w:tblPr>
        <w:tblStyle w:val="TableGrid"/>
        <w:tblW w:w="0" w:type="auto"/>
        <w:tblInd w:w="113" w:type="dxa"/>
        <w:tblLayout w:type="fixed"/>
        <w:tblLook w:val="04A0"/>
      </w:tblPr>
      <w:tblGrid>
        <w:gridCol w:w="571"/>
        <w:gridCol w:w="1976"/>
        <w:gridCol w:w="2268"/>
        <w:gridCol w:w="1559"/>
        <w:gridCol w:w="1134"/>
        <w:gridCol w:w="1134"/>
      </w:tblGrid>
      <w:tr w:rsidR="00BF3B8E" w:rsidRPr="00A32B2E" w:rsidTr="000D5FB0">
        <w:trPr>
          <w:trHeight w:val="337"/>
        </w:trPr>
        <w:tc>
          <w:tcPr>
            <w:tcW w:w="571"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No.</w:t>
            </w:r>
          </w:p>
        </w:tc>
        <w:tc>
          <w:tcPr>
            <w:tcW w:w="1976"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Source of advertising medias</w:t>
            </w:r>
          </w:p>
        </w:tc>
        <w:tc>
          <w:tcPr>
            <w:tcW w:w="2268"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Level of agreement</w:t>
            </w:r>
          </w:p>
        </w:tc>
        <w:tc>
          <w:tcPr>
            <w:tcW w:w="1559"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Number of respondents</w:t>
            </w:r>
          </w:p>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w:t>
            </w:r>
          </w:p>
        </w:tc>
        <w:tc>
          <w:tcPr>
            <w:tcW w:w="1134"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 xml:space="preserve">Weight </w:t>
            </w:r>
          </w:p>
          <w:p w:rsidR="00BF3B8E" w:rsidRPr="00BE568B" w:rsidRDefault="00BF3B8E" w:rsidP="00157A4B">
            <w:pPr>
              <w:spacing w:line="360" w:lineRule="auto"/>
              <w:jc w:val="center"/>
              <w:rPr>
                <w:rFonts w:eastAsia="Times New Roman" w:cstheme="minorHAnsi"/>
                <w:b/>
                <w:bCs/>
                <w:color w:val="000000"/>
                <w:sz w:val="24"/>
                <w:szCs w:val="28"/>
                <w:lang w:eastAsia="en-IN" w:bidi="th-TH"/>
              </w:rPr>
            </w:pPr>
          </w:p>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(W)</w:t>
            </w:r>
          </w:p>
        </w:tc>
        <w:tc>
          <w:tcPr>
            <w:tcW w:w="1134" w:type="dxa"/>
          </w:tcPr>
          <w:p w:rsidR="000D5FB0"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 xml:space="preserve">Total Score </w:t>
            </w:r>
          </w:p>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 * W)</w:t>
            </w:r>
          </w:p>
        </w:tc>
      </w:tr>
      <w:tr w:rsidR="000D5FB0" w:rsidRPr="00A32B2E" w:rsidTr="000D5FB0">
        <w:tc>
          <w:tcPr>
            <w:tcW w:w="571" w:type="dxa"/>
            <w:vMerge w:val="restart"/>
          </w:tcPr>
          <w:p w:rsidR="000D5FB0" w:rsidRPr="00BE568B" w:rsidRDefault="000D5FB0" w:rsidP="00157A4B">
            <w:pPr>
              <w:spacing w:line="360" w:lineRule="auto"/>
              <w:ind w:left="-487" w:firstLine="487"/>
              <w:rPr>
                <w:rFonts w:cstheme="minorHAnsi"/>
                <w:sz w:val="24"/>
                <w:szCs w:val="28"/>
              </w:rPr>
            </w:pPr>
            <w:r w:rsidRPr="00BE568B">
              <w:rPr>
                <w:rFonts w:cstheme="minorHAnsi"/>
                <w:sz w:val="24"/>
                <w:szCs w:val="28"/>
              </w:rPr>
              <w:t xml:space="preserve">1. </w:t>
            </w:r>
          </w:p>
        </w:tc>
        <w:tc>
          <w:tcPr>
            <w:tcW w:w="1976" w:type="dxa"/>
            <w:vMerge w:val="restart"/>
          </w:tcPr>
          <w:p w:rsidR="000D5FB0" w:rsidRPr="00BE568B" w:rsidRDefault="000D5FB0" w:rsidP="00157A4B">
            <w:pPr>
              <w:spacing w:line="360" w:lineRule="auto"/>
              <w:rPr>
                <w:rFonts w:cstheme="minorHAnsi"/>
                <w:sz w:val="24"/>
                <w:szCs w:val="28"/>
              </w:rPr>
            </w:pPr>
            <w:r w:rsidRPr="00BE568B">
              <w:rPr>
                <w:rFonts w:cstheme="minorHAnsi"/>
                <w:color w:val="000000" w:themeColor="text1"/>
                <w:sz w:val="24"/>
                <w:szCs w:val="28"/>
                <w:lang w:bidi="hi-IN"/>
              </w:rPr>
              <w:t>Television</w:t>
            </w:r>
          </w:p>
        </w:tc>
        <w:tc>
          <w:tcPr>
            <w:tcW w:w="2268" w:type="dxa"/>
          </w:tcPr>
          <w:p w:rsidR="000D5FB0" w:rsidRPr="00BE568B" w:rsidRDefault="000D5FB0"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Not consider</w:t>
            </w:r>
          </w:p>
        </w:tc>
        <w:tc>
          <w:tcPr>
            <w:tcW w:w="1559" w:type="dxa"/>
            <w:vAlign w:val="bottom"/>
          </w:tcPr>
          <w:p w:rsidR="000D5FB0" w:rsidRPr="00BE568B" w:rsidRDefault="000D5FB0" w:rsidP="00157A4B">
            <w:pPr>
              <w:spacing w:line="360" w:lineRule="auto"/>
              <w:jc w:val="center"/>
              <w:rPr>
                <w:rFonts w:cstheme="minorHAnsi"/>
                <w:color w:val="000000"/>
                <w:sz w:val="24"/>
                <w:szCs w:val="28"/>
              </w:rPr>
            </w:pPr>
            <w:r w:rsidRPr="00BE568B">
              <w:rPr>
                <w:rFonts w:cstheme="minorHAnsi"/>
                <w:color w:val="000000"/>
                <w:sz w:val="24"/>
                <w:szCs w:val="28"/>
              </w:rPr>
              <w:t>60</w:t>
            </w:r>
          </w:p>
        </w:tc>
        <w:tc>
          <w:tcPr>
            <w:tcW w:w="1134"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1</w:t>
            </w:r>
          </w:p>
        </w:tc>
        <w:tc>
          <w:tcPr>
            <w:tcW w:w="1134"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60</w:t>
            </w:r>
          </w:p>
        </w:tc>
      </w:tr>
      <w:tr w:rsidR="000D5FB0" w:rsidRPr="00A32B2E" w:rsidTr="000D5FB0">
        <w:tc>
          <w:tcPr>
            <w:tcW w:w="571" w:type="dxa"/>
            <w:vMerge/>
          </w:tcPr>
          <w:p w:rsidR="000D5FB0" w:rsidRPr="00BE568B" w:rsidRDefault="000D5FB0" w:rsidP="00157A4B">
            <w:pPr>
              <w:spacing w:line="360" w:lineRule="auto"/>
              <w:rPr>
                <w:rFonts w:cstheme="minorHAnsi"/>
                <w:sz w:val="24"/>
                <w:szCs w:val="28"/>
              </w:rPr>
            </w:pPr>
          </w:p>
        </w:tc>
        <w:tc>
          <w:tcPr>
            <w:tcW w:w="1976" w:type="dxa"/>
            <w:vMerge/>
          </w:tcPr>
          <w:p w:rsidR="000D5FB0" w:rsidRPr="00BE568B" w:rsidRDefault="000D5FB0" w:rsidP="00157A4B">
            <w:pPr>
              <w:spacing w:line="360" w:lineRule="auto"/>
              <w:rPr>
                <w:rFonts w:cstheme="minorHAnsi"/>
                <w:sz w:val="24"/>
                <w:szCs w:val="28"/>
              </w:rPr>
            </w:pPr>
          </w:p>
        </w:tc>
        <w:tc>
          <w:tcPr>
            <w:tcW w:w="2268" w:type="dxa"/>
          </w:tcPr>
          <w:p w:rsidR="000D5FB0" w:rsidRPr="00BE568B" w:rsidRDefault="000D5FB0"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Sometime consider</w:t>
            </w:r>
          </w:p>
        </w:tc>
        <w:tc>
          <w:tcPr>
            <w:tcW w:w="1559" w:type="dxa"/>
            <w:vAlign w:val="bottom"/>
          </w:tcPr>
          <w:p w:rsidR="000D5FB0" w:rsidRPr="00BE568B" w:rsidRDefault="000D5FB0" w:rsidP="00157A4B">
            <w:pPr>
              <w:spacing w:line="360" w:lineRule="auto"/>
              <w:jc w:val="center"/>
              <w:rPr>
                <w:rFonts w:cstheme="minorHAnsi"/>
                <w:color w:val="000000"/>
                <w:sz w:val="24"/>
                <w:szCs w:val="28"/>
              </w:rPr>
            </w:pPr>
            <w:r w:rsidRPr="00BE568B">
              <w:rPr>
                <w:rFonts w:cstheme="minorHAnsi"/>
                <w:color w:val="000000"/>
                <w:sz w:val="24"/>
                <w:szCs w:val="28"/>
              </w:rPr>
              <w:t>94</w:t>
            </w:r>
          </w:p>
        </w:tc>
        <w:tc>
          <w:tcPr>
            <w:tcW w:w="1134"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2</w:t>
            </w:r>
          </w:p>
        </w:tc>
        <w:tc>
          <w:tcPr>
            <w:tcW w:w="1134"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188</w:t>
            </w:r>
          </w:p>
        </w:tc>
      </w:tr>
      <w:tr w:rsidR="000D5FB0" w:rsidRPr="00A32B2E" w:rsidTr="000D5FB0">
        <w:tc>
          <w:tcPr>
            <w:tcW w:w="571" w:type="dxa"/>
            <w:vMerge/>
          </w:tcPr>
          <w:p w:rsidR="000D5FB0" w:rsidRPr="00BE568B" w:rsidRDefault="000D5FB0" w:rsidP="00157A4B">
            <w:pPr>
              <w:spacing w:line="360" w:lineRule="auto"/>
              <w:rPr>
                <w:rFonts w:cstheme="minorHAnsi"/>
                <w:sz w:val="24"/>
                <w:szCs w:val="28"/>
              </w:rPr>
            </w:pPr>
          </w:p>
        </w:tc>
        <w:tc>
          <w:tcPr>
            <w:tcW w:w="1976" w:type="dxa"/>
            <w:vMerge/>
          </w:tcPr>
          <w:p w:rsidR="000D5FB0" w:rsidRPr="00BE568B" w:rsidRDefault="000D5FB0" w:rsidP="00157A4B">
            <w:pPr>
              <w:spacing w:line="360" w:lineRule="auto"/>
              <w:rPr>
                <w:rFonts w:cstheme="minorHAnsi"/>
                <w:sz w:val="24"/>
                <w:szCs w:val="28"/>
              </w:rPr>
            </w:pPr>
          </w:p>
        </w:tc>
        <w:tc>
          <w:tcPr>
            <w:tcW w:w="2268" w:type="dxa"/>
          </w:tcPr>
          <w:p w:rsidR="000D5FB0" w:rsidRPr="00BE568B" w:rsidRDefault="000D5FB0"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Generally  consider</w:t>
            </w:r>
          </w:p>
        </w:tc>
        <w:tc>
          <w:tcPr>
            <w:tcW w:w="1559" w:type="dxa"/>
            <w:vAlign w:val="bottom"/>
          </w:tcPr>
          <w:p w:rsidR="000D5FB0" w:rsidRPr="00BE568B" w:rsidRDefault="000D5FB0" w:rsidP="00157A4B">
            <w:pPr>
              <w:spacing w:line="360" w:lineRule="auto"/>
              <w:jc w:val="center"/>
              <w:rPr>
                <w:rFonts w:cstheme="minorHAnsi"/>
                <w:color w:val="000000"/>
                <w:sz w:val="24"/>
                <w:szCs w:val="28"/>
              </w:rPr>
            </w:pPr>
            <w:r w:rsidRPr="00BE568B">
              <w:rPr>
                <w:rFonts w:cstheme="minorHAnsi"/>
                <w:color w:val="000000"/>
                <w:sz w:val="24"/>
                <w:szCs w:val="28"/>
              </w:rPr>
              <w:t>76</w:t>
            </w:r>
          </w:p>
        </w:tc>
        <w:tc>
          <w:tcPr>
            <w:tcW w:w="1134"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3</w:t>
            </w:r>
          </w:p>
        </w:tc>
        <w:tc>
          <w:tcPr>
            <w:tcW w:w="1134"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228</w:t>
            </w:r>
          </w:p>
        </w:tc>
      </w:tr>
      <w:tr w:rsidR="000D5FB0" w:rsidRPr="00A32B2E" w:rsidTr="000D5FB0">
        <w:tc>
          <w:tcPr>
            <w:tcW w:w="571" w:type="dxa"/>
            <w:vMerge/>
          </w:tcPr>
          <w:p w:rsidR="000D5FB0" w:rsidRPr="00BE568B" w:rsidRDefault="000D5FB0" w:rsidP="00157A4B">
            <w:pPr>
              <w:spacing w:line="360" w:lineRule="auto"/>
              <w:rPr>
                <w:rFonts w:cstheme="minorHAnsi"/>
                <w:sz w:val="24"/>
                <w:szCs w:val="28"/>
              </w:rPr>
            </w:pPr>
          </w:p>
        </w:tc>
        <w:tc>
          <w:tcPr>
            <w:tcW w:w="1976" w:type="dxa"/>
            <w:vMerge/>
          </w:tcPr>
          <w:p w:rsidR="000D5FB0" w:rsidRPr="00BE568B" w:rsidRDefault="000D5FB0" w:rsidP="00157A4B">
            <w:pPr>
              <w:spacing w:line="360" w:lineRule="auto"/>
              <w:rPr>
                <w:rFonts w:cstheme="minorHAnsi"/>
                <w:sz w:val="24"/>
                <w:szCs w:val="28"/>
              </w:rPr>
            </w:pPr>
          </w:p>
        </w:tc>
        <w:tc>
          <w:tcPr>
            <w:tcW w:w="2268" w:type="dxa"/>
          </w:tcPr>
          <w:p w:rsidR="000D5FB0" w:rsidRPr="00BE568B" w:rsidRDefault="000D5FB0"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Mostly  consider</w:t>
            </w:r>
          </w:p>
        </w:tc>
        <w:tc>
          <w:tcPr>
            <w:tcW w:w="1559" w:type="dxa"/>
            <w:vAlign w:val="bottom"/>
          </w:tcPr>
          <w:p w:rsidR="000D5FB0" w:rsidRPr="00BE568B" w:rsidRDefault="000D5FB0" w:rsidP="00157A4B">
            <w:pPr>
              <w:spacing w:line="360" w:lineRule="auto"/>
              <w:jc w:val="center"/>
              <w:rPr>
                <w:rFonts w:cstheme="minorHAnsi"/>
                <w:color w:val="000000"/>
                <w:sz w:val="24"/>
                <w:szCs w:val="28"/>
              </w:rPr>
            </w:pPr>
            <w:r w:rsidRPr="00BE568B">
              <w:rPr>
                <w:rFonts w:cstheme="minorHAnsi"/>
                <w:color w:val="000000"/>
                <w:sz w:val="24"/>
                <w:szCs w:val="28"/>
              </w:rPr>
              <w:t>44</w:t>
            </w:r>
          </w:p>
        </w:tc>
        <w:tc>
          <w:tcPr>
            <w:tcW w:w="1134"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4</w:t>
            </w:r>
          </w:p>
        </w:tc>
        <w:tc>
          <w:tcPr>
            <w:tcW w:w="1134"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176</w:t>
            </w:r>
          </w:p>
        </w:tc>
      </w:tr>
      <w:tr w:rsidR="000D5FB0" w:rsidRPr="00A32B2E" w:rsidTr="000D5FB0">
        <w:trPr>
          <w:trHeight w:val="85"/>
        </w:trPr>
        <w:tc>
          <w:tcPr>
            <w:tcW w:w="571" w:type="dxa"/>
            <w:vMerge/>
          </w:tcPr>
          <w:p w:rsidR="000D5FB0" w:rsidRPr="00BE568B" w:rsidRDefault="000D5FB0" w:rsidP="00157A4B">
            <w:pPr>
              <w:spacing w:line="360" w:lineRule="auto"/>
              <w:rPr>
                <w:rFonts w:cstheme="minorHAnsi"/>
                <w:sz w:val="24"/>
                <w:szCs w:val="28"/>
              </w:rPr>
            </w:pPr>
          </w:p>
        </w:tc>
        <w:tc>
          <w:tcPr>
            <w:tcW w:w="1976" w:type="dxa"/>
            <w:vMerge/>
          </w:tcPr>
          <w:p w:rsidR="000D5FB0" w:rsidRPr="00BE568B" w:rsidRDefault="000D5FB0" w:rsidP="00157A4B">
            <w:pPr>
              <w:spacing w:line="360" w:lineRule="auto"/>
              <w:rPr>
                <w:rFonts w:cstheme="minorHAnsi"/>
                <w:sz w:val="24"/>
                <w:szCs w:val="28"/>
              </w:rPr>
            </w:pPr>
          </w:p>
        </w:tc>
        <w:tc>
          <w:tcPr>
            <w:tcW w:w="2268" w:type="dxa"/>
          </w:tcPr>
          <w:p w:rsidR="000D5FB0" w:rsidRPr="00BE568B" w:rsidRDefault="000D5FB0"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Fully  consider</w:t>
            </w:r>
          </w:p>
        </w:tc>
        <w:tc>
          <w:tcPr>
            <w:tcW w:w="1559" w:type="dxa"/>
            <w:vAlign w:val="bottom"/>
          </w:tcPr>
          <w:p w:rsidR="000D5FB0" w:rsidRPr="00BE568B" w:rsidRDefault="000D5FB0" w:rsidP="00157A4B">
            <w:pPr>
              <w:spacing w:line="360" w:lineRule="auto"/>
              <w:jc w:val="center"/>
              <w:rPr>
                <w:rFonts w:cstheme="minorHAnsi"/>
                <w:color w:val="000000"/>
                <w:sz w:val="24"/>
                <w:szCs w:val="28"/>
              </w:rPr>
            </w:pPr>
            <w:r w:rsidRPr="00BE568B">
              <w:rPr>
                <w:rFonts w:cstheme="minorHAnsi"/>
                <w:color w:val="000000"/>
                <w:sz w:val="24"/>
                <w:szCs w:val="28"/>
              </w:rPr>
              <w:t>26</w:t>
            </w:r>
          </w:p>
        </w:tc>
        <w:tc>
          <w:tcPr>
            <w:tcW w:w="1134"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5</w:t>
            </w:r>
          </w:p>
        </w:tc>
        <w:tc>
          <w:tcPr>
            <w:tcW w:w="1134"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130</w:t>
            </w:r>
          </w:p>
        </w:tc>
      </w:tr>
      <w:tr w:rsidR="000D5FB0" w:rsidRPr="00A32B2E" w:rsidTr="000D5FB0">
        <w:tc>
          <w:tcPr>
            <w:tcW w:w="571" w:type="dxa"/>
            <w:vMerge/>
          </w:tcPr>
          <w:p w:rsidR="000D5FB0" w:rsidRPr="00BE568B" w:rsidRDefault="000D5FB0" w:rsidP="00157A4B">
            <w:pPr>
              <w:spacing w:line="360" w:lineRule="auto"/>
              <w:rPr>
                <w:rFonts w:cstheme="minorHAnsi"/>
                <w:sz w:val="24"/>
                <w:szCs w:val="28"/>
              </w:rPr>
            </w:pPr>
          </w:p>
        </w:tc>
        <w:tc>
          <w:tcPr>
            <w:tcW w:w="1976" w:type="dxa"/>
            <w:vMerge/>
          </w:tcPr>
          <w:p w:rsidR="000D5FB0" w:rsidRPr="00BE568B" w:rsidRDefault="000D5FB0" w:rsidP="00157A4B">
            <w:pPr>
              <w:spacing w:line="360" w:lineRule="auto"/>
              <w:rPr>
                <w:rFonts w:cstheme="minorHAnsi"/>
                <w:sz w:val="24"/>
                <w:szCs w:val="28"/>
              </w:rPr>
            </w:pPr>
          </w:p>
        </w:tc>
        <w:tc>
          <w:tcPr>
            <w:tcW w:w="2268" w:type="dxa"/>
          </w:tcPr>
          <w:p w:rsidR="000D5FB0" w:rsidRPr="00BE568B" w:rsidRDefault="000D5FB0" w:rsidP="00157A4B">
            <w:pPr>
              <w:spacing w:line="360" w:lineRule="auto"/>
              <w:jc w:val="center"/>
              <w:rPr>
                <w:rFonts w:cstheme="minorHAnsi"/>
                <w:sz w:val="24"/>
                <w:szCs w:val="28"/>
              </w:rPr>
            </w:pPr>
          </w:p>
        </w:tc>
        <w:tc>
          <w:tcPr>
            <w:tcW w:w="1559"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p>
        </w:tc>
        <w:tc>
          <w:tcPr>
            <w:tcW w:w="1134"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 xml:space="preserve">Total </w:t>
            </w:r>
          </w:p>
        </w:tc>
        <w:tc>
          <w:tcPr>
            <w:tcW w:w="1134" w:type="dxa"/>
          </w:tcPr>
          <w:p w:rsidR="000D5FB0" w:rsidRPr="00BE568B" w:rsidRDefault="000D5FB0"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782</w:t>
            </w:r>
          </w:p>
        </w:tc>
      </w:tr>
    </w:tbl>
    <w:p w:rsidR="00BF3B8E" w:rsidRPr="00A32B2E" w:rsidRDefault="00BF3B8E" w:rsidP="00BF3B8E">
      <w:pPr>
        <w:spacing w:line="360" w:lineRule="auto"/>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BF3B8E">
      <w:pPr>
        <w:spacing w:line="360" w:lineRule="auto"/>
        <w:ind w:firstLine="62"/>
        <w:rPr>
          <w:rFonts w:cstheme="minorHAnsi"/>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782 which is fall under the scale range number three “</w:t>
      </w:r>
      <w:r w:rsidRPr="00A32B2E">
        <w:rPr>
          <w:rFonts w:eastAsia="Times New Roman" w:cstheme="minorHAnsi"/>
          <w:b/>
          <w:bCs/>
          <w:color w:val="000000"/>
          <w:szCs w:val="24"/>
          <w:lang w:eastAsia="en-IN" w:bidi="th-TH"/>
        </w:rPr>
        <w:t>Generally consider</w:t>
      </w:r>
      <w:r w:rsidRPr="00A32B2E">
        <w:rPr>
          <w:rFonts w:cstheme="minorHAnsi"/>
          <w:szCs w:val="24"/>
        </w:rPr>
        <w:t>” (</w:t>
      </w:r>
      <w:r w:rsidRPr="00A32B2E">
        <w:rPr>
          <w:rFonts w:eastAsia="Times New Roman" w:cstheme="minorHAnsi"/>
          <w:color w:val="000000"/>
          <w:szCs w:val="24"/>
          <w:lang w:eastAsia="en-IN" w:bidi="th-TH"/>
        </w:rPr>
        <w:t>780 – 1,019)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BF3B8E">
      <w:pPr>
        <w:spacing w:line="360" w:lineRule="auto"/>
        <w:rPr>
          <w:rFonts w:cstheme="minorHAnsi"/>
          <w:b/>
          <w:bCs/>
          <w:szCs w:val="24"/>
        </w:rPr>
      </w:pPr>
    </w:p>
    <w:p w:rsidR="00BF3B8E" w:rsidRPr="00A32B2E" w:rsidRDefault="00BF3B8E" w:rsidP="006E70A6">
      <w:pPr>
        <w:pStyle w:val="ListParagraph"/>
        <w:numPr>
          <w:ilvl w:val="0"/>
          <w:numId w:val="32"/>
        </w:numPr>
        <w:tabs>
          <w:tab w:val="left" w:pos="1260"/>
        </w:tabs>
        <w:spacing w:before="24" w:after="24" w:line="360" w:lineRule="auto"/>
        <w:jc w:val="left"/>
        <w:rPr>
          <w:rFonts w:cstheme="minorHAnsi"/>
          <w:szCs w:val="24"/>
        </w:rPr>
      </w:pPr>
      <w:r w:rsidRPr="00A32B2E">
        <w:rPr>
          <w:rFonts w:cstheme="minorHAnsi"/>
          <w:szCs w:val="24"/>
        </w:rPr>
        <w:t xml:space="preserve">People </w:t>
      </w:r>
      <w:r w:rsidRPr="00A32B2E">
        <w:rPr>
          <w:rFonts w:eastAsia="Times New Roman" w:cstheme="minorHAnsi"/>
          <w:color w:val="000000"/>
          <w:szCs w:val="24"/>
          <w:lang w:eastAsia="en-IN" w:bidi="th-TH"/>
        </w:rPr>
        <w:t>generally consider the television as source of advertising Medias before purchasing Ayurvedic medicine for common ailments.</w:t>
      </w:r>
      <w:r w:rsidRPr="00A32B2E">
        <w:rPr>
          <w:rFonts w:cstheme="minorHAnsi"/>
          <w:szCs w:val="24"/>
        </w:rPr>
        <w:br w:type="page"/>
      </w:r>
    </w:p>
    <w:p w:rsidR="00BF3B8E" w:rsidRPr="00A32B2E" w:rsidRDefault="00BE568B" w:rsidP="00942685">
      <w:pPr>
        <w:pStyle w:val="Caption"/>
        <w:keepNext/>
        <w:spacing w:line="360" w:lineRule="auto"/>
        <w:jc w:val="center"/>
        <w:outlineLvl w:val="0"/>
        <w:rPr>
          <w:rFonts w:cstheme="minorHAnsi"/>
          <w:color w:val="auto"/>
          <w:sz w:val="24"/>
          <w:szCs w:val="24"/>
        </w:rPr>
      </w:pPr>
      <w:bookmarkStart w:id="326" w:name="_Toc511475455"/>
      <w:r>
        <w:rPr>
          <w:rFonts w:cstheme="minorHAnsi"/>
          <w:color w:val="auto"/>
          <w:sz w:val="24"/>
          <w:szCs w:val="24"/>
        </w:rPr>
        <w:lastRenderedPageBreak/>
        <w:t>Table 6</w:t>
      </w:r>
      <w:r w:rsidR="00BF3B8E" w:rsidRPr="00A32B2E">
        <w:rPr>
          <w:rFonts w:cstheme="minorHAnsi"/>
          <w:color w:val="auto"/>
          <w:sz w:val="24"/>
          <w:szCs w:val="24"/>
        </w:rPr>
        <w:t>.107:</w:t>
      </w:r>
      <w:bookmarkEnd w:id="326"/>
    </w:p>
    <w:p w:rsidR="00BF3B8E" w:rsidRPr="00A32B2E" w:rsidRDefault="00BF3B8E" w:rsidP="00BF3B8E">
      <w:pPr>
        <w:spacing w:line="360" w:lineRule="auto"/>
        <w:jc w:val="center"/>
        <w:rPr>
          <w:rFonts w:eastAsia="Times New Roman" w:cstheme="minorHAnsi"/>
          <w:b/>
          <w:bCs/>
          <w:szCs w:val="24"/>
          <w:lang w:eastAsia="en-IN" w:bidi="th-TH"/>
        </w:rPr>
      </w:pPr>
      <w:r w:rsidRPr="00A32B2E">
        <w:rPr>
          <w:rFonts w:cstheme="minorHAnsi"/>
          <w:b/>
          <w:bCs/>
          <w:szCs w:val="24"/>
        </w:rPr>
        <w:t xml:space="preserve">Total score of </w:t>
      </w:r>
      <w:r w:rsidRPr="00A32B2E">
        <w:rPr>
          <w:rFonts w:cstheme="minorHAnsi"/>
          <w:b/>
          <w:bCs/>
          <w:szCs w:val="24"/>
          <w:lang w:bidi="hi-IN"/>
        </w:rPr>
        <w:t xml:space="preserve">Radio as a </w:t>
      </w:r>
      <w:r w:rsidRPr="00A32B2E">
        <w:rPr>
          <w:rFonts w:eastAsia="Times New Roman" w:cstheme="minorHAnsi"/>
          <w:b/>
          <w:bCs/>
          <w:szCs w:val="24"/>
          <w:lang w:eastAsia="en-IN" w:bidi="th-TH"/>
        </w:rPr>
        <w:t>Source of advertising Medias</w:t>
      </w:r>
    </w:p>
    <w:p w:rsidR="00BF3B8E" w:rsidRPr="00A32B2E" w:rsidRDefault="00BF3B8E" w:rsidP="00BF3B8E">
      <w:pPr>
        <w:spacing w:line="360" w:lineRule="auto"/>
        <w:jc w:val="center"/>
        <w:rPr>
          <w:rFonts w:eastAsia="Times New Roman" w:cstheme="minorHAnsi"/>
          <w:b/>
          <w:bCs/>
          <w:szCs w:val="24"/>
          <w:lang w:eastAsia="en-IN" w:bidi="th-TH"/>
        </w:rPr>
      </w:pPr>
    </w:p>
    <w:p w:rsidR="00BF3B8E" w:rsidRPr="00A32B2E" w:rsidRDefault="00BF3B8E" w:rsidP="00BF3B8E">
      <w:pPr>
        <w:spacing w:line="360" w:lineRule="auto"/>
        <w:rPr>
          <w:rFonts w:cstheme="minorHAnsi"/>
          <w:szCs w:val="24"/>
        </w:rPr>
      </w:pPr>
    </w:p>
    <w:tbl>
      <w:tblPr>
        <w:tblStyle w:val="TableGrid"/>
        <w:tblpPr w:leftFromText="180" w:rightFromText="180" w:vertAnchor="page" w:horzAnchor="margin" w:tblpY="3316"/>
        <w:tblW w:w="0" w:type="auto"/>
        <w:tblLayout w:type="fixed"/>
        <w:tblLook w:val="04A0"/>
      </w:tblPr>
      <w:tblGrid>
        <w:gridCol w:w="571"/>
        <w:gridCol w:w="2180"/>
        <w:gridCol w:w="2177"/>
        <w:gridCol w:w="1559"/>
        <w:gridCol w:w="992"/>
        <w:gridCol w:w="1134"/>
      </w:tblGrid>
      <w:tr w:rsidR="00BF3B8E" w:rsidRPr="00A32B2E" w:rsidTr="000D5FB0">
        <w:trPr>
          <w:trHeight w:val="337"/>
        </w:trPr>
        <w:tc>
          <w:tcPr>
            <w:tcW w:w="571"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No.</w:t>
            </w:r>
          </w:p>
        </w:tc>
        <w:tc>
          <w:tcPr>
            <w:tcW w:w="2180" w:type="dxa"/>
          </w:tcPr>
          <w:p w:rsidR="000D5FB0"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Source of advertising</w:t>
            </w:r>
          </w:p>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 xml:space="preserve"> medias</w:t>
            </w:r>
          </w:p>
        </w:tc>
        <w:tc>
          <w:tcPr>
            <w:tcW w:w="2177"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Level of agreement</w:t>
            </w:r>
          </w:p>
        </w:tc>
        <w:tc>
          <w:tcPr>
            <w:tcW w:w="1559"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Number of respondents</w:t>
            </w:r>
          </w:p>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w:t>
            </w:r>
          </w:p>
        </w:tc>
        <w:tc>
          <w:tcPr>
            <w:tcW w:w="992"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 xml:space="preserve">Weight </w:t>
            </w:r>
          </w:p>
          <w:p w:rsidR="00BF3B8E" w:rsidRPr="00BE568B" w:rsidRDefault="00BF3B8E" w:rsidP="00157A4B">
            <w:pPr>
              <w:spacing w:line="360" w:lineRule="auto"/>
              <w:jc w:val="center"/>
              <w:rPr>
                <w:rFonts w:eastAsia="Times New Roman" w:cstheme="minorHAnsi"/>
                <w:b/>
                <w:bCs/>
                <w:color w:val="000000"/>
                <w:sz w:val="24"/>
                <w:szCs w:val="28"/>
                <w:lang w:eastAsia="en-IN" w:bidi="th-TH"/>
              </w:rPr>
            </w:pPr>
          </w:p>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(W)</w:t>
            </w:r>
          </w:p>
        </w:tc>
        <w:tc>
          <w:tcPr>
            <w:tcW w:w="1134" w:type="dxa"/>
          </w:tcPr>
          <w:p w:rsidR="000D5FB0" w:rsidRPr="00BE568B" w:rsidRDefault="000D5FB0" w:rsidP="000D5FB0">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 xml:space="preserve">Total Score </w:t>
            </w:r>
          </w:p>
          <w:p w:rsidR="00BF3B8E" w:rsidRPr="00BE568B" w:rsidRDefault="000D5FB0" w:rsidP="000D5FB0">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 * W)</w:t>
            </w:r>
          </w:p>
          <w:p w:rsidR="000D5FB0" w:rsidRPr="00BE568B" w:rsidRDefault="000D5FB0" w:rsidP="00157A4B">
            <w:pPr>
              <w:spacing w:line="360" w:lineRule="auto"/>
              <w:jc w:val="center"/>
              <w:rPr>
                <w:rFonts w:eastAsia="Times New Roman" w:cstheme="minorHAnsi"/>
                <w:b/>
                <w:bCs/>
                <w:color w:val="000000"/>
                <w:sz w:val="24"/>
                <w:szCs w:val="28"/>
                <w:lang w:eastAsia="en-IN" w:bidi="th-TH"/>
              </w:rPr>
            </w:pPr>
          </w:p>
        </w:tc>
      </w:tr>
      <w:tr w:rsidR="000D5FB0" w:rsidRPr="00A32B2E" w:rsidTr="000D5FB0">
        <w:tc>
          <w:tcPr>
            <w:tcW w:w="571" w:type="dxa"/>
            <w:vMerge w:val="restart"/>
          </w:tcPr>
          <w:p w:rsidR="000D5FB0" w:rsidRPr="00BE568B" w:rsidRDefault="000D5FB0" w:rsidP="00157A4B">
            <w:pPr>
              <w:spacing w:line="360" w:lineRule="auto"/>
              <w:ind w:left="-487" w:firstLine="487"/>
              <w:rPr>
                <w:rFonts w:cstheme="minorHAnsi"/>
                <w:sz w:val="24"/>
                <w:szCs w:val="28"/>
              </w:rPr>
            </w:pPr>
            <w:r w:rsidRPr="00BE568B">
              <w:rPr>
                <w:rFonts w:cstheme="minorHAnsi"/>
                <w:sz w:val="24"/>
                <w:szCs w:val="28"/>
              </w:rPr>
              <w:t xml:space="preserve">2. </w:t>
            </w:r>
          </w:p>
        </w:tc>
        <w:tc>
          <w:tcPr>
            <w:tcW w:w="2180" w:type="dxa"/>
            <w:vMerge w:val="restart"/>
          </w:tcPr>
          <w:p w:rsidR="000D5FB0" w:rsidRPr="00BE568B" w:rsidRDefault="000D5FB0" w:rsidP="00157A4B">
            <w:pPr>
              <w:spacing w:line="360" w:lineRule="auto"/>
              <w:rPr>
                <w:rFonts w:cstheme="minorHAnsi"/>
                <w:sz w:val="24"/>
                <w:szCs w:val="28"/>
              </w:rPr>
            </w:pPr>
            <w:r w:rsidRPr="00BE568B">
              <w:rPr>
                <w:rFonts w:cstheme="minorHAnsi"/>
                <w:color w:val="000000" w:themeColor="text1"/>
                <w:sz w:val="24"/>
                <w:szCs w:val="28"/>
                <w:lang w:bidi="hi-IN"/>
              </w:rPr>
              <w:t>Radio</w:t>
            </w:r>
          </w:p>
        </w:tc>
        <w:tc>
          <w:tcPr>
            <w:tcW w:w="2177" w:type="dxa"/>
          </w:tcPr>
          <w:p w:rsidR="000D5FB0" w:rsidRPr="00BE568B" w:rsidRDefault="000D5FB0"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Not consider</w:t>
            </w:r>
          </w:p>
        </w:tc>
        <w:tc>
          <w:tcPr>
            <w:tcW w:w="1559" w:type="dxa"/>
            <w:vAlign w:val="bottom"/>
          </w:tcPr>
          <w:p w:rsidR="000D5FB0" w:rsidRPr="00BE568B" w:rsidRDefault="000D5FB0" w:rsidP="00157A4B">
            <w:pPr>
              <w:spacing w:line="360" w:lineRule="auto"/>
              <w:jc w:val="center"/>
              <w:rPr>
                <w:rFonts w:cstheme="minorHAnsi"/>
                <w:color w:val="000000"/>
                <w:sz w:val="24"/>
                <w:szCs w:val="28"/>
              </w:rPr>
            </w:pPr>
            <w:r w:rsidRPr="00BE568B">
              <w:rPr>
                <w:rFonts w:cstheme="minorHAnsi"/>
                <w:color w:val="000000"/>
                <w:sz w:val="24"/>
                <w:szCs w:val="28"/>
              </w:rPr>
              <w:t>59</w:t>
            </w:r>
          </w:p>
        </w:tc>
        <w:tc>
          <w:tcPr>
            <w:tcW w:w="992"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1</w:t>
            </w:r>
          </w:p>
        </w:tc>
        <w:tc>
          <w:tcPr>
            <w:tcW w:w="1134"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59</w:t>
            </w:r>
          </w:p>
        </w:tc>
      </w:tr>
      <w:tr w:rsidR="000D5FB0" w:rsidRPr="00A32B2E" w:rsidTr="000D5FB0">
        <w:tc>
          <w:tcPr>
            <w:tcW w:w="571" w:type="dxa"/>
            <w:vMerge/>
          </w:tcPr>
          <w:p w:rsidR="000D5FB0" w:rsidRPr="00BE568B" w:rsidRDefault="000D5FB0" w:rsidP="00157A4B">
            <w:pPr>
              <w:spacing w:line="360" w:lineRule="auto"/>
              <w:rPr>
                <w:rFonts w:cstheme="minorHAnsi"/>
                <w:sz w:val="24"/>
                <w:szCs w:val="28"/>
              </w:rPr>
            </w:pPr>
          </w:p>
        </w:tc>
        <w:tc>
          <w:tcPr>
            <w:tcW w:w="2180" w:type="dxa"/>
            <w:vMerge/>
          </w:tcPr>
          <w:p w:rsidR="000D5FB0" w:rsidRPr="00BE568B" w:rsidRDefault="000D5FB0" w:rsidP="00157A4B">
            <w:pPr>
              <w:spacing w:line="360" w:lineRule="auto"/>
              <w:rPr>
                <w:rFonts w:cstheme="minorHAnsi"/>
                <w:sz w:val="24"/>
                <w:szCs w:val="28"/>
              </w:rPr>
            </w:pPr>
          </w:p>
        </w:tc>
        <w:tc>
          <w:tcPr>
            <w:tcW w:w="2177" w:type="dxa"/>
          </w:tcPr>
          <w:p w:rsidR="000D5FB0" w:rsidRPr="00BE568B" w:rsidRDefault="000D5FB0"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Sometime consider</w:t>
            </w:r>
          </w:p>
        </w:tc>
        <w:tc>
          <w:tcPr>
            <w:tcW w:w="1559" w:type="dxa"/>
            <w:vAlign w:val="bottom"/>
          </w:tcPr>
          <w:p w:rsidR="000D5FB0" w:rsidRPr="00BE568B" w:rsidRDefault="000D5FB0" w:rsidP="00157A4B">
            <w:pPr>
              <w:spacing w:line="360" w:lineRule="auto"/>
              <w:jc w:val="center"/>
              <w:rPr>
                <w:rFonts w:cstheme="minorHAnsi"/>
                <w:color w:val="000000"/>
                <w:sz w:val="24"/>
                <w:szCs w:val="28"/>
              </w:rPr>
            </w:pPr>
            <w:r w:rsidRPr="00BE568B">
              <w:rPr>
                <w:rFonts w:cstheme="minorHAnsi"/>
                <w:color w:val="000000"/>
                <w:sz w:val="24"/>
                <w:szCs w:val="28"/>
              </w:rPr>
              <w:t>94</w:t>
            </w:r>
          </w:p>
        </w:tc>
        <w:tc>
          <w:tcPr>
            <w:tcW w:w="992"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2</w:t>
            </w:r>
          </w:p>
        </w:tc>
        <w:tc>
          <w:tcPr>
            <w:tcW w:w="1134"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188</w:t>
            </w:r>
          </w:p>
        </w:tc>
      </w:tr>
      <w:tr w:rsidR="000D5FB0" w:rsidRPr="00A32B2E" w:rsidTr="000D5FB0">
        <w:tc>
          <w:tcPr>
            <w:tcW w:w="571" w:type="dxa"/>
            <w:vMerge/>
          </w:tcPr>
          <w:p w:rsidR="000D5FB0" w:rsidRPr="00BE568B" w:rsidRDefault="000D5FB0" w:rsidP="00157A4B">
            <w:pPr>
              <w:spacing w:line="360" w:lineRule="auto"/>
              <w:rPr>
                <w:rFonts w:cstheme="minorHAnsi"/>
                <w:sz w:val="24"/>
                <w:szCs w:val="28"/>
              </w:rPr>
            </w:pPr>
          </w:p>
        </w:tc>
        <w:tc>
          <w:tcPr>
            <w:tcW w:w="2180" w:type="dxa"/>
            <w:vMerge/>
          </w:tcPr>
          <w:p w:rsidR="000D5FB0" w:rsidRPr="00BE568B" w:rsidRDefault="000D5FB0" w:rsidP="00157A4B">
            <w:pPr>
              <w:spacing w:line="360" w:lineRule="auto"/>
              <w:rPr>
                <w:rFonts w:cstheme="minorHAnsi"/>
                <w:sz w:val="24"/>
                <w:szCs w:val="28"/>
              </w:rPr>
            </w:pPr>
          </w:p>
        </w:tc>
        <w:tc>
          <w:tcPr>
            <w:tcW w:w="2177" w:type="dxa"/>
          </w:tcPr>
          <w:p w:rsidR="000D5FB0" w:rsidRPr="00BE568B" w:rsidRDefault="000D5FB0"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Generally  consider</w:t>
            </w:r>
          </w:p>
        </w:tc>
        <w:tc>
          <w:tcPr>
            <w:tcW w:w="1559" w:type="dxa"/>
            <w:vAlign w:val="bottom"/>
          </w:tcPr>
          <w:p w:rsidR="000D5FB0" w:rsidRPr="00BE568B" w:rsidRDefault="000D5FB0" w:rsidP="00157A4B">
            <w:pPr>
              <w:spacing w:line="360" w:lineRule="auto"/>
              <w:jc w:val="center"/>
              <w:rPr>
                <w:rFonts w:cstheme="minorHAnsi"/>
                <w:color w:val="000000"/>
                <w:sz w:val="24"/>
                <w:szCs w:val="28"/>
              </w:rPr>
            </w:pPr>
            <w:r w:rsidRPr="00BE568B">
              <w:rPr>
                <w:rFonts w:cstheme="minorHAnsi"/>
                <w:color w:val="000000"/>
                <w:sz w:val="24"/>
                <w:szCs w:val="28"/>
              </w:rPr>
              <w:t>78</w:t>
            </w:r>
          </w:p>
        </w:tc>
        <w:tc>
          <w:tcPr>
            <w:tcW w:w="992"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3</w:t>
            </w:r>
          </w:p>
        </w:tc>
        <w:tc>
          <w:tcPr>
            <w:tcW w:w="1134"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422</w:t>
            </w:r>
          </w:p>
        </w:tc>
      </w:tr>
      <w:tr w:rsidR="000D5FB0" w:rsidRPr="00A32B2E" w:rsidTr="000D5FB0">
        <w:tc>
          <w:tcPr>
            <w:tcW w:w="571" w:type="dxa"/>
            <w:vMerge/>
          </w:tcPr>
          <w:p w:rsidR="000D5FB0" w:rsidRPr="00BE568B" w:rsidRDefault="000D5FB0" w:rsidP="00157A4B">
            <w:pPr>
              <w:spacing w:line="360" w:lineRule="auto"/>
              <w:rPr>
                <w:rFonts w:cstheme="minorHAnsi"/>
                <w:sz w:val="24"/>
                <w:szCs w:val="28"/>
              </w:rPr>
            </w:pPr>
          </w:p>
        </w:tc>
        <w:tc>
          <w:tcPr>
            <w:tcW w:w="2180" w:type="dxa"/>
            <w:vMerge/>
          </w:tcPr>
          <w:p w:rsidR="000D5FB0" w:rsidRPr="00BE568B" w:rsidRDefault="000D5FB0" w:rsidP="00157A4B">
            <w:pPr>
              <w:spacing w:line="360" w:lineRule="auto"/>
              <w:rPr>
                <w:rFonts w:cstheme="minorHAnsi"/>
                <w:sz w:val="24"/>
                <w:szCs w:val="28"/>
              </w:rPr>
            </w:pPr>
          </w:p>
        </w:tc>
        <w:tc>
          <w:tcPr>
            <w:tcW w:w="2177" w:type="dxa"/>
          </w:tcPr>
          <w:p w:rsidR="000D5FB0" w:rsidRPr="00BE568B" w:rsidRDefault="000D5FB0"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Mostly  consider</w:t>
            </w:r>
          </w:p>
        </w:tc>
        <w:tc>
          <w:tcPr>
            <w:tcW w:w="1559" w:type="dxa"/>
            <w:vAlign w:val="bottom"/>
          </w:tcPr>
          <w:p w:rsidR="000D5FB0" w:rsidRPr="00BE568B" w:rsidRDefault="000D5FB0" w:rsidP="00157A4B">
            <w:pPr>
              <w:spacing w:line="360" w:lineRule="auto"/>
              <w:jc w:val="center"/>
              <w:rPr>
                <w:rFonts w:cstheme="minorHAnsi"/>
                <w:color w:val="000000"/>
                <w:sz w:val="24"/>
                <w:szCs w:val="28"/>
              </w:rPr>
            </w:pPr>
            <w:r w:rsidRPr="00BE568B">
              <w:rPr>
                <w:rFonts w:cstheme="minorHAnsi"/>
                <w:color w:val="000000"/>
                <w:sz w:val="24"/>
                <w:szCs w:val="28"/>
              </w:rPr>
              <w:t>47</w:t>
            </w:r>
          </w:p>
        </w:tc>
        <w:tc>
          <w:tcPr>
            <w:tcW w:w="992"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4</w:t>
            </w:r>
          </w:p>
        </w:tc>
        <w:tc>
          <w:tcPr>
            <w:tcW w:w="1134"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188</w:t>
            </w:r>
          </w:p>
        </w:tc>
      </w:tr>
      <w:tr w:rsidR="000D5FB0" w:rsidRPr="00A32B2E" w:rsidTr="000D5FB0">
        <w:tc>
          <w:tcPr>
            <w:tcW w:w="571" w:type="dxa"/>
            <w:vMerge/>
          </w:tcPr>
          <w:p w:rsidR="000D5FB0" w:rsidRPr="00BE568B" w:rsidRDefault="000D5FB0" w:rsidP="00157A4B">
            <w:pPr>
              <w:spacing w:line="360" w:lineRule="auto"/>
              <w:rPr>
                <w:rFonts w:cstheme="minorHAnsi"/>
                <w:sz w:val="24"/>
                <w:szCs w:val="28"/>
              </w:rPr>
            </w:pPr>
          </w:p>
        </w:tc>
        <w:tc>
          <w:tcPr>
            <w:tcW w:w="2180" w:type="dxa"/>
            <w:vMerge/>
          </w:tcPr>
          <w:p w:rsidR="000D5FB0" w:rsidRPr="00BE568B" w:rsidRDefault="000D5FB0" w:rsidP="00157A4B">
            <w:pPr>
              <w:spacing w:line="360" w:lineRule="auto"/>
              <w:rPr>
                <w:rFonts w:cstheme="minorHAnsi"/>
                <w:sz w:val="24"/>
                <w:szCs w:val="28"/>
              </w:rPr>
            </w:pPr>
          </w:p>
        </w:tc>
        <w:tc>
          <w:tcPr>
            <w:tcW w:w="2177" w:type="dxa"/>
          </w:tcPr>
          <w:p w:rsidR="000D5FB0" w:rsidRPr="00BE568B" w:rsidRDefault="000D5FB0"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Fully  consider</w:t>
            </w:r>
          </w:p>
        </w:tc>
        <w:tc>
          <w:tcPr>
            <w:tcW w:w="1559" w:type="dxa"/>
            <w:vAlign w:val="bottom"/>
          </w:tcPr>
          <w:p w:rsidR="000D5FB0" w:rsidRPr="00BE568B" w:rsidRDefault="000D5FB0" w:rsidP="00157A4B">
            <w:pPr>
              <w:spacing w:line="360" w:lineRule="auto"/>
              <w:jc w:val="center"/>
              <w:rPr>
                <w:rFonts w:cstheme="minorHAnsi"/>
                <w:color w:val="000000"/>
                <w:sz w:val="24"/>
                <w:szCs w:val="28"/>
              </w:rPr>
            </w:pPr>
            <w:r w:rsidRPr="00BE568B">
              <w:rPr>
                <w:rFonts w:cstheme="minorHAnsi"/>
                <w:color w:val="000000"/>
                <w:sz w:val="24"/>
                <w:szCs w:val="28"/>
              </w:rPr>
              <w:t>22</w:t>
            </w:r>
          </w:p>
        </w:tc>
        <w:tc>
          <w:tcPr>
            <w:tcW w:w="992"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5</w:t>
            </w:r>
          </w:p>
        </w:tc>
        <w:tc>
          <w:tcPr>
            <w:tcW w:w="1134"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110</w:t>
            </w:r>
          </w:p>
        </w:tc>
      </w:tr>
      <w:tr w:rsidR="000D5FB0" w:rsidRPr="00A32B2E" w:rsidTr="000D5FB0">
        <w:tc>
          <w:tcPr>
            <w:tcW w:w="571" w:type="dxa"/>
            <w:vMerge/>
          </w:tcPr>
          <w:p w:rsidR="000D5FB0" w:rsidRPr="00BE568B" w:rsidRDefault="000D5FB0" w:rsidP="00157A4B">
            <w:pPr>
              <w:spacing w:line="360" w:lineRule="auto"/>
              <w:rPr>
                <w:rFonts w:cstheme="minorHAnsi"/>
                <w:sz w:val="24"/>
                <w:szCs w:val="28"/>
              </w:rPr>
            </w:pPr>
          </w:p>
        </w:tc>
        <w:tc>
          <w:tcPr>
            <w:tcW w:w="2180" w:type="dxa"/>
            <w:vMerge/>
          </w:tcPr>
          <w:p w:rsidR="000D5FB0" w:rsidRPr="00BE568B" w:rsidRDefault="000D5FB0" w:rsidP="00157A4B">
            <w:pPr>
              <w:spacing w:line="360" w:lineRule="auto"/>
              <w:rPr>
                <w:rFonts w:cstheme="minorHAnsi"/>
                <w:sz w:val="24"/>
                <w:szCs w:val="28"/>
              </w:rPr>
            </w:pPr>
          </w:p>
        </w:tc>
        <w:tc>
          <w:tcPr>
            <w:tcW w:w="2177" w:type="dxa"/>
          </w:tcPr>
          <w:p w:rsidR="000D5FB0" w:rsidRPr="00BE568B" w:rsidRDefault="000D5FB0" w:rsidP="00157A4B">
            <w:pPr>
              <w:spacing w:line="360" w:lineRule="auto"/>
              <w:jc w:val="center"/>
              <w:rPr>
                <w:rFonts w:cstheme="minorHAnsi"/>
                <w:sz w:val="24"/>
                <w:szCs w:val="28"/>
              </w:rPr>
            </w:pPr>
          </w:p>
        </w:tc>
        <w:tc>
          <w:tcPr>
            <w:tcW w:w="1559"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p>
        </w:tc>
        <w:tc>
          <w:tcPr>
            <w:tcW w:w="992" w:type="dxa"/>
          </w:tcPr>
          <w:p w:rsidR="000D5FB0" w:rsidRPr="00BE568B" w:rsidRDefault="000D5FB0"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 xml:space="preserve">Total </w:t>
            </w:r>
          </w:p>
        </w:tc>
        <w:tc>
          <w:tcPr>
            <w:tcW w:w="1134" w:type="dxa"/>
          </w:tcPr>
          <w:p w:rsidR="000D5FB0" w:rsidRPr="00BE568B" w:rsidRDefault="000D5FB0"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779</w:t>
            </w:r>
          </w:p>
        </w:tc>
      </w:tr>
    </w:tbl>
    <w:p w:rsidR="00BF3B8E" w:rsidRPr="00A32B2E" w:rsidRDefault="00BF3B8E" w:rsidP="00BF3B8E">
      <w:pPr>
        <w:spacing w:line="360" w:lineRule="auto"/>
        <w:rPr>
          <w:rFonts w:cstheme="minorHAnsi"/>
          <w:b/>
          <w:bCs/>
          <w:szCs w:val="24"/>
        </w:rPr>
      </w:pPr>
      <w:r w:rsidRPr="00A32B2E">
        <w:rPr>
          <w:rFonts w:cstheme="minorHAnsi"/>
          <w:b/>
          <w:bCs/>
          <w:szCs w:val="24"/>
        </w:rPr>
        <w:t xml:space="preserve">Analysis </w:t>
      </w:r>
    </w:p>
    <w:p w:rsidR="00BF3B8E" w:rsidRPr="00A32B2E" w:rsidRDefault="00BF3B8E" w:rsidP="00BF3B8E">
      <w:pPr>
        <w:spacing w:line="360" w:lineRule="auto"/>
        <w:ind w:firstLine="62"/>
        <w:rPr>
          <w:rFonts w:cstheme="minorHAnsi"/>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779 which is fall under the scale range number two “</w:t>
      </w:r>
      <w:r w:rsidRPr="00A32B2E">
        <w:rPr>
          <w:rFonts w:eastAsia="Times New Roman" w:cstheme="minorHAnsi"/>
          <w:b/>
          <w:bCs/>
          <w:color w:val="000000"/>
          <w:szCs w:val="24"/>
          <w:lang w:eastAsia="en-IN" w:bidi="th-TH"/>
        </w:rPr>
        <w:t>Sometime consider</w:t>
      </w:r>
      <w:r w:rsidRPr="00A32B2E">
        <w:rPr>
          <w:rFonts w:cstheme="minorHAnsi"/>
          <w:szCs w:val="24"/>
        </w:rPr>
        <w:t>” (</w:t>
      </w:r>
      <w:r w:rsidRPr="00A32B2E">
        <w:rPr>
          <w:rFonts w:eastAsia="Times New Roman" w:cstheme="minorHAnsi"/>
          <w:color w:val="000000"/>
          <w:szCs w:val="24"/>
          <w:lang w:eastAsia="en-IN" w:bidi="th-TH"/>
        </w:rPr>
        <w:t>540 – 799)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BF3B8E">
      <w:pPr>
        <w:spacing w:line="360" w:lineRule="auto"/>
        <w:rPr>
          <w:rFonts w:cstheme="minorHAnsi"/>
          <w:b/>
          <w:bCs/>
          <w:szCs w:val="24"/>
        </w:rPr>
      </w:pPr>
    </w:p>
    <w:p w:rsidR="00BF3B8E" w:rsidRPr="00A32B2E" w:rsidRDefault="00BF3B8E" w:rsidP="006E70A6">
      <w:pPr>
        <w:pStyle w:val="ListParagraph"/>
        <w:numPr>
          <w:ilvl w:val="0"/>
          <w:numId w:val="32"/>
        </w:numPr>
        <w:tabs>
          <w:tab w:val="left" w:pos="1260"/>
        </w:tabs>
        <w:spacing w:before="24" w:after="24" w:line="360" w:lineRule="auto"/>
        <w:jc w:val="left"/>
        <w:rPr>
          <w:rFonts w:cstheme="minorHAnsi"/>
          <w:szCs w:val="24"/>
        </w:rPr>
      </w:pPr>
      <w:r w:rsidRPr="00A32B2E">
        <w:rPr>
          <w:rFonts w:cstheme="minorHAnsi"/>
          <w:szCs w:val="24"/>
        </w:rPr>
        <w:t xml:space="preserve">People </w:t>
      </w:r>
      <w:r w:rsidRPr="00A32B2E">
        <w:rPr>
          <w:rFonts w:eastAsia="Times New Roman" w:cstheme="minorHAnsi"/>
          <w:color w:val="000000"/>
          <w:szCs w:val="24"/>
          <w:lang w:eastAsia="en-IN" w:bidi="th-TH"/>
        </w:rPr>
        <w:t xml:space="preserve">sometime consider the Radio as source of advertising Medias before purchasing Ayurvedic medicine for common ailments. </w:t>
      </w:r>
    </w:p>
    <w:p w:rsidR="00BF3B8E" w:rsidRPr="00A32B2E" w:rsidRDefault="00BF3B8E" w:rsidP="00BF3B8E">
      <w:pPr>
        <w:spacing w:line="360" w:lineRule="auto"/>
        <w:rPr>
          <w:rFonts w:cstheme="minorHAnsi"/>
          <w:szCs w:val="24"/>
        </w:rPr>
      </w:pPr>
      <w:r w:rsidRPr="00A32B2E">
        <w:rPr>
          <w:rFonts w:cstheme="minorHAnsi"/>
          <w:szCs w:val="24"/>
        </w:rPr>
        <w:br w:type="page"/>
      </w:r>
    </w:p>
    <w:p w:rsidR="00BF3B8E" w:rsidRPr="00A32B2E" w:rsidRDefault="00BE568B" w:rsidP="00942685">
      <w:pPr>
        <w:pStyle w:val="Caption"/>
        <w:keepNext/>
        <w:spacing w:line="360" w:lineRule="auto"/>
        <w:jc w:val="center"/>
        <w:outlineLvl w:val="0"/>
        <w:rPr>
          <w:rFonts w:cstheme="minorHAnsi"/>
          <w:color w:val="auto"/>
          <w:sz w:val="24"/>
          <w:szCs w:val="24"/>
        </w:rPr>
      </w:pPr>
      <w:bookmarkStart w:id="327" w:name="_Toc511475456"/>
      <w:r>
        <w:rPr>
          <w:rFonts w:cstheme="minorHAnsi"/>
          <w:color w:val="auto"/>
          <w:sz w:val="24"/>
          <w:szCs w:val="24"/>
        </w:rPr>
        <w:lastRenderedPageBreak/>
        <w:t>Table 6</w:t>
      </w:r>
      <w:r w:rsidR="00BF3B8E" w:rsidRPr="00A32B2E">
        <w:rPr>
          <w:rFonts w:cstheme="minorHAnsi"/>
          <w:color w:val="auto"/>
          <w:sz w:val="24"/>
          <w:szCs w:val="24"/>
        </w:rPr>
        <w:t>.108:</w:t>
      </w:r>
      <w:bookmarkEnd w:id="327"/>
    </w:p>
    <w:p w:rsidR="00BF3B8E" w:rsidRPr="00A32B2E" w:rsidRDefault="00BF3B8E" w:rsidP="00BF3B8E">
      <w:pPr>
        <w:spacing w:line="360" w:lineRule="auto"/>
        <w:jc w:val="center"/>
        <w:rPr>
          <w:rFonts w:cstheme="minorHAnsi"/>
          <w:b/>
          <w:bCs/>
          <w:szCs w:val="24"/>
        </w:rPr>
      </w:pPr>
      <w:r w:rsidRPr="00A32B2E">
        <w:rPr>
          <w:rFonts w:cstheme="minorHAnsi"/>
          <w:b/>
          <w:bCs/>
          <w:szCs w:val="24"/>
        </w:rPr>
        <w:t xml:space="preserve">Total score of </w:t>
      </w:r>
      <w:r w:rsidRPr="00A32B2E">
        <w:rPr>
          <w:rFonts w:cstheme="minorHAnsi"/>
          <w:b/>
          <w:bCs/>
          <w:szCs w:val="24"/>
          <w:lang w:bidi="hi-IN"/>
        </w:rPr>
        <w:t xml:space="preserve">Internet as a </w:t>
      </w:r>
      <w:r w:rsidRPr="00A32B2E">
        <w:rPr>
          <w:rFonts w:eastAsia="Times New Roman" w:cstheme="minorHAnsi"/>
          <w:b/>
          <w:bCs/>
          <w:szCs w:val="24"/>
          <w:lang w:eastAsia="en-IN" w:bidi="th-TH"/>
        </w:rPr>
        <w:t>Source of advertising Medias</w:t>
      </w:r>
    </w:p>
    <w:p w:rsidR="00BF3B8E" w:rsidRPr="00A32B2E" w:rsidRDefault="00BF3B8E" w:rsidP="00BF3B8E">
      <w:pPr>
        <w:spacing w:line="360" w:lineRule="auto"/>
        <w:rPr>
          <w:rFonts w:cstheme="minorHAnsi"/>
          <w:szCs w:val="24"/>
        </w:rPr>
      </w:pPr>
    </w:p>
    <w:tbl>
      <w:tblPr>
        <w:tblStyle w:val="TableGrid"/>
        <w:tblW w:w="0" w:type="auto"/>
        <w:tblInd w:w="113" w:type="dxa"/>
        <w:tblLayout w:type="fixed"/>
        <w:tblLook w:val="04A0"/>
      </w:tblPr>
      <w:tblGrid>
        <w:gridCol w:w="571"/>
        <w:gridCol w:w="2180"/>
        <w:gridCol w:w="2206"/>
        <w:gridCol w:w="1559"/>
        <w:gridCol w:w="992"/>
        <w:gridCol w:w="1134"/>
      </w:tblGrid>
      <w:tr w:rsidR="00BF3B8E" w:rsidRPr="00A32B2E" w:rsidTr="002826C7">
        <w:trPr>
          <w:trHeight w:val="337"/>
        </w:trPr>
        <w:tc>
          <w:tcPr>
            <w:tcW w:w="571"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No.</w:t>
            </w:r>
          </w:p>
        </w:tc>
        <w:tc>
          <w:tcPr>
            <w:tcW w:w="2180"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Source of advertising medias</w:t>
            </w:r>
          </w:p>
        </w:tc>
        <w:tc>
          <w:tcPr>
            <w:tcW w:w="2206"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Level of agreement</w:t>
            </w:r>
          </w:p>
        </w:tc>
        <w:tc>
          <w:tcPr>
            <w:tcW w:w="1559"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Number of respondents</w:t>
            </w: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w:t>
            </w:r>
          </w:p>
        </w:tc>
        <w:tc>
          <w:tcPr>
            <w:tcW w:w="992"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Weight </w:t>
            </w:r>
          </w:p>
          <w:p w:rsidR="00BF3B8E" w:rsidRPr="00A32B2E" w:rsidRDefault="00BF3B8E"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(W)</w:t>
            </w:r>
          </w:p>
        </w:tc>
        <w:tc>
          <w:tcPr>
            <w:tcW w:w="1134"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Total Score </w:t>
            </w: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 * W)</w:t>
            </w:r>
          </w:p>
        </w:tc>
      </w:tr>
      <w:tr w:rsidR="002826C7" w:rsidRPr="00A32B2E" w:rsidTr="002826C7">
        <w:tc>
          <w:tcPr>
            <w:tcW w:w="571" w:type="dxa"/>
            <w:vMerge w:val="restart"/>
          </w:tcPr>
          <w:p w:rsidR="002826C7" w:rsidRPr="00A32B2E" w:rsidRDefault="002826C7" w:rsidP="00157A4B">
            <w:pPr>
              <w:spacing w:line="360" w:lineRule="auto"/>
              <w:ind w:left="-487" w:firstLine="487"/>
              <w:rPr>
                <w:rFonts w:cstheme="minorHAnsi"/>
                <w:szCs w:val="24"/>
              </w:rPr>
            </w:pPr>
            <w:r w:rsidRPr="00A32B2E">
              <w:rPr>
                <w:rFonts w:cstheme="minorHAnsi"/>
                <w:szCs w:val="24"/>
              </w:rPr>
              <w:t xml:space="preserve">3. </w:t>
            </w:r>
          </w:p>
        </w:tc>
        <w:tc>
          <w:tcPr>
            <w:tcW w:w="2180" w:type="dxa"/>
            <w:vMerge w:val="restart"/>
          </w:tcPr>
          <w:p w:rsidR="002826C7" w:rsidRPr="00A32B2E" w:rsidRDefault="002826C7" w:rsidP="00157A4B">
            <w:pPr>
              <w:spacing w:line="360" w:lineRule="auto"/>
              <w:rPr>
                <w:rFonts w:cstheme="minorHAnsi"/>
                <w:szCs w:val="24"/>
              </w:rPr>
            </w:pPr>
            <w:r w:rsidRPr="00A32B2E">
              <w:rPr>
                <w:rFonts w:cstheme="minorHAnsi"/>
                <w:color w:val="000000" w:themeColor="text1"/>
                <w:szCs w:val="24"/>
                <w:lang w:bidi="hi-IN"/>
              </w:rPr>
              <w:t>Internet</w:t>
            </w:r>
          </w:p>
        </w:tc>
        <w:tc>
          <w:tcPr>
            <w:tcW w:w="2206" w:type="dxa"/>
          </w:tcPr>
          <w:p w:rsidR="002826C7" w:rsidRPr="00A32B2E" w:rsidRDefault="002826C7"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Not consider</w:t>
            </w:r>
          </w:p>
        </w:tc>
        <w:tc>
          <w:tcPr>
            <w:tcW w:w="1559" w:type="dxa"/>
            <w:vAlign w:val="bottom"/>
          </w:tcPr>
          <w:p w:rsidR="002826C7" w:rsidRPr="00A32B2E" w:rsidRDefault="002826C7" w:rsidP="00157A4B">
            <w:pPr>
              <w:spacing w:line="360" w:lineRule="auto"/>
              <w:jc w:val="center"/>
              <w:rPr>
                <w:rFonts w:cstheme="minorHAnsi"/>
                <w:color w:val="000000"/>
                <w:szCs w:val="24"/>
              </w:rPr>
            </w:pPr>
            <w:r w:rsidRPr="00A32B2E">
              <w:rPr>
                <w:rFonts w:cstheme="minorHAnsi"/>
                <w:color w:val="000000"/>
                <w:szCs w:val="24"/>
              </w:rPr>
              <w:t>35</w:t>
            </w:r>
          </w:p>
        </w:tc>
        <w:tc>
          <w:tcPr>
            <w:tcW w:w="992" w:type="dxa"/>
          </w:tcPr>
          <w:p w:rsidR="002826C7" w:rsidRPr="00A32B2E" w:rsidRDefault="002826C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w:t>
            </w:r>
          </w:p>
        </w:tc>
        <w:tc>
          <w:tcPr>
            <w:tcW w:w="1134" w:type="dxa"/>
          </w:tcPr>
          <w:p w:rsidR="002826C7" w:rsidRPr="00A32B2E" w:rsidRDefault="002826C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35</w:t>
            </w:r>
          </w:p>
        </w:tc>
      </w:tr>
      <w:tr w:rsidR="002826C7" w:rsidRPr="00A32B2E" w:rsidTr="002826C7">
        <w:tc>
          <w:tcPr>
            <w:tcW w:w="571" w:type="dxa"/>
            <w:vMerge/>
          </w:tcPr>
          <w:p w:rsidR="002826C7" w:rsidRPr="00A32B2E" w:rsidRDefault="002826C7" w:rsidP="00157A4B">
            <w:pPr>
              <w:spacing w:line="360" w:lineRule="auto"/>
              <w:rPr>
                <w:rFonts w:cstheme="minorHAnsi"/>
                <w:szCs w:val="24"/>
              </w:rPr>
            </w:pPr>
          </w:p>
        </w:tc>
        <w:tc>
          <w:tcPr>
            <w:tcW w:w="2180" w:type="dxa"/>
            <w:vMerge/>
          </w:tcPr>
          <w:p w:rsidR="002826C7" w:rsidRPr="00A32B2E" w:rsidRDefault="002826C7" w:rsidP="00157A4B">
            <w:pPr>
              <w:spacing w:line="360" w:lineRule="auto"/>
              <w:rPr>
                <w:rFonts w:cstheme="minorHAnsi"/>
                <w:szCs w:val="24"/>
              </w:rPr>
            </w:pPr>
          </w:p>
        </w:tc>
        <w:tc>
          <w:tcPr>
            <w:tcW w:w="2206" w:type="dxa"/>
          </w:tcPr>
          <w:p w:rsidR="002826C7" w:rsidRPr="00A32B2E" w:rsidRDefault="002826C7"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Sometime consider</w:t>
            </w:r>
          </w:p>
        </w:tc>
        <w:tc>
          <w:tcPr>
            <w:tcW w:w="1559" w:type="dxa"/>
            <w:vAlign w:val="bottom"/>
          </w:tcPr>
          <w:p w:rsidR="002826C7" w:rsidRPr="00A32B2E" w:rsidRDefault="002826C7" w:rsidP="00157A4B">
            <w:pPr>
              <w:spacing w:line="360" w:lineRule="auto"/>
              <w:jc w:val="center"/>
              <w:rPr>
                <w:rFonts w:cstheme="minorHAnsi"/>
                <w:color w:val="000000"/>
                <w:szCs w:val="24"/>
              </w:rPr>
            </w:pPr>
            <w:r w:rsidRPr="00A32B2E">
              <w:rPr>
                <w:rFonts w:cstheme="minorHAnsi"/>
                <w:color w:val="000000"/>
                <w:szCs w:val="24"/>
              </w:rPr>
              <w:t>89</w:t>
            </w:r>
          </w:p>
        </w:tc>
        <w:tc>
          <w:tcPr>
            <w:tcW w:w="992" w:type="dxa"/>
          </w:tcPr>
          <w:p w:rsidR="002826C7" w:rsidRPr="00A32B2E" w:rsidRDefault="002826C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w:t>
            </w:r>
          </w:p>
        </w:tc>
        <w:tc>
          <w:tcPr>
            <w:tcW w:w="1134" w:type="dxa"/>
          </w:tcPr>
          <w:p w:rsidR="002826C7" w:rsidRPr="00A32B2E" w:rsidRDefault="002826C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178</w:t>
            </w:r>
          </w:p>
        </w:tc>
      </w:tr>
      <w:tr w:rsidR="002826C7" w:rsidRPr="00A32B2E" w:rsidTr="002826C7">
        <w:tc>
          <w:tcPr>
            <w:tcW w:w="571" w:type="dxa"/>
            <w:vMerge/>
          </w:tcPr>
          <w:p w:rsidR="002826C7" w:rsidRPr="00A32B2E" w:rsidRDefault="002826C7" w:rsidP="00157A4B">
            <w:pPr>
              <w:spacing w:line="360" w:lineRule="auto"/>
              <w:rPr>
                <w:rFonts w:cstheme="minorHAnsi"/>
                <w:szCs w:val="24"/>
              </w:rPr>
            </w:pPr>
          </w:p>
        </w:tc>
        <w:tc>
          <w:tcPr>
            <w:tcW w:w="2180" w:type="dxa"/>
            <w:vMerge/>
          </w:tcPr>
          <w:p w:rsidR="002826C7" w:rsidRPr="00A32B2E" w:rsidRDefault="002826C7" w:rsidP="00157A4B">
            <w:pPr>
              <w:spacing w:line="360" w:lineRule="auto"/>
              <w:rPr>
                <w:rFonts w:cstheme="minorHAnsi"/>
                <w:szCs w:val="24"/>
              </w:rPr>
            </w:pPr>
          </w:p>
        </w:tc>
        <w:tc>
          <w:tcPr>
            <w:tcW w:w="2206" w:type="dxa"/>
          </w:tcPr>
          <w:p w:rsidR="002826C7" w:rsidRPr="00A32B2E" w:rsidRDefault="002826C7"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Generally  consider</w:t>
            </w:r>
          </w:p>
        </w:tc>
        <w:tc>
          <w:tcPr>
            <w:tcW w:w="1559" w:type="dxa"/>
            <w:vAlign w:val="bottom"/>
          </w:tcPr>
          <w:p w:rsidR="002826C7" w:rsidRPr="00A32B2E" w:rsidRDefault="002826C7" w:rsidP="00157A4B">
            <w:pPr>
              <w:spacing w:line="360" w:lineRule="auto"/>
              <w:jc w:val="center"/>
              <w:rPr>
                <w:rFonts w:cstheme="minorHAnsi"/>
                <w:color w:val="000000"/>
                <w:szCs w:val="24"/>
              </w:rPr>
            </w:pPr>
            <w:r w:rsidRPr="00A32B2E">
              <w:rPr>
                <w:rFonts w:cstheme="minorHAnsi"/>
                <w:color w:val="000000"/>
                <w:szCs w:val="24"/>
              </w:rPr>
              <w:t>89</w:t>
            </w:r>
          </w:p>
        </w:tc>
        <w:tc>
          <w:tcPr>
            <w:tcW w:w="992" w:type="dxa"/>
          </w:tcPr>
          <w:p w:rsidR="002826C7" w:rsidRPr="00A32B2E" w:rsidRDefault="002826C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w:t>
            </w:r>
          </w:p>
        </w:tc>
        <w:tc>
          <w:tcPr>
            <w:tcW w:w="1134" w:type="dxa"/>
          </w:tcPr>
          <w:p w:rsidR="002826C7" w:rsidRPr="00A32B2E" w:rsidRDefault="002826C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267</w:t>
            </w:r>
          </w:p>
        </w:tc>
      </w:tr>
      <w:tr w:rsidR="002826C7" w:rsidRPr="00A32B2E" w:rsidTr="002826C7">
        <w:tc>
          <w:tcPr>
            <w:tcW w:w="571" w:type="dxa"/>
            <w:vMerge/>
          </w:tcPr>
          <w:p w:rsidR="002826C7" w:rsidRPr="00A32B2E" w:rsidRDefault="002826C7" w:rsidP="00157A4B">
            <w:pPr>
              <w:spacing w:line="360" w:lineRule="auto"/>
              <w:rPr>
                <w:rFonts w:cstheme="minorHAnsi"/>
                <w:szCs w:val="24"/>
              </w:rPr>
            </w:pPr>
          </w:p>
        </w:tc>
        <w:tc>
          <w:tcPr>
            <w:tcW w:w="2180" w:type="dxa"/>
            <w:vMerge/>
          </w:tcPr>
          <w:p w:rsidR="002826C7" w:rsidRPr="00A32B2E" w:rsidRDefault="002826C7" w:rsidP="00157A4B">
            <w:pPr>
              <w:spacing w:line="360" w:lineRule="auto"/>
              <w:rPr>
                <w:rFonts w:cstheme="minorHAnsi"/>
                <w:szCs w:val="24"/>
              </w:rPr>
            </w:pPr>
          </w:p>
        </w:tc>
        <w:tc>
          <w:tcPr>
            <w:tcW w:w="2206" w:type="dxa"/>
          </w:tcPr>
          <w:p w:rsidR="002826C7" w:rsidRPr="00A32B2E" w:rsidRDefault="002826C7"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Mostly  consider</w:t>
            </w:r>
          </w:p>
        </w:tc>
        <w:tc>
          <w:tcPr>
            <w:tcW w:w="1559" w:type="dxa"/>
            <w:vAlign w:val="bottom"/>
          </w:tcPr>
          <w:p w:rsidR="002826C7" w:rsidRPr="00A32B2E" w:rsidRDefault="002826C7" w:rsidP="00157A4B">
            <w:pPr>
              <w:spacing w:line="360" w:lineRule="auto"/>
              <w:jc w:val="center"/>
              <w:rPr>
                <w:rFonts w:cstheme="minorHAnsi"/>
                <w:color w:val="000000"/>
                <w:szCs w:val="24"/>
              </w:rPr>
            </w:pPr>
            <w:r w:rsidRPr="00A32B2E">
              <w:rPr>
                <w:rFonts w:cstheme="minorHAnsi"/>
                <w:color w:val="000000"/>
                <w:szCs w:val="24"/>
              </w:rPr>
              <w:t>54</w:t>
            </w:r>
          </w:p>
        </w:tc>
        <w:tc>
          <w:tcPr>
            <w:tcW w:w="992" w:type="dxa"/>
          </w:tcPr>
          <w:p w:rsidR="002826C7" w:rsidRPr="00A32B2E" w:rsidRDefault="002826C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4</w:t>
            </w:r>
          </w:p>
        </w:tc>
        <w:tc>
          <w:tcPr>
            <w:tcW w:w="1134" w:type="dxa"/>
          </w:tcPr>
          <w:p w:rsidR="002826C7" w:rsidRPr="00A32B2E" w:rsidRDefault="002826C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216</w:t>
            </w:r>
          </w:p>
        </w:tc>
      </w:tr>
      <w:tr w:rsidR="002826C7" w:rsidRPr="00A32B2E" w:rsidTr="002826C7">
        <w:tc>
          <w:tcPr>
            <w:tcW w:w="571" w:type="dxa"/>
            <w:vMerge/>
          </w:tcPr>
          <w:p w:rsidR="002826C7" w:rsidRPr="00A32B2E" w:rsidRDefault="002826C7" w:rsidP="00157A4B">
            <w:pPr>
              <w:spacing w:line="360" w:lineRule="auto"/>
              <w:rPr>
                <w:rFonts w:cstheme="minorHAnsi"/>
                <w:szCs w:val="24"/>
              </w:rPr>
            </w:pPr>
          </w:p>
        </w:tc>
        <w:tc>
          <w:tcPr>
            <w:tcW w:w="2180" w:type="dxa"/>
            <w:vMerge/>
          </w:tcPr>
          <w:p w:rsidR="002826C7" w:rsidRPr="00A32B2E" w:rsidRDefault="002826C7" w:rsidP="00157A4B">
            <w:pPr>
              <w:spacing w:line="360" w:lineRule="auto"/>
              <w:rPr>
                <w:rFonts w:cstheme="minorHAnsi"/>
                <w:szCs w:val="24"/>
              </w:rPr>
            </w:pPr>
          </w:p>
        </w:tc>
        <w:tc>
          <w:tcPr>
            <w:tcW w:w="2206" w:type="dxa"/>
          </w:tcPr>
          <w:p w:rsidR="002826C7" w:rsidRPr="00A32B2E" w:rsidRDefault="002826C7"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Fully  consider</w:t>
            </w:r>
          </w:p>
        </w:tc>
        <w:tc>
          <w:tcPr>
            <w:tcW w:w="1559" w:type="dxa"/>
            <w:vAlign w:val="bottom"/>
          </w:tcPr>
          <w:p w:rsidR="002826C7" w:rsidRPr="00A32B2E" w:rsidRDefault="002826C7" w:rsidP="00157A4B">
            <w:pPr>
              <w:spacing w:line="360" w:lineRule="auto"/>
              <w:jc w:val="center"/>
              <w:rPr>
                <w:rFonts w:cstheme="minorHAnsi"/>
                <w:color w:val="000000"/>
                <w:szCs w:val="24"/>
              </w:rPr>
            </w:pPr>
            <w:r w:rsidRPr="00A32B2E">
              <w:rPr>
                <w:rFonts w:cstheme="minorHAnsi"/>
                <w:color w:val="000000"/>
                <w:szCs w:val="24"/>
              </w:rPr>
              <w:t>33</w:t>
            </w:r>
          </w:p>
        </w:tc>
        <w:tc>
          <w:tcPr>
            <w:tcW w:w="992" w:type="dxa"/>
          </w:tcPr>
          <w:p w:rsidR="002826C7" w:rsidRPr="00A32B2E" w:rsidRDefault="002826C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5</w:t>
            </w:r>
          </w:p>
        </w:tc>
        <w:tc>
          <w:tcPr>
            <w:tcW w:w="1134" w:type="dxa"/>
          </w:tcPr>
          <w:p w:rsidR="002826C7" w:rsidRPr="00A32B2E" w:rsidRDefault="002826C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165</w:t>
            </w:r>
          </w:p>
        </w:tc>
      </w:tr>
      <w:tr w:rsidR="002826C7" w:rsidRPr="00A32B2E" w:rsidTr="002826C7">
        <w:tc>
          <w:tcPr>
            <w:tcW w:w="571" w:type="dxa"/>
            <w:vMerge/>
          </w:tcPr>
          <w:p w:rsidR="002826C7" w:rsidRPr="00A32B2E" w:rsidRDefault="002826C7" w:rsidP="00157A4B">
            <w:pPr>
              <w:spacing w:line="360" w:lineRule="auto"/>
              <w:rPr>
                <w:rFonts w:cstheme="minorHAnsi"/>
                <w:szCs w:val="24"/>
              </w:rPr>
            </w:pPr>
          </w:p>
        </w:tc>
        <w:tc>
          <w:tcPr>
            <w:tcW w:w="2180" w:type="dxa"/>
            <w:vMerge/>
          </w:tcPr>
          <w:p w:rsidR="002826C7" w:rsidRPr="00A32B2E" w:rsidRDefault="002826C7" w:rsidP="00157A4B">
            <w:pPr>
              <w:spacing w:line="360" w:lineRule="auto"/>
              <w:rPr>
                <w:rFonts w:cstheme="minorHAnsi"/>
                <w:szCs w:val="24"/>
              </w:rPr>
            </w:pPr>
          </w:p>
        </w:tc>
        <w:tc>
          <w:tcPr>
            <w:tcW w:w="2206" w:type="dxa"/>
          </w:tcPr>
          <w:p w:rsidR="002826C7" w:rsidRPr="00A32B2E" w:rsidRDefault="002826C7" w:rsidP="00157A4B">
            <w:pPr>
              <w:spacing w:line="360" w:lineRule="auto"/>
              <w:jc w:val="center"/>
              <w:rPr>
                <w:rFonts w:cstheme="minorHAnsi"/>
                <w:szCs w:val="24"/>
              </w:rPr>
            </w:pPr>
          </w:p>
        </w:tc>
        <w:tc>
          <w:tcPr>
            <w:tcW w:w="1559" w:type="dxa"/>
          </w:tcPr>
          <w:p w:rsidR="002826C7" w:rsidRPr="00A32B2E" w:rsidRDefault="002826C7" w:rsidP="00157A4B">
            <w:pPr>
              <w:spacing w:line="360" w:lineRule="auto"/>
              <w:jc w:val="center"/>
              <w:rPr>
                <w:rFonts w:eastAsia="Times New Roman" w:cstheme="minorHAnsi"/>
                <w:color w:val="000000"/>
                <w:szCs w:val="24"/>
                <w:lang w:eastAsia="en-IN" w:bidi="th-TH"/>
              </w:rPr>
            </w:pPr>
          </w:p>
        </w:tc>
        <w:tc>
          <w:tcPr>
            <w:tcW w:w="992" w:type="dxa"/>
          </w:tcPr>
          <w:p w:rsidR="002826C7" w:rsidRPr="00A32B2E" w:rsidRDefault="002826C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Total </w:t>
            </w:r>
          </w:p>
        </w:tc>
        <w:tc>
          <w:tcPr>
            <w:tcW w:w="1134" w:type="dxa"/>
          </w:tcPr>
          <w:p w:rsidR="002826C7" w:rsidRPr="00A32B2E" w:rsidRDefault="002826C7"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861</w:t>
            </w:r>
          </w:p>
        </w:tc>
      </w:tr>
    </w:tbl>
    <w:p w:rsidR="00BF3B8E" w:rsidRPr="00A32B2E" w:rsidRDefault="00BF3B8E" w:rsidP="00BF3B8E">
      <w:pPr>
        <w:spacing w:line="360" w:lineRule="auto"/>
        <w:rPr>
          <w:rFonts w:cstheme="minorHAnsi"/>
          <w:szCs w:val="24"/>
        </w:rPr>
      </w:pPr>
    </w:p>
    <w:p w:rsidR="002826C7" w:rsidRDefault="002826C7" w:rsidP="00BF3B8E">
      <w:pPr>
        <w:spacing w:line="360" w:lineRule="auto"/>
        <w:rPr>
          <w:rFonts w:cstheme="minorHAnsi"/>
          <w:b/>
          <w:bCs/>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BF3B8E">
      <w:pPr>
        <w:spacing w:line="360" w:lineRule="auto"/>
        <w:ind w:firstLine="62"/>
        <w:rPr>
          <w:rFonts w:cstheme="minorHAnsi"/>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861 which is fall under the scale range number three “</w:t>
      </w:r>
      <w:r w:rsidRPr="00A32B2E">
        <w:rPr>
          <w:rFonts w:eastAsia="Times New Roman" w:cstheme="minorHAnsi"/>
          <w:b/>
          <w:bCs/>
          <w:color w:val="000000"/>
          <w:szCs w:val="24"/>
          <w:lang w:eastAsia="en-IN" w:bidi="th-TH"/>
        </w:rPr>
        <w:t>generally consider</w:t>
      </w:r>
      <w:r w:rsidRPr="00A32B2E">
        <w:rPr>
          <w:rFonts w:cstheme="minorHAnsi"/>
          <w:szCs w:val="24"/>
        </w:rPr>
        <w:t>” (</w:t>
      </w:r>
      <w:r w:rsidRPr="00A32B2E">
        <w:rPr>
          <w:rFonts w:eastAsia="Times New Roman" w:cstheme="minorHAnsi"/>
          <w:color w:val="000000"/>
          <w:szCs w:val="24"/>
          <w:lang w:eastAsia="en-IN" w:bidi="th-TH"/>
        </w:rPr>
        <w:t>780 – 1,019)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BF3B8E">
      <w:pPr>
        <w:spacing w:line="360" w:lineRule="auto"/>
        <w:rPr>
          <w:rFonts w:cstheme="minorHAnsi"/>
          <w:b/>
          <w:bCs/>
          <w:szCs w:val="24"/>
        </w:rPr>
      </w:pPr>
    </w:p>
    <w:p w:rsidR="00BF3B8E" w:rsidRPr="00A32B2E" w:rsidRDefault="00BF3B8E" w:rsidP="006E70A6">
      <w:pPr>
        <w:pStyle w:val="ListParagraph"/>
        <w:numPr>
          <w:ilvl w:val="0"/>
          <w:numId w:val="32"/>
        </w:numPr>
        <w:tabs>
          <w:tab w:val="left" w:pos="1260"/>
        </w:tabs>
        <w:spacing w:before="24" w:after="24" w:line="360" w:lineRule="auto"/>
        <w:jc w:val="left"/>
        <w:rPr>
          <w:rFonts w:cstheme="minorHAnsi"/>
          <w:szCs w:val="24"/>
        </w:rPr>
      </w:pPr>
      <w:r w:rsidRPr="00A32B2E">
        <w:rPr>
          <w:rFonts w:cstheme="minorHAnsi"/>
          <w:szCs w:val="24"/>
        </w:rPr>
        <w:t xml:space="preserve">People </w:t>
      </w:r>
      <w:r w:rsidRPr="00A32B2E">
        <w:rPr>
          <w:rFonts w:eastAsia="Times New Roman" w:cstheme="minorHAnsi"/>
          <w:color w:val="000000"/>
          <w:szCs w:val="24"/>
          <w:lang w:eastAsia="en-IN" w:bidi="th-TH"/>
        </w:rPr>
        <w:t xml:space="preserve">generally consider the internet as source of advertising Medias before purchasing Ayurvedic medicine for common ailments. </w:t>
      </w:r>
    </w:p>
    <w:p w:rsidR="00BF3B8E" w:rsidRPr="00A32B2E" w:rsidRDefault="00BF3B8E" w:rsidP="00BF3B8E">
      <w:pPr>
        <w:spacing w:line="360" w:lineRule="auto"/>
        <w:rPr>
          <w:rFonts w:cstheme="minorHAnsi"/>
          <w:szCs w:val="24"/>
        </w:rPr>
      </w:pPr>
      <w:r w:rsidRPr="00A32B2E">
        <w:rPr>
          <w:rFonts w:cstheme="minorHAnsi"/>
          <w:szCs w:val="24"/>
        </w:rPr>
        <w:br w:type="page"/>
      </w:r>
    </w:p>
    <w:p w:rsidR="00BF3B8E" w:rsidRPr="00A32B2E" w:rsidRDefault="00BE568B" w:rsidP="00942685">
      <w:pPr>
        <w:pStyle w:val="Caption"/>
        <w:keepNext/>
        <w:spacing w:line="360" w:lineRule="auto"/>
        <w:jc w:val="center"/>
        <w:outlineLvl w:val="0"/>
        <w:rPr>
          <w:rFonts w:cstheme="minorHAnsi"/>
          <w:color w:val="auto"/>
          <w:sz w:val="24"/>
          <w:szCs w:val="24"/>
        </w:rPr>
      </w:pPr>
      <w:bookmarkStart w:id="328" w:name="_Toc511475457"/>
      <w:r>
        <w:rPr>
          <w:rFonts w:cstheme="minorHAnsi"/>
          <w:color w:val="auto"/>
          <w:sz w:val="24"/>
          <w:szCs w:val="24"/>
        </w:rPr>
        <w:lastRenderedPageBreak/>
        <w:t>Table 6</w:t>
      </w:r>
      <w:r w:rsidR="00BF3B8E" w:rsidRPr="00A32B2E">
        <w:rPr>
          <w:rFonts w:cstheme="minorHAnsi"/>
          <w:color w:val="auto"/>
          <w:sz w:val="24"/>
          <w:szCs w:val="24"/>
        </w:rPr>
        <w:t>.109:</w:t>
      </w:r>
      <w:bookmarkEnd w:id="328"/>
    </w:p>
    <w:p w:rsidR="00BF3B8E" w:rsidRPr="00A32B2E" w:rsidRDefault="00BF3B8E" w:rsidP="00BF3B8E">
      <w:pPr>
        <w:spacing w:line="360" w:lineRule="auto"/>
        <w:jc w:val="center"/>
        <w:rPr>
          <w:rFonts w:cstheme="minorHAnsi"/>
          <w:b/>
          <w:bCs/>
          <w:szCs w:val="24"/>
        </w:rPr>
      </w:pPr>
      <w:r w:rsidRPr="00A32B2E">
        <w:rPr>
          <w:rFonts w:cstheme="minorHAnsi"/>
          <w:b/>
          <w:bCs/>
          <w:szCs w:val="24"/>
        </w:rPr>
        <w:t xml:space="preserve">Total score of </w:t>
      </w:r>
      <w:r w:rsidRPr="00A32B2E">
        <w:rPr>
          <w:rFonts w:cstheme="minorHAnsi"/>
          <w:b/>
          <w:bCs/>
          <w:szCs w:val="24"/>
          <w:lang w:bidi="hi-IN"/>
        </w:rPr>
        <w:t>Newspaper</w:t>
      </w:r>
      <w:r w:rsidRPr="00A32B2E">
        <w:rPr>
          <w:rFonts w:cstheme="minorHAnsi"/>
          <w:b/>
          <w:bCs/>
          <w:szCs w:val="24"/>
        </w:rPr>
        <w:t xml:space="preserve"> as a Source of advertising Medias</w:t>
      </w:r>
    </w:p>
    <w:p w:rsidR="00BF3B8E" w:rsidRPr="00A32B2E" w:rsidRDefault="00BF3B8E" w:rsidP="00BF3B8E">
      <w:pPr>
        <w:spacing w:line="360" w:lineRule="auto"/>
        <w:jc w:val="center"/>
        <w:rPr>
          <w:rFonts w:cstheme="minorHAnsi"/>
          <w:szCs w:val="24"/>
        </w:rPr>
      </w:pPr>
    </w:p>
    <w:tbl>
      <w:tblPr>
        <w:tblStyle w:val="TableGrid"/>
        <w:tblW w:w="0" w:type="auto"/>
        <w:tblInd w:w="113" w:type="dxa"/>
        <w:tblLook w:val="04A0"/>
      </w:tblPr>
      <w:tblGrid>
        <w:gridCol w:w="571"/>
        <w:gridCol w:w="2180"/>
        <w:gridCol w:w="1836"/>
        <w:gridCol w:w="1457"/>
        <w:gridCol w:w="1327"/>
        <w:gridCol w:w="1519"/>
      </w:tblGrid>
      <w:tr w:rsidR="00BF3B8E" w:rsidRPr="00A32B2E" w:rsidTr="00157A4B">
        <w:trPr>
          <w:trHeight w:val="337"/>
        </w:trPr>
        <w:tc>
          <w:tcPr>
            <w:tcW w:w="571"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No.</w:t>
            </w:r>
          </w:p>
        </w:tc>
        <w:tc>
          <w:tcPr>
            <w:tcW w:w="2180"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Source of advertising medias</w:t>
            </w:r>
          </w:p>
        </w:tc>
        <w:tc>
          <w:tcPr>
            <w:tcW w:w="1836"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Level of agreement</w:t>
            </w:r>
          </w:p>
        </w:tc>
        <w:tc>
          <w:tcPr>
            <w:tcW w:w="1457"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Number of respondents</w:t>
            </w: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w:t>
            </w:r>
          </w:p>
        </w:tc>
        <w:tc>
          <w:tcPr>
            <w:tcW w:w="1327"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Weight </w:t>
            </w:r>
          </w:p>
          <w:p w:rsidR="00BF3B8E" w:rsidRPr="00A32B2E" w:rsidRDefault="00BF3B8E"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(W)</w:t>
            </w:r>
          </w:p>
        </w:tc>
        <w:tc>
          <w:tcPr>
            <w:tcW w:w="1519"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Total Score </w:t>
            </w:r>
          </w:p>
          <w:p w:rsidR="00045198" w:rsidRDefault="00045198"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 * W)</w:t>
            </w:r>
          </w:p>
        </w:tc>
      </w:tr>
      <w:tr w:rsidR="002826C7" w:rsidRPr="00A32B2E" w:rsidTr="002826C7">
        <w:tc>
          <w:tcPr>
            <w:tcW w:w="571" w:type="dxa"/>
            <w:vMerge w:val="restart"/>
          </w:tcPr>
          <w:p w:rsidR="002826C7" w:rsidRPr="00A32B2E" w:rsidRDefault="002826C7" w:rsidP="00157A4B">
            <w:pPr>
              <w:spacing w:line="360" w:lineRule="auto"/>
              <w:ind w:left="-487" w:firstLine="487"/>
              <w:rPr>
                <w:rFonts w:cstheme="minorHAnsi"/>
                <w:szCs w:val="24"/>
              </w:rPr>
            </w:pPr>
            <w:r w:rsidRPr="00A32B2E">
              <w:rPr>
                <w:rFonts w:cstheme="minorHAnsi"/>
                <w:szCs w:val="24"/>
              </w:rPr>
              <w:t xml:space="preserve">4. </w:t>
            </w:r>
          </w:p>
        </w:tc>
        <w:tc>
          <w:tcPr>
            <w:tcW w:w="2180" w:type="dxa"/>
            <w:vMerge w:val="restart"/>
          </w:tcPr>
          <w:p w:rsidR="002826C7" w:rsidRPr="00A32B2E" w:rsidRDefault="002826C7" w:rsidP="00157A4B">
            <w:pPr>
              <w:spacing w:line="360" w:lineRule="auto"/>
              <w:rPr>
                <w:rFonts w:cstheme="minorHAnsi"/>
                <w:szCs w:val="24"/>
              </w:rPr>
            </w:pPr>
            <w:r w:rsidRPr="00A32B2E">
              <w:rPr>
                <w:rFonts w:cstheme="minorHAnsi"/>
                <w:color w:val="000000" w:themeColor="text1"/>
                <w:szCs w:val="24"/>
                <w:lang w:bidi="hi-IN"/>
              </w:rPr>
              <w:t>Newspaper</w:t>
            </w:r>
          </w:p>
        </w:tc>
        <w:tc>
          <w:tcPr>
            <w:tcW w:w="1836" w:type="dxa"/>
          </w:tcPr>
          <w:p w:rsidR="002826C7" w:rsidRPr="00A32B2E" w:rsidRDefault="002826C7"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Not consider</w:t>
            </w:r>
          </w:p>
        </w:tc>
        <w:tc>
          <w:tcPr>
            <w:tcW w:w="1457" w:type="dxa"/>
            <w:vAlign w:val="center"/>
          </w:tcPr>
          <w:p w:rsidR="002826C7" w:rsidRPr="00A32B2E" w:rsidRDefault="002826C7" w:rsidP="002826C7">
            <w:pPr>
              <w:spacing w:line="360" w:lineRule="auto"/>
              <w:jc w:val="center"/>
              <w:rPr>
                <w:rFonts w:cstheme="minorHAnsi"/>
                <w:color w:val="000000"/>
                <w:szCs w:val="24"/>
              </w:rPr>
            </w:pPr>
            <w:r w:rsidRPr="00A32B2E">
              <w:rPr>
                <w:rFonts w:cstheme="minorHAnsi"/>
                <w:color w:val="000000"/>
                <w:szCs w:val="24"/>
              </w:rPr>
              <w:t>58</w:t>
            </w:r>
          </w:p>
        </w:tc>
        <w:tc>
          <w:tcPr>
            <w:tcW w:w="1327" w:type="dxa"/>
            <w:vAlign w:val="center"/>
          </w:tcPr>
          <w:p w:rsidR="002826C7" w:rsidRPr="00A32B2E" w:rsidRDefault="002826C7" w:rsidP="002826C7">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w:t>
            </w:r>
          </w:p>
        </w:tc>
        <w:tc>
          <w:tcPr>
            <w:tcW w:w="1519" w:type="dxa"/>
            <w:vAlign w:val="center"/>
          </w:tcPr>
          <w:p w:rsidR="002826C7" w:rsidRPr="00A32B2E" w:rsidRDefault="002826C7" w:rsidP="002826C7">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58</w:t>
            </w:r>
          </w:p>
        </w:tc>
      </w:tr>
      <w:tr w:rsidR="002826C7" w:rsidRPr="00A32B2E" w:rsidTr="002826C7">
        <w:tc>
          <w:tcPr>
            <w:tcW w:w="571" w:type="dxa"/>
            <w:vMerge/>
          </w:tcPr>
          <w:p w:rsidR="002826C7" w:rsidRPr="00A32B2E" w:rsidRDefault="002826C7" w:rsidP="00157A4B">
            <w:pPr>
              <w:spacing w:line="360" w:lineRule="auto"/>
              <w:rPr>
                <w:rFonts w:cstheme="minorHAnsi"/>
                <w:szCs w:val="24"/>
              </w:rPr>
            </w:pPr>
          </w:p>
        </w:tc>
        <w:tc>
          <w:tcPr>
            <w:tcW w:w="2180" w:type="dxa"/>
            <w:vMerge/>
          </w:tcPr>
          <w:p w:rsidR="002826C7" w:rsidRPr="00A32B2E" w:rsidRDefault="002826C7" w:rsidP="00157A4B">
            <w:pPr>
              <w:spacing w:line="360" w:lineRule="auto"/>
              <w:rPr>
                <w:rFonts w:cstheme="minorHAnsi"/>
                <w:szCs w:val="24"/>
              </w:rPr>
            </w:pPr>
          </w:p>
        </w:tc>
        <w:tc>
          <w:tcPr>
            <w:tcW w:w="1836" w:type="dxa"/>
          </w:tcPr>
          <w:p w:rsidR="002826C7" w:rsidRPr="00A32B2E" w:rsidRDefault="002826C7"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Sometime consider</w:t>
            </w:r>
          </w:p>
        </w:tc>
        <w:tc>
          <w:tcPr>
            <w:tcW w:w="1457" w:type="dxa"/>
            <w:vAlign w:val="center"/>
          </w:tcPr>
          <w:p w:rsidR="002826C7" w:rsidRPr="00A32B2E" w:rsidRDefault="002826C7" w:rsidP="002826C7">
            <w:pPr>
              <w:spacing w:line="360" w:lineRule="auto"/>
              <w:jc w:val="center"/>
              <w:rPr>
                <w:rFonts w:cstheme="minorHAnsi"/>
                <w:color w:val="000000"/>
                <w:szCs w:val="24"/>
              </w:rPr>
            </w:pPr>
            <w:r w:rsidRPr="00A32B2E">
              <w:rPr>
                <w:rFonts w:cstheme="minorHAnsi"/>
                <w:color w:val="000000"/>
                <w:szCs w:val="24"/>
              </w:rPr>
              <w:t>110</w:t>
            </w:r>
          </w:p>
        </w:tc>
        <w:tc>
          <w:tcPr>
            <w:tcW w:w="1327" w:type="dxa"/>
            <w:vAlign w:val="center"/>
          </w:tcPr>
          <w:p w:rsidR="002826C7" w:rsidRPr="00A32B2E" w:rsidRDefault="002826C7" w:rsidP="002826C7">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w:t>
            </w:r>
          </w:p>
        </w:tc>
        <w:tc>
          <w:tcPr>
            <w:tcW w:w="1519" w:type="dxa"/>
            <w:vAlign w:val="center"/>
          </w:tcPr>
          <w:p w:rsidR="002826C7" w:rsidRPr="00A32B2E" w:rsidRDefault="002826C7" w:rsidP="002826C7">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220</w:t>
            </w:r>
          </w:p>
        </w:tc>
      </w:tr>
      <w:tr w:rsidR="002826C7" w:rsidRPr="00A32B2E" w:rsidTr="002826C7">
        <w:tc>
          <w:tcPr>
            <w:tcW w:w="571" w:type="dxa"/>
            <w:vMerge/>
          </w:tcPr>
          <w:p w:rsidR="002826C7" w:rsidRPr="00A32B2E" w:rsidRDefault="002826C7" w:rsidP="00157A4B">
            <w:pPr>
              <w:spacing w:line="360" w:lineRule="auto"/>
              <w:rPr>
                <w:rFonts w:cstheme="minorHAnsi"/>
                <w:szCs w:val="24"/>
              </w:rPr>
            </w:pPr>
          </w:p>
        </w:tc>
        <w:tc>
          <w:tcPr>
            <w:tcW w:w="2180" w:type="dxa"/>
            <w:vMerge/>
          </w:tcPr>
          <w:p w:rsidR="002826C7" w:rsidRPr="00A32B2E" w:rsidRDefault="002826C7" w:rsidP="00157A4B">
            <w:pPr>
              <w:spacing w:line="360" w:lineRule="auto"/>
              <w:rPr>
                <w:rFonts w:cstheme="minorHAnsi"/>
                <w:szCs w:val="24"/>
              </w:rPr>
            </w:pPr>
          </w:p>
        </w:tc>
        <w:tc>
          <w:tcPr>
            <w:tcW w:w="1836" w:type="dxa"/>
          </w:tcPr>
          <w:p w:rsidR="002826C7" w:rsidRPr="00A32B2E" w:rsidRDefault="002826C7"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Generally  consider</w:t>
            </w:r>
          </w:p>
        </w:tc>
        <w:tc>
          <w:tcPr>
            <w:tcW w:w="1457" w:type="dxa"/>
            <w:vAlign w:val="center"/>
          </w:tcPr>
          <w:p w:rsidR="002826C7" w:rsidRPr="00A32B2E" w:rsidRDefault="002826C7" w:rsidP="002826C7">
            <w:pPr>
              <w:spacing w:line="360" w:lineRule="auto"/>
              <w:jc w:val="center"/>
              <w:rPr>
                <w:rFonts w:cstheme="minorHAnsi"/>
                <w:color w:val="000000"/>
                <w:szCs w:val="24"/>
              </w:rPr>
            </w:pPr>
            <w:r w:rsidRPr="00A32B2E">
              <w:rPr>
                <w:rFonts w:cstheme="minorHAnsi"/>
                <w:color w:val="000000"/>
                <w:szCs w:val="24"/>
              </w:rPr>
              <w:t>72</w:t>
            </w:r>
          </w:p>
        </w:tc>
        <w:tc>
          <w:tcPr>
            <w:tcW w:w="1327" w:type="dxa"/>
            <w:vAlign w:val="center"/>
          </w:tcPr>
          <w:p w:rsidR="002826C7" w:rsidRPr="00A32B2E" w:rsidRDefault="002826C7" w:rsidP="002826C7">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w:t>
            </w:r>
          </w:p>
        </w:tc>
        <w:tc>
          <w:tcPr>
            <w:tcW w:w="1519" w:type="dxa"/>
            <w:vAlign w:val="center"/>
          </w:tcPr>
          <w:p w:rsidR="002826C7" w:rsidRPr="00A32B2E" w:rsidRDefault="002826C7" w:rsidP="002826C7">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216</w:t>
            </w:r>
          </w:p>
        </w:tc>
      </w:tr>
      <w:tr w:rsidR="002826C7" w:rsidRPr="00A32B2E" w:rsidTr="002826C7">
        <w:tc>
          <w:tcPr>
            <w:tcW w:w="571" w:type="dxa"/>
            <w:vMerge/>
          </w:tcPr>
          <w:p w:rsidR="002826C7" w:rsidRPr="00A32B2E" w:rsidRDefault="002826C7" w:rsidP="00157A4B">
            <w:pPr>
              <w:spacing w:line="360" w:lineRule="auto"/>
              <w:rPr>
                <w:rFonts w:cstheme="minorHAnsi"/>
                <w:szCs w:val="24"/>
              </w:rPr>
            </w:pPr>
          </w:p>
        </w:tc>
        <w:tc>
          <w:tcPr>
            <w:tcW w:w="2180" w:type="dxa"/>
            <w:vMerge/>
          </w:tcPr>
          <w:p w:rsidR="002826C7" w:rsidRPr="00A32B2E" w:rsidRDefault="002826C7" w:rsidP="00157A4B">
            <w:pPr>
              <w:spacing w:line="360" w:lineRule="auto"/>
              <w:rPr>
                <w:rFonts w:cstheme="minorHAnsi"/>
                <w:szCs w:val="24"/>
              </w:rPr>
            </w:pPr>
          </w:p>
        </w:tc>
        <w:tc>
          <w:tcPr>
            <w:tcW w:w="1836" w:type="dxa"/>
          </w:tcPr>
          <w:p w:rsidR="002826C7" w:rsidRPr="00A32B2E" w:rsidRDefault="002826C7"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Mostly  consider</w:t>
            </w:r>
          </w:p>
        </w:tc>
        <w:tc>
          <w:tcPr>
            <w:tcW w:w="1457" w:type="dxa"/>
            <w:vAlign w:val="center"/>
          </w:tcPr>
          <w:p w:rsidR="002826C7" w:rsidRPr="00A32B2E" w:rsidRDefault="002826C7" w:rsidP="002826C7">
            <w:pPr>
              <w:spacing w:line="360" w:lineRule="auto"/>
              <w:jc w:val="center"/>
              <w:rPr>
                <w:rFonts w:cstheme="minorHAnsi"/>
                <w:color w:val="000000"/>
                <w:szCs w:val="24"/>
              </w:rPr>
            </w:pPr>
            <w:r w:rsidRPr="00A32B2E">
              <w:rPr>
                <w:rFonts w:cstheme="minorHAnsi"/>
                <w:color w:val="000000"/>
                <w:szCs w:val="24"/>
              </w:rPr>
              <w:t>29</w:t>
            </w:r>
          </w:p>
        </w:tc>
        <w:tc>
          <w:tcPr>
            <w:tcW w:w="1327" w:type="dxa"/>
            <w:vAlign w:val="center"/>
          </w:tcPr>
          <w:p w:rsidR="002826C7" w:rsidRPr="00A32B2E" w:rsidRDefault="002826C7" w:rsidP="002826C7">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4</w:t>
            </w:r>
          </w:p>
        </w:tc>
        <w:tc>
          <w:tcPr>
            <w:tcW w:w="1519" w:type="dxa"/>
            <w:vAlign w:val="center"/>
          </w:tcPr>
          <w:p w:rsidR="002826C7" w:rsidRPr="00A32B2E" w:rsidRDefault="002826C7" w:rsidP="002826C7">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116</w:t>
            </w:r>
          </w:p>
        </w:tc>
      </w:tr>
      <w:tr w:rsidR="002826C7" w:rsidRPr="00A32B2E" w:rsidTr="002826C7">
        <w:tc>
          <w:tcPr>
            <w:tcW w:w="571" w:type="dxa"/>
            <w:vMerge/>
          </w:tcPr>
          <w:p w:rsidR="002826C7" w:rsidRPr="00A32B2E" w:rsidRDefault="002826C7" w:rsidP="00157A4B">
            <w:pPr>
              <w:spacing w:line="360" w:lineRule="auto"/>
              <w:rPr>
                <w:rFonts w:cstheme="minorHAnsi"/>
                <w:szCs w:val="24"/>
              </w:rPr>
            </w:pPr>
          </w:p>
        </w:tc>
        <w:tc>
          <w:tcPr>
            <w:tcW w:w="2180" w:type="dxa"/>
            <w:vMerge/>
          </w:tcPr>
          <w:p w:rsidR="002826C7" w:rsidRPr="00A32B2E" w:rsidRDefault="002826C7" w:rsidP="00157A4B">
            <w:pPr>
              <w:spacing w:line="360" w:lineRule="auto"/>
              <w:rPr>
                <w:rFonts w:cstheme="minorHAnsi"/>
                <w:szCs w:val="24"/>
              </w:rPr>
            </w:pPr>
          </w:p>
        </w:tc>
        <w:tc>
          <w:tcPr>
            <w:tcW w:w="1836" w:type="dxa"/>
          </w:tcPr>
          <w:p w:rsidR="002826C7" w:rsidRPr="00A32B2E" w:rsidRDefault="002826C7" w:rsidP="00157A4B">
            <w:pPr>
              <w:spacing w:line="360" w:lineRule="auto"/>
              <w:rPr>
                <w:rFonts w:eastAsia="Times New Roman" w:cstheme="minorHAnsi"/>
                <w:color w:val="000000"/>
                <w:szCs w:val="24"/>
                <w:lang w:eastAsia="en-IN" w:bidi="th-TH"/>
              </w:rPr>
            </w:pPr>
            <w:r w:rsidRPr="00A32B2E">
              <w:rPr>
                <w:rFonts w:eastAsia="Times New Roman" w:cstheme="minorHAnsi"/>
                <w:color w:val="000000"/>
                <w:szCs w:val="24"/>
                <w:lang w:eastAsia="en-IN" w:bidi="th-TH"/>
              </w:rPr>
              <w:t>Fully  consider</w:t>
            </w:r>
          </w:p>
        </w:tc>
        <w:tc>
          <w:tcPr>
            <w:tcW w:w="1457" w:type="dxa"/>
            <w:vAlign w:val="center"/>
          </w:tcPr>
          <w:p w:rsidR="002826C7" w:rsidRPr="00A32B2E" w:rsidRDefault="002826C7" w:rsidP="002826C7">
            <w:pPr>
              <w:spacing w:line="360" w:lineRule="auto"/>
              <w:jc w:val="center"/>
              <w:rPr>
                <w:rFonts w:cstheme="minorHAnsi"/>
                <w:color w:val="000000"/>
                <w:szCs w:val="24"/>
              </w:rPr>
            </w:pPr>
            <w:r w:rsidRPr="00A32B2E">
              <w:rPr>
                <w:rFonts w:cstheme="minorHAnsi"/>
                <w:color w:val="000000"/>
                <w:szCs w:val="24"/>
              </w:rPr>
              <w:t>31</w:t>
            </w:r>
          </w:p>
        </w:tc>
        <w:tc>
          <w:tcPr>
            <w:tcW w:w="1327" w:type="dxa"/>
            <w:vAlign w:val="center"/>
          </w:tcPr>
          <w:p w:rsidR="002826C7" w:rsidRPr="00A32B2E" w:rsidRDefault="002826C7" w:rsidP="002826C7">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5</w:t>
            </w:r>
          </w:p>
        </w:tc>
        <w:tc>
          <w:tcPr>
            <w:tcW w:w="1519" w:type="dxa"/>
            <w:vAlign w:val="center"/>
          </w:tcPr>
          <w:p w:rsidR="002826C7" w:rsidRPr="00A32B2E" w:rsidRDefault="002826C7" w:rsidP="002826C7">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155</w:t>
            </w:r>
          </w:p>
        </w:tc>
      </w:tr>
      <w:tr w:rsidR="002826C7" w:rsidRPr="00A32B2E" w:rsidTr="00157A4B">
        <w:tc>
          <w:tcPr>
            <w:tcW w:w="571" w:type="dxa"/>
            <w:vMerge/>
          </w:tcPr>
          <w:p w:rsidR="002826C7" w:rsidRPr="00A32B2E" w:rsidRDefault="002826C7" w:rsidP="00157A4B">
            <w:pPr>
              <w:spacing w:line="360" w:lineRule="auto"/>
              <w:rPr>
                <w:rFonts w:cstheme="minorHAnsi"/>
                <w:szCs w:val="24"/>
              </w:rPr>
            </w:pPr>
          </w:p>
        </w:tc>
        <w:tc>
          <w:tcPr>
            <w:tcW w:w="2180" w:type="dxa"/>
            <w:vMerge/>
          </w:tcPr>
          <w:p w:rsidR="002826C7" w:rsidRPr="00A32B2E" w:rsidRDefault="002826C7" w:rsidP="00157A4B">
            <w:pPr>
              <w:spacing w:line="360" w:lineRule="auto"/>
              <w:rPr>
                <w:rFonts w:cstheme="minorHAnsi"/>
                <w:szCs w:val="24"/>
              </w:rPr>
            </w:pPr>
          </w:p>
        </w:tc>
        <w:tc>
          <w:tcPr>
            <w:tcW w:w="1836" w:type="dxa"/>
          </w:tcPr>
          <w:p w:rsidR="002826C7" w:rsidRPr="00A32B2E" w:rsidRDefault="002826C7" w:rsidP="00157A4B">
            <w:pPr>
              <w:spacing w:line="360" w:lineRule="auto"/>
              <w:jc w:val="center"/>
              <w:rPr>
                <w:rFonts w:cstheme="minorHAnsi"/>
                <w:szCs w:val="24"/>
              </w:rPr>
            </w:pPr>
          </w:p>
        </w:tc>
        <w:tc>
          <w:tcPr>
            <w:tcW w:w="1457" w:type="dxa"/>
          </w:tcPr>
          <w:p w:rsidR="002826C7" w:rsidRPr="00A32B2E" w:rsidRDefault="002826C7" w:rsidP="00157A4B">
            <w:pPr>
              <w:spacing w:line="360" w:lineRule="auto"/>
              <w:jc w:val="center"/>
              <w:rPr>
                <w:rFonts w:eastAsia="Times New Roman" w:cstheme="minorHAnsi"/>
                <w:color w:val="000000"/>
                <w:szCs w:val="24"/>
                <w:lang w:eastAsia="en-IN" w:bidi="th-TH"/>
              </w:rPr>
            </w:pPr>
          </w:p>
        </w:tc>
        <w:tc>
          <w:tcPr>
            <w:tcW w:w="1327" w:type="dxa"/>
          </w:tcPr>
          <w:p w:rsidR="002826C7" w:rsidRPr="00A32B2E" w:rsidRDefault="002826C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 xml:space="preserve">Total </w:t>
            </w:r>
          </w:p>
        </w:tc>
        <w:tc>
          <w:tcPr>
            <w:tcW w:w="1519" w:type="dxa"/>
          </w:tcPr>
          <w:p w:rsidR="002826C7" w:rsidRPr="00A32B2E" w:rsidRDefault="002826C7"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765</w:t>
            </w:r>
          </w:p>
        </w:tc>
      </w:tr>
    </w:tbl>
    <w:p w:rsidR="00BF3B8E" w:rsidRPr="00A32B2E" w:rsidRDefault="00BF3B8E" w:rsidP="00BF3B8E">
      <w:pPr>
        <w:spacing w:line="360" w:lineRule="auto"/>
        <w:rPr>
          <w:rFonts w:cstheme="minorHAnsi"/>
          <w:szCs w:val="24"/>
        </w:rPr>
      </w:pPr>
    </w:p>
    <w:p w:rsidR="002826C7" w:rsidRDefault="002826C7" w:rsidP="00BF3B8E">
      <w:pPr>
        <w:spacing w:line="360" w:lineRule="auto"/>
        <w:rPr>
          <w:rFonts w:cstheme="minorHAnsi"/>
          <w:b/>
          <w:bCs/>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BF3B8E">
      <w:pPr>
        <w:spacing w:line="360" w:lineRule="auto"/>
        <w:ind w:firstLine="62"/>
        <w:rPr>
          <w:rFonts w:cstheme="minorHAnsi"/>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765 which is fall under the scale range number two “</w:t>
      </w:r>
      <w:r w:rsidRPr="00A32B2E">
        <w:rPr>
          <w:rFonts w:cstheme="minorHAnsi"/>
          <w:b/>
          <w:bCs/>
          <w:szCs w:val="24"/>
        </w:rPr>
        <w:t>Sometime</w:t>
      </w:r>
      <w:r w:rsidRPr="00A32B2E">
        <w:rPr>
          <w:rFonts w:eastAsia="Times New Roman" w:cstheme="minorHAnsi"/>
          <w:b/>
          <w:bCs/>
          <w:color w:val="000000"/>
          <w:szCs w:val="24"/>
          <w:lang w:eastAsia="en-IN" w:bidi="th-TH"/>
        </w:rPr>
        <w:t xml:space="preserve"> consider</w:t>
      </w:r>
      <w:r w:rsidRPr="00A32B2E">
        <w:rPr>
          <w:rFonts w:cstheme="minorHAnsi"/>
          <w:szCs w:val="24"/>
        </w:rPr>
        <w:t>” (</w:t>
      </w:r>
      <w:r w:rsidRPr="00A32B2E">
        <w:rPr>
          <w:rFonts w:eastAsia="Times New Roman" w:cstheme="minorHAnsi"/>
          <w:color w:val="000000"/>
          <w:szCs w:val="24"/>
          <w:lang w:eastAsia="en-IN" w:bidi="th-TH"/>
        </w:rPr>
        <w:t>540– 779)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BF3B8E">
      <w:pPr>
        <w:spacing w:line="360" w:lineRule="auto"/>
        <w:rPr>
          <w:rFonts w:cstheme="minorHAnsi"/>
          <w:b/>
          <w:bCs/>
          <w:szCs w:val="24"/>
        </w:rPr>
      </w:pPr>
    </w:p>
    <w:p w:rsidR="00BF3B8E" w:rsidRPr="00A32B2E" w:rsidRDefault="00BF3B8E" w:rsidP="006E70A6">
      <w:pPr>
        <w:pStyle w:val="ListParagraph"/>
        <w:numPr>
          <w:ilvl w:val="0"/>
          <w:numId w:val="32"/>
        </w:numPr>
        <w:tabs>
          <w:tab w:val="left" w:pos="1260"/>
        </w:tabs>
        <w:spacing w:before="24" w:after="24" w:line="360" w:lineRule="auto"/>
        <w:jc w:val="left"/>
        <w:rPr>
          <w:rFonts w:cstheme="minorHAnsi"/>
          <w:szCs w:val="24"/>
        </w:rPr>
      </w:pPr>
      <w:r w:rsidRPr="00A32B2E">
        <w:rPr>
          <w:rFonts w:cstheme="minorHAnsi"/>
          <w:szCs w:val="24"/>
        </w:rPr>
        <w:t xml:space="preserve">People </w:t>
      </w:r>
      <w:r w:rsidRPr="00A32B2E">
        <w:rPr>
          <w:rFonts w:eastAsia="Times New Roman" w:cstheme="minorHAnsi"/>
          <w:color w:val="000000"/>
          <w:szCs w:val="24"/>
          <w:lang w:eastAsia="en-IN" w:bidi="th-TH"/>
        </w:rPr>
        <w:t xml:space="preserve">sometime consider the newspaper as source of advertising Medias before purchasing Ayurvedic medicine for common ailments. </w:t>
      </w:r>
    </w:p>
    <w:p w:rsidR="00BF3B8E" w:rsidRPr="00A32B2E" w:rsidRDefault="00BF3B8E" w:rsidP="00BF3B8E">
      <w:pPr>
        <w:tabs>
          <w:tab w:val="left" w:pos="1260"/>
        </w:tabs>
        <w:spacing w:line="360" w:lineRule="auto"/>
        <w:rPr>
          <w:rFonts w:cstheme="minorHAnsi"/>
          <w:szCs w:val="24"/>
        </w:rPr>
      </w:pPr>
    </w:p>
    <w:p w:rsidR="00BF3B8E" w:rsidRPr="00A32B2E" w:rsidRDefault="00BF3B8E" w:rsidP="00BF3B8E">
      <w:pPr>
        <w:tabs>
          <w:tab w:val="left" w:pos="1260"/>
        </w:tabs>
        <w:spacing w:line="360" w:lineRule="auto"/>
        <w:rPr>
          <w:rFonts w:cstheme="minorHAnsi"/>
          <w:szCs w:val="24"/>
        </w:rPr>
      </w:pPr>
    </w:p>
    <w:p w:rsidR="00BF3B8E" w:rsidRPr="00A32B2E" w:rsidRDefault="00BE568B" w:rsidP="00942685">
      <w:pPr>
        <w:pStyle w:val="Caption"/>
        <w:keepNext/>
        <w:spacing w:line="360" w:lineRule="auto"/>
        <w:ind w:firstLine="62"/>
        <w:jc w:val="center"/>
        <w:outlineLvl w:val="0"/>
        <w:rPr>
          <w:rFonts w:cstheme="minorHAnsi"/>
          <w:color w:val="auto"/>
          <w:sz w:val="24"/>
          <w:szCs w:val="24"/>
        </w:rPr>
      </w:pPr>
      <w:bookmarkStart w:id="329" w:name="_Toc511475458"/>
      <w:r>
        <w:rPr>
          <w:rFonts w:cstheme="minorHAnsi"/>
          <w:color w:val="auto"/>
          <w:sz w:val="24"/>
          <w:szCs w:val="24"/>
        </w:rPr>
        <w:lastRenderedPageBreak/>
        <w:t>Table 6</w:t>
      </w:r>
      <w:r w:rsidR="00BF3B8E" w:rsidRPr="00A32B2E">
        <w:rPr>
          <w:rFonts w:cstheme="minorHAnsi"/>
          <w:color w:val="auto"/>
          <w:sz w:val="24"/>
          <w:szCs w:val="24"/>
        </w:rPr>
        <w:t>.110:</w:t>
      </w:r>
      <w:bookmarkEnd w:id="329"/>
    </w:p>
    <w:p w:rsidR="00BF3B8E" w:rsidRPr="00A32B2E" w:rsidRDefault="00BF3B8E" w:rsidP="00BF3B8E">
      <w:pPr>
        <w:spacing w:line="360" w:lineRule="auto"/>
        <w:ind w:firstLine="62"/>
        <w:jc w:val="center"/>
        <w:rPr>
          <w:rFonts w:cstheme="minorHAnsi"/>
          <w:b/>
          <w:bCs/>
          <w:szCs w:val="24"/>
        </w:rPr>
      </w:pPr>
      <w:r w:rsidRPr="00A32B2E">
        <w:rPr>
          <w:rFonts w:cstheme="minorHAnsi"/>
          <w:b/>
          <w:bCs/>
          <w:szCs w:val="24"/>
        </w:rPr>
        <w:t xml:space="preserve">Total score of </w:t>
      </w:r>
      <w:r w:rsidRPr="00A32B2E">
        <w:rPr>
          <w:rFonts w:cstheme="minorHAnsi"/>
          <w:b/>
          <w:bCs/>
          <w:szCs w:val="24"/>
          <w:lang w:bidi="hi-IN"/>
        </w:rPr>
        <w:t>billboard</w:t>
      </w:r>
      <w:r w:rsidRPr="00A32B2E">
        <w:rPr>
          <w:rFonts w:cstheme="minorHAnsi"/>
          <w:b/>
          <w:bCs/>
          <w:szCs w:val="24"/>
        </w:rPr>
        <w:t xml:space="preserve"> as a Source of advertising Medias</w:t>
      </w:r>
    </w:p>
    <w:p w:rsidR="00BF3B8E" w:rsidRPr="00A32B2E" w:rsidRDefault="00BF3B8E" w:rsidP="00BF3B8E">
      <w:pPr>
        <w:spacing w:line="360" w:lineRule="auto"/>
        <w:ind w:firstLine="62"/>
        <w:jc w:val="center"/>
        <w:rPr>
          <w:rFonts w:cstheme="minorHAnsi"/>
          <w:b/>
          <w:bCs/>
          <w:szCs w:val="24"/>
        </w:rPr>
      </w:pPr>
    </w:p>
    <w:p w:rsidR="00BF3B8E" w:rsidRPr="00A32B2E" w:rsidRDefault="00BF3B8E" w:rsidP="00BF3B8E">
      <w:pPr>
        <w:spacing w:line="360" w:lineRule="auto"/>
        <w:rPr>
          <w:rFonts w:cstheme="minorHAnsi"/>
          <w:szCs w:val="24"/>
        </w:rPr>
      </w:pPr>
    </w:p>
    <w:tbl>
      <w:tblPr>
        <w:tblStyle w:val="TableGrid"/>
        <w:tblW w:w="0" w:type="auto"/>
        <w:tblInd w:w="113" w:type="dxa"/>
        <w:tblLook w:val="04A0"/>
      </w:tblPr>
      <w:tblGrid>
        <w:gridCol w:w="571"/>
        <w:gridCol w:w="1976"/>
        <w:gridCol w:w="2040"/>
        <w:gridCol w:w="1457"/>
        <w:gridCol w:w="1039"/>
        <w:gridCol w:w="1559"/>
      </w:tblGrid>
      <w:tr w:rsidR="00BF3B8E" w:rsidRPr="00A32B2E" w:rsidTr="00157A4B">
        <w:trPr>
          <w:trHeight w:val="337"/>
        </w:trPr>
        <w:tc>
          <w:tcPr>
            <w:tcW w:w="571"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No.</w:t>
            </w:r>
          </w:p>
        </w:tc>
        <w:tc>
          <w:tcPr>
            <w:tcW w:w="1976"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Source of advertising medias</w:t>
            </w:r>
          </w:p>
        </w:tc>
        <w:tc>
          <w:tcPr>
            <w:tcW w:w="2040"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Level of agreement</w:t>
            </w:r>
          </w:p>
        </w:tc>
        <w:tc>
          <w:tcPr>
            <w:tcW w:w="1457"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Number of respondents</w:t>
            </w: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w:t>
            </w:r>
          </w:p>
        </w:tc>
        <w:tc>
          <w:tcPr>
            <w:tcW w:w="1039"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Weight </w:t>
            </w:r>
          </w:p>
          <w:p w:rsidR="00BF3B8E" w:rsidRPr="00A32B2E" w:rsidRDefault="00BF3B8E"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(W)</w:t>
            </w:r>
          </w:p>
        </w:tc>
        <w:tc>
          <w:tcPr>
            <w:tcW w:w="1559" w:type="dxa"/>
          </w:tcPr>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 xml:space="preserve">Total Score </w:t>
            </w:r>
          </w:p>
          <w:p w:rsidR="002826C7" w:rsidRDefault="002826C7" w:rsidP="00157A4B">
            <w:pPr>
              <w:spacing w:line="360" w:lineRule="auto"/>
              <w:jc w:val="center"/>
              <w:rPr>
                <w:rFonts w:eastAsia="Times New Roman" w:cstheme="minorHAnsi"/>
                <w:b/>
                <w:bCs/>
                <w:color w:val="000000"/>
                <w:szCs w:val="24"/>
                <w:lang w:eastAsia="en-IN" w:bidi="th-TH"/>
              </w:rPr>
            </w:pPr>
          </w:p>
          <w:p w:rsidR="00BF3B8E" w:rsidRPr="00A32B2E" w:rsidRDefault="00BF3B8E"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(N * W)</w:t>
            </w:r>
          </w:p>
        </w:tc>
      </w:tr>
      <w:tr w:rsidR="002826C7" w:rsidRPr="00A32B2E" w:rsidTr="002826C7">
        <w:tc>
          <w:tcPr>
            <w:tcW w:w="571" w:type="dxa"/>
            <w:vMerge w:val="restart"/>
          </w:tcPr>
          <w:p w:rsidR="002826C7" w:rsidRPr="00A32B2E" w:rsidRDefault="002826C7" w:rsidP="00157A4B">
            <w:pPr>
              <w:spacing w:line="360" w:lineRule="auto"/>
              <w:ind w:left="-487" w:firstLine="487"/>
              <w:rPr>
                <w:rFonts w:cstheme="minorHAnsi"/>
                <w:szCs w:val="24"/>
              </w:rPr>
            </w:pPr>
            <w:r w:rsidRPr="00A32B2E">
              <w:rPr>
                <w:rFonts w:cstheme="minorHAnsi"/>
                <w:szCs w:val="24"/>
              </w:rPr>
              <w:t xml:space="preserve">5. </w:t>
            </w:r>
          </w:p>
        </w:tc>
        <w:tc>
          <w:tcPr>
            <w:tcW w:w="1976" w:type="dxa"/>
            <w:vMerge w:val="restart"/>
          </w:tcPr>
          <w:p w:rsidR="002826C7" w:rsidRPr="00A32B2E" w:rsidRDefault="002826C7" w:rsidP="002826C7">
            <w:pPr>
              <w:spacing w:line="360" w:lineRule="auto"/>
              <w:jc w:val="center"/>
              <w:rPr>
                <w:rFonts w:cstheme="minorHAnsi"/>
                <w:szCs w:val="24"/>
              </w:rPr>
            </w:pPr>
            <w:r w:rsidRPr="00A32B2E">
              <w:rPr>
                <w:rFonts w:cstheme="minorHAnsi"/>
                <w:color w:val="000000" w:themeColor="text1"/>
                <w:szCs w:val="24"/>
                <w:lang w:bidi="hi-IN"/>
              </w:rPr>
              <w:t>Hoarding , billboard</w:t>
            </w:r>
          </w:p>
        </w:tc>
        <w:tc>
          <w:tcPr>
            <w:tcW w:w="2040" w:type="dxa"/>
            <w:vAlign w:val="center"/>
          </w:tcPr>
          <w:p w:rsidR="002826C7" w:rsidRPr="00A32B2E" w:rsidRDefault="002826C7" w:rsidP="002826C7">
            <w:pPr>
              <w:spacing w:line="360" w:lineRule="auto"/>
              <w:jc w:val="left"/>
              <w:rPr>
                <w:rFonts w:eastAsia="Times New Roman" w:cstheme="minorHAnsi"/>
                <w:color w:val="000000"/>
                <w:szCs w:val="24"/>
                <w:lang w:eastAsia="en-IN" w:bidi="th-TH"/>
              </w:rPr>
            </w:pPr>
            <w:r w:rsidRPr="00A32B2E">
              <w:rPr>
                <w:rFonts w:eastAsia="Times New Roman" w:cstheme="minorHAnsi"/>
                <w:color w:val="000000"/>
                <w:szCs w:val="24"/>
                <w:lang w:eastAsia="en-IN" w:bidi="th-TH"/>
              </w:rPr>
              <w:t>Not consider</w:t>
            </w:r>
          </w:p>
        </w:tc>
        <w:tc>
          <w:tcPr>
            <w:tcW w:w="1457" w:type="dxa"/>
            <w:vAlign w:val="center"/>
          </w:tcPr>
          <w:p w:rsidR="002826C7" w:rsidRPr="00A32B2E" w:rsidRDefault="002826C7" w:rsidP="00157A4B">
            <w:pPr>
              <w:spacing w:line="360" w:lineRule="auto"/>
              <w:jc w:val="center"/>
              <w:rPr>
                <w:rFonts w:cstheme="minorHAnsi"/>
                <w:color w:val="000000"/>
                <w:szCs w:val="24"/>
              </w:rPr>
            </w:pPr>
            <w:r w:rsidRPr="00A32B2E">
              <w:rPr>
                <w:rFonts w:cstheme="minorHAnsi"/>
                <w:color w:val="000000"/>
                <w:szCs w:val="24"/>
              </w:rPr>
              <w:t>71</w:t>
            </w:r>
          </w:p>
        </w:tc>
        <w:tc>
          <w:tcPr>
            <w:tcW w:w="1039" w:type="dxa"/>
            <w:vAlign w:val="center"/>
          </w:tcPr>
          <w:p w:rsidR="002826C7" w:rsidRPr="00A32B2E" w:rsidRDefault="002826C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w:t>
            </w:r>
          </w:p>
        </w:tc>
        <w:tc>
          <w:tcPr>
            <w:tcW w:w="1559" w:type="dxa"/>
            <w:vAlign w:val="center"/>
          </w:tcPr>
          <w:p w:rsidR="002826C7" w:rsidRPr="00A32B2E" w:rsidRDefault="002826C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71</w:t>
            </w:r>
          </w:p>
        </w:tc>
      </w:tr>
      <w:tr w:rsidR="002826C7" w:rsidRPr="00A32B2E" w:rsidTr="00157A4B">
        <w:tc>
          <w:tcPr>
            <w:tcW w:w="571" w:type="dxa"/>
            <w:vMerge/>
          </w:tcPr>
          <w:p w:rsidR="002826C7" w:rsidRPr="00A32B2E" w:rsidRDefault="002826C7" w:rsidP="00157A4B">
            <w:pPr>
              <w:spacing w:line="360" w:lineRule="auto"/>
              <w:rPr>
                <w:rFonts w:cstheme="minorHAnsi"/>
                <w:szCs w:val="24"/>
              </w:rPr>
            </w:pPr>
          </w:p>
        </w:tc>
        <w:tc>
          <w:tcPr>
            <w:tcW w:w="1976" w:type="dxa"/>
            <w:vMerge/>
            <w:vAlign w:val="center"/>
          </w:tcPr>
          <w:p w:rsidR="002826C7" w:rsidRPr="00A32B2E" w:rsidRDefault="002826C7" w:rsidP="00157A4B">
            <w:pPr>
              <w:spacing w:line="360" w:lineRule="auto"/>
              <w:jc w:val="center"/>
              <w:rPr>
                <w:rFonts w:cstheme="minorHAnsi"/>
                <w:szCs w:val="24"/>
              </w:rPr>
            </w:pPr>
          </w:p>
        </w:tc>
        <w:tc>
          <w:tcPr>
            <w:tcW w:w="2040" w:type="dxa"/>
            <w:vAlign w:val="center"/>
          </w:tcPr>
          <w:p w:rsidR="002826C7" w:rsidRPr="00A32B2E" w:rsidRDefault="002826C7" w:rsidP="002826C7">
            <w:pPr>
              <w:spacing w:line="360" w:lineRule="auto"/>
              <w:jc w:val="left"/>
              <w:rPr>
                <w:rFonts w:eastAsia="Times New Roman" w:cstheme="minorHAnsi"/>
                <w:color w:val="000000"/>
                <w:szCs w:val="24"/>
                <w:lang w:eastAsia="en-IN" w:bidi="th-TH"/>
              </w:rPr>
            </w:pPr>
            <w:r w:rsidRPr="00A32B2E">
              <w:rPr>
                <w:rFonts w:eastAsia="Times New Roman" w:cstheme="minorHAnsi"/>
                <w:color w:val="000000"/>
                <w:szCs w:val="24"/>
                <w:lang w:eastAsia="en-IN" w:bidi="th-TH"/>
              </w:rPr>
              <w:t>Sometime consider</w:t>
            </w:r>
          </w:p>
        </w:tc>
        <w:tc>
          <w:tcPr>
            <w:tcW w:w="1457" w:type="dxa"/>
            <w:vAlign w:val="center"/>
          </w:tcPr>
          <w:p w:rsidR="002826C7" w:rsidRPr="00A32B2E" w:rsidRDefault="002826C7" w:rsidP="00157A4B">
            <w:pPr>
              <w:spacing w:line="360" w:lineRule="auto"/>
              <w:jc w:val="center"/>
              <w:rPr>
                <w:rFonts w:cstheme="minorHAnsi"/>
                <w:color w:val="000000"/>
                <w:szCs w:val="24"/>
              </w:rPr>
            </w:pPr>
            <w:r w:rsidRPr="00A32B2E">
              <w:rPr>
                <w:rFonts w:cstheme="minorHAnsi"/>
                <w:color w:val="000000"/>
                <w:szCs w:val="24"/>
              </w:rPr>
              <w:t>106</w:t>
            </w:r>
          </w:p>
        </w:tc>
        <w:tc>
          <w:tcPr>
            <w:tcW w:w="1039" w:type="dxa"/>
            <w:vAlign w:val="center"/>
          </w:tcPr>
          <w:p w:rsidR="002826C7" w:rsidRPr="00A32B2E" w:rsidRDefault="002826C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w:t>
            </w:r>
          </w:p>
        </w:tc>
        <w:tc>
          <w:tcPr>
            <w:tcW w:w="1559" w:type="dxa"/>
            <w:vAlign w:val="center"/>
          </w:tcPr>
          <w:p w:rsidR="002826C7" w:rsidRPr="00A32B2E" w:rsidRDefault="002826C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212</w:t>
            </w:r>
          </w:p>
        </w:tc>
      </w:tr>
      <w:tr w:rsidR="002826C7" w:rsidRPr="00A32B2E" w:rsidTr="00157A4B">
        <w:tc>
          <w:tcPr>
            <w:tcW w:w="571" w:type="dxa"/>
            <w:vMerge/>
          </w:tcPr>
          <w:p w:rsidR="002826C7" w:rsidRPr="00A32B2E" w:rsidRDefault="002826C7" w:rsidP="00157A4B">
            <w:pPr>
              <w:spacing w:line="360" w:lineRule="auto"/>
              <w:rPr>
                <w:rFonts w:cstheme="minorHAnsi"/>
                <w:szCs w:val="24"/>
              </w:rPr>
            </w:pPr>
          </w:p>
        </w:tc>
        <w:tc>
          <w:tcPr>
            <w:tcW w:w="1976" w:type="dxa"/>
            <w:vMerge/>
            <w:vAlign w:val="center"/>
          </w:tcPr>
          <w:p w:rsidR="002826C7" w:rsidRPr="00A32B2E" w:rsidRDefault="002826C7" w:rsidP="00157A4B">
            <w:pPr>
              <w:spacing w:line="360" w:lineRule="auto"/>
              <w:jc w:val="center"/>
              <w:rPr>
                <w:rFonts w:cstheme="minorHAnsi"/>
                <w:szCs w:val="24"/>
              </w:rPr>
            </w:pPr>
          </w:p>
        </w:tc>
        <w:tc>
          <w:tcPr>
            <w:tcW w:w="2040" w:type="dxa"/>
            <w:vAlign w:val="center"/>
          </w:tcPr>
          <w:p w:rsidR="002826C7" w:rsidRPr="00A32B2E" w:rsidRDefault="002826C7" w:rsidP="002826C7">
            <w:pPr>
              <w:spacing w:line="360" w:lineRule="auto"/>
              <w:jc w:val="left"/>
              <w:rPr>
                <w:rFonts w:eastAsia="Times New Roman" w:cstheme="minorHAnsi"/>
                <w:color w:val="000000"/>
                <w:szCs w:val="24"/>
                <w:lang w:eastAsia="en-IN" w:bidi="th-TH"/>
              </w:rPr>
            </w:pPr>
            <w:r w:rsidRPr="00A32B2E">
              <w:rPr>
                <w:rFonts w:eastAsia="Times New Roman" w:cstheme="minorHAnsi"/>
                <w:color w:val="000000"/>
                <w:szCs w:val="24"/>
                <w:lang w:eastAsia="en-IN" w:bidi="th-TH"/>
              </w:rPr>
              <w:t>Generally  consider</w:t>
            </w:r>
          </w:p>
        </w:tc>
        <w:tc>
          <w:tcPr>
            <w:tcW w:w="1457" w:type="dxa"/>
            <w:vAlign w:val="center"/>
          </w:tcPr>
          <w:p w:rsidR="002826C7" w:rsidRPr="00A32B2E" w:rsidRDefault="002826C7" w:rsidP="00157A4B">
            <w:pPr>
              <w:spacing w:line="360" w:lineRule="auto"/>
              <w:jc w:val="center"/>
              <w:rPr>
                <w:rFonts w:cstheme="minorHAnsi"/>
                <w:color w:val="000000"/>
                <w:szCs w:val="24"/>
              </w:rPr>
            </w:pPr>
            <w:r w:rsidRPr="00A32B2E">
              <w:rPr>
                <w:rFonts w:cstheme="minorHAnsi"/>
                <w:color w:val="000000"/>
                <w:szCs w:val="24"/>
              </w:rPr>
              <w:t>78</w:t>
            </w:r>
          </w:p>
        </w:tc>
        <w:tc>
          <w:tcPr>
            <w:tcW w:w="1039" w:type="dxa"/>
            <w:vAlign w:val="center"/>
          </w:tcPr>
          <w:p w:rsidR="002826C7" w:rsidRPr="00A32B2E" w:rsidRDefault="002826C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3</w:t>
            </w:r>
          </w:p>
        </w:tc>
        <w:tc>
          <w:tcPr>
            <w:tcW w:w="1559" w:type="dxa"/>
            <w:vAlign w:val="center"/>
          </w:tcPr>
          <w:p w:rsidR="002826C7" w:rsidRPr="00A32B2E" w:rsidRDefault="002826C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234</w:t>
            </w:r>
          </w:p>
        </w:tc>
      </w:tr>
      <w:tr w:rsidR="002826C7" w:rsidRPr="00A32B2E" w:rsidTr="00157A4B">
        <w:tc>
          <w:tcPr>
            <w:tcW w:w="571" w:type="dxa"/>
            <w:vMerge/>
          </w:tcPr>
          <w:p w:rsidR="002826C7" w:rsidRPr="00A32B2E" w:rsidRDefault="002826C7" w:rsidP="00157A4B">
            <w:pPr>
              <w:spacing w:line="360" w:lineRule="auto"/>
              <w:rPr>
                <w:rFonts w:cstheme="minorHAnsi"/>
                <w:szCs w:val="24"/>
              </w:rPr>
            </w:pPr>
          </w:p>
        </w:tc>
        <w:tc>
          <w:tcPr>
            <w:tcW w:w="1976" w:type="dxa"/>
            <w:vMerge/>
            <w:vAlign w:val="center"/>
          </w:tcPr>
          <w:p w:rsidR="002826C7" w:rsidRPr="00A32B2E" w:rsidRDefault="002826C7" w:rsidP="00157A4B">
            <w:pPr>
              <w:spacing w:line="360" w:lineRule="auto"/>
              <w:jc w:val="center"/>
              <w:rPr>
                <w:rFonts w:cstheme="minorHAnsi"/>
                <w:szCs w:val="24"/>
              </w:rPr>
            </w:pPr>
          </w:p>
        </w:tc>
        <w:tc>
          <w:tcPr>
            <w:tcW w:w="2040" w:type="dxa"/>
            <w:vAlign w:val="center"/>
          </w:tcPr>
          <w:p w:rsidR="002826C7" w:rsidRPr="00A32B2E" w:rsidRDefault="002826C7" w:rsidP="002826C7">
            <w:pPr>
              <w:spacing w:line="360" w:lineRule="auto"/>
              <w:jc w:val="left"/>
              <w:rPr>
                <w:rFonts w:eastAsia="Times New Roman" w:cstheme="minorHAnsi"/>
                <w:color w:val="000000"/>
                <w:szCs w:val="24"/>
                <w:lang w:eastAsia="en-IN" w:bidi="th-TH"/>
              </w:rPr>
            </w:pPr>
            <w:r w:rsidRPr="00A32B2E">
              <w:rPr>
                <w:rFonts w:eastAsia="Times New Roman" w:cstheme="minorHAnsi"/>
                <w:color w:val="000000"/>
                <w:szCs w:val="24"/>
                <w:lang w:eastAsia="en-IN" w:bidi="th-TH"/>
              </w:rPr>
              <w:t>Mostly  consider</w:t>
            </w:r>
          </w:p>
        </w:tc>
        <w:tc>
          <w:tcPr>
            <w:tcW w:w="1457" w:type="dxa"/>
            <w:vAlign w:val="center"/>
          </w:tcPr>
          <w:p w:rsidR="002826C7" w:rsidRPr="00A32B2E" w:rsidRDefault="002826C7" w:rsidP="00157A4B">
            <w:pPr>
              <w:spacing w:line="360" w:lineRule="auto"/>
              <w:jc w:val="center"/>
              <w:rPr>
                <w:rFonts w:cstheme="minorHAnsi"/>
                <w:color w:val="000000"/>
                <w:szCs w:val="24"/>
              </w:rPr>
            </w:pPr>
            <w:r w:rsidRPr="00A32B2E">
              <w:rPr>
                <w:rFonts w:cstheme="minorHAnsi"/>
                <w:color w:val="000000"/>
                <w:szCs w:val="24"/>
              </w:rPr>
              <w:t>25</w:t>
            </w:r>
          </w:p>
        </w:tc>
        <w:tc>
          <w:tcPr>
            <w:tcW w:w="1039" w:type="dxa"/>
            <w:vAlign w:val="center"/>
          </w:tcPr>
          <w:p w:rsidR="002826C7" w:rsidRPr="00A32B2E" w:rsidRDefault="002826C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4</w:t>
            </w:r>
          </w:p>
        </w:tc>
        <w:tc>
          <w:tcPr>
            <w:tcW w:w="1559" w:type="dxa"/>
            <w:vAlign w:val="center"/>
          </w:tcPr>
          <w:p w:rsidR="002826C7" w:rsidRPr="00A32B2E" w:rsidRDefault="002826C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100</w:t>
            </w:r>
          </w:p>
        </w:tc>
      </w:tr>
      <w:tr w:rsidR="002826C7" w:rsidRPr="00A32B2E" w:rsidTr="00157A4B">
        <w:tc>
          <w:tcPr>
            <w:tcW w:w="571" w:type="dxa"/>
            <w:vMerge/>
          </w:tcPr>
          <w:p w:rsidR="002826C7" w:rsidRPr="00A32B2E" w:rsidRDefault="002826C7" w:rsidP="00157A4B">
            <w:pPr>
              <w:spacing w:line="360" w:lineRule="auto"/>
              <w:rPr>
                <w:rFonts w:cstheme="minorHAnsi"/>
                <w:szCs w:val="24"/>
              </w:rPr>
            </w:pPr>
          </w:p>
        </w:tc>
        <w:tc>
          <w:tcPr>
            <w:tcW w:w="1976" w:type="dxa"/>
            <w:vMerge/>
            <w:vAlign w:val="center"/>
          </w:tcPr>
          <w:p w:rsidR="002826C7" w:rsidRPr="00A32B2E" w:rsidRDefault="002826C7" w:rsidP="00157A4B">
            <w:pPr>
              <w:spacing w:line="360" w:lineRule="auto"/>
              <w:jc w:val="center"/>
              <w:rPr>
                <w:rFonts w:cstheme="minorHAnsi"/>
                <w:szCs w:val="24"/>
              </w:rPr>
            </w:pPr>
          </w:p>
        </w:tc>
        <w:tc>
          <w:tcPr>
            <w:tcW w:w="2040" w:type="dxa"/>
            <w:vAlign w:val="center"/>
          </w:tcPr>
          <w:p w:rsidR="002826C7" w:rsidRPr="00A32B2E" w:rsidRDefault="002826C7" w:rsidP="002826C7">
            <w:pPr>
              <w:spacing w:line="360" w:lineRule="auto"/>
              <w:jc w:val="left"/>
              <w:rPr>
                <w:rFonts w:eastAsia="Times New Roman" w:cstheme="minorHAnsi"/>
                <w:color w:val="000000"/>
                <w:szCs w:val="24"/>
                <w:lang w:eastAsia="en-IN" w:bidi="th-TH"/>
              </w:rPr>
            </w:pPr>
            <w:r w:rsidRPr="00A32B2E">
              <w:rPr>
                <w:rFonts w:eastAsia="Times New Roman" w:cstheme="minorHAnsi"/>
                <w:color w:val="000000"/>
                <w:szCs w:val="24"/>
                <w:lang w:eastAsia="en-IN" w:bidi="th-TH"/>
              </w:rPr>
              <w:t>Fully  consider</w:t>
            </w:r>
          </w:p>
        </w:tc>
        <w:tc>
          <w:tcPr>
            <w:tcW w:w="1457" w:type="dxa"/>
            <w:vAlign w:val="center"/>
          </w:tcPr>
          <w:p w:rsidR="002826C7" w:rsidRPr="00A32B2E" w:rsidRDefault="002826C7" w:rsidP="00157A4B">
            <w:pPr>
              <w:spacing w:line="360" w:lineRule="auto"/>
              <w:jc w:val="center"/>
              <w:rPr>
                <w:rFonts w:cstheme="minorHAnsi"/>
                <w:color w:val="000000"/>
                <w:szCs w:val="24"/>
              </w:rPr>
            </w:pPr>
            <w:r w:rsidRPr="00A32B2E">
              <w:rPr>
                <w:rFonts w:cstheme="minorHAnsi"/>
                <w:color w:val="000000"/>
                <w:szCs w:val="24"/>
              </w:rPr>
              <w:t>20</w:t>
            </w:r>
          </w:p>
        </w:tc>
        <w:tc>
          <w:tcPr>
            <w:tcW w:w="1039" w:type="dxa"/>
            <w:vAlign w:val="center"/>
          </w:tcPr>
          <w:p w:rsidR="002826C7" w:rsidRPr="00A32B2E" w:rsidRDefault="002826C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5</w:t>
            </w:r>
          </w:p>
        </w:tc>
        <w:tc>
          <w:tcPr>
            <w:tcW w:w="1559" w:type="dxa"/>
            <w:vAlign w:val="center"/>
          </w:tcPr>
          <w:p w:rsidR="002826C7" w:rsidRPr="00A32B2E" w:rsidRDefault="002826C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100</w:t>
            </w:r>
          </w:p>
        </w:tc>
      </w:tr>
      <w:tr w:rsidR="002826C7" w:rsidRPr="00A32B2E" w:rsidTr="00157A4B">
        <w:tc>
          <w:tcPr>
            <w:tcW w:w="571" w:type="dxa"/>
            <w:vMerge/>
          </w:tcPr>
          <w:p w:rsidR="002826C7" w:rsidRPr="00A32B2E" w:rsidRDefault="002826C7" w:rsidP="00157A4B">
            <w:pPr>
              <w:spacing w:line="360" w:lineRule="auto"/>
              <w:rPr>
                <w:rFonts w:cstheme="minorHAnsi"/>
                <w:szCs w:val="24"/>
              </w:rPr>
            </w:pPr>
          </w:p>
        </w:tc>
        <w:tc>
          <w:tcPr>
            <w:tcW w:w="1976" w:type="dxa"/>
            <w:vMerge/>
            <w:vAlign w:val="center"/>
          </w:tcPr>
          <w:p w:rsidR="002826C7" w:rsidRPr="00A32B2E" w:rsidRDefault="002826C7" w:rsidP="00157A4B">
            <w:pPr>
              <w:spacing w:line="360" w:lineRule="auto"/>
              <w:jc w:val="center"/>
              <w:rPr>
                <w:rFonts w:cstheme="minorHAnsi"/>
                <w:szCs w:val="24"/>
              </w:rPr>
            </w:pPr>
          </w:p>
        </w:tc>
        <w:tc>
          <w:tcPr>
            <w:tcW w:w="2040" w:type="dxa"/>
            <w:vAlign w:val="center"/>
          </w:tcPr>
          <w:p w:rsidR="002826C7" w:rsidRPr="00A32B2E" w:rsidRDefault="002826C7" w:rsidP="00157A4B">
            <w:pPr>
              <w:spacing w:line="360" w:lineRule="auto"/>
              <w:jc w:val="center"/>
              <w:rPr>
                <w:rFonts w:cstheme="minorHAnsi"/>
                <w:szCs w:val="24"/>
              </w:rPr>
            </w:pPr>
          </w:p>
        </w:tc>
        <w:tc>
          <w:tcPr>
            <w:tcW w:w="1457" w:type="dxa"/>
            <w:vAlign w:val="center"/>
          </w:tcPr>
          <w:p w:rsidR="002826C7" w:rsidRPr="00A32B2E" w:rsidRDefault="002826C7" w:rsidP="00157A4B">
            <w:pPr>
              <w:spacing w:line="360" w:lineRule="auto"/>
              <w:jc w:val="center"/>
              <w:rPr>
                <w:rFonts w:eastAsia="Times New Roman" w:cstheme="minorHAnsi"/>
                <w:color w:val="000000"/>
                <w:szCs w:val="24"/>
                <w:lang w:eastAsia="en-IN" w:bidi="th-TH"/>
              </w:rPr>
            </w:pPr>
          </w:p>
        </w:tc>
        <w:tc>
          <w:tcPr>
            <w:tcW w:w="1039" w:type="dxa"/>
            <w:vAlign w:val="center"/>
          </w:tcPr>
          <w:p w:rsidR="002826C7" w:rsidRPr="00A32B2E" w:rsidRDefault="002826C7" w:rsidP="00157A4B">
            <w:pPr>
              <w:spacing w:line="360" w:lineRule="auto"/>
              <w:jc w:val="center"/>
              <w:rPr>
                <w:rFonts w:eastAsia="Times New Roman" w:cstheme="minorHAnsi"/>
                <w:color w:val="000000"/>
                <w:szCs w:val="24"/>
                <w:lang w:eastAsia="en-IN" w:bidi="th-TH"/>
              </w:rPr>
            </w:pPr>
            <w:r w:rsidRPr="00A32B2E">
              <w:rPr>
                <w:rFonts w:eastAsia="Times New Roman" w:cstheme="minorHAnsi"/>
                <w:color w:val="000000"/>
                <w:szCs w:val="24"/>
                <w:lang w:eastAsia="en-IN" w:bidi="th-TH"/>
              </w:rPr>
              <w:t>Total</w:t>
            </w:r>
          </w:p>
        </w:tc>
        <w:tc>
          <w:tcPr>
            <w:tcW w:w="1559" w:type="dxa"/>
            <w:vAlign w:val="center"/>
          </w:tcPr>
          <w:p w:rsidR="002826C7" w:rsidRPr="00A32B2E" w:rsidRDefault="002826C7" w:rsidP="00157A4B">
            <w:pPr>
              <w:spacing w:line="360" w:lineRule="auto"/>
              <w:jc w:val="center"/>
              <w:rPr>
                <w:rFonts w:eastAsia="Times New Roman" w:cstheme="minorHAnsi"/>
                <w:b/>
                <w:bCs/>
                <w:color w:val="000000"/>
                <w:szCs w:val="24"/>
                <w:lang w:eastAsia="en-IN" w:bidi="th-TH"/>
              </w:rPr>
            </w:pPr>
            <w:r w:rsidRPr="00A32B2E">
              <w:rPr>
                <w:rFonts w:eastAsia="Times New Roman" w:cstheme="minorHAnsi"/>
                <w:b/>
                <w:bCs/>
                <w:color w:val="000000"/>
                <w:szCs w:val="24"/>
                <w:lang w:eastAsia="en-IN" w:bidi="th-TH"/>
              </w:rPr>
              <w:t>717</w:t>
            </w:r>
          </w:p>
        </w:tc>
      </w:tr>
    </w:tbl>
    <w:p w:rsidR="00BF3B8E" w:rsidRPr="00A32B2E" w:rsidRDefault="00BF3B8E" w:rsidP="00BF3B8E">
      <w:pPr>
        <w:spacing w:line="360" w:lineRule="auto"/>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BF3B8E">
      <w:pPr>
        <w:spacing w:line="360" w:lineRule="auto"/>
        <w:ind w:firstLine="62"/>
        <w:rPr>
          <w:rFonts w:cstheme="minorHAnsi"/>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717 which is fall under the scale range number two “</w:t>
      </w:r>
      <w:r w:rsidRPr="00A32B2E">
        <w:rPr>
          <w:rFonts w:cstheme="minorHAnsi"/>
          <w:b/>
          <w:bCs/>
          <w:szCs w:val="24"/>
        </w:rPr>
        <w:t>Sometime</w:t>
      </w:r>
      <w:r w:rsidRPr="00A32B2E">
        <w:rPr>
          <w:rFonts w:eastAsia="Times New Roman" w:cstheme="minorHAnsi"/>
          <w:b/>
          <w:bCs/>
          <w:color w:val="000000"/>
          <w:szCs w:val="24"/>
          <w:lang w:eastAsia="en-IN" w:bidi="th-TH"/>
        </w:rPr>
        <w:t xml:space="preserve"> consider</w:t>
      </w:r>
      <w:r w:rsidRPr="00A32B2E">
        <w:rPr>
          <w:rFonts w:cstheme="minorHAnsi"/>
          <w:szCs w:val="24"/>
        </w:rPr>
        <w:t>” (</w:t>
      </w:r>
      <w:r w:rsidRPr="00A32B2E">
        <w:rPr>
          <w:rFonts w:eastAsia="Times New Roman" w:cstheme="minorHAnsi"/>
          <w:color w:val="000000"/>
          <w:szCs w:val="24"/>
          <w:lang w:eastAsia="en-IN" w:bidi="th-TH"/>
        </w:rPr>
        <w:t>540– 779)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BF3B8E">
      <w:pPr>
        <w:spacing w:line="360" w:lineRule="auto"/>
        <w:rPr>
          <w:rFonts w:cstheme="minorHAnsi"/>
          <w:b/>
          <w:bCs/>
          <w:szCs w:val="24"/>
        </w:rPr>
      </w:pPr>
    </w:p>
    <w:p w:rsidR="00BF3B8E" w:rsidRPr="00A32B2E" w:rsidRDefault="00BF3B8E" w:rsidP="006E70A6">
      <w:pPr>
        <w:pStyle w:val="ListParagraph"/>
        <w:numPr>
          <w:ilvl w:val="0"/>
          <w:numId w:val="32"/>
        </w:numPr>
        <w:tabs>
          <w:tab w:val="left" w:pos="1260"/>
        </w:tabs>
        <w:spacing w:before="24" w:after="24" w:line="360" w:lineRule="auto"/>
        <w:jc w:val="left"/>
        <w:rPr>
          <w:rFonts w:cstheme="minorHAnsi"/>
          <w:szCs w:val="24"/>
        </w:rPr>
      </w:pPr>
      <w:r w:rsidRPr="00A32B2E">
        <w:rPr>
          <w:rFonts w:cstheme="minorHAnsi"/>
          <w:szCs w:val="24"/>
        </w:rPr>
        <w:t xml:space="preserve">People </w:t>
      </w:r>
      <w:r w:rsidRPr="00A32B2E">
        <w:rPr>
          <w:rFonts w:eastAsia="Times New Roman" w:cstheme="minorHAnsi"/>
          <w:color w:val="000000"/>
          <w:szCs w:val="24"/>
          <w:lang w:eastAsia="en-IN" w:bidi="th-TH"/>
        </w:rPr>
        <w:t xml:space="preserve">sometime consider the Hoarding or billboard as source of advertising Medias before purchasing Ayurvedic medicine for common ailments. </w:t>
      </w:r>
    </w:p>
    <w:p w:rsidR="00BF3B8E" w:rsidRPr="00A32B2E" w:rsidRDefault="00BF3B8E" w:rsidP="00BF3B8E">
      <w:pPr>
        <w:tabs>
          <w:tab w:val="left" w:pos="1260"/>
        </w:tabs>
        <w:spacing w:line="360" w:lineRule="auto"/>
        <w:rPr>
          <w:rFonts w:cstheme="minorHAnsi"/>
          <w:szCs w:val="24"/>
        </w:rPr>
      </w:pPr>
    </w:p>
    <w:p w:rsidR="00BF3B8E" w:rsidRDefault="00BF3B8E" w:rsidP="00BF3B8E">
      <w:pPr>
        <w:tabs>
          <w:tab w:val="left" w:pos="1260"/>
        </w:tabs>
        <w:spacing w:line="360" w:lineRule="auto"/>
        <w:rPr>
          <w:rFonts w:cstheme="minorHAnsi"/>
          <w:szCs w:val="24"/>
        </w:rPr>
      </w:pPr>
    </w:p>
    <w:p w:rsidR="00BE568B" w:rsidRPr="00A32B2E" w:rsidRDefault="00BE568B" w:rsidP="00BF3B8E">
      <w:pPr>
        <w:tabs>
          <w:tab w:val="left" w:pos="1260"/>
        </w:tabs>
        <w:spacing w:line="360" w:lineRule="auto"/>
        <w:rPr>
          <w:rFonts w:cstheme="minorHAnsi"/>
          <w:szCs w:val="24"/>
        </w:rPr>
      </w:pPr>
    </w:p>
    <w:p w:rsidR="00BF3B8E" w:rsidRPr="00A32B2E" w:rsidRDefault="00BE568B" w:rsidP="00942685">
      <w:pPr>
        <w:pStyle w:val="Caption"/>
        <w:keepNext/>
        <w:spacing w:line="360" w:lineRule="auto"/>
        <w:jc w:val="center"/>
        <w:outlineLvl w:val="0"/>
        <w:rPr>
          <w:rFonts w:cstheme="minorHAnsi"/>
          <w:color w:val="auto"/>
          <w:sz w:val="24"/>
          <w:szCs w:val="24"/>
        </w:rPr>
      </w:pPr>
      <w:bookmarkStart w:id="330" w:name="_Toc511475459"/>
      <w:r>
        <w:rPr>
          <w:rFonts w:cstheme="minorHAnsi"/>
          <w:color w:val="auto"/>
          <w:sz w:val="24"/>
          <w:szCs w:val="24"/>
        </w:rPr>
        <w:lastRenderedPageBreak/>
        <w:t>Table 6</w:t>
      </w:r>
      <w:r w:rsidR="00BF3B8E" w:rsidRPr="00A32B2E">
        <w:rPr>
          <w:rFonts w:cstheme="minorHAnsi"/>
          <w:color w:val="auto"/>
          <w:sz w:val="24"/>
          <w:szCs w:val="24"/>
        </w:rPr>
        <w:t>.111:</w:t>
      </w:r>
      <w:bookmarkEnd w:id="330"/>
    </w:p>
    <w:p w:rsidR="00BF3B8E" w:rsidRPr="00A32B2E" w:rsidRDefault="00BF3B8E" w:rsidP="00BF3B8E">
      <w:pPr>
        <w:spacing w:line="360" w:lineRule="auto"/>
        <w:jc w:val="center"/>
        <w:rPr>
          <w:rFonts w:cstheme="minorHAnsi"/>
          <w:b/>
          <w:bCs/>
          <w:szCs w:val="24"/>
        </w:rPr>
      </w:pPr>
      <w:r w:rsidRPr="00A32B2E">
        <w:rPr>
          <w:rFonts w:cstheme="minorHAnsi"/>
          <w:b/>
          <w:bCs/>
          <w:szCs w:val="24"/>
        </w:rPr>
        <w:t xml:space="preserve">Total score of </w:t>
      </w:r>
      <w:r w:rsidRPr="00A32B2E">
        <w:rPr>
          <w:rFonts w:cstheme="minorHAnsi"/>
          <w:b/>
          <w:bCs/>
          <w:szCs w:val="24"/>
          <w:lang w:bidi="hi-IN"/>
        </w:rPr>
        <w:t>Magazine</w:t>
      </w:r>
      <w:r w:rsidRPr="00A32B2E">
        <w:rPr>
          <w:rFonts w:cstheme="minorHAnsi"/>
          <w:b/>
          <w:bCs/>
          <w:szCs w:val="24"/>
        </w:rPr>
        <w:t xml:space="preserve"> as a Source of advertising Medias</w:t>
      </w:r>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tbl>
      <w:tblPr>
        <w:tblStyle w:val="TableGrid"/>
        <w:tblW w:w="0" w:type="auto"/>
        <w:tblInd w:w="113" w:type="dxa"/>
        <w:tblLook w:val="04A0"/>
      </w:tblPr>
      <w:tblGrid>
        <w:gridCol w:w="571"/>
        <w:gridCol w:w="2180"/>
        <w:gridCol w:w="1836"/>
        <w:gridCol w:w="1457"/>
        <w:gridCol w:w="1327"/>
        <w:gridCol w:w="1519"/>
      </w:tblGrid>
      <w:tr w:rsidR="00BF3B8E" w:rsidRPr="00A32B2E" w:rsidTr="00157A4B">
        <w:trPr>
          <w:trHeight w:val="337"/>
        </w:trPr>
        <w:tc>
          <w:tcPr>
            <w:tcW w:w="571"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No.</w:t>
            </w:r>
          </w:p>
        </w:tc>
        <w:tc>
          <w:tcPr>
            <w:tcW w:w="2180"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Source of advertising medias</w:t>
            </w:r>
          </w:p>
        </w:tc>
        <w:tc>
          <w:tcPr>
            <w:tcW w:w="1836"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Level of agreement</w:t>
            </w:r>
          </w:p>
        </w:tc>
        <w:tc>
          <w:tcPr>
            <w:tcW w:w="1457"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Number of respondents</w:t>
            </w:r>
          </w:p>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w:t>
            </w:r>
          </w:p>
        </w:tc>
        <w:tc>
          <w:tcPr>
            <w:tcW w:w="1327"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 xml:space="preserve">Weight </w:t>
            </w:r>
          </w:p>
          <w:p w:rsidR="00BF3B8E" w:rsidRPr="00BE568B" w:rsidRDefault="00BF3B8E" w:rsidP="00157A4B">
            <w:pPr>
              <w:spacing w:line="360" w:lineRule="auto"/>
              <w:jc w:val="center"/>
              <w:rPr>
                <w:rFonts w:eastAsia="Times New Roman" w:cstheme="minorHAnsi"/>
                <w:b/>
                <w:bCs/>
                <w:color w:val="000000"/>
                <w:sz w:val="24"/>
                <w:szCs w:val="28"/>
                <w:lang w:eastAsia="en-IN" w:bidi="th-TH"/>
              </w:rPr>
            </w:pPr>
          </w:p>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(W)</w:t>
            </w:r>
          </w:p>
        </w:tc>
        <w:tc>
          <w:tcPr>
            <w:tcW w:w="1519"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 xml:space="preserve">Total Score </w:t>
            </w:r>
          </w:p>
          <w:p w:rsidR="002826C7" w:rsidRPr="00BE568B" w:rsidRDefault="002826C7" w:rsidP="00157A4B">
            <w:pPr>
              <w:spacing w:line="360" w:lineRule="auto"/>
              <w:jc w:val="center"/>
              <w:rPr>
                <w:rFonts w:eastAsia="Times New Roman" w:cstheme="minorHAnsi"/>
                <w:b/>
                <w:bCs/>
                <w:color w:val="000000"/>
                <w:sz w:val="24"/>
                <w:szCs w:val="28"/>
                <w:lang w:eastAsia="en-IN" w:bidi="th-TH"/>
              </w:rPr>
            </w:pPr>
          </w:p>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 * W)</w:t>
            </w:r>
          </w:p>
        </w:tc>
      </w:tr>
      <w:tr w:rsidR="002826C7" w:rsidRPr="00A32B2E" w:rsidTr="002826C7">
        <w:tc>
          <w:tcPr>
            <w:tcW w:w="571" w:type="dxa"/>
            <w:vMerge w:val="restart"/>
          </w:tcPr>
          <w:p w:rsidR="002826C7" w:rsidRPr="00BE568B" w:rsidRDefault="002826C7" w:rsidP="00157A4B">
            <w:pPr>
              <w:spacing w:line="360" w:lineRule="auto"/>
              <w:ind w:left="-487" w:firstLine="487"/>
              <w:rPr>
                <w:rFonts w:cstheme="minorHAnsi"/>
                <w:sz w:val="24"/>
                <w:szCs w:val="28"/>
              </w:rPr>
            </w:pPr>
            <w:r w:rsidRPr="00BE568B">
              <w:rPr>
                <w:rFonts w:cstheme="minorHAnsi"/>
                <w:sz w:val="24"/>
                <w:szCs w:val="28"/>
              </w:rPr>
              <w:t xml:space="preserve">6. </w:t>
            </w:r>
          </w:p>
        </w:tc>
        <w:tc>
          <w:tcPr>
            <w:tcW w:w="2180" w:type="dxa"/>
            <w:vMerge w:val="restart"/>
          </w:tcPr>
          <w:p w:rsidR="002826C7" w:rsidRPr="00BE568B" w:rsidRDefault="002826C7" w:rsidP="00157A4B">
            <w:pPr>
              <w:spacing w:line="360" w:lineRule="auto"/>
              <w:rPr>
                <w:rFonts w:cstheme="minorHAnsi"/>
                <w:sz w:val="24"/>
                <w:szCs w:val="28"/>
              </w:rPr>
            </w:pPr>
            <w:r w:rsidRPr="00BE568B">
              <w:rPr>
                <w:rFonts w:cstheme="minorHAnsi"/>
                <w:color w:val="000000" w:themeColor="text1"/>
                <w:sz w:val="24"/>
                <w:szCs w:val="28"/>
                <w:lang w:bidi="hi-IN"/>
              </w:rPr>
              <w:t xml:space="preserve">Magazine </w:t>
            </w:r>
          </w:p>
        </w:tc>
        <w:tc>
          <w:tcPr>
            <w:tcW w:w="1836" w:type="dxa"/>
          </w:tcPr>
          <w:p w:rsidR="002826C7" w:rsidRPr="00BE568B" w:rsidRDefault="002826C7"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Not consider</w:t>
            </w:r>
          </w:p>
        </w:tc>
        <w:tc>
          <w:tcPr>
            <w:tcW w:w="1457" w:type="dxa"/>
            <w:vAlign w:val="center"/>
          </w:tcPr>
          <w:p w:rsidR="002826C7" w:rsidRPr="00BE568B" w:rsidRDefault="002826C7" w:rsidP="002826C7">
            <w:pPr>
              <w:spacing w:line="360" w:lineRule="auto"/>
              <w:jc w:val="center"/>
              <w:rPr>
                <w:rFonts w:cstheme="minorHAnsi"/>
                <w:color w:val="000000"/>
                <w:sz w:val="24"/>
                <w:szCs w:val="28"/>
              </w:rPr>
            </w:pPr>
            <w:r w:rsidRPr="00BE568B">
              <w:rPr>
                <w:rFonts w:cstheme="minorHAnsi"/>
                <w:color w:val="000000"/>
                <w:sz w:val="24"/>
                <w:szCs w:val="28"/>
              </w:rPr>
              <w:t>66</w:t>
            </w:r>
          </w:p>
        </w:tc>
        <w:tc>
          <w:tcPr>
            <w:tcW w:w="1327" w:type="dxa"/>
            <w:vAlign w:val="center"/>
          </w:tcPr>
          <w:p w:rsidR="002826C7" w:rsidRPr="00BE568B" w:rsidRDefault="002826C7" w:rsidP="002826C7">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1</w:t>
            </w:r>
          </w:p>
        </w:tc>
        <w:tc>
          <w:tcPr>
            <w:tcW w:w="1519" w:type="dxa"/>
            <w:vAlign w:val="center"/>
          </w:tcPr>
          <w:p w:rsidR="002826C7" w:rsidRPr="00BE568B" w:rsidRDefault="002826C7" w:rsidP="002826C7">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66</w:t>
            </w:r>
          </w:p>
        </w:tc>
      </w:tr>
      <w:tr w:rsidR="002826C7" w:rsidRPr="00A32B2E" w:rsidTr="002826C7">
        <w:tc>
          <w:tcPr>
            <w:tcW w:w="571" w:type="dxa"/>
            <w:vMerge/>
          </w:tcPr>
          <w:p w:rsidR="002826C7" w:rsidRPr="00BE568B" w:rsidRDefault="002826C7" w:rsidP="00157A4B">
            <w:pPr>
              <w:spacing w:line="360" w:lineRule="auto"/>
              <w:rPr>
                <w:rFonts w:cstheme="minorHAnsi"/>
                <w:sz w:val="24"/>
                <w:szCs w:val="28"/>
              </w:rPr>
            </w:pPr>
          </w:p>
        </w:tc>
        <w:tc>
          <w:tcPr>
            <w:tcW w:w="2180" w:type="dxa"/>
            <w:vMerge/>
          </w:tcPr>
          <w:p w:rsidR="002826C7" w:rsidRPr="00BE568B" w:rsidRDefault="002826C7" w:rsidP="00157A4B">
            <w:pPr>
              <w:spacing w:line="360" w:lineRule="auto"/>
              <w:rPr>
                <w:rFonts w:cstheme="minorHAnsi"/>
                <w:sz w:val="24"/>
                <w:szCs w:val="28"/>
              </w:rPr>
            </w:pPr>
          </w:p>
        </w:tc>
        <w:tc>
          <w:tcPr>
            <w:tcW w:w="1836" w:type="dxa"/>
          </w:tcPr>
          <w:p w:rsidR="002826C7" w:rsidRPr="00BE568B" w:rsidRDefault="002826C7"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Sometime consider</w:t>
            </w:r>
          </w:p>
        </w:tc>
        <w:tc>
          <w:tcPr>
            <w:tcW w:w="1457" w:type="dxa"/>
            <w:vAlign w:val="center"/>
          </w:tcPr>
          <w:p w:rsidR="002826C7" w:rsidRPr="00BE568B" w:rsidRDefault="002826C7" w:rsidP="002826C7">
            <w:pPr>
              <w:spacing w:line="360" w:lineRule="auto"/>
              <w:jc w:val="center"/>
              <w:rPr>
                <w:rFonts w:cstheme="minorHAnsi"/>
                <w:color w:val="000000"/>
                <w:sz w:val="24"/>
                <w:szCs w:val="28"/>
              </w:rPr>
            </w:pPr>
            <w:r w:rsidRPr="00BE568B">
              <w:rPr>
                <w:rFonts w:cstheme="minorHAnsi"/>
                <w:color w:val="000000"/>
                <w:sz w:val="24"/>
                <w:szCs w:val="28"/>
              </w:rPr>
              <w:t>103</w:t>
            </w:r>
          </w:p>
        </w:tc>
        <w:tc>
          <w:tcPr>
            <w:tcW w:w="1327" w:type="dxa"/>
            <w:vAlign w:val="center"/>
          </w:tcPr>
          <w:p w:rsidR="002826C7" w:rsidRPr="00BE568B" w:rsidRDefault="002826C7" w:rsidP="002826C7">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2</w:t>
            </w:r>
          </w:p>
        </w:tc>
        <w:tc>
          <w:tcPr>
            <w:tcW w:w="1519" w:type="dxa"/>
            <w:vAlign w:val="center"/>
          </w:tcPr>
          <w:p w:rsidR="002826C7" w:rsidRPr="00BE568B" w:rsidRDefault="002826C7" w:rsidP="002826C7">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206</w:t>
            </w:r>
          </w:p>
        </w:tc>
      </w:tr>
      <w:tr w:rsidR="002826C7" w:rsidRPr="00A32B2E" w:rsidTr="002826C7">
        <w:tc>
          <w:tcPr>
            <w:tcW w:w="571" w:type="dxa"/>
            <w:vMerge/>
          </w:tcPr>
          <w:p w:rsidR="002826C7" w:rsidRPr="00BE568B" w:rsidRDefault="002826C7" w:rsidP="00157A4B">
            <w:pPr>
              <w:spacing w:line="360" w:lineRule="auto"/>
              <w:rPr>
                <w:rFonts w:cstheme="minorHAnsi"/>
                <w:sz w:val="24"/>
                <w:szCs w:val="28"/>
              </w:rPr>
            </w:pPr>
          </w:p>
        </w:tc>
        <w:tc>
          <w:tcPr>
            <w:tcW w:w="2180" w:type="dxa"/>
            <w:vMerge/>
          </w:tcPr>
          <w:p w:rsidR="002826C7" w:rsidRPr="00BE568B" w:rsidRDefault="002826C7" w:rsidP="00157A4B">
            <w:pPr>
              <w:spacing w:line="360" w:lineRule="auto"/>
              <w:rPr>
                <w:rFonts w:cstheme="minorHAnsi"/>
                <w:sz w:val="24"/>
                <w:szCs w:val="28"/>
              </w:rPr>
            </w:pPr>
          </w:p>
        </w:tc>
        <w:tc>
          <w:tcPr>
            <w:tcW w:w="1836" w:type="dxa"/>
          </w:tcPr>
          <w:p w:rsidR="002826C7" w:rsidRPr="00BE568B" w:rsidRDefault="002826C7"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Generally  consider</w:t>
            </w:r>
          </w:p>
        </w:tc>
        <w:tc>
          <w:tcPr>
            <w:tcW w:w="1457" w:type="dxa"/>
            <w:vAlign w:val="center"/>
          </w:tcPr>
          <w:p w:rsidR="002826C7" w:rsidRPr="00BE568B" w:rsidRDefault="002826C7" w:rsidP="002826C7">
            <w:pPr>
              <w:spacing w:line="360" w:lineRule="auto"/>
              <w:jc w:val="center"/>
              <w:rPr>
                <w:rFonts w:cstheme="minorHAnsi"/>
                <w:color w:val="000000"/>
                <w:sz w:val="24"/>
                <w:szCs w:val="28"/>
              </w:rPr>
            </w:pPr>
            <w:r w:rsidRPr="00BE568B">
              <w:rPr>
                <w:rFonts w:cstheme="minorHAnsi"/>
                <w:color w:val="000000"/>
                <w:sz w:val="24"/>
                <w:szCs w:val="28"/>
              </w:rPr>
              <w:t>71</w:t>
            </w:r>
          </w:p>
        </w:tc>
        <w:tc>
          <w:tcPr>
            <w:tcW w:w="1327" w:type="dxa"/>
            <w:vAlign w:val="center"/>
          </w:tcPr>
          <w:p w:rsidR="002826C7" w:rsidRPr="00BE568B" w:rsidRDefault="002826C7" w:rsidP="002826C7">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3</w:t>
            </w:r>
          </w:p>
        </w:tc>
        <w:tc>
          <w:tcPr>
            <w:tcW w:w="1519" w:type="dxa"/>
            <w:vAlign w:val="center"/>
          </w:tcPr>
          <w:p w:rsidR="002826C7" w:rsidRPr="00BE568B" w:rsidRDefault="002826C7" w:rsidP="002826C7">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213</w:t>
            </w:r>
          </w:p>
        </w:tc>
      </w:tr>
      <w:tr w:rsidR="002826C7" w:rsidRPr="00A32B2E" w:rsidTr="002826C7">
        <w:tc>
          <w:tcPr>
            <w:tcW w:w="571" w:type="dxa"/>
            <w:vMerge/>
          </w:tcPr>
          <w:p w:rsidR="002826C7" w:rsidRPr="00BE568B" w:rsidRDefault="002826C7" w:rsidP="00157A4B">
            <w:pPr>
              <w:spacing w:line="360" w:lineRule="auto"/>
              <w:rPr>
                <w:rFonts w:cstheme="minorHAnsi"/>
                <w:sz w:val="24"/>
                <w:szCs w:val="28"/>
              </w:rPr>
            </w:pPr>
          </w:p>
        </w:tc>
        <w:tc>
          <w:tcPr>
            <w:tcW w:w="2180" w:type="dxa"/>
            <w:vMerge/>
          </w:tcPr>
          <w:p w:rsidR="002826C7" w:rsidRPr="00BE568B" w:rsidRDefault="002826C7" w:rsidP="00157A4B">
            <w:pPr>
              <w:spacing w:line="360" w:lineRule="auto"/>
              <w:rPr>
                <w:rFonts w:cstheme="minorHAnsi"/>
                <w:sz w:val="24"/>
                <w:szCs w:val="28"/>
              </w:rPr>
            </w:pPr>
          </w:p>
        </w:tc>
        <w:tc>
          <w:tcPr>
            <w:tcW w:w="1836" w:type="dxa"/>
          </w:tcPr>
          <w:p w:rsidR="002826C7" w:rsidRPr="00BE568B" w:rsidRDefault="002826C7"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Mostly  consider</w:t>
            </w:r>
          </w:p>
        </w:tc>
        <w:tc>
          <w:tcPr>
            <w:tcW w:w="1457" w:type="dxa"/>
            <w:vAlign w:val="center"/>
          </w:tcPr>
          <w:p w:rsidR="002826C7" w:rsidRPr="00BE568B" w:rsidRDefault="002826C7" w:rsidP="002826C7">
            <w:pPr>
              <w:spacing w:line="360" w:lineRule="auto"/>
              <w:jc w:val="center"/>
              <w:rPr>
                <w:rFonts w:cstheme="minorHAnsi"/>
                <w:color w:val="000000"/>
                <w:sz w:val="24"/>
                <w:szCs w:val="28"/>
              </w:rPr>
            </w:pPr>
            <w:r w:rsidRPr="00BE568B">
              <w:rPr>
                <w:rFonts w:cstheme="minorHAnsi"/>
                <w:color w:val="000000"/>
                <w:sz w:val="24"/>
                <w:szCs w:val="28"/>
              </w:rPr>
              <w:t>36</w:t>
            </w:r>
          </w:p>
        </w:tc>
        <w:tc>
          <w:tcPr>
            <w:tcW w:w="1327" w:type="dxa"/>
            <w:vAlign w:val="center"/>
          </w:tcPr>
          <w:p w:rsidR="002826C7" w:rsidRPr="00BE568B" w:rsidRDefault="002826C7" w:rsidP="002826C7">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4</w:t>
            </w:r>
          </w:p>
        </w:tc>
        <w:tc>
          <w:tcPr>
            <w:tcW w:w="1519" w:type="dxa"/>
            <w:vAlign w:val="center"/>
          </w:tcPr>
          <w:p w:rsidR="002826C7" w:rsidRPr="00BE568B" w:rsidRDefault="002826C7" w:rsidP="002826C7">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144</w:t>
            </w:r>
          </w:p>
        </w:tc>
      </w:tr>
      <w:tr w:rsidR="002826C7" w:rsidRPr="00A32B2E" w:rsidTr="002826C7">
        <w:tc>
          <w:tcPr>
            <w:tcW w:w="571" w:type="dxa"/>
            <w:vMerge/>
          </w:tcPr>
          <w:p w:rsidR="002826C7" w:rsidRPr="00BE568B" w:rsidRDefault="002826C7" w:rsidP="00157A4B">
            <w:pPr>
              <w:spacing w:line="360" w:lineRule="auto"/>
              <w:rPr>
                <w:rFonts w:cstheme="minorHAnsi"/>
                <w:sz w:val="24"/>
                <w:szCs w:val="28"/>
              </w:rPr>
            </w:pPr>
          </w:p>
        </w:tc>
        <w:tc>
          <w:tcPr>
            <w:tcW w:w="2180" w:type="dxa"/>
            <w:vMerge/>
          </w:tcPr>
          <w:p w:rsidR="002826C7" w:rsidRPr="00BE568B" w:rsidRDefault="002826C7" w:rsidP="00157A4B">
            <w:pPr>
              <w:spacing w:line="360" w:lineRule="auto"/>
              <w:rPr>
                <w:rFonts w:cstheme="minorHAnsi"/>
                <w:sz w:val="24"/>
                <w:szCs w:val="28"/>
              </w:rPr>
            </w:pPr>
          </w:p>
        </w:tc>
        <w:tc>
          <w:tcPr>
            <w:tcW w:w="1836" w:type="dxa"/>
          </w:tcPr>
          <w:p w:rsidR="002826C7" w:rsidRPr="00BE568B" w:rsidRDefault="002826C7"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Fully  consider</w:t>
            </w:r>
          </w:p>
        </w:tc>
        <w:tc>
          <w:tcPr>
            <w:tcW w:w="1457" w:type="dxa"/>
            <w:vAlign w:val="center"/>
          </w:tcPr>
          <w:p w:rsidR="002826C7" w:rsidRPr="00BE568B" w:rsidRDefault="002826C7" w:rsidP="002826C7">
            <w:pPr>
              <w:spacing w:line="360" w:lineRule="auto"/>
              <w:jc w:val="center"/>
              <w:rPr>
                <w:rFonts w:cstheme="minorHAnsi"/>
                <w:color w:val="000000"/>
                <w:sz w:val="24"/>
                <w:szCs w:val="28"/>
              </w:rPr>
            </w:pPr>
            <w:r w:rsidRPr="00BE568B">
              <w:rPr>
                <w:rFonts w:cstheme="minorHAnsi"/>
                <w:color w:val="000000"/>
                <w:sz w:val="24"/>
                <w:szCs w:val="28"/>
              </w:rPr>
              <w:t>24</w:t>
            </w:r>
          </w:p>
        </w:tc>
        <w:tc>
          <w:tcPr>
            <w:tcW w:w="1327" w:type="dxa"/>
            <w:vAlign w:val="center"/>
          </w:tcPr>
          <w:p w:rsidR="002826C7" w:rsidRPr="00BE568B" w:rsidRDefault="002826C7" w:rsidP="002826C7">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5</w:t>
            </w:r>
          </w:p>
        </w:tc>
        <w:tc>
          <w:tcPr>
            <w:tcW w:w="1519" w:type="dxa"/>
            <w:vAlign w:val="center"/>
          </w:tcPr>
          <w:p w:rsidR="002826C7" w:rsidRPr="00BE568B" w:rsidRDefault="002826C7" w:rsidP="002826C7">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120</w:t>
            </w:r>
          </w:p>
        </w:tc>
      </w:tr>
      <w:tr w:rsidR="002826C7" w:rsidRPr="00A32B2E" w:rsidTr="00157A4B">
        <w:tc>
          <w:tcPr>
            <w:tcW w:w="571" w:type="dxa"/>
            <w:vMerge/>
          </w:tcPr>
          <w:p w:rsidR="002826C7" w:rsidRPr="00BE568B" w:rsidRDefault="002826C7" w:rsidP="00157A4B">
            <w:pPr>
              <w:spacing w:line="360" w:lineRule="auto"/>
              <w:rPr>
                <w:rFonts w:cstheme="minorHAnsi"/>
                <w:sz w:val="24"/>
                <w:szCs w:val="28"/>
              </w:rPr>
            </w:pPr>
          </w:p>
        </w:tc>
        <w:tc>
          <w:tcPr>
            <w:tcW w:w="2180" w:type="dxa"/>
            <w:vMerge/>
          </w:tcPr>
          <w:p w:rsidR="002826C7" w:rsidRPr="00BE568B" w:rsidRDefault="002826C7" w:rsidP="00157A4B">
            <w:pPr>
              <w:spacing w:line="360" w:lineRule="auto"/>
              <w:rPr>
                <w:rFonts w:cstheme="minorHAnsi"/>
                <w:sz w:val="24"/>
                <w:szCs w:val="28"/>
              </w:rPr>
            </w:pPr>
          </w:p>
        </w:tc>
        <w:tc>
          <w:tcPr>
            <w:tcW w:w="1836" w:type="dxa"/>
          </w:tcPr>
          <w:p w:rsidR="002826C7" w:rsidRPr="00BE568B" w:rsidRDefault="002826C7" w:rsidP="00157A4B">
            <w:pPr>
              <w:spacing w:line="360" w:lineRule="auto"/>
              <w:jc w:val="center"/>
              <w:rPr>
                <w:rFonts w:cstheme="minorHAnsi"/>
                <w:sz w:val="24"/>
                <w:szCs w:val="28"/>
              </w:rPr>
            </w:pPr>
          </w:p>
        </w:tc>
        <w:tc>
          <w:tcPr>
            <w:tcW w:w="1457" w:type="dxa"/>
          </w:tcPr>
          <w:p w:rsidR="002826C7" w:rsidRPr="00BE568B" w:rsidRDefault="002826C7" w:rsidP="00157A4B">
            <w:pPr>
              <w:spacing w:line="360" w:lineRule="auto"/>
              <w:jc w:val="center"/>
              <w:rPr>
                <w:rFonts w:eastAsia="Times New Roman" w:cstheme="minorHAnsi"/>
                <w:color w:val="000000"/>
                <w:sz w:val="24"/>
                <w:szCs w:val="28"/>
                <w:lang w:eastAsia="en-IN" w:bidi="th-TH"/>
              </w:rPr>
            </w:pPr>
          </w:p>
        </w:tc>
        <w:tc>
          <w:tcPr>
            <w:tcW w:w="1327" w:type="dxa"/>
          </w:tcPr>
          <w:p w:rsidR="002826C7" w:rsidRPr="00BE568B" w:rsidRDefault="002826C7"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 xml:space="preserve">Total </w:t>
            </w:r>
          </w:p>
        </w:tc>
        <w:tc>
          <w:tcPr>
            <w:tcW w:w="1519" w:type="dxa"/>
          </w:tcPr>
          <w:p w:rsidR="002826C7" w:rsidRPr="00BE568B" w:rsidRDefault="002826C7"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749</w:t>
            </w:r>
          </w:p>
        </w:tc>
      </w:tr>
    </w:tbl>
    <w:p w:rsidR="00BF3B8E" w:rsidRDefault="00BF3B8E" w:rsidP="00BF3B8E">
      <w:pPr>
        <w:spacing w:line="360" w:lineRule="auto"/>
        <w:rPr>
          <w:rFonts w:cstheme="minorHAnsi"/>
          <w:szCs w:val="24"/>
        </w:rPr>
      </w:pPr>
    </w:p>
    <w:p w:rsidR="002826C7" w:rsidRPr="00A32B2E" w:rsidRDefault="002826C7" w:rsidP="00BF3B8E">
      <w:pPr>
        <w:spacing w:line="360" w:lineRule="auto"/>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BF3B8E">
      <w:pPr>
        <w:spacing w:line="360" w:lineRule="auto"/>
        <w:ind w:firstLine="62"/>
        <w:rPr>
          <w:rFonts w:cstheme="minorHAnsi"/>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749which is fall under the scale range number two “</w:t>
      </w:r>
      <w:r w:rsidRPr="00A32B2E">
        <w:rPr>
          <w:rFonts w:cstheme="minorHAnsi"/>
          <w:b/>
          <w:bCs/>
          <w:szCs w:val="24"/>
        </w:rPr>
        <w:t>Sometime</w:t>
      </w:r>
      <w:r w:rsidRPr="00A32B2E">
        <w:rPr>
          <w:rFonts w:eastAsia="Times New Roman" w:cstheme="minorHAnsi"/>
          <w:b/>
          <w:bCs/>
          <w:color w:val="000000"/>
          <w:szCs w:val="24"/>
          <w:lang w:eastAsia="en-IN" w:bidi="th-TH"/>
        </w:rPr>
        <w:t xml:space="preserve"> consider</w:t>
      </w:r>
      <w:r w:rsidRPr="00A32B2E">
        <w:rPr>
          <w:rFonts w:cstheme="minorHAnsi"/>
          <w:szCs w:val="24"/>
        </w:rPr>
        <w:t>” (</w:t>
      </w:r>
      <w:r w:rsidRPr="00A32B2E">
        <w:rPr>
          <w:rFonts w:eastAsia="Times New Roman" w:cstheme="minorHAnsi"/>
          <w:color w:val="000000"/>
          <w:szCs w:val="24"/>
          <w:lang w:eastAsia="en-IN" w:bidi="th-TH"/>
        </w:rPr>
        <w:t>540– 779)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 xml:space="preserve">People </w:t>
      </w:r>
      <w:r w:rsidRPr="00A32B2E">
        <w:rPr>
          <w:rFonts w:eastAsia="Times New Roman" w:cstheme="minorHAnsi"/>
          <w:color w:val="000000"/>
          <w:szCs w:val="24"/>
          <w:lang w:eastAsia="en-IN" w:bidi="th-TH"/>
        </w:rPr>
        <w:t xml:space="preserve">sometime consider the </w:t>
      </w:r>
      <w:r w:rsidRPr="00A32B2E">
        <w:rPr>
          <w:rFonts w:cstheme="minorHAnsi"/>
          <w:color w:val="000000" w:themeColor="text1"/>
          <w:szCs w:val="24"/>
          <w:lang w:bidi="hi-IN"/>
        </w:rPr>
        <w:t xml:space="preserve">Magazine </w:t>
      </w:r>
      <w:r w:rsidRPr="00A32B2E">
        <w:rPr>
          <w:rFonts w:eastAsia="Times New Roman" w:cstheme="minorHAnsi"/>
          <w:color w:val="000000"/>
          <w:szCs w:val="24"/>
          <w:lang w:eastAsia="en-IN" w:bidi="th-TH"/>
        </w:rPr>
        <w:t xml:space="preserve">as source of advertising Medias before purchasing Ayurvedic medicine for common ailments. </w:t>
      </w:r>
    </w:p>
    <w:p w:rsidR="00BF3B8E" w:rsidRPr="00A32B2E" w:rsidRDefault="00BF3B8E" w:rsidP="00BF3B8E">
      <w:pPr>
        <w:tabs>
          <w:tab w:val="left" w:pos="1260"/>
        </w:tabs>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BF3B8E" w:rsidP="00942685">
      <w:pPr>
        <w:pStyle w:val="Caption"/>
        <w:keepNext/>
        <w:spacing w:line="360" w:lineRule="auto"/>
        <w:jc w:val="center"/>
        <w:outlineLvl w:val="0"/>
        <w:rPr>
          <w:rFonts w:cstheme="minorHAnsi"/>
          <w:color w:val="auto"/>
          <w:sz w:val="24"/>
          <w:szCs w:val="24"/>
        </w:rPr>
      </w:pPr>
      <w:bookmarkStart w:id="331" w:name="_Toc511475460"/>
      <w:r w:rsidRPr="00A32B2E">
        <w:rPr>
          <w:rFonts w:cstheme="minorHAnsi"/>
          <w:color w:val="auto"/>
          <w:sz w:val="24"/>
          <w:szCs w:val="24"/>
        </w:rPr>
        <w:lastRenderedPageBreak/>
        <w:t xml:space="preserve">Table </w:t>
      </w:r>
      <w:r w:rsidR="00BE568B">
        <w:rPr>
          <w:rFonts w:cstheme="minorHAnsi"/>
          <w:color w:val="auto"/>
          <w:sz w:val="24"/>
          <w:szCs w:val="24"/>
        </w:rPr>
        <w:t>6</w:t>
      </w:r>
      <w:r w:rsidRPr="00A32B2E">
        <w:rPr>
          <w:rFonts w:cstheme="minorHAnsi"/>
          <w:color w:val="auto"/>
          <w:sz w:val="24"/>
          <w:szCs w:val="24"/>
        </w:rPr>
        <w:t>.112:</w:t>
      </w:r>
      <w:bookmarkEnd w:id="331"/>
    </w:p>
    <w:p w:rsidR="00BF3B8E" w:rsidRPr="00A32B2E" w:rsidRDefault="00BF3B8E" w:rsidP="002826C7">
      <w:pPr>
        <w:spacing w:line="360" w:lineRule="auto"/>
        <w:jc w:val="center"/>
        <w:rPr>
          <w:rFonts w:cstheme="minorHAnsi"/>
          <w:b/>
          <w:bCs/>
          <w:szCs w:val="24"/>
        </w:rPr>
      </w:pPr>
      <w:r w:rsidRPr="00A32B2E">
        <w:rPr>
          <w:rFonts w:cstheme="minorHAnsi"/>
          <w:b/>
          <w:bCs/>
          <w:szCs w:val="24"/>
        </w:rPr>
        <w:t>Conclusion of level of considerable media for purchasi</w:t>
      </w:r>
      <w:r w:rsidR="002826C7">
        <w:rPr>
          <w:rFonts w:cstheme="minorHAnsi"/>
          <w:b/>
          <w:bCs/>
          <w:szCs w:val="24"/>
        </w:rPr>
        <w:t xml:space="preserve">ng medicine </w:t>
      </w:r>
      <w:r w:rsidR="002826C7">
        <w:rPr>
          <w:rFonts w:cstheme="minorHAnsi"/>
          <w:b/>
          <w:bCs/>
          <w:szCs w:val="24"/>
        </w:rPr>
        <w:br/>
        <w:t>for common ailment</w:t>
      </w:r>
    </w:p>
    <w:tbl>
      <w:tblPr>
        <w:tblStyle w:val="TableGrid"/>
        <w:tblpPr w:leftFromText="180" w:rightFromText="180" w:vertAnchor="page" w:horzAnchor="margin" w:tblpY="3735"/>
        <w:tblW w:w="5000" w:type="pct"/>
        <w:tblLook w:val="04A0"/>
      </w:tblPr>
      <w:tblGrid>
        <w:gridCol w:w="850"/>
        <w:gridCol w:w="3592"/>
        <w:gridCol w:w="1563"/>
        <w:gridCol w:w="2998"/>
      </w:tblGrid>
      <w:tr w:rsidR="00BF3B8E" w:rsidRPr="00A32B2E" w:rsidTr="00157A4B">
        <w:trPr>
          <w:trHeight w:val="1403"/>
        </w:trPr>
        <w:tc>
          <w:tcPr>
            <w:tcW w:w="472" w:type="pct"/>
            <w:vAlign w:val="center"/>
          </w:tcPr>
          <w:p w:rsidR="00BF3B8E" w:rsidRPr="00BE568B" w:rsidRDefault="00BF3B8E" w:rsidP="00157A4B">
            <w:pPr>
              <w:pStyle w:val="ListParagraph"/>
              <w:spacing w:line="360" w:lineRule="auto"/>
              <w:ind w:left="0"/>
              <w:jc w:val="center"/>
              <w:rPr>
                <w:rFonts w:cstheme="minorHAnsi"/>
                <w:b/>
                <w:bCs/>
                <w:sz w:val="24"/>
                <w:szCs w:val="28"/>
              </w:rPr>
            </w:pPr>
            <w:r w:rsidRPr="00BE568B">
              <w:rPr>
                <w:rFonts w:cstheme="minorHAnsi"/>
                <w:b/>
                <w:bCs/>
                <w:sz w:val="24"/>
                <w:szCs w:val="28"/>
              </w:rPr>
              <w:t>No</w:t>
            </w:r>
          </w:p>
        </w:tc>
        <w:tc>
          <w:tcPr>
            <w:tcW w:w="1995" w:type="pct"/>
            <w:vAlign w:val="center"/>
          </w:tcPr>
          <w:p w:rsidR="00BF3B8E" w:rsidRPr="00BE568B" w:rsidRDefault="00BF3B8E" w:rsidP="00157A4B">
            <w:pPr>
              <w:pStyle w:val="ListParagraph"/>
              <w:spacing w:line="360" w:lineRule="auto"/>
              <w:ind w:left="0"/>
              <w:jc w:val="center"/>
              <w:rPr>
                <w:rFonts w:cstheme="minorHAnsi"/>
                <w:b/>
                <w:bCs/>
                <w:sz w:val="24"/>
                <w:szCs w:val="28"/>
              </w:rPr>
            </w:pPr>
            <w:r w:rsidRPr="00BE568B">
              <w:rPr>
                <w:rFonts w:cstheme="minorHAnsi"/>
                <w:b/>
                <w:bCs/>
                <w:sz w:val="24"/>
                <w:szCs w:val="28"/>
              </w:rPr>
              <w:t>Source of information</w:t>
            </w:r>
          </w:p>
        </w:tc>
        <w:tc>
          <w:tcPr>
            <w:tcW w:w="868" w:type="pct"/>
            <w:vAlign w:val="center"/>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Total Score</w:t>
            </w:r>
          </w:p>
          <w:p w:rsidR="00BF3B8E" w:rsidRPr="00BE568B" w:rsidRDefault="00BF3B8E" w:rsidP="00157A4B">
            <w:pPr>
              <w:pStyle w:val="ListParagraph"/>
              <w:spacing w:line="360" w:lineRule="auto"/>
              <w:ind w:left="0"/>
              <w:jc w:val="center"/>
              <w:rPr>
                <w:rFonts w:cstheme="minorHAnsi"/>
                <w:b/>
                <w:bCs/>
                <w:sz w:val="24"/>
                <w:szCs w:val="28"/>
              </w:rPr>
            </w:pPr>
            <w:r w:rsidRPr="00BE568B">
              <w:rPr>
                <w:rFonts w:eastAsia="Times New Roman" w:cstheme="minorHAnsi"/>
                <w:b/>
                <w:bCs/>
                <w:color w:val="000000"/>
                <w:sz w:val="24"/>
                <w:szCs w:val="28"/>
                <w:lang w:eastAsia="en-IN" w:bidi="th-TH"/>
              </w:rPr>
              <w:t>(N * W)</w:t>
            </w:r>
          </w:p>
        </w:tc>
        <w:tc>
          <w:tcPr>
            <w:tcW w:w="1665" w:type="pct"/>
            <w:vAlign w:val="center"/>
          </w:tcPr>
          <w:p w:rsidR="00BF3B8E" w:rsidRPr="00BE568B" w:rsidRDefault="00BF3B8E" w:rsidP="00157A4B">
            <w:pPr>
              <w:pStyle w:val="ListParagraph"/>
              <w:spacing w:line="360" w:lineRule="auto"/>
              <w:ind w:left="0"/>
              <w:jc w:val="center"/>
              <w:rPr>
                <w:rFonts w:cstheme="minorHAnsi"/>
                <w:b/>
                <w:bCs/>
                <w:sz w:val="24"/>
                <w:szCs w:val="28"/>
              </w:rPr>
            </w:pPr>
            <w:r w:rsidRPr="00BE568B">
              <w:rPr>
                <w:rFonts w:cstheme="minorHAnsi"/>
                <w:b/>
                <w:bCs/>
                <w:sz w:val="24"/>
                <w:szCs w:val="28"/>
              </w:rPr>
              <w:t>The level of considerable media for purchasing medicine for common ailments</w:t>
            </w:r>
          </w:p>
        </w:tc>
      </w:tr>
      <w:tr w:rsidR="00BF3B8E" w:rsidRPr="00A32B2E" w:rsidTr="00157A4B">
        <w:trPr>
          <w:trHeight w:val="253"/>
        </w:trPr>
        <w:tc>
          <w:tcPr>
            <w:tcW w:w="472" w:type="pct"/>
            <w:vAlign w:val="center"/>
          </w:tcPr>
          <w:p w:rsidR="00BF3B8E" w:rsidRPr="00BE568B" w:rsidRDefault="00BF3B8E" w:rsidP="00157A4B">
            <w:pPr>
              <w:spacing w:line="360" w:lineRule="auto"/>
              <w:ind w:left="-487" w:firstLine="487"/>
              <w:jc w:val="center"/>
              <w:rPr>
                <w:rFonts w:cstheme="minorHAnsi"/>
                <w:sz w:val="24"/>
                <w:szCs w:val="28"/>
              </w:rPr>
            </w:pPr>
            <w:r w:rsidRPr="00BE568B">
              <w:rPr>
                <w:rFonts w:cstheme="minorHAnsi"/>
                <w:sz w:val="24"/>
                <w:szCs w:val="28"/>
              </w:rPr>
              <w:t>1</w:t>
            </w:r>
          </w:p>
        </w:tc>
        <w:tc>
          <w:tcPr>
            <w:tcW w:w="1995" w:type="pct"/>
            <w:vAlign w:val="center"/>
          </w:tcPr>
          <w:p w:rsidR="00BF3B8E" w:rsidRPr="00BE568B" w:rsidRDefault="00BF3B8E" w:rsidP="00157A4B">
            <w:pPr>
              <w:spacing w:line="360" w:lineRule="auto"/>
              <w:ind w:left="270" w:hanging="192"/>
              <w:jc w:val="center"/>
              <w:rPr>
                <w:rFonts w:cstheme="minorHAnsi"/>
                <w:color w:val="000000" w:themeColor="text1"/>
                <w:sz w:val="24"/>
                <w:szCs w:val="28"/>
              </w:rPr>
            </w:pPr>
            <w:r w:rsidRPr="00BE568B">
              <w:rPr>
                <w:rFonts w:cstheme="minorHAnsi"/>
                <w:color w:val="000000" w:themeColor="text1"/>
                <w:sz w:val="24"/>
                <w:szCs w:val="28"/>
                <w:lang w:bidi="th-TH"/>
              </w:rPr>
              <w:t>Television</w:t>
            </w:r>
          </w:p>
        </w:tc>
        <w:tc>
          <w:tcPr>
            <w:tcW w:w="868" w:type="pct"/>
            <w:vAlign w:val="center"/>
          </w:tcPr>
          <w:p w:rsidR="00BF3B8E" w:rsidRPr="00BE568B" w:rsidRDefault="00BF3B8E" w:rsidP="00157A4B">
            <w:pPr>
              <w:spacing w:line="360" w:lineRule="auto"/>
              <w:jc w:val="center"/>
              <w:rPr>
                <w:rFonts w:cstheme="minorHAnsi"/>
                <w:sz w:val="24"/>
                <w:szCs w:val="28"/>
              </w:rPr>
            </w:pPr>
            <w:r w:rsidRPr="00BE568B">
              <w:rPr>
                <w:rFonts w:cstheme="minorHAnsi"/>
                <w:sz w:val="24"/>
                <w:szCs w:val="28"/>
              </w:rPr>
              <w:t>782</w:t>
            </w:r>
          </w:p>
        </w:tc>
        <w:tc>
          <w:tcPr>
            <w:tcW w:w="1665" w:type="pct"/>
            <w:vAlign w:val="center"/>
          </w:tcPr>
          <w:p w:rsidR="00BF3B8E" w:rsidRPr="00BE568B" w:rsidRDefault="00BF3B8E" w:rsidP="00157A4B">
            <w:pPr>
              <w:pStyle w:val="ListParagraph"/>
              <w:spacing w:line="360" w:lineRule="auto"/>
              <w:ind w:left="0"/>
              <w:jc w:val="center"/>
              <w:rPr>
                <w:rFonts w:cstheme="minorHAnsi"/>
                <w:sz w:val="24"/>
                <w:szCs w:val="28"/>
              </w:rPr>
            </w:pPr>
            <w:r w:rsidRPr="00BE568B">
              <w:rPr>
                <w:rFonts w:cstheme="minorHAnsi"/>
                <w:sz w:val="24"/>
                <w:szCs w:val="28"/>
              </w:rPr>
              <w:t>Generally consider</w:t>
            </w:r>
          </w:p>
          <w:p w:rsidR="00BF3B8E" w:rsidRPr="00BE568B" w:rsidRDefault="00BF3B8E" w:rsidP="00157A4B">
            <w:pPr>
              <w:pStyle w:val="ListParagraph"/>
              <w:spacing w:line="360" w:lineRule="auto"/>
              <w:ind w:left="0"/>
              <w:jc w:val="center"/>
              <w:rPr>
                <w:rFonts w:cstheme="minorHAnsi"/>
                <w:sz w:val="24"/>
                <w:szCs w:val="28"/>
              </w:rPr>
            </w:pPr>
          </w:p>
        </w:tc>
      </w:tr>
      <w:tr w:rsidR="00BF3B8E" w:rsidRPr="00A32B2E" w:rsidTr="00157A4B">
        <w:trPr>
          <w:trHeight w:val="519"/>
        </w:trPr>
        <w:tc>
          <w:tcPr>
            <w:tcW w:w="472" w:type="pct"/>
            <w:vAlign w:val="center"/>
          </w:tcPr>
          <w:p w:rsidR="00BF3B8E" w:rsidRPr="00BE568B" w:rsidRDefault="00BF3B8E" w:rsidP="00157A4B">
            <w:pPr>
              <w:spacing w:line="360" w:lineRule="auto"/>
              <w:jc w:val="center"/>
              <w:rPr>
                <w:rFonts w:cstheme="minorHAnsi"/>
                <w:sz w:val="24"/>
                <w:szCs w:val="28"/>
              </w:rPr>
            </w:pPr>
            <w:r w:rsidRPr="00BE568B">
              <w:rPr>
                <w:rFonts w:cstheme="minorHAnsi"/>
                <w:sz w:val="24"/>
                <w:szCs w:val="28"/>
              </w:rPr>
              <w:t>2</w:t>
            </w:r>
          </w:p>
        </w:tc>
        <w:tc>
          <w:tcPr>
            <w:tcW w:w="1995" w:type="pct"/>
            <w:vAlign w:val="center"/>
          </w:tcPr>
          <w:p w:rsidR="00BF3B8E" w:rsidRPr="00BE568B" w:rsidRDefault="00BF3B8E" w:rsidP="00157A4B">
            <w:pPr>
              <w:spacing w:line="360" w:lineRule="auto"/>
              <w:ind w:left="270" w:hanging="192"/>
              <w:jc w:val="center"/>
              <w:rPr>
                <w:rFonts w:cstheme="minorHAnsi"/>
                <w:color w:val="000000" w:themeColor="text1"/>
                <w:sz w:val="24"/>
                <w:szCs w:val="28"/>
              </w:rPr>
            </w:pPr>
            <w:r w:rsidRPr="00BE568B">
              <w:rPr>
                <w:rFonts w:cstheme="minorHAnsi"/>
                <w:color w:val="000000" w:themeColor="text1"/>
                <w:sz w:val="24"/>
                <w:szCs w:val="28"/>
              </w:rPr>
              <w:t>Radio</w:t>
            </w:r>
          </w:p>
        </w:tc>
        <w:tc>
          <w:tcPr>
            <w:tcW w:w="868" w:type="pct"/>
            <w:vAlign w:val="center"/>
          </w:tcPr>
          <w:p w:rsidR="00BF3B8E" w:rsidRPr="00BE568B" w:rsidRDefault="00BF3B8E" w:rsidP="00157A4B">
            <w:pPr>
              <w:spacing w:line="360" w:lineRule="auto"/>
              <w:jc w:val="center"/>
              <w:rPr>
                <w:rFonts w:cstheme="minorHAnsi"/>
                <w:sz w:val="24"/>
                <w:szCs w:val="28"/>
              </w:rPr>
            </w:pPr>
            <w:r w:rsidRPr="00BE568B">
              <w:rPr>
                <w:rFonts w:cstheme="minorHAnsi"/>
                <w:sz w:val="24"/>
                <w:szCs w:val="28"/>
              </w:rPr>
              <w:t>779</w:t>
            </w:r>
          </w:p>
        </w:tc>
        <w:tc>
          <w:tcPr>
            <w:tcW w:w="1665" w:type="pct"/>
            <w:vAlign w:val="center"/>
          </w:tcPr>
          <w:p w:rsidR="00BF3B8E" w:rsidRPr="00BE568B" w:rsidRDefault="00BF3B8E" w:rsidP="00157A4B">
            <w:pPr>
              <w:pStyle w:val="ListParagraph"/>
              <w:spacing w:line="360" w:lineRule="auto"/>
              <w:ind w:left="0"/>
              <w:jc w:val="center"/>
              <w:rPr>
                <w:rFonts w:cstheme="minorHAnsi"/>
                <w:sz w:val="24"/>
                <w:szCs w:val="28"/>
              </w:rPr>
            </w:pPr>
            <w:r w:rsidRPr="00BE568B">
              <w:rPr>
                <w:rFonts w:cstheme="minorHAnsi"/>
                <w:sz w:val="24"/>
                <w:szCs w:val="28"/>
              </w:rPr>
              <w:t>Sometime consider</w:t>
            </w:r>
          </w:p>
          <w:p w:rsidR="00BF3B8E" w:rsidRPr="00BE568B" w:rsidRDefault="00BF3B8E" w:rsidP="00157A4B">
            <w:pPr>
              <w:pStyle w:val="ListParagraph"/>
              <w:spacing w:line="360" w:lineRule="auto"/>
              <w:ind w:left="0"/>
              <w:jc w:val="center"/>
              <w:rPr>
                <w:rFonts w:cstheme="minorHAnsi"/>
                <w:sz w:val="24"/>
                <w:szCs w:val="28"/>
              </w:rPr>
            </w:pPr>
          </w:p>
        </w:tc>
      </w:tr>
      <w:tr w:rsidR="00BF3B8E" w:rsidRPr="00A32B2E" w:rsidTr="00157A4B">
        <w:trPr>
          <w:trHeight w:val="253"/>
        </w:trPr>
        <w:tc>
          <w:tcPr>
            <w:tcW w:w="472" w:type="pct"/>
            <w:vAlign w:val="center"/>
          </w:tcPr>
          <w:p w:rsidR="00BF3B8E" w:rsidRPr="00BE568B" w:rsidRDefault="00BF3B8E" w:rsidP="00157A4B">
            <w:pPr>
              <w:spacing w:line="360" w:lineRule="auto"/>
              <w:jc w:val="center"/>
              <w:rPr>
                <w:rFonts w:cstheme="minorHAnsi"/>
                <w:sz w:val="24"/>
                <w:szCs w:val="28"/>
              </w:rPr>
            </w:pPr>
            <w:r w:rsidRPr="00BE568B">
              <w:rPr>
                <w:rFonts w:cstheme="minorHAnsi"/>
                <w:sz w:val="24"/>
                <w:szCs w:val="28"/>
              </w:rPr>
              <w:t>3</w:t>
            </w:r>
          </w:p>
        </w:tc>
        <w:tc>
          <w:tcPr>
            <w:tcW w:w="1995" w:type="pct"/>
            <w:vAlign w:val="center"/>
          </w:tcPr>
          <w:p w:rsidR="00BF3B8E" w:rsidRPr="00BE568B" w:rsidRDefault="00BF3B8E" w:rsidP="00157A4B">
            <w:pPr>
              <w:spacing w:line="360" w:lineRule="auto"/>
              <w:ind w:left="270" w:hanging="192"/>
              <w:jc w:val="center"/>
              <w:rPr>
                <w:rFonts w:cstheme="minorHAnsi"/>
                <w:color w:val="000000" w:themeColor="text1"/>
                <w:sz w:val="24"/>
                <w:szCs w:val="28"/>
              </w:rPr>
            </w:pPr>
            <w:r w:rsidRPr="00BE568B">
              <w:rPr>
                <w:rFonts w:cstheme="minorHAnsi"/>
                <w:color w:val="000000" w:themeColor="text1"/>
                <w:sz w:val="24"/>
                <w:szCs w:val="28"/>
              </w:rPr>
              <w:t>Internet</w:t>
            </w:r>
          </w:p>
        </w:tc>
        <w:tc>
          <w:tcPr>
            <w:tcW w:w="868" w:type="pct"/>
            <w:vAlign w:val="center"/>
          </w:tcPr>
          <w:p w:rsidR="00BF3B8E" w:rsidRPr="00BE568B" w:rsidRDefault="00BF3B8E" w:rsidP="00157A4B">
            <w:pPr>
              <w:spacing w:line="360" w:lineRule="auto"/>
              <w:jc w:val="center"/>
              <w:rPr>
                <w:rFonts w:cstheme="minorHAnsi"/>
                <w:sz w:val="24"/>
                <w:szCs w:val="28"/>
              </w:rPr>
            </w:pPr>
            <w:r w:rsidRPr="00BE568B">
              <w:rPr>
                <w:rFonts w:cstheme="minorHAnsi"/>
                <w:sz w:val="24"/>
                <w:szCs w:val="28"/>
              </w:rPr>
              <w:t>861</w:t>
            </w:r>
          </w:p>
        </w:tc>
        <w:tc>
          <w:tcPr>
            <w:tcW w:w="1665" w:type="pct"/>
            <w:vAlign w:val="center"/>
          </w:tcPr>
          <w:p w:rsidR="00BF3B8E" w:rsidRPr="00BE568B" w:rsidRDefault="00BF3B8E" w:rsidP="00157A4B">
            <w:pPr>
              <w:pStyle w:val="ListParagraph"/>
              <w:spacing w:line="360" w:lineRule="auto"/>
              <w:ind w:left="0"/>
              <w:jc w:val="center"/>
              <w:rPr>
                <w:rFonts w:cstheme="minorHAnsi"/>
                <w:sz w:val="24"/>
                <w:szCs w:val="28"/>
              </w:rPr>
            </w:pPr>
            <w:r w:rsidRPr="00BE568B">
              <w:rPr>
                <w:rFonts w:cstheme="minorHAnsi"/>
                <w:sz w:val="24"/>
                <w:szCs w:val="28"/>
              </w:rPr>
              <w:t>Generally consider</w:t>
            </w:r>
          </w:p>
          <w:p w:rsidR="00BF3B8E" w:rsidRPr="00BE568B" w:rsidRDefault="00BF3B8E" w:rsidP="00157A4B">
            <w:pPr>
              <w:pStyle w:val="ListParagraph"/>
              <w:spacing w:line="360" w:lineRule="auto"/>
              <w:ind w:left="0"/>
              <w:jc w:val="center"/>
              <w:rPr>
                <w:rFonts w:cstheme="minorHAnsi"/>
                <w:sz w:val="24"/>
                <w:szCs w:val="28"/>
              </w:rPr>
            </w:pPr>
          </w:p>
        </w:tc>
      </w:tr>
      <w:tr w:rsidR="00BF3B8E" w:rsidRPr="00A32B2E" w:rsidTr="00157A4B">
        <w:trPr>
          <w:trHeight w:val="505"/>
        </w:trPr>
        <w:tc>
          <w:tcPr>
            <w:tcW w:w="472" w:type="pct"/>
            <w:vAlign w:val="center"/>
          </w:tcPr>
          <w:p w:rsidR="00BF3B8E" w:rsidRPr="00BE568B" w:rsidRDefault="00BF3B8E" w:rsidP="00157A4B">
            <w:pPr>
              <w:spacing w:line="360" w:lineRule="auto"/>
              <w:jc w:val="center"/>
              <w:rPr>
                <w:rFonts w:cstheme="minorHAnsi"/>
                <w:sz w:val="24"/>
                <w:szCs w:val="28"/>
              </w:rPr>
            </w:pPr>
            <w:r w:rsidRPr="00BE568B">
              <w:rPr>
                <w:rFonts w:cstheme="minorHAnsi"/>
                <w:sz w:val="24"/>
                <w:szCs w:val="28"/>
              </w:rPr>
              <w:t>4</w:t>
            </w:r>
          </w:p>
        </w:tc>
        <w:tc>
          <w:tcPr>
            <w:tcW w:w="1995" w:type="pct"/>
            <w:vAlign w:val="center"/>
          </w:tcPr>
          <w:p w:rsidR="00BF3B8E" w:rsidRPr="00BE568B" w:rsidRDefault="00BF3B8E" w:rsidP="00157A4B">
            <w:pPr>
              <w:spacing w:line="360" w:lineRule="auto"/>
              <w:ind w:left="270" w:hanging="192"/>
              <w:jc w:val="center"/>
              <w:rPr>
                <w:rFonts w:cstheme="minorHAnsi"/>
                <w:color w:val="000000" w:themeColor="text1"/>
                <w:sz w:val="24"/>
                <w:szCs w:val="28"/>
              </w:rPr>
            </w:pPr>
            <w:r w:rsidRPr="00BE568B">
              <w:rPr>
                <w:rFonts w:cstheme="minorHAnsi"/>
                <w:color w:val="000000" w:themeColor="text1"/>
                <w:sz w:val="24"/>
                <w:szCs w:val="28"/>
              </w:rPr>
              <w:t>Newspaper</w:t>
            </w:r>
          </w:p>
        </w:tc>
        <w:tc>
          <w:tcPr>
            <w:tcW w:w="868" w:type="pct"/>
            <w:vAlign w:val="center"/>
          </w:tcPr>
          <w:p w:rsidR="00BF3B8E" w:rsidRPr="00BE568B" w:rsidRDefault="00BF3B8E" w:rsidP="00157A4B">
            <w:pPr>
              <w:spacing w:line="360" w:lineRule="auto"/>
              <w:jc w:val="center"/>
              <w:rPr>
                <w:rFonts w:cstheme="minorHAnsi"/>
                <w:sz w:val="24"/>
                <w:szCs w:val="28"/>
              </w:rPr>
            </w:pPr>
            <w:r w:rsidRPr="00BE568B">
              <w:rPr>
                <w:rFonts w:cstheme="minorHAnsi"/>
                <w:sz w:val="24"/>
                <w:szCs w:val="28"/>
              </w:rPr>
              <w:t>765</w:t>
            </w:r>
          </w:p>
        </w:tc>
        <w:tc>
          <w:tcPr>
            <w:tcW w:w="1665" w:type="pct"/>
            <w:vAlign w:val="center"/>
          </w:tcPr>
          <w:p w:rsidR="00BF3B8E" w:rsidRPr="00BE568B" w:rsidRDefault="00BF3B8E" w:rsidP="00157A4B">
            <w:pPr>
              <w:pStyle w:val="ListParagraph"/>
              <w:spacing w:line="360" w:lineRule="auto"/>
              <w:ind w:left="0"/>
              <w:jc w:val="center"/>
              <w:rPr>
                <w:rFonts w:cstheme="minorHAnsi"/>
                <w:sz w:val="24"/>
                <w:szCs w:val="28"/>
              </w:rPr>
            </w:pPr>
            <w:r w:rsidRPr="00BE568B">
              <w:rPr>
                <w:rFonts w:cstheme="minorHAnsi"/>
                <w:sz w:val="24"/>
                <w:szCs w:val="28"/>
              </w:rPr>
              <w:t>Sometime consider</w:t>
            </w:r>
          </w:p>
          <w:p w:rsidR="00BF3B8E" w:rsidRPr="00BE568B" w:rsidRDefault="00BF3B8E" w:rsidP="00157A4B">
            <w:pPr>
              <w:pStyle w:val="ListParagraph"/>
              <w:spacing w:line="360" w:lineRule="auto"/>
              <w:ind w:left="0"/>
              <w:jc w:val="center"/>
              <w:rPr>
                <w:rFonts w:cstheme="minorHAnsi"/>
                <w:sz w:val="24"/>
                <w:szCs w:val="28"/>
              </w:rPr>
            </w:pPr>
          </w:p>
        </w:tc>
      </w:tr>
      <w:tr w:rsidR="00BF3B8E" w:rsidRPr="00A32B2E" w:rsidTr="00157A4B">
        <w:trPr>
          <w:trHeight w:val="772"/>
        </w:trPr>
        <w:tc>
          <w:tcPr>
            <w:tcW w:w="472" w:type="pct"/>
            <w:vAlign w:val="center"/>
          </w:tcPr>
          <w:p w:rsidR="00BF3B8E" w:rsidRPr="00BE568B" w:rsidRDefault="00BF3B8E" w:rsidP="00157A4B">
            <w:pPr>
              <w:spacing w:line="360" w:lineRule="auto"/>
              <w:jc w:val="center"/>
              <w:rPr>
                <w:rFonts w:cstheme="minorHAnsi"/>
                <w:sz w:val="24"/>
                <w:szCs w:val="28"/>
              </w:rPr>
            </w:pPr>
            <w:r w:rsidRPr="00BE568B">
              <w:rPr>
                <w:rFonts w:cstheme="minorHAnsi"/>
                <w:sz w:val="24"/>
                <w:szCs w:val="28"/>
              </w:rPr>
              <w:t>5</w:t>
            </w:r>
          </w:p>
        </w:tc>
        <w:tc>
          <w:tcPr>
            <w:tcW w:w="1995" w:type="pct"/>
            <w:vAlign w:val="center"/>
          </w:tcPr>
          <w:p w:rsidR="00BF3B8E" w:rsidRPr="00BE568B" w:rsidRDefault="00BF3B8E" w:rsidP="00157A4B">
            <w:pPr>
              <w:spacing w:line="360" w:lineRule="auto"/>
              <w:ind w:left="270" w:hanging="192"/>
              <w:jc w:val="center"/>
              <w:rPr>
                <w:rFonts w:cstheme="minorHAnsi"/>
                <w:color w:val="000000" w:themeColor="text1"/>
                <w:sz w:val="24"/>
                <w:szCs w:val="28"/>
              </w:rPr>
            </w:pPr>
            <w:r w:rsidRPr="00BE568B">
              <w:rPr>
                <w:rFonts w:cstheme="minorHAnsi"/>
                <w:color w:val="000000" w:themeColor="text1"/>
                <w:sz w:val="24"/>
                <w:szCs w:val="28"/>
              </w:rPr>
              <w:t>Hoarding , billboard</w:t>
            </w:r>
          </w:p>
        </w:tc>
        <w:tc>
          <w:tcPr>
            <w:tcW w:w="868" w:type="pct"/>
            <w:vAlign w:val="center"/>
          </w:tcPr>
          <w:p w:rsidR="00BF3B8E" w:rsidRPr="00BE568B" w:rsidRDefault="00BF3B8E" w:rsidP="00157A4B">
            <w:pPr>
              <w:spacing w:line="360" w:lineRule="auto"/>
              <w:jc w:val="center"/>
              <w:rPr>
                <w:rFonts w:cstheme="minorHAnsi"/>
                <w:sz w:val="24"/>
                <w:szCs w:val="28"/>
              </w:rPr>
            </w:pPr>
            <w:r w:rsidRPr="00BE568B">
              <w:rPr>
                <w:rFonts w:cstheme="minorHAnsi"/>
                <w:sz w:val="24"/>
                <w:szCs w:val="28"/>
              </w:rPr>
              <w:t>717</w:t>
            </w:r>
          </w:p>
        </w:tc>
        <w:tc>
          <w:tcPr>
            <w:tcW w:w="1665" w:type="pct"/>
            <w:vAlign w:val="center"/>
          </w:tcPr>
          <w:p w:rsidR="00BF3B8E" w:rsidRPr="00BE568B" w:rsidRDefault="00BF3B8E" w:rsidP="00157A4B">
            <w:pPr>
              <w:pStyle w:val="ListParagraph"/>
              <w:spacing w:line="360" w:lineRule="auto"/>
              <w:ind w:left="0"/>
              <w:jc w:val="center"/>
              <w:rPr>
                <w:rFonts w:cstheme="minorHAnsi"/>
                <w:sz w:val="24"/>
                <w:szCs w:val="28"/>
              </w:rPr>
            </w:pPr>
            <w:r w:rsidRPr="00BE568B">
              <w:rPr>
                <w:rFonts w:cstheme="minorHAnsi"/>
                <w:sz w:val="24"/>
                <w:szCs w:val="28"/>
              </w:rPr>
              <w:t>Sometime consider</w:t>
            </w:r>
          </w:p>
          <w:p w:rsidR="00BF3B8E" w:rsidRPr="00BE568B" w:rsidRDefault="00BF3B8E" w:rsidP="00157A4B">
            <w:pPr>
              <w:pStyle w:val="ListParagraph"/>
              <w:spacing w:line="360" w:lineRule="auto"/>
              <w:ind w:left="0"/>
              <w:jc w:val="center"/>
              <w:rPr>
                <w:rFonts w:cstheme="minorHAnsi"/>
                <w:sz w:val="24"/>
                <w:szCs w:val="28"/>
              </w:rPr>
            </w:pPr>
          </w:p>
        </w:tc>
      </w:tr>
      <w:tr w:rsidR="00BF3B8E" w:rsidRPr="00A32B2E" w:rsidTr="00157A4B">
        <w:trPr>
          <w:trHeight w:val="253"/>
        </w:trPr>
        <w:tc>
          <w:tcPr>
            <w:tcW w:w="472" w:type="pct"/>
            <w:vAlign w:val="center"/>
          </w:tcPr>
          <w:p w:rsidR="00BF3B8E" w:rsidRPr="00BE568B" w:rsidRDefault="00BF3B8E" w:rsidP="00157A4B">
            <w:pPr>
              <w:spacing w:line="360" w:lineRule="auto"/>
              <w:jc w:val="center"/>
              <w:rPr>
                <w:rFonts w:cstheme="minorHAnsi"/>
                <w:sz w:val="24"/>
                <w:szCs w:val="28"/>
              </w:rPr>
            </w:pPr>
            <w:r w:rsidRPr="00BE568B">
              <w:rPr>
                <w:rFonts w:cstheme="minorHAnsi"/>
                <w:sz w:val="24"/>
                <w:szCs w:val="28"/>
              </w:rPr>
              <w:t>6</w:t>
            </w:r>
          </w:p>
        </w:tc>
        <w:tc>
          <w:tcPr>
            <w:tcW w:w="1995" w:type="pct"/>
            <w:vAlign w:val="center"/>
          </w:tcPr>
          <w:p w:rsidR="00BF3B8E" w:rsidRPr="00BE568B" w:rsidRDefault="00BF3B8E" w:rsidP="00157A4B">
            <w:pPr>
              <w:spacing w:line="360" w:lineRule="auto"/>
              <w:ind w:left="270" w:hanging="192"/>
              <w:jc w:val="center"/>
              <w:rPr>
                <w:rFonts w:cstheme="minorHAnsi"/>
                <w:color w:val="000000" w:themeColor="text1"/>
                <w:sz w:val="24"/>
                <w:szCs w:val="28"/>
              </w:rPr>
            </w:pPr>
            <w:r w:rsidRPr="00BE568B">
              <w:rPr>
                <w:rFonts w:cstheme="minorHAnsi"/>
                <w:color w:val="000000" w:themeColor="text1"/>
                <w:sz w:val="24"/>
                <w:szCs w:val="28"/>
              </w:rPr>
              <w:t>Magazine</w:t>
            </w:r>
          </w:p>
        </w:tc>
        <w:tc>
          <w:tcPr>
            <w:tcW w:w="868" w:type="pct"/>
            <w:vAlign w:val="center"/>
          </w:tcPr>
          <w:p w:rsidR="00BF3B8E" w:rsidRPr="00BE568B" w:rsidRDefault="00BF3B8E" w:rsidP="00157A4B">
            <w:pPr>
              <w:spacing w:line="360" w:lineRule="auto"/>
              <w:jc w:val="center"/>
              <w:rPr>
                <w:rFonts w:cstheme="minorHAnsi"/>
                <w:sz w:val="24"/>
                <w:szCs w:val="28"/>
              </w:rPr>
            </w:pPr>
            <w:r w:rsidRPr="00BE568B">
              <w:rPr>
                <w:rFonts w:cstheme="minorHAnsi"/>
                <w:sz w:val="24"/>
                <w:szCs w:val="28"/>
              </w:rPr>
              <w:t>749</w:t>
            </w:r>
          </w:p>
        </w:tc>
        <w:tc>
          <w:tcPr>
            <w:tcW w:w="1665" w:type="pct"/>
            <w:vAlign w:val="center"/>
          </w:tcPr>
          <w:p w:rsidR="00BF3B8E" w:rsidRPr="00BE568B" w:rsidRDefault="00BF3B8E" w:rsidP="00157A4B">
            <w:pPr>
              <w:pStyle w:val="ListParagraph"/>
              <w:spacing w:line="360" w:lineRule="auto"/>
              <w:ind w:left="0"/>
              <w:jc w:val="center"/>
              <w:rPr>
                <w:rFonts w:cstheme="minorHAnsi"/>
                <w:sz w:val="24"/>
                <w:szCs w:val="28"/>
              </w:rPr>
            </w:pPr>
            <w:r w:rsidRPr="00BE568B">
              <w:rPr>
                <w:rFonts w:cstheme="minorHAnsi"/>
                <w:sz w:val="24"/>
                <w:szCs w:val="28"/>
              </w:rPr>
              <w:t>Sometime consider</w:t>
            </w:r>
          </w:p>
          <w:p w:rsidR="00BF3B8E" w:rsidRPr="00BE568B" w:rsidRDefault="00BF3B8E" w:rsidP="00157A4B">
            <w:pPr>
              <w:pStyle w:val="ListParagraph"/>
              <w:spacing w:line="360" w:lineRule="auto"/>
              <w:ind w:left="0"/>
              <w:jc w:val="center"/>
              <w:rPr>
                <w:rFonts w:cstheme="minorHAnsi"/>
                <w:sz w:val="24"/>
                <w:szCs w:val="28"/>
              </w:rPr>
            </w:pPr>
          </w:p>
        </w:tc>
      </w:tr>
    </w:tbl>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r w:rsidRPr="00A32B2E">
        <w:rPr>
          <w:rFonts w:cstheme="minorHAnsi"/>
          <w:szCs w:val="24"/>
        </w:rPr>
        <w:t xml:space="preserve"> </w:t>
      </w:r>
      <w:r w:rsidRPr="00A32B2E">
        <w:rPr>
          <w:rFonts w:cstheme="minorHAnsi"/>
          <w:szCs w:val="24"/>
        </w:rPr>
        <w:br w:type="page"/>
      </w:r>
    </w:p>
    <w:p w:rsidR="002826C7" w:rsidRDefault="00BF3B8E" w:rsidP="002826C7">
      <w:pPr>
        <w:spacing w:line="360" w:lineRule="auto"/>
        <w:rPr>
          <w:rFonts w:cstheme="minorHAnsi"/>
          <w:b/>
          <w:bCs/>
          <w:color w:val="000000" w:themeColor="text1"/>
          <w:szCs w:val="24"/>
          <w:lang w:bidi="th-TH"/>
        </w:rPr>
      </w:pPr>
      <w:r w:rsidRPr="00A32B2E">
        <w:rPr>
          <w:rFonts w:cstheme="minorHAnsi"/>
          <w:b/>
          <w:bCs/>
          <w:color w:val="000000" w:themeColor="text1"/>
          <w:szCs w:val="24"/>
          <w:lang w:bidi="th-TH"/>
        </w:rPr>
        <w:lastRenderedPageBreak/>
        <w:t xml:space="preserve">Question </w:t>
      </w:r>
      <w:r w:rsidRPr="00A32B2E">
        <w:rPr>
          <w:rFonts w:cstheme="minorHAnsi"/>
          <w:b/>
          <w:bCs/>
          <w:color w:val="000000" w:themeColor="text1"/>
          <w:szCs w:val="24"/>
          <w:cs/>
          <w:lang w:bidi="th-TH"/>
        </w:rPr>
        <w:t>2</w:t>
      </w:r>
      <w:r w:rsidRPr="00A32B2E">
        <w:rPr>
          <w:rFonts w:cstheme="minorHAnsi"/>
          <w:b/>
          <w:bCs/>
          <w:color w:val="000000" w:themeColor="text1"/>
          <w:szCs w:val="24"/>
          <w:lang w:bidi="th-TH"/>
        </w:rPr>
        <w:t>6:</w:t>
      </w:r>
      <w:r w:rsidRPr="00A32B2E">
        <w:rPr>
          <w:rFonts w:cstheme="minorHAnsi"/>
          <w:color w:val="000000" w:themeColor="text1"/>
          <w:szCs w:val="24"/>
          <w:lang w:bidi="th-TH"/>
        </w:rPr>
        <w:t xml:space="preserve">  </w:t>
      </w:r>
      <w:r w:rsidRPr="00A32B2E">
        <w:rPr>
          <w:rFonts w:cstheme="minorHAnsi"/>
          <w:b/>
          <w:bCs/>
          <w:color w:val="000000" w:themeColor="text1"/>
          <w:szCs w:val="24"/>
          <w:lang w:bidi="th-TH"/>
        </w:rPr>
        <w:t xml:space="preserve"> </w:t>
      </w:r>
      <w:r w:rsidRPr="002826C7">
        <w:rPr>
          <w:rFonts w:cstheme="minorHAnsi"/>
          <w:color w:val="000000" w:themeColor="text1"/>
          <w:szCs w:val="24"/>
          <w:lang w:bidi="th-TH"/>
        </w:rPr>
        <w:t xml:space="preserve">Which Ayurvedic Advertising media do you </w:t>
      </w:r>
      <w:r w:rsidR="002826C7">
        <w:rPr>
          <w:rFonts w:cstheme="minorHAnsi"/>
          <w:color w:val="000000" w:themeColor="text1"/>
          <w:szCs w:val="24"/>
          <w:lang w:bidi="th-TH"/>
        </w:rPr>
        <w:t>considered before</w:t>
      </w:r>
      <w:r w:rsidR="002826C7">
        <w:rPr>
          <w:rFonts w:cstheme="minorHAnsi"/>
          <w:color w:val="000000" w:themeColor="text1"/>
          <w:szCs w:val="24"/>
          <w:lang w:bidi="th-TH"/>
        </w:rPr>
        <w:br/>
      </w:r>
      <w:r w:rsidRPr="002826C7">
        <w:rPr>
          <w:rFonts w:cstheme="minorHAnsi"/>
          <w:color w:val="000000" w:themeColor="text1"/>
          <w:szCs w:val="24"/>
          <w:lang w:bidi="th-TH"/>
        </w:rPr>
        <w:t xml:space="preserve"> purchasing Ayurvedic medicine for </w:t>
      </w:r>
      <w:r w:rsidRPr="002826C7">
        <w:rPr>
          <w:rFonts w:cstheme="minorHAnsi"/>
          <w:b/>
          <w:bCs/>
          <w:color w:val="000000" w:themeColor="text1"/>
          <w:szCs w:val="24"/>
          <w:lang w:bidi="th-TH"/>
        </w:rPr>
        <w:t>chronic ailments</w:t>
      </w:r>
      <w:r w:rsidRPr="002826C7">
        <w:rPr>
          <w:rFonts w:cstheme="minorHAnsi"/>
          <w:color w:val="000000" w:themeColor="text1"/>
          <w:szCs w:val="24"/>
          <w:lang w:bidi="th-TH"/>
        </w:rPr>
        <w:t>?</w:t>
      </w:r>
    </w:p>
    <w:p w:rsidR="00BF3B8E" w:rsidRPr="002826C7" w:rsidRDefault="00BF3B8E" w:rsidP="002826C7">
      <w:pPr>
        <w:spacing w:line="360" w:lineRule="auto"/>
        <w:rPr>
          <w:rFonts w:cstheme="minorHAnsi"/>
          <w:b/>
          <w:bCs/>
          <w:szCs w:val="24"/>
        </w:rPr>
      </w:pPr>
      <w:r w:rsidRPr="00A32B2E">
        <w:rPr>
          <w:rFonts w:cstheme="minorHAnsi"/>
          <w:color w:val="000000" w:themeColor="text1"/>
          <w:szCs w:val="24"/>
          <w:lang w:bidi="hi-IN"/>
        </w:rPr>
        <w:t xml:space="preserve"> * Chronic ailments are such as Asthma, Diabetic, joint pain, etc.</w:t>
      </w:r>
    </w:p>
    <w:p w:rsidR="00BF3B8E" w:rsidRPr="00A32B2E" w:rsidRDefault="00BF3B8E" w:rsidP="00BF3B8E">
      <w:pPr>
        <w:spacing w:after="120" w:line="360" w:lineRule="auto"/>
        <w:rPr>
          <w:rFonts w:cstheme="minorHAnsi"/>
          <w:b/>
          <w:bCs/>
          <w:color w:val="000000" w:themeColor="text1"/>
          <w:szCs w:val="24"/>
          <w:lang w:bidi="th-TH"/>
        </w:rPr>
      </w:pPr>
    </w:p>
    <w:p w:rsidR="00BF3B8E" w:rsidRPr="00A32B2E" w:rsidRDefault="00BE568B" w:rsidP="00942685">
      <w:pPr>
        <w:pStyle w:val="Caption"/>
        <w:keepNext/>
        <w:spacing w:line="360" w:lineRule="auto"/>
        <w:jc w:val="center"/>
        <w:outlineLvl w:val="0"/>
        <w:rPr>
          <w:rFonts w:cstheme="minorHAnsi"/>
          <w:color w:val="auto"/>
          <w:sz w:val="24"/>
          <w:szCs w:val="24"/>
        </w:rPr>
      </w:pPr>
      <w:bookmarkStart w:id="332" w:name="_Toc511475461"/>
      <w:r>
        <w:rPr>
          <w:rFonts w:cstheme="minorHAnsi"/>
          <w:color w:val="auto"/>
          <w:sz w:val="24"/>
          <w:szCs w:val="24"/>
        </w:rPr>
        <w:t>Table 6</w:t>
      </w:r>
      <w:r w:rsidR="00BF3B8E" w:rsidRPr="00A32B2E">
        <w:rPr>
          <w:rFonts w:cstheme="minorHAnsi"/>
          <w:color w:val="auto"/>
          <w:sz w:val="24"/>
          <w:szCs w:val="24"/>
        </w:rPr>
        <w:t>.113:</w:t>
      </w:r>
      <w:bookmarkEnd w:id="332"/>
    </w:p>
    <w:p w:rsidR="00BF3B8E" w:rsidRPr="00A32B2E" w:rsidRDefault="00BF3B8E" w:rsidP="00BF3B8E">
      <w:pPr>
        <w:spacing w:line="360" w:lineRule="auto"/>
        <w:jc w:val="center"/>
        <w:rPr>
          <w:rFonts w:cstheme="minorHAnsi"/>
          <w:b/>
          <w:bCs/>
          <w:szCs w:val="24"/>
          <w:lang w:bidi="th-TH"/>
        </w:rPr>
      </w:pPr>
      <w:r w:rsidRPr="00A32B2E">
        <w:rPr>
          <w:rFonts w:cstheme="minorHAnsi"/>
          <w:b/>
          <w:bCs/>
          <w:szCs w:val="24"/>
          <w:lang w:bidi="th-TH"/>
        </w:rPr>
        <w:t>Ayurvedic Advertising media before purchasing medicine for chronic ailments</w:t>
      </w:r>
    </w:p>
    <w:p w:rsidR="00BF3B8E" w:rsidRPr="00A32B2E" w:rsidRDefault="00BF3B8E" w:rsidP="00BF3B8E">
      <w:pPr>
        <w:spacing w:line="360" w:lineRule="auto"/>
        <w:jc w:val="center"/>
        <w:rPr>
          <w:rFonts w:cstheme="minorHAnsi"/>
          <w:szCs w:val="24"/>
        </w:rPr>
      </w:pPr>
    </w:p>
    <w:tbl>
      <w:tblPr>
        <w:tblStyle w:val="TableGrid"/>
        <w:tblpPr w:leftFromText="180" w:rightFromText="180" w:vertAnchor="page" w:horzAnchor="margin" w:tblpY="5242"/>
        <w:tblW w:w="5000" w:type="pct"/>
        <w:tblLook w:val="04A0"/>
      </w:tblPr>
      <w:tblGrid>
        <w:gridCol w:w="1984"/>
        <w:gridCol w:w="1145"/>
        <w:gridCol w:w="1399"/>
        <w:gridCol w:w="1293"/>
        <w:gridCol w:w="1212"/>
        <w:gridCol w:w="1145"/>
        <w:gridCol w:w="825"/>
      </w:tblGrid>
      <w:tr w:rsidR="002826C7" w:rsidRPr="00A32B2E" w:rsidTr="00157A4B">
        <w:trPr>
          <w:trHeight w:val="559"/>
        </w:trPr>
        <w:tc>
          <w:tcPr>
            <w:tcW w:w="1102" w:type="pct"/>
            <w:vMerge w:val="restart"/>
            <w:vAlign w:val="center"/>
          </w:tcPr>
          <w:p w:rsidR="002826C7" w:rsidRPr="00BE568B" w:rsidRDefault="002826C7" w:rsidP="00157A4B">
            <w:pPr>
              <w:spacing w:line="360" w:lineRule="auto"/>
              <w:jc w:val="center"/>
              <w:rPr>
                <w:rFonts w:cstheme="minorHAnsi"/>
                <w:b/>
                <w:bCs/>
                <w:color w:val="000000" w:themeColor="text1"/>
                <w:sz w:val="24"/>
                <w:szCs w:val="28"/>
                <w:lang w:bidi="hi-IN"/>
              </w:rPr>
            </w:pPr>
            <w:r w:rsidRPr="00BE568B">
              <w:rPr>
                <w:rFonts w:cstheme="minorHAnsi"/>
                <w:b/>
                <w:bCs/>
                <w:color w:val="000000" w:themeColor="text1"/>
                <w:sz w:val="24"/>
                <w:szCs w:val="28"/>
              </w:rPr>
              <w:t>Advertising media</w:t>
            </w:r>
          </w:p>
        </w:tc>
        <w:tc>
          <w:tcPr>
            <w:tcW w:w="636" w:type="pct"/>
          </w:tcPr>
          <w:p w:rsidR="002826C7" w:rsidRPr="00BE568B" w:rsidRDefault="002826C7" w:rsidP="00157A4B">
            <w:pPr>
              <w:spacing w:line="360" w:lineRule="auto"/>
              <w:jc w:val="center"/>
              <w:rPr>
                <w:rFonts w:cstheme="minorHAnsi"/>
                <w:b/>
                <w:bCs/>
                <w:color w:val="000000" w:themeColor="text1"/>
                <w:sz w:val="24"/>
                <w:szCs w:val="28"/>
                <w:lang w:bidi="hi-IN"/>
              </w:rPr>
            </w:pPr>
            <w:r w:rsidRPr="00BE568B">
              <w:rPr>
                <w:rFonts w:cstheme="minorHAnsi"/>
                <w:b/>
                <w:bCs/>
                <w:color w:val="000000" w:themeColor="text1"/>
                <w:sz w:val="24"/>
                <w:szCs w:val="28"/>
                <w:lang w:bidi="hi-IN"/>
              </w:rPr>
              <w:t>Not</w:t>
            </w:r>
          </w:p>
          <w:p w:rsidR="002826C7" w:rsidRPr="00BE568B" w:rsidRDefault="002826C7" w:rsidP="00157A4B">
            <w:pPr>
              <w:spacing w:line="360" w:lineRule="auto"/>
              <w:jc w:val="center"/>
              <w:rPr>
                <w:rFonts w:cstheme="minorHAnsi"/>
                <w:b/>
                <w:bCs/>
                <w:color w:val="000000" w:themeColor="text1"/>
                <w:sz w:val="24"/>
                <w:szCs w:val="28"/>
                <w:lang w:bidi="hi-IN"/>
              </w:rPr>
            </w:pPr>
            <w:r w:rsidRPr="00BE568B">
              <w:rPr>
                <w:rFonts w:cstheme="minorHAnsi"/>
                <w:b/>
                <w:bCs/>
                <w:color w:val="000000" w:themeColor="text1"/>
                <w:sz w:val="24"/>
                <w:szCs w:val="28"/>
                <w:lang w:bidi="hi-IN"/>
              </w:rPr>
              <w:t>consider</w:t>
            </w:r>
          </w:p>
        </w:tc>
        <w:tc>
          <w:tcPr>
            <w:tcW w:w="777" w:type="pct"/>
          </w:tcPr>
          <w:p w:rsidR="002826C7" w:rsidRPr="00BE568B" w:rsidRDefault="002826C7" w:rsidP="00157A4B">
            <w:pPr>
              <w:spacing w:line="360" w:lineRule="auto"/>
              <w:jc w:val="center"/>
              <w:rPr>
                <w:rFonts w:cstheme="minorHAnsi"/>
                <w:b/>
                <w:bCs/>
                <w:color w:val="000000" w:themeColor="text1"/>
                <w:sz w:val="24"/>
                <w:szCs w:val="28"/>
                <w:lang w:bidi="hi-IN"/>
              </w:rPr>
            </w:pPr>
            <w:r w:rsidRPr="00BE568B">
              <w:rPr>
                <w:rFonts w:cstheme="minorHAnsi"/>
                <w:b/>
                <w:bCs/>
                <w:color w:val="000000" w:themeColor="text1"/>
                <w:sz w:val="24"/>
                <w:szCs w:val="28"/>
                <w:lang w:bidi="hi-IN"/>
              </w:rPr>
              <w:t>Sometime</w:t>
            </w:r>
          </w:p>
          <w:p w:rsidR="002826C7" w:rsidRPr="00BE568B" w:rsidRDefault="002826C7" w:rsidP="00157A4B">
            <w:pPr>
              <w:spacing w:line="360" w:lineRule="auto"/>
              <w:jc w:val="center"/>
              <w:rPr>
                <w:rFonts w:cstheme="minorHAnsi"/>
                <w:b/>
                <w:bCs/>
                <w:color w:val="000000" w:themeColor="text1"/>
                <w:sz w:val="24"/>
                <w:szCs w:val="28"/>
                <w:lang w:bidi="hi-IN"/>
              </w:rPr>
            </w:pPr>
            <w:r w:rsidRPr="00BE568B">
              <w:rPr>
                <w:rFonts w:cstheme="minorHAnsi"/>
                <w:b/>
                <w:bCs/>
                <w:color w:val="000000" w:themeColor="text1"/>
                <w:sz w:val="24"/>
                <w:szCs w:val="28"/>
                <w:lang w:bidi="hi-IN"/>
              </w:rPr>
              <w:t xml:space="preserve">Consider  </w:t>
            </w:r>
          </w:p>
        </w:tc>
        <w:tc>
          <w:tcPr>
            <w:tcW w:w="718" w:type="pct"/>
          </w:tcPr>
          <w:p w:rsidR="002826C7" w:rsidRPr="00BE568B" w:rsidRDefault="002826C7" w:rsidP="00157A4B">
            <w:pPr>
              <w:spacing w:line="360" w:lineRule="auto"/>
              <w:jc w:val="center"/>
              <w:rPr>
                <w:rFonts w:cstheme="minorHAnsi"/>
                <w:b/>
                <w:bCs/>
                <w:color w:val="000000" w:themeColor="text1"/>
                <w:sz w:val="24"/>
                <w:szCs w:val="28"/>
                <w:lang w:bidi="hi-IN"/>
              </w:rPr>
            </w:pPr>
            <w:r w:rsidRPr="00BE568B">
              <w:rPr>
                <w:rFonts w:cstheme="minorHAnsi"/>
                <w:b/>
                <w:bCs/>
                <w:color w:val="000000" w:themeColor="text1"/>
                <w:sz w:val="24"/>
                <w:szCs w:val="28"/>
                <w:lang w:bidi="hi-IN"/>
              </w:rPr>
              <w:t>Generally</w:t>
            </w:r>
          </w:p>
          <w:p w:rsidR="002826C7" w:rsidRPr="00BE568B" w:rsidRDefault="002826C7" w:rsidP="00157A4B">
            <w:pPr>
              <w:spacing w:line="360" w:lineRule="auto"/>
              <w:jc w:val="center"/>
              <w:rPr>
                <w:rFonts w:cstheme="minorHAnsi"/>
                <w:b/>
                <w:bCs/>
                <w:color w:val="000000" w:themeColor="text1"/>
                <w:sz w:val="24"/>
                <w:szCs w:val="28"/>
                <w:lang w:bidi="hi-IN"/>
              </w:rPr>
            </w:pPr>
            <w:r w:rsidRPr="00BE568B">
              <w:rPr>
                <w:rFonts w:cstheme="minorHAnsi"/>
                <w:b/>
                <w:bCs/>
                <w:color w:val="000000" w:themeColor="text1"/>
                <w:sz w:val="24"/>
                <w:szCs w:val="28"/>
                <w:lang w:bidi="hi-IN"/>
              </w:rPr>
              <w:t xml:space="preserve">Consider  </w:t>
            </w:r>
          </w:p>
        </w:tc>
        <w:tc>
          <w:tcPr>
            <w:tcW w:w="673" w:type="pct"/>
          </w:tcPr>
          <w:p w:rsidR="002826C7" w:rsidRPr="00BE568B" w:rsidRDefault="002826C7" w:rsidP="00157A4B">
            <w:pPr>
              <w:spacing w:line="360" w:lineRule="auto"/>
              <w:rPr>
                <w:rFonts w:cstheme="minorHAnsi"/>
                <w:b/>
                <w:bCs/>
                <w:color w:val="000000" w:themeColor="text1"/>
                <w:sz w:val="24"/>
                <w:szCs w:val="28"/>
                <w:lang w:bidi="hi-IN"/>
              </w:rPr>
            </w:pPr>
            <w:r w:rsidRPr="00BE568B">
              <w:rPr>
                <w:rFonts w:cstheme="minorHAnsi"/>
                <w:b/>
                <w:bCs/>
                <w:color w:val="000000" w:themeColor="text1"/>
                <w:sz w:val="24"/>
                <w:szCs w:val="28"/>
                <w:lang w:bidi="hi-IN"/>
              </w:rPr>
              <w:t>Mostly</w:t>
            </w:r>
          </w:p>
          <w:p w:rsidR="002826C7" w:rsidRPr="00BE568B" w:rsidRDefault="002826C7" w:rsidP="00157A4B">
            <w:pPr>
              <w:spacing w:line="360" w:lineRule="auto"/>
              <w:rPr>
                <w:rFonts w:cstheme="minorHAnsi"/>
                <w:b/>
                <w:bCs/>
                <w:color w:val="000000" w:themeColor="text1"/>
                <w:sz w:val="24"/>
                <w:szCs w:val="28"/>
                <w:lang w:bidi="hi-IN"/>
              </w:rPr>
            </w:pPr>
            <w:r w:rsidRPr="00BE568B">
              <w:rPr>
                <w:rFonts w:cstheme="minorHAnsi"/>
                <w:b/>
                <w:bCs/>
                <w:color w:val="000000" w:themeColor="text1"/>
                <w:sz w:val="24"/>
                <w:szCs w:val="28"/>
                <w:lang w:bidi="hi-IN"/>
              </w:rPr>
              <w:t>Consider</w:t>
            </w:r>
          </w:p>
        </w:tc>
        <w:tc>
          <w:tcPr>
            <w:tcW w:w="636" w:type="pct"/>
          </w:tcPr>
          <w:p w:rsidR="002826C7" w:rsidRPr="00BE568B" w:rsidRDefault="002826C7" w:rsidP="00157A4B">
            <w:pPr>
              <w:spacing w:line="360" w:lineRule="auto"/>
              <w:jc w:val="center"/>
              <w:rPr>
                <w:rFonts w:cstheme="minorHAnsi"/>
                <w:b/>
                <w:bCs/>
                <w:color w:val="000000" w:themeColor="text1"/>
                <w:sz w:val="24"/>
                <w:szCs w:val="28"/>
                <w:lang w:bidi="hi-IN"/>
              </w:rPr>
            </w:pPr>
            <w:r w:rsidRPr="00BE568B">
              <w:rPr>
                <w:rFonts w:cstheme="minorHAnsi"/>
                <w:b/>
                <w:bCs/>
                <w:color w:val="000000" w:themeColor="text1"/>
                <w:sz w:val="24"/>
                <w:szCs w:val="28"/>
                <w:lang w:bidi="hi-IN"/>
              </w:rPr>
              <w:t>Fully</w:t>
            </w:r>
          </w:p>
          <w:p w:rsidR="002826C7" w:rsidRPr="00BE568B" w:rsidRDefault="002826C7" w:rsidP="00157A4B">
            <w:pPr>
              <w:spacing w:line="360" w:lineRule="auto"/>
              <w:jc w:val="center"/>
              <w:rPr>
                <w:rFonts w:cstheme="minorHAnsi"/>
                <w:b/>
                <w:bCs/>
                <w:color w:val="000000" w:themeColor="text1"/>
                <w:sz w:val="24"/>
                <w:szCs w:val="28"/>
                <w:lang w:bidi="hi-IN"/>
              </w:rPr>
            </w:pPr>
            <w:r w:rsidRPr="00BE568B">
              <w:rPr>
                <w:rFonts w:cstheme="minorHAnsi"/>
                <w:b/>
                <w:bCs/>
                <w:color w:val="000000" w:themeColor="text1"/>
                <w:sz w:val="24"/>
                <w:szCs w:val="28"/>
                <w:lang w:bidi="hi-IN"/>
              </w:rPr>
              <w:t>consider</w:t>
            </w:r>
          </w:p>
        </w:tc>
        <w:tc>
          <w:tcPr>
            <w:tcW w:w="458" w:type="pct"/>
            <w:vMerge w:val="restart"/>
          </w:tcPr>
          <w:p w:rsidR="002826C7" w:rsidRPr="00BE568B" w:rsidRDefault="002826C7" w:rsidP="00157A4B">
            <w:pPr>
              <w:spacing w:line="360" w:lineRule="auto"/>
              <w:jc w:val="center"/>
              <w:rPr>
                <w:rFonts w:cstheme="minorHAnsi"/>
                <w:b/>
                <w:bCs/>
                <w:color w:val="000000" w:themeColor="text1"/>
                <w:sz w:val="24"/>
                <w:szCs w:val="28"/>
                <w:lang w:bidi="hi-IN"/>
              </w:rPr>
            </w:pPr>
            <w:r w:rsidRPr="00BE568B">
              <w:rPr>
                <w:rFonts w:cstheme="minorHAnsi"/>
                <w:b/>
                <w:bCs/>
                <w:color w:val="000000" w:themeColor="text1"/>
                <w:sz w:val="24"/>
                <w:szCs w:val="28"/>
                <w:lang w:bidi="hi-IN"/>
              </w:rPr>
              <w:t xml:space="preserve">Total </w:t>
            </w:r>
          </w:p>
        </w:tc>
      </w:tr>
      <w:tr w:rsidR="002826C7" w:rsidRPr="00A32B2E" w:rsidTr="002826C7">
        <w:trPr>
          <w:trHeight w:val="287"/>
        </w:trPr>
        <w:tc>
          <w:tcPr>
            <w:tcW w:w="1102" w:type="pct"/>
            <w:vMerge/>
          </w:tcPr>
          <w:p w:rsidR="002826C7" w:rsidRPr="00BE568B" w:rsidRDefault="002826C7" w:rsidP="00157A4B">
            <w:pPr>
              <w:spacing w:line="360" w:lineRule="auto"/>
              <w:jc w:val="center"/>
              <w:rPr>
                <w:rFonts w:cstheme="minorHAnsi"/>
                <w:b/>
                <w:bCs/>
                <w:color w:val="000000" w:themeColor="text1"/>
                <w:sz w:val="24"/>
                <w:szCs w:val="28"/>
              </w:rPr>
            </w:pPr>
          </w:p>
        </w:tc>
        <w:tc>
          <w:tcPr>
            <w:tcW w:w="636" w:type="pct"/>
            <w:vAlign w:val="center"/>
          </w:tcPr>
          <w:p w:rsidR="002826C7" w:rsidRPr="00BE568B" w:rsidRDefault="002826C7" w:rsidP="002826C7">
            <w:pPr>
              <w:spacing w:line="360" w:lineRule="auto"/>
              <w:jc w:val="center"/>
              <w:rPr>
                <w:rFonts w:cstheme="minorHAnsi"/>
                <w:b/>
                <w:bCs/>
                <w:color w:val="000000" w:themeColor="text1"/>
                <w:sz w:val="24"/>
                <w:szCs w:val="28"/>
                <w:lang w:bidi="hi-IN"/>
              </w:rPr>
            </w:pPr>
            <w:r w:rsidRPr="00BE568B">
              <w:rPr>
                <w:rFonts w:cstheme="minorHAnsi"/>
                <w:b/>
                <w:bCs/>
                <w:color w:val="000000" w:themeColor="text1"/>
                <w:sz w:val="24"/>
                <w:szCs w:val="28"/>
                <w:lang w:bidi="hi-IN"/>
              </w:rPr>
              <w:t>1</w:t>
            </w:r>
          </w:p>
        </w:tc>
        <w:tc>
          <w:tcPr>
            <w:tcW w:w="777" w:type="pct"/>
            <w:vAlign w:val="center"/>
          </w:tcPr>
          <w:p w:rsidR="002826C7" w:rsidRPr="00BE568B" w:rsidRDefault="002826C7" w:rsidP="002826C7">
            <w:pPr>
              <w:spacing w:line="360" w:lineRule="auto"/>
              <w:jc w:val="center"/>
              <w:rPr>
                <w:rFonts w:cstheme="minorHAnsi"/>
                <w:b/>
                <w:bCs/>
                <w:color w:val="000000" w:themeColor="text1"/>
                <w:sz w:val="24"/>
                <w:szCs w:val="28"/>
                <w:lang w:bidi="hi-IN"/>
              </w:rPr>
            </w:pPr>
            <w:r w:rsidRPr="00BE568B">
              <w:rPr>
                <w:rFonts w:cstheme="minorHAnsi"/>
                <w:b/>
                <w:bCs/>
                <w:color w:val="000000" w:themeColor="text1"/>
                <w:sz w:val="24"/>
                <w:szCs w:val="28"/>
                <w:lang w:bidi="hi-IN"/>
              </w:rPr>
              <w:t>2</w:t>
            </w:r>
          </w:p>
        </w:tc>
        <w:tc>
          <w:tcPr>
            <w:tcW w:w="718" w:type="pct"/>
            <w:vAlign w:val="center"/>
          </w:tcPr>
          <w:p w:rsidR="002826C7" w:rsidRPr="00BE568B" w:rsidRDefault="002826C7" w:rsidP="002826C7">
            <w:pPr>
              <w:spacing w:line="360" w:lineRule="auto"/>
              <w:jc w:val="center"/>
              <w:rPr>
                <w:rFonts w:cstheme="minorHAnsi"/>
                <w:b/>
                <w:bCs/>
                <w:color w:val="000000" w:themeColor="text1"/>
                <w:sz w:val="24"/>
                <w:szCs w:val="28"/>
                <w:lang w:bidi="hi-IN"/>
              </w:rPr>
            </w:pPr>
            <w:r w:rsidRPr="00BE568B">
              <w:rPr>
                <w:rFonts w:cstheme="minorHAnsi"/>
                <w:b/>
                <w:bCs/>
                <w:color w:val="000000" w:themeColor="text1"/>
                <w:sz w:val="24"/>
                <w:szCs w:val="28"/>
                <w:lang w:bidi="hi-IN"/>
              </w:rPr>
              <w:t>3</w:t>
            </w:r>
          </w:p>
        </w:tc>
        <w:tc>
          <w:tcPr>
            <w:tcW w:w="673" w:type="pct"/>
            <w:vAlign w:val="center"/>
          </w:tcPr>
          <w:p w:rsidR="002826C7" w:rsidRPr="00BE568B" w:rsidRDefault="002826C7" w:rsidP="002826C7">
            <w:pPr>
              <w:spacing w:line="360" w:lineRule="auto"/>
              <w:jc w:val="center"/>
              <w:rPr>
                <w:rFonts w:cstheme="minorHAnsi"/>
                <w:b/>
                <w:bCs/>
                <w:color w:val="000000" w:themeColor="text1"/>
                <w:sz w:val="24"/>
                <w:szCs w:val="28"/>
                <w:lang w:bidi="hi-IN"/>
              </w:rPr>
            </w:pPr>
            <w:r w:rsidRPr="00BE568B">
              <w:rPr>
                <w:rFonts w:cstheme="minorHAnsi"/>
                <w:b/>
                <w:bCs/>
                <w:color w:val="000000" w:themeColor="text1"/>
                <w:sz w:val="24"/>
                <w:szCs w:val="28"/>
                <w:lang w:bidi="hi-IN"/>
              </w:rPr>
              <w:t>4</w:t>
            </w:r>
          </w:p>
        </w:tc>
        <w:tc>
          <w:tcPr>
            <w:tcW w:w="636" w:type="pct"/>
            <w:vAlign w:val="center"/>
          </w:tcPr>
          <w:p w:rsidR="002826C7" w:rsidRPr="00BE568B" w:rsidRDefault="002826C7" w:rsidP="002826C7">
            <w:pPr>
              <w:spacing w:line="360" w:lineRule="auto"/>
              <w:jc w:val="center"/>
              <w:rPr>
                <w:rFonts w:cstheme="minorHAnsi"/>
                <w:b/>
                <w:bCs/>
                <w:color w:val="000000" w:themeColor="text1"/>
                <w:sz w:val="24"/>
                <w:szCs w:val="28"/>
                <w:lang w:bidi="hi-IN"/>
              </w:rPr>
            </w:pPr>
            <w:r w:rsidRPr="00BE568B">
              <w:rPr>
                <w:rFonts w:cstheme="minorHAnsi"/>
                <w:b/>
                <w:bCs/>
                <w:color w:val="000000" w:themeColor="text1"/>
                <w:sz w:val="24"/>
                <w:szCs w:val="28"/>
                <w:lang w:bidi="hi-IN"/>
              </w:rPr>
              <w:t>5</w:t>
            </w:r>
          </w:p>
        </w:tc>
        <w:tc>
          <w:tcPr>
            <w:tcW w:w="458" w:type="pct"/>
            <w:vMerge/>
            <w:vAlign w:val="center"/>
          </w:tcPr>
          <w:p w:rsidR="002826C7" w:rsidRPr="00BE568B" w:rsidRDefault="002826C7" w:rsidP="002826C7">
            <w:pPr>
              <w:spacing w:line="360" w:lineRule="auto"/>
              <w:jc w:val="center"/>
              <w:rPr>
                <w:rFonts w:cstheme="minorHAnsi"/>
                <w:b/>
                <w:bCs/>
                <w:color w:val="000000" w:themeColor="text1"/>
                <w:sz w:val="24"/>
                <w:szCs w:val="28"/>
                <w:lang w:bidi="hi-IN"/>
              </w:rPr>
            </w:pPr>
          </w:p>
        </w:tc>
      </w:tr>
      <w:tr w:rsidR="00BF3B8E" w:rsidRPr="00A32B2E" w:rsidTr="002826C7">
        <w:trPr>
          <w:trHeight w:val="383"/>
        </w:trPr>
        <w:tc>
          <w:tcPr>
            <w:tcW w:w="1102" w:type="pct"/>
          </w:tcPr>
          <w:p w:rsidR="00BF3B8E" w:rsidRPr="00BE568B" w:rsidRDefault="00BF3B8E" w:rsidP="00157A4B">
            <w:pPr>
              <w:spacing w:line="360" w:lineRule="auto"/>
              <w:ind w:left="270" w:hanging="192"/>
              <w:rPr>
                <w:rFonts w:cstheme="minorHAnsi"/>
                <w:color w:val="000000" w:themeColor="text1"/>
                <w:sz w:val="24"/>
                <w:szCs w:val="28"/>
              </w:rPr>
            </w:pPr>
            <w:r w:rsidRPr="00BE568B">
              <w:rPr>
                <w:rFonts w:cstheme="minorHAnsi"/>
                <w:color w:val="000000" w:themeColor="text1"/>
                <w:sz w:val="24"/>
                <w:szCs w:val="28"/>
              </w:rPr>
              <w:t xml:space="preserve">1. </w:t>
            </w:r>
            <w:r w:rsidRPr="00BE568B">
              <w:rPr>
                <w:rFonts w:cstheme="minorHAnsi"/>
                <w:color w:val="000000" w:themeColor="text1"/>
                <w:sz w:val="24"/>
                <w:szCs w:val="28"/>
                <w:lang w:bidi="th-TH"/>
              </w:rPr>
              <w:t>Television</w:t>
            </w:r>
          </w:p>
        </w:tc>
        <w:tc>
          <w:tcPr>
            <w:tcW w:w="636" w:type="pct"/>
            <w:vAlign w:val="center"/>
          </w:tcPr>
          <w:p w:rsidR="00BF3B8E" w:rsidRPr="00BE568B" w:rsidRDefault="00BF3B8E" w:rsidP="002826C7">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59</w:t>
            </w:r>
          </w:p>
        </w:tc>
        <w:tc>
          <w:tcPr>
            <w:tcW w:w="777" w:type="pct"/>
            <w:vAlign w:val="center"/>
          </w:tcPr>
          <w:p w:rsidR="00BF3B8E" w:rsidRPr="00BE568B" w:rsidRDefault="00BF3B8E" w:rsidP="002826C7">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112</w:t>
            </w:r>
          </w:p>
        </w:tc>
        <w:tc>
          <w:tcPr>
            <w:tcW w:w="718" w:type="pct"/>
            <w:vAlign w:val="center"/>
          </w:tcPr>
          <w:p w:rsidR="00BF3B8E" w:rsidRPr="00BE568B" w:rsidRDefault="00BF3B8E" w:rsidP="002826C7">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60</w:t>
            </w:r>
          </w:p>
        </w:tc>
        <w:tc>
          <w:tcPr>
            <w:tcW w:w="673" w:type="pct"/>
            <w:vAlign w:val="center"/>
          </w:tcPr>
          <w:p w:rsidR="00BF3B8E" w:rsidRPr="00BE568B" w:rsidRDefault="00BF3B8E" w:rsidP="002826C7">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37</w:t>
            </w:r>
          </w:p>
        </w:tc>
        <w:tc>
          <w:tcPr>
            <w:tcW w:w="636" w:type="pct"/>
            <w:vAlign w:val="center"/>
          </w:tcPr>
          <w:p w:rsidR="00BF3B8E" w:rsidRPr="00BE568B" w:rsidRDefault="00BF3B8E" w:rsidP="002826C7">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32</w:t>
            </w:r>
          </w:p>
        </w:tc>
        <w:tc>
          <w:tcPr>
            <w:tcW w:w="458" w:type="pct"/>
            <w:vAlign w:val="center"/>
          </w:tcPr>
          <w:p w:rsidR="00BF3B8E" w:rsidRPr="00BE568B" w:rsidRDefault="00BF3B8E" w:rsidP="002826C7">
            <w:pPr>
              <w:spacing w:line="360" w:lineRule="auto"/>
              <w:jc w:val="center"/>
              <w:rPr>
                <w:rFonts w:cstheme="minorHAnsi"/>
                <w:b/>
                <w:bCs/>
                <w:color w:val="000000" w:themeColor="text1"/>
                <w:sz w:val="24"/>
                <w:szCs w:val="28"/>
                <w:lang w:bidi="hi-IN"/>
              </w:rPr>
            </w:pPr>
            <w:r w:rsidRPr="00BE568B">
              <w:rPr>
                <w:rFonts w:cstheme="minorHAnsi"/>
                <w:b/>
                <w:bCs/>
                <w:color w:val="000000" w:themeColor="text1"/>
                <w:sz w:val="24"/>
                <w:szCs w:val="28"/>
                <w:lang w:bidi="hi-IN"/>
              </w:rPr>
              <w:t>300</w:t>
            </w:r>
          </w:p>
        </w:tc>
      </w:tr>
      <w:tr w:rsidR="00BF3B8E" w:rsidRPr="00A32B2E" w:rsidTr="002826C7">
        <w:trPr>
          <w:trHeight w:val="398"/>
        </w:trPr>
        <w:tc>
          <w:tcPr>
            <w:tcW w:w="1102" w:type="pct"/>
          </w:tcPr>
          <w:p w:rsidR="00BF3B8E" w:rsidRPr="00BE568B" w:rsidRDefault="00BF3B8E" w:rsidP="00157A4B">
            <w:pPr>
              <w:spacing w:line="360" w:lineRule="auto"/>
              <w:ind w:left="270" w:hanging="192"/>
              <w:rPr>
                <w:rFonts w:cstheme="minorHAnsi"/>
                <w:color w:val="000000" w:themeColor="text1"/>
                <w:sz w:val="24"/>
                <w:szCs w:val="28"/>
              </w:rPr>
            </w:pPr>
            <w:r w:rsidRPr="00BE568B">
              <w:rPr>
                <w:rFonts w:cstheme="minorHAnsi"/>
                <w:color w:val="000000" w:themeColor="text1"/>
                <w:sz w:val="24"/>
                <w:szCs w:val="28"/>
              </w:rPr>
              <w:t xml:space="preserve">2. Radio </w:t>
            </w:r>
          </w:p>
        </w:tc>
        <w:tc>
          <w:tcPr>
            <w:tcW w:w="636" w:type="pct"/>
            <w:vAlign w:val="center"/>
          </w:tcPr>
          <w:p w:rsidR="00BF3B8E" w:rsidRPr="00BE568B" w:rsidRDefault="00BF3B8E" w:rsidP="002826C7">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68</w:t>
            </w:r>
          </w:p>
        </w:tc>
        <w:tc>
          <w:tcPr>
            <w:tcW w:w="777" w:type="pct"/>
            <w:vAlign w:val="center"/>
          </w:tcPr>
          <w:p w:rsidR="00BF3B8E" w:rsidRPr="00BE568B" w:rsidRDefault="00BF3B8E" w:rsidP="002826C7">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100</w:t>
            </w:r>
          </w:p>
        </w:tc>
        <w:tc>
          <w:tcPr>
            <w:tcW w:w="718" w:type="pct"/>
            <w:vAlign w:val="center"/>
          </w:tcPr>
          <w:p w:rsidR="00BF3B8E" w:rsidRPr="00BE568B" w:rsidRDefault="00BF3B8E" w:rsidP="002826C7">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77</w:t>
            </w:r>
          </w:p>
        </w:tc>
        <w:tc>
          <w:tcPr>
            <w:tcW w:w="673" w:type="pct"/>
            <w:vAlign w:val="center"/>
          </w:tcPr>
          <w:p w:rsidR="00BF3B8E" w:rsidRPr="00BE568B" w:rsidRDefault="00BF3B8E" w:rsidP="002826C7">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26</w:t>
            </w:r>
          </w:p>
        </w:tc>
        <w:tc>
          <w:tcPr>
            <w:tcW w:w="636" w:type="pct"/>
            <w:vAlign w:val="center"/>
          </w:tcPr>
          <w:p w:rsidR="00BF3B8E" w:rsidRPr="00BE568B" w:rsidRDefault="00BF3B8E" w:rsidP="002826C7">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29</w:t>
            </w:r>
          </w:p>
        </w:tc>
        <w:tc>
          <w:tcPr>
            <w:tcW w:w="458" w:type="pct"/>
            <w:vAlign w:val="center"/>
          </w:tcPr>
          <w:p w:rsidR="00BF3B8E" w:rsidRPr="00BE568B" w:rsidRDefault="00BF3B8E" w:rsidP="002826C7">
            <w:pPr>
              <w:spacing w:line="360" w:lineRule="auto"/>
              <w:jc w:val="center"/>
              <w:rPr>
                <w:rFonts w:cstheme="minorHAnsi"/>
                <w:b/>
                <w:bCs/>
                <w:color w:val="000000" w:themeColor="text1"/>
                <w:sz w:val="24"/>
                <w:szCs w:val="28"/>
                <w:lang w:bidi="hi-IN"/>
              </w:rPr>
            </w:pPr>
            <w:r w:rsidRPr="00BE568B">
              <w:rPr>
                <w:rFonts w:cstheme="minorHAnsi"/>
                <w:b/>
                <w:bCs/>
                <w:color w:val="000000" w:themeColor="text1"/>
                <w:sz w:val="24"/>
                <w:szCs w:val="28"/>
                <w:lang w:bidi="hi-IN"/>
              </w:rPr>
              <w:t>300</w:t>
            </w:r>
          </w:p>
        </w:tc>
      </w:tr>
      <w:tr w:rsidR="00BF3B8E" w:rsidRPr="00A32B2E" w:rsidTr="002826C7">
        <w:trPr>
          <w:trHeight w:val="303"/>
        </w:trPr>
        <w:tc>
          <w:tcPr>
            <w:tcW w:w="1102" w:type="pct"/>
          </w:tcPr>
          <w:p w:rsidR="00BF3B8E" w:rsidRPr="00BE568B" w:rsidRDefault="00BF3B8E" w:rsidP="00157A4B">
            <w:pPr>
              <w:spacing w:line="360" w:lineRule="auto"/>
              <w:ind w:left="270" w:hanging="192"/>
              <w:rPr>
                <w:rFonts w:cstheme="minorHAnsi"/>
                <w:color w:val="000000" w:themeColor="text1"/>
                <w:sz w:val="24"/>
                <w:szCs w:val="28"/>
              </w:rPr>
            </w:pPr>
            <w:r w:rsidRPr="00BE568B">
              <w:rPr>
                <w:rFonts w:cstheme="minorHAnsi"/>
                <w:color w:val="000000" w:themeColor="text1"/>
                <w:sz w:val="24"/>
                <w:szCs w:val="28"/>
              </w:rPr>
              <w:t xml:space="preserve">3. Internet </w:t>
            </w:r>
          </w:p>
        </w:tc>
        <w:tc>
          <w:tcPr>
            <w:tcW w:w="636" w:type="pct"/>
            <w:vAlign w:val="center"/>
          </w:tcPr>
          <w:p w:rsidR="00BF3B8E" w:rsidRPr="00BE568B" w:rsidRDefault="00BF3B8E" w:rsidP="002826C7">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32</w:t>
            </w:r>
          </w:p>
        </w:tc>
        <w:tc>
          <w:tcPr>
            <w:tcW w:w="777" w:type="pct"/>
            <w:vAlign w:val="center"/>
          </w:tcPr>
          <w:p w:rsidR="00BF3B8E" w:rsidRPr="00BE568B" w:rsidRDefault="00BF3B8E" w:rsidP="002826C7">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107</w:t>
            </w:r>
          </w:p>
        </w:tc>
        <w:tc>
          <w:tcPr>
            <w:tcW w:w="718" w:type="pct"/>
            <w:vAlign w:val="center"/>
          </w:tcPr>
          <w:p w:rsidR="00BF3B8E" w:rsidRPr="00BE568B" w:rsidRDefault="00BF3B8E" w:rsidP="002826C7">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88</w:t>
            </w:r>
          </w:p>
        </w:tc>
        <w:tc>
          <w:tcPr>
            <w:tcW w:w="673" w:type="pct"/>
            <w:vAlign w:val="center"/>
          </w:tcPr>
          <w:p w:rsidR="00BF3B8E" w:rsidRPr="00BE568B" w:rsidRDefault="00BF3B8E" w:rsidP="002826C7">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46</w:t>
            </w:r>
          </w:p>
        </w:tc>
        <w:tc>
          <w:tcPr>
            <w:tcW w:w="636" w:type="pct"/>
            <w:vAlign w:val="center"/>
          </w:tcPr>
          <w:p w:rsidR="00BF3B8E" w:rsidRPr="00BE568B" w:rsidRDefault="00BF3B8E" w:rsidP="002826C7">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27</w:t>
            </w:r>
          </w:p>
        </w:tc>
        <w:tc>
          <w:tcPr>
            <w:tcW w:w="458" w:type="pct"/>
            <w:vAlign w:val="center"/>
          </w:tcPr>
          <w:p w:rsidR="00BF3B8E" w:rsidRPr="00BE568B" w:rsidRDefault="00BF3B8E" w:rsidP="002826C7">
            <w:pPr>
              <w:spacing w:line="360" w:lineRule="auto"/>
              <w:jc w:val="center"/>
              <w:rPr>
                <w:rFonts w:cstheme="minorHAnsi"/>
                <w:b/>
                <w:bCs/>
                <w:color w:val="000000" w:themeColor="text1"/>
                <w:sz w:val="24"/>
                <w:szCs w:val="28"/>
                <w:lang w:bidi="hi-IN"/>
              </w:rPr>
            </w:pPr>
            <w:r w:rsidRPr="00BE568B">
              <w:rPr>
                <w:rFonts w:cstheme="minorHAnsi"/>
                <w:b/>
                <w:bCs/>
                <w:color w:val="000000" w:themeColor="text1"/>
                <w:sz w:val="24"/>
                <w:szCs w:val="28"/>
                <w:lang w:bidi="hi-IN"/>
              </w:rPr>
              <w:t>300</w:t>
            </w:r>
          </w:p>
        </w:tc>
      </w:tr>
      <w:tr w:rsidR="00BF3B8E" w:rsidRPr="00A32B2E" w:rsidTr="002826C7">
        <w:trPr>
          <w:trHeight w:val="318"/>
        </w:trPr>
        <w:tc>
          <w:tcPr>
            <w:tcW w:w="1102" w:type="pct"/>
          </w:tcPr>
          <w:p w:rsidR="00BF3B8E" w:rsidRPr="00BE568B" w:rsidRDefault="00BF3B8E" w:rsidP="002826C7">
            <w:pPr>
              <w:spacing w:line="360" w:lineRule="auto"/>
              <w:ind w:left="270" w:hanging="192"/>
              <w:jc w:val="left"/>
              <w:rPr>
                <w:rFonts w:cstheme="minorHAnsi"/>
                <w:color w:val="000000" w:themeColor="text1"/>
                <w:sz w:val="24"/>
                <w:szCs w:val="28"/>
              </w:rPr>
            </w:pPr>
            <w:r w:rsidRPr="00BE568B">
              <w:rPr>
                <w:rFonts w:cstheme="minorHAnsi"/>
                <w:color w:val="000000" w:themeColor="text1"/>
                <w:sz w:val="24"/>
                <w:szCs w:val="28"/>
              </w:rPr>
              <w:t xml:space="preserve">4. Newspaper </w:t>
            </w:r>
          </w:p>
        </w:tc>
        <w:tc>
          <w:tcPr>
            <w:tcW w:w="636" w:type="pct"/>
            <w:vAlign w:val="center"/>
          </w:tcPr>
          <w:p w:rsidR="00BF3B8E" w:rsidRPr="00BE568B" w:rsidRDefault="00BF3B8E" w:rsidP="002826C7">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61</w:t>
            </w:r>
          </w:p>
        </w:tc>
        <w:tc>
          <w:tcPr>
            <w:tcW w:w="777" w:type="pct"/>
            <w:vAlign w:val="center"/>
          </w:tcPr>
          <w:p w:rsidR="00BF3B8E" w:rsidRPr="00BE568B" w:rsidRDefault="00BF3B8E" w:rsidP="002826C7">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111</w:t>
            </w:r>
          </w:p>
        </w:tc>
        <w:tc>
          <w:tcPr>
            <w:tcW w:w="718" w:type="pct"/>
            <w:vAlign w:val="center"/>
          </w:tcPr>
          <w:p w:rsidR="00BF3B8E" w:rsidRPr="00BE568B" w:rsidRDefault="00BF3B8E" w:rsidP="002826C7">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68</w:t>
            </w:r>
          </w:p>
        </w:tc>
        <w:tc>
          <w:tcPr>
            <w:tcW w:w="673" w:type="pct"/>
            <w:vAlign w:val="center"/>
          </w:tcPr>
          <w:p w:rsidR="00BF3B8E" w:rsidRPr="00BE568B" w:rsidRDefault="00BF3B8E" w:rsidP="002826C7">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34</w:t>
            </w:r>
          </w:p>
        </w:tc>
        <w:tc>
          <w:tcPr>
            <w:tcW w:w="636" w:type="pct"/>
            <w:vAlign w:val="center"/>
          </w:tcPr>
          <w:p w:rsidR="00BF3B8E" w:rsidRPr="00BE568B" w:rsidRDefault="00BF3B8E" w:rsidP="002826C7">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26</w:t>
            </w:r>
          </w:p>
        </w:tc>
        <w:tc>
          <w:tcPr>
            <w:tcW w:w="458" w:type="pct"/>
            <w:vAlign w:val="center"/>
          </w:tcPr>
          <w:p w:rsidR="00BF3B8E" w:rsidRPr="00BE568B" w:rsidRDefault="00BF3B8E" w:rsidP="002826C7">
            <w:pPr>
              <w:spacing w:line="360" w:lineRule="auto"/>
              <w:jc w:val="center"/>
              <w:rPr>
                <w:rFonts w:cstheme="minorHAnsi"/>
                <w:b/>
                <w:bCs/>
                <w:color w:val="000000" w:themeColor="text1"/>
                <w:sz w:val="24"/>
                <w:szCs w:val="28"/>
                <w:lang w:bidi="hi-IN"/>
              </w:rPr>
            </w:pPr>
            <w:r w:rsidRPr="00BE568B">
              <w:rPr>
                <w:rFonts w:cstheme="minorHAnsi"/>
                <w:b/>
                <w:bCs/>
                <w:color w:val="000000" w:themeColor="text1"/>
                <w:sz w:val="24"/>
                <w:szCs w:val="28"/>
                <w:lang w:bidi="hi-IN"/>
              </w:rPr>
              <w:t>300</w:t>
            </w:r>
          </w:p>
        </w:tc>
      </w:tr>
      <w:tr w:rsidR="00BF3B8E" w:rsidRPr="00A32B2E" w:rsidTr="002826C7">
        <w:trPr>
          <w:trHeight w:val="398"/>
        </w:trPr>
        <w:tc>
          <w:tcPr>
            <w:tcW w:w="1102" w:type="pct"/>
          </w:tcPr>
          <w:p w:rsidR="00BF3B8E" w:rsidRPr="00BE568B" w:rsidRDefault="002826C7" w:rsidP="002826C7">
            <w:pPr>
              <w:spacing w:line="360" w:lineRule="auto"/>
              <w:ind w:left="270" w:hanging="192"/>
              <w:jc w:val="left"/>
              <w:rPr>
                <w:rFonts w:cstheme="minorHAnsi"/>
                <w:color w:val="000000" w:themeColor="text1"/>
                <w:sz w:val="24"/>
                <w:szCs w:val="28"/>
              </w:rPr>
            </w:pPr>
            <w:r w:rsidRPr="00BE568B">
              <w:rPr>
                <w:rFonts w:cstheme="minorHAnsi"/>
                <w:color w:val="000000" w:themeColor="text1"/>
                <w:sz w:val="24"/>
                <w:szCs w:val="28"/>
              </w:rPr>
              <w:t>5.</w:t>
            </w:r>
            <w:r w:rsidR="00BF3B8E" w:rsidRPr="00BE568B">
              <w:rPr>
                <w:rFonts w:cstheme="minorHAnsi"/>
                <w:color w:val="000000" w:themeColor="text1"/>
                <w:sz w:val="24"/>
                <w:szCs w:val="28"/>
              </w:rPr>
              <w:t>Hoarding , billboard</w:t>
            </w:r>
          </w:p>
        </w:tc>
        <w:tc>
          <w:tcPr>
            <w:tcW w:w="636" w:type="pct"/>
            <w:vAlign w:val="center"/>
          </w:tcPr>
          <w:p w:rsidR="00BF3B8E" w:rsidRPr="00BE568B" w:rsidRDefault="00BF3B8E" w:rsidP="002826C7">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81</w:t>
            </w:r>
          </w:p>
        </w:tc>
        <w:tc>
          <w:tcPr>
            <w:tcW w:w="777" w:type="pct"/>
            <w:vAlign w:val="center"/>
          </w:tcPr>
          <w:p w:rsidR="00BF3B8E" w:rsidRPr="00BE568B" w:rsidRDefault="00BF3B8E" w:rsidP="002826C7">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97</w:t>
            </w:r>
          </w:p>
        </w:tc>
        <w:tc>
          <w:tcPr>
            <w:tcW w:w="718" w:type="pct"/>
            <w:vAlign w:val="center"/>
          </w:tcPr>
          <w:p w:rsidR="00BF3B8E" w:rsidRPr="00BE568B" w:rsidRDefault="00BF3B8E" w:rsidP="002826C7">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73</w:t>
            </w:r>
          </w:p>
        </w:tc>
        <w:tc>
          <w:tcPr>
            <w:tcW w:w="673" w:type="pct"/>
            <w:vAlign w:val="center"/>
          </w:tcPr>
          <w:p w:rsidR="00BF3B8E" w:rsidRPr="00BE568B" w:rsidRDefault="00BF3B8E" w:rsidP="002826C7">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30</w:t>
            </w:r>
          </w:p>
        </w:tc>
        <w:tc>
          <w:tcPr>
            <w:tcW w:w="636" w:type="pct"/>
            <w:vAlign w:val="center"/>
          </w:tcPr>
          <w:p w:rsidR="00BF3B8E" w:rsidRPr="00BE568B" w:rsidRDefault="00BF3B8E" w:rsidP="002826C7">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19</w:t>
            </w:r>
          </w:p>
        </w:tc>
        <w:tc>
          <w:tcPr>
            <w:tcW w:w="458" w:type="pct"/>
            <w:vAlign w:val="center"/>
          </w:tcPr>
          <w:p w:rsidR="00BF3B8E" w:rsidRPr="00BE568B" w:rsidRDefault="00BF3B8E" w:rsidP="002826C7">
            <w:pPr>
              <w:spacing w:line="360" w:lineRule="auto"/>
              <w:jc w:val="center"/>
              <w:rPr>
                <w:rFonts w:cstheme="minorHAnsi"/>
                <w:b/>
                <w:bCs/>
                <w:color w:val="000000" w:themeColor="text1"/>
                <w:sz w:val="24"/>
                <w:szCs w:val="28"/>
                <w:lang w:bidi="hi-IN"/>
              </w:rPr>
            </w:pPr>
            <w:r w:rsidRPr="00BE568B">
              <w:rPr>
                <w:rFonts w:cstheme="minorHAnsi"/>
                <w:b/>
                <w:bCs/>
                <w:color w:val="000000" w:themeColor="text1"/>
                <w:sz w:val="24"/>
                <w:szCs w:val="28"/>
                <w:lang w:bidi="hi-IN"/>
              </w:rPr>
              <w:t>300</w:t>
            </w:r>
          </w:p>
        </w:tc>
      </w:tr>
      <w:tr w:rsidR="00BF3B8E" w:rsidRPr="00A32B2E" w:rsidTr="002826C7">
        <w:trPr>
          <w:trHeight w:val="398"/>
        </w:trPr>
        <w:tc>
          <w:tcPr>
            <w:tcW w:w="1102" w:type="pct"/>
          </w:tcPr>
          <w:p w:rsidR="00BF3B8E" w:rsidRPr="00BE568B" w:rsidRDefault="00BF3B8E" w:rsidP="00157A4B">
            <w:pPr>
              <w:spacing w:line="360" w:lineRule="auto"/>
              <w:ind w:left="270" w:hanging="192"/>
              <w:rPr>
                <w:rFonts w:cstheme="minorHAnsi"/>
                <w:color w:val="000000" w:themeColor="text1"/>
                <w:sz w:val="24"/>
                <w:szCs w:val="28"/>
              </w:rPr>
            </w:pPr>
            <w:r w:rsidRPr="00BE568B">
              <w:rPr>
                <w:rFonts w:cstheme="minorHAnsi"/>
                <w:color w:val="000000" w:themeColor="text1"/>
                <w:sz w:val="24"/>
                <w:szCs w:val="28"/>
              </w:rPr>
              <w:t xml:space="preserve">6. Magazine </w:t>
            </w:r>
          </w:p>
        </w:tc>
        <w:tc>
          <w:tcPr>
            <w:tcW w:w="636" w:type="pct"/>
            <w:vAlign w:val="center"/>
          </w:tcPr>
          <w:p w:rsidR="00BF3B8E" w:rsidRPr="00BE568B" w:rsidRDefault="00BF3B8E" w:rsidP="002826C7">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73</w:t>
            </w:r>
          </w:p>
        </w:tc>
        <w:tc>
          <w:tcPr>
            <w:tcW w:w="777" w:type="pct"/>
            <w:vAlign w:val="center"/>
          </w:tcPr>
          <w:p w:rsidR="00BF3B8E" w:rsidRPr="00BE568B" w:rsidRDefault="00BF3B8E" w:rsidP="002826C7">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97</w:t>
            </w:r>
          </w:p>
        </w:tc>
        <w:tc>
          <w:tcPr>
            <w:tcW w:w="718" w:type="pct"/>
            <w:vAlign w:val="center"/>
          </w:tcPr>
          <w:p w:rsidR="00BF3B8E" w:rsidRPr="00BE568B" w:rsidRDefault="00BF3B8E" w:rsidP="002826C7">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78</w:t>
            </w:r>
          </w:p>
        </w:tc>
        <w:tc>
          <w:tcPr>
            <w:tcW w:w="673" w:type="pct"/>
            <w:vAlign w:val="center"/>
          </w:tcPr>
          <w:p w:rsidR="00BF3B8E" w:rsidRPr="00BE568B" w:rsidRDefault="00BF3B8E" w:rsidP="002826C7">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34</w:t>
            </w:r>
          </w:p>
        </w:tc>
        <w:tc>
          <w:tcPr>
            <w:tcW w:w="636" w:type="pct"/>
            <w:vAlign w:val="center"/>
          </w:tcPr>
          <w:p w:rsidR="00BF3B8E" w:rsidRPr="00BE568B" w:rsidRDefault="00BF3B8E" w:rsidP="002826C7">
            <w:pPr>
              <w:spacing w:line="360" w:lineRule="auto"/>
              <w:jc w:val="center"/>
              <w:rPr>
                <w:rFonts w:cstheme="minorHAnsi"/>
                <w:color w:val="000000" w:themeColor="text1"/>
                <w:sz w:val="24"/>
                <w:szCs w:val="28"/>
                <w:lang w:bidi="hi-IN"/>
              </w:rPr>
            </w:pPr>
            <w:r w:rsidRPr="00BE568B">
              <w:rPr>
                <w:rFonts w:cstheme="minorHAnsi"/>
                <w:color w:val="000000" w:themeColor="text1"/>
                <w:sz w:val="24"/>
                <w:szCs w:val="28"/>
                <w:lang w:bidi="hi-IN"/>
              </w:rPr>
              <w:t>18</w:t>
            </w:r>
          </w:p>
        </w:tc>
        <w:tc>
          <w:tcPr>
            <w:tcW w:w="458" w:type="pct"/>
            <w:vAlign w:val="center"/>
          </w:tcPr>
          <w:p w:rsidR="00BF3B8E" w:rsidRPr="00BE568B" w:rsidRDefault="00BF3B8E" w:rsidP="002826C7">
            <w:pPr>
              <w:spacing w:line="360" w:lineRule="auto"/>
              <w:jc w:val="center"/>
              <w:rPr>
                <w:rFonts w:cstheme="minorHAnsi"/>
                <w:b/>
                <w:bCs/>
                <w:color w:val="000000" w:themeColor="text1"/>
                <w:sz w:val="24"/>
                <w:szCs w:val="28"/>
                <w:lang w:bidi="hi-IN"/>
              </w:rPr>
            </w:pPr>
            <w:r w:rsidRPr="00BE568B">
              <w:rPr>
                <w:rFonts w:cstheme="minorHAnsi"/>
                <w:b/>
                <w:bCs/>
                <w:color w:val="000000" w:themeColor="text1"/>
                <w:sz w:val="24"/>
                <w:szCs w:val="28"/>
                <w:lang w:bidi="hi-IN"/>
              </w:rPr>
              <w:t>300</w:t>
            </w:r>
          </w:p>
        </w:tc>
      </w:tr>
    </w:tbl>
    <w:p w:rsidR="002826C7" w:rsidRPr="00A32B2E" w:rsidRDefault="002826C7" w:rsidP="00BF3B8E">
      <w:pPr>
        <w:spacing w:after="120" w:line="360" w:lineRule="auto"/>
        <w:rPr>
          <w:rFonts w:cstheme="minorHAnsi"/>
          <w:b/>
          <w:bCs/>
          <w:color w:val="000000" w:themeColor="text1"/>
          <w:szCs w:val="24"/>
          <w:lang w:bidi="th-TH"/>
        </w:rPr>
      </w:pPr>
    </w:p>
    <w:p w:rsidR="00BF3B8E" w:rsidRPr="00A32B2E" w:rsidRDefault="00BE568B" w:rsidP="00942685">
      <w:pPr>
        <w:pStyle w:val="Caption"/>
        <w:keepNext/>
        <w:spacing w:line="360" w:lineRule="auto"/>
        <w:jc w:val="center"/>
        <w:outlineLvl w:val="0"/>
        <w:rPr>
          <w:rFonts w:cstheme="minorHAnsi"/>
          <w:color w:val="auto"/>
          <w:sz w:val="24"/>
          <w:szCs w:val="24"/>
        </w:rPr>
      </w:pPr>
      <w:bookmarkStart w:id="333" w:name="_Toc511475462"/>
      <w:r>
        <w:rPr>
          <w:rFonts w:cstheme="minorHAnsi"/>
          <w:color w:val="auto"/>
          <w:sz w:val="24"/>
          <w:szCs w:val="24"/>
        </w:rPr>
        <w:t>Table 6</w:t>
      </w:r>
      <w:r w:rsidR="00BF3B8E" w:rsidRPr="00A32B2E">
        <w:rPr>
          <w:rFonts w:cstheme="minorHAnsi"/>
          <w:color w:val="auto"/>
          <w:sz w:val="24"/>
          <w:szCs w:val="24"/>
        </w:rPr>
        <w:t>.114:</w:t>
      </w:r>
      <w:bookmarkEnd w:id="333"/>
    </w:p>
    <w:p w:rsidR="00BF3B8E" w:rsidRPr="00A32B2E" w:rsidRDefault="00BF3B8E" w:rsidP="00BF3B8E">
      <w:pPr>
        <w:spacing w:line="360" w:lineRule="auto"/>
        <w:jc w:val="center"/>
        <w:rPr>
          <w:rFonts w:cstheme="minorHAnsi"/>
          <w:szCs w:val="24"/>
        </w:rPr>
      </w:pPr>
      <w:r w:rsidRPr="00A32B2E">
        <w:rPr>
          <w:rFonts w:cstheme="minorHAnsi"/>
          <w:b/>
          <w:bCs/>
          <w:szCs w:val="24"/>
          <w:lang w:bidi="th-TH"/>
        </w:rPr>
        <w:t>Scale range of consideration level</w:t>
      </w:r>
    </w:p>
    <w:tbl>
      <w:tblPr>
        <w:tblStyle w:val="TableGrid"/>
        <w:tblpPr w:leftFromText="180" w:rightFromText="180" w:vertAnchor="page" w:horzAnchor="page" w:tblpX="3567" w:tblpY="11919"/>
        <w:tblW w:w="0" w:type="auto"/>
        <w:tblLook w:val="04A0"/>
      </w:tblPr>
      <w:tblGrid>
        <w:gridCol w:w="2376"/>
        <w:gridCol w:w="1447"/>
        <w:gridCol w:w="1983"/>
      </w:tblGrid>
      <w:tr w:rsidR="00BF3B8E" w:rsidRPr="00A32B2E" w:rsidTr="00157A4B">
        <w:trPr>
          <w:trHeight w:val="537"/>
        </w:trPr>
        <w:tc>
          <w:tcPr>
            <w:tcW w:w="2376" w:type="dxa"/>
            <w:noWrap/>
            <w:hideMark/>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 xml:space="preserve">Consideration </w:t>
            </w:r>
          </w:p>
        </w:tc>
        <w:tc>
          <w:tcPr>
            <w:tcW w:w="1447" w:type="dxa"/>
            <w:noWrap/>
            <w:hideMark/>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 xml:space="preserve">Weight  </w:t>
            </w:r>
          </w:p>
        </w:tc>
        <w:tc>
          <w:tcPr>
            <w:tcW w:w="1983"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Scale Range</w:t>
            </w:r>
          </w:p>
        </w:tc>
      </w:tr>
      <w:tr w:rsidR="00BF3B8E" w:rsidRPr="00A32B2E" w:rsidTr="00157A4B">
        <w:trPr>
          <w:trHeight w:val="416"/>
        </w:trPr>
        <w:tc>
          <w:tcPr>
            <w:tcW w:w="2376" w:type="dxa"/>
            <w:noWrap/>
            <w:hideMark/>
          </w:tcPr>
          <w:p w:rsidR="00BF3B8E" w:rsidRPr="00BE568B" w:rsidRDefault="00BF3B8E"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Not consider</w:t>
            </w:r>
          </w:p>
        </w:tc>
        <w:tc>
          <w:tcPr>
            <w:tcW w:w="1447" w:type="dxa"/>
            <w:noWrap/>
            <w:hideMark/>
          </w:tcPr>
          <w:p w:rsidR="00BF3B8E" w:rsidRPr="00BE568B" w:rsidRDefault="00BF3B8E"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 xml:space="preserve">1 </w:t>
            </w:r>
          </w:p>
        </w:tc>
        <w:tc>
          <w:tcPr>
            <w:tcW w:w="1983" w:type="dxa"/>
          </w:tcPr>
          <w:p w:rsidR="00BF3B8E" w:rsidRPr="00BE568B" w:rsidRDefault="00BF3B8E"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300 – 539</w:t>
            </w:r>
          </w:p>
        </w:tc>
      </w:tr>
      <w:tr w:rsidR="00BF3B8E" w:rsidRPr="00A32B2E" w:rsidTr="00157A4B">
        <w:trPr>
          <w:trHeight w:val="423"/>
        </w:trPr>
        <w:tc>
          <w:tcPr>
            <w:tcW w:w="2376" w:type="dxa"/>
            <w:noWrap/>
            <w:hideMark/>
          </w:tcPr>
          <w:p w:rsidR="00BF3B8E" w:rsidRPr="00BE568B" w:rsidRDefault="00BF3B8E"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Sometime consider</w:t>
            </w:r>
          </w:p>
        </w:tc>
        <w:tc>
          <w:tcPr>
            <w:tcW w:w="1447" w:type="dxa"/>
            <w:noWrap/>
            <w:hideMark/>
          </w:tcPr>
          <w:p w:rsidR="00BF3B8E" w:rsidRPr="00BE568B" w:rsidRDefault="00BF3B8E"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2</w:t>
            </w:r>
          </w:p>
        </w:tc>
        <w:tc>
          <w:tcPr>
            <w:tcW w:w="1983" w:type="dxa"/>
          </w:tcPr>
          <w:p w:rsidR="00BF3B8E" w:rsidRPr="00BE568B" w:rsidRDefault="00BF3B8E" w:rsidP="00157A4B">
            <w:pPr>
              <w:tabs>
                <w:tab w:val="center" w:pos="883"/>
                <w:tab w:val="right" w:pos="1767"/>
              </w:tabs>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540 - 779</w:t>
            </w:r>
          </w:p>
        </w:tc>
      </w:tr>
      <w:tr w:rsidR="00BF3B8E" w:rsidRPr="00A32B2E" w:rsidTr="00157A4B">
        <w:trPr>
          <w:trHeight w:val="415"/>
        </w:trPr>
        <w:tc>
          <w:tcPr>
            <w:tcW w:w="2376" w:type="dxa"/>
            <w:noWrap/>
            <w:hideMark/>
          </w:tcPr>
          <w:p w:rsidR="00BF3B8E" w:rsidRPr="00BE568B" w:rsidRDefault="00BF3B8E"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Generally  consider</w:t>
            </w:r>
          </w:p>
        </w:tc>
        <w:tc>
          <w:tcPr>
            <w:tcW w:w="1447" w:type="dxa"/>
            <w:noWrap/>
            <w:hideMark/>
          </w:tcPr>
          <w:p w:rsidR="00BF3B8E" w:rsidRPr="00BE568B" w:rsidRDefault="00BF3B8E"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3</w:t>
            </w:r>
          </w:p>
        </w:tc>
        <w:tc>
          <w:tcPr>
            <w:tcW w:w="1983" w:type="dxa"/>
          </w:tcPr>
          <w:p w:rsidR="00BF3B8E" w:rsidRPr="00BE568B" w:rsidRDefault="00BF3B8E"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780 -1,019</w:t>
            </w:r>
          </w:p>
        </w:tc>
      </w:tr>
      <w:tr w:rsidR="00BF3B8E" w:rsidRPr="00A32B2E" w:rsidTr="00157A4B">
        <w:trPr>
          <w:trHeight w:val="406"/>
        </w:trPr>
        <w:tc>
          <w:tcPr>
            <w:tcW w:w="2376" w:type="dxa"/>
            <w:noWrap/>
            <w:hideMark/>
          </w:tcPr>
          <w:p w:rsidR="00BF3B8E" w:rsidRPr="00BE568B" w:rsidRDefault="00BF3B8E"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Mostly  consider</w:t>
            </w:r>
          </w:p>
        </w:tc>
        <w:tc>
          <w:tcPr>
            <w:tcW w:w="1447" w:type="dxa"/>
            <w:noWrap/>
            <w:hideMark/>
          </w:tcPr>
          <w:p w:rsidR="00BF3B8E" w:rsidRPr="00BE568B" w:rsidRDefault="00BF3B8E"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4</w:t>
            </w:r>
          </w:p>
        </w:tc>
        <w:tc>
          <w:tcPr>
            <w:tcW w:w="1983" w:type="dxa"/>
          </w:tcPr>
          <w:p w:rsidR="00BF3B8E" w:rsidRPr="00BE568B" w:rsidRDefault="00BF3B8E"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1,020 – 1,259</w:t>
            </w:r>
          </w:p>
        </w:tc>
      </w:tr>
      <w:tr w:rsidR="00BF3B8E" w:rsidRPr="00A32B2E" w:rsidTr="00157A4B">
        <w:trPr>
          <w:trHeight w:val="412"/>
        </w:trPr>
        <w:tc>
          <w:tcPr>
            <w:tcW w:w="2376" w:type="dxa"/>
            <w:noWrap/>
            <w:hideMark/>
          </w:tcPr>
          <w:p w:rsidR="00BF3B8E" w:rsidRPr="00BE568B" w:rsidRDefault="00BF3B8E"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Fully  consider</w:t>
            </w:r>
          </w:p>
        </w:tc>
        <w:tc>
          <w:tcPr>
            <w:tcW w:w="1447" w:type="dxa"/>
            <w:noWrap/>
            <w:hideMark/>
          </w:tcPr>
          <w:p w:rsidR="00BF3B8E" w:rsidRPr="00BE568B" w:rsidRDefault="00BF3B8E"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5</w:t>
            </w:r>
          </w:p>
        </w:tc>
        <w:tc>
          <w:tcPr>
            <w:tcW w:w="1983" w:type="dxa"/>
          </w:tcPr>
          <w:p w:rsidR="00BF3B8E" w:rsidRPr="00BE568B" w:rsidRDefault="00BF3B8E"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1,260 - 1,500</w:t>
            </w:r>
          </w:p>
        </w:tc>
      </w:tr>
    </w:tbl>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szCs w:val="24"/>
        </w:rPr>
      </w:pPr>
    </w:p>
    <w:p w:rsidR="00BF3B8E" w:rsidRPr="00A32B2E" w:rsidRDefault="00BF3B8E" w:rsidP="00BF3B8E">
      <w:pPr>
        <w:spacing w:after="120" w:line="360" w:lineRule="auto"/>
        <w:rPr>
          <w:rFonts w:cstheme="minorHAnsi"/>
          <w:b/>
          <w:bCs/>
          <w:color w:val="000000" w:themeColor="text1"/>
          <w:szCs w:val="24"/>
          <w:lang w:bidi="th-TH"/>
        </w:rPr>
      </w:pPr>
    </w:p>
    <w:p w:rsidR="00BF3B8E" w:rsidRPr="00A32B2E" w:rsidRDefault="00BF3B8E" w:rsidP="00BF3B8E">
      <w:pPr>
        <w:spacing w:after="120" w:line="360" w:lineRule="auto"/>
        <w:rPr>
          <w:rFonts w:cstheme="minorHAnsi"/>
          <w:b/>
          <w:bCs/>
          <w:color w:val="000000" w:themeColor="text1"/>
          <w:szCs w:val="24"/>
          <w:lang w:bidi="th-TH"/>
        </w:rPr>
      </w:pPr>
    </w:p>
    <w:p w:rsidR="00BF3B8E" w:rsidRPr="00A32B2E" w:rsidRDefault="00BF3B8E" w:rsidP="00BF3B8E">
      <w:pPr>
        <w:spacing w:after="120" w:line="360" w:lineRule="auto"/>
        <w:rPr>
          <w:rFonts w:cstheme="minorHAnsi"/>
          <w:b/>
          <w:bCs/>
          <w:color w:val="000000" w:themeColor="text1"/>
          <w:szCs w:val="24"/>
          <w:lang w:bidi="th-TH"/>
        </w:rPr>
      </w:pPr>
    </w:p>
    <w:p w:rsidR="00BF3B8E" w:rsidRPr="00A32B2E" w:rsidRDefault="00BF3B8E" w:rsidP="00BF3B8E">
      <w:pPr>
        <w:spacing w:line="360" w:lineRule="auto"/>
        <w:rPr>
          <w:rFonts w:cstheme="minorHAnsi"/>
          <w:b/>
          <w:bCs/>
          <w:color w:val="000000" w:themeColor="text1"/>
          <w:szCs w:val="24"/>
          <w:lang w:bidi="th-TH"/>
        </w:rPr>
      </w:pPr>
    </w:p>
    <w:p w:rsidR="00BF3B8E" w:rsidRPr="00A32B2E" w:rsidRDefault="00BF3B8E" w:rsidP="00BF3B8E">
      <w:pPr>
        <w:spacing w:line="360" w:lineRule="auto"/>
        <w:rPr>
          <w:rFonts w:cstheme="minorHAnsi"/>
          <w:b/>
          <w:bCs/>
          <w:color w:val="000000" w:themeColor="text1"/>
          <w:szCs w:val="24"/>
          <w:lang w:bidi="th-TH"/>
        </w:rPr>
      </w:pPr>
    </w:p>
    <w:p w:rsidR="00BF3B8E" w:rsidRPr="00A32B2E" w:rsidRDefault="00BF3B8E" w:rsidP="00BF3B8E">
      <w:pPr>
        <w:keepNext/>
        <w:spacing w:line="360" w:lineRule="auto"/>
        <w:rPr>
          <w:rFonts w:cstheme="minorHAnsi"/>
          <w:szCs w:val="24"/>
        </w:rPr>
      </w:pPr>
      <w:r w:rsidRPr="00A32B2E">
        <w:rPr>
          <w:rFonts w:cstheme="minorHAnsi"/>
          <w:b/>
          <w:bCs/>
          <w:noProof/>
          <w:color w:val="000000" w:themeColor="text1"/>
          <w:szCs w:val="24"/>
          <w:lang w:val="en-IN" w:eastAsia="en-IN" w:bidi="th-TH"/>
        </w:rPr>
        <w:drawing>
          <wp:inline distT="0" distB="0" distL="0" distR="0">
            <wp:extent cx="5350510" cy="4933950"/>
            <wp:effectExtent l="19050" t="0" r="21590" b="0"/>
            <wp:docPr id="10"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F3B8E" w:rsidRPr="00A32B2E" w:rsidRDefault="00BE568B" w:rsidP="00942685">
      <w:pPr>
        <w:pStyle w:val="Caption"/>
        <w:spacing w:line="360" w:lineRule="auto"/>
        <w:jc w:val="center"/>
        <w:outlineLvl w:val="0"/>
        <w:rPr>
          <w:rFonts w:cstheme="minorHAnsi"/>
          <w:color w:val="auto"/>
          <w:sz w:val="24"/>
          <w:szCs w:val="24"/>
        </w:rPr>
      </w:pPr>
      <w:bookmarkStart w:id="334" w:name="_Toc511475463"/>
      <w:r>
        <w:rPr>
          <w:rFonts w:cstheme="minorHAnsi"/>
          <w:color w:val="auto"/>
          <w:sz w:val="24"/>
          <w:szCs w:val="24"/>
        </w:rPr>
        <w:t>Figure 6</w:t>
      </w:r>
      <w:r w:rsidR="00BF3B8E" w:rsidRPr="00A32B2E">
        <w:rPr>
          <w:rFonts w:cstheme="minorHAnsi"/>
          <w:color w:val="auto"/>
          <w:sz w:val="24"/>
          <w:szCs w:val="24"/>
        </w:rPr>
        <w:t>.18:</w:t>
      </w:r>
      <w:bookmarkEnd w:id="334"/>
    </w:p>
    <w:p w:rsidR="00BF3B8E" w:rsidRPr="00A32B2E" w:rsidRDefault="00BF3B8E" w:rsidP="00BF3B8E">
      <w:pPr>
        <w:spacing w:line="360" w:lineRule="auto"/>
        <w:jc w:val="center"/>
        <w:rPr>
          <w:rFonts w:cstheme="minorHAnsi"/>
          <w:b/>
          <w:bCs/>
          <w:szCs w:val="24"/>
        </w:rPr>
      </w:pPr>
      <w:r w:rsidRPr="00A32B2E">
        <w:rPr>
          <w:rFonts w:cstheme="minorHAnsi"/>
          <w:b/>
          <w:bCs/>
          <w:szCs w:val="24"/>
        </w:rPr>
        <w:t>Ayurvedic Advertising media before purchasing medicine for chronic ailments</w:t>
      </w:r>
    </w:p>
    <w:p w:rsidR="00BF3B8E" w:rsidRPr="00A32B2E" w:rsidRDefault="00BF3B8E" w:rsidP="00BF3B8E">
      <w:pPr>
        <w:spacing w:line="360" w:lineRule="auto"/>
        <w:jc w:val="center"/>
        <w:rPr>
          <w:rFonts w:cstheme="minorHAnsi"/>
          <w:szCs w:val="24"/>
        </w:rPr>
      </w:pPr>
    </w:p>
    <w:p w:rsidR="00BF3B8E" w:rsidRPr="00A32B2E" w:rsidRDefault="00BF3B8E" w:rsidP="00BF3B8E">
      <w:pPr>
        <w:spacing w:line="360" w:lineRule="auto"/>
        <w:rPr>
          <w:rFonts w:cstheme="minorHAnsi"/>
          <w:b/>
          <w:bCs/>
          <w:color w:val="000000" w:themeColor="text1"/>
          <w:szCs w:val="24"/>
          <w:lang w:bidi="th-TH"/>
        </w:rPr>
      </w:pPr>
      <w:r w:rsidRPr="00A32B2E">
        <w:rPr>
          <w:rFonts w:cstheme="minorHAnsi"/>
          <w:b/>
          <w:bCs/>
          <w:color w:val="000000" w:themeColor="text1"/>
          <w:szCs w:val="24"/>
          <w:lang w:bidi="th-TH"/>
        </w:rPr>
        <w:br w:type="page"/>
      </w:r>
    </w:p>
    <w:p w:rsidR="00BF3B8E" w:rsidRPr="00A32B2E" w:rsidRDefault="00BE568B" w:rsidP="00942685">
      <w:pPr>
        <w:pStyle w:val="Caption"/>
        <w:keepNext/>
        <w:spacing w:line="360" w:lineRule="auto"/>
        <w:jc w:val="center"/>
        <w:outlineLvl w:val="0"/>
        <w:rPr>
          <w:rFonts w:cstheme="minorHAnsi"/>
          <w:color w:val="auto"/>
          <w:sz w:val="24"/>
          <w:szCs w:val="24"/>
        </w:rPr>
      </w:pPr>
      <w:bookmarkStart w:id="335" w:name="_Toc511475464"/>
      <w:r>
        <w:rPr>
          <w:rFonts w:cstheme="minorHAnsi"/>
          <w:color w:val="auto"/>
          <w:sz w:val="24"/>
          <w:szCs w:val="24"/>
        </w:rPr>
        <w:lastRenderedPageBreak/>
        <w:t>Table 6</w:t>
      </w:r>
      <w:r w:rsidR="00BF3B8E" w:rsidRPr="00A32B2E">
        <w:rPr>
          <w:rFonts w:cstheme="minorHAnsi"/>
          <w:color w:val="auto"/>
          <w:sz w:val="24"/>
          <w:szCs w:val="24"/>
        </w:rPr>
        <w:t>.115:</w:t>
      </w:r>
      <w:bookmarkEnd w:id="335"/>
    </w:p>
    <w:p w:rsidR="00BF3B8E" w:rsidRPr="00A32B2E" w:rsidRDefault="00BF3B8E" w:rsidP="00BF3B8E">
      <w:pPr>
        <w:spacing w:line="360" w:lineRule="auto"/>
        <w:jc w:val="center"/>
        <w:rPr>
          <w:rFonts w:cstheme="minorHAnsi"/>
          <w:b/>
          <w:bCs/>
          <w:szCs w:val="24"/>
        </w:rPr>
      </w:pPr>
      <w:r w:rsidRPr="00A32B2E">
        <w:rPr>
          <w:rFonts w:cstheme="minorHAnsi"/>
          <w:b/>
          <w:bCs/>
          <w:szCs w:val="24"/>
        </w:rPr>
        <w:t>Total score of television as Source of advertising Medias</w:t>
      </w:r>
    </w:p>
    <w:p w:rsidR="00BF3B8E" w:rsidRPr="00A32B2E" w:rsidRDefault="00BF3B8E" w:rsidP="00BF3B8E">
      <w:pPr>
        <w:spacing w:line="360" w:lineRule="auto"/>
        <w:rPr>
          <w:rFonts w:cstheme="minorHAnsi"/>
          <w:b/>
          <w:bCs/>
          <w:szCs w:val="24"/>
        </w:rPr>
      </w:pPr>
    </w:p>
    <w:tbl>
      <w:tblPr>
        <w:tblStyle w:val="TableGrid"/>
        <w:tblpPr w:leftFromText="180" w:rightFromText="180" w:vertAnchor="text" w:horzAnchor="margin" w:tblpY="227"/>
        <w:tblW w:w="0" w:type="auto"/>
        <w:tblLook w:val="04A0"/>
      </w:tblPr>
      <w:tblGrid>
        <w:gridCol w:w="571"/>
        <w:gridCol w:w="2180"/>
        <w:gridCol w:w="1836"/>
        <w:gridCol w:w="1457"/>
        <w:gridCol w:w="1327"/>
        <w:gridCol w:w="1519"/>
      </w:tblGrid>
      <w:tr w:rsidR="00BF3B8E" w:rsidRPr="00A32B2E" w:rsidTr="00157A4B">
        <w:trPr>
          <w:trHeight w:val="337"/>
        </w:trPr>
        <w:tc>
          <w:tcPr>
            <w:tcW w:w="571"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No.</w:t>
            </w:r>
          </w:p>
        </w:tc>
        <w:tc>
          <w:tcPr>
            <w:tcW w:w="2180"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Source of advertising medias</w:t>
            </w:r>
          </w:p>
        </w:tc>
        <w:tc>
          <w:tcPr>
            <w:tcW w:w="1836"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Level of agreement</w:t>
            </w:r>
          </w:p>
        </w:tc>
        <w:tc>
          <w:tcPr>
            <w:tcW w:w="1457"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Number of respondents</w:t>
            </w:r>
          </w:p>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w:t>
            </w:r>
          </w:p>
        </w:tc>
        <w:tc>
          <w:tcPr>
            <w:tcW w:w="1327"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 xml:space="preserve">Weight </w:t>
            </w:r>
          </w:p>
          <w:p w:rsidR="00BF3B8E" w:rsidRPr="00BE568B" w:rsidRDefault="00BF3B8E" w:rsidP="00157A4B">
            <w:pPr>
              <w:spacing w:line="360" w:lineRule="auto"/>
              <w:jc w:val="center"/>
              <w:rPr>
                <w:rFonts w:eastAsia="Times New Roman" w:cstheme="minorHAnsi"/>
                <w:b/>
                <w:bCs/>
                <w:color w:val="000000"/>
                <w:sz w:val="24"/>
                <w:szCs w:val="28"/>
                <w:lang w:eastAsia="en-IN" w:bidi="th-TH"/>
              </w:rPr>
            </w:pPr>
          </w:p>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(W)</w:t>
            </w:r>
          </w:p>
        </w:tc>
        <w:tc>
          <w:tcPr>
            <w:tcW w:w="1519"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 xml:space="preserve">Total Score </w:t>
            </w:r>
          </w:p>
          <w:p w:rsidR="002826C7" w:rsidRPr="00BE568B" w:rsidRDefault="002826C7" w:rsidP="00157A4B">
            <w:pPr>
              <w:spacing w:line="360" w:lineRule="auto"/>
              <w:jc w:val="center"/>
              <w:rPr>
                <w:rFonts w:eastAsia="Times New Roman" w:cstheme="minorHAnsi"/>
                <w:b/>
                <w:bCs/>
                <w:color w:val="000000"/>
                <w:sz w:val="24"/>
                <w:szCs w:val="28"/>
                <w:lang w:eastAsia="en-IN" w:bidi="th-TH"/>
              </w:rPr>
            </w:pPr>
          </w:p>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 * W)</w:t>
            </w:r>
          </w:p>
        </w:tc>
      </w:tr>
      <w:tr w:rsidR="002826C7" w:rsidRPr="00A32B2E" w:rsidTr="002826C7">
        <w:tc>
          <w:tcPr>
            <w:tcW w:w="571" w:type="dxa"/>
            <w:vMerge w:val="restart"/>
          </w:tcPr>
          <w:p w:rsidR="002826C7" w:rsidRPr="00BE568B" w:rsidRDefault="002826C7" w:rsidP="00157A4B">
            <w:pPr>
              <w:spacing w:line="360" w:lineRule="auto"/>
              <w:ind w:left="-487" w:firstLine="487"/>
              <w:rPr>
                <w:rFonts w:cstheme="minorHAnsi"/>
                <w:sz w:val="24"/>
                <w:szCs w:val="28"/>
              </w:rPr>
            </w:pPr>
            <w:r w:rsidRPr="00BE568B">
              <w:rPr>
                <w:rFonts w:cstheme="minorHAnsi"/>
                <w:sz w:val="24"/>
                <w:szCs w:val="28"/>
              </w:rPr>
              <w:t xml:space="preserve">1. </w:t>
            </w:r>
          </w:p>
        </w:tc>
        <w:tc>
          <w:tcPr>
            <w:tcW w:w="2180" w:type="dxa"/>
            <w:vMerge w:val="restart"/>
          </w:tcPr>
          <w:p w:rsidR="002826C7" w:rsidRPr="00BE568B" w:rsidRDefault="002826C7" w:rsidP="00157A4B">
            <w:pPr>
              <w:spacing w:line="360" w:lineRule="auto"/>
              <w:rPr>
                <w:rFonts w:cstheme="minorHAnsi"/>
                <w:sz w:val="24"/>
                <w:szCs w:val="28"/>
              </w:rPr>
            </w:pPr>
            <w:r w:rsidRPr="00BE568B">
              <w:rPr>
                <w:rFonts w:cstheme="minorHAnsi"/>
                <w:color w:val="000000" w:themeColor="text1"/>
                <w:sz w:val="24"/>
                <w:szCs w:val="28"/>
                <w:lang w:bidi="hi-IN"/>
              </w:rPr>
              <w:t>Television</w:t>
            </w:r>
          </w:p>
        </w:tc>
        <w:tc>
          <w:tcPr>
            <w:tcW w:w="1836" w:type="dxa"/>
          </w:tcPr>
          <w:p w:rsidR="002826C7" w:rsidRPr="00BE568B" w:rsidRDefault="002826C7"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Not consider</w:t>
            </w:r>
          </w:p>
        </w:tc>
        <w:tc>
          <w:tcPr>
            <w:tcW w:w="1457" w:type="dxa"/>
            <w:vAlign w:val="center"/>
          </w:tcPr>
          <w:p w:rsidR="002826C7" w:rsidRPr="00BE568B" w:rsidRDefault="002826C7" w:rsidP="002826C7">
            <w:pPr>
              <w:spacing w:line="360" w:lineRule="auto"/>
              <w:jc w:val="center"/>
              <w:rPr>
                <w:rFonts w:cstheme="minorHAnsi"/>
                <w:color w:val="000000"/>
                <w:sz w:val="24"/>
                <w:szCs w:val="28"/>
              </w:rPr>
            </w:pPr>
            <w:r w:rsidRPr="00BE568B">
              <w:rPr>
                <w:rFonts w:cstheme="minorHAnsi"/>
                <w:color w:val="000000"/>
                <w:sz w:val="24"/>
                <w:szCs w:val="28"/>
              </w:rPr>
              <w:t>59</w:t>
            </w:r>
          </w:p>
        </w:tc>
        <w:tc>
          <w:tcPr>
            <w:tcW w:w="1327" w:type="dxa"/>
            <w:vAlign w:val="center"/>
          </w:tcPr>
          <w:p w:rsidR="002826C7" w:rsidRPr="00BE568B" w:rsidRDefault="002826C7" w:rsidP="002826C7">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1</w:t>
            </w:r>
          </w:p>
        </w:tc>
        <w:tc>
          <w:tcPr>
            <w:tcW w:w="1519" w:type="dxa"/>
            <w:vAlign w:val="center"/>
          </w:tcPr>
          <w:p w:rsidR="002826C7" w:rsidRPr="00BE568B" w:rsidRDefault="002826C7" w:rsidP="002826C7">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59</w:t>
            </w:r>
          </w:p>
        </w:tc>
      </w:tr>
      <w:tr w:rsidR="002826C7" w:rsidRPr="00A32B2E" w:rsidTr="002826C7">
        <w:tc>
          <w:tcPr>
            <w:tcW w:w="571" w:type="dxa"/>
            <w:vMerge/>
          </w:tcPr>
          <w:p w:rsidR="002826C7" w:rsidRPr="00BE568B" w:rsidRDefault="002826C7" w:rsidP="00157A4B">
            <w:pPr>
              <w:spacing w:line="360" w:lineRule="auto"/>
              <w:rPr>
                <w:rFonts w:cstheme="minorHAnsi"/>
                <w:sz w:val="24"/>
                <w:szCs w:val="28"/>
              </w:rPr>
            </w:pPr>
          </w:p>
        </w:tc>
        <w:tc>
          <w:tcPr>
            <w:tcW w:w="2180" w:type="dxa"/>
            <w:vMerge/>
          </w:tcPr>
          <w:p w:rsidR="002826C7" w:rsidRPr="00BE568B" w:rsidRDefault="002826C7" w:rsidP="00157A4B">
            <w:pPr>
              <w:spacing w:line="360" w:lineRule="auto"/>
              <w:rPr>
                <w:rFonts w:cstheme="minorHAnsi"/>
                <w:sz w:val="24"/>
                <w:szCs w:val="28"/>
              </w:rPr>
            </w:pPr>
          </w:p>
        </w:tc>
        <w:tc>
          <w:tcPr>
            <w:tcW w:w="1836" w:type="dxa"/>
          </w:tcPr>
          <w:p w:rsidR="002826C7" w:rsidRPr="00BE568B" w:rsidRDefault="002826C7"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Sometime consider</w:t>
            </w:r>
          </w:p>
        </w:tc>
        <w:tc>
          <w:tcPr>
            <w:tcW w:w="1457" w:type="dxa"/>
            <w:vAlign w:val="center"/>
          </w:tcPr>
          <w:p w:rsidR="002826C7" w:rsidRPr="00BE568B" w:rsidRDefault="002826C7" w:rsidP="002826C7">
            <w:pPr>
              <w:spacing w:line="360" w:lineRule="auto"/>
              <w:jc w:val="center"/>
              <w:rPr>
                <w:rFonts w:cstheme="minorHAnsi"/>
                <w:color w:val="000000"/>
                <w:sz w:val="24"/>
                <w:szCs w:val="28"/>
              </w:rPr>
            </w:pPr>
            <w:r w:rsidRPr="00BE568B">
              <w:rPr>
                <w:rFonts w:cstheme="minorHAnsi"/>
                <w:color w:val="000000"/>
                <w:sz w:val="24"/>
                <w:szCs w:val="28"/>
              </w:rPr>
              <w:t>112</w:t>
            </w:r>
          </w:p>
        </w:tc>
        <w:tc>
          <w:tcPr>
            <w:tcW w:w="1327" w:type="dxa"/>
            <w:vAlign w:val="center"/>
          </w:tcPr>
          <w:p w:rsidR="002826C7" w:rsidRPr="00BE568B" w:rsidRDefault="002826C7" w:rsidP="002826C7">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2</w:t>
            </w:r>
          </w:p>
        </w:tc>
        <w:tc>
          <w:tcPr>
            <w:tcW w:w="1519" w:type="dxa"/>
            <w:vAlign w:val="center"/>
          </w:tcPr>
          <w:p w:rsidR="002826C7" w:rsidRPr="00BE568B" w:rsidRDefault="002826C7" w:rsidP="002826C7">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224</w:t>
            </w:r>
          </w:p>
        </w:tc>
      </w:tr>
      <w:tr w:rsidR="002826C7" w:rsidRPr="00A32B2E" w:rsidTr="002826C7">
        <w:tc>
          <w:tcPr>
            <w:tcW w:w="571" w:type="dxa"/>
            <w:vMerge/>
          </w:tcPr>
          <w:p w:rsidR="002826C7" w:rsidRPr="00BE568B" w:rsidRDefault="002826C7" w:rsidP="00157A4B">
            <w:pPr>
              <w:spacing w:line="360" w:lineRule="auto"/>
              <w:rPr>
                <w:rFonts w:cstheme="minorHAnsi"/>
                <w:sz w:val="24"/>
                <w:szCs w:val="28"/>
              </w:rPr>
            </w:pPr>
          </w:p>
        </w:tc>
        <w:tc>
          <w:tcPr>
            <w:tcW w:w="2180" w:type="dxa"/>
            <w:vMerge/>
          </w:tcPr>
          <w:p w:rsidR="002826C7" w:rsidRPr="00BE568B" w:rsidRDefault="002826C7" w:rsidP="00157A4B">
            <w:pPr>
              <w:spacing w:line="360" w:lineRule="auto"/>
              <w:rPr>
                <w:rFonts w:cstheme="minorHAnsi"/>
                <w:sz w:val="24"/>
                <w:szCs w:val="28"/>
              </w:rPr>
            </w:pPr>
          </w:p>
        </w:tc>
        <w:tc>
          <w:tcPr>
            <w:tcW w:w="1836" w:type="dxa"/>
          </w:tcPr>
          <w:p w:rsidR="002826C7" w:rsidRPr="00BE568B" w:rsidRDefault="002826C7"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Generally  consider</w:t>
            </w:r>
          </w:p>
        </w:tc>
        <w:tc>
          <w:tcPr>
            <w:tcW w:w="1457" w:type="dxa"/>
            <w:vAlign w:val="center"/>
          </w:tcPr>
          <w:p w:rsidR="002826C7" w:rsidRPr="00BE568B" w:rsidRDefault="002826C7" w:rsidP="002826C7">
            <w:pPr>
              <w:spacing w:line="360" w:lineRule="auto"/>
              <w:jc w:val="center"/>
              <w:rPr>
                <w:rFonts w:cstheme="minorHAnsi"/>
                <w:color w:val="000000"/>
                <w:sz w:val="24"/>
                <w:szCs w:val="28"/>
              </w:rPr>
            </w:pPr>
            <w:r w:rsidRPr="00BE568B">
              <w:rPr>
                <w:rFonts w:cstheme="minorHAnsi"/>
                <w:color w:val="000000"/>
                <w:sz w:val="24"/>
                <w:szCs w:val="28"/>
              </w:rPr>
              <w:t>60</w:t>
            </w:r>
          </w:p>
        </w:tc>
        <w:tc>
          <w:tcPr>
            <w:tcW w:w="1327" w:type="dxa"/>
            <w:vAlign w:val="center"/>
          </w:tcPr>
          <w:p w:rsidR="002826C7" w:rsidRPr="00BE568B" w:rsidRDefault="002826C7" w:rsidP="002826C7">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3</w:t>
            </w:r>
          </w:p>
        </w:tc>
        <w:tc>
          <w:tcPr>
            <w:tcW w:w="1519" w:type="dxa"/>
            <w:vAlign w:val="center"/>
          </w:tcPr>
          <w:p w:rsidR="002826C7" w:rsidRPr="00BE568B" w:rsidRDefault="002826C7" w:rsidP="002826C7">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180</w:t>
            </w:r>
          </w:p>
        </w:tc>
      </w:tr>
      <w:tr w:rsidR="002826C7" w:rsidRPr="00A32B2E" w:rsidTr="002826C7">
        <w:tc>
          <w:tcPr>
            <w:tcW w:w="571" w:type="dxa"/>
            <w:vMerge/>
          </w:tcPr>
          <w:p w:rsidR="002826C7" w:rsidRPr="00BE568B" w:rsidRDefault="002826C7" w:rsidP="00157A4B">
            <w:pPr>
              <w:spacing w:line="360" w:lineRule="auto"/>
              <w:rPr>
                <w:rFonts w:cstheme="minorHAnsi"/>
                <w:sz w:val="24"/>
                <w:szCs w:val="28"/>
              </w:rPr>
            </w:pPr>
          </w:p>
        </w:tc>
        <w:tc>
          <w:tcPr>
            <w:tcW w:w="2180" w:type="dxa"/>
            <w:vMerge/>
          </w:tcPr>
          <w:p w:rsidR="002826C7" w:rsidRPr="00BE568B" w:rsidRDefault="002826C7" w:rsidP="00157A4B">
            <w:pPr>
              <w:spacing w:line="360" w:lineRule="auto"/>
              <w:rPr>
                <w:rFonts w:cstheme="minorHAnsi"/>
                <w:sz w:val="24"/>
                <w:szCs w:val="28"/>
              </w:rPr>
            </w:pPr>
          </w:p>
        </w:tc>
        <w:tc>
          <w:tcPr>
            <w:tcW w:w="1836" w:type="dxa"/>
          </w:tcPr>
          <w:p w:rsidR="002826C7" w:rsidRPr="00BE568B" w:rsidRDefault="002826C7"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Mostly  consider</w:t>
            </w:r>
          </w:p>
        </w:tc>
        <w:tc>
          <w:tcPr>
            <w:tcW w:w="1457" w:type="dxa"/>
            <w:vAlign w:val="center"/>
          </w:tcPr>
          <w:p w:rsidR="002826C7" w:rsidRPr="00BE568B" w:rsidRDefault="002826C7" w:rsidP="002826C7">
            <w:pPr>
              <w:spacing w:line="360" w:lineRule="auto"/>
              <w:jc w:val="center"/>
              <w:rPr>
                <w:rFonts w:cstheme="minorHAnsi"/>
                <w:color w:val="000000"/>
                <w:sz w:val="24"/>
                <w:szCs w:val="28"/>
              </w:rPr>
            </w:pPr>
            <w:r w:rsidRPr="00BE568B">
              <w:rPr>
                <w:rFonts w:cstheme="minorHAnsi"/>
                <w:color w:val="000000"/>
                <w:sz w:val="24"/>
                <w:szCs w:val="28"/>
              </w:rPr>
              <w:t>37</w:t>
            </w:r>
          </w:p>
        </w:tc>
        <w:tc>
          <w:tcPr>
            <w:tcW w:w="1327" w:type="dxa"/>
            <w:vAlign w:val="center"/>
          </w:tcPr>
          <w:p w:rsidR="002826C7" w:rsidRPr="00BE568B" w:rsidRDefault="002826C7" w:rsidP="002826C7">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4</w:t>
            </w:r>
          </w:p>
        </w:tc>
        <w:tc>
          <w:tcPr>
            <w:tcW w:w="1519" w:type="dxa"/>
            <w:vAlign w:val="center"/>
          </w:tcPr>
          <w:p w:rsidR="002826C7" w:rsidRPr="00BE568B" w:rsidRDefault="002826C7" w:rsidP="002826C7">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185</w:t>
            </w:r>
          </w:p>
        </w:tc>
      </w:tr>
      <w:tr w:rsidR="002826C7" w:rsidRPr="00A32B2E" w:rsidTr="002826C7">
        <w:tc>
          <w:tcPr>
            <w:tcW w:w="571" w:type="dxa"/>
            <w:vMerge/>
          </w:tcPr>
          <w:p w:rsidR="002826C7" w:rsidRPr="00BE568B" w:rsidRDefault="002826C7" w:rsidP="00157A4B">
            <w:pPr>
              <w:spacing w:line="360" w:lineRule="auto"/>
              <w:rPr>
                <w:rFonts w:cstheme="minorHAnsi"/>
                <w:sz w:val="24"/>
                <w:szCs w:val="28"/>
              </w:rPr>
            </w:pPr>
          </w:p>
        </w:tc>
        <w:tc>
          <w:tcPr>
            <w:tcW w:w="2180" w:type="dxa"/>
            <w:vMerge/>
          </w:tcPr>
          <w:p w:rsidR="002826C7" w:rsidRPr="00BE568B" w:rsidRDefault="002826C7" w:rsidP="00157A4B">
            <w:pPr>
              <w:spacing w:line="360" w:lineRule="auto"/>
              <w:rPr>
                <w:rFonts w:cstheme="minorHAnsi"/>
                <w:sz w:val="24"/>
                <w:szCs w:val="28"/>
              </w:rPr>
            </w:pPr>
          </w:p>
        </w:tc>
        <w:tc>
          <w:tcPr>
            <w:tcW w:w="1836" w:type="dxa"/>
          </w:tcPr>
          <w:p w:rsidR="002826C7" w:rsidRPr="00BE568B" w:rsidRDefault="002826C7"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Fully  consider</w:t>
            </w:r>
          </w:p>
        </w:tc>
        <w:tc>
          <w:tcPr>
            <w:tcW w:w="1457" w:type="dxa"/>
            <w:vAlign w:val="center"/>
          </w:tcPr>
          <w:p w:rsidR="002826C7" w:rsidRPr="00BE568B" w:rsidRDefault="002826C7" w:rsidP="002826C7">
            <w:pPr>
              <w:spacing w:line="360" w:lineRule="auto"/>
              <w:jc w:val="center"/>
              <w:rPr>
                <w:rFonts w:cstheme="minorHAnsi"/>
                <w:color w:val="000000"/>
                <w:sz w:val="24"/>
                <w:szCs w:val="28"/>
              </w:rPr>
            </w:pPr>
            <w:r w:rsidRPr="00BE568B">
              <w:rPr>
                <w:rFonts w:cstheme="minorHAnsi"/>
                <w:color w:val="000000"/>
                <w:sz w:val="24"/>
                <w:szCs w:val="28"/>
              </w:rPr>
              <w:t>32</w:t>
            </w:r>
          </w:p>
        </w:tc>
        <w:tc>
          <w:tcPr>
            <w:tcW w:w="1327" w:type="dxa"/>
            <w:vAlign w:val="center"/>
          </w:tcPr>
          <w:p w:rsidR="002826C7" w:rsidRPr="00BE568B" w:rsidRDefault="002826C7" w:rsidP="002826C7">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5</w:t>
            </w:r>
          </w:p>
        </w:tc>
        <w:tc>
          <w:tcPr>
            <w:tcW w:w="1519" w:type="dxa"/>
            <w:vAlign w:val="center"/>
          </w:tcPr>
          <w:p w:rsidR="002826C7" w:rsidRPr="00BE568B" w:rsidRDefault="002826C7" w:rsidP="002826C7">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160</w:t>
            </w:r>
          </w:p>
        </w:tc>
      </w:tr>
      <w:tr w:rsidR="002826C7" w:rsidRPr="00A32B2E" w:rsidTr="00157A4B">
        <w:tc>
          <w:tcPr>
            <w:tcW w:w="571" w:type="dxa"/>
            <w:vMerge/>
          </w:tcPr>
          <w:p w:rsidR="002826C7" w:rsidRPr="00BE568B" w:rsidRDefault="002826C7" w:rsidP="00157A4B">
            <w:pPr>
              <w:spacing w:line="360" w:lineRule="auto"/>
              <w:rPr>
                <w:rFonts w:cstheme="minorHAnsi"/>
                <w:sz w:val="24"/>
                <w:szCs w:val="28"/>
              </w:rPr>
            </w:pPr>
          </w:p>
        </w:tc>
        <w:tc>
          <w:tcPr>
            <w:tcW w:w="2180" w:type="dxa"/>
            <w:vMerge/>
          </w:tcPr>
          <w:p w:rsidR="002826C7" w:rsidRPr="00BE568B" w:rsidRDefault="002826C7" w:rsidP="00157A4B">
            <w:pPr>
              <w:spacing w:line="360" w:lineRule="auto"/>
              <w:rPr>
                <w:rFonts w:cstheme="minorHAnsi"/>
                <w:sz w:val="24"/>
                <w:szCs w:val="28"/>
              </w:rPr>
            </w:pPr>
          </w:p>
        </w:tc>
        <w:tc>
          <w:tcPr>
            <w:tcW w:w="1836" w:type="dxa"/>
          </w:tcPr>
          <w:p w:rsidR="002826C7" w:rsidRPr="00BE568B" w:rsidRDefault="002826C7" w:rsidP="00157A4B">
            <w:pPr>
              <w:spacing w:line="360" w:lineRule="auto"/>
              <w:jc w:val="center"/>
              <w:rPr>
                <w:rFonts w:cstheme="minorHAnsi"/>
                <w:sz w:val="24"/>
                <w:szCs w:val="28"/>
              </w:rPr>
            </w:pPr>
          </w:p>
        </w:tc>
        <w:tc>
          <w:tcPr>
            <w:tcW w:w="1457" w:type="dxa"/>
          </w:tcPr>
          <w:p w:rsidR="002826C7" w:rsidRPr="00BE568B" w:rsidRDefault="002826C7" w:rsidP="00157A4B">
            <w:pPr>
              <w:spacing w:line="360" w:lineRule="auto"/>
              <w:jc w:val="center"/>
              <w:rPr>
                <w:rFonts w:eastAsia="Times New Roman" w:cstheme="minorHAnsi"/>
                <w:color w:val="000000"/>
                <w:sz w:val="24"/>
                <w:szCs w:val="28"/>
                <w:lang w:eastAsia="en-IN" w:bidi="th-TH"/>
              </w:rPr>
            </w:pPr>
          </w:p>
        </w:tc>
        <w:tc>
          <w:tcPr>
            <w:tcW w:w="1327" w:type="dxa"/>
          </w:tcPr>
          <w:p w:rsidR="002826C7" w:rsidRPr="00BE568B" w:rsidRDefault="002826C7"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 xml:space="preserve">Total </w:t>
            </w:r>
          </w:p>
        </w:tc>
        <w:tc>
          <w:tcPr>
            <w:tcW w:w="1519" w:type="dxa"/>
          </w:tcPr>
          <w:p w:rsidR="002826C7" w:rsidRPr="00BE568B" w:rsidRDefault="002826C7"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771</w:t>
            </w:r>
          </w:p>
        </w:tc>
      </w:tr>
    </w:tbl>
    <w:p w:rsidR="00BF3B8E" w:rsidRPr="00A32B2E" w:rsidRDefault="00BF3B8E" w:rsidP="00BF3B8E">
      <w:pPr>
        <w:spacing w:line="360" w:lineRule="auto"/>
        <w:rPr>
          <w:rFonts w:cstheme="minorHAnsi"/>
          <w:b/>
          <w:bCs/>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Analysis</w:t>
      </w:r>
    </w:p>
    <w:p w:rsidR="00BF3B8E" w:rsidRPr="00A32B2E" w:rsidRDefault="00BF3B8E" w:rsidP="006E70A6">
      <w:pPr>
        <w:pStyle w:val="ListParagraph"/>
        <w:numPr>
          <w:ilvl w:val="0"/>
          <w:numId w:val="32"/>
        </w:numPr>
        <w:spacing w:before="24" w:after="24" w:line="360" w:lineRule="auto"/>
        <w:ind w:hanging="992"/>
        <w:jc w:val="left"/>
        <w:rPr>
          <w:rFonts w:cstheme="minorHAnsi"/>
          <w:szCs w:val="24"/>
        </w:rPr>
      </w:pPr>
      <w:r w:rsidRPr="00A32B2E">
        <w:rPr>
          <w:rFonts w:cstheme="minorHAnsi"/>
          <w:szCs w:val="24"/>
        </w:rPr>
        <w:t>As the information above, the total score of people is 771 which is fall under the scale range number two “</w:t>
      </w:r>
      <w:r w:rsidRPr="00A32B2E">
        <w:rPr>
          <w:rFonts w:eastAsia="Times New Roman" w:cstheme="minorHAnsi"/>
          <w:b/>
          <w:bCs/>
          <w:color w:val="000000"/>
          <w:szCs w:val="24"/>
          <w:lang w:eastAsia="en-IN" w:bidi="th-TH"/>
        </w:rPr>
        <w:t>Sometime consider</w:t>
      </w:r>
      <w:r w:rsidRPr="00A32B2E">
        <w:rPr>
          <w:rFonts w:cstheme="minorHAnsi"/>
          <w:szCs w:val="24"/>
        </w:rPr>
        <w:t>” (</w:t>
      </w:r>
      <w:r w:rsidRPr="00A32B2E">
        <w:rPr>
          <w:rFonts w:eastAsia="Times New Roman" w:cstheme="minorHAnsi"/>
          <w:color w:val="000000"/>
          <w:szCs w:val="24"/>
          <w:lang w:eastAsia="en-IN" w:bidi="th-TH"/>
        </w:rPr>
        <w:t>540 – 779)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BF3B8E">
      <w:pPr>
        <w:spacing w:line="360" w:lineRule="auto"/>
        <w:rPr>
          <w:rFonts w:cstheme="minorHAnsi"/>
          <w:b/>
          <w:bCs/>
          <w:szCs w:val="24"/>
        </w:rPr>
      </w:pPr>
    </w:p>
    <w:p w:rsidR="00BF3B8E" w:rsidRPr="00A32B2E" w:rsidRDefault="00BF3B8E" w:rsidP="00BF3B8E">
      <w:pPr>
        <w:spacing w:after="120" w:line="360" w:lineRule="auto"/>
        <w:rPr>
          <w:rFonts w:cstheme="minorHAnsi"/>
          <w:b/>
          <w:bCs/>
          <w:color w:val="000000" w:themeColor="text1"/>
          <w:szCs w:val="24"/>
          <w:lang w:bidi="th-TH"/>
        </w:rPr>
      </w:pPr>
      <w:r w:rsidRPr="00A32B2E">
        <w:rPr>
          <w:rFonts w:cstheme="minorHAnsi"/>
          <w:szCs w:val="24"/>
        </w:rPr>
        <w:t xml:space="preserve">- </w:t>
      </w:r>
      <w:r w:rsidRPr="00A32B2E">
        <w:rPr>
          <w:rFonts w:cstheme="minorHAnsi"/>
          <w:szCs w:val="24"/>
        </w:rPr>
        <w:tab/>
        <w:t xml:space="preserve">People </w:t>
      </w:r>
      <w:r w:rsidRPr="00A32B2E">
        <w:rPr>
          <w:rFonts w:eastAsia="Times New Roman" w:cstheme="minorHAnsi"/>
          <w:color w:val="000000"/>
          <w:szCs w:val="24"/>
          <w:lang w:eastAsia="en-IN" w:bidi="th-TH"/>
        </w:rPr>
        <w:t xml:space="preserve">sometime consider the television as source of advertising Medias before </w:t>
      </w:r>
      <w:r w:rsidRPr="00A32B2E">
        <w:rPr>
          <w:rFonts w:eastAsia="Times New Roman" w:cstheme="minorHAnsi"/>
          <w:color w:val="000000"/>
          <w:szCs w:val="24"/>
          <w:lang w:eastAsia="en-IN" w:bidi="th-TH"/>
        </w:rPr>
        <w:tab/>
        <w:t>purchasing Ayurvedic medicine for chronic ailments.</w:t>
      </w:r>
      <w:r w:rsidRPr="00A32B2E">
        <w:rPr>
          <w:rFonts w:cstheme="minorHAnsi"/>
          <w:szCs w:val="24"/>
        </w:rPr>
        <w:br w:type="page"/>
      </w:r>
    </w:p>
    <w:p w:rsidR="00BF3B8E" w:rsidRPr="00A32B2E" w:rsidRDefault="00BE568B" w:rsidP="00942685">
      <w:pPr>
        <w:pStyle w:val="Caption"/>
        <w:keepNext/>
        <w:spacing w:line="360" w:lineRule="auto"/>
        <w:jc w:val="center"/>
        <w:outlineLvl w:val="0"/>
        <w:rPr>
          <w:rFonts w:cstheme="minorHAnsi"/>
          <w:color w:val="auto"/>
          <w:sz w:val="24"/>
          <w:szCs w:val="24"/>
        </w:rPr>
      </w:pPr>
      <w:bookmarkStart w:id="336" w:name="_Toc511475465"/>
      <w:r>
        <w:rPr>
          <w:rFonts w:cstheme="minorHAnsi"/>
          <w:color w:val="auto"/>
          <w:sz w:val="24"/>
          <w:szCs w:val="24"/>
        </w:rPr>
        <w:lastRenderedPageBreak/>
        <w:t>Table 6</w:t>
      </w:r>
      <w:r w:rsidR="00BF3B8E" w:rsidRPr="00A32B2E">
        <w:rPr>
          <w:rFonts w:cstheme="minorHAnsi"/>
          <w:color w:val="auto"/>
          <w:sz w:val="24"/>
          <w:szCs w:val="24"/>
        </w:rPr>
        <w:t>.116:</w:t>
      </w:r>
      <w:bookmarkEnd w:id="336"/>
    </w:p>
    <w:p w:rsidR="00BF3B8E" w:rsidRPr="00A32B2E" w:rsidRDefault="00BF3B8E" w:rsidP="00BF3B8E">
      <w:pPr>
        <w:spacing w:line="360" w:lineRule="auto"/>
        <w:jc w:val="center"/>
        <w:rPr>
          <w:rFonts w:cstheme="minorHAnsi"/>
          <w:b/>
          <w:bCs/>
          <w:szCs w:val="24"/>
        </w:rPr>
      </w:pPr>
      <w:r w:rsidRPr="00A32B2E">
        <w:rPr>
          <w:rFonts w:cstheme="minorHAnsi"/>
          <w:b/>
          <w:bCs/>
          <w:szCs w:val="24"/>
        </w:rPr>
        <w:t>Total score of Radio as Source of advertising medias</w:t>
      </w:r>
      <w:r w:rsidR="00BE568B">
        <w:rPr>
          <w:rFonts w:cstheme="minorHAnsi"/>
          <w:b/>
          <w:bCs/>
          <w:szCs w:val="24"/>
        </w:rPr>
        <w:t>.</w:t>
      </w:r>
    </w:p>
    <w:p w:rsidR="00BF3B8E" w:rsidRPr="00A32B2E" w:rsidRDefault="00BF3B8E" w:rsidP="00BF3B8E">
      <w:pPr>
        <w:spacing w:line="360" w:lineRule="auto"/>
        <w:rPr>
          <w:rFonts w:cstheme="minorHAnsi"/>
          <w:szCs w:val="24"/>
        </w:rPr>
      </w:pPr>
    </w:p>
    <w:tbl>
      <w:tblPr>
        <w:tblStyle w:val="TableGrid"/>
        <w:tblW w:w="0" w:type="auto"/>
        <w:tblInd w:w="113" w:type="dxa"/>
        <w:tblLook w:val="04A0"/>
      </w:tblPr>
      <w:tblGrid>
        <w:gridCol w:w="571"/>
        <w:gridCol w:w="2180"/>
        <w:gridCol w:w="1836"/>
        <w:gridCol w:w="1457"/>
        <w:gridCol w:w="1327"/>
        <w:gridCol w:w="1519"/>
      </w:tblGrid>
      <w:tr w:rsidR="00BF3B8E" w:rsidRPr="00A32B2E" w:rsidTr="00157A4B">
        <w:trPr>
          <w:trHeight w:val="337"/>
        </w:trPr>
        <w:tc>
          <w:tcPr>
            <w:tcW w:w="571"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No.</w:t>
            </w:r>
          </w:p>
        </w:tc>
        <w:tc>
          <w:tcPr>
            <w:tcW w:w="2180"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Source of advertising medias</w:t>
            </w:r>
          </w:p>
        </w:tc>
        <w:tc>
          <w:tcPr>
            <w:tcW w:w="1836"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Level of agreement</w:t>
            </w:r>
          </w:p>
        </w:tc>
        <w:tc>
          <w:tcPr>
            <w:tcW w:w="1457"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Number of respondents</w:t>
            </w:r>
          </w:p>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w:t>
            </w:r>
          </w:p>
        </w:tc>
        <w:tc>
          <w:tcPr>
            <w:tcW w:w="1327"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 xml:space="preserve">Weight </w:t>
            </w:r>
          </w:p>
          <w:p w:rsidR="00BF3B8E" w:rsidRPr="00BE568B" w:rsidRDefault="00BF3B8E" w:rsidP="00157A4B">
            <w:pPr>
              <w:spacing w:line="360" w:lineRule="auto"/>
              <w:jc w:val="center"/>
              <w:rPr>
                <w:rFonts w:eastAsia="Times New Roman" w:cstheme="minorHAnsi"/>
                <w:b/>
                <w:bCs/>
                <w:color w:val="000000"/>
                <w:sz w:val="24"/>
                <w:szCs w:val="28"/>
                <w:lang w:eastAsia="en-IN" w:bidi="th-TH"/>
              </w:rPr>
            </w:pPr>
          </w:p>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(W)</w:t>
            </w:r>
          </w:p>
        </w:tc>
        <w:tc>
          <w:tcPr>
            <w:tcW w:w="1519"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 xml:space="preserve">Total Score </w:t>
            </w:r>
          </w:p>
          <w:p w:rsidR="002826C7" w:rsidRPr="00BE568B" w:rsidRDefault="002826C7" w:rsidP="00157A4B">
            <w:pPr>
              <w:spacing w:line="360" w:lineRule="auto"/>
              <w:jc w:val="center"/>
              <w:rPr>
                <w:rFonts w:eastAsia="Times New Roman" w:cstheme="minorHAnsi"/>
                <w:b/>
                <w:bCs/>
                <w:color w:val="000000"/>
                <w:sz w:val="24"/>
                <w:szCs w:val="28"/>
                <w:lang w:eastAsia="en-IN" w:bidi="th-TH"/>
              </w:rPr>
            </w:pPr>
          </w:p>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 * W)</w:t>
            </w:r>
          </w:p>
        </w:tc>
      </w:tr>
      <w:tr w:rsidR="002826C7" w:rsidRPr="00A32B2E" w:rsidTr="002826C7">
        <w:tc>
          <w:tcPr>
            <w:tcW w:w="571" w:type="dxa"/>
            <w:vMerge w:val="restart"/>
          </w:tcPr>
          <w:p w:rsidR="002826C7" w:rsidRPr="00BE568B" w:rsidRDefault="002826C7" w:rsidP="00157A4B">
            <w:pPr>
              <w:spacing w:line="360" w:lineRule="auto"/>
              <w:ind w:left="-487" w:firstLine="487"/>
              <w:rPr>
                <w:rFonts w:cstheme="minorHAnsi"/>
                <w:sz w:val="24"/>
                <w:szCs w:val="28"/>
              </w:rPr>
            </w:pPr>
            <w:r w:rsidRPr="00BE568B">
              <w:rPr>
                <w:rFonts w:cstheme="minorHAnsi"/>
                <w:sz w:val="24"/>
                <w:szCs w:val="28"/>
              </w:rPr>
              <w:t xml:space="preserve">2. </w:t>
            </w:r>
          </w:p>
        </w:tc>
        <w:tc>
          <w:tcPr>
            <w:tcW w:w="2180" w:type="dxa"/>
            <w:vMerge w:val="restart"/>
          </w:tcPr>
          <w:p w:rsidR="002826C7" w:rsidRPr="00BE568B" w:rsidRDefault="002826C7" w:rsidP="00157A4B">
            <w:pPr>
              <w:spacing w:line="360" w:lineRule="auto"/>
              <w:rPr>
                <w:rFonts w:cstheme="minorHAnsi"/>
                <w:sz w:val="24"/>
                <w:szCs w:val="28"/>
              </w:rPr>
            </w:pPr>
            <w:r w:rsidRPr="00BE568B">
              <w:rPr>
                <w:rFonts w:cstheme="minorHAnsi"/>
                <w:color w:val="000000" w:themeColor="text1"/>
                <w:sz w:val="24"/>
                <w:szCs w:val="28"/>
                <w:lang w:bidi="hi-IN"/>
              </w:rPr>
              <w:t xml:space="preserve">Radio </w:t>
            </w:r>
          </w:p>
        </w:tc>
        <w:tc>
          <w:tcPr>
            <w:tcW w:w="1836" w:type="dxa"/>
          </w:tcPr>
          <w:p w:rsidR="002826C7" w:rsidRPr="00BE568B" w:rsidRDefault="002826C7"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Not consider</w:t>
            </w:r>
          </w:p>
        </w:tc>
        <w:tc>
          <w:tcPr>
            <w:tcW w:w="1457" w:type="dxa"/>
            <w:vAlign w:val="center"/>
          </w:tcPr>
          <w:p w:rsidR="002826C7" w:rsidRPr="00BE568B" w:rsidRDefault="002826C7" w:rsidP="002826C7">
            <w:pPr>
              <w:spacing w:line="360" w:lineRule="auto"/>
              <w:jc w:val="center"/>
              <w:rPr>
                <w:rFonts w:cstheme="minorHAnsi"/>
                <w:color w:val="000000"/>
                <w:sz w:val="24"/>
                <w:szCs w:val="28"/>
              </w:rPr>
            </w:pPr>
            <w:r w:rsidRPr="00BE568B">
              <w:rPr>
                <w:rFonts w:cstheme="minorHAnsi"/>
                <w:color w:val="000000"/>
                <w:sz w:val="24"/>
                <w:szCs w:val="28"/>
              </w:rPr>
              <w:t>68</w:t>
            </w:r>
          </w:p>
        </w:tc>
        <w:tc>
          <w:tcPr>
            <w:tcW w:w="1327" w:type="dxa"/>
            <w:vAlign w:val="center"/>
          </w:tcPr>
          <w:p w:rsidR="002826C7" w:rsidRPr="00BE568B" w:rsidRDefault="002826C7" w:rsidP="002826C7">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1</w:t>
            </w:r>
          </w:p>
        </w:tc>
        <w:tc>
          <w:tcPr>
            <w:tcW w:w="1519" w:type="dxa"/>
            <w:vAlign w:val="center"/>
          </w:tcPr>
          <w:p w:rsidR="002826C7" w:rsidRPr="00BE568B" w:rsidRDefault="002826C7" w:rsidP="002826C7">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68</w:t>
            </w:r>
          </w:p>
        </w:tc>
      </w:tr>
      <w:tr w:rsidR="002826C7" w:rsidRPr="00A32B2E" w:rsidTr="002826C7">
        <w:tc>
          <w:tcPr>
            <w:tcW w:w="571" w:type="dxa"/>
            <w:vMerge/>
          </w:tcPr>
          <w:p w:rsidR="002826C7" w:rsidRPr="00BE568B" w:rsidRDefault="002826C7" w:rsidP="00157A4B">
            <w:pPr>
              <w:spacing w:line="360" w:lineRule="auto"/>
              <w:rPr>
                <w:rFonts w:cstheme="minorHAnsi"/>
                <w:sz w:val="24"/>
                <w:szCs w:val="28"/>
              </w:rPr>
            </w:pPr>
          </w:p>
        </w:tc>
        <w:tc>
          <w:tcPr>
            <w:tcW w:w="2180" w:type="dxa"/>
            <w:vMerge/>
          </w:tcPr>
          <w:p w:rsidR="002826C7" w:rsidRPr="00BE568B" w:rsidRDefault="002826C7" w:rsidP="00157A4B">
            <w:pPr>
              <w:spacing w:line="360" w:lineRule="auto"/>
              <w:rPr>
                <w:rFonts w:cstheme="minorHAnsi"/>
                <w:sz w:val="24"/>
                <w:szCs w:val="28"/>
              </w:rPr>
            </w:pPr>
          </w:p>
        </w:tc>
        <w:tc>
          <w:tcPr>
            <w:tcW w:w="1836" w:type="dxa"/>
          </w:tcPr>
          <w:p w:rsidR="002826C7" w:rsidRPr="00BE568B" w:rsidRDefault="002826C7"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Sometime consider</w:t>
            </w:r>
          </w:p>
        </w:tc>
        <w:tc>
          <w:tcPr>
            <w:tcW w:w="1457" w:type="dxa"/>
            <w:vAlign w:val="center"/>
          </w:tcPr>
          <w:p w:rsidR="002826C7" w:rsidRPr="00BE568B" w:rsidRDefault="002826C7" w:rsidP="002826C7">
            <w:pPr>
              <w:spacing w:line="360" w:lineRule="auto"/>
              <w:jc w:val="center"/>
              <w:rPr>
                <w:rFonts w:cstheme="minorHAnsi"/>
                <w:color w:val="000000"/>
                <w:sz w:val="24"/>
                <w:szCs w:val="28"/>
              </w:rPr>
            </w:pPr>
            <w:r w:rsidRPr="00BE568B">
              <w:rPr>
                <w:rFonts w:cstheme="minorHAnsi"/>
                <w:color w:val="000000"/>
                <w:sz w:val="24"/>
                <w:szCs w:val="28"/>
              </w:rPr>
              <w:t>100</w:t>
            </w:r>
          </w:p>
        </w:tc>
        <w:tc>
          <w:tcPr>
            <w:tcW w:w="1327" w:type="dxa"/>
            <w:vAlign w:val="center"/>
          </w:tcPr>
          <w:p w:rsidR="002826C7" w:rsidRPr="00BE568B" w:rsidRDefault="002826C7" w:rsidP="002826C7">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2</w:t>
            </w:r>
          </w:p>
        </w:tc>
        <w:tc>
          <w:tcPr>
            <w:tcW w:w="1519" w:type="dxa"/>
            <w:vAlign w:val="center"/>
          </w:tcPr>
          <w:p w:rsidR="002826C7" w:rsidRPr="00BE568B" w:rsidRDefault="002826C7" w:rsidP="002826C7">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200</w:t>
            </w:r>
          </w:p>
        </w:tc>
      </w:tr>
      <w:tr w:rsidR="002826C7" w:rsidRPr="00A32B2E" w:rsidTr="002826C7">
        <w:tc>
          <w:tcPr>
            <w:tcW w:w="571" w:type="dxa"/>
            <w:vMerge/>
          </w:tcPr>
          <w:p w:rsidR="002826C7" w:rsidRPr="00BE568B" w:rsidRDefault="002826C7" w:rsidP="00157A4B">
            <w:pPr>
              <w:spacing w:line="360" w:lineRule="auto"/>
              <w:rPr>
                <w:rFonts w:cstheme="minorHAnsi"/>
                <w:sz w:val="24"/>
                <w:szCs w:val="28"/>
              </w:rPr>
            </w:pPr>
          </w:p>
        </w:tc>
        <w:tc>
          <w:tcPr>
            <w:tcW w:w="2180" w:type="dxa"/>
            <w:vMerge/>
          </w:tcPr>
          <w:p w:rsidR="002826C7" w:rsidRPr="00BE568B" w:rsidRDefault="002826C7" w:rsidP="00157A4B">
            <w:pPr>
              <w:spacing w:line="360" w:lineRule="auto"/>
              <w:rPr>
                <w:rFonts w:cstheme="minorHAnsi"/>
                <w:sz w:val="24"/>
                <w:szCs w:val="28"/>
              </w:rPr>
            </w:pPr>
          </w:p>
        </w:tc>
        <w:tc>
          <w:tcPr>
            <w:tcW w:w="1836" w:type="dxa"/>
          </w:tcPr>
          <w:p w:rsidR="002826C7" w:rsidRPr="00BE568B" w:rsidRDefault="002826C7"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Generally  consider</w:t>
            </w:r>
          </w:p>
        </w:tc>
        <w:tc>
          <w:tcPr>
            <w:tcW w:w="1457" w:type="dxa"/>
            <w:vAlign w:val="center"/>
          </w:tcPr>
          <w:p w:rsidR="002826C7" w:rsidRPr="00BE568B" w:rsidRDefault="002826C7" w:rsidP="002826C7">
            <w:pPr>
              <w:spacing w:line="360" w:lineRule="auto"/>
              <w:jc w:val="center"/>
              <w:rPr>
                <w:rFonts w:cstheme="minorHAnsi"/>
                <w:color w:val="000000"/>
                <w:sz w:val="24"/>
                <w:szCs w:val="28"/>
              </w:rPr>
            </w:pPr>
            <w:r w:rsidRPr="00BE568B">
              <w:rPr>
                <w:rFonts w:cstheme="minorHAnsi"/>
                <w:color w:val="000000"/>
                <w:sz w:val="24"/>
                <w:szCs w:val="28"/>
              </w:rPr>
              <w:t>77</w:t>
            </w:r>
          </w:p>
        </w:tc>
        <w:tc>
          <w:tcPr>
            <w:tcW w:w="1327" w:type="dxa"/>
            <w:vAlign w:val="center"/>
          </w:tcPr>
          <w:p w:rsidR="002826C7" w:rsidRPr="00BE568B" w:rsidRDefault="002826C7" w:rsidP="002826C7">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3</w:t>
            </w:r>
          </w:p>
        </w:tc>
        <w:tc>
          <w:tcPr>
            <w:tcW w:w="1519" w:type="dxa"/>
            <w:vAlign w:val="center"/>
          </w:tcPr>
          <w:p w:rsidR="002826C7" w:rsidRPr="00BE568B" w:rsidRDefault="002826C7" w:rsidP="002826C7">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231</w:t>
            </w:r>
          </w:p>
        </w:tc>
      </w:tr>
      <w:tr w:rsidR="002826C7" w:rsidRPr="00A32B2E" w:rsidTr="002826C7">
        <w:tc>
          <w:tcPr>
            <w:tcW w:w="571" w:type="dxa"/>
            <w:vMerge/>
          </w:tcPr>
          <w:p w:rsidR="002826C7" w:rsidRPr="00BE568B" w:rsidRDefault="002826C7" w:rsidP="00157A4B">
            <w:pPr>
              <w:spacing w:line="360" w:lineRule="auto"/>
              <w:rPr>
                <w:rFonts w:cstheme="minorHAnsi"/>
                <w:sz w:val="24"/>
                <w:szCs w:val="28"/>
              </w:rPr>
            </w:pPr>
          </w:p>
        </w:tc>
        <w:tc>
          <w:tcPr>
            <w:tcW w:w="2180" w:type="dxa"/>
            <w:vMerge/>
          </w:tcPr>
          <w:p w:rsidR="002826C7" w:rsidRPr="00BE568B" w:rsidRDefault="002826C7" w:rsidP="00157A4B">
            <w:pPr>
              <w:spacing w:line="360" w:lineRule="auto"/>
              <w:rPr>
                <w:rFonts w:cstheme="minorHAnsi"/>
                <w:sz w:val="24"/>
                <w:szCs w:val="28"/>
              </w:rPr>
            </w:pPr>
          </w:p>
        </w:tc>
        <w:tc>
          <w:tcPr>
            <w:tcW w:w="1836" w:type="dxa"/>
          </w:tcPr>
          <w:p w:rsidR="002826C7" w:rsidRPr="00BE568B" w:rsidRDefault="002826C7"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Mostly  consider</w:t>
            </w:r>
          </w:p>
        </w:tc>
        <w:tc>
          <w:tcPr>
            <w:tcW w:w="1457" w:type="dxa"/>
            <w:vAlign w:val="center"/>
          </w:tcPr>
          <w:p w:rsidR="002826C7" w:rsidRPr="00BE568B" w:rsidRDefault="002826C7" w:rsidP="002826C7">
            <w:pPr>
              <w:spacing w:line="360" w:lineRule="auto"/>
              <w:jc w:val="center"/>
              <w:rPr>
                <w:rFonts w:cstheme="minorHAnsi"/>
                <w:color w:val="000000"/>
                <w:sz w:val="24"/>
                <w:szCs w:val="28"/>
              </w:rPr>
            </w:pPr>
            <w:r w:rsidRPr="00BE568B">
              <w:rPr>
                <w:rFonts w:cstheme="minorHAnsi"/>
                <w:color w:val="000000"/>
                <w:sz w:val="24"/>
                <w:szCs w:val="28"/>
              </w:rPr>
              <w:t>26</w:t>
            </w:r>
          </w:p>
        </w:tc>
        <w:tc>
          <w:tcPr>
            <w:tcW w:w="1327" w:type="dxa"/>
            <w:vAlign w:val="center"/>
          </w:tcPr>
          <w:p w:rsidR="002826C7" w:rsidRPr="00BE568B" w:rsidRDefault="002826C7" w:rsidP="002826C7">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4</w:t>
            </w:r>
          </w:p>
        </w:tc>
        <w:tc>
          <w:tcPr>
            <w:tcW w:w="1519" w:type="dxa"/>
            <w:vAlign w:val="center"/>
          </w:tcPr>
          <w:p w:rsidR="002826C7" w:rsidRPr="00BE568B" w:rsidRDefault="002826C7" w:rsidP="002826C7">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104</w:t>
            </w:r>
          </w:p>
        </w:tc>
      </w:tr>
      <w:tr w:rsidR="002826C7" w:rsidRPr="00A32B2E" w:rsidTr="002826C7">
        <w:tc>
          <w:tcPr>
            <w:tcW w:w="571" w:type="dxa"/>
            <w:vMerge/>
          </w:tcPr>
          <w:p w:rsidR="002826C7" w:rsidRPr="00BE568B" w:rsidRDefault="002826C7" w:rsidP="00157A4B">
            <w:pPr>
              <w:spacing w:line="360" w:lineRule="auto"/>
              <w:rPr>
                <w:rFonts w:cstheme="minorHAnsi"/>
                <w:sz w:val="24"/>
                <w:szCs w:val="28"/>
              </w:rPr>
            </w:pPr>
          </w:p>
        </w:tc>
        <w:tc>
          <w:tcPr>
            <w:tcW w:w="2180" w:type="dxa"/>
            <w:vMerge/>
          </w:tcPr>
          <w:p w:rsidR="002826C7" w:rsidRPr="00BE568B" w:rsidRDefault="002826C7" w:rsidP="00157A4B">
            <w:pPr>
              <w:spacing w:line="360" w:lineRule="auto"/>
              <w:rPr>
                <w:rFonts w:cstheme="minorHAnsi"/>
                <w:sz w:val="24"/>
                <w:szCs w:val="28"/>
              </w:rPr>
            </w:pPr>
          </w:p>
        </w:tc>
        <w:tc>
          <w:tcPr>
            <w:tcW w:w="1836" w:type="dxa"/>
          </w:tcPr>
          <w:p w:rsidR="002826C7" w:rsidRPr="00BE568B" w:rsidRDefault="002826C7"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Fully  consider</w:t>
            </w:r>
          </w:p>
        </w:tc>
        <w:tc>
          <w:tcPr>
            <w:tcW w:w="1457" w:type="dxa"/>
            <w:vAlign w:val="center"/>
          </w:tcPr>
          <w:p w:rsidR="002826C7" w:rsidRPr="00BE568B" w:rsidRDefault="002826C7" w:rsidP="002826C7">
            <w:pPr>
              <w:spacing w:line="360" w:lineRule="auto"/>
              <w:jc w:val="center"/>
              <w:rPr>
                <w:rFonts w:cstheme="minorHAnsi"/>
                <w:color w:val="000000"/>
                <w:sz w:val="24"/>
                <w:szCs w:val="28"/>
              </w:rPr>
            </w:pPr>
            <w:r w:rsidRPr="00BE568B">
              <w:rPr>
                <w:rFonts w:cstheme="minorHAnsi"/>
                <w:color w:val="000000"/>
                <w:sz w:val="24"/>
                <w:szCs w:val="28"/>
              </w:rPr>
              <w:t>29</w:t>
            </w:r>
          </w:p>
        </w:tc>
        <w:tc>
          <w:tcPr>
            <w:tcW w:w="1327" w:type="dxa"/>
            <w:vAlign w:val="center"/>
          </w:tcPr>
          <w:p w:rsidR="002826C7" w:rsidRPr="00BE568B" w:rsidRDefault="002826C7" w:rsidP="002826C7">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5</w:t>
            </w:r>
          </w:p>
        </w:tc>
        <w:tc>
          <w:tcPr>
            <w:tcW w:w="1519" w:type="dxa"/>
            <w:vAlign w:val="center"/>
          </w:tcPr>
          <w:p w:rsidR="002826C7" w:rsidRPr="00BE568B" w:rsidRDefault="002826C7" w:rsidP="002826C7">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145</w:t>
            </w:r>
          </w:p>
        </w:tc>
      </w:tr>
      <w:tr w:rsidR="002826C7" w:rsidRPr="00A32B2E" w:rsidTr="00157A4B">
        <w:tc>
          <w:tcPr>
            <w:tcW w:w="571" w:type="dxa"/>
            <w:vMerge/>
          </w:tcPr>
          <w:p w:rsidR="002826C7" w:rsidRPr="00BE568B" w:rsidRDefault="002826C7" w:rsidP="00157A4B">
            <w:pPr>
              <w:spacing w:line="360" w:lineRule="auto"/>
              <w:rPr>
                <w:rFonts w:cstheme="minorHAnsi"/>
                <w:sz w:val="24"/>
                <w:szCs w:val="28"/>
              </w:rPr>
            </w:pPr>
          </w:p>
        </w:tc>
        <w:tc>
          <w:tcPr>
            <w:tcW w:w="2180" w:type="dxa"/>
            <w:vMerge/>
          </w:tcPr>
          <w:p w:rsidR="002826C7" w:rsidRPr="00BE568B" w:rsidRDefault="002826C7" w:rsidP="00157A4B">
            <w:pPr>
              <w:spacing w:line="360" w:lineRule="auto"/>
              <w:rPr>
                <w:rFonts w:cstheme="minorHAnsi"/>
                <w:sz w:val="24"/>
                <w:szCs w:val="28"/>
              </w:rPr>
            </w:pPr>
          </w:p>
        </w:tc>
        <w:tc>
          <w:tcPr>
            <w:tcW w:w="1836" w:type="dxa"/>
          </w:tcPr>
          <w:p w:rsidR="002826C7" w:rsidRPr="00BE568B" w:rsidRDefault="002826C7" w:rsidP="00157A4B">
            <w:pPr>
              <w:spacing w:line="360" w:lineRule="auto"/>
              <w:jc w:val="center"/>
              <w:rPr>
                <w:rFonts w:cstheme="minorHAnsi"/>
                <w:sz w:val="24"/>
                <w:szCs w:val="28"/>
              </w:rPr>
            </w:pPr>
          </w:p>
        </w:tc>
        <w:tc>
          <w:tcPr>
            <w:tcW w:w="1457" w:type="dxa"/>
          </w:tcPr>
          <w:p w:rsidR="002826C7" w:rsidRPr="00BE568B" w:rsidRDefault="002826C7" w:rsidP="00157A4B">
            <w:pPr>
              <w:spacing w:line="360" w:lineRule="auto"/>
              <w:jc w:val="center"/>
              <w:rPr>
                <w:rFonts w:eastAsia="Times New Roman" w:cstheme="minorHAnsi"/>
                <w:color w:val="000000"/>
                <w:sz w:val="24"/>
                <w:szCs w:val="28"/>
                <w:lang w:eastAsia="en-IN" w:bidi="th-TH"/>
              </w:rPr>
            </w:pPr>
          </w:p>
        </w:tc>
        <w:tc>
          <w:tcPr>
            <w:tcW w:w="1327" w:type="dxa"/>
          </w:tcPr>
          <w:p w:rsidR="002826C7" w:rsidRPr="00BE568B" w:rsidRDefault="002826C7"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 xml:space="preserve">Total </w:t>
            </w:r>
          </w:p>
        </w:tc>
        <w:tc>
          <w:tcPr>
            <w:tcW w:w="1519" w:type="dxa"/>
          </w:tcPr>
          <w:p w:rsidR="002826C7" w:rsidRPr="00BE568B" w:rsidRDefault="002826C7"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748</w:t>
            </w:r>
          </w:p>
        </w:tc>
      </w:tr>
    </w:tbl>
    <w:p w:rsidR="00BF3B8E" w:rsidRPr="00A32B2E" w:rsidRDefault="00BF3B8E" w:rsidP="00BF3B8E">
      <w:pPr>
        <w:spacing w:line="360" w:lineRule="auto"/>
        <w:rPr>
          <w:rFonts w:cstheme="minorHAnsi"/>
          <w:szCs w:val="24"/>
        </w:rPr>
      </w:pPr>
    </w:p>
    <w:p w:rsidR="00BF3B8E" w:rsidRPr="00A32B2E" w:rsidRDefault="00BF3B8E" w:rsidP="00BF3B8E">
      <w:pPr>
        <w:spacing w:line="360" w:lineRule="auto"/>
        <w:rPr>
          <w:rFonts w:cstheme="minorHAnsi"/>
          <w:b/>
          <w:bCs/>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BF3B8E">
      <w:pPr>
        <w:spacing w:line="360" w:lineRule="auto"/>
        <w:ind w:firstLine="62"/>
        <w:rPr>
          <w:rFonts w:cstheme="minorHAnsi"/>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748 which is fall under the scale range number two “</w:t>
      </w:r>
      <w:r w:rsidRPr="00A32B2E">
        <w:rPr>
          <w:rFonts w:eastAsia="Times New Roman" w:cstheme="minorHAnsi"/>
          <w:b/>
          <w:bCs/>
          <w:color w:val="000000"/>
          <w:szCs w:val="24"/>
          <w:lang w:eastAsia="en-IN" w:bidi="th-TH"/>
        </w:rPr>
        <w:t>Sometime consider</w:t>
      </w:r>
      <w:r w:rsidRPr="00A32B2E">
        <w:rPr>
          <w:rFonts w:cstheme="minorHAnsi"/>
          <w:szCs w:val="24"/>
        </w:rPr>
        <w:t>” (</w:t>
      </w:r>
      <w:r w:rsidRPr="00A32B2E">
        <w:rPr>
          <w:rFonts w:eastAsia="Times New Roman" w:cstheme="minorHAnsi"/>
          <w:color w:val="000000"/>
          <w:szCs w:val="24"/>
          <w:lang w:eastAsia="en-IN" w:bidi="th-TH"/>
        </w:rPr>
        <w:t>540 – 779)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BF3B8E">
      <w:pPr>
        <w:spacing w:line="360" w:lineRule="auto"/>
        <w:rPr>
          <w:rFonts w:cstheme="minorHAnsi"/>
          <w:b/>
          <w:bCs/>
          <w:szCs w:val="24"/>
        </w:rPr>
      </w:pPr>
    </w:p>
    <w:p w:rsidR="00BF3B8E" w:rsidRPr="00A32B2E" w:rsidRDefault="00BF3B8E" w:rsidP="006E70A6">
      <w:pPr>
        <w:pStyle w:val="ListParagraph"/>
        <w:numPr>
          <w:ilvl w:val="0"/>
          <w:numId w:val="32"/>
        </w:numPr>
        <w:spacing w:before="24" w:after="120" w:line="360" w:lineRule="auto"/>
        <w:jc w:val="left"/>
        <w:rPr>
          <w:rFonts w:cstheme="minorHAnsi"/>
          <w:b/>
          <w:bCs/>
          <w:color w:val="000000" w:themeColor="text1"/>
          <w:szCs w:val="24"/>
          <w:lang w:bidi="th-TH"/>
        </w:rPr>
      </w:pPr>
      <w:r w:rsidRPr="00A32B2E">
        <w:rPr>
          <w:rFonts w:cstheme="minorHAnsi"/>
          <w:szCs w:val="24"/>
        </w:rPr>
        <w:t xml:space="preserve">People </w:t>
      </w:r>
      <w:r w:rsidRPr="00A32B2E">
        <w:rPr>
          <w:rFonts w:eastAsia="Times New Roman" w:cstheme="minorHAnsi"/>
          <w:color w:val="000000"/>
          <w:szCs w:val="24"/>
          <w:lang w:eastAsia="en-IN" w:bidi="th-TH"/>
        </w:rPr>
        <w:t>sometime consider the radio as source of advertising Medias before purchasing Ayurvedic medicine for chronic ailments.</w:t>
      </w:r>
    </w:p>
    <w:p w:rsidR="00BF3B8E" w:rsidRPr="00A32B2E" w:rsidRDefault="00BF3B8E" w:rsidP="00BF3B8E">
      <w:pPr>
        <w:tabs>
          <w:tab w:val="left" w:pos="1260"/>
        </w:tabs>
        <w:spacing w:line="360" w:lineRule="auto"/>
        <w:rPr>
          <w:rFonts w:cstheme="minorHAnsi"/>
          <w:szCs w:val="24"/>
        </w:rPr>
      </w:pPr>
    </w:p>
    <w:p w:rsidR="00BF3B8E" w:rsidRPr="00A32B2E" w:rsidRDefault="00BF3B8E" w:rsidP="00BF3B8E">
      <w:pPr>
        <w:tabs>
          <w:tab w:val="left" w:pos="1260"/>
        </w:tabs>
        <w:spacing w:line="360" w:lineRule="auto"/>
        <w:rPr>
          <w:rFonts w:cstheme="minorHAnsi"/>
          <w:szCs w:val="24"/>
        </w:rPr>
      </w:pPr>
    </w:p>
    <w:p w:rsidR="00BF3B8E" w:rsidRPr="00A32B2E" w:rsidRDefault="00BE568B" w:rsidP="00942685">
      <w:pPr>
        <w:pStyle w:val="Caption"/>
        <w:keepNext/>
        <w:spacing w:line="360" w:lineRule="auto"/>
        <w:jc w:val="center"/>
        <w:outlineLvl w:val="0"/>
        <w:rPr>
          <w:rFonts w:cstheme="minorHAnsi"/>
          <w:color w:val="auto"/>
          <w:sz w:val="24"/>
          <w:szCs w:val="24"/>
        </w:rPr>
      </w:pPr>
      <w:bookmarkStart w:id="337" w:name="_Toc511475466"/>
      <w:r>
        <w:rPr>
          <w:rFonts w:cstheme="minorHAnsi"/>
          <w:color w:val="auto"/>
          <w:sz w:val="24"/>
          <w:szCs w:val="24"/>
        </w:rPr>
        <w:lastRenderedPageBreak/>
        <w:t>Table 6</w:t>
      </w:r>
      <w:r w:rsidR="00BF3B8E" w:rsidRPr="00A32B2E">
        <w:rPr>
          <w:rFonts w:cstheme="minorHAnsi"/>
          <w:color w:val="auto"/>
          <w:sz w:val="24"/>
          <w:szCs w:val="24"/>
        </w:rPr>
        <w:t>.117:</w:t>
      </w:r>
      <w:bookmarkEnd w:id="337"/>
    </w:p>
    <w:p w:rsidR="00BF3B8E" w:rsidRPr="00A32B2E" w:rsidRDefault="00BF3B8E" w:rsidP="00BF3B8E">
      <w:pPr>
        <w:spacing w:line="360" w:lineRule="auto"/>
        <w:jc w:val="center"/>
        <w:rPr>
          <w:rFonts w:cstheme="minorHAnsi"/>
          <w:b/>
          <w:bCs/>
          <w:szCs w:val="24"/>
        </w:rPr>
      </w:pPr>
      <w:r w:rsidRPr="00A32B2E">
        <w:rPr>
          <w:rFonts w:cstheme="minorHAnsi"/>
          <w:b/>
          <w:bCs/>
          <w:szCs w:val="24"/>
        </w:rPr>
        <w:t>Total score of Internet as Source of advertising medias</w:t>
      </w:r>
    </w:p>
    <w:p w:rsidR="00BF3B8E" w:rsidRPr="00A32B2E" w:rsidRDefault="00BF3B8E" w:rsidP="00BF3B8E">
      <w:pPr>
        <w:spacing w:line="360" w:lineRule="auto"/>
        <w:rPr>
          <w:rFonts w:cstheme="minorHAnsi"/>
          <w:szCs w:val="24"/>
        </w:rPr>
      </w:pPr>
    </w:p>
    <w:tbl>
      <w:tblPr>
        <w:tblStyle w:val="TableGrid"/>
        <w:tblpPr w:leftFromText="180" w:rightFromText="180" w:vertAnchor="page" w:horzAnchor="margin" w:tblpY="3686"/>
        <w:tblW w:w="0" w:type="auto"/>
        <w:tblLook w:val="04A0"/>
      </w:tblPr>
      <w:tblGrid>
        <w:gridCol w:w="571"/>
        <w:gridCol w:w="2180"/>
        <w:gridCol w:w="1836"/>
        <w:gridCol w:w="1457"/>
        <w:gridCol w:w="1327"/>
        <w:gridCol w:w="1519"/>
      </w:tblGrid>
      <w:tr w:rsidR="00BF3B8E" w:rsidRPr="00A32B2E" w:rsidTr="00695161">
        <w:trPr>
          <w:trHeight w:val="337"/>
        </w:trPr>
        <w:tc>
          <w:tcPr>
            <w:tcW w:w="571" w:type="dxa"/>
          </w:tcPr>
          <w:p w:rsidR="00BF3B8E" w:rsidRPr="00BE568B" w:rsidRDefault="00BF3B8E" w:rsidP="00695161">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No.</w:t>
            </w:r>
          </w:p>
        </w:tc>
        <w:tc>
          <w:tcPr>
            <w:tcW w:w="2180" w:type="dxa"/>
          </w:tcPr>
          <w:p w:rsidR="00BF3B8E" w:rsidRPr="00BE568B" w:rsidRDefault="00BF3B8E" w:rsidP="00695161">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Source of advertising medias</w:t>
            </w:r>
          </w:p>
        </w:tc>
        <w:tc>
          <w:tcPr>
            <w:tcW w:w="1836" w:type="dxa"/>
          </w:tcPr>
          <w:p w:rsidR="00BF3B8E" w:rsidRPr="00BE568B" w:rsidRDefault="00BF3B8E" w:rsidP="00695161">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Level of agreement</w:t>
            </w:r>
          </w:p>
        </w:tc>
        <w:tc>
          <w:tcPr>
            <w:tcW w:w="1457" w:type="dxa"/>
          </w:tcPr>
          <w:p w:rsidR="00BF3B8E" w:rsidRPr="00BE568B" w:rsidRDefault="00BF3B8E" w:rsidP="00695161">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Number of respondents</w:t>
            </w:r>
          </w:p>
          <w:p w:rsidR="00BF3B8E" w:rsidRPr="00BE568B" w:rsidRDefault="00BF3B8E" w:rsidP="00695161">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w:t>
            </w:r>
          </w:p>
        </w:tc>
        <w:tc>
          <w:tcPr>
            <w:tcW w:w="1327" w:type="dxa"/>
          </w:tcPr>
          <w:p w:rsidR="00BF3B8E" w:rsidRPr="00BE568B" w:rsidRDefault="00BF3B8E" w:rsidP="00695161">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Weight</w:t>
            </w:r>
          </w:p>
          <w:p w:rsidR="00BF3B8E" w:rsidRPr="00BE568B" w:rsidRDefault="00BF3B8E" w:rsidP="00695161">
            <w:pPr>
              <w:spacing w:line="360" w:lineRule="auto"/>
              <w:jc w:val="center"/>
              <w:rPr>
                <w:rFonts w:eastAsia="Times New Roman" w:cstheme="minorHAnsi"/>
                <w:b/>
                <w:bCs/>
                <w:color w:val="000000"/>
                <w:sz w:val="24"/>
                <w:szCs w:val="28"/>
                <w:lang w:eastAsia="en-IN" w:bidi="th-TH"/>
              </w:rPr>
            </w:pPr>
          </w:p>
          <w:p w:rsidR="00BF3B8E" w:rsidRPr="00BE568B" w:rsidRDefault="00BF3B8E" w:rsidP="00695161">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(W)</w:t>
            </w:r>
          </w:p>
        </w:tc>
        <w:tc>
          <w:tcPr>
            <w:tcW w:w="1519" w:type="dxa"/>
          </w:tcPr>
          <w:p w:rsidR="00BF3B8E" w:rsidRPr="00BE568B" w:rsidRDefault="00BF3B8E" w:rsidP="00695161">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Total Score</w:t>
            </w:r>
          </w:p>
          <w:p w:rsidR="002826C7" w:rsidRPr="00BE568B" w:rsidRDefault="002826C7" w:rsidP="00695161">
            <w:pPr>
              <w:spacing w:line="360" w:lineRule="auto"/>
              <w:jc w:val="center"/>
              <w:rPr>
                <w:rFonts w:eastAsia="Times New Roman" w:cstheme="minorHAnsi"/>
                <w:b/>
                <w:bCs/>
                <w:color w:val="000000"/>
                <w:sz w:val="24"/>
                <w:szCs w:val="28"/>
                <w:lang w:eastAsia="en-IN" w:bidi="th-TH"/>
              </w:rPr>
            </w:pPr>
          </w:p>
          <w:p w:rsidR="00BF3B8E" w:rsidRPr="00BE568B" w:rsidRDefault="00BF3B8E" w:rsidP="00695161">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 * W)</w:t>
            </w:r>
          </w:p>
        </w:tc>
      </w:tr>
      <w:tr w:rsidR="002826C7" w:rsidRPr="00A32B2E" w:rsidTr="00695161">
        <w:tc>
          <w:tcPr>
            <w:tcW w:w="571" w:type="dxa"/>
            <w:vMerge w:val="restart"/>
          </w:tcPr>
          <w:p w:rsidR="002826C7" w:rsidRPr="00BE568B" w:rsidRDefault="002826C7" w:rsidP="00695161">
            <w:pPr>
              <w:spacing w:line="360" w:lineRule="auto"/>
              <w:ind w:left="-487" w:firstLine="487"/>
              <w:jc w:val="center"/>
              <w:rPr>
                <w:rFonts w:cstheme="minorHAnsi"/>
                <w:sz w:val="24"/>
                <w:szCs w:val="28"/>
              </w:rPr>
            </w:pPr>
            <w:r w:rsidRPr="00BE568B">
              <w:rPr>
                <w:rFonts w:cstheme="minorHAnsi"/>
                <w:sz w:val="24"/>
                <w:szCs w:val="28"/>
              </w:rPr>
              <w:t>3.</w:t>
            </w:r>
          </w:p>
        </w:tc>
        <w:tc>
          <w:tcPr>
            <w:tcW w:w="2180" w:type="dxa"/>
            <w:vMerge w:val="restart"/>
          </w:tcPr>
          <w:p w:rsidR="002826C7" w:rsidRPr="00BE568B" w:rsidRDefault="002826C7" w:rsidP="00695161">
            <w:pPr>
              <w:spacing w:line="360" w:lineRule="auto"/>
              <w:jc w:val="center"/>
              <w:rPr>
                <w:rFonts w:cstheme="minorHAnsi"/>
                <w:sz w:val="24"/>
                <w:szCs w:val="28"/>
              </w:rPr>
            </w:pPr>
            <w:r w:rsidRPr="00BE568B">
              <w:rPr>
                <w:rFonts w:cstheme="minorHAnsi"/>
                <w:color w:val="000000" w:themeColor="text1"/>
                <w:sz w:val="24"/>
                <w:szCs w:val="28"/>
                <w:lang w:bidi="hi-IN"/>
              </w:rPr>
              <w:t>Internet</w:t>
            </w:r>
          </w:p>
        </w:tc>
        <w:tc>
          <w:tcPr>
            <w:tcW w:w="1836" w:type="dxa"/>
            <w:vAlign w:val="center"/>
          </w:tcPr>
          <w:p w:rsidR="002826C7" w:rsidRPr="00BE568B" w:rsidRDefault="002826C7" w:rsidP="00695161">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Not consider</w:t>
            </w:r>
          </w:p>
        </w:tc>
        <w:tc>
          <w:tcPr>
            <w:tcW w:w="1457" w:type="dxa"/>
            <w:vAlign w:val="center"/>
          </w:tcPr>
          <w:p w:rsidR="002826C7" w:rsidRPr="00BE568B" w:rsidRDefault="002826C7" w:rsidP="00695161">
            <w:pPr>
              <w:spacing w:line="360" w:lineRule="auto"/>
              <w:jc w:val="center"/>
              <w:rPr>
                <w:rFonts w:cstheme="minorHAnsi"/>
                <w:color w:val="000000"/>
                <w:sz w:val="24"/>
                <w:szCs w:val="28"/>
              </w:rPr>
            </w:pPr>
            <w:r w:rsidRPr="00BE568B">
              <w:rPr>
                <w:rFonts w:cstheme="minorHAnsi"/>
                <w:color w:val="000000"/>
                <w:sz w:val="24"/>
                <w:szCs w:val="28"/>
              </w:rPr>
              <w:t>32</w:t>
            </w:r>
          </w:p>
        </w:tc>
        <w:tc>
          <w:tcPr>
            <w:tcW w:w="1327" w:type="dxa"/>
            <w:vAlign w:val="center"/>
          </w:tcPr>
          <w:p w:rsidR="002826C7" w:rsidRPr="00BE568B" w:rsidRDefault="002826C7" w:rsidP="00695161">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1</w:t>
            </w:r>
          </w:p>
        </w:tc>
        <w:tc>
          <w:tcPr>
            <w:tcW w:w="1519" w:type="dxa"/>
            <w:vAlign w:val="center"/>
          </w:tcPr>
          <w:p w:rsidR="002826C7" w:rsidRPr="00BE568B" w:rsidRDefault="002826C7" w:rsidP="00695161">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32</w:t>
            </w:r>
          </w:p>
        </w:tc>
      </w:tr>
      <w:tr w:rsidR="002826C7" w:rsidRPr="00A32B2E" w:rsidTr="00695161">
        <w:tc>
          <w:tcPr>
            <w:tcW w:w="571" w:type="dxa"/>
            <w:vMerge/>
            <w:vAlign w:val="center"/>
          </w:tcPr>
          <w:p w:rsidR="002826C7" w:rsidRPr="00BE568B" w:rsidRDefault="002826C7" w:rsidP="00695161">
            <w:pPr>
              <w:spacing w:line="360" w:lineRule="auto"/>
              <w:jc w:val="center"/>
              <w:rPr>
                <w:rFonts w:cstheme="minorHAnsi"/>
                <w:sz w:val="24"/>
                <w:szCs w:val="28"/>
              </w:rPr>
            </w:pPr>
          </w:p>
        </w:tc>
        <w:tc>
          <w:tcPr>
            <w:tcW w:w="2180" w:type="dxa"/>
            <w:vMerge/>
            <w:vAlign w:val="center"/>
          </w:tcPr>
          <w:p w:rsidR="002826C7" w:rsidRPr="00BE568B" w:rsidRDefault="002826C7" w:rsidP="00695161">
            <w:pPr>
              <w:spacing w:line="360" w:lineRule="auto"/>
              <w:jc w:val="center"/>
              <w:rPr>
                <w:rFonts w:cstheme="minorHAnsi"/>
                <w:sz w:val="24"/>
                <w:szCs w:val="28"/>
              </w:rPr>
            </w:pPr>
          </w:p>
        </w:tc>
        <w:tc>
          <w:tcPr>
            <w:tcW w:w="1836" w:type="dxa"/>
            <w:vAlign w:val="center"/>
          </w:tcPr>
          <w:p w:rsidR="002826C7" w:rsidRPr="00BE568B" w:rsidRDefault="002826C7" w:rsidP="00695161">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Sometime consider</w:t>
            </w:r>
          </w:p>
        </w:tc>
        <w:tc>
          <w:tcPr>
            <w:tcW w:w="1457" w:type="dxa"/>
            <w:vAlign w:val="center"/>
          </w:tcPr>
          <w:p w:rsidR="002826C7" w:rsidRPr="00BE568B" w:rsidRDefault="002826C7" w:rsidP="00695161">
            <w:pPr>
              <w:spacing w:line="360" w:lineRule="auto"/>
              <w:jc w:val="center"/>
              <w:rPr>
                <w:rFonts w:cstheme="minorHAnsi"/>
                <w:color w:val="000000"/>
                <w:sz w:val="24"/>
                <w:szCs w:val="28"/>
              </w:rPr>
            </w:pPr>
            <w:r w:rsidRPr="00BE568B">
              <w:rPr>
                <w:rFonts w:cstheme="minorHAnsi"/>
                <w:color w:val="000000"/>
                <w:sz w:val="24"/>
                <w:szCs w:val="28"/>
              </w:rPr>
              <w:t>107</w:t>
            </w:r>
          </w:p>
        </w:tc>
        <w:tc>
          <w:tcPr>
            <w:tcW w:w="1327" w:type="dxa"/>
            <w:vAlign w:val="center"/>
          </w:tcPr>
          <w:p w:rsidR="002826C7" w:rsidRPr="00BE568B" w:rsidRDefault="002826C7" w:rsidP="00695161">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2</w:t>
            </w:r>
          </w:p>
        </w:tc>
        <w:tc>
          <w:tcPr>
            <w:tcW w:w="1519" w:type="dxa"/>
            <w:vAlign w:val="center"/>
          </w:tcPr>
          <w:p w:rsidR="002826C7" w:rsidRPr="00BE568B" w:rsidRDefault="002826C7" w:rsidP="00695161">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344</w:t>
            </w:r>
          </w:p>
        </w:tc>
      </w:tr>
      <w:tr w:rsidR="002826C7" w:rsidRPr="00A32B2E" w:rsidTr="00695161">
        <w:tc>
          <w:tcPr>
            <w:tcW w:w="571" w:type="dxa"/>
            <w:vMerge/>
            <w:vAlign w:val="center"/>
          </w:tcPr>
          <w:p w:rsidR="002826C7" w:rsidRPr="00BE568B" w:rsidRDefault="002826C7" w:rsidP="00695161">
            <w:pPr>
              <w:spacing w:line="360" w:lineRule="auto"/>
              <w:jc w:val="center"/>
              <w:rPr>
                <w:rFonts w:cstheme="minorHAnsi"/>
                <w:sz w:val="24"/>
                <w:szCs w:val="28"/>
              </w:rPr>
            </w:pPr>
          </w:p>
        </w:tc>
        <w:tc>
          <w:tcPr>
            <w:tcW w:w="2180" w:type="dxa"/>
            <w:vMerge/>
            <w:vAlign w:val="center"/>
          </w:tcPr>
          <w:p w:rsidR="002826C7" w:rsidRPr="00BE568B" w:rsidRDefault="002826C7" w:rsidP="00695161">
            <w:pPr>
              <w:spacing w:line="360" w:lineRule="auto"/>
              <w:jc w:val="center"/>
              <w:rPr>
                <w:rFonts w:cstheme="minorHAnsi"/>
                <w:sz w:val="24"/>
                <w:szCs w:val="28"/>
              </w:rPr>
            </w:pPr>
          </w:p>
        </w:tc>
        <w:tc>
          <w:tcPr>
            <w:tcW w:w="1836" w:type="dxa"/>
            <w:vAlign w:val="center"/>
          </w:tcPr>
          <w:p w:rsidR="002826C7" w:rsidRPr="00BE568B" w:rsidRDefault="002826C7" w:rsidP="00695161">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Generally  consider</w:t>
            </w:r>
          </w:p>
        </w:tc>
        <w:tc>
          <w:tcPr>
            <w:tcW w:w="1457" w:type="dxa"/>
            <w:vAlign w:val="center"/>
          </w:tcPr>
          <w:p w:rsidR="002826C7" w:rsidRPr="00BE568B" w:rsidRDefault="002826C7" w:rsidP="00695161">
            <w:pPr>
              <w:spacing w:line="360" w:lineRule="auto"/>
              <w:jc w:val="center"/>
              <w:rPr>
                <w:rFonts w:cstheme="minorHAnsi"/>
                <w:color w:val="000000"/>
                <w:sz w:val="24"/>
                <w:szCs w:val="28"/>
              </w:rPr>
            </w:pPr>
            <w:r w:rsidRPr="00BE568B">
              <w:rPr>
                <w:rFonts w:cstheme="minorHAnsi"/>
                <w:color w:val="000000"/>
                <w:sz w:val="24"/>
                <w:szCs w:val="28"/>
              </w:rPr>
              <w:t>88</w:t>
            </w:r>
          </w:p>
        </w:tc>
        <w:tc>
          <w:tcPr>
            <w:tcW w:w="1327" w:type="dxa"/>
            <w:vAlign w:val="center"/>
          </w:tcPr>
          <w:p w:rsidR="002826C7" w:rsidRPr="00BE568B" w:rsidRDefault="002826C7" w:rsidP="00695161">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3</w:t>
            </w:r>
          </w:p>
        </w:tc>
        <w:tc>
          <w:tcPr>
            <w:tcW w:w="1519" w:type="dxa"/>
            <w:vAlign w:val="center"/>
          </w:tcPr>
          <w:p w:rsidR="002826C7" w:rsidRPr="00BE568B" w:rsidRDefault="002826C7" w:rsidP="00695161">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264</w:t>
            </w:r>
          </w:p>
        </w:tc>
      </w:tr>
      <w:tr w:rsidR="002826C7" w:rsidRPr="00A32B2E" w:rsidTr="00695161">
        <w:tc>
          <w:tcPr>
            <w:tcW w:w="571" w:type="dxa"/>
            <w:vMerge/>
            <w:vAlign w:val="center"/>
          </w:tcPr>
          <w:p w:rsidR="002826C7" w:rsidRPr="00BE568B" w:rsidRDefault="002826C7" w:rsidP="00695161">
            <w:pPr>
              <w:spacing w:line="360" w:lineRule="auto"/>
              <w:jc w:val="center"/>
              <w:rPr>
                <w:rFonts w:cstheme="minorHAnsi"/>
                <w:sz w:val="24"/>
                <w:szCs w:val="28"/>
              </w:rPr>
            </w:pPr>
          </w:p>
        </w:tc>
        <w:tc>
          <w:tcPr>
            <w:tcW w:w="2180" w:type="dxa"/>
            <w:vMerge/>
            <w:vAlign w:val="center"/>
          </w:tcPr>
          <w:p w:rsidR="002826C7" w:rsidRPr="00BE568B" w:rsidRDefault="002826C7" w:rsidP="00695161">
            <w:pPr>
              <w:spacing w:line="360" w:lineRule="auto"/>
              <w:jc w:val="center"/>
              <w:rPr>
                <w:rFonts w:cstheme="minorHAnsi"/>
                <w:sz w:val="24"/>
                <w:szCs w:val="28"/>
              </w:rPr>
            </w:pPr>
          </w:p>
        </w:tc>
        <w:tc>
          <w:tcPr>
            <w:tcW w:w="1836" w:type="dxa"/>
            <w:vAlign w:val="center"/>
          </w:tcPr>
          <w:p w:rsidR="002826C7" w:rsidRPr="00BE568B" w:rsidRDefault="002826C7" w:rsidP="00695161">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Mostly  consider</w:t>
            </w:r>
          </w:p>
        </w:tc>
        <w:tc>
          <w:tcPr>
            <w:tcW w:w="1457" w:type="dxa"/>
            <w:vAlign w:val="center"/>
          </w:tcPr>
          <w:p w:rsidR="002826C7" w:rsidRPr="00BE568B" w:rsidRDefault="002826C7" w:rsidP="00695161">
            <w:pPr>
              <w:spacing w:line="360" w:lineRule="auto"/>
              <w:jc w:val="center"/>
              <w:rPr>
                <w:rFonts w:cstheme="minorHAnsi"/>
                <w:color w:val="000000"/>
                <w:sz w:val="24"/>
                <w:szCs w:val="28"/>
              </w:rPr>
            </w:pPr>
            <w:r w:rsidRPr="00BE568B">
              <w:rPr>
                <w:rFonts w:cstheme="minorHAnsi"/>
                <w:color w:val="000000"/>
                <w:sz w:val="24"/>
                <w:szCs w:val="28"/>
              </w:rPr>
              <w:t>46</w:t>
            </w:r>
          </w:p>
        </w:tc>
        <w:tc>
          <w:tcPr>
            <w:tcW w:w="1327" w:type="dxa"/>
            <w:vAlign w:val="center"/>
          </w:tcPr>
          <w:p w:rsidR="002826C7" w:rsidRPr="00BE568B" w:rsidRDefault="002826C7" w:rsidP="00695161">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4</w:t>
            </w:r>
          </w:p>
        </w:tc>
        <w:tc>
          <w:tcPr>
            <w:tcW w:w="1519" w:type="dxa"/>
            <w:vAlign w:val="center"/>
          </w:tcPr>
          <w:p w:rsidR="002826C7" w:rsidRPr="00BE568B" w:rsidRDefault="002826C7" w:rsidP="00695161">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184</w:t>
            </w:r>
          </w:p>
        </w:tc>
      </w:tr>
      <w:tr w:rsidR="002826C7" w:rsidRPr="00A32B2E" w:rsidTr="00695161">
        <w:tc>
          <w:tcPr>
            <w:tcW w:w="571" w:type="dxa"/>
            <w:vMerge/>
            <w:vAlign w:val="center"/>
          </w:tcPr>
          <w:p w:rsidR="002826C7" w:rsidRPr="00BE568B" w:rsidRDefault="002826C7" w:rsidP="00695161">
            <w:pPr>
              <w:spacing w:line="360" w:lineRule="auto"/>
              <w:jc w:val="center"/>
              <w:rPr>
                <w:rFonts w:cstheme="minorHAnsi"/>
                <w:sz w:val="24"/>
                <w:szCs w:val="28"/>
              </w:rPr>
            </w:pPr>
          </w:p>
        </w:tc>
        <w:tc>
          <w:tcPr>
            <w:tcW w:w="2180" w:type="dxa"/>
            <w:vMerge/>
            <w:vAlign w:val="center"/>
          </w:tcPr>
          <w:p w:rsidR="002826C7" w:rsidRPr="00BE568B" w:rsidRDefault="002826C7" w:rsidP="00695161">
            <w:pPr>
              <w:spacing w:line="360" w:lineRule="auto"/>
              <w:jc w:val="center"/>
              <w:rPr>
                <w:rFonts w:cstheme="minorHAnsi"/>
                <w:sz w:val="24"/>
                <w:szCs w:val="28"/>
              </w:rPr>
            </w:pPr>
          </w:p>
        </w:tc>
        <w:tc>
          <w:tcPr>
            <w:tcW w:w="1836" w:type="dxa"/>
            <w:vAlign w:val="center"/>
          </w:tcPr>
          <w:p w:rsidR="002826C7" w:rsidRPr="00BE568B" w:rsidRDefault="002826C7" w:rsidP="00695161">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Fully  consider</w:t>
            </w:r>
          </w:p>
        </w:tc>
        <w:tc>
          <w:tcPr>
            <w:tcW w:w="1457" w:type="dxa"/>
            <w:vAlign w:val="center"/>
          </w:tcPr>
          <w:p w:rsidR="002826C7" w:rsidRPr="00BE568B" w:rsidRDefault="002826C7" w:rsidP="00695161">
            <w:pPr>
              <w:spacing w:line="360" w:lineRule="auto"/>
              <w:jc w:val="center"/>
              <w:rPr>
                <w:rFonts w:cstheme="minorHAnsi"/>
                <w:color w:val="000000"/>
                <w:sz w:val="24"/>
                <w:szCs w:val="28"/>
              </w:rPr>
            </w:pPr>
            <w:r w:rsidRPr="00BE568B">
              <w:rPr>
                <w:rFonts w:cstheme="minorHAnsi"/>
                <w:color w:val="000000"/>
                <w:sz w:val="24"/>
                <w:szCs w:val="28"/>
              </w:rPr>
              <w:t>27</w:t>
            </w:r>
          </w:p>
        </w:tc>
        <w:tc>
          <w:tcPr>
            <w:tcW w:w="1327" w:type="dxa"/>
            <w:vAlign w:val="center"/>
          </w:tcPr>
          <w:p w:rsidR="002826C7" w:rsidRPr="00BE568B" w:rsidRDefault="002826C7" w:rsidP="00695161">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5</w:t>
            </w:r>
          </w:p>
        </w:tc>
        <w:tc>
          <w:tcPr>
            <w:tcW w:w="1519" w:type="dxa"/>
            <w:vAlign w:val="center"/>
          </w:tcPr>
          <w:p w:rsidR="002826C7" w:rsidRPr="00BE568B" w:rsidRDefault="002826C7" w:rsidP="00695161">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135</w:t>
            </w:r>
          </w:p>
        </w:tc>
      </w:tr>
      <w:tr w:rsidR="002826C7" w:rsidRPr="00A32B2E" w:rsidTr="00695161">
        <w:tc>
          <w:tcPr>
            <w:tcW w:w="571" w:type="dxa"/>
            <w:vMerge/>
          </w:tcPr>
          <w:p w:rsidR="002826C7" w:rsidRPr="00BE568B" w:rsidRDefault="002826C7" w:rsidP="00695161">
            <w:pPr>
              <w:spacing w:line="360" w:lineRule="auto"/>
              <w:rPr>
                <w:rFonts w:cstheme="minorHAnsi"/>
                <w:sz w:val="24"/>
                <w:szCs w:val="28"/>
              </w:rPr>
            </w:pPr>
          </w:p>
        </w:tc>
        <w:tc>
          <w:tcPr>
            <w:tcW w:w="2180" w:type="dxa"/>
            <w:vMerge/>
          </w:tcPr>
          <w:p w:rsidR="002826C7" w:rsidRPr="00BE568B" w:rsidRDefault="002826C7" w:rsidP="00695161">
            <w:pPr>
              <w:spacing w:line="360" w:lineRule="auto"/>
              <w:rPr>
                <w:rFonts w:cstheme="minorHAnsi"/>
                <w:sz w:val="24"/>
                <w:szCs w:val="28"/>
              </w:rPr>
            </w:pPr>
          </w:p>
        </w:tc>
        <w:tc>
          <w:tcPr>
            <w:tcW w:w="1836" w:type="dxa"/>
          </w:tcPr>
          <w:p w:rsidR="002826C7" w:rsidRPr="00BE568B" w:rsidRDefault="002826C7" w:rsidP="00695161">
            <w:pPr>
              <w:spacing w:line="360" w:lineRule="auto"/>
              <w:jc w:val="center"/>
              <w:rPr>
                <w:rFonts w:cstheme="minorHAnsi"/>
                <w:sz w:val="24"/>
                <w:szCs w:val="28"/>
              </w:rPr>
            </w:pPr>
          </w:p>
        </w:tc>
        <w:tc>
          <w:tcPr>
            <w:tcW w:w="1457" w:type="dxa"/>
          </w:tcPr>
          <w:p w:rsidR="002826C7" w:rsidRPr="00BE568B" w:rsidRDefault="002826C7" w:rsidP="00695161">
            <w:pPr>
              <w:spacing w:line="360" w:lineRule="auto"/>
              <w:jc w:val="center"/>
              <w:rPr>
                <w:rFonts w:eastAsia="Times New Roman" w:cstheme="minorHAnsi"/>
                <w:color w:val="000000"/>
                <w:sz w:val="24"/>
                <w:szCs w:val="28"/>
                <w:lang w:eastAsia="en-IN" w:bidi="th-TH"/>
              </w:rPr>
            </w:pPr>
          </w:p>
        </w:tc>
        <w:tc>
          <w:tcPr>
            <w:tcW w:w="1327" w:type="dxa"/>
          </w:tcPr>
          <w:p w:rsidR="002826C7" w:rsidRPr="00BE568B" w:rsidRDefault="002826C7" w:rsidP="00695161">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 xml:space="preserve">Total </w:t>
            </w:r>
          </w:p>
        </w:tc>
        <w:tc>
          <w:tcPr>
            <w:tcW w:w="1519" w:type="dxa"/>
          </w:tcPr>
          <w:p w:rsidR="002826C7" w:rsidRPr="00BE568B" w:rsidRDefault="002826C7" w:rsidP="00695161">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829</w:t>
            </w:r>
          </w:p>
        </w:tc>
      </w:tr>
    </w:tbl>
    <w:p w:rsidR="00BF3B8E" w:rsidRPr="00A32B2E" w:rsidRDefault="00BF3B8E" w:rsidP="00BF3B8E">
      <w:pPr>
        <w:spacing w:line="360" w:lineRule="auto"/>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BF3B8E">
      <w:pPr>
        <w:spacing w:line="360" w:lineRule="auto"/>
        <w:ind w:firstLine="62"/>
        <w:rPr>
          <w:rFonts w:cstheme="minorHAnsi"/>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829 which is fall under the scale range number three “</w:t>
      </w:r>
      <w:r w:rsidRPr="00A32B2E">
        <w:rPr>
          <w:rFonts w:eastAsia="Times New Roman" w:cstheme="minorHAnsi"/>
          <w:b/>
          <w:bCs/>
          <w:color w:val="000000"/>
          <w:szCs w:val="24"/>
          <w:lang w:eastAsia="en-IN" w:bidi="th-TH"/>
        </w:rPr>
        <w:t>Generally consider</w:t>
      </w:r>
      <w:r w:rsidRPr="00A32B2E">
        <w:rPr>
          <w:rFonts w:cstheme="minorHAnsi"/>
          <w:szCs w:val="24"/>
        </w:rPr>
        <w:t xml:space="preserve">” </w:t>
      </w:r>
      <w:r w:rsidRPr="00A32B2E">
        <w:rPr>
          <w:rFonts w:eastAsia="Times New Roman" w:cstheme="minorHAnsi"/>
          <w:color w:val="000000"/>
          <w:szCs w:val="24"/>
          <w:lang w:eastAsia="en-IN" w:bidi="th-TH"/>
        </w:rPr>
        <w:t>(779 – 1,019)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BF3B8E">
      <w:pPr>
        <w:spacing w:line="360" w:lineRule="auto"/>
        <w:rPr>
          <w:rFonts w:cstheme="minorHAnsi"/>
          <w:b/>
          <w:bCs/>
          <w:szCs w:val="24"/>
        </w:rPr>
      </w:pPr>
    </w:p>
    <w:p w:rsidR="00BF3B8E" w:rsidRPr="00A32B2E" w:rsidRDefault="00BF3B8E" w:rsidP="006E70A6">
      <w:pPr>
        <w:pStyle w:val="ListParagraph"/>
        <w:numPr>
          <w:ilvl w:val="0"/>
          <w:numId w:val="32"/>
        </w:numPr>
        <w:spacing w:before="24" w:after="120" w:line="360" w:lineRule="auto"/>
        <w:jc w:val="left"/>
        <w:rPr>
          <w:rFonts w:cstheme="minorHAnsi"/>
          <w:b/>
          <w:bCs/>
          <w:color w:val="000000" w:themeColor="text1"/>
          <w:szCs w:val="24"/>
          <w:lang w:bidi="th-TH"/>
        </w:rPr>
      </w:pPr>
      <w:r w:rsidRPr="00A32B2E">
        <w:rPr>
          <w:rFonts w:cstheme="minorHAnsi"/>
          <w:szCs w:val="24"/>
        </w:rPr>
        <w:t xml:space="preserve">People </w:t>
      </w:r>
      <w:r w:rsidRPr="00A32B2E">
        <w:rPr>
          <w:rFonts w:eastAsia="Times New Roman" w:cstheme="minorHAnsi"/>
          <w:color w:val="000000"/>
          <w:szCs w:val="24"/>
          <w:lang w:eastAsia="en-IN" w:bidi="th-TH"/>
        </w:rPr>
        <w:t>generally consider the internet as source of advertising Medias before purchasing Ayurvedic medicine for chronic ailments.</w:t>
      </w:r>
    </w:p>
    <w:p w:rsidR="00BF3B8E" w:rsidRDefault="00BF3B8E" w:rsidP="00BF3B8E">
      <w:pPr>
        <w:spacing w:line="360" w:lineRule="auto"/>
        <w:rPr>
          <w:rFonts w:cstheme="minorHAnsi"/>
          <w:szCs w:val="24"/>
        </w:rPr>
      </w:pPr>
    </w:p>
    <w:p w:rsidR="00BE568B" w:rsidRPr="00A32B2E" w:rsidRDefault="00BE568B" w:rsidP="00BF3B8E">
      <w:pPr>
        <w:spacing w:line="360" w:lineRule="auto"/>
        <w:rPr>
          <w:rFonts w:cstheme="minorHAnsi"/>
          <w:szCs w:val="24"/>
        </w:rPr>
      </w:pPr>
    </w:p>
    <w:p w:rsidR="00BF3B8E" w:rsidRPr="00A32B2E" w:rsidRDefault="00BE568B" w:rsidP="00942685">
      <w:pPr>
        <w:pStyle w:val="Caption"/>
        <w:keepNext/>
        <w:spacing w:line="360" w:lineRule="auto"/>
        <w:jc w:val="center"/>
        <w:outlineLvl w:val="0"/>
        <w:rPr>
          <w:rFonts w:cstheme="minorHAnsi"/>
          <w:color w:val="auto"/>
          <w:sz w:val="24"/>
          <w:szCs w:val="24"/>
        </w:rPr>
      </w:pPr>
      <w:bookmarkStart w:id="338" w:name="_Toc511475467"/>
      <w:r>
        <w:rPr>
          <w:rFonts w:cstheme="minorHAnsi"/>
          <w:color w:val="auto"/>
          <w:sz w:val="24"/>
          <w:szCs w:val="24"/>
        </w:rPr>
        <w:lastRenderedPageBreak/>
        <w:t>Table 6</w:t>
      </w:r>
      <w:r w:rsidR="00BF3B8E" w:rsidRPr="00A32B2E">
        <w:rPr>
          <w:rFonts w:cstheme="minorHAnsi"/>
          <w:color w:val="auto"/>
          <w:sz w:val="24"/>
          <w:szCs w:val="24"/>
        </w:rPr>
        <w:t>.118:</w:t>
      </w:r>
      <w:bookmarkEnd w:id="338"/>
    </w:p>
    <w:p w:rsidR="00BF3B8E" w:rsidRPr="00A32B2E" w:rsidRDefault="00BF3B8E" w:rsidP="00BF3B8E">
      <w:pPr>
        <w:spacing w:line="360" w:lineRule="auto"/>
        <w:jc w:val="center"/>
        <w:rPr>
          <w:rFonts w:cstheme="minorHAnsi"/>
          <w:b/>
          <w:bCs/>
          <w:szCs w:val="24"/>
        </w:rPr>
      </w:pPr>
      <w:r w:rsidRPr="00A32B2E">
        <w:rPr>
          <w:rFonts w:cstheme="minorHAnsi"/>
          <w:b/>
          <w:bCs/>
          <w:szCs w:val="24"/>
        </w:rPr>
        <w:t xml:space="preserve">Total score of </w:t>
      </w:r>
      <w:r w:rsidRPr="00A32B2E">
        <w:rPr>
          <w:rFonts w:cstheme="minorHAnsi"/>
          <w:b/>
          <w:bCs/>
          <w:szCs w:val="24"/>
          <w:lang w:bidi="hi-IN"/>
        </w:rPr>
        <w:t>newspaper</w:t>
      </w:r>
      <w:r w:rsidRPr="00A32B2E">
        <w:rPr>
          <w:rFonts w:cstheme="minorHAnsi"/>
          <w:b/>
          <w:bCs/>
          <w:szCs w:val="24"/>
        </w:rPr>
        <w:t xml:space="preserve"> as source of advertising </w:t>
      </w:r>
      <w:r w:rsidR="002826C7">
        <w:rPr>
          <w:rFonts w:cstheme="minorHAnsi"/>
          <w:b/>
          <w:bCs/>
          <w:szCs w:val="24"/>
        </w:rPr>
        <w:t>m</w:t>
      </w:r>
      <w:r w:rsidR="002826C7" w:rsidRPr="00A32B2E">
        <w:rPr>
          <w:rFonts w:cstheme="minorHAnsi"/>
          <w:b/>
          <w:bCs/>
          <w:szCs w:val="24"/>
        </w:rPr>
        <w:t>edias</w:t>
      </w:r>
    </w:p>
    <w:p w:rsidR="00BF3B8E" w:rsidRPr="00A32B2E" w:rsidRDefault="00BF3B8E" w:rsidP="00BF3B8E">
      <w:pPr>
        <w:spacing w:line="360" w:lineRule="auto"/>
        <w:jc w:val="center"/>
        <w:rPr>
          <w:rFonts w:cstheme="minorHAnsi"/>
          <w:b/>
          <w:bCs/>
          <w:szCs w:val="24"/>
        </w:rPr>
      </w:pPr>
    </w:p>
    <w:p w:rsidR="00BF3B8E" w:rsidRPr="00A32B2E" w:rsidRDefault="00BF3B8E" w:rsidP="00BF3B8E">
      <w:pPr>
        <w:spacing w:line="360" w:lineRule="auto"/>
        <w:jc w:val="center"/>
        <w:rPr>
          <w:rFonts w:cstheme="minorHAnsi"/>
          <w:b/>
          <w:bCs/>
          <w:szCs w:val="24"/>
        </w:rPr>
      </w:pPr>
    </w:p>
    <w:tbl>
      <w:tblPr>
        <w:tblStyle w:val="TableGrid"/>
        <w:tblpPr w:leftFromText="180" w:rightFromText="180" w:vertAnchor="page" w:tblpY="3384"/>
        <w:tblW w:w="0" w:type="auto"/>
        <w:tblLook w:val="04A0"/>
      </w:tblPr>
      <w:tblGrid>
        <w:gridCol w:w="571"/>
        <w:gridCol w:w="2180"/>
        <w:gridCol w:w="1836"/>
        <w:gridCol w:w="1457"/>
        <w:gridCol w:w="1327"/>
        <w:gridCol w:w="1519"/>
      </w:tblGrid>
      <w:tr w:rsidR="00BF3B8E" w:rsidRPr="00A32B2E" w:rsidTr="00157A4B">
        <w:trPr>
          <w:trHeight w:val="337"/>
        </w:trPr>
        <w:tc>
          <w:tcPr>
            <w:tcW w:w="571"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No.</w:t>
            </w:r>
          </w:p>
        </w:tc>
        <w:tc>
          <w:tcPr>
            <w:tcW w:w="2180"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Source of advertising medias</w:t>
            </w:r>
          </w:p>
        </w:tc>
        <w:tc>
          <w:tcPr>
            <w:tcW w:w="1836"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Level of agreement</w:t>
            </w:r>
          </w:p>
        </w:tc>
        <w:tc>
          <w:tcPr>
            <w:tcW w:w="1457"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Number of respondents</w:t>
            </w:r>
          </w:p>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w:t>
            </w:r>
          </w:p>
        </w:tc>
        <w:tc>
          <w:tcPr>
            <w:tcW w:w="1327"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 xml:space="preserve">Weight </w:t>
            </w:r>
          </w:p>
          <w:p w:rsidR="00BF3B8E" w:rsidRPr="00BE568B" w:rsidRDefault="00BF3B8E" w:rsidP="00157A4B">
            <w:pPr>
              <w:spacing w:line="360" w:lineRule="auto"/>
              <w:jc w:val="center"/>
              <w:rPr>
                <w:rFonts w:eastAsia="Times New Roman" w:cstheme="minorHAnsi"/>
                <w:b/>
                <w:bCs/>
                <w:color w:val="000000"/>
                <w:sz w:val="24"/>
                <w:szCs w:val="28"/>
                <w:lang w:eastAsia="en-IN" w:bidi="th-TH"/>
              </w:rPr>
            </w:pPr>
          </w:p>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(W)</w:t>
            </w:r>
          </w:p>
        </w:tc>
        <w:tc>
          <w:tcPr>
            <w:tcW w:w="1519" w:type="dxa"/>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 xml:space="preserve">Total Score </w:t>
            </w:r>
          </w:p>
          <w:p w:rsidR="002826C7" w:rsidRPr="00BE568B" w:rsidRDefault="002826C7" w:rsidP="00157A4B">
            <w:pPr>
              <w:spacing w:line="360" w:lineRule="auto"/>
              <w:jc w:val="center"/>
              <w:rPr>
                <w:rFonts w:eastAsia="Times New Roman" w:cstheme="minorHAnsi"/>
                <w:b/>
                <w:bCs/>
                <w:color w:val="000000"/>
                <w:sz w:val="24"/>
                <w:szCs w:val="28"/>
                <w:lang w:eastAsia="en-IN" w:bidi="th-TH"/>
              </w:rPr>
            </w:pPr>
          </w:p>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(N * W)</w:t>
            </w:r>
          </w:p>
        </w:tc>
      </w:tr>
      <w:tr w:rsidR="002826C7" w:rsidRPr="00A32B2E" w:rsidTr="002826C7">
        <w:tc>
          <w:tcPr>
            <w:tcW w:w="571" w:type="dxa"/>
            <w:vMerge w:val="restart"/>
          </w:tcPr>
          <w:p w:rsidR="002826C7" w:rsidRPr="00BE568B" w:rsidRDefault="002826C7" w:rsidP="00157A4B">
            <w:pPr>
              <w:spacing w:line="360" w:lineRule="auto"/>
              <w:ind w:left="-487" w:firstLine="487"/>
              <w:rPr>
                <w:rFonts w:cstheme="minorHAnsi"/>
                <w:sz w:val="24"/>
                <w:szCs w:val="28"/>
              </w:rPr>
            </w:pPr>
            <w:r w:rsidRPr="00BE568B">
              <w:rPr>
                <w:rFonts w:cstheme="minorHAnsi"/>
                <w:sz w:val="24"/>
                <w:szCs w:val="28"/>
              </w:rPr>
              <w:t xml:space="preserve">4. </w:t>
            </w:r>
          </w:p>
        </w:tc>
        <w:tc>
          <w:tcPr>
            <w:tcW w:w="2180" w:type="dxa"/>
            <w:vMerge w:val="restart"/>
          </w:tcPr>
          <w:p w:rsidR="002826C7" w:rsidRPr="00BE568B" w:rsidRDefault="002826C7" w:rsidP="00157A4B">
            <w:pPr>
              <w:spacing w:line="360" w:lineRule="auto"/>
              <w:rPr>
                <w:rFonts w:cstheme="minorHAnsi"/>
                <w:sz w:val="24"/>
                <w:szCs w:val="28"/>
              </w:rPr>
            </w:pPr>
            <w:r w:rsidRPr="00BE568B">
              <w:rPr>
                <w:rFonts w:cstheme="minorHAnsi"/>
                <w:color w:val="000000" w:themeColor="text1"/>
                <w:sz w:val="24"/>
                <w:szCs w:val="28"/>
                <w:lang w:bidi="hi-IN"/>
              </w:rPr>
              <w:t>newspaper</w:t>
            </w:r>
          </w:p>
        </w:tc>
        <w:tc>
          <w:tcPr>
            <w:tcW w:w="1836" w:type="dxa"/>
          </w:tcPr>
          <w:p w:rsidR="002826C7" w:rsidRPr="00BE568B" w:rsidRDefault="002826C7"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Not consider</w:t>
            </w:r>
          </w:p>
        </w:tc>
        <w:tc>
          <w:tcPr>
            <w:tcW w:w="1457" w:type="dxa"/>
            <w:vAlign w:val="center"/>
          </w:tcPr>
          <w:p w:rsidR="002826C7" w:rsidRPr="00BE568B" w:rsidRDefault="002826C7" w:rsidP="002826C7">
            <w:pPr>
              <w:spacing w:line="360" w:lineRule="auto"/>
              <w:jc w:val="center"/>
              <w:rPr>
                <w:rFonts w:cstheme="minorHAnsi"/>
                <w:color w:val="000000"/>
                <w:sz w:val="24"/>
                <w:szCs w:val="28"/>
              </w:rPr>
            </w:pPr>
            <w:r w:rsidRPr="00BE568B">
              <w:rPr>
                <w:rFonts w:cstheme="minorHAnsi"/>
                <w:color w:val="000000"/>
                <w:sz w:val="24"/>
                <w:szCs w:val="28"/>
              </w:rPr>
              <w:t>61</w:t>
            </w:r>
          </w:p>
        </w:tc>
        <w:tc>
          <w:tcPr>
            <w:tcW w:w="1327" w:type="dxa"/>
            <w:vAlign w:val="center"/>
          </w:tcPr>
          <w:p w:rsidR="002826C7" w:rsidRPr="00BE568B" w:rsidRDefault="002826C7" w:rsidP="002826C7">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1</w:t>
            </w:r>
          </w:p>
        </w:tc>
        <w:tc>
          <w:tcPr>
            <w:tcW w:w="1519" w:type="dxa"/>
            <w:vAlign w:val="center"/>
          </w:tcPr>
          <w:p w:rsidR="002826C7" w:rsidRPr="00BE568B" w:rsidRDefault="002826C7" w:rsidP="002826C7">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1</w:t>
            </w:r>
          </w:p>
        </w:tc>
      </w:tr>
      <w:tr w:rsidR="002826C7" w:rsidRPr="00A32B2E" w:rsidTr="002826C7">
        <w:tc>
          <w:tcPr>
            <w:tcW w:w="571" w:type="dxa"/>
            <w:vMerge/>
          </w:tcPr>
          <w:p w:rsidR="002826C7" w:rsidRPr="00BE568B" w:rsidRDefault="002826C7" w:rsidP="00157A4B">
            <w:pPr>
              <w:spacing w:line="360" w:lineRule="auto"/>
              <w:rPr>
                <w:rFonts w:cstheme="minorHAnsi"/>
                <w:sz w:val="24"/>
                <w:szCs w:val="28"/>
              </w:rPr>
            </w:pPr>
          </w:p>
        </w:tc>
        <w:tc>
          <w:tcPr>
            <w:tcW w:w="2180" w:type="dxa"/>
            <w:vMerge/>
          </w:tcPr>
          <w:p w:rsidR="002826C7" w:rsidRPr="00BE568B" w:rsidRDefault="002826C7" w:rsidP="00157A4B">
            <w:pPr>
              <w:spacing w:line="360" w:lineRule="auto"/>
              <w:rPr>
                <w:rFonts w:cstheme="minorHAnsi"/>
                <w:sz w:val="24"/>
                <w:szCs w:val="28"/>
              </w:rPr>
            </w:pPr>
          </w:p>
        </w:tc>
        <w:tc>
          <w:tcPr>
            <w:tcW w:w="1836" w:type="dxa"/>
          </w:tcPr>
          <w:p w:rsidR="002826C7" w:rsidRPr="00BE568B" w:rsidRDefault="002826C7"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Sometime consider</w:t>
            </w:r>
          </w:p>
        </w:tc>
        <w:tc>
          <w:tcPr>
            <w:tcW w:w="1457" w:type="dxa"/>
            <w:vAlign w:val="center"/>
          </w:tcPr>
          <w:p w:rsidR="002826C7" w:rsidRPr="00BE568B" w:rsidRDefault="002826C7" w:rsidP="002826C7">
            <w:pPr>
              <w:spacing w:line="360" w:lineRule="auto"/>
              <w:jc w:val="center"/>
              <w:rPr>
                <w:rFonts w:cstheme="minorHAnsi"/>
                <w:color w:val="000000"/>
                <w:sz w:val="24"/>
                <w:szCs w:val="28"/>
              </w:rPr>
            </w:pPr>
            <w:r w:rsidRPr="00BE568B">
              <w:rPr>
                <w:rFonts w:cstheme="minorHAnsi"/>
                <w:color w:val="000000"/>
                <w:sz w:val="24"/>
                <w:szCs w:val="28"/>
              </w:rPr>
              <w:t>111</w:t>
            </w:r>
          </w:p>
        </w:tc>
        <w:tc>
          <w:tcPr>
            <w:tcW w:w="1327" w:type="dxa"/>
            <w:vAlign w:val="center"/>
          </w:tcPr>
          <w:p w:rsidR="002826C7" w:rsidRPr="00BE568B" w:rsidRDefault="002826C7" w:rsidP="002826C7">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2</w:t>
            </w:r>
          </w:p>
        </w:tc>
        <w:tc>
          <w:tcPr>
            <w:tcW w:w="1519" w:type="dxa"/>
            <w:vAlign w:val="center"/>
          </w:tcPr>
          <w:p w:rsidR="002826C7" w:rsidRPr="00BE568B" w:rsidRDefault="002826C7" w:rsidP="002826C7">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222</w:t>
            </w:r>
          </w:p>
        </w:tc>
      </w:tr>
      <w:tr w:rsidR="002826C7" w:rsidRPr="00A32B2E" w:rsidTr="002826C7">
        <w:tc>
          <w:tcPr>
            <w:tcW w:w="571" w:type="dxa"/>
            <w:vMerge/>
          </w:tcPr>
          <w:p w:rsidR="002826C7" w:rsidRPr="00BE568B" w:rsidRDefault="002826C7" w:rsidP="00157A4B">
            <w:pPr>
              <w:spacing w:line="360" w:lineRule="auto"/>
              <w:rPr>
                <w:rFonts w:cstheme="minorHAnsi"/>
                <w:sz w:val="24"/>
                <w:szCs w:val="28"/>
              </w:rPr>
            </w:pPr>
          </w:p>
        </w:tc>
        <w:tc>
          <w:tcPr>
            <w:tcW w:w="2180" w:type="dxa"/>
            <w:vMerge/>
          </w:tcPr>
          <w:p w:rsidR="002826C7" w:rsidRPr="00BE568B" w:rsidRDefault="002826C7" w:rsidP="00157A4B">
            <w:pPr>
              <w:spacing w:line="360" w:lineRule="auto"/>
              <w:rPr>
                <w:rFonts w:cstheme="minorHAnsi"/>
                <w:sz w:val="24"/>
                <w:szCs w:val="28"/>
              </w:rPr>
            </w:pPr>
          </w:p>
        </w:tc>
        <w:tc>
          <w:tcPr>
            <w:tcW w:w="1836" w:type="dxa"/>
          </w:tcPr>
          <w:p w:rsidR="002826C7" w:rsidRPr="00BE568B" w:rsidRDefault="002826C7"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Generally  consider</w:t>
            </w:r>
          </w:p>
        </w:tc>
        <w:tc>
          <w:tcPr>
            <w:tcW w:w="1457" w:type="dxa"/>
            <w:vAlign w:val="center"/>
          </w:tcPr>
          <w:p w:rsidR="002826C7" w:rsidRPr="00BE568B" w:rsidRDefault="002826C7" w:rsidP="002826C7">
            <w:pPr>
              <w:spacing w:line="360" w:lineRule="auto"/>
              <w:jc w:val="center"/>
              <w:rPr>
                <w:rFonts w:cstheme="minorHAnsi"/>
                <w:color w:val="000000"/>
                <w:sz w:val="24"/>
                <w:szCs w:val="28"/>
              </w:rPr>
            </w:pPr>
            <w:r w:rsidRPr="00BE568B">
              <w:rPr>
                <w:rFonts w:cstheme="minorHAnsi"/>
                <w:color w:val="000000"/>
                <w:sz w:val="24"/>
                <w:szCs w:val="28"/>
              </w:rPr>
              <w:t>68</w:t>
            </w:r>
          </w:p>
        </w:tc>
        <w:tc>
          <w:tcPr>
            <w:tcW w:w="1327" w:type="dxa"/>
            <w:vAlign w:val="center"/>
          </w:tcPr>
          <w:p w:rsidR="002826C7" w:rsidRPr="00BE568B" w:rsidRDefault="002826C7" w:rsidP="002826C7">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3</w:t>
            </w:r>
          </w:p>
        </w:tc>
        <w:tc>
          <w:tcPr>
            <w:tcW w:w="1519" w:type="dxa"/>
            <w:vAlign w:val="center"/>
          </w:tcPr>
          <w:p w:rsidR="002826C7" w:rsidRPr="00BE568B" w:rsidRDefault="002826C7" w:rsidP="002826C7">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204</w:t>
            </w:r>
          </w:p>
        </w:tc>
      </w:tr>
      <w:tr w:rsidR="002826C7" w:rsidRPr="00A32B2E" w:rsidTr="002826C7">
        <w:tc>
          <w:tcPr>
            <w:tcW w:w="571" w:type="dxa"/>
            <w:vMerge/>
          </w:tcPr>
          <w:p w:rsidR="002826C7" w:rsidRPr="00BE568B" w:rsidRDefault="002826C7" w:rsidP="00157A4B">
            <w:pPr>
              <w:spacing w:line="360" w:lineRule="auto"/>
              <w:rPr>
                <w:rFonts w:cstheme="minorHAnsi"/>
                <w:sz w:val="24"/>
                <w:szCs w:val="28"/>
              </w:rPr>
            </w:pPr>
          </w:p>
        </w:tc>
        <w:tc>
          <w:tcPr>
            <w:tcW w:w="2180" w:type="dxa"/>
            <w:vMerge/>
          </w:tcPr>
          <w:p w:rsidR="002826C7" w:rsidRPr="00BE568B" w:rsidRDefault="002826C7" w:rsidP="00157A4B">
            <w:pPr>
              <w:spacing w:line="360" w:lineRule="auto"/>
              <w:rPr>
                <w:rFonts w:cstheme="minorHAnsi"/>
                <w:sz w:val="24"/>
                <w:szCs w:val="28"/>
              </w:rPr>
            </w:pPr>
          </w:p>
        </w:tc>
        <w:tc>
          <w:tcPr>
            <w:tcW w:w="1836" w:type="dxa"/>
          </w:tcPr>
          <w:p w:rsidR="002826C7" w:rsidRPr="00BE568B" w:rsidRDefault="002826C7"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Mostly  consider</w:t>
            </w:r>
          </w:p>
        </w:tc>
        <w:tc>
          <w:tcPr>
            <w:tcW w:w="1457" w:type="dxa"/>
            <w:vAlign w:val="center"/>
          </w:tcPr>
          <w:p w:rsidR="002826C7" w:rsidRPr="00BE568B" w:rsidRDefault="002826C7" w:rsidP="002826C7">
            <w:pPr>
              <w:spacing w:line="360" w:lineRule="auto"/>
              <w:jc w:val="center"/>
              <w:rPr>
                <w:rFonts w:cstheme="minorHAnsi"/>
                <w:color w:val="000000"/>
                <w:sz w:val="24"/>
                <w:szCs w:val="28"/>
              </w:rPr>
            </w:pPr>
            <w:r w:rsidRPr="00BE568B">
              <w:rPr>
                <w:rFonts w:cstheme="minorHAnsi"/>
                <w:color w:val="000000"/>
                <w:sz w:val="24"/>
                <w:szCs w:val="28"/>
              </w:rPr>
              <w:t>34</w:t>
            </w:r>
          </w:p>
        </w:tc>
        <w:tc>
          <w:tcPr>
            <w:tcW w:w="1327" w:type="dxa"/>
            <w:vAlign w:val="center"/>
          </w:tcPr>
          <w:p w:rsidR="002826C7" w:rsidRPr="00BE568B" w:rsidRDefault="002826C7" w:rsidP="002826C7">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4</w:t>
            </w:r>
          </w:p>
        </w:tc>
        <w:tc>
          <w:tcPr>
            <w:tcW w:w="1519" w:type="dxa"/>
            <w:vAlign w:val="center"/>
          </w:tcPr>
          <w:p w:rsidR="002826C7" w:rsidRPr="00BE568B" w:rsidRDefault="002826C7" w:rsidP="002826C7">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136</w:t>
            </w:r>
          </w:p>
        </w:tc>
      </w:tr>
      <w:tr w:rsidR="002826C7" w:rsidRPr="00A32B2E" w:rsidTr="002826C7">
        <w:tc>
          <w:tcPr>
            <w:tcW w:w="571" w:type="dxa"/>
            <w:vMerge/>
          </w:tcPr>
          <w:p w:rsidR="002826C7" w:rsidRPr="00BE568B" w:rsidRDefault="002826C7" w:rsidP="00157A4B">
            <w:pPr>
              <w:spacing w:line="360" w:lineRule="auto"/>
              <w:rPr>
                <w:rFonts w:cstheme="minorHAnsi"/>
                <w:sz w:val="24"/>
                <w:szCs w:val="28"/>
              </w:rPr>
            </w:pPr>
          </w:p>
        </w:tc>
        <w:tc>
          <w:tcPr>
            <w:tcW w:w="2180" w:type="dxa"/>
            <w:vMerge/>
          </w:tcPr>
          <w:p w:rsidR="002826C7" w:rsidRPr="00BE568B" w:rsidRDefault="002826C7" w:rsidP="00157A4B">
            <w:pPr>
              <w:spacing w:line="360" w:lineRule="auto"/>
              <w:rPr>
                <w:rFonts w:cstheme="minorHAnsi"/>
                <w:sz w:val="24"/>
                <w:szCs w:val="28"/>
              </w:rPr>
            </w:pPr>
          </w:p>
        </w:tc>
        <w:tc>
          <w:tcPr>
            <w:tcW w:w="1836" w:type="dxa"/>
          </w:tcPr>
          <w:p w:rsidR="002826C7" w:rsidRPr="00BE568B" w:rsidRDefault="002826C7" w:rsidP="00157A4B">
            <w:pPr>
              <w:spacing w:line="360" w:lineRule="auto"/>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Fully  consider</w:t>
            </w:r>
          </w:p>
        </w:tc>
        <w:tc>
          <w:tcPr>
            <w:tcW w:w="1457" w:type="dxa"/>
            <w:vAlign w:val="center"/>
          </w:tcPr>
          <w:p w:rsidR="002826C7" w:rsidRPr="00BE568B" w:rsidRDefault="002826C7" w:rsidP="002826C7">
            <w:pPr>
              <w:spacing w:line="360" w:lineRule="auto"/>
              <w:jc w:val="center"/>
              <w:rPr>
                <w:rFonts w:cstheme="minorHAnsi"/>
                <w:color w:val="000000"/>
                <w:sz w:val="24"/>
                <w:szCs w:val="28"/>
              </w:rPr>
            </w:pPr>
            <w:r w:rsidRPr="00BE568B">
              <w:rPr>
                <w:rFonts w:cstheme="minorHAnsi"/>
                <w:color w:val="000000"/>
                <w:sz w:val="24"/>
                <w:szCs w:val="28"/>
              </w:rPr>
              <w:t>26</w:t>
            </w:r>
          </w:p>
        </w:tc>
        <w:tc>
          <w:tcPr>
            <w:tcW w:w="1327" w:type="dxa"/>
            <w:vAlign w:val="center"/>
          </w:tcPr>
          <w:p w:rsidR="002826C7" w:rsidRPr="00BE568B" w:rsidRDefault="002826C7" w:rsidP="002826C7">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5</w:t>
            </w:r>
          </w:p>
        </w:tc>
        <w:tc>
          <w:tcPr>
            <w:tcW w:w="1519" w:type="dxa"/>
            <w:vAlign w:val="center"/>
          </w:tcPr>
          <w:p w:rsidR="002826C7" w:rsidRPr="00BE568B" w:rsidRDefault="002826C7" w:rsidP="002826C7">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130</w:t>
            </w:r>
          </w:p>
        </w:tc>
      </w:tr>
      <w:tr w:rsidR="002826C7" w:rsidRPr="00A32B2E" w:rsidTr="00157A4B">
        <w:tc>
          <w:tcPr>
            <w:tcW w:w="571" w:type="dxa"/>
            <w:vMerge/>
          </w:tcPr>
          <w:p w:rsidR="002826C7" w:rsidRPr="00BE568B" w:rsidRDefault="002826C7" w:rsidP="00157A4B">
            <w:pPr>
              <w:spacing w:line="360" w:lineRule="auto"/>
              <w:rPr>
                <w:rFonts w:cstheme="minorHAnsi"/>
                <w:sz w:val="24"/>
                <w:szCs w:val="28"/>
              </w:rPr>
            </w:pPr>
          </w:p>
        </w:tc>
        <w:tc>
          <w:tcPr>
            <w:tcW w:w="2180" w:type="dxa"/>
            <w:vMerge/>
          </w:tcPr>
          <w:p w:rsidR="002826C7" w:rsidRPr="00BE568B" w:rsidRDefault="002826C7" w:rsidP="00157A4B">
            <w:pPr>
              <w:spacing w:line="360" w:lineRule="auto"/>
              <w:rPr>
                <w:rFonts w:cstheme="minorHAnsi"/>
                <w:sz w:val="24"/>
                <w:szCs w:val="28"/>
              </w:rPr>
            </w:pPr>
          </w:p>
        </w:tc>
        <w:tc>
          <w:tcPr>
            <w:tcW w:w="1836" w:type="dxa"/>
          </w:tcPr>
          <w:p w:rsidR="002826C7" w:rsidRPr="00BE568B" w:rsidRDefault="002826C7" w:rsidP="00157A4B">
            <w:pPr>
              <w:spacing w:line="360" w:lineRule="auto"/>
              <w:jc w:val="center"/>
              <w:rPr>
                <w:rFonts w:cstheme="minorHAnsi"/>
                <w:sz w:val="24"/>
                <w:szCs w:val="28"/>
              </w:rPr>
            </w:pPr>
          </w:p>
        </w:tc>
        <w:tc>
          <w:tcPr>
            <w:tcW w:w="1457" w:type="dxa"/>
          </w:tcPr>
          <w:p w:rsidR="002826C7" w:rsidRPr="00BE568B" w:rsidRDefault="002826C7" w:rsidP="00157A4B">
            <w:pPr>
              <w:spacing w:line="360" w:lineRule="auto"/>
              <w:jc w:val="center"/>
              <w:rPr>
                <w:rFonts w:eastAsia="Times New Roman" w:cstheme="minorHAnsi"/>
                <w:color w:val="000000"/>
                <w:sz w:val="24"/>
                <w:szCs w:val="28"/>
                <w:lang w:eastAsia="en-IN" w:bidi="th-TH"/>
              </w:rPr>
            </w:pPr>
          </w:p>
        </w:tc>
        <w:tc>
          <w:tcPr>
            <w:tcW w:w="1327" w:type="dxa"/>
          </w:tcPr>
          <w:p w:rsidR="002826C7" w:rsidRPr="00BE568B" w:rsidRDefault="002826C7" w:rsidP="00157A4B">
            <w:pPr>
              <w:spacing w:line="360" w:lineRule="auto"/>
              <w:jc w:val="center"/>
              <w:rPr>
                <w:rFonts w:eastAsia="Times New Roman" w:cstheme="minorHAnsi"/>
                <w:color w:val="000000"/>
                <w:sz w:val="24"/>
                <w:szCs w:val="28"/>
                <w:lang w:eastAsia="en-IN" w:bidi="th-TH"/>
              </w:rPr>
            </w:pPr>
            <w:r w:rsidRPr="00BE568B">
              <w:rPr>
                <w:rFonts w:eastAsia="Times New Roman" w:cstheme="minorHAnsi"/>
                <w:color w:val="000000"/>
                <w:sz w:val="24"/>
                <w:szCs w:val="28"/>
                <w:lang w:eastAsia="en-IN" w:bidi="th-TH"/>
              </w:rPr>
              <w:t xml:space="preserve">Total </w:t>
            </w:r>
          </w:p>
        </w:tc>
        <w:tc>
          <w:tcPr>
            <w:tcW w:w="1519" w:type="dxa"/>
          </w:tcPr>
          <w:p w:rsidR="002826C7" w:rsidRPr="00BE568B" w:rsidRDefault="002826C7"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753</w:t>
            </w:r>
          </w:p>
        </w:tc>
      </w:tr>
    </w:tbl>
    <w:p w:rsidR="00BF3B8E" w:rsidRPr="00A32B2E" w:rsidRDefault="00BF3B8E" w:rsidP="00BF3B8E">
      <w:pPr>
        <w:spacing w:line="360" w:lineRule="auto"/>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BF3B8E">
      <w:pPr>
        <w:spacing w:line="360" w:lineRule="auto"/>
        <w:ind w:firstLine="62"/>
        <w:rPr>
          <w:rFonts w:cstheme="minorHAnsi"/>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753 which is fall under the scale range number three “</w:t>
      </w:r>
      <w:r w:rsidRPr="00A32B2E">
        <w:rPr>
          <w:rFonts w:eastAsia="Times New Roman" w:cstheme="minorHAnsi"/>
          <w:b/>
          <w:bCs/>
          <w:color w:val="000000"/>
          <w:szCs w:val="24"/>
          <w:lang w:eastAsia="en-IN" w:bidi="th-TH"/>
        </w:rPr>
        <w:t>Sometime consider</w:t>
      </w:r>
      <w:r w:rsidRPr="00A32B2E">
        <w:rPr>
          <w:rFonts w:cstheme="minorHAnsi"/>
          <w:szCs w:val="24"/>
        </w:rPr>
        <w:t xml:space="preserve">” </w:t>
      </w:r>
      <w:r w:rsidRPr="00A32B2E">
        <w:rPr>
          <w:rFonts w:eastAsia="Times New Roman" w:cstheme="minorHAnsi"/>
          <w:color w:val="000000"/>
          <w:szCs w:val="24"/>
          <w:lang w:eastAsia="en-IN" w:bidi="th-TH"/>
        </w:rPr>
        <w:t>(540 - 779)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BF3B8E">
      <w:pPr>
        <w:spacing w:line="360" w:lineRule="auto"/>
        <w:rPr>
          <w:rFonts w:cstheme="minorHAnsi"/>
          <w:b/>
          <w:bCs/>
          <w:szCs w:val="24"/>
        </w:rPr>
      </w:pPr>
    </w:p>
    <w:p w:rsidR="002A1DAF" w:rsidRDefault="00BF3B8E" w:rsidP="006E70A6">
      <w:pPr>
        <w:pStyle w:val="ListParagraph"/>
        <w:numPr>
          <w:ilvl w:val="0"/>
          <w:numId w:val="32"/>
        </w:numPr>
        <w:spacing w:before="24" w:after="120" w:line="360" w:lineRule="auto"/>
        <w:jc w:val="left"/>
        <w:rPr>
          <w:rFonts w:cstheme="minorHAnsi"/>
          <w:b/>
          <w:bCs/>
          <w:color w:val="000000" w:themeColor="text1"/>
          <w:szCs w:val="24"/>
          <w:lang w:bidi="th-TH"/>
        </w:rPr>
      </w:pPr>
      <w:r w:rsidRPr="00A32B2E">
        <w:rPr>
          <w:rFonts w:cstheme="minorHAnsi"/>
          <w:szCs w:val="24"/>
        </w:rPr>
        <w:t xml:space="preserve">People </w:t>
      </w:r>
      <w:r w:rsidRPr="00A32B2E">
        <w:rPr>
          <w:rFonts w:eastAsia="Times New Roman" w:cstheme="minorHAnsi"/>
          <w:color w:val="000000"/>
          <w:szCs w:val="24"/>
          <w:lang w:eastAsia="en-IN" w:bidi="th-TH"/>
        </w:rPr>
        <w:t>sometime consider the newspaper as source of advertising Medias before purchasing Ayurvedic medicine for chronic ailments.</w:t>
      </w:r>
      <w:r w:rsidR="002A1DAF">
        <w:rPr>
          <w:rFonts w:cstheme="minorHAnsi"/>
          <w:b/>
          <w:bCs/>
          <w:color w:val="000000" w:themeColor="text1"/>
          <w:szCs w:val="24"/>
          <w:lang w:bidi="th-TH"/>
        </w:rPr>
        <w:br/>
      </w:r>
      <w:r w:rsidR="002A1DAF">
        <w:rPr>
          <w:rFonts w:cstheme="minorHAnsi"/>
          <w:b/>
          <w:bCs/>
          <w:color w:val="000000" w:themeColor="text1"/>
          <w:szCs w:val="24"/>
          <w:lang w:bidi="th-TH"/>
        </w:rPr>
        <w:br/>
      </w:r>
    </w:p>
    <w:p w:rsidR="00BF3B8E" w:rsidRPr="002A1DAF" w:rsidRDefault="00BE568B" w:rsidP="00942685">
      <w:pPr>
        <w:pStyle w:val="ListParagraph"/>
        <w:spacing w:before="24" w:after="120" w:line="360" w:lineRule="auto"/>
        <w:ind w:left="992"/>
        <w:jc w:val="center"/>
        <w:outlineLvl w:val="0"/>
        <w:rPr>
          <w:rFonts w:cstheme="minorHAnsi"/>
          <w:b/>
          <w:bCs/>
          <w:color w:val="000000" w:themeColor="text1"/>
          <w:szCs w:val="24"/>
          <w:lang w:bidi="th-TH"/>
        </w:rPr>
      </w:pPr>
      <w:r>
        <w:rPr>
          <w:rFonts w:cstheme="minorHAnsi"/>
          <w:b/>
          <w:bCs/>
          <w:szCs w:val="24"/>
        </w:rPr>
        <w:lastRenderedPageBreak/>
        <w:t>Table 6</w:t>
      </w:r>
      <w:r w:rsidR="00BF3B8E" w:rsidRPr="002A1DAF">
        <w:rPr>
          <w:rFonts w:cstheme="minorHAnsi"/>
          <w:b/>
          <w:bCs/>
          <w:szCs w:val="24"/>
        </w:rPr>
        <w:t>.119:</w:t>
      </w:r>
    </w:p>
    <w:p w:rsidR="002A1DAF" w:rsidRDefault="00BF3B8E" w:rsidP="002A1DAF">
      <w:pPr>
        <w:spacing w:line="360" w:lineRule="auto"/>
        <w:jc w:val="center"/>
        <w:rPr>
          <w:rFonts w:cstheme="minorHAnsi"/>
          <w:b/>
          <w:bCs/>
          <w:szCs w:val="24"/>
        </w:rPr>
      </w:pPr>
      <w:r w:rsidRPr="00A32B2E">
        <w:rPr>
          <w:rFonts w:cstheme="minorHAnsi"/>
          <w:b/>
          <w:bCs/>
          <w:szCs w:val="24"/>
        </w:rPr>
        <w:t xml:space="preserve">Total score of </w:t>
      </w:r>
      <w:r w:rsidRPr="00A32B2E">
        <w:rPr>
          <w:rFonts w:cstheme="minorHAnsi"/>
          <w:b/>
          <w:bCs/>
          <w:szCs w:val="24"/>
          <w:lang w:bidi="hi-IN"/>
        </w:rPr>
        <w:t xml:space="preserve">billboard </w:t>
      </w:r>
      <w:r w:rsidRPr="00A32B2E">
        <w:rPr>
          <w:rFonts w:cstheme="minorHAnsi"/>
          <w:b/>
          <w:bCs/>
          <w:szCs w:val="24"/>
        </w:rPr>
        <w:t>as source of advertising Medias</w:t>
      </w:r>
    </w:p>
    <w:p w:rsidR="002A1DAF" w:rsidRDefault="002A1DAF" w:rsidP="002A1DAF">
      <w:pPr>
        <w:pStyle w:val="Caption"/>
        <w:keepNext/>
      </w:pPr>
    </w:p>
    <w:tbl>
      <w:tblPr>
        <w:tblStyle w:val="TableGrid"/>
        <w:tblpPr w:leftFromText="180" w:rightFromText="180" w:vertAnchor="page" w:horzAnchor="margin" w:tblpY="3330"/>
        <w:tblW w:w="5000" w:type="pct"/>
        <w:tblLook w:val="04A0"/>
      </w:tblPr>
      <w:tblGrid>
        <w:gridCol w:w="579"/>
        <w:gridCol w:w="2208"/>
        <w:gridCol w:w="1860"/>
        <w:gridCol w:w="1475"/>
        <w:gridCol w:w="1343"/>
        <w:gridCol w:w="1538"/>
      </w:tblGrid>
      <w:tr w:rsidR="002A1DAF" w:rsidRPr="00A32B2E" w:rsidTr="002A1DAF">
        <w:trPr>
          <w:trHeight w:val="337"/>
        </w:trPr>
        <w:tc>
          <w:tcPr>
            <w:tcW w:w="322" w:type="pct"/>
          </w:tcPr>
          <w:p w:rsidR="002A1DAF" w:rsidRPr="00BE568B" w:rsidRDefault="002A1DAF" w:rsidP="002A1DAF">
            <w:pPr>
              <w:spacing w:line="360" w:lineRule="auto"/>
              <w:jc w:val="center"/>
              <w:rPr>
                <w:rFonts w:eastAsia="Times New Roman" w:cstheme="minorHAnsi"/>
                <w:b/>
                <w:bCs/>
                <w:sz w:val="24"/>
                <w:szCs w:val="28"/>
                <w:lang w:eastAsia="en-IN" w:bidi="th-TH"/>
              </w:rPr>
            </w:pPr>
            <w:r w:rsidRPr="00BE568B">
              <w:rPr>
                <w:rFonts w:eastAsia="Times New Roman" w:cstheme="minorHAnsi"/>
                <w:b/>
                <w:bCs/>
                <w:sz w:val="24"/>
                <w:szCs w:val="28"/>
                <w:lang w:eastAsia="en-IN" w:bidi="th-TH"/>
              </w:rPr>
              <w:t>No.</w:t>
            </w:r>
          </w:p>
        </w:tc>
        <w:tc>
          <w:tcPr>
            <w:tcW w:w="1226" w:type="pct"/>
          </w:tcPr>
          <w:p w:rsidR="002A1DAF" w:rsidRPr="00BE568B" w:rsidRDefault="002A1DAF" w:rsidP="002A1DAF">
            <w:pPr>
              <w:spacing w:line="360" w:lineRule="auto"/>
              <w:jc w:val="center"/>
              <w:rPr>
                <w:rFonts w:eastAsia="Times New Roman" w:cstheme="minorHAnsi"/>
                <w:b/>
                <w:bCs/>
                <w:sz w:val="24"/>
                <w:szCs w:val="28"/>
                <w:lang w:eastAsia="en-IN" w:bidi="th-TH"/>
              </w:rPr>
            </w:pPr>
            <w:r w:rsidRPr="00BE568B">
              <w:rPr>
                <w:rFonts w:eastAsia="Times New Roman" w:cstheme="minorHAnsi"/>
                <w:b/>
                <w:bCs/>
                <w:sz w:val="24"/>
                <w:szCs w:val="28"/>
                <w:lang w:eastAsia="en-IN" w:bidi="th-TH"/>
              </w:rPr>
              <w:t>Source of advertising medias</w:t>
            </w:r>
          </w:p>
        </w:tc>
        <w:tc>
          <w:tcPr>
            <w:tcW w:w="1033" w:type="pct"/>
          </w:tcPr>
          <w:p w:rsidR="002A1DAF" w:rsidRPr="00BE568B" w:rsidRDefault="002A1DAF" w:rsidP="002A1DAF">
            <w:pPr>
              <w:spacing w:line="360" w:lineRule="auto"/>
              <w:jc w:val="center"/>
              <w:rPr>
                <w:rFonts w:eastAsia="Times New Roman" w:cstheme="minorHAnsi"/>
                <w:b/>
                <w:bCs/>
                <w:sz w:val="24"/>
                <w:szCs w:val="28"/>
                <w:lang w:eastAsia="en-IN" w:bidi="th-TH"/>
              </w:rPr>
            </w:pPr>
            <w:r w:rsidRPr="00BE568B">
              <w:rPr>
                <w:rFonts w:eastAsia="Times New Roman" w:cstheme="minorHAnsi"/>
                <w:b/>
                <w:bCs/>
                <w:sz w:val="24"/>
                <w:szCs w:val="28"/>
                <w:lang w:eastAsia="en-IN" w:bidi="th-TH"/>
              </w:rPr>
              <w:t>Level of agreement</w:t>
            </w:r>
          </w:p>
        </w:tc>
        <w:tc>
          <w:tcPr>
            <w:tcW w:w="819" w:type="pct"/>
          </w:tcPr>
          <w:p w:rsidR="002A1DAF" w:rsidRPr="00BE568B" w:rsidRDefault="002A1DAF" w:rsidP="002A1DAF">
            <w:pPr>
              <w:spacing w:line="360" w:lineRule="auto"/>
              <w:jc w:val="center"/>
              <w:rPr>
                <w:rFonts w:eastAsia="Times New Roman" w:cstheme="minorHAnsi"/>
                <w:b/>
                <w:bCs/>
                <w:sz w:val="24"/>
                <w:szCs w:val="28"/>
                <w:lang w:eastAsia="en-IN" w:bidi="th-TH"/>
              </w:rPr>
            </w:pPr>
            <w:r w:rsidRPr="00BE568B">
              <w:rPr>
                <w:rFonts w:eastAsia="Times New Roman" w:cstheme="minorHAnsi"/>
                <w:b/>
                <w:bCs/>
                <w:sz w:val="24"/>
                <w:szCs w:val="28"/>
                <w:lang w:eastAsia="en-IN" w:bidi="th-TH"/>
              </w:rPr>
              <w:t>Number of respondents</w:t>
            </w:r>
          </w:p>
          <w:p w:rsidR="002A1DAF" w:rsidRPr="00BE568B" w:rsidRDefault="002A1DAF" w:rsidP="002A1DAF">
            <w:pPr>
              <w:spacing w:line="360" w:lineRule="auto"/>
              <w:jc w:val="center"/>
              <w:rPr>
                <w:rFonts w:eastAsia="Times New Roman" w:cstheme="minorHAnsi"/>
                <w:b/>
                <w:bCs/>
                <w:sz w:val="24"/>
                <w:szCs w:val="28"/>
                <w:lang w:eastAsia="en-IN" w:bidi="th-TH"/>
              </w:rPr>
            </w:pPr>
            <w:r w:rsidRPr="00BE568B">
              <w:rPr>
                <w:rFonts w:eastAsia="Times New Roman" w:cstheme="minorHAnsi"/>
                <w:b/>
                <w:bCs/>
                <w:sz w:val="24"/>
                <w:szCs w:val="28"/>
                <w:lang w:eastAsia="en-IN" w:bidi="th-TH"/>
              </w:rPr>
              <w:t>(N)</w:t>
            </w:r>
          </w:p>
        </w:tc>
        <w:tc>
          <w:tcPr>
            <w:tcW w:w="746" w:type="pct"/>
          </w:tcPr>
          <w:p w:rsidR="002A1DAF" w:rsidRPr="00BE568B" w:rsidRDefault="002A1DAF" w:rsidP="002A1DAF">
            <w:pPr>
              <w:spacing w:line="360" w:lineRule="auto"/>
              <w:jc w:val="center"/>
              <w:rPr>
                <w:rFonts w:eastAsia="Times New Roman" w:cstheme="minorHAnsi"/>
                <w:b/>
                <w:bCs/>
                <w:sz w:val="24"/>
                <w:szCs w:val="28"/>
                <w:lang w:eastAsia="en-IN" w:bidi="th-TH"/>
              </w:rPr>
            </w:pPr>
            <w:r w:rsidRPr="00BE568B">
              <w:rPr>
                <w:rFonts w:eastAsia="Times New Roman" w:cstheme="minorHAnsi"/>
                <w:b/>
                <w:bCs/>
                <w:sz w:val="24"/>
                <w:szCs w:val="28"/>
                <w:lang w:eastAsia="en-IN" w:bidi="th-TH"/>
              </w:rPr>
              <w:t>Weight</w:t>
            </w:r>
          </w:p>
          <w:p w:rsidR="002A1DAF" w:rsidRPr="00BE568B" w:rsidRDefault="002A1DAF" w:rsidP="002A1DAF">
            <w:pPr>
              <w:spacing w:line="360" w:lineRule="auto"/>
              <w:jc w:val="center"/>
              <w:rPr>
                <w:rFonts w:eastAsia="Times New Roman" w:cstheme="minorHAnsi"/>
                <w:b/>
                <w:bCs/>
                <w:sz w:val="24"/>
                <w:szCs w:val="28"/>
                <w:lang w:eastAsia="en-IN" w:bidi="th-TH"/>
              </w:rPr>
            </w:pPr>
          </w:p>
          <w:p w:rsidR="002A1DAF" w:rsidRPr="00BE568B" w:rsidRDefault="002A1DAF" w:rsidP="002A1DAF">
            <w:pPr>
              <w:spacing w:line="360" w:lineRule="auto"/>
              <w:jc w:val="center"/>
              <w:rPr>
                <w:rFonts w:eastAsia="Times New Roman" w:cstheme="minorHAnsi"/>
                <w:b/>
                <w:bCs/>
                <w:sz w:val="24"/>
                <w:szCs w:val="28"/>
                <w:lang w:eastAsia="en-IN" w:bidi="th-TH"/>
              </w:rPr>
            </w:pPr>
            <w:r w:rsidRPr="00BE568B">
              <w:rPr>
                <w:rFonts w:eastAsia="Times New Roman" w:cstheme="minorHAnsi"/>
                <w:b/>
                <w:bCs/>
                <w:sz w:val="24"/>
                <w:szCs w:val="28"/>
                <w:lang w:eastAsia="en-IN" w:bidi="th-TH"/>
              </w:rPr>
              <w:t>(W)</w:t>
            </w:r>
          </w:p>
        </w:tc>
        <w:tc>
          <w:tcPr>
            <w:tcW w:w="854" w:type="pct"/>
          </w:tcPr>
          <w:p w:rsidR="002A1DAF" w:rsidRPr="00BE568B" w:rsidRDefault="002A1DAF" w:rsidP="002A1DAF">
            <w:pPr>
              <w:spacing w:line="360" w:lineRule="auto"/>
              <w:jc w:val="center"/>
              <w:rPr>
                <w:rFonts w:eastAsia="Times New Roman" w:cstheme="minorHAnsi"/>
                <w:b/>
                <w:bCs/>
                <w:sz w:val="24"/>
                <w:szCs w:val="28"/>
                <w:lang w:eastAsia="en-IN" w:bidi="th-TH"/>
              </w:rPr>
            </w:pPr>
            <w:r w:rsidRPr="00BE568B">
              <w:rPr>
                <w:rFonts w:eastAsia="Times New Roman" w:cstheme="minorHAnsi"/>
                <w:b/>
                <w:bCs/>
                <w:sz w:val="24"/>
                <w:szCs w:val="28"/>
                <w:lang w:eastAsia="en-IN" w:bidi="th-TH"/>
              </w:rPr>
              <w:t>Total Score</w:t>
            </w:r>
          </w:p>
          <w:p w:rsidR="00045198" w:rsidRPr="00BE568B" w:rsidRDefault="00045198" w:rsidP="002A1DAF">
            <w:pPr>
              <w:spacing w:line="360" w:lineRule="auto"/>
              <w:jc w:val="center"/>
              <w:rPr>
                <w:rFonts w:eastAsia="Times New Roman" w:cstheme="minorHAnsi"/>
                <w:b/>
                <w:bCs/>
                <w:sz w:val="24"/>
                <w:szCs w:val="28"/>
                <w:lang w:eastAsia="en-IN" w:bidi="th-TH"/>
              </w:rPr>
            </w:pPr>
          </w:p>
          <w:p w:rsidR="002A1DAF" w:rsidRPr="00BE568B" w:rsidRDefault="002A1DAF" w:rsidP="002A1DAF">
            <w:pPr>
              <w:spacing w:line="360" w:lineRule="auto"/>
              <w:jc w:val="center"/>
              <w:rPr>
                <w:rFonts w:eastAsia="Times New Roman" w:cstheme="minorHAnsi"/>
                <w:b/>
                <w:bCs/>
                <w:sz w:val="24"/>
                <w:szCs w:val="28"/>
                <w:lang w:eastAsia="en-IN" w:bidi="th-TH"/>
              </w:rPr>
            </w:pPr>
            <w:r w:rsidRPr="00BE568B">
              <w:rPr>
                <w:rFonts w:eastAsia="Times New Roman" w:cstheme="minorHAnsi"/>
                <w:b/>
                <w:bCs/>
                <w:sz w:val="24"/>
                <w:szCs w:val="28"/>
                <w:lang w:eastAsia="en-IN" w:bidi="th-TH"/>
              </w:rPr>
              <w:t>(N * W)</w:t>
            </w:r>
          </w:p>
        </w:tc>
      </w:tr>
      <w:tr w:rsidR="002A1DAF" w:rsidRPr="00A32B2E" w:rsidTr="002A1DAF">
        <w:tc>
          <w:tcPr>
            <w:tcW w:w="322" w:type="pct"/>
            <w:vMerge w:val="restart"/>
          </w:tcPr>
          <w:p w:rsidR="002A1DAF" w:rsidRPr="00BE568B" w:rsidRDefault="002A1DAF" w:rsidP="002A1DAF">
            <w:pPr>
              <w:spacing w:line="360" w:lineRule="auto"/>
              <w:ind w:left="-487" w:firstLine="487"/>
              <w:jc w:val="center"/>
              <w:rPr>
                <w:rFonts w:cstheme="minorHAnsi"/>
                <w:sz w:val="24"/>
                <w:szCs w:val="28"/>
              </w:rPr>
            </w:pPr>
            <w:r w:rsidRPr="00BE568B">
              <w:rPr>
                <w:rFonts w:cstheme="minorHAnsi"/>
                <w:sz w:val="24"/>
                <w:szCs w:val="28"/>
              </w:rPr>
              <w:t>5.</w:t>
            </w:r>
          </w:p>
        </w:tc>
        <w:tc>
          <w:tcPr>
            <w:tcW w:w="1226" w:type="pct"/>
            <w:vMerge w:val="restart"/>
          </w:tcPr>
          <w:p w:rsidR="002A1DAF" w:rsidRPr="00BE568B" w:rsidRDefault="002A1DAF" w:rsidP="002A1DAF">
            <w:pPr>
              <w:spacing w:line="360" w:lineRule="auto"/>
              <w:jc w:val="center"/>
              <w:rPr>
                <w:rFonts w:cstheme="minorHAnsi"/>
                <w:sz w:val="24"/>
                <w:szCs w:val="28"/>
              </w:rPr>
            </w:pPr>
            <w:r w:rsidRPr="00BE568B">
              <w:rPr>
                <w:rFonts w:cstheme="minorHAnsi"/>
                <w:sz w:val="24"/>
                <w:szCs w:val="28"/>
                <w:lang w:bidi="hi-IN"/>
              </w:rPr>
              <w:t>Hoarding , Billboard</w:t>
            </w:r>
          </w:p>
        </w:tc>
        <w:tc>
          <w:tcPr>
            <w:tcW w:w="1033" w:type="pct"/>
          </w:tcPr>
          <w:p w:rsidR="002A1DAF" w:rsidRPr="00BE568B" w:rsidRDefault="002A1DAF" w:rsidP="002A1DAF">
            <w:pPr>
              <w:spacing w:line="360" w:lineRule="auto"/>
              <w:jc w:val="left"/>
              <w:rPr>
                <w:rFonts w:eastAsia="Times New Roman" w:cstheme="minorHAnsi"/>
                <w:sz w:val="24"/>
                <w:szCs w:val="28"/>
                <w:lang w:eastAsia="en-IN" w:bidi="th-TH"/>
              </w:rPr>
            </w:pPr>
            <w:r w:rsidRPr="00BE568B">
              <w:rPr>
                <w:rFonts w:eastAsia="Times New Roman" w:cstheme="minorHAnsi"/>
                <w:sz w:val="24"/>
                <w:szCs w:val="28"/>
                <w:lang w:eastAsia="en-IN" w:bidi="th-TH"/>
              </w:rPr>
              <w:t>Not consider</w:t>
            </w:r>
          </w:p>
        </w:tc>
        <w:tc>
          <w:tcPr>
            <w:tcW w:w="819" w:type="pct"/>
            <w:vAlign w:val="center"/>
          </w:tcPr>
          <w:p w:rsidR="002A1DAF" w:rsidRPr="00BE568B" w:rsidRDefault="002A1DAF" w:rsidP="002A1DAF">
            <w:pPr>
              <w:spacing w:line="360" w:lineRule="auto"/>
              <w:jc w:val="center"/>
              <w:rPr>
                <w:rFonts w:cstheme="minorHAnsi"/>
                <w:sz w:val="24"/>
                <w:szCs w:val="28"/>
              </w:rPr>
            </w:pPr>
            <w:r w:rsidRPr="00BE568B">
              <w:rPr>
                <w:rFonts w:cstheme="minorHAnsi"/>
                <w:sz w:val="24"/>
                <w:szCs w:val="28"/>
              </w:rPr>
              <w:t>81</w:t>
            </w:r>
          </w:p>
        </w:tc>
        <w:tc>
          <w:tcPr>
            <w:tcW w:w="746" w:type="pct"/>
            <w:vAlign w:val="center"/>
          </w:tcPr>
          <w:p w:rsidR="002A1DAF" w:rsidRPr="00BE568B" w:rsidRDefault="002A1DAF" w:rsidP="002A1DAF">
            <w:pPr>
              <w:spacing w:line="360" w:lineRule="auto"/>
              <w:jc w:val="center"/>
              <w:rPr>
                <w:rFonts w:eastAsia="Times New Roman" w:cstheme="minorHAnsi"/>
                <w:sz w:val="24"/>
                <w:szCs w:val="28"/>
                <w:lang w:eastAsia="en-IN" w:bidi="th-TH"/>
              </w:rPr>
            </w:pPr>
            <w:r w:rsidRPr="00BE568B">
              <w:rPr>
                <w:rFonts w:eastAsia="Times New Roman" w:cstheme="minorHAnsi"/>
                <w:sz w:val="24"/>
                <w:szCs w:val="28"/>
                <w:lang w:eastAsia="en-IN" w:bidi="th-TH"/>
              </w:rPr>
              <w:t>1</w:t>
            </w:r>
          </w:p>
        </w:tc>
        <w:tc>
          <w:tcPr>
            <w:tcW w:w="854" w:type="pct"/>
            <w:vAlign w:val="center"/>
          </w:tcPr>
          <w:p w:rsidR="002A1DAF" w:rsidRPr="00BE568B" w:rsidRDefault="002A1DAF" w:rsidP="002A1DAF">
            <w:pPr>
              <w:spacing w:line="360" w:lineRule="auto"/>
              <w:jc w:val="center"/>
              <w:rPr>
                <w:rFonts w:eastAsia="Times New Roman" w:cstheme="minorHAnsi"/>
                <w:sz w:val="24"/>
                <w:szCs w:val="28"/>
                <w:lang w:eastAsia="en-IN" w:bidi="th-TH"/>
              </w:rPr>
            </w:pPr>
            <w:r w:rsidRPr="00BE568B">
              <w:rPr>
                <w:rFonts w:eastAsia="Times New Roman" w:cstheme="minorHAnsi"/>
                <w:sz w:val="24"/>
                <w:szCs w:val="28"/>
                <w:lang w:eastAsia="en-IN" w:bidi="th-TH"/>
              </w:rPr>
              <w:t>81</w:t>
            </w:r>
          </w:p>
        </w:tc>
      </w:tr>
      <w:tr w:rsidR="002A1DAF" w:rsidRPr="00A32B2E" w:rsidTr="002A1DAF">
        <w:tc>
          <w:tcPr>
            <w:tcW w:w="322" w:type="pct"/>
            <w:vMerge/>
          </w:tcPr>
          <w:p w:rsidR="002A1DAF" w:rsidRPr="00BE568B" w:rsidRDefault="002A1DAF" w:rsidP="002A1DAF">
            <w:pPr>
              <w:spacing w:line="360" w:lineRule="auto"/>
              <w:jc w:val="center"/>
              <w:rPr>
                <w:rFonts w:cstheme="minorHAnsi"/>
                <w:sz w:val="24"/>
                <w:szCs w:val="28"/>
              </w:rPr>
            </w:pPr>
          </w:p>
        </w:tc>
        <w:tc>
          <w:tcPr>
            <w:tcW w:w="1226" w:type="pct"/>
            <w:vMerge/>
          </w:tcPr>
          <w:p w:rsidR="002A1DAF" w:rsidRPr="00BE568B" w:rsidRDefault="002A1DAF" w:rsidP="002A1DAF">
            <w:pPr>
              <w:spacing w:line="360" w:lineRule="auto"/>
              <w:jc w:val="center"/>
              <w:rPr>
                <w:rFonts w:cstheme="minorHAnsi"/>
                <w:sz w:val="24"/>
                <w:szCs w:val="28"/>
              </w:rPr>
            </w:pPr>
          </w:p>
        </w:tc>
        <w:tc>
          <w:tcPr>
            <w:tcW w:w="1033" w:type="pct"/>
          </w:tcPr>
          <w:p w:rsidR="002A1DAF" w:rsidRPr="00BE568B" w:rsidRDefault="002A1DAF" w:rsidP="002A1DAF">
            <w:pPr>
              <w:spacing w:line="360" w:lineRule="auto"/>
              <w:jc w:val="left"/>
              <w:rPr>
                <w:rFonts w:eastAsia="Times New Roman" w:cstheme="minorHAnsi"/>
                <w:sz w:val="24"/>
                <w:szCs w:val="28"/>
                <w:lang w:eastAsia="en-IN" w:bidi="th-TH"/>
              </w:rPr>
            </w:pPr>
            <w:r w:rsidRPr="00BE568B">
              <w:rPr>
                <w:rFonts w:eastAsia="Times New Roman" w:cstheme="minorHAnsi"/>
                <w:sz w:val="24"/>
                <w:szCs w:val="28"/>
                <w:lang w:eastAsia="en-IN" w:bidi="th-TH"/>
              </w:rPr>
              <w:t>Sometime consider</w:t>
            </w:r>
          </w:p>
        </w:tc>
        <w:tc>
          <w:tcPr>
            <w:tcW w:w="819" w:type="pct"/>
            <w:vAlign w:val="center"/>
          </w:tcPr>
          <w:p w:rsidR="002A1DAF" w:rsidRPr="00BE568B" w:rsidRDefault="002A1DAF" w:rsidP="002A1DAF">
            <w:pPr>
              <w:spacing w:line="360" w:lineRule="auto"/>
              <w:jc w:val="center"/>
              <w:rPr>
                <w:rFonts w:cstheme="minorHAnsi"/>
                <w:sz w:val="24"/>
                <w:szCs w:val="28"/>
              </w:rPr>
            </w:pPr>
            <w:r w:rsidRPr="00BE568B">
              <w:rPr>
                <w:rFonts w:cstheme="minorHAnsi"/>
                <w:sz w:val="24"/>
                <w:szCs w:val="28"/>
              </w:rPr>
              <w:t>97</w:t>
            </w:r>
          </w:p>
        </w:tc>
        <w:tc>
          <w:tcPr>
            <w:tcW w:w="746" w:type="pct"/>
            <w:vAlign w:val="center"/>
          </w:tcPr>
          <w:p w:rsidR="002A1DAF" w:rsidRPr="00BE568B" w:rsidRDefault="002A1DAF" w:rsidP="002A1DAF">
            <w:pPr>
              <w:spacing w:line="360" w:lineRule="auto"/>
              <w:jc w:val="center"/>
              <w:rPr>
                <w:rFonts w:eastAsia="Times New Roman" w:cstheme="minorHAnsi"/>
                <w:sz w:val="24"/>
                <w:szCs w:val="28"/>
                <w:lang w:eastAsia="en-IN" w:bidi="th-TH"/>
              </w:rPr>
            </w:pPr>
            <w:r w:rsidRPr="00BE568B">
              <w:rPr>
                <w:rFonts w:eastAsia="Times New Roman" w:cstheme="minorHAnsi"/>
                <w:sz w:val="24"/>
                <w:szCs w:val="28"/>
                <w:lang w:eastAsia="en-IN" w:bidi="th-TH"/>
              </w:rPr>
              <w:t>2</w:t>
            </w:r>
          </w:p>
        </w:tc>
        <w:tc>
          <w:tcPr>
            <w:tcW w:w="854" w:type="pct"/>
            <w:vAlign w:val="center"/>
          </w:tcPr>
          <w:p w:rsidR="002A1DAF" w:rsidRPr="00BE568B" w:rsidRDefault="002A1DAF" w:rsidP="002A1DAF">
            <w:pPr>
              <w:spacing w:line="360" w:lineRule="auto"/>
              <w:jc w:val="center"/>
              <w:rPr>
                <w:rFonts w:eastAsia="Times New Roman" w:cstheme="minorHAnsi"/>
                <w:sz w:val="24"/>
                <w:szCs w:val="28"/>
                <w:lang w:eastAsia="en-IN" w:bidi="th-TH"/>
              </w:rPr>
            </w:pPr>
            <w:r w:rsidRPr="00BE568B">
              <w:rPr>
                <w:rFonts w:eastAsia="Times New Roman" w:cstheme="minorHAnsi"/>
                <w:sz w:val="24"/>
                <w:szCs w:val="28"/>
                <w:lang w:eastAsia="en-IN" w:bidi="th-TH"/>
              </w:rPr>
              <w:t>194</w:t>
            </w:r>
          </w:p>
        </w:tc>
      </w:tr>
      <w:tr w:rsidR="002A1DAF" w:rsidRPr="00A32B2E" w:rsidTr="002A1DAF">
        <w:tc>
          <w:tcPr>
            <w:tcW w:w="322" w:type="pct"/>
            <w:vMerge/>
          </w:tcPr>
          <w:p w:rsidR="002A1DAF" w:rsidRPr="00BE568B" w:rsidRDefault="002A1DAF" w:rsidP="002A1DAF">
            <w:pPr>
              <w:spacing w:line="360" w:lineRule="auto"/>
              <w:jc w:val="center"/>
              <w:rPr>
                <w:rFonts w:cstheme="minorHAnsi"/>
                <w:sz w:val="24"/>
                <w:szCs w:val="28"/>
              </w:rPr>
            </w:pPr>
          </w:p>
        </w:tc>
        <w:tc>
          <w:tcPr>
            <w:tcW w:w="1226" w:type="pct"/>
            <w:vMerge/>
          </w:tcPr>
          <w:p w:rsidR="002A1DAF" w:rsidRPr="00BE568B" w:rsidRDefault="002A1DAF" w:rsidP="002A1DAF">
            <w:pPr>
              <w:spacing w:line="360" w:lineRule="auto"/>
              <w:jc w:val="center"/>
              <w:rPr>
                <w:rFonts w:cstheme="minorHAnsi"/>
                <w:sz w:val="24"/>
                <w:szCs w:val="28"/>
              </w:rPr>
            </w:pPr>
          </w:p>
        </w:tc>
        <w:tc>
          <w:tcPr>
            <w:tcW w:w="1033" w:type="pct"/>
          </w:tcPr>
          <w:p w:rsidR="002A1DAF" w:rsidRPr="00BE568B" w:rsidRDefault="002A1DAF" w:rsidP="002A1DAF">
            <w:pPr>
              <w:spacing w:line="360" w:lineRule="auto"/>
              <w:jc w:val="left"/>
              <w:rPr>
                <w:rFonts w:eastAsia="Times New Roman" w:cstheme="minorHAnsi"/>
                <w:sz w:val="24"/>
                <w:szCs w:val="28"/>
                <w:lang w:eastAsia="en-IN" w:bidi="th-TH"/>
              </w:rPr>
            </w:pPr>
            <w:r w:rsidRPr="00BE568B">
              <w:rPr>
                <w:rFonts w:eastAsia="Times New Roman" w:cstheme="minorHAnsi"/>
                <w:sz w:val="24"/>
                <w:szCs w:val="28"/>
                <w:lang w:eastAsia="en-IN" w:bidi="th-TH"/>
              </w:rPr>
              <w:t>Generally  consider</w:t>
            </w:r>
          </w:p>
        </w:tc>
        <w:tc>
          <w:tcPr>
            <w:tcW w:w="819" w:type="pct"/>
            <w:vAlign w:val="center"/>
          </w:tcPr>
          <w:p w:rsidR="002A1DAF" w:rsidRPr="00BE568B" w:rsidRDefault="002A1DAF" w:rsidP="002A1DAF">
            <w:pPr>
              <w:spacing w:line="360" w:lineRule="auto"/>
              <w:jc w:val="center"/>
              <w:rPr>
                <w:rFonts w:cstheme="minorHAnsi"/>
                <w:sz w:val="24"/>
                <w:szCs w:val="28"/>
              </w:rPr>
            </w:pPr>
            <w:r w:rsidRPr="00BE568B">
              <w:rPr>
                <w:rFonts w:cstheme="minorHAnsi"/>
                <w:sz w:val="24"/>
                <w:szCs w:val="28"/>
              </w:rPr>
              <w:t>73</w:t>
            </w:r>
          </w:p>
        </w:tc>
        <w:tc>
          <w:tcPr>
            <w:tcW w:w="746" w:type="pct"/>
            <w:vAlign w:val="center"/>
          </w:tcPr>
          <w:p w:rsidR="002A1DAF" w:rsidRPr="00BE568B" w:rsidRDefault="002A1DAF" w:rsidP="002A1DAF">
            <w:pPr>
              <w:spacing w:line="360" w:lineRule="auto"/>
              <w:jc w:val="center"/>
              <w:rPr>
                <w:rFonts w:eastAsia="Times New Roman" w:cstheme="minorHAnsi"/>
                <w:sz w:val="24"/>
                <w:szCs w:val="28"/>
                <w:lang w:eastAsia="en-IN" w:bidi="th-TH"/>
              </w:rPr>
            </w:pPr>
            <w:r w:rsidRPr="00BE568B">
              <w:rPr>
                <w:rFonts w:eastAsia="Times New Roman" w:cstheme="minorHAnsi"/>
                <w:sz w:val="24"/>
                <w:szCs w:val="28"/>
                <w:lang w:eastAsia="en-IN" w:bidi="th-TH"/>
              </w:rPr>
              <w:t>3</w:t>
            </w:r>
          </w:p>
        </w:tc>
        <w:tc>
          <w:tcPr>
            <w:tcW w:w="854" w:type="pct"/>
            <w:vAlign w:val="center"/>
          </w:tcPr>
          <w:p w:rsidR="002A1DAF" w:rsidRPr="00BE568B" w:rsidRDefault="002A1DAF" w:rsidP="002A1DAF">
            <w:pPr>
              <w:spacing w:line="360" w:lineRule="auto"/>
              <w:jc w:val="center"/>
              <w:rPr>
                <w:rFonts w:eastAsia="Times New Roman" w:cstheme="minorHAnsi"/>
                <w:sz w:val="24"/>
                <w:szCs w:val="28"/>
                <w:lang w:eastAsia="en-IN" w:bidi="th-TH"/>
              </w:rPr>
            </w:pPr>
            <w:r w:rsidRPr="00BE568B">
              <w:rPr>
                <w:rFonts w:eastAsia="Times New Roman" w:cstheme="minorHAnsi"/>
                <w:sz w:val="24"/>
                <w:szCs w:val="28"/>
                <w:lang w:eastAsia="en-IN" w:bidi="th-TH"/>
              </w:rPr>
              <w:t>219</w:t>
            </w:r>
          </w:p>
        </w:tc>
      </w:tr>
      <w:tr w:rsidR="002A1DAF" w:rsidRPr="00A32B2E" w:rsidTr="002A1DAF">
        <w:tc>
          <w:tcPr>
            <w:tcW w:w="322" w:type="pct"/>
            <w:vMerge/>
          </w:tcPr>
          <w:p w:rsidR="002A1DAF" w:rsidRPr="00BE568B" w:rsidRDefault="002A1DAF" w:rsidP="002A1DAF">
            <w:pPr>
              <w:spacing w:line="360" w:lineRule="auto"/>
              <w:jc w:val="center"/>
              <w:rPr>
                <w:rFonts w:cstheme="minorHAnsi"/>
                <w:sz w:val="24"/>
                <w:szCs w:val="28"/>
              </w:rPr>
            </w:pPr>
          </w:p>
        </w:tc>
        <w:tc>
          <w:tcPr>
            <w:tcW w:w="1226" w:type="pct"/>
            <w:vMerge/>
          </w:tcPr>
          <w:p w:rsidR="002A1DAF" w:rsidRPr="00BE568B" w:rsidRDefault="002A1DAF" w:rsidP="002A1DAF">
            <w:pPr>
              <w:spacing w:line="360" w:lineRule="auto"/>
              <w:jc w:val="center"/>
              <w:rPr>
                <w:rFonts w:cstheme="minorHAnsi"/>
                <w:sz w:val="24"/>
                <w:szCs w:val="28"/>
              </w:rPr>
            </w:pPr>
          </w:p>
        </w:tc>
        <w:tc>
          <w:tcPr>
            <w:tcW w:w="1033" w:type="pct"/>
          </w:tcPr>
          <w:p w:rsidR="002A1DAF" w:rsidRPr="00BE568B" w:rsidRDefault="002A1DAF" w:rsidP="002A1DAF">
            <w:pPr>
              <w:spacing w:line="360" w:lineRule="auto"/>
              <w:jc w:val="left"/>
              <w:rPr>
                <w:rFonts w:eastAsia="Times New Roman" w:cstheme="minorHAnsi"/>
                <w:sz w:val="24"/>
                <w:szCs w:val="28"/>
                <w:lang w:eastAsia="en-IN" w:bidi="th-TH"/>
              </w:rPr>
            </w:pPr>
            <w:r w:rsidRPr="00BE568B">
              <w:rPr>
                <w:rFonts w:eastAsia="Times New Roman" w:cstheme="minorHAnsi"/>
                <w:sz w:val="24"/>
                <w:szCs w:val="28"/>
                <w:lang w:eastAsia="en-IN" w:bidi="th-TH"/>
              </w:rPr>
              <w:t>Mostly  consider</w:t>
            </w:r>
          </w:p>
        </w:tc>
        <w:tc>
          <w:tcPr>
            <w:tcW w:w="819" w:type="pct"/>
            <w:vAlign w:val="center"/>
          </w:tcPr>
          <w:p w:rsidR="002A1DAF" w:rsidRPr="00BE568B" w:rsidRDefault="002A1DAF" w:rsidP="002A1DAF">
            <w:pPr>
              <w:spacing w:line="360" w:lineRule="auto"/>
              <w:jc w:val="center"/>
              <w:rPr>
                <w:rFonts w:cstheme="minorHAnsi"/>
                <w:sz w:val="24"/>
                <w:szCs w:val="28"/>
              </w:rPr>
            </w:pPr>
            <w:r w:rsidRPr="00BE568B">
              <w:rPr>
                <w:rFonts w:cstheme="minorHAnsi"/>
                <w:sz w:val="24"/>
                <w:szCs w:val="28"/>
              </w:rPr>
              <w:t>30</w:t>
            </w:r>
          </w:p>
        </w:tc>
        <w:tc>
          <w:tcPr>
            <w:tcW w:w="746" w:type="pct"/>
            <w:vAlign w:val="center"/>
          </w:tcPr>
          <w:p w:rsidR="002A1DAF" w:rsidRPr="00BE568B" w:rsidRDefault="002A1DAF" w:rsidP="002A1DAF">
            <w:pPr>
              <w:spacing w:line="360" w:lineRule="auto"/>
              <w:jc w:val="center"/>
              <w:rPr>
                <w:rFonts w:eastAsia="Times New Roman" w:cstheme="minorHAnsi"/>
                <w:sz w:val="24"/>
                <w:szCs w:val="28"/>
                <w:lang w:eastAsia="en-IN" w:bidi="th-TH"/>
              </w:rPr>
            </w:pPr>
            <w:r w:rsidRPr="00BE568B">
              <w:rPr>
                <w:rFonts w:eastAsia="Times New Roman" w:cstheme="minorHAnsi"/>
                <w:sz w:val="24"/>
                <w:szCs w:val="28"/>
                <w:lang w:eastAsia="en-IN" w:bidi="th-TH"/>
              </w:rPr>
              <w:t>4</w:t>
            </w:r>
          </w:p>
        </w:tc>
        <w:tc>
          <w:tcPr>
            <w:tcW w:w="854" w:type="pct"/>
            <w:vAlign w:val="center"/>
          </w:tcPr>
          <w:p w:rsidR="002A1DAF" w:rsidRPr="00BE568B" w:rsidRDefault="002A1DAF" w:rsidP="002A1DAF">
            <w:pPr>
              <w:spacing w:line="360" w:lineRule="auto"/>
              <w:jc w:val="center"/>
              <w:rPr>
                <w:rFonts w:eastAsia="Times New Roman" w:cstheme="minorHAnsi"/>
                <w:sz w:val="24"/>
                <w:szCs w:val="28"/>
                <w:lang w:eastAsia="en-IN" w:bidi="th-TH"/>
              </w:rPr>
            </w:pPr>
            <w:r w:rsidRPr="00BE568B">
              <w:rPr>
                <w:rFonts w:eastAsia="Times New Roman" w:cstheme="minorHAnsi"/>
                <w:sz w:val="24"/>
                <w:szCs w:val="28"/>
                <w:lang w:eastAsia="en-IN" w:bidi="th-TH"/>
              </w:rPr>
              <w:t>120</w:t>
            </w:r>
          </w:p>
        </w:tc>
      </w:tr>
      <w:tr w:rsidR="002A1DAF" w:rsidRPr="00A32B2E" w:rsidTr="002A1DAF">
        <w:tc>
          <w:tcPr>
            <w:tcW w:w="322" w:type="pct"/>
            <w:vMerge/>
          </w:tcPr>
          <w:p w:rsidR="002A1DAF" w:rsidRPr="00BE568B" w:rsidRDefault="002A1DAF" w:rsidP="002A1DAF">
            <w:pPr>
              <w:spacing w:line="360" w:lineRule="auto"/>
              <w:jc w:val="center"/>
              <w:rPr>
                <w:rFonts w:cstheme="minorHAnsi"/>
                <w:sz w:val="24"/>
                <w:szCs w:val="28"/>
              </w:rPr>
            </w:pPr>
          </w:p>
        </w:tc>
        <w:tc>
          <w:tcPr>
            <w:tcW w:w="1226" w:type="pct"/>
            <w:vMerge/>
          </w:tcPr>
          <w:p w:rsidR="002A1DAF" w:rsidRPr="00BE568B" w:rsidRDefault="002A1DAF" w:rsidP="002A1DAF">
            <w:pPr>
              <w:spacing w:line="360" w:lineRule="auto"/>
              <w:jc w:val="center"/>
              <w:rPr>
                <w:rFonts w:cstheme="minorHAnsi"/>
                <w:sz w:val="24"/>
                <w:szCs w:val="28"/>
              </w:rPr>
            </w:pPr>
          </w:p>
        </w:tc>
        <w:tc>
          <w:tcPr>
            <w:tcW w:w="1033" w:type="pct"/>
          </w:tcPr>
          <w:p w:rsidR="002A1DAF" w:rsidRPr="00BE568B" w:rsidRDefault="002A1DAF" w:rsidP="002A1DAF">
            <w:pPr>
              <w:spacing w:line="360" w:lineRule="auto"/>
              <w:jc w:val="left"/>
              <w:rPr>
                <w:rFonts w:eastAsia="Times New Roman" w:cstheme="minorHAnsi"/>
                <w:sz w:val="24"/>
                <w:szCs w:val="28"/>
                <w:lang w:eastAsia="en-IN" w:bidi="th-TH"/>
              </w:rPr>
            </w:pPr>
            <w:r w:rsidRPr="00BE568B">
              <w:rPr>
                <w:rFonts w:eastAsia="Times New Roman" w:cstheme="minorHAnsi"/>
                <w:sz w:val="24"/>
                <w:szCs w:val="28"/>
                <w:lang w:eastAsia="en-IN" w:bidi="th-TH"/>
              </w:rPr>
              <w:t>Fully  consider</w:t>
            </w:r>
          </w:p>
        </w:tc>
        <w:tc>
          <w:tcPr>
            <w:tcW w:w="819" w:type="pct"/>
            <w:vAlign w:val="center"/>
          </w:tcPr>
          <w:p w:rsidR="002A1DAF" w:rsidRPr="00BE568B" w:rsidRDefault="002A1DAF" w:rsidP="002A1DAF">
            <w:pPr>
              <w:spacing w:line="360" w:lineRule="auto"/>
              <w:jc w:val="center"/>
              <w:rPr>
                <w:rFonts w:cstheme="minorHAnsi"/>
                <w:sz w:val="24"/>
                <w:szCs w:val="28"/>
              </w:rPr>
            </w:pPr>
            <w:r w:rsidRPr="00BE568B">
              <w:rPr>
                <w:rFonts w:cstheme="minorHAnsi"/>
                <w:sz w:val="24"/>
                <w:szCs w:val="28"/>
              </w:rPr>
              <w:t>19</w:t>
            </w:r>
          </w:p>
        </w:tc>
        <w:tc>
          <w:tcPr>
            <w:tcW w:w="746" w:type="pct"/>
            <w:vAlign w:val="center"/>
          </w:tcPr>
          <w:p w:rsidR="002A1DAF" w:rsidRPr="00BE568B" w:rsidRDefault="002A1DAF" w:rsidP="002A1DAF">
            <w:pPr>
              <w:spacing w:line="360" w:lineRule="auto"/>
              <w:jc w:val="center"/>
              <w:rPr>
                <w:rFonts w:eastAsia="Times New Roman" w:cstheme="minorHAnsi"/>
                <w:sz w:val="24"/>
                <w:szCs w:val="28"/>
                <w:lang w:eastAsia="en-IN" w:bidi="th-TH"/>
              </w:rPr>
            </w:pPr>
            <w:r w:rsidRPr="00BE568B">
              <w:rPr>
                <w:rFonts w:eastAsia="Times New Roman" w:cstheme="minorHAnsi"/>
                <w:sz w:val="24"/>
                <w:szCs w:val="28"/>
                <w:lang w:eastAsia="en-IN" w:bidi="th-TH"/>
              </w:rPr>
              <w:t>5</w:t>
            </w:r>
          </w:p>
        </w:tc>
        <w:tc>
          <w:tcPr>
            <w:tcW w:w="854" w:type="pct"/>
            <w:vAlign w:val="center"/>
          </w:tcPr>
          <w:p w:rsidR="002A1DAF" w:rsidRPr="00BE568B" w:rsidRDefault="002A1DAF" w:rsidP="002A1DAF">
            <w:pPr>
              <w:spacing w:line="360" w:lineRule="auto"/>
              <w:jc w:val="center"/>
              <w:rPr>
                <w:rFonts w:eastAsia="Times New Roman" w:cstheme="minorHAnsi"/>
                <w:sz w:val="24"/>
                <w:szCs w:val="28"/>
                <w:lang w:eastAsia="en-IN" w:bidi="th-TH"/>
              </w:rPr>
            </w:pPr>
            <w:r w:rsidRPr="00BE568B">
              <w:rPr>
                <w:rFonts w:eastAsia="Times New Roman" w:cstheme="minorHAnsi"/>
                <w:sz w:val="24"/>
                <w:szCs w:val="28"/>
                <w:lang w:eastAsia="en-IN" w:bidi="th-TH"/>
              </w:rPr>
              <w:t>95</w:t>
            </w:r>
          </w:p>
        </w:tc>
      </w:tr>
      <w:tr w:rsidR="002A1DAF" w:rsidRPr="00A32B2E" w:rsidTr="002A1DAF">
        <w:tc>
          <w:tcPr>
            <w:tcW w:w="322" w:type="pct"/>
            <w:vMerge/>
          </w:tcPr>
          <w:p w:rsidR="002A1DAF" w:rsidRPr="00BE568B" w:rsidRDefault="002A1DAF" w:rsidP="002A1DAF">
            <w:pPr>
              <w:spacing w:line="360" w:lineRule="auto"/>
              <w:jc w:val="center"/>
              <w:rPr>
                <w:rFonts w:cstheme="minorHAnsi"/>
                <w:sz w:val="24"/>
                <w:szCs w:val="28"/>
              </w:rPr>
            </w:pPr>
          </w:p>
        </w:tc>
        <w:tc>
          <w:tcPr>
            <w:tcW w:w="1226" w:type="pct"/>
            <w:vMerge/>
          </w:tcPr>
          <w:p w:rsidR="002A1DAF" w:rsidRPr="00BE568B" w:rsidRDefault="002A1DAF" w:rsidP="002A1DAF">
            <w:pPr>
              <w:spacing w:line="360" w:lineRule="auto"/>
              <w:jc w:val="center"/>
              <w:rPr>
                <w:rFonts w:cstheme="minorHAnsi"/>
                <w:sz w:val="24"/>
                <w:szCs w:val="28"/>
              </w:rPr>
            </w:pPr>
          </w:p>
        </w:tc>
        <w:tc>
          <w:tcPr>
            <w:tcW w:w="1033" w:type="pct"/>
          </w:tcPr>
          <w:p w:rsidR="002A1DAF" w:rsidRPr="00BE568B" w:rsidRDefault="002A1DAF" w:rsidP="002A1DAF">
            <w:pPr>
              <w:spacing w:line="360" w:lineRule="auto"/>
              <w:jc w:val="center"/>
              <w:rPr>
                <w:rFonts w:cstheme="minorHAnsi"/>
                <w:sz w:val="24"/>
                <w:szCs w:val="28"/>
              </w:rPr>
            </w:pPr>
          </w:p>
        </w:tc>
        <w:tc>
          <w:tcPr>
            <w:tcW w:w="819" w:type="pct"/>
          </w:tcPr>
          <w:p w:rsidR="002A1DAF" w:rsidRPr="00BE568B" w:rsidRDefault="002A1DAF" w:rsidP="002A1DAF">
            <w:pPr>
              <w:spacing w:line="360" w:lineRule="auto"/>
              <w:jc w:val="center"/>
              <w:rPr>
                <w:rFonts w:eastAsia="Times New Roman" w:cstheme="minorHAnsi"/>
                <w:sz w:val="24"/>
                <w:szCs w:val="28"/>
                <w:lang w:eastAsia="en-IN" w:bidi="th-TH"/>
              </w:rPr>
            </w:pPr>
          </w:p>
        </w:tc>
        <w:tc>
          <w:tcPr>
            <w:tcW w:w="746" w:type="pct"/>
          </w:tcPr>
          <w:p w:rsidR="002A1DAF" w:rsidRPr="00BE568B" w:rsidRDefault="002A1DAF" w:rsidP="002A1DAF">
            <w:pPr>
              <w:spacing w:line="360" w:lineRule="auto"/>
              <w:jc w:val="center"/>
              <w:rPr>
                <w:rFonts w:eastAsia="Times New Roman" w:cstheme="minorHAnsi"/>
                <w:sz w:val="24"/>
                <w:szCs w:val="28"/>
                <w:lang w:eastAsia="en-IN" w:bidi="th-TH"/>
              </w:rPr>
            </w:pPr>
            <w:r w:rsidRPr="00BE568B">
              <w:rPr>
                <w:rFonts w:eastAsia="Times New Roman" w:cstheme="minorHAnsi"/>
                <w:sz w:val="24"/>
                <w:szCs w:val="28"/>
                <w:lang w:eastAsia="en-IN" w:bidi="th-TH"/>
              </w:rPr>
              <w:t>Total</w:t>
            </w:r>
          </w:p>
        </w:tc>
        <w:tc>
          <w:tcPr>
            <w:tcW w:w="854" w:type="pct"/>
          </w:tcPr>
          <w:p w:rsidR="002A1DAF" w:rsidRPr="00BE568B" w:rsidRDefault="002A1DAF" w:rsidP="002A1DAF">
            <w:pPr>
              <w:spacing w:line="360" w:lineRule="auto"/>
              <w:jc w:val="center"/>
              <w:rPr>
                <w:rFonts w:eastAsia="Times New Roman" w:cstheme="minorHAnsi"/>
                <w:b/>
                <w:bCs/>
                <w:sz w:val="24"/>
                <w:szCs w:val="28"/>
                <w:lang w:eastAsia="en-IN" w:bidi="th-TH"/>
              </w:rPr>
            </w:pPr>
            <w:r w:rsidRPr="00BE568B">
              <w:rPr>
                <w:rFonts w:eastAsia="Times New Roman" w:cstheme="minorHAnsi"/>
                <w:b/>
                <w:bCs/>
                <w:sz w:val="24"/>
                <w:szCs w:val="28"/>
                <w:lang w:eastAsia="en-IN" w:bidi="th-TH"/>
              </w:rPr>
              <w:t>709</w:t>
            </w:r>
          </w:p>
        </w:tc>
      </w:tr>
    </w:tbl>
    <w:p w:rsidR="002A1DAF" w:rsidRDefault="002A1DAF" w:rsidP="002A1DAF">
      <w:pPr>
        <w:spacing w:line="360" w:lineRule="auto"/>
        <w:jc w:val="center"/>
        <w:rPr>
          <w:rFonts w:cstheme="minorHAnsi"/>
          <w:b/>
          <w:bCs/>
          <w:szCs w:val="24"/>
        </w:rPr>
      </w:pPr>
    </w:p>
    <w:p w:rsidR="002A1DAF" w:rsidRPr="002826C7" w:rsidRDefault="002A1DAF" w:rsidP="00942685">
      <w:pPr>
        <w:outlineLvl w:val="0"/>
        <w:rPr>
          <w:b/>
          <w:bCs/>
        </w:rPr>
      </w:pPr>
      <w:r w:rsidRPr="002826C7">
        <w:rPr>
          <w:b/>
          <w:bCs/>
        </w:rPr>
        <w:t xml:space="preserve">Analysis </w:t>
      </w:r>
    </w:p>
    <w:p w:rsidR="002A1DAF" w:rsidRPr="00A32B2E" w:rsidRDefault="002A1DAF" w:rsidP="002A1DAF">
      <w:pPr>
        <w:spacing w:line="360" w:lineRule="auto"/>
        <w:ind w:firstLine="62"/>
        <w:rPr>
          <w:rFonts w:cstheme="minorHAnsi"/>
          <w:szCs w:val="24"/>
        </w:rPr>
      </w:pPr>
    </w:p>
    <w:p w:rsidR="002A1DAF" w:rsidRPr="00A32B2E" w:rsidRDefault="002A1DAF"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709 which is fall under the scale range number three “</w:t>
      </w:r>
      <w:r w:rsidRPr="00A32B2E">
        <w:rPr>
          <w:rFonts w:eastAsia="Times New Roman" w:cstheme="minorHAnsi"/>
          <w:b/>
          <w:bCs/>
          <w:color w:val="000000"/>
          <w:szCs w:val="24"/>
          <w:lang w:eastAsia="en-IN" w:bidi="th-TH"/>
        </w:rPr>
        <w:t>Sometime consider</w:t>
      </w:r>
      <w:r w:rsidRPr="00A32B2E">
        <w:rPr>
          <w:rFonts w:cstheme="minorHAnsi"/>
          <w:szCs w:val="24"/>
        </w:rPr>
        <w:t xml:space="preserve">” </w:t>
      </w:r>
      <w:r w:rsidRPr="00A32B2E">
        <w:rPr>
          <w:rFonts w:eastAsia="Times New Roman" w:cstheme="minorHAnsi"/>
          <w:color w:val="000000"/>
          <w:szCs w:val="24"/>
          <w:lang w:eastAsia="en-IN" w:bidi="th-TH"/>
        </w:rPr>
        <w:t>(540 - 779)</w:t>
      </w:r>
      <w:r w:rsidRPr="00A32B2E">
        <w:rPr>
          <w:rFonts w:cstheme="minorHAnsi"/>
          <w:szCs w:val="24"/>
        </w:rPr>
        <w:t xml:space="preserve">. </w:t>
      </w:r>
    </w:p>
    <w:p w:rsidR="002A1DAF" w:rsidRPr="00A32B2E" w:rsidRDefault="002A1DAF" w:rsidP="002A1DAF">
      <w:pPr>
        <w:pStyle w:val="ListParagraph"/>
        <w:spacing w:line="360" w:lineRule="auto"/>
        <w:ind w:left="992"/>
        <w:rPr>
          <w:rFonts w:cstheme="minorHAnsi"/>
          <w:szCs w:val="24"/>
        </w:rPr>
      </w:pPr>
    </w:p>
    <w:p w:rsidR="002A1DAF" w:rsidRPr="00A32B2E" w:rsidRDefault="002A1DAF" w:rsidP="00942685">
      <w:pPr>
        <w:spacing w:line="360" w:lineRule="auto"/>
        <w:outlineLvl w:val="0"/>
        <w:rPr>
          <w:rFonts w:cstheme="minorHAnsi"/>
          <w:b/>
          <w:bCs/>
          <w:szCs w:val="24"/>
        </w:rPr>
      </w:pPr>
      <w:r w:rsidRPr="00A32B2E">
        <w:rPr>
          <w:rFonts w:cstheme="minorHAnsi"/>
          <w:b/>
          <w:bCs/>
          <w:szCs w:val="24"/>
        </w:rPr>
        <w:t xml:space="preserve">Interpretation </w:t>
      </w:r>
    </w:p>
    <w:p w:rsidR="002A1DAF" w:rsidRPr="00A32B2E" w:rsidRDefault="002A1DAF" w:rsidP="006E70A6">
      <w:pPr>
        <w:pStyle w:val="ListParagraph"/>
        <w:numPr>
          <w:ilvl w:val="0"/>
          <w:numId w:val="32"/>
        </w:numPr>
        <w:spacing w:before="24" w:after="120" w:line="360" w:lineRule="auto"/>
        <w:jc w:val="left"/>
        <w:rPr>
          <w:rFonts w:cstheme="minorHAnsi"/>
          <w:b/>
          <w:bCs/>
          <w:color w:val="000000" w:themeColor="text1"/>
          <w:szCs w:val="24"/>
          <w:lang w:bidi="th-TH"/>
        </w:rPr>
      </w:pPr>
      <w:r w:rsidRPr="00A32B2E">
        <w:rPr>
          <w:rFonts w:cstheme="minorHAnsi"/>
          <w:szCs w:val="24"/>
        </w:rPr>
        <w:t xml:space="preserve">People </w:t>
      </w:r>
      <w:r w:rsidRPr="00A32B2E">
        <w:rPr>
          <w:rFonts w:eastAsia="Times New Roman" w:cstheme="minorHAnsi"/>
          <w:color w:val="000000"/>
          <w:szCs w:val="24"/>
          <w:lang w:eastAsia="en-IN" w:bidi="th-TH"/>
        </w:rPr>
        <w:t>sometime consider the Hoarding and Billboard as source of advertising Medias before purchasing Ayurvedic medicine for chronic ailments.</w:t>
      </w:r>
    </w:p>
    <w:p w:rsidR="002A1DAF" w:rsidRDefault="002A1DAF" w:rsidP="002A1DAF">
      <w:pPr>
        <w:spacing w:line="360" w:lineRule="auto"/>
        <w:jc w:val="center"/>
        <w:rPr>
          <w:rFonts w:cstheme="minorHAnsi"/>
          <w:b/>
          <w:bCs/>
          <w:szCs w:val="24"/>
        </w:rPr>
      </w:pPr>
    </w:p>
    <w:p w:rsidR="002A1DAF" w:rsidRDefault="002A1DAF" w:rsidP="002A1DAF">
      <w:pPr>
        <w:spacing w:line="360" w:lineRule="auto"/>
        <w:jc w:val="center"/>
        <w:rPr>
          <w:rFonts w:cstheme="minorHAnsi"/>
          <w:b/>
          <w:bCs/>
          <w:szCs w:val="24"/>
        </w:rPr>
      </w:pPr>
    </w:p>
    <w:p w:rsidR="002A1DAF" w:rsidRDefault="002A1DAF" w:rsidP="002A1DAF">
      <w:pPr>
        <w:spacing w:line="360" w:lineRule="auto"/>
        <w:jc w:val="center"/>
        <w:rPr>
          <w:rFonts w:cstheme="minorHAnsi"/>
          <w:b/>
          <w:bCs/>
          <w:szCs w:val="24"/>
        </w:rPr>
      </w:pPr>
    </w:p>
    <w:p w:rsidR="002826C7" w:rsidRDefault="002826C7" w:rsidP="002826C7">
      <w:pPr>
        <w:rPr>
          <w:rFonts w:cstheme="minorHAnsi"/>
          <w:b/>
          <w:bCs/>
          <w:szCs w:val="24"/>
        </w:rPr>
      </w:pPr>
    </w:p>
    <w:p w:rsidR="002A1DAF" w:rsidRDefault="002A1DAF" w:rsidP="002826C7">
      <w:pPr>
        <w:rPr>
          <w:rFonts w:cstheme="minorHAnsi"/>
          <w:b/>
          <w:bCs/>
          <w:szCs w:val="24"/>
        </w:rPr>
      </w:pPr>
    </w:p>
    <w:p w:rsidR="002A1DAF" w:rsidRPr="002826C7" w:rsidRDefault="002A1DAF" w:rsidP="002826C7">
      <w:pPr>
        <w:rPr>
          <w:b/>
          <w:bCs/>
        </w:rPr>
      </w:pPr>
    </w:p>
    <w:p w:rsidR="00BF3B8E" w:rsidRPr="00A32B2E" w:rsidRDefault="00BE568B" w:rsidP="00942685">
      <w:pPr>
        <w:spacing w:line="360" w:lineRule="auto"/>
        <w:jc w:val="center"/>
        <w:outlineLvl w:val="0"/>
        <w:rPr>
          <w:rFonts w:cstheme="minorHAnsi"/>
          <w:b/>
          <w:bCs/>
          <w:szCs w:val="24"/>
        </w:rPr>
      </w:pPr>
      <w:r>
        <w:rPr>
          <w:rFonts w:cstheme="minorHAnsi"/>
          <w:b/>
          <w:bCs/>
          <w:szCs w:val="24"/>
        </w:rPr>
        <w:t>Table 6</w:t>
      </w:r>
      <w:r w:rsidR="00BF3B8E" w:rsidRPr="00A32B2E">
        <w:rPr>
          <w:rFonts w:cstheme="minorHAnsi"/>
          <w:b/>
          <w:bCs/>
          <w:szCs w:val="24"/>
        </w:rPr>
        <w:t>.120:</w:t>
      </w:r>
    </w:p>
    <w:p w:rsidR="002826C7" w:rsidRDefault="00BE568B" w:rsidP="00BF3B8E">
      <w:pPr>
        <w:spacing w:line="360" w:lineRule="auto"/>
        <w:jc w:val="center"/>
        <w:rPr>
          <w:rFonts w:cstheme="minorHAnsi"/>
          <w:b/>
          <w:bCs/>
          <w:szCs w:val="24"/>
        </w:rPr>
      </w:pPr>
      <w:r w:rsidRPr="00A32B2E">
        <w:rPr>
          <w:rFonts w:cstheme="minorHAnsi"/>
          <w:b/>
          <w:bCs/>
          <w:szCs w:val="24"/>
        </w:rPr>
        <w:t xml:space="preserve">Total </w:t>
      </w:r>
      <w:r>
        <w:rPr>
          <w:rFonts w:cstheme="minorHAnsi"/>
          <w:b/>
          <w:bCs/>
          <w:szCs w:val="24"/>
        </w:rPr>
        <w:t>score</w:t>
      </w:r>
      <w:r w:rsidR="00BF3B8E" w:rsidRPr="00A32B2E">
        <w:rPr>
          <w:rFonts w:cstheme="minorHAnsi"/>
          <w:b/>
          <w:bCs/>
          <w:szCs w:val="24"/>
        </w:rPr>
        <w:t xml:space="preserve"> of </w:t>
      </w:r>
      <w:r w:rsidR="00BF3B8E" w:rsidRPr="00A32B2E">
        <w:rPr>
          <w:rFonts w:cstheme="minorHAnsi"/>
          <w:b/>
          <w:bCs/>
          <w:szCs w:val="24"/>
          <w:lang w:bidi="hi-IN"/>
        </w:rPr>
        <w:t xml:space="preserve">Magazine </w:t>
      </w:r>
      <w:r w:rsidR="00BF3B8E" w:rsidRPr="00A32B2E">
        <w:rPr>
          <w:rFonts w:cstheme="minorHAnsi"/>
          <w:b/>
          <w:bCs/>
          <w:szCs w:val="24"/>
        </w:rPr>
        <w:t>as source of advertising medias</w:t>
      </w:r>
    </w:p>
    <w:tbl>
      <w:tblPr>
        <w:tblStyle w:val="TableGrid"/>
        <w:tblpPr w:leftFromText="180" w:rightFromText="180" w:vertAnchor="page" w:horzAnchor="margin" w:tblpXSpec="center" w:tblpY="4228"/>
        <w:tblW w:w="5116" w:type="pct"/>
        <w:tblLook w:val="04A0"/>
      </w:tblPr>
      <w:tblGrid>
        <w:gridCol w:w="592"/>
        <w:gridCol w:w="2259"/>
        <w:gridCol w:w="1905"/>
        <w:gridCol w:w="1509"/>
        <w:gridCol w:w="1374"/>
        <w:gridCol w:w="1573"/>
      </w:tblGrid>
      <w:tr w:rsidR="002A1DAF" w:rsidRPr="002A1DAF" w:rsidTr="002A1DAF">
        <w:trPr>
          <w:trHeight w:val="980"/>
        </w:trPr>
        <w:tc>
          <w:tcPr>
            <w:tcW w:w="321" w:type="pct"/>
          </w:tcPr>
          <w:p w:rsidR="002A1DAF" w:rsidRPr="00BE568B" w:rsidRDefault="002A1DAF" w:rsidP="002A1DAF">
            <w:pPr>
              <w:jc w:val="center"/>
              <w:rPr>
                <w:rFonts w:eastAsia="Times New Roman" w:cstheme="minorHAnsi"/>
                <w:b/>
                <w:bCs/>
                <w:sz w:val="24"/>
                <w:szCs w:val="28"/>
                <w:lang w:eastAsia="en-IN" w:bidi="th-TH"/>
              </w:rPr>
            </w:pPr>
            <w:r w:rsidRPr="00BE568B">
              <w:rPr>
                <w:rFonts w:eastAsia="Times New Roman" w:cstheme="minorHAnsi"/>
                <w:b/>
                <w:bCs/>
                <w:sz w:val="24"/>
                <w:szCs w:val="28"/>
                <w:lang w:eastAsia="en-IN" w:bidi="th-TH"/>
              </w:rPr>
              <w:t>No.</w:t>
            </w:r>
          </w:p>
        </w:tc>
        <w:tc>
          <w:tcPr>
            <w:tcW w:w="1226" w:type="pct"/>
          </w:tcPr>
          <w:p w:rsidR="002A1DAF" w:rsidRPr="00BE568B" w:rsidRDefault="002A1DAF" w:rsidP="002A1DAF">
            <w:pPr>
              <w:jc w:val="center"/>
              <w:rPr>
                <w:rFonts w:eastAsia="Times New Roman" w:cstheme="minorHAnsi"/>
                <w:b/>
                <w:bCs/>
                <w:sz w:val="24"/>
                <w:szCs w:val="28"/>
                <w:lang w:eastAsia="en-IN" w:bidi="th-TH"/>
              </w:rPr>
            </w:pPr>
            <w:r w:rsidRPr="00BE568B">
              <w:rPr>
                <w:rFonts w:eastAsia="Times New Roman" w:cstheme="minorHAnsi"/>
                <w:b/>
                <w:bCs/>
                <w:sz w:val="24"/>
                <w:szCs w:val="28"/>
                <w:lang w:eastAsia="en-IN" w:bidi="th-TH"/>
              </w:rPr>
              <w:t>Source of advertising medias</w:t>
            </w:r>
          </w:p>
        </w:tc>
        <w:tc>
          <w:tcPr>
            <w:tcW w:w="1034" w:type="pct"/>
          </w:tcPr>
          <w:p w:rsidR="002A1DAF" w:rsidRPr="00BE568B" w:rsidRDefault="002A1DAF" w:rsidP="002A1DAF">
            <w:pPr>
              <w:jc w:val="center"/>
              <w:rPr>
                <w:rFonts w:eastAsia="Times New Roman" w:cstheme="minorHAnsi"/>
                <w:b/>
                <w:bCs/>
                <w:sz w:val="24"/>
                <w:szCs w:val="28"/>
                <w:lang w:eastAsia="en-IN" w:bidi="th-TH"/>
              </w:rPr>
            </w:pPr>
            <w:r w:rsidRPr="00BE568B">
              <w:rPr>
                <w:rFonts w:eastAsia="Times New Roman" w:cstheme="minorHAnsi"/>
                <w:b/>
                <w:bCs/>
                <w:sz w:val="24"/>
                <w:szCs w:val="28"/>
                <w:lang w:eastAsia="en-IN" w:bidi="th-TH"/>
              </w:rPr>
              <w:t>Level of agreement</w:t>
            </w:r>
          </w:p>
        </w:tc>
        <w:tc>
          <w:tcPr>
            <w:tcW w:w="819" w:type="pct"/>
          </w:tcPr>
          <w:p w:rsidR="002A1DAF" w:rsidRPr="00BE568B" w:rsidRDefault="002A1DAF" w:rsidP="002A1DAF">
            <w:pPr>
              <w:jc w:val="center"/>
              <w:rPr>
                <w:rFonts w:eastAsia="Times New Roman" w:cstheme="minorHAnsi"/>
                <w:b/>
                <w:bCs/>
                <w:sz w:val="24"/>
                <w:szCs w:val="28"/>
                <w:lang w:eastAsia="en-IN" w:bidi="th-TH"/>
              </w:rPr>
            </w:pPr>
            <w:r w:rsidRPr="00BE568B">
              <w:rPr>
                <w:rFonts w:eastAsia="Times New Roman" w:cstheme="minorHAnsi"/>
                <w:b/>
                <w:bCs/>
                <w:sz w:val="24"/>
                <w:szCs w:val="28"/>
                <w:lang w:eastAsia="en-IN" w:bidi="th-TH"/>
              </w:rPr>
              <w:t>Number of respondents</w:t>
            </w:r>
          </w:p>
          <w:p w:rsidR="002A1DAF" w:rsidRPr="00BE568B" w:rsidRDefault="002A1DAF" w:rsidP="002A1DAF">
            <w:pPr>
              <w:jc w:val="center"/>
              <w:rPr>
                <w:rFonts w:eastAsia="Times New Roman" w:cstheme="minorHAnsi"/>
                <w:b/>
                <w:bCs/>
                <w:sz w:val="24"/>
                <w:szCs w:val="28"/>
                <w:lang w:eastAsia="en-IN" w:bidi="th-TH"/>
              </w:rPr>
            </w:pPr>
            <w:r w:rsidRPr="00BE568B">
              <w:rPr>
                <w:rFonts w:eastAsia="Times New Roman" w:cstheme="minorHAnsi"/>
                <w:b/>
                <w:bCs/>
                <w:sz w:val="24"/>
                <w:szCs w:val="28"/>
                <w:lang w:eastAsia="en-IN" w:bidi="th-TH"/>
              </w:rPr>
              <w:t>(N)</w:t>
            </w:r>
          </w:p>
        </w:tc>
        <w:tc>
          <w:tcPr>
            <w:tcW w:w="746" w:type="pct"/>
          </w:tcPr>
          <w:p w:rsidR="002A1DAF" w:rsidRPr="00BE568B" w:rsidRDefault="002A1DAF" w:rsidP="002A1DAF">
            <w:pPr>
              <w:jc w:val="center"/>
              <w:rPr>
                <w:rFonts w:eastAsia="Times New Roman" w:cstheme="minorHAnsi"/>
                <w:b/>
                <w:bCs/>
                <w:sz w:val="24"/>
                <w:szCs w:val="28"/>
                <w:lang w:eastAsia="en-IN" w:bidi="th-TH"/>
              </w:rPr>
            </w:pPr>
            <w:r w:rsidRPr="00BE568B">
              <w:rPr>
                <w:rFonts w:eastAsia="Times New Roman" w:cstheme="minorHAnsi"/>
                <w:b/>
                <w:bCs/>
                <w:sz w:val="24"/>
                <w:szCs w:val="28"/>
                <w:lang w:eastAsia="en-IN" w:bidi="th-TH"/>
              </w:rPr>
              <w:t>Weight</w:t>
            </w:r>
          </w:p>
          <w:p w:rsidR="002A1DAF" w:rsidRPr="00BE568B" w:rsidRDefault="002A1DAF" w:rsidP="002A1DAF">
            <w:pPr>
              <w:jc w:val="center"/>
              <w:rPr>
                <w:rFonts w:eastAsia="Times New Roman" w:cstheme="minorHAnsi"/>
                <w:b/>
                <w:bCs/>
                <w:sz w:val="24"/>
                <w:szCs w:val="28"/>
                <w:lang w:eastAsia="en-IN" w:bidi="th-TH"/>
              </w:rPr>
            </w:pPr>
          </w:p>
          <w:p w:rsidR="002A1DAF" w:rsidRPr="00BE568B" w:rsidRDefault="002A1DAF" w:rsidP="002A1DAF">
            <w:pPr>
              <w:jc w:val="center"/>
              <w:rPr>
                <w:rFonts w:eastAsia="Times New Roman" w:cstheme="minorHAnsi"/>
                <w:b/>
                <w:bCs/>
                <w:sz w:val="24"/>
                <w:szCs w:val="28"/>
                <w:lang w:eastAsia="en-IN" w:bidi="th-TH"/>
              </w:rPr>
            </w:pPr>
            <w:r w:rsidRPr="00BE568B">
              <w:rPr>
                <w:rFonts w:eastAsia="Times New Roman" w:cstheme="minorHAnsi"/>
                <w:b/>
                <w:bCs/>
                <w:sz w:val="24"/>
                <w:szCs w:val="28"/>
                <w:lang w:eastAsia="en-IN" w:bidi="th-TH"/>
              </w:rPr>
              <w:t>(W)</w:t>
            </w:r>
          </w:p>
        </w:tc>
        <w:tc>
          <w:tcPr>
            <w:tcW w:w="854" w:type="pct"/>
          </w:tcPr>
          <w:p w:rsidR="002A1DAF" w:rsidRPr="00BE568B" w:rsidRDefault="002A1DAF" w:rsidP="002A1DAF">
            <w:pPr>
              <w:jc w:val="center"/>
              <w:rPr>
                <w:rFonts w:eastAsia="Times New Roman" w:cstheme="minorHAnsi"/>
                <w:b/>
                <w:bCs/>
                <w:sz w:val="24"/>
                <w:szCs w:val="28"/>
                <w:lang w:eastAsia="en-IN" w:bidi="th-TH"/>
              </w:rPr>
            </w:pPr>
            <w:r w:rsidRPr="00BE568B">
              <w:rPr>
                <w:rFonts w:eastAsia="Times New Roman" w:cstheme="minorHAnsi"/>
                <w:b/>
                <w:bCs/>
                <w:sz w:val="24"/>
                <w:szCs w:val="28"/>
                <w:lang w:eastAsia="en-IN" w:bidi="th-TH"/>
              </w:rPr>
              <w:t>Total Score</w:t>
            </w:r>
          </w:p>
          <w:p w:rsidR="002A1DAF" w:rsidRPr="00BE568B" w:rsidRDefault="002A1DAF" w:rsidP="002A1DAF">
            <w:pPr>
              <w:jc w:val="center"/>
              <w:rPr>
                <w:rFonts w:eastAsia="Times New Roman" w:cstheme="minorHAnsi"/>
                <w:b/>
                <w:bCs/>
                <w:sz w:val="24"/>
                <w:szCs w:val="28"/>
                <w:lang w:eastAsia="en-IN" w:bidi="th-TH"/>
              </w:rPr>
            </w:pPr>
          </w:p>
          <w:p w:rsidR="002A1DAF" w:rsidRPr="00BE568B" w:rsidRDefault="002A1DAF" w:rsidP="002A1DAF">
            <w:pPr>
              <w:jc w:val="center"/>
              <w:rPr>
                <w:rFonts w:eastAsia="Times New Roman" w:cstheme="minorHAnsi"/>
                <w:b/>
                <w:bCs/>
                <w:sz w:val="24"/>
                <w:szCs w:val="28"/>
                <w:lang w:eastAsia="en-IN" w:bidi="th-TH"/>
              </w:rPr>
            </w:pPr>
            <w:r w:rsidRPr="00BE568B">
              <w:rPr>
                <w:rFonts w:eastAsia="Times New Roman" w:cstheme="minorHAnsi"/>
                <w:b/>
                <w:bCs/>
                <w:sz w:val="24"/>
                <w:szCs w:val="28"/>
                <w:lang w:eastAsia="en-IN" w:bidi="th-TH"/>
              </w:rPr>
              <w:t>(N * W)</w:t>
            </w:r>
          </w:p>
        </w:tc>
      </w:tr>
      <w:tr w:rsidR="002A1DAF" w:rsidRPr="002A1DAF" w:rsidTr="002A1DAF">
        <w:trPr>
          <w:trHeight w:val="393"/>
        </w:trPr>
        <w:tc>
          <w:tcPr>
            <w:tcW w:w="321" w:type="pct"/>
            <w:vMerge w:val="restart"/>
          </w:tcPr>
          <w:p w:rsidR="002A1DAF" w:rsidRPr="00BE568B" w:rsidRDefault="002A1DAF" w:rsidP="002A1DAF">
            <w:pPr>
              <w:rPr>
                <w:rFonts w:cstheme="minorHAnsi"/>
                <w:sz w:val="24"/>
                <w:szCs w:val="28"/>
              </w:rPr>
            </w:pPr>
            <w:r w:rsidRPr="00BE568B">
              <w:rPr>
                <w:rFonts w:cstheme="minorHAnsi"/>
                <w:sz w:val="24"/>
                <w:szCs w:val="28"/>
              </w:rPr>
              <w:t xml:space="preserve">6. </w:t>
            </w:r>
          </w:p>
        </w:tc>
        <w:tc>
          <w:tcPr>
            <w:tcW w:w="1226" w:type="pct"/>
            <w:vMerge w:val="restart"/>
          </w:tcPr>
          <w:p w:rsidR="002A1DAF" w:rsidRPr="00BE568B" w:rsidRDefault="002A1DAF" w:rsidP="002A1DAF">
            <w:pPr>
              <w:rPr>
                <w:rFonts w:cstheme="minorHAnsi"/>
                <w:sz w:val="24"/>
                <w:szCs w:val="28"/>
              </w:rPr>
            </w:pPr>
            <w:r w:rsidRPr="00BE568B">
              <w:rPr>
                <w:rFonts w:cstheme="minorHAnsi"/>
                <w:sz w:val="24"/>
                <w:szCs w:val="28"/>
                <w:lang w:bidi="hi-IN"/>
              </w:rPr>
              <w:t>Magazine</w:t>
            </w:r>
          </w:p>
        </w:tc>
        <w:tc>
          <w:tcPr>
            <w:tcW w:w="1034" w:type="pct"/>
          </w:tcPr>
          <w:p w:rsidR="002A1DAF" w:rsidRPr="00BE568B" w:rsidRDefault="002A1DAF" w:rsidP="002A1DAF">
            <w:pPr>
              <w:rPr>
                <w:rFonts w:eastAsia="Times New Roman" w:cstheme="minorHAnsi"/>
                <w:sz w:val="24"/>
                <w:szCs w:val="28"/>
                <w:lang w:eastAsia="en-IN" w:bidi="th-TH"/>
              </w:rPr>
            </w:pPr>
            <w:r w:rsidRPr="00BE568B">
              <w:rPr>
                <w:rFonts w:eastAsia="Times New Roman" w:cstheme="minorHAnsi"/>
                <w:sz w:val="24"/>
                <w:szCs w:val="28"/>
                <w:lang w:eastAsia="en-IN" w:bidi="th-TH"/>
              </w:rPr>
              <w:t>Not consider</w:t>
            </w:r>
          </w:p>
        </w:tc>
        <w:tc>
          <w:tcPr>
            <w:tcW w:w="819" w:type="pct"/>
            <w:vAlign w:val="center"/>
          </w:tcPr>
          <w:p w:rsidR="002A1DAF" w:rsidRPr="00BE568B" w:rsidRDefault="002A1DAF" w:rsidP="002A1DAF">
            <w:pPr>
              <w:jc w:val="center"/>
              <w:rPr>
                <w:rFonts w:cstheme="minorHAnsi"/>
                <w:sz w:val="24"/>
                <w:szCs w:val="28"/>
              </w:rPr>
            </w:pPr>
            <w:r w:rsidRPr="00BE568B">
              <w:rPr>
                <w:rFonts w:cstheme="minorHAnsi"/>
                <w:sz w:val="24"/>
                <w:szCs w:val="28"/>
              </w:rPr>
              <w:t>73</w:t>
            </w:r>
          </w:p>
        </w:tc>
        <w:tc>
          <w:tcPr>
            <w:tcW w:w="746" w:type="pct"/>
            <w:vAlign w:val="center"/>
          </w:tcPr>
          <w:p w:rsidR="002A1DAF" w:rsidRPr="00BE568B" w:rsidRDefault="002A1DAF" w:rsidP="002A1DAF">
            <w:pPr>
              <w:jc w:val="center"/>
              <w:rPr>
                <w:rFonts w:eastAsia="Times New Roman" w:cstheme="minorHAnsi"/>
                <w:sz w:val="24"/>
                <w:szCs w:val="28"/>
                <w:lang w:eastAsia="en-IN" w:bidi="th-TH"/>
              </w:rPr>
            </w:pPr>
            <w:r w:rsidRPr="00BE568B">
              <w:rPr>
                <w:rFonts w:eastAsia="Times New Roman" w:cstheme="minorHAnsi"/>
                <w:sz w:val="24"/>
                <w:szCs w:val="28"/>
                <w:lang w:eastAsia="en-IN" w:bidi="th-TH"/>
              </w:rPr>
              <w:t>1</w:t>
            </w:r>
          </w:p>
        </w:tc>
        <w:tc>
          <w:tcPr>
            <w:tcW w:w="854" w:type="pct"/>
            <w:vAlign w:val="center"/>
          </w:tcPr>
          <w:p w:rsidR="002A1DAF" w:rsidRPr="00BE568B" w:rsidRDefault="002A1DAF" w:rsidP="002A1DAF">
            <w:pPr>
              <w:jc w:val="center"/>
              <w:rPr>
                <w:rFonts w:eastAsia="Times New Roman" w:cstheme="minorHAnsi"/>
                <w:sz w:val="24"/>
                <w:szCs w:val="28"/>
                <w:lang w:eastAsia="en-IN" w:bidi="th-TH"/>
              </w:rPr>
            </w:pPr>
            <w:r w:rsidRPr="00BE568B">
              <w:rPr>
                <w:rFonts w:eastAsia="Times New Roman" w:cstheme="minorHAnsi"/>
                <w:sz w:val="24"/>
                <w:szCs w:val="28"/>
                <w:lang w:eastAsia="en-IN" w:bidi="th-TH"/>
              </w:rPr>
              <w:t>73</w:t>
            </w:r>
          </w:p>
        </w:tc>
      </w:tr>
      <w:tr w:rsidR="002A1DAF" w:rsidRPr="002A1DAF" w:rsidTr="002A1DAF">
        <w:trPr>
          <w:trHeight w:val="217"/>
        </w:trPr>
        <w:tc>
          <w:tcPr>
            <w:tcW w:w="321" w:type="pct"/>
            <w:vMerge/>
          </w:tcPr>
          <w:p w:rsidR="002A1DAF" w:rsidRPr="00BE568B" w:rsidRDefault="002A1DAF" w:rsidP="002A1DAF">
            <w:pPr>
              <w:rPr>
                <w:rFonts w:cstheme="minorHAnsi"/>
                <w:sz w:val="24"/>
                <w:szCs w:val="28"/>
              </w:rPr>
            </w:pPr>
          </w:p>
        </w:tc>
        <w:tc>
          <w:tcPr>
            <w:tcW w:w="1226" w:type="pct"/>
            <w:vMerge/>
          </w:tcPr>
          <w:p w:rsidR="002A1DAF" w:rsidRPr="00BE568B" w:rsidRDefault="002A1DAF" w:rsidP="002A1DAF">
            <w:pPr>
              <w:rPr>
                <w:rFonts w:cstheme="minorHAnsi"/>
                <w:sz w:val="24"/>
                <w:szCs w:val="28"/>
              </w:rPr>
            </w:pPr>
          </w:p>
        </w:tc>
        <w:tc>
          <w:tcPr>
            <w:tcW w:w="1034" w:type="pct"/>
          </w:tcPr>
          <w:p w:rsidR="002A1DAF" w:rsidRPr="00BE568B" w:rsidRDefault="002A1DAF" w:rsidP="002A1DAF">
            <w:pPr>
              <w:rPr>
                <w:rFonts w:eastAsia="Times New Roman" w:cstheme="minorHAnsi"/>
                <w:sz w:val="24"/>
                <w:szCs w:val="28"/>
                <w:lang w:eastAsia="en-IN" w:bidi="th-TH"/>
              </w:rPr>
            </w:pPr>
            <w:r w:rsidRPr="00BE568B">
              <w:rPr>
                <w:rFonts w:eastAsia="Times New Roman" w:cstheme="minorHAnsi"/>
                <w:sz w:val="24"/>
                <w:szCs w:val="28"/>
                <w:lang w:eastAsia="en-IN" w:bidi="th-TH"/>
              </w:rPr>
              <w:t>Sometime consider</w:t>
            </w:r>
          </w:p>
        </w:tc>
        <w:tc>
          <w:tcPr>
            <w:tcW w:w="819" w:type="pct"/>
            <w:vAlign w:val="center"/>
          </w:tcPr>
          <w:p w:rsidR="002A1DAF" w:rsidRPr="00BE568B" w:rsidRDefault="002A1DAF" w:rsidP="002A1DAF">
            <w:pPr>
              <w:jc w:val="center"/>
              <w:rPr>
                <w:rFonts w:cstheme="minorHAnsi"/>
                <w:sz w:val="24"/>
                <w:szCs w:val="28"/>
              </w:rPr>
            </w:pPr>
            <w:r w:rsidRPr="00BE568B">
              <w:rPr>
                <w:rFonts w:cstheme="minorHAnsi"/>
                <w:sz w:val="24"/>
                <w:szCs w:val="28"/>
              </w:rPr>
              <w:t>97</w:t>
            </w:r>
          </w:p>
        </w:tc>
        <w:tc>
          <w:tcPr>
            <w:tcW w:w="746" w:type="pct"/>
            <w:vAlign w:val="center"/>
          </w:tcPr>
          <w:p w:rsidR="002A1DAF" w:rsidRPr="00BE568B" w:rsidRDefault="002A1DAF" w:rsidP="002A1DAF">
            <w:pPr>
              <w:jc w:val="center"/>
              <w:rPr>
                <w:rFonts w:eastAsia="Times New Roman" w:cstheme="minorHAnsi"/>
                <w:sz w:val="24"/>
                <w:szCs w:val="28"/>
                <w:lang w:eastAsia="en-IN" w:bidi="th-TH"/>
              </w:rPr>
            </w:pPr>
            <w:r w:rsidRPr="00BE568B">
              <w:rPr>
                <w:rFonts w:eastAsia="Times New Roman" w:cstheme="minorHAnsi"/>
                <w:sz w:val="24"/>
                <w:szCs w:val="28"/>
                <w:lang w:eastAsia="en-IN" w:bidi="th-TH"/>
              </w:rPr>
              <w:t>2</w:t>
            </w:r>
          </w:p>
        </w:tc>
        <w:tc>
          <w:tcPr>
            <w:tcW w:w="854" w:type="pct"/>
            <w:vAlign w:val="center"/>
          </w:tcPr>
          <w:p w:rsidR="002A1DAF" w:rsidRPr="00BE568B" w:rsidRDefault="002A1DAF" w:rsidP="002A1DAF">
            <w:pPr>
              <w:jc w:val="center"/>
              <w:rPr>
                <w:rFonts w:eastAsia="Times New Roman" w:cstheme="minorHAnsi"/>
                <w:sz w:val="24"/>
                <w:szCs w:val="28"/>
                <w:lang w:eastAsia="en-IN" w:bidi="th-TH"/>
              </w:rPr>
            </w:pPr>
            <w:r w:rsidRPr="00BE568B">
              <w:rPr>
                <w:rFonts w:eastAsia="Times New Roman" w:cstheme="minorHAnsi"/>
                <w:sz w:val="24"/>
                <w:szCs w:val="28"/>
                <w:lang w:eastAsia="en-IN" w:bidi="th-TH"/>
              </w:rPr>
              <w:t>194</w:t>
            </w:r>
          </w:p>
        </w:tc>
      </w:tr>
      <w:tr w:rsidR="002A1DAF" w:rsidRPr="002A1DAF" w:rsidTr="002A1DAF">
        <w:trPr>
          <w:trHeight w:val="217"/>
        </w:trPr>
        <w:tc>
          <w:tcPr>
            <w:tcW w:w="321" w:type="pct"/>
            <w:vMerge/>
          </w:tcPr>
          <w:p w:rsidR="002A1DAF" w:rsidRPr="00BE568B" w:rsidRDefault="002A1DAF" w:rsidP="002A1DAF">
            <w:pPr>
              <w:rPr>
                <w:rFonts w:cstheme="minorHAnsi"/>
                <w:sz w:val="24"/>
                <w:szCs w:val="28"/>
              </w:rPr>
            </w:pPr>
          </w:p>
        </w:tc>
        <w:tc>
          <w:tcPr>
            <w:tcW w:w="1226" w:type="pct"/>
            <w:vMerge/>
          </w:tcPr>
          <w:p w:rsidR="002A1DAF" w:rsidRPr="00BE568B" w:rsidRDefault="002A1DAF" w:rsidP="002A1DAF">
            <w:pPr>
              <w:rPr>
                <w:rFonts w:cstheme="minorHAnsi"/>
                <w:sz w:val="24"/>
                <w:szCs w:val="28"/>
              </w:rPr>
            </w:pPr>
          </w:p>
        </w:tc>
        <w:tc>
          <w:tcPr>
            <w:tcW w:w="1034" w:type="pct"/>
          </w:tcPr>
          <w:p w:rsidR="002A1DAF" w:rsidRPr="00BE568B" w:rsidRDefault="002A1DAF" w:rsidP="002A1DAF">
            <w:pPr>
              <w:rPr>
                <w:rFonts w:eastAsia="Times New Roman" w:cstheme="minorHAnsi"/>
                <w:sz w:val="24"/>
                <w:szCs w:val="28"/>
                <w:lang w:eastAsia="en-IN" w:bidi="th-TH"/>
              </w:rPr>
            </w:pPr>
            <w:r w:rsidRPr="00BE568B">
              <w:rPr>
                <w:rFonts w:eastAsia="Times New Roman" w:cstheme="minorHAnsi"/>
                <w:sz w:val="24"/>
                <w:szCs w:val="28"/>
                <w:lang w:eastAsia="en-IN" w:bidi="th-TH"/>
              </w:rPr>
              <w:t>Generally  consider</w:t>
            </w:r>
          </w:p>
        </w:tc>
        <w:tc>
          <w:tcPr>
            <w:tcW w:w="819" w:type="pct"/>
            <w:vAlign w:val="center"/>
          </w:tcPr>
          <w:p w:rsidR="002A1DAF" w:rsidRPr="00BE568B" w:rsidRDefault="002A1DAF" w:rsidP="002A1DAF">
            <w:pPr>
              <w:jc w:val="center"/>
              <w:rPr>
                <w:rFonts w:cstheme="minorHAnsi"/>
                <w:sz w:val="24"/>
                <w:szCs w:val="28"/>
              </w:rPr>
            </w:pPr>
            <w:r w:rsidRPr="00BE568B">
              <w:rPr>
                <w:rFonts w:cstheme="minorHAnsi"/>
                <w:sz w:val="24"/>
                <w:szCs w:val="28"/>
              </w:rPr>
              <w:t>78</w:t>
            </w:r>
          </w:p>
        </w:tc>
        <w:tc>
          <w:tcPr>
            <w:tcW w:w="746" w:type="pct"/>
            <w:vAlign w:val="center"/>
          </w:tcPr>
          <w:p w:rsidR="002A1DAF" w:rsidRPr="00BE568B" w:rsidRDefault="002A1DAF" w:rsidP="002A1DAF">
            <w:pPr>
              <w:jc w:val="center"/>
              <w:rPr>
                <w:rFonts w:eastAsia="Times New Roman" w:cstheme="minorHAnsi"/>
                <w:sz w:val="24"/>
                <w:szCs w:val="28"/>
                <w:lang w:eastAsia="en-IN" w:bidi="th-TH"/>
              </w:rPr>
            </w:pPr>
            <w:r w:rsidRPr="00BE568B">
              <w:rPr>
                <w:rFonts w:eastAsia="Times New Roman" w:cstheme="minorHAnsi"/>
                <w:sz w:val="24"/>
                <w:szCs w:val="28"/>
                <w:lang w:eastAsia="en-IN" w:bidi="th-TH"/>
              </w:rPr>
              <w:t>3</w:t>
            </w:r>
          </w:p>
        </w:tc>
        <w:tc>
          <w:tcPr>
            <w:tcW w:w="854" w:type="pct"/>
            <w:vAlign w:val="center"/>
          </w:tcPr>
          <w:p w:rsidR="002A1DAF" w:rsidRPr="00BE568B" w:rsidRDefault="002A1DAF" w:rsidP="002A1DAF">
            <w:pPr>
              <w:jc w:val="center"/>
              <w:rPr>
                <w:rFonts w:eastAsia="Times New Roman" w:cstheme="minorHAnsi"/>
                <w:sz w:val="24"/>
                <w:szCs w:val="28"/>
                <w:lang w:eastAsia="en-IN" w:bidi="th-TH"/>
              </w:rPr>
            </w:pPr>
            <w:r w:rsidRPr="00BE568B">
              <w:rPr>
                <w:rFonts w:eastAsia="Times New Roman" w:cstheme="minorHAnsi"/>
                <w:sz w:val="24"/>
                <w:szCs w:val="28"/>
                <w:lang w:eastAsia="en-IN" w:bidi="th-TH"/>
              </w:rPr>
              <w:t>234</w:t>
            </w:r>
          </w:p>
        </w:tc>
      </w:tr>
      <w:tr w:rsidR="002A1DAF" w:rsidRPr="002A1DAF" w:rsidTr="002A1DAF">
        <w:trPr>
          <w:trHeight w:val="591"/>
        </w:trPr>
        <w:tc>
          <w:tcPr>
            <w:tcW w:w="321" w:type="pct"/>
            <w:vMerge/>
          </w:tcPr>
          <w:p w:rsidR="002A1DAF" w:rsidRPr="00BE568B" w:rsidRDefault="002A1DAF" w:rsidP="002A1DAF">
            <w:pPr>
              <w:rPr>
                <w:rFonts w:cstheme="minorHAnsi"/>
                <w:sz w:val="24"/>
                <w:szCs w:val="28"/>
              </w:rPr>
            </w:pPr>
          </w:p>
        </w:tc>
        <w:tc>
          <w:tcPr>
            <w:tcW w:w="1226" w:type="pct"/>
            <w:vMerge/>
          </w:tcPr>
          <w:p w:rsidR="002A1DAF" w:rsidRPr="00BE568B" w:rsidRDefault="002A1DAF" w:rsidP="002A1DAF">
            <w:pPr>
              <w:rPr>
                <w:rFonts w:cstheme="minorHAnsi"/>
                <w:sz w:val="24"/>
                <w:szCs w:val="28"/>
              </w:rPr>
            </w:pPr>
          </w:p>
        </w:tc>
        <w:tc>
          <w:tcPr>
            <w:tcW w:w="1034" w:type="pct"/>
          </w:tcPr>
          <w:p w:rsidR="002A1DAF" w:rsidRPr="00BE568B" w:rsidRDefault="002A1DAF" w:rsidP="002A1DAF">
            <w:pPr>
              <w:rPr>
                <w:rFonts w:eastAsia="Times New Roman" w:cstheme="minorHAnsi"/>
                <w:sz w:val="24"/>
                <w:szCs w:val="28"/>
                <w:lang w:eastAsia="en-IN" w:bidi="th-TH"/>
              </w:rPr>
            </w:pPr>
            <w:r w:rsidRPr="00BE568B">
              <w:rPr>
                <w:rFonts w:eastAsia="Times New Roman" w:cstheme="minorHAnsi"/>
                <w:sz w:val="24"/>
                <w:szCs w:val="28"/>
                <w:lang w:eastAsia="en-IN" w:bidi="th-TH"/>
              </w:rPr>
              <w:t>Mostly  consider</w:t>
            </w:r>
          </w:p>
        </w:tc>
        <w:tc>
          <w:tcPr>
            <w:tcW w:w="819" w:type="pct"/>
            <w:vAlign w:val="center"/>
          </w:tcPr>
          <w:p w:rsidR="002A1DAF" w:rsidRPr="00BE568B" w:rsidRDefault="002A1DAF" w:rsidP="002A1DAF">
            <w:pPr>
              <w:jc w:val="center"/>
              <w:rPr>
                <w:rFonts w:cstheme="minorHAnsi"/>
                <w:sz w:val="24"/>
                <w:szCs w:val="28"/>
              </w:rPr>
            </w:pPr>
            <w:r w:rsidRPr="00BE568B">
              <w:rPr>
                <w:rFonts w:cstheme="minorHAnsi"/>
                <w:sz w:val="24"/>
                <w:szCs w:val="28"/>
              </w:rPr>
              <w:t>34</w:t>
            </w:r>
          </w:p>
        </w:tc>
        <w:tc>
          <w:tcPr>
            <w:tcW w:w="746" w:type="pct"/>
            <w:vAlign w:val="center"/>
          </w:tcPr>
          <w:p w:rsidR="002A1DAF" w:rsidRPr="00BE568B" w:rsidRDefault="002A1DAF" w:rsidP="002A1DAF">
            <w:pPr>
              <w:jc w:val="center"/>
              <w:rPr>
                <w:rFonts w:eastAsia="Times New Roman" w:cstheme="minorHAnsi"/>
                <w:sz w:val="24"/>
                <w:szCs w:val="28"/>
                <w:lang w:eastAsia="en-IN" w:bidi="th-TH"/>
              </w:rPr>
            </w:pPr>
            <w:r w:rsidRPr="00BE568B">
              <w:rPr>
                <w:rFonts w:eastAsia="Times New Roman" w:cstheme="minorHAnsi"/>
                <w:sz w:val="24"/>
                <w:szCs w:val="28"/>
                <w:lang w:eastAsia="en-IN" w:bidi="th-TH"/>
              </w:rPr>
              <w:t>4</w:t>
            </w:r>
          </w:p>
        </w:tc>
        <w:tc>
          <w:tcPr>
            <w:tcW w:w="854" w:type="pct"/>
            <w:vAlign w:val="center"/>
          </w:tcPr>
          <w:p w:rsidR="002A1DAF" w:rsidRPr="00BE568B" w:rsidRDefault="002A1DAF" w:rsidP="002A1DAF">
            <w:pPr>
              <w:jc w:val="center"/>
              <w:rPr>
                <w:rFonts w:eastAsia="Times New Roman" w:cstheme="minorHAnsi"/>
                <w:sz w:val="24"/>
                <w:szCs w:val="28"/>
                <w:lang w:eastAsia="en-IN" w:bidi="th-TH"/>
              </w:rPr>
            </w:pPr>
            <w:r w:rsidRPr="00BE568B">
              <w:rPr>
                <w:rFonts w:eastAsia="Times New Roman" w:cstheme="minorHAnsi"/>
                <w:sz w:val="24"/>
                <w:szCs w:val="28"/>
                <w:lang w:eastAsia="en-IN" w:bidi="th-TH"/>
              </w:rPr>
              <w:t>136</w:t>
            </w:r>
          </w:p>
        </w:tc>
      </w:tr>
      <w:tr w:rsidR="002A1DAF" w:rsidRPr="002A1DAF" w:rsidTr="002A1DAF">
        <w:trPr>
          <w:trHeight w:val="453"/>
        </w:trPr>
        <w:tc>
          <w:tcPr>
            <w:tcW w:w="321" w:type="pct"/>
            <w:vMerge/>
          </w:tcPr>
          <w:p w:rsidR="002A1DAF" w:rsidRPr="00BE568B" w:rsidRDefault="002A1DAF" w:rsidP="002A1DAF">
            <w:pPr>
              <w:rPr>
                <w:rFonts w:cstheme="minorHAnsi"/>
                <w:sz w:val="24"/>
                <w:szCs w:val="28"/>
              </w:rPr>
            </w:pPr>
          </w:p>
        </w:tc>
        <w:tc>
          <w:tcPr>
            <w:tcW w:w="1226" w:type="pct"/>
            <w:vMerge/>
          </w:tcPr>
          <w:p w:rsidR="002A1DAF" w:rsidRPr="00BE568B" w:rsidRDefault="002A1DAF" w:rsidP="002A1DAF">
            <w:pPr>
              <w:rPr>
                <w:rFonts w:cstheme="minorHAnsi"/>
                <w:sz w:val="24"/>
                <w:szCs w:val="28"/>
              </w:rPr>
            </w:pPr>
          </w:p>
        </w:tc>
        <w:tc>
          <w:tcPr>
            <w:tcW w:w="1034" w:type="pct"/>
          </w:tcPr>
          <w:p w:rsidR="002A1DAF" w:rsidRPr="00BE568B" w:rsidRDefault="002A1DAF" w:rsidP="002A1DAF">
            <w:pPr>
              <w:rPr>
                <w:rFonts w:eastAsia="Times New Roman" w:cstheme="minorHAnsi"/>
                <w:sz w:val="24"/>
                <w:szCs w:val="28"/>
                <w:lang w:eastAsia="en-IN" w:bidi="th-TH"/>
              </w:rPr>
            </w:pPr>
            <w:r w:rsidRPr="00BE568B">
              <w:rPr>
                <w:rFonts w:eastAsia="Times New Roman" w:cstheme="minorHAnsi"/>
                <w:sz w:val="24"/>
                <w:szCs w:val="28"/>
                <w:lang w:eastAsia="en-IN" w:bidi="th-TH"/>
              </w:rPr>
              <w:t>Fully  consider</w:t>
            </w:r>
          </w:p>
        </w:tc>
        <w:tc>
          <w:tcPr>
            <w:tcW w:w="819" w:type="pct"/>
            <w:vAlign w:val="center"/>
          </w:tcPr>
          <w:p w:rsidR="002A1DAF" w:rsidRPr="00BE568B" w:rsidRDefault="002A1DAF" w:rsidP="002A1DAF">
            <w:pPr>
              <w:jc w:val="center"/>
              <w:rPr>
                <w:rFonts w:cstheme="minorHAnsi"/>
                <w:sz w:val="24"/>
                <w:szCs w:val="28"/>
              </w:rPr>
            </w:pPr>
            <w:r w:rsidRPr="00BE568B">
              <w:rPr>
                <w:rFonts w:cstheme="minorHAnsi"/>
                <w:sz w:val="24"/>
                <w:szCs w:val="28"/>
              </w:rPr>
              <w:t>18</w:t>
            </w:r>
          </w:p>
        </w:tc>
        <w:tc>
          <w:tcPr>
            <w:tcW w:w="746" w:type="pct"/>
            <w:vAlign w:val="center"/>
          </w:tcPr>
          <w:p w:rsidR="002A1DAF" w:rsidRPr="00BE568B" w:rsidRDefault="002A1DAF" w:rsidP="002A1DAF">
            <w:pPr>
              <w:jc w:val="center"/>
              <w:rPr>
                <w:rFonts w:eastAsia="Times New Roman" w:cstheme="minorHAnsi"/>
                <w:sz w:val="24"/>
                <w:szCs w:val="28"/>
                <w:lang w:eastAsia="en-IN" w:bidi="th-TH"/>
              </w:rPr>
            </w:pPr>
            <w:r w:rsidRPr="00BE568B">
              <w:rPr>
                <w:rFonts w:eastAsia="Times New Roman" w:cstheme="minorHAnsi"/>
                <w:sz w:val="24"/>
                <w:szCs w:val="28"/>
                <w:lang w:eastAsia="en-IN" w:bidi="th-TH"/>
              </w:rPr>
              <w:t>5</w:t>
            </w:r>
          </w:p>
        </w:tc>
        <w:tc>
          <w:tcPr>
            <w:tcW w:w="854" w:type="pct"/>
            <w:vAlign w:val="center"/>
          </w:tcPr>
          <w:p w:rsidR="002A1DAF" w:rsidRPr="00BE568B" w:rsidRDefault="002A1DAF" w:rsidP="002A1DAF">
            <w:pPr>
              <w:jc w:val="center"/>
              <w:rPr>
                <w:rFonts w:eastAsia="Times New Roman" w:cstheme="minorHAnsi"/>
                <w:sz w:val="24"/>
                <w:szCs w:val="28"/>
                <w:lang w:eastAsia="en-IN" w:bidi="th-TH"/>
              </w:rPr>
            </w:pPr>
            <w:r w:rsidRPr="00BE568B">
              <w:rPr>
                <w:rFonts w:eastAsia="Times New Roman" w:cstheme="minorHAnsi"/>
                <w:sz w:val="24"/>
                <w:szCs w:val="28"/>
                <w:lang w:eastAsia="en-IN" w:bidi="th-TH"/>
              </w:rPr>
              <w:t>90</w:t>
            </w:r>
          </w:p>
        </w:tc>
      </w:tr>
      <w:tr w:rsidR="002A1DAF" w:rsidRPr="002A1DAF" w:rsidTr="00045198">
        <w:trPr>
          <w:trHeight w:val="654"/>
        </w:trPr>
        <w:tc>
          <w:tcPr>
            <w:tcW w:w="321" w:type="pct"/>
            <w:vMerge/>
          </w:tcPr>
          <w:p w:rsidR="002A1DAF" w:rsidRPr="00BE568B" w:rsidRDefault="002A1DAF" w:rsidP="002A1DAF">
            <w:pPr>
              <w:rPr>
                <w:rFonts w:cstheme="minorHAnsi"/>
                <w:sz w:val="24"/>
                <w:szCs w:val="28"/>
              </w:rPr>
            </w:pPr>
          </w:p>
        </w:tc>
        <w:tc>
          <w:tcPr>
            <w:tcW w:w="1226" w:type="pct"/>
            <w:vMerge/>
          </w:tcPr>
          <w:p w:rsidR="002A1DAF" w:rsidRPr="00BE568B" w:rsidRDefault="002A1DAF" w:rsidP="002A1DAF">
            <w:pPr>
              <w:rPr>
                <w:rFonts w:cstheme="minorHAnsi"/>
                <w:sz w:val="24"/>
                <w:szCs w:val="28"/>
              </w:rPr>
            </w:pPr>
          </w:p>
        </w:tc>
        <w:tc>
          <w:tcPr>
            <w:tcW w:w="1034" w:type="pct"/>
          </w:tcPr>
          <w:p w:rsidR="002A1DAF" w:rsidRPr="00BE568B" w:rsidRDefault="002A1DAF" w:rsidP="002A1DAF">
            <w:pPr>
              <w:rPr>
                <w:rFonts w:cstheme="minorHAnsi"/>
                <w:sz w:val="24"/>
                <w:szCs w:val="28"/>
              </w:rPr>
            </w:pPr>
          </w:p>
        </w:tc>
        <w:tc>
          <w:tcPr>
            <w:tcW w:w="819" w:type="pct"/>
            <w:vAlign w:val="center"/>
          </w:tcPr>
          <w:p w:rsidR="002A1DAF" w:rsidRPr="00BE568B" w:rsidRDefault="002A1DAF" w:rsidP="002A1DAF">
            <w:pPr>
              <w:jc w:val="center"/>
              <w:rPr>
                <w:rFonts w:eastAsia="Times New Roman" w:cstheme="minorHAnsi"/>
                <w:sz w:val="24"/>
                <w:szCs w:val="28"/>
                <w:lang w:eastAsia="en-IN" w:bidi="th-TH"/>
              </w:rPr>
            </w:pPr>
          </w:p>
        </w:tc>
        <w:tc>
          <w:tcPr>
            <w:tcW w:w="746" w:type="pct"/>
            <w:vAlign w:val="center"/>
          </w:tcPr>
          <w:p w:rsidR="002A1DAF" w:rsidRPr="00BE568B" w:rsidRDefault="002A1DAF" w:rsidP="002A1DAF">
            <w:pPr>
              <w:jc w:val="center"/>
              <w:rPr>
                <w:rFonts w:eastAsia="Times New Roman" w:cstheme="minorHAnsi"/>
                <w:sz w:val="24"/>
                <w:szCs w:val="28"/>
                <w:lang w:eastAsia="en-IN" w:bidi="th-TH"/>
              </w:rPr>
            </w:pPr>
            <w:r w:rsidRPr="00BE568B">
              <w:rPr>
                <w:rFonts w:eastAsia="Times New Roman" w:cstheme="minorHAnsi"/>
                <w:sz w:val="24"/>
                <w:szCs w:val="28"/>
                <w:lang w:eastAsia="en-IN" w:bidi="th-TH"/>
              </w:rPr>
              <w:t>Total</w:t>
            </w:r>
          </w:p>
        </w:tc>
        <w:tc>
          <w:tcPr>
            <w:tcW w:w="854" w:type="pct"/>
            <w:vAlign w:val="center"/>
          </w:tcPr>
          <w:p w:rsidR="002A1DAF" w:rsidRPr="00BE568B" w:rsidRDefault="002A1DAF" w:rsidP="002A1DAF">
            <w:pPr>
              <w:jc w:val="center"/>
              <w:rPr>
                <w:rFonts w:eastAsia="Times New Roman" w:cstheme="minorHAnsi"/>
                <w:sz w:val="24"/>
                <w:szCs w:val="28"/>
                <w:lang w:eastAsia="en-IN" w:bidi="th-TH"/>
              </w:rPr>
            </w:pPr>
            <w:r w:rsidRPr="00BE568B">
              <w:rPr>
                <w:rFonts w:eastAsia="Times New Roman" w:cstheme="minorHAnsi"/>
                <w:sz w:val="24"/>
                <w:szCs w:val="28"/>
                <w:lang w:eastAsia="en-IN" w:bidi="th-TH"/>
              </w:rPr>
              <w:t>729</w:t>
            </w:r>
          </w:p>
        </w:tc>
      </w:tr>
    </w:tbl>
    <w:p w:rsidR="002A1DAF" w:rsidRDefault="002A1DAF" w:rsidP="00BF3B8E">
      <w:pPr>
        <w:spacing w:line="360" w:lineRule="auto"/>
        <w:jc w:val="center"/>
        <w:rPr>
          <w:rFonts w:cstheme="minorHAnsi"/>
          <w:b/>
          <w:bCs/>
          <w:szCs w:val="24"/>
        </w:rPr>
      </w:pPr>
    </w:p>
    <w:p w:rsidR="002A1DAF" w:rsidRDefault="002A1DAF" w:rsidP="002A1DAF">
      <w:pPr>
        <w:pStyle w:val="Caption"/>
        <w:keepNext/>
      </w:pPr>
    </w:p>
    <w:p w:rsidR="002826C7" w:rsidRDefault="002826C7" w:rsidP="00BF3B8E">
      <w:pPr>
        <w:spacing w:line="360" w:lineRule="auto"/>
        <w:jc w:val="center"/>
        <w:rPr>
          <w:rFonts w:cstheme="minorHAnsi"/>
          <w:b/>
          <w:bCs/>
          <w:szCs w:val="24"/>
        </w:rPr>
      </w:pPr>
    </w:p>
    <w:p w:rsidR="00BF3B8E" w:rsidRPr="00A32B2E" w:rsidRDefault="00BF3B8E" w:rsidP="00BF3B8E">
      <w:pPr>
        <w:spacing w:line="360" w:lineRule="auto"/>
        <w:rPr>
          <w:rFonts w:cstheme="minorHAnsi"/>
          <w:b/>
          <w:bCs/>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Analysis </w:t>
      </w:r>
    </w:p>
    <w:p w:rsidR="00BF3B8E" w:rsidRPr="00A32B2E" w:rsidRDefault="00BF3B8E" w:rsidP="00BF3B8E">
      <w:pPr>
        <w:spacing w:line="360" w:lineRule="auto"/>
        <w:ind w:firstLine="62"/>
        <w:rPr>
          <w:rFonts w:cstheme="minorHAnsi"/>
          <w:szCs w:val="24"/>
        </w:rPr>
      </w:pPr>
    </w:p>
    <w:p w:rsidR="00BF3B8E" w:rsidRPr="00A32B2E" w:rsidRDefault="00BF3B8E" w:rsidP="006E70A6">
      <w:pPr>
        <w:pStyle w:val="ListParagraph"/>
        <w:numPr>
          <w:ilvl w:val="0"/>
          <w:numId w:val="32"/>
        </w:numPr>
        <w:spacing w:before="24" w:after="24" w:line="360" w:lineRule="auto"/>
        <w:jc w:val="left"/>
        <w:rPr>
          <w:rFonts w:cstheme="minorHAnsi"/>
          <w:szCs w:val="24"/>
        </w:rPr>
      </w:pPr>
      <w:r w:rsidRPr="00A32B2E">
        <w:rPr>
          <w:rFonts w:cstheme="minorHAnsi"/>
          <w:szCs w:val="24"/>
        </w:rPr>
        <w:t>As the information above, the total score of people is 729 which is fall under the scale range number three “</w:t>
      </w:r>
      <w:r w:rsidRPr="00A32B2E">
        <w:rPr>
          <w:rFonts w:eastAsia="Times New Roman" w:cstheme="minorHAnsi"/>
          <w:b/>
          <w:bCs/>
          <w:color w:val="000000"/>
          <w:szCs w:val="24"/>
          <w:lang w:eastAsia="en-IN" w:bidi="th-TH"/>
        </w:rPr>
        <w:t>Sometime consider</w:t>
      </w:r>
      <w:r w:rsidRPr="00A32B2E">
        <w:rPr>
          <w:rFonts w:cstheme="minorHAnsi"/>
          <w:szCs w:val="24"/>
        </w:rPr>
        <w:t xml:space="preserve">” </w:t>
      </w:r>
      <w:r w:rsidRPr="00A32B2E">
        <w:rPr>
          <w:rFonts w:eastAsia="Times New Roman" w:cstheme="minorHAnsi"/>
          <w:color w:val="000000"/>
          <w:szCs w:val="24"/>
          <w:lang w:eastAsia="en-IN" w:bidi="th-TH"/>
        </w:rPr>
        <w:t>(540 - 779)</w:t>
      </w:r>
      <w:r w:rsidRPr="00A32B2E">
        <w:rPr>
          <w:rFonts w:cstheme="minorHAnsi"/>
          <w:szCs w:val="24"/>
        </w:rPr>
        <w:t xml:space="preserve">. </w:t>
      </w:r>
    </w:p>
    <w:p w:rsidR="00BF3B8E" w:rsidRPr="00A32B2E" w:rsidRDefault="00BF3B8E" w:rsidP="00BF3B8E">
      <w:pPr>
        <w:pStyle w:val="ListParagraph"/>
        <w:spacing w:line="360" w:lineRule="auto"/>
        <w:ind w:left="992"/>
        <w:rPr>
          <w:rFonts w:cstheme="minorHAnsi"/>
          <w:szCs w:val="24"/>
        </w:rPr>
      </w:pPr>
    </w:p>
    <w:p w:rsidR="00BF3B8E" w:rsidRPr="00A32B2E" w:rsidRDefault="00BF3B8E" w:rsidP="00942685">
      <w:pPr>
        <w:spacing w:line="360" w:lineRule="auto"/>
        <w:outlineLvl w:val="0"/>
        <w:rPr>
          <w:rFonts w:cstheme="minorHAnsi"/>
          <w:b/>
          <w:bCs/>
          <w:szCs w:val="24"/>
        </w:rPr>
      </w:pPr>
      <w:r w:rsidRPr="00A32B2E">
        <w:rPr>
          <w:rFonts w:cstheme="minorHAnsi"/>
          <w:b/>
          <w:bCs/>
          <w:szCs w:val="24"/>
        </w:rPr>
        <w:t xml:space="preserve">Interpretation </w:t>
      </w:r>
    </w:p>
    <w:p w:rsidR="00BF3B8E" w:rsidRPr="00A32B2E" w:rsidRDefault="00BF3B8E" w:rsidP="00BF3B8E">
      <w:pPr>
        <w:spacing w:line="360" w:lineRule="auto"/>
        <w:rPr>
          <w:rFonts w:cstheme="minorHAnsi"/>
          <w:b/>
          <w:bCs/>
          <w:szCs w:val="24"/>
        </w:rPr>
      </w:pPr>
    </w:p>
    <w:p w:rsidR="00BF3B8E" w:rsidRPr="002A1DAF" w:rsidRDefault="00BF3B8E" w:rsidP="006E70A6">
      <w:pPr>
        <w:pStyle w:val="ListParagraph"/>
        <w:numPr>
          <w:ilvl w:val="0"/>
          <w:numId w:val="32"/>
        </w:numPr>
        <w:spacing w:before="24" w:after="120" w:line="360" w:lineRule="auto"/>
        <w:jc w:val="left"/>
        <w:rPr>
          <w:rFonts w:cstheme="minorHAnsi"/>
          <w:b/>
          <w:bCs/>
          <w:color w:val="000000" w:themeColor="text1"/>
          <w:szCs w:val="24"/>
          <w:lang w:bidi="th-TH"/>
        </w:rPr>
      </w:pPr>
      <w:r w:rsidRPr="00A32B2E">
        <w:rPr>
          <w:rFonts w:cstheme="minorHAnsi"/>
          <w:szCs w:val="24"/>
        </w:rPr>
        <w:t xml:space="preserve">People </w:t>
      </w:r>
      <w:r w:rsidRPr="00A32B2E">
        <w:rPr>
          <w:rFonts w:eastAsia="Times New Roman" w:cstheme="minorHAnsi"/>
          <w:color w:val="000000"/>
          <w:szCs w:val="24"/>
          <w:lang w:eastAsia="en-IN" w:bidi="th-TH"/>
        </w:rPr>
        <w:t>sometime consider the Magazine as source of advertising Medias before purchasing Ayurvedic medicine for chronic ailments.</w:t>
      </w:r>
    </w:p>
    <w:p w:rsidR="00BF3B8E" w:rsidRPr="00A32B2E" w:rsidRDefault="00BE568B" w:rsidP="00942685">
      <w:pPr>
        <w:pStyle w:val="Caption"/>
        <w:keepNext/>
        <w:spacing w:line="360" w:lineRule="auto"/>
        <w:ind w:firstLine="62"/>
        <w:jc w:val="center"/>
        <w:outlineLvl w:val="0"/>
        <w:rPr>
          <w:rFonts w:cstheme="minorHAnsi"/>
          <w:color w:val="auto"/>
          <w:sz w:val="24"/>
          <w:szCs w:val="24"/>
        </w:rPr>
      </w:pPr>
      <w:bookmarkStart w:id="339" w:name="_Toc511475468"/>
      <w:r>
        <w:rPr>
          <w:rFonts w:cstheme="minorHAnsi"/>
          <w:color w:val="auto"/>
          <w:sz w:val="24"/>
          <w:szCs w:val="24"/>
        </w:rPr>
        <w:lastRenderedPageBreak/>
        <w:t>Table 6</w:t>
      </w:r>
      <w:r w:rsidR="00BF3B8E" w:rsidRPr="00A32B2E">
        <w:rPr>
          <w:rFonts w:cstheme="minorHAnsi"/>
          <w:color w:val="auto"/>
          <w:sz w:val="24"/>
          <w:szCs w:val="24"/>
        </w:rPr>
        <w:t>.121:</w:t>
      </w:r>
      <w:bookmarkEnd w:id="339"/>
    </w:p>
    <w:p w:rsidR="00BF3B8E" w:rsidRPr="00A32B2E" w:rsidRDefault="00BF3B8E" w:rsidP="00BF3B8E">
      <w:pPr>
        <w:spacing w:line="360" w:lineRule="auto"/>
        <w:jc w:val="center"/>
        <w:rPr>
          <w:rFonts w:cstheme="minorHAnsi"/>
          <w:szCs w:val="24"/>
        </w:rPr>
      </w:pPr>
    </w:p>
    <w:tbl>
      <w:tblPr>
        <w:tblStyle w:val="TableGrid"/>
        <w:tblpPr w:leftFromText="180" w:rightFromText="180" w:vertAnchor="page" w:horzAnchor="margin" w:tblpXSpec="center" w:tblpY="3851"/>
        <w:tblW w:w="8188" w:type="dxa"/>
        <w:tblLook w:val="04A0"/>
      </w:tblPr>
      <w:tblGrid>
        <w:gridCol w:w="817"/>
        <w:gridCol w:w="2552"/>
        <w:gridCol w:w="2126"/>
        <w:gridCol w:w="2693"/>
      </w:tblGrid>
      <w:tr w:rsidR="00BF3B8E" w:rsidRPr="00A32B2E" w:rsidTr="00157A4B">
        <w:trPr>
          <w:trHeight w:val="1403"/>
        </w:trPr>
        <w:tc>
          <w:tcPr>
            <w:tcW w:w="817" w:type="dxa"/>
          </w:tcPr>
          <w:p w:rsidR="00BE568B" w:rsidRDefault="00BE568B" w:rsidP="00157A4B">
            <w:pPr>
              <w:pStyle w:val="ListParagraph"/>
              <w:spacing w:line="360" w:lineRule="auto"/>
              <w:ind w:left="0"/>
              <w:jc w:val="center"/>
              <w:rPr>
                <w:rFonts w:cstheme="minorHAnsi"/>
                <w:b/>
                <w:bCs/>
                <w:sz w:val="24"/>
                <w:szCs w:val="28"/>
              </w:rPr>
            </w:pPr>
          </w:p>
          <w:p w:rsidR="00BE568B" w:rsidRDefault="00BE568B" w:rsidP="00157A4B">
            <w:pPr>
              <w:pStyle w:val="ListParagraph"/>
              <w:spacing w:line="360" w:lineRule="auto"/>
              <w:ind w:left="0"/>
              <w:jc w:val="center"/>
              <w:rPr>
                <w:rFonts w:cstheme="minorHAnsi"/>
                <w:b/>
                <w:bCs/>
                <w:sz w:val="24"/>
                <w:szCs w:val="28"/>
              </w:rPr>
            </w:pPr>
          </w:p>
          <w:p w:rsidR="00BF3B8E" w:rsidRPr="00BE568B" w:rsidRDefault="00BF3B8E" w:rsidP="00157A4B">
            <w:pPr>
              <w:pStyle w:val="ListParagraph"/>
              <w:spacing w:line="360" w:lineRule="auto"/>
              <w:ind w:left="0"/>
              <w:jc w:val="center"/>
              <w:rPr>
                <w:rFonts w:cstheme="minorHAnsi"/>
                <w:b/>
                <w:bCs/>
                <w:sz w:val="24"/>
                <w:szCs w:val="28"/>
              </w:rPr>
            </w:pPr>
            <w:r w:rsidRPr="00BE568B">
              <w:rPr>
                <w:rFonts w:cstheme="minorHAnsi"/>
                <w:b/>
                <w:bCs/>
                <w:sz w:val="24"/>
                <w:szCs w:val="28"/>
              </w:rPr>
              <w:t>No</w:t>
            </w:r>
          </w:p>
        </w:tc>
        <w:tc>
          <w:tcPr>
            <w:tcW w:w="2552" w:type="dxa"/>
            <w:vAlign w:val="center"/>
          </w:tcPr>
          <w:p w:rsidR="00BF3B8E" w:rsidRPr="00BE568B" w:rsidRDefault="00BF3B8E" w:rsidP="00157A4B">
            <w:pPr>
              <w:pStyle w:val="ListParagraph"/>
              <w:spacing w:line="360" w:lineRule="auto"/>
              <w:ind w:left="0"/>
              <w:jc w:val="center"/>
              <w:rPr>
                <w:rFonts w:cstheme="minorHAnsi"/>
                <w:b/>
                <w:bCs/>
                <w:sz w:val="24"/>
                <w:szCs w:val="28"/>
              </w:rPr>
            </w:pPr>
            <w:r w:rsidRPr="00BE568B">
              <w:rPr>
                <w:rFonts w:cstheme="minorHAnsi"/>
                <w:b/>
                <w:bCs/>
                <w:sz w:val="24"/>
                <w:szCs w:val="28"/>
              </w:rPr>
              <w:t>Advertising media</w:t>
            </w:r>
          </w:p>
        </w:tc>
        <w:tc>
          <w:tcPr>
            <w:tcW w:w="2126" w:type="dxa"/>
            <w:vAlign w:val="center"/>
          </w:tcPr>
          <w:p w:rsidR="00BF3B8E" w:rsidRPr="00BE568B" w:rsidRDefault="00BF3B8E" w:rsidP="00157A4B">
            <w:pPr>
              <w:spacing w:line="360" w:lineRule="auto"/>
              <w:jc w:val="center"/>
              <w:rPr>
                <w:rFonts w:eastAsia="Times New Roman" w:cstheme="minorHAnsi"/>
                <w:b/>
                <w:bCs/>
                <w:color w:val="000000"/>
                <w:sz w:val="24"/>
                <w:szCs w:val="28"/>
                <w:lang w:eastAsia="en-IN" w:bidi="th-TH"/>
              </w:rPr>
            </w:pPr>
            <w:r w:rsidRPr="00BE568B">
              <w:rPr>
                <w:rFonts w:eastAsia="Times New Roman" w:cstheme="minorHAnsi"/>
                <w:b/>
                <w:bCs/>
                <w:color w:val="000000"/>
                <w:sz w:val="24"/>
                <w:szCs w:val="28"/>
                <w:lang w:eastAsia="en-IN" w:bidi="th-TH"/>
              </w:rPr>
              <w:t>Total Score</w:t>
            </w:r>
          </w:p>
          <w:p w:rsidR="00BF3B8E" w:rsidRPr="00BE568B" w:rsidRDefault="00BF3B8E" w:rsidP="00157A4B">
            <w:pPr>
              <w:pStyle w:val="ListParagraph"/>
              <w:spacing w:line="360" w:lineRule="auto"/>
              <w:ind w:left="0"/>
              <w:jc w:val="center"/>
              <w:rPr>
                <w:rFonts w:cstheme="minorHAnsi"/>
                <w:b/>
                <w:bCs/>
                <w:sz w:val="24"/>
                <w:szCs w:val="28"/>
              </w:rPr>
            </w:pPr>
            <w:r w:rsidRPr="00BE568B">
              <w:rPr>
                <w:rFonts w:eastAsia="Times New Roman" w:cstheme="minorHAnsi"/>
                <w:b/>
                <w:bCs/>
                <w:color w:val="000000"/>
                <w:sz w:val="24"/>
                <w:szCs w:val="28"/>
                <w:lang w:eastAsia="en-IN" w:bidi="th-TH"/>
              </w:rPr>
              <w:t>(N * W)</w:t>
            </w:r>
          </w:p>
        </w:tc>
        <w:tc>
          <w:tcPr>
            <w:tcW w:w="2693" w:type="dxa"/>
            <w:vAlign w:val="center"/>
          </w:tcPr>
          <w:p w:rsidR="00BF3B8E" w:rsidRPr="00BE568B" w:rsidRDefault="00BF3B8E" w:rsidP="00157A4B">
            <w:pPr>
              <w:pStyle w:val="ListParagraph"/>
              <w:spacing w:line="360" w:lineRule="auto"/>
              <w:ind w:left="0"/>
              <w:jc w:val="center"/>
              <w:rPr>
                <w:rFonts w:cstheme="minorHAnsi"/>
                <w:b/>
                <w:bCs/>
                <w:sz w:val="24"/>
                <w:szCs w:val="28"/>
              </w:rPr>
            </w:pPr>
            <w:r w:rsidRPr="00BE568B">
              <w:rPr>
                <w:rFonts w:cstheme="minorHAnsi"/>
                <w:b/>
                <w:bCs/>
                <w:sz w:val="24"/>
                <w:szCs w:val="28"/>
              </w:rPr>
              <w:t>The level of considerable media for purchasing medicine for chronic  ailments</w:t>
            </w:r>
          </w:p>
        </w:tc>
      </w:tr>
      <w:tr w:rsidR="00BF3B8E" w:rsidRPr="00A32B2E" w:rsidTr="00BE568B">
        <w:trPr>
          <w:trHeight w:val="253"/>
        </w:trPr>
        <w:tc>
          <w:tcPr>
            <w:tcW w:w="817" w:type="dxa"/>
            <w:vAlign w:val="center"/>
          </w:tcPr>
          <w:p w:rsidR="00BF3B8E" w:rsidRPr="00BE568B" w:rsidRDefault="00BF3B8E" w:rsidP="00BE568B">
            <w:pPr>
              <w:spacing w:line="360" w:lineRule="auto"/>
              <w:ind w:left="-487" w:firstLine="487"/>
              <w:jc w:val="center"/>
              <w:rPr>
                <w:rFonts w:cstheme="minorHAnsi"/>
                <w:sz w:val="24"/>
                <w:szCs w:val="28"/>
              </w:rPr>
            </w:pPr>
            <w:r w:rsidRPr="00BE568B">
              <w:rPr>
                <w:rFonts w:cstheme="minorHAnsi"/>
                <w:sz w:val="24"/>
                <w:szCs w:val="28"/>
              </w:rPr>
              <w:t>1</w:t>
            </w:r>
          </w:p>
        </w:tc>
        <w:tc>
          <w:tcPr>
            <w:tcW w:w="2552" w:type="dxa"/>
            <w:vAlign w:val="center"/>
          </w:tcPr>
          <w:p w:rsidR="00BF3B8E" w:rsidRPr="00BE568B" w:rsidRDefault="00BF3B8E" w:rsidP="00BE568B">
            <w:pPr>
              <w:spacing w:line="360" w:lineRule="auto"/>
              <w:ind w:left="270" w:hanging="192"/>
              <w:jc w:val="center"/>
              <w:rPr>
                <w:rFonts w:cstheme="minorHAnsi"/>
                <w:color w:val="000000" w:themeColor="text1"/>
                <w:sz w:val="24"/>
                <w:szCs w:val="28"/>
              </w:rPr>
            </w:pPr>
            <w:r w:rsidRPr="00BE568B">
              <w:rPr>
                <w:rFonts w:cstheme="minorHAnsi"/>
                <w:color w:val="000000" w:themeColor="text1"/>
                <w:sz w:val="24"/>
                <w:szCs w:val="28"/>
                <w:lang w:bidi="th-TH"/>
              </w:rPr>
              <w:t>Television</w:t>
            </w:r>
          </w:p>
        </w:tc>
        <w:tc>
          <w:tcPr>
            <w:tcW w:w="2126" w:type="dxa"/>
            <w:vAlign w:val="center"/>
          </w:tcPr>
          <w:p w:rsidR="00BF3B8E" w:rsidRPr="00BE568B" w:rsidRDefault="00BF3B8E" w:rsidP="00BE568B">
            <w:pPr>
              <w:spacing w:line="360" w:lineRule="auto"/>
              <w:jc w:val="center"/>
              <w:rPr>
                <w:rFonts w:cstheme="minorHAnsi"/>
                <w:sz w:val="24"/>
                <w:szCs w:val="28"/>
              </w:rPr>
            </w:pPr>
            <w:r w:rsidRPr="00BE568B">
              <w:rPr>
                <w:rFonts w:cstheme="minorHAnsi"/>
                <w:sz w:val="24"/>
                <w:szCs w:val="28"/>
              </w:rPr>
              <w:t>771</w:t>
            </w:r>
          </w:p>
        </w:tc>
        <w:tc>
          <w:tcPr>
            <w:tcW w:w="2693" w:type="dxa"/>
            <w:vAlign w:val="center"/>
          </w:tcPr>
          <w:p w:rsidR="00BF3B8E" w:rsidRPr="00BE568B" w:rsidRDefault="00BF3B8E" w:rsidP="00BE568B">
            <w:pPr>
              <w:pStyle w:val="ListParagraph"/>
              <w:spacing w:line="360" w:lineRule="auto"/>
              <w:ind w:left="0"/>
              <w:jc w:val="center"/>
              <w:rPr>
                <w:rFonts w:cstheme="minorHAnsi"/>
                <w:sz w:val="24"/>
                <w:szCs w:val="28"/>
              </w:rPr>
            </w:pPr>
            <w:r w:rsidRPr="00BE568B">
              <w:rPr>
                <w:rFonts w:cstheme="minorHAnsi"/>
                <w:sz w:val="24"/>
                <w:szCs w:val="28"/>
              </w:rPr>
              <w:t>Sometime consider</w:t>
            </w:r>
          </w:p>
          <w:p w:rsidR="00BF3B8E" w:rsidRPr="00BE568B" w:rsidRDefault="00BF3B8E" w:rsidP="00BE568B">
            <w:pPr>
              <w:pStyle w:val="ListParagraph"/>
              <w:spacing w:line="360" w:lineRule="auto"/>
              <w:ind w:left="0"/>
              <w:jc w:val="center"/>
              <w:rPr>
                <w:rFonts w:cstheme="minorHAnsi"/>
                <w:sz w:val="24"/>
                <w:szCs w:val="28"/>
              </w:rPr>
            </w:pPr>
          </w:p>
        </w:tc>
      </w:tr>
      <w:tr w:rsidR="00BF3B8E" w:rsidRPr="00A32B2E" w:rsidTr="00BE568B">
        <w:trPr>
          <w:trHeight w:val="519"/>
        </w:trPr>
        <w:tc>
          <w:tcPr>
            <w:tcW w:w="817" w:type="dxa"/>
            <w:vAlign w:val="center"/>
          </w:tcPr>
          <w:p w:rsidR="00BF3B8E" w:rsidRPr="00BE568B" w:rsidRDefault="00BF3B8E" w:rsidP="00BE568B">
            <w:pPr>
              <w:spacing w:line="360" w:lineRule="auto"/>
              <w:jc w:val="center"/>
              <w:rPr>
                <w:rFonts w:cstheme="minorHAnsi"/>
                <w:sz w:val="24"/>
                <w:szCs w:val="28"/>
              </w:rPr>
            </w:pPr>
            <w:r w:rsidRPr="00BE568B">
              <w:rPr>
                <w:rFonts w:cstheme="minorHAnsi"/>
                <w:sz w:val="24"/>
                <w:szCs w:val="28"/>
              </w:rPr>
              <w:t>2</w:t>
            </w:r>
          </w:p>
        </w:tc>
        <w:tc>
          <w:tcPr>
            <w:tcW w:w="2552" w:type="dxa"/>
            <w:vAlign w:val="center"/>
          </w:tcPr>
          <w:p w:rsidR="00BF3B8E" w:rsidRPr="00BE568B" w:rsidRDefault="00BF3B8E" w:rsidP="00BE568B">
            <w:pPr>
              <w:spacing w:line="360" w:lineRule="auto"/>
              <w:ind w:left="270" w:hanging="192"/>
              <w:jc w:val="center"/>
              <w:rPr>
                <w:rFonts w:cstheme="minorHAnsi"/>
                <w:color w:val="000000" w:themeColor="text1"/>
                <w:sz w:val="24"/>
                <w:szCs w:val="28"/>
              </w:rPr>
            </w:pPr>
            <w:r w:rsidRPr="00BE568B">
              <w:rPr>
                <w:rFonts w:cstheme="minorHAnsi"/>
                <w:color w:val="000000" w:themeColor="text1"/>
                <w:sz w:val="24"/>
                <w:szCs w:val="28"/>
              </w:rPr>
              <w:t>Radio</w:t>
            </w:r>
          </w:p>
        </w:tc>
        <w:tc>
          <w:tcPr>
            <w:tcW w:w="2126" w:type="dxa"/>
            <w:vAlign w:val="center"/>
          </w:tcPr>
          <w:p w:rsidR="00BF3B8E" w:rsidRPr="00BE568B" w:rsidRDefault="00BF3B8E" w:rsidP="00BE568B">
            <w:pPr>
              <w:spacing w:line="360" w:lineRule="auto"/>
              <w:jc w:val="center"/>
              <w:rPr>
                <w:rFonts w:cstheme="minorHAnsi"/>
                <w:sz w:val="24"/>
                <w:szCs w:val="28"/>
              </w:rPr>
            </w:pPr>
            <w:r w:rsidRPr="00BE568B">
              <w:rPr>
                <w:rFonts w:cstheme="minorHAnsi"/>
                <w:sz w:val="24"/>
                <w:szCs w:val="28"/>
              </w:rPr>
              <w:t>748</w:t>
            </w:r>
          </w:p>
        </w:tc>
        <w:tc>
          <w:tcPr>
            <w:tcW w:w="2693" w:type="dxa"/>
            <w:vAlign w:val="center"/>
          </w:tcPr>
          <w:p w:rsidR="00BF3B8E" w:rsidRPr="00BE568B" w:rsidRDefault="00BF3B8E" w:rsidP="00BE568B">
            <w:pPr>
              <w:pStyle w:val="ListParagraph"/>
              <w:spacing w:line="360" w:lineRule="auto"/>
              <w:ind w:left="0"/>
              <w:jc w:val="center"/>
              <w:rPr>
                <w:rFonts w:cstheme="minorHAnsi"/>
                <w:sz w:val="24"/>
                <w:szCs w:val="28"/>
              </w:rPr>
            </w:pPr>
            <w:r w:rsidRPr="00BE568B">
              <w:rPr>
                <w:rFonts w:cstheme="minorHAnsi"/>
                <w:sz w:val="24"/>
                <w:szCs w:val="28"/>
              </w:rPr>
              <w:t>Sometime consider</w:t>
            </w:r>
          </w:p>
          <w:p w:rsidR="00BF3B8E" w:rsidRPr="00BE568B" w:rsidRDefault="00BF3B8E" w:rsidP="00BE568B">
            <w:pPr>
              <w:pStyle w:val="ListParagraph"/>
              <w:spacing w:line="360" w:lineRule="auto"/>
              <w:ind w:left="0"/>
              <w:jc w:val="center"/>
              <w:rPr>
                <w:rFonts w:cstheme="minorHAnsi"/>
                <w:sz w:val="24"/>
                <w:szCs w:val="28"/>
              </w:rPr>
            </w:pPr>
          </w:p>
        </w:tc>
      </w:tr>
      <w:tr w:rsidR="00BF3B8E" w:rsidRPr="00A32B2E" w:rsidTr="00BE568B">
        <w:trPr>
          <w:trHeight w:val="253"/>
        </w:trPr>
        <w:tc>
          <w:tcPr>
            <w:tcW w:w="817" w:type="dxa"/>
            <w:vAlign w:val="center"/>
          </w:tcPr>
          <w:p w:rsidR="00BF3B8E" w:rsidRPr="00BE568B" w:rsidRDefault="00BF3B8E" w:rsidP="00BE568B">
            <w:pPr>
              <w:spacing w:line="360" w:lineRule="auto"/>
              <w:jc w:val="center"/>
              <w:rPr>
                <w:rFonts w:cstheme="minorHAnsi"/>
                <w:sz w:val="24"/>
                <w:szCs w:val="28"/>
              </w:rPr>
            </w:pPr>
            <w:r w:rsidRPr="00BE568B">
              <w:rPr>
                <w:rFonts w:cstheme="minorHAnsi"/>
                <w:sz w:val="24"/>
                <w:szCs w:val="28"/>
              </w:rPr>
              <w:t>3</w:t>
            </w:r>
          </w:p>
        </w:tc>
        <w:tc>
          <w:tcPr>
            <w:tcW w:w="2552" w:type="dxa"/>
            <w:vAlign w:val="center"/>
          </w:tcPr>
          <w:p w:rsidR="00BF3B8E" w:rsidRPr="00BE568B" w:rsidRDefault="00BF3B8E" w:rsidP="00BE568B">
            <w:pPr>
              <w:spacing w:line="360" w:lineRule="auto"/>
              <w:ind w:left="270" w:hanging="192"/>
              <w:jc w:val="center"/>
              <w:rPr>
                <w:rFonts w:cstheme="minorHAnsi"/>
                <w:color w:val="000000" w:themeColor="text1"/>
                <w:sz w:val="24"/>
                <w:szCs w:val="28"/>
              </w:rPr>
            </w:pPr>
            <w:r w:rsidRPr="00BE568B">
              <w:rPr>
                <w:rFonts w:cstheme="minorHAnsi"/>
                <w:color w:val="000000" w:themeColor="text1"/>
                <w:sz w:val="24"/>
                <w:szCs w:val="28"/>
              </w:rPr>
              <w:t>Internet</w:t>
            </w:r>
          </w:p>
        </w:tc>
        <w:tc>
          <w:tcPr>
            <w:tcW w:w="2126" w:type="dxa"/>
            <w:vAlign w:val="center"/>
          </w:tcPr>
          <w:p w:rsidR="00BF3B8E" w:rsidRPr="00BE568B" w:rsidRDefault="00BF3B8E" w:rsidP="00BE568B">
            <w:pPr>
              <w:spacing w:line="360" w:lineRule="auto"/>
              <w:jc w:val="center"/>
              <w:rPr>
                <w:rFonts w:cstheme="minorHAnsi"/>
                <w:sz w:val="24"/>
                <w:szCs w:val="28"/>
              </w:rPr>
            </w:pPr>
            <w:r w:rsidRPr="00BE568B">
              <w:rPr>
                <w:rFonts w:cstheme="minorHAnsi"/>
                <w:sz w:val="24"/>
                <w:szCs w:val="28"/>
              </w:rPr>
              <w:t>829</w:t>
            </w:r>
          </w:p>
        </w:tc>
        <w:tc>
          <w:tcPr>
            <w:tcW w:w="2693" w:type="dxa"/>
            <w:vAlign w:val="center"/>
          </w:tcPr>
          <w:p w:rsidR="00BF3B8E" w:rsidRPr="00BE568B" w:rsidRDefault="00BF3B8E" w:rsidP="00BE568B">
            <w:pPr>
              <w:pStyle w:val="ListParagraph"/>
              <w:spacing w:line="360" w:lineRule="auto"/>
              <w:ind w:left="0"/>
              <w:jc w:val="center"/>
              <w:rPr>
                <w:rFonts w:cstheme="minorHAnsi"/>
                <w:sz w:val="24"/>
                <w:szCs w:val="28"/>
              </w:rPr>
            </w:pPr>
            <w:r w:rsidRPr="00BE568B">
              <w:rPr>
                <w:rFonts w:cstheme="minorHAnsi"/>
                <w:sz w:val="24"/>
                <w:szCs w:val="28"/>
              </w:rPr>
              <w:t>Generally consider</w:t>
            </w:r>
          </w:p>
          <w:p w:rsidR="00BF3B8E" w:rsidRPr="00BE568B" w:rsidRDefault="00BF3B8E" w:rsidP="00BE568B">
            <w:pPr>
              <w:pStyle w:val="ListParagraph"/>
              <w:spacing w:line="360" w:lineRule="auto"/>
              <w:ind w:left="0"/>
              <w:jc w:val="center"/>
              <w:rPr>
                <w:rFonts w:cstheme="minorHAnsi"/>
                <w:sz w:val="24"/>
                <w:szCs w:val="28"/>
              </w:rPr>
            </w:pPr>
          </w:p>
        </w:tc>
      </w:tr>
      <w:tr w:rsidR="00BF3B8E" w:rsidRPr="00A32B2E" w:rsidTr="00BE568B">
        <w:trPr>
          <w:trHeight w:val="505"/>
        </w:trPr>
        <w:tc>
          <w:tcPr>
            <w:tcW w:w="817" w:type="dxa"/>
            <w:vAlign w:val="center"/>
          </w:tcPr>
          <w:p w:rsidR="00BF3B8E" w:rsidRPr="00BE568B" w:rsidRDefault="00BF3B8E" w:rsidP="00BE568B">
            <w:pPr>
              <w:spacing w:line="360" w:lineRule="auto"/>
              <w:jc w:val="center"/>
              <w:rPr>
                <w:rFonts w:cstheme="minorHAnsi"/>
                <w:sz w:val="24"/>
                <w:szCs w:val="28"/>
              </w:rPr>
            </w:pPr>
            <w:r w:rsidRPr="00BE568B">
              <w:rPr>
                <w:rFonts w:cstheme="minorHAnsi"/>
                <w:sz w:val="24"/>
                <w:szCs w:val="28"/>
              </w:rPr>
              <w:t>4</w:t>
            </w:r>
          </w:p>
        </w:tc>
        <w:tc>
          <w:tcPr>
            <w:tcW w:w="2552" w:type="dxa"/>
            <w:vAlign w:val="center"/>
          </w:tcPr>
          <w:p w:rsidR="00BF3B8E" w:rsidRPr="00BE568B" w:rsidRDefault="00BF3B8E" w:rsidP="00BE568B">
            <w:pPr>
              <w:spacing w:line="360" w:lineRule="auto"/>
              <w:ind w:left="270" w:hanging="192"/>
              <w:jc w:val="center"/>
              <w:rPr>
                <w:rFonts w:cstheme="minorHAnsi"/>
                <w:color w:val="000000" w:themeColor="text1"/>
                <w:sz w:val="24"/>
                <w:szCs w:val="28"/>
              </w:rPr>
            </w:pPr>
            <w:r w:rsidRPr="00BE568B">
              <w:rPr>
                <w:rFonts w:cstheme="minorHAnsi"/>
                <w:color w:val="000000" w:themeColor="text1"/>
                <w:sz w:val="24"/>
                <w:szCs w:val="28"/>
              </w:rPr>
              <w:t>Newspaper</w:t>
            </w:r>
          </w:p>
        </w:tc>
        <w:tc>
          <w:tcPr>
            <w:tcW w:w="2126" w:type="dxa"/>
            <w:vAlign w:val="center"/>
          </w:tcPr>
          <w:p w:rsidR="00BF3B8E" w:rsidRPr="00BE568B" w:rsidRDefault="00BF3B8E" w:rsidP="00BE568B">
            <w:pPr>
              <w:spacing w:line="360" w:lineRule="auto"/>
              <w:jc w:val="center"/>
              <w:rPr>
                <w:rFonts w:cstheme="minorHAnsi"/>
                <w:sz w:val="24"/>
                <w:szCs w:val="28"/>
              </w:rPr>
            </w:pPr>
            <w:r w:rsidRPr="00BE568B">
              <w:rPr>
                <w:rFonts w:cstheme="minorHAnsi"/>
                <w:sz w:val="24"/>
                <w:szCs w:val="28"/>
              </w:rPr>
              <w:t>753</w:t>
            </w:r>
          </w:p>
        </w:tc>
        <w:tc>
          <w:tcPr>
            <w:tcW w:w="2693" w:type="dxa"/>
            <w:vAlign w:val="center"/>
          </w:tcPr>
          <w:p w:rsidR="00BF3B8E" w:rsidRPr="00BE568B" w:rsidRDefault="00BF3B8E" w:rsidP="00BE568B">
            <w:pPr>
              <w:pStyle w:val="ListParagraph"/>
              <w:spacing w:line="360" w:lineRule="auto"/>
              <w:ind w:left="0"/>
              <w:jc w:val="center"/>
              <w:rPr>
                <w:rFonts w:cstheme="minorHAnsi"/>
                <w:sz w:val="24"/>
                <w:szCs w:val="28"/>
              </w:rPr>
            </w:pPr>
            <w:r w:rsidRPr="00BE568B">
              <w:rPr>
                <w:rFonts w:cstheme="minorHAnsi"/>
                <w:sz w:val="24"/>
                <w:szCs w:val="28"/>
              </w:rPr>
              <w:t>Sometime consider</w:t>
            </w:r>
          </w:p>
          <w:p w:rsidR="00BF3B8E" w:rsidRPr="00BE568B" w:rsidRDefault="00BF3B8E" w:rsidP="00BE568B">
            <w:pPr>
              <w:pStyle w:val="ListParagraph"/>
              <w:spacing w:line="360" w:lineRule="auto"/>
              <w:ind w:left="0"/>
              <w:jc w:val="center"/>
              <w:rPr>
                <w:rFonts w:cstheme="minorHAnsi"/>
                <w:sz w:val="24"/>
                <w:szCs w:val="28"/>
              </w:rPr>
            </w:pPr>
          </w:p>
        </w:tc>
      </w:tr>
      <w:tr w:rsidR="00BF3B8E" w:rsidRPr="00A32B2E" w:rsidTr="00BE568B">
        <w:trPr>
          <w:trHeight w:val="772"/>
        </w:trPr>
        <w:tc>
          <w:tcPr>
            <w:tcW w:w="817" w:type="dxa"/>
            <w:vAlign w:val="center"/>
          </w:tcPr>
          <w:p w:rsidR="00BF3B8E" w:rsidRPr="00BE568B" w:rsidRDefault="00BF3B8E" w:rsidP="00BE568B">
            <w:pPr>
              <w:spacing w:line="360" w:lineRule="auto"/>
              <w:jc w:val="center"/>
              <w:rPr>
                <w:rFonts w:cstheme="minorHAnsi"/>
                <w:sz w:val="24"/>
                <w:szCs w:val="28"/>
              </w:rPr>
            </w:pPr>
            <w:r w:rsidRPr="00BE568B">
              <w:rPr>
                <w:rFonts w:cstheme="minorHAnsi"/>
                <w:sz w:val="24"/>
                <w:szCs w:val="28"/>
              </w:rPr>
              <w:t>5</w:t>
            </w:r>
          </w:p>
        </w:tc>
        <w:tc>
          <w:tcPr>
            <w:tcW w:w="2552" w:type="dxa"/>
            <w:vAlign w:val="center"/>
          </w:tcPr>
          <w:p w:rsidR="00BF3B8E" w:rsidRPr="00BE568B" w:rsidRDefault="00BF3B8E" w:rsidP="00BE568B">
            <w:pPr>
              <w:spacing w:line="360" w:lineRule="auto"/>
              <w:ind w:left="270" w:hanging="192"/>
              <w:jc w:val="center"/>
              <w:rPr>
                <w:rFonts w:cstheme="minorHAnsi"/>
                <w:color w:val="000000" w:themeColor="text1"/>
                <w:sz w:val="24"/>
                <w:szCs w:val="28"/>
              </w:rPr>
            </w:pPr>
            <w:r w:rsidRPr="00BE568B">
              <w:rPr>
                <w:rFonts w:cstheme="minorHAnsi"/>
                <w:color w:val="000000" w:themeColor="text1"/>
                <w:sz w:val="24"/>
                <w:szCs w:val="28"/>
              </w:rPr>
              <w:t>Hoarding , billboard</w:t>
            </w:r>
          </w:p>
        </w:tc>
        <w:tc>
          <w:tcPr>
            <w:tcW w:w="2126" w:type="dxa"/>
            <w:vAlign w:val="center"/>
          </w:tcPr>
          <w:p w:rsidR="00BF3B8E" w:rsidRPr="00BE568B" w:rsidRDefault="00BF3B8E" w:rsidP="00BE568B">
            <w:pPr>
              <w:spacing w:line="360" w:lineRule="auto"/>
              <w:jc w:val="center"/>
              <w:rPr>
                <w:rFonts w:cstheme="minorHAnsi"/>
                <w:sz w:val="24"/>
                <w:szCs w:val="28"/>
              </w:rPr>
            </w:pPr>
            <w:r w:rsidRPr="00BE568B">
              <w:rPr>
                <w:rFonts w:cstheme="minorHAnsi"/>
                <w:sz w:val="24"/>
                <w:szCs w:val="28"/>
              </w:rPr>
              <w:t>709</w:t>
            </w:r>
          </w:p>
        </w:tc>
        <w:tc>
          <w:tcPr>
            <w:tcW w:w="2693" w:type="dxa"/>
            <w:vAlign w:val="center"/>
          </w:tcPr>
          <w:p w:rsidR="00BF3B8E" w:rsidRPr="00BE568B" w:rsidRDefault="00BF3B8E" w:rsidP="00BE568B">
            <w:pPr>
              <w:pStyle w:val="ListParagraph"/>
              <w:spacing w:line="360" w:lineRule="auto"/>
              <w:ind w:left="0"/>
              <w:jc w:val="center"/>
              <w:rPr>
                <w:rFonts w:cstheme="minorHAnsi"/>
                <w:sz w:val="24"/>
                <w:szCs w:val="28"/>
              </w:rPr>
            </w:pPr>
            <w:r w:rsidRPr="00BE568B">
              <w:rPr>
                <w:rFonts w:cstheme="minorHAnsi"/>
                <w:sz w:val="24"/>
                <w:szCs w:val="28"/>
              </w:rPr>
              <w:t>Sometime consider</w:t>
            </w:r>
          </w:p>
          <w:p w:rsidR="00BF3B8E" w:rsidRPr="00BE568B" w:rsidRDefault="00BF3B8E" w:rsidP="00BE568B">
            <w:pPr>
              <w:pStyle w:val="ListParagraph"/>
              <w:spacing w:line="360" w:lineRule="auto"/>
              <w:ind w:left="0"/>
              <w:jc w:val="center"/>
              <w:rPr>
                <w:rFonts w:cstheme="minorHAnsi"/>
                <w:sz w:val="24"/>
                <w:szCs w:val="28"/>
              </w:rPr>
            </w:pPr>
          </w:p>
        </w:tc>
      </w:tr>
      <w:tr w:rsidR="00BF3B8E" w:rsidRPr="00A32B2E" w:rsidTr="00BE568B">
        <w:trPr>
          <w:trHeight w:val="253"/>
        </w:trPr>
        <w:tc>
          <w:tcPr>
            <w:tcW w:w="817" w:type="dxa"/>
            <w:vAlign w:val="center"/>
          </w:tcPr>
          <w:p w:rsidR="00BF3B8E" w:rsidRPr="00BE568B" w:rsidRDefault="00BF3B8E" w:rsidP="00BE568B">
            <w:pPr>
              <w:spacing w:line="360" w:lineRule="auto"/>
              <w:jc w:val="center"/>
              <w:rPr>
                <w:rFonts w:cstheme="minorHAnsi"/>
                <w:sz w:val="24"/>
                <w:szCs w:val="28"/>
              </w:rPr>
            </w:pPr>
            <w:r w:rsidRPr="00BE568B">
              <w:rPr>
                <w:rFonts w:cstheme="minorHAnsi"/>
                <w:sz w:val="24"/>
                <w:szCs w:val="28"/>
              </w:rPr>
              <w:t>6</w:t>
            </w:r>
          </w:p>
        </w:tc>
        <w:tc>
          <w:tcPr>
            <w:tcW w:w="2552" w:type="dxa"/>
            <w:vAlign w:val="center"/>
          </w:tcPr>
          <w:p w:rsidR="00BF3B8E" w:rsidRPr="00BE568B" w:rsidRDefault="00BF3B8E" w:rsidP="00BE568B">
            <w:pPr>
              <w:spacing w:line="360" w:lineRule="auto"/>
              <w:ind w:left="270" w:hanging="192"/>
              <w:jc w:val="center"/>
              <w:rPr>
                <w:rFonts w:cstheme="minorHAnsi"/>
                <w:color w:val="000000" w:themeColor="text1"/>
                <w:sz w:val="24"/>
                <w:szCs w:val="28"/>
              </w:rPr>
            </w:pPr>
            <w:r w:rsidRPr="00BE568B">
              <w:rPr>
                <w:rFonts w:cstheme="minorHAnsi"/>
                <w:color w:val="000000" w:themeColor="text1"/>
                <w:sz w:val="24"/>
                <w:szCs w:val="28"/>
              </w:rPr>
              <w:t>Magazine</w:t>
            </w:r>
          </w:p>
        </w:tc>
        <w:tc>
          <w:tcPr>
            <w:tcW w:w="2126" w:type="dxa"/>
            <w:vAlign w:val="center"/>
          </w:tcPr>
          <w:p w:rsidR="00BF3B8E" w:rsidRPr="00BE568B" w:rsidRDefault="00BF3B8E" w:rsidP="00BE568B">
            <w:pPr>
              <w:spacing w:line="360" w:lineRule="auto"/>
              <w:jc w:val="center"/>
              <w:rPr>
                <w:rFonts w:cstheme="minorHAnsi"/>
                <w:sz w:val="24"/>
                <w:szCs w:val="28"/>
              </w:rPr>
            </w:pPr>
            <w:r w:rsidRPr="00BE568B">
              <w:rPr>
                <w:rFonts w:cstheme="minorHAnsi"/>
                <w:sz w:val="24"/>
                <w:szCs w:val="28"/>
              </w:rPr>
              <w:t>729</w:t>
            </w:r>
          </w:p>
        </w:tc>
        <w:tc>
          <w:tcPr>
            <w:tcW w:w="2693" w:type="dxa"/>
            <w:vAlign w:val="center"/>
          </w:tcPr>
          <w:p w:rsidR="00BF3B8E" w:rsidRPr="00BE568B" w:rsidRDefault="00BF3B8E" w:rsidP="00BE568B">
            <w:pPr>
              <w:pStyle w:val="ListParagraph"/>
              <w:spacing w:line="360" w:lineRule="auto"/>
              <w:ind w:left="0"/>
              <w:jc w:val="center"/>
              <w:rPr>
                <w:rFonts w:cstheme="minorHAnsi"/>
                <w:sz w:val="24"/>
                <w:szCs w:val="28"/>
              </w:rPr>
            </w:pPr>
            <w:r w:rsidRPr="00BE568B">
              <w:rPr>
                <w:rFonts w:cstheme="minorHAnsi"/>
                <w:sz w:val="24"/>
                <w:szCs w:val="28"/>
              </w:rPr>
              <w:t>Sometime consider</w:t>
            </w:r>
          </w:p>
          <w:p w:rsidR="00BF3B8E" w:rsidRPr="00BE568B" w:rsidRDefault="00BF3B8E" w:rsidP="00BE568B">
            <w:pPr>
              <w:pStyle w:val="ListParagraph"/>
              <w:spacing w:line="360" w:lineRule="auto"/>
              <w:ind w:left="0"/>
              <w:jc w:val="center"/>
              <w:rPr>
                <w:rFonts w:cstheme="minorHAnsi"/>
                <w:sz w:val="24"/>
                <w:szCs w:val="28"/>
              </w:rPr>
            </w:pPr>
          </w:p>
        </w:tc>
      </w:tr>
    </w:tbl>
    <w:p w:rsidR="00BF3B8E" w:rsidRPr="00A32B2E" w:rsidRDefault="00BF3B8E" w:rsidP="00BF3B8E">
      <w:pPr>
        <w:tabs>
          <w:tab w:val="left" w:pos="1260"/>
        </w:tabs>
        <w:spacing w:line="360" w:lineRule="auto"/>
        <w:jc w:val="center"/>
        <w:rPr>
          <w:rFonts w:cstheme="minorHAnsi"/>
          <w:b/>
          <w:bCs/>
          <w:szCs w:val="24"/>
        </w:rPr>
      </w:pPr>
      <w:r w:rsidRPr="00A32B2E">
        <w:rPr>
          <w:rFonts w:cstheme="minorHAnsi"/>
          <w:b/>
          <w:bCs/>
          <w:szCs w:val="24"/>
        </w:rPr>
        <w:t>Conclusion of considerable media for purchasing medicine for chronic ailments</w:t>
      </w:r>
    </w:p>
    <w:p w:rsidR="00BF3B8E" w:rsidRPr="00A32B2E" w:rsidRDefault="00BF3B8E" w:rsidP="00BF3B8E">
      <w:pPr>
        <w:tabs>
          <w:tab w:val="left" w:pos="1260"/>
        </w:tabs>
        <w:spacing w:line="360" w:lineRule="auto"/>
        <w:jc w:val="center"/>
        <w:rPr>
          <w:rFonts w:cstheme="minorHAnsi"/>
          <w:b/>
          <w:bCs/>
          <w:szCs w:val="24"/>
        </w:rPr>
      </w:pPr>
    </w:p>
    <w:p w:rsidR="00BF3B8E" w:rsidRPr="00A32B2E" w:rsidRDefault="00BF3B8E" w:rsidP="00BF3B8E">
      <w:pPr>
        <w:tabs>
          <w:tab w:val="left" w:pos="1260"/>
        </w:tabs>
        <w:spacing w:line="360" w:lineRule="auto"/>
        <w:rPr>
          <w:rFonts w:cstheme="minorHAnsi"/>
          <w:b/>
          <w:bCs/>
          <w:szCs w:val="24"/>
        </w:rPr>
      </w:pPr>
    </w:p>
    <w:p w:rsidR="00BF3B8E" w:rsidRPr="00A32B2E" w:rsidRDefault="00BF3B8E" w:rsidP="00BF3B8E">
      <w:pPr>
        <w:tabs>
          <w:tab w:val="left" w:pos="1260"/>
        </w:tabs>
        <w:spacing w:line="360" w:lineRule="auto"/>
        <w:rPr>
          <w:rFonts w:cstheme="minorHAnsi"/>
          <w:b/>
          <w:bCs/>
          <w:szCs w:val="24"/>
        </w:rPr>
      </w:pPr>
    </w:p>
    <w:p w:rsidR="00BF3B8E" w:rsidRPr="00A32B2E" w:rsidRDefault="00BF3B8E" w:rsidP="00342F7A">
      <w:pPr>
        <w:spacing w:beforeLines="40" w:afterLines="40" w:line="360" w:lineRule="auto"/>
        <w:rPr>
          <w:rFonts w:cstheme="minorHAnsi"/>
          <w:color w:val="000000" w:themeColor="text1"/>
          <w:szCs w:val="24"/>
        </w:rPr>
      </w:pPr>
    </w:p>
    <w:p w:rsidR="00BF3B8E" w:rsidRPr="00A32B2E" w:rsidRDefault="00BF3B8E" w:rsidP="00342F7A">
      <w:pPr>
        <w:spacing w:beforeLines="40" w:afterLines="40" w:line="360" w:lineRule="auto"/>
        <w:rPr>
          <w:rFonts w:cstheme="minorHAnsi"/>
          <w:color w:val="000000" w:themeColor="text1"/>
          <w:szCs w:val="24"/>
        </w:rPr>
      </w:pPr>
    </w:p>
    <w:p w:rsidR="00BF3B8E" w:rsidRPr="00A32B2E" w:rsidRDefault="00BF3B8E" w:rsidP="00342F7A">
      <w:pPr>
        <w:spacing w:beforeLines="40" w:afterLines="40" w:line="360" w:lineRule="auto"/>
        <w:rPr>
          <w:rFonts w:cstheme="minorHAnsi"/>
          <w:color w:val="000000" w:themeColor="text1"/>
          <w:szCs w:val="24"/>
        </w:rPr>
      </w:pPr>
    </w:p>
    <w:p w:rsidR="00BF3B8E" w:rsidRPr="00A32B2E" w:rsidRDefault="00BF3B8E" w:rsidP="00342F7A">
      <w:pPr>
        <w:spacing w:beforeLines="40" w:afterLines="40" w:line="360" w:lineRule="auto"/>
        <w:rPr>
          <w:rFonts w:cstheme="minorHAnsi"/>
          <w:color w:val="000000" w:themeColor="text1"/>
          <w:szCs w:val="24"/>
        </w:rPr>
      </w:pPr>
    </w:p>
    <w:p w:rsidR="00BF3B8E" w:rsidRPr="00A32B2E" w:rsidRDefault="00BF3B8E" w:rsidP="00342F7A">
      <w:pPr>
        <w:spacing w:beforeLines="40" w:afterLines="40" w:line="360" w:lineRule="auto"/>
        <w:rPr>
          <w:rFonts w:cstheme="minorHAnsi"/>
          <w:color w:val="000000" w:themeColor="text1"/>
          <w:szCs w:val="24"/>
        </w:rPr>
      </w:pPr>
    </w:p>
    <w:p w:rsidR="00BF3B8E" w:rsidRDefault="00BF3B8E" w:rsidP="00342F7A">
      <w:pPr>
        <w:spacing w:beforeLines="40" w:afterLines="40" w:line="360" w:lineRule="auto"/>
        <w:rPr>
          <w:rFonts w:cstheme="minorHAnsi"/>
          <w:color w:val="000000" w:themeColor="text1"/>
          <w:szCs w:val="24"/>
        </w:rPr>
      </w:pPr>
    </w:p>
    <w:p w:rsidR="00DB580F" w:rsidRDefault="00DB580F" w:rsidP="00342F7A">
      <w:pPr>
        <w:spacing w:beforeLines="40" w:afterLines="40" w:line="360" w:lineRule="auto"/>
        <w:rPr>
          <w:rFonts w:cstheme="minorHAnsi"/>
          <w:color w:val="000000" w:themeColor="text1"/>
          <w:szCs w:val="24"/>
        </w:rPr>
      </w:pPr>
    </w:p>
    <w:p w:rsidR="00DB580F" w:rsidRDefault="00DB580F" w:rsidP="00342F7A">
      <w:pPr>
        <w:spacing w:beforeLines="40" w:afterLines="40" w:line="360" w:lineRule="auto"/>
        <w:rPr>
          <w:rFonts w:cstheme="minorHAnsi"/>
          <w:color w:val="000000" w:themeColor="text1"/>
          <w:szCs w:val="24"/>
        </w:rPr>
      </w:pPr>
    </w:p>
    <w:p w:rsidR="009A2BE0" w:rsidRPr="00A32B2E" w:rsidRDefault="0003295D" w:rsidP="0003295D">
      <w:pPr>
        <w:pStyle w:val="Heading1"/>
      </w:pPr>
      <w:r w:rsidRPr="0003295D">
        <w:t xml:space="preserve">                       </w:t>
      </w:r>
      <w:r>
        <w:t xml:space="preserve">                                </w:t>
      </w:r>
      <w:r w:rsidRPr="0003295D">
        <w:t xml:space="preserve">  </w:t>
      </w:r>
      <w:r w:rsidR="002678E6" w:rsidRPr="0003295D">
        <w:t>CHAPTER 7</w:t>
      </w:r>
    </w:p>
    <w:p w:rsidR="009A2BE0" w:rsidRPr="00A32B2E" w:rsidRDefault="009A2BE0" w:rsidP="009A2BE0">
      <w:pPr>
        <w:spacing w:before="240" w:line="360" w:lineRule="auto"/>
        <w:jc w:val="center"/>
        <w:rPr>
          <w:rFonts w:cstheme="minorHAnsi"/>
          <w:b/>
          <w:bCs/>
          <w:szCs w:val="24"/>
        </w:rPr>
      </w:pPr>
      <w:r w:rsidRPr="00A32B2E">
        <w:rPr>
          <w:rFonts w:cstheme="minorHAnsi"/>
          <w:b/>
          <w:bCs/>
          <w:szCs w:val="24"/>
        </w:rPr>
        <w:t>SUMMARY OF FINDING AND RECOMMENDATION</w:t>
      </w:r>
    </w:p>
    <w:p w:rsidR="009A2BE0" w:rsidRPr="00A32B2E" w:rsidRDefault="009A2BE0" w:rsidP="009A2BE0">
      <w:pPr>
        <w:tabs>
          <w:tab w:val="left" w:pos="142"/>
        </w:tabs>
        <w:spacing w:before="240" w:line="360" w:lineRule="auto"/>
        <w:rPr>
          <w:rFonts w:cstheme="minorHAnsi"/>
          <w:b/>
          <w:bCs/>
          <w:szCs w:val="24"/>
        </w:rPr>
      </w:pPr>
    </w:p>
    <w:p w:rsidR="009A2BE0" w:rsidRPr="00A32B2E" w:rsidRDefault="009A2BE0" w:rsidP="009A2BE0">
      <w:pPr>
        <w:tabs>
          <w:tab w:val="left" w:pos="142"/>
        </w:tabs>
        <w:spacing w:before="240" w:line="360" w:lineRule="auto"/>
        <w:rPr>
          <w:rFonts w:cstheme="minorHAnsi"/>
          <w:szCs w:val="24"/>
        </w:rPr>
      </w:pPr>
      <w:r w:rsidRPr="00A32B2E">
        <w:rPr>
          <w:rFonts w:cstheme="minorHAnsi"/>
          <w:szCs w:val="24"/>
        </w:rPr>
        <w:t>The study aims to find out why the usage of Indian Ayurvedic medicine is much less as compare to western allopathic medicine system.</w:t>
      </w:r>
      <w:r w:rsidR="002678E6">
        <w:rPr>
          <w:rFonts w:cstheme="minorHAnsi"/>
          <w:szCs w:val="24"/>
        </w:rPr>
        <w:t xml:space="preserve"> </w:t>
      </w:r>
      <w:r w:rsidRPr="00A32B2E">
        <w:rPr>
          <w:rFonts w:cstheme="minorHAnsi"/>
          <w:szCs w:val="24"/>
        </w:rPr>
        <w:t>This study was undertake</w:t>
      </w:r>
      <w:r w:rsidR="00DB580F">
        <w:rPr>
          <w:rFonts w:cstheme="minorHAnsi"/>
          <w:szCs w:val="24"/>
        </w:rPr>
        <w:t>n with objective of finding.</w:t>
      </w:r>
    </w:p>
    <w:p w:rsidR="009A2BE0" w:rsidRDefault="00650D94" w:rsidP="0003295D">
      <w:pPr>
        <w:pStyle w:val="Heading1"/>
      </w:pPr>
      <w:r>
        <w:t>7</w:t>
      </w:r>
      <w:r w:rsidR="002678E6">
        <w:t>.1</w:t>
      </w:r>
      <w:r w:rsidR="00FC57A7" w:rsidRPr="00A32B2E">
        <w:t xml:space="preserve"> </w:t>
      </w:r>
      <w:r w:rsidR="002678E6">
        <w:t>SUMMARY OF FINDING</w:t>
      </w:r>
    </w:p>
    <w:p w:rsidR="0003295D" w:rsidRPr="0003295D" w:rsidRDefault="0003295D" w:rsidP="0003295D"/>
    <w:p w:rsidR="009A2BE0" w:rsidRPr="00A32B2E" w:rsidRDefault="00650D94" w:rsidP="009A2BE0">
      <w:pPr>
        <w:spacing w:before="240" w:line="360" w:lineRule="auto"/>
        <w:rPr>
          <w:rFonts w:cstheme="minorHAnsi"/>
          <w:szCs w:val="24"/>
        </w:rPr>
      </w:pPr>
      <w:r>
        <w:rPr>
          <w:rFonts w:cstheme="minorHAnsi"/>
          <w:b/>
          <w:bCs/>
          <w:szCs w:val="24"/>
        </w:rPr>
        <w:t>7</w:t>
      </w:r>
      <w:r w:rsidR="002678E6">
        <w:rPr>
          <w:rFonts w:cstheme="minorHAnsi"/>
          <w:b/>
          <w:bCs/>
          <w:szCs w:val="24"/>
        </w:rPr>
        <w:t>.1</w:t>
      </w:r>
      <w:r w:rsidR="009A2BE0" w:rsidRPr="00A32B2E">
        <w:rPr>
          <w:rFonts w:cstheme="minorHAnsi"/>
          <w:b/>
          <w:bCs/>
          <w:szCs w:val="24"/>
        </w:rPr>
        <w:t xml:space="preserve">.1 Main objective: </w:t>
      </w:r>
      <w:r w:rsidR="009A2BE0" w:rsidRPr="00A32B2E">
        <w:rPr>
          <w:rFonts w:cstheme="minorHAnsi"/>
          <w:szCs w:val="24"/>
        </w:rPr>
        <w:t>To find out the reasons why the usage of Indian Ayurvedic medicine is much less as compare to western allopathic medicine system.</w:t>
      </w:r>
    </w:p>
    <w:p w:rsidR="0003295D" w:rsidRPr="00A32B2E" w:rsidRDefault="00650D94" w:rsidP="009A2BE0">
      <w:pPr>
        <w:spacing w:before="240" w:line="360" w:lineRule="auto"/>
        <w:rPr>
          <w:rFonts w:cstheme="minorHAnsi"/>
          <w:b/>
          <w:bCs/>
          <w:szCs w:val="24"/>
        </w:rPr>
      </w:pPr>
      <w:r>
        <w:rPr>
          <w:rFonts w:cstheme="minorHAnsi"/>
          <w:b/>
          <w:bCs/>
          <w:szCs w:val="24"/>
        </w:rPr>
        <w:t>7</w:t>
      </w:r>
      <w:r w:rsidR="002678E6">
        <w:rPr>
          <w:rFonts w:cstheme="minorHAnsi"/>
          <w:b/>
          <w:bCs/>
          <w:szCs w:val="24"/>
        </w:rPr>
        <w:t>.1</w:t>
      </w:r>
      <w:r w:rsidR="009A2BE0" w:rsidRPr="00A32B2E">
        <w:rPr>
          <w:rFonts w:cstheme="minorHAnsi"/>
          <w:b/>
          <w:bCs/>
          <w:szCs w:val="24"/>
        </w:rPr>
        <w:t>.2 Sub objective:</w:t>
      </w:r>
    </w:p>
    <w:p w:rsidR="009A2BE0" w:rsidRPr="00A32B2E" w:rsidRDefault="009A2BE0" w:rsidP="00942685">
      <w:pPr>
        <w:pStyle w:val="ListParagraph"/>
        <w:numPr>
          <w:ilvl w:val="1"/>
          <w:numId w:val="35"/>
        </w:numPr>
        <w:spacing w:before="240" w:after="24" w:line="360" w:lineRule="auto"/>
        <w:ind w:left="426" w:hanging="284"/>
        <w:outlineLvl w:val="0"/>
        <w:rPr>
          <w:rFonts w:cstheme="minorHAnsi"/>
          <w:b/>
          <w:bCs/>
          <w:szCs w:val="24"/>
        </w:rPr>
      </w:pPr>
      <w:r w:rsidRPr="00A32B2E">
        <w:rPr>
          <w:rFonts w:cstheme="minorHAnsi"/>
          <w:b/>
          <w:bCs/>
          <w:szCs w:val="24"/>
        </w:rPr>
        <w:t>To find out the awareness of common man regarding Ayurvedic medical system</w:t>
      </w:r>
    </w:p>
    <w:p w:rsidR="000E5FF1" w:rsidRPr="0003295D" w:rsidRDefault="009A2BE0" w:rsidP="0003295D">
      <w:pPr>
        <w:tabs>
          <w:tab w:val="left" w:pos="426"/>
        </w:tabs>
        <w:spacing w:before="240" w:line="360" w:lineRule="auto"/>
        <w:outlineLvl w:val="0"/>
        <w:rPr>
          <w:rFonts w:cstheme="minorHAnsi"/>
          <w:szCs w:val="24"/>
          <w:u w:val="single"/>
        </w:rPr>
      </w:pPr>
      <w:r w:rsidRPr="00A32B2E">
        <w:rPr>
          <w:rFonts w:cstheme="minorHAnsi"/>
          <w:szCs w:val="24"/>
        </w:rPr>
        <w:tab/>
      </w:r>
      <w:r w:rsidR="000E5FF1" w:rsidRPr="0003295D">
        <w:rPr>
          <w:rFonts w:cstheme="minorHAnsi"/>
          <w:b/>
          <w:bCs/>
          <w:szCs w:val="24"/>
          <w:u w:val="single"/>
        </w:rPr>
        <w:t xml:space="preserve">Finding from secondary data: </w:t>
      </w:r>
    </w:p>
    <w:p w:rsidR="009A2BE0" w:rsidRPr="00DB580F" w:rsidRDefault="0003295D" w:rsidP="009A2BE0">
      <w:pPr>
        <w:spacing w:before="240" w:line="360" w:lineRule="auto"/>
        <w:rPr>
          <w:rFonts w:cstheme="minorHAnsi"/>
          <w:szCs w:val="24"/>
        </w:rPr>
      </w:pPr>
      <w:r>
        <w:rPr>
          <w:rFonts w:cstheme="minorHAnsi"/>
          <w:szCs w:val="24"/>
        </w:rPr>
        <w:tab/>
      </w:r>
      <w:r w:rsidR="009A2BE0" w:rsidRPr="00A32B2E">
        <w:rPr>
          <w:rFonts w:cstheme="minorHAnsi"/>
          <w:szCs w:val="24"/>
        </w:rPr>
        <w:t>- The research titled “Health awareness and popularity of alternative medicines among people of Jamnagar tow</w:t>
      </w:r>
      <w:r w:rsidR="00DB580F">
        <w:rPr>
          <w:rFonts w:cstheme="minorHAnsi"/>
          <w:szCs w:val="24"/>
        </w:rPr>
        <w:t>n”</w:t>
      </w:r>
      <w:r w:rsidR="00737971">
        <w:rPr>
          <w:rFonts w:cstheme="minorHAnsi"/>
          <w:szCs w:val="24"/>
        </w:rPr>
        <w:t>;</w:t>
      </w:r>
      <w:r w:rsidR="00DB580F">
        <w:rPr>
          <w:rFonts w:cstheme="minorHAnsi"/>
          <w:szCs w:val="24"/>
        </w:rPr>
        <w:t xml:space="preserve"> it found out that public had</w:t>
      </w:r>
      <w:r w:rsidR="009A2BE0" w:rsidRPr="00A32B2E">
        <w:rPr>
          <w:rFonts w:cstheme="minorHAnsi"/>
          <w:szCs w:val="24"/>
        </w:rPr>
        <w:t xml:space="preserve"> knowledge a</w:t>
      </w:r>
      <w:r w:rsidR="00DB580F">
        <w:rPr>
          <w:rFonts w:cstheme="minorHAnsi"/>
          <w:szCs w:val="24"/>
        </w:rPr>
        <w:t>bout alternative medicine and was</w:t>
      </w:r>
      <w:r w:rsidR="009A2BE0" w:rsidRPr="00A32B2E">
        <w:rPr>
          <w:rFonts w:cstheme="minorHAnsi"/>
          <w:szCs w:val="24"/>
        </w:rPr>
        <w:t xml:space="preserve"> able to select the choice of treatment according to their preference.  </w:t>
      </w:r>
      <w:r w:rsidR="009A2BE0" w:rsidRPr="00DB580F">
        <w:rPr>
          <w:rFonts w:cstheme="minorHAnsi"/>
          <w:szCs w:val="24"/>
        </w:rPr>
        <w:t>(</w:t>
      </w:r>
      <w:r w:rsidR="009A2BE0" w:rsidRPr="00DB580F">
        <w:rPr>
          <w:rFonts w:cstheme="minorHAnsi"/>
          <w:noProof/>
          <w:color w:val="000000" w:themeColor="text1"/>
          <w:szCs w:val="24"/>
        </w:rPr>
        <w:t>Biswas, Pancholi, &amp; Chatterjee , 2012)</w:t>
      </w:r>
    </w:p>
    <w:p w:rsidR="009A2BE0" w:rsidRPr="00A32B2E" w:rsidRDefault="009A2BE0" w:rsidP="009A2BE0">
      <w:pPr>
        <w:spacing w:before="240" w:line="360" w:lineRule="auto"/>
        <w:rPr>
          <w:rFonts w:cstheme="minorHAnsi"/>
          <w:szCs w:val="24"/>
        </w:rPr>
      </w:pPr>
      <w:r w:rsidRPr="00A32B2E">
        <w:rPr>
          <w:rFonts w:cstheme="minorHAnsi"/>
          <w:szCs w:val="24"/>
        </w:rPr>
        <w:tab/>
        <w:t xml:space="preserve">- According to the study of </w:t>
      </w:r>
      <w:r w:rsidRPr="00DB580F">
        <w:rPr>
          <w:rFonts w:cstheme="minorHAnsi"/>
          <w:szCs w:val="24"/>
        </w:rPr>
        <w:t>Dr. Subrahmanian (2011)</w:t>
      </w:r>
      <w:r w:rsidRPr="00A32B2E">
        <w:rPr>
          <w:rFonts w:cstheme="minorHAnsi"/>
          <w:szCs w:val="24"/>
        </w:rPr>
        <w:t xml:space="preserve"> on the journal named “Awareness on Ayurvedic System of Medicine in Chennai City” found out that 75 percent (sample size 271) of people </w:t>
      </w:r>
      <w:r w:rsidR="00DB580F">
        <w:rPr>
          <w:rFonts w:cstheme="minorHAnsi"/>
          <w:szCs w:val="24"/>
        </w:rPr>
        <w:t xml:space="preserve">were </w:t>
      </w:r>
      <w:r w:rsidRPr="00A32B2E">
        <w:rPr>
          <w:rFonts w:cstheme="minorHAnsi"/>
          <w:szCs w:val="24"/>
        </w:rPr>
        <w:t>aware the efficacy of the medical treatment</w:t>
      </w:r>
      <w:r w:rsidRPr="00A32B2E">
        <w:rPr>
          <w:rFonts w:cstheme="minorHAnsi"/>
          <w:color w:val="FF0000"/>
          <w:szCs w:val="24"/>
        </w:rPr>
        <w:t xml:space="preserve"> </w:t>
      </w:r>
    </w:p>
    <w:p w:rsidR="002678E6" w:rsidRPr="0003295D" w:rsidRDefault="009A2BE0" w:rsidP="009A2BE0">
      <w:pPr>
        <w:spacing w:before="240" w:line="360" w:lineRule="auto"/>
        <w:rPr>
          <w:rFonts w:cstheme="minorHAnsi"/>
          <w:szCs w:val="24"/>
        </w:rPr>
      </w:pPr>
      <w:r w:rsidRPr="00A32B2E">
        <w:rPr>
          <w:rFonts w:cstheme="minorHAnsi"/>
          <w:szCs w:val="24"/>
        </w:rPr>
        <w:tab/>
        <w:t xml:space="preserve">- Many researchers i.e. </w:t>
      </w:r>
      <w:r w:rsidRPr="00DB580F">
        <w:rPr>
          <w:rFonts w:cstheme="minorHAnsi"/>
          <w:szCs w:val="24"/>
        </w:rPr>
        <w:t xml:space="preserve">Dr. Subrahmanian (2011), </w:t>
      </w:r>
      <w:r w:rsidRPr="00DB580F">
        <w:rPr>
          <w:rFonts w:cstheme="minorHAnsi"/>
          <w:color w:val="000000" w:themeColor="text1"/>
          <w:szCs w:val="24"/>
        </w:rPr>
        <w:t>Neelkanth, Sachan, &amp; Deepika (2015), Nikhil (2015), Dr. Sekar &amp;Ramya (2017)</w:t>
      </w:r>
      <w:r w:rsidRPr="00A32B2E">
        <w:rPr>
          <w:rFonts w:cstheme="minorHAnsi"/>
          <w:b/>
          <w:bCs/>
          <w:color w:val="000000" w:themeColor="text1"/>
          <w:szCs w:val="24"/>
        </w:rPr>
        <w:t xml:space="preserve"> </w:t>
      </w:r>
      <w:r w:rsidRPr="00A32B2E">
        <w:rPr>
          <w:rFonts w:cstheme="minorHAnsi"/>
          <w:szCs w:val="24"/>
        </w:rPr>
        <w:t xml:space="preserve">have found that Indian </w:t>
      </w:r>
      <w:r w:rsidR="00DB580F">
        <w:rPr>
          <w:rFonts w:cstheme="minorHAnsi"/>
          <w:szCs w:val="24"/>
        </w:rPr>
        <w:t xml:space="preserve">were </w:t>
      </w:r>
      <w:r w:rsidRPr="00A32B2E">
        <w:rPr>
          <w:rFonts w:cstheme="minorHAnsi"/>
          <w:szCs w:val="24"/>
        </w:rPr>
        <w:t xml:space="preserve">aware about Ayurvedic medicine and </w:t>
      </w:r>
      <w:r w:rsidR="00DB580F">
        <w:rPr>
          <w:rFonts w:cstheme="minorHAnsi"/>
          <w:szCs w:val="24"/>
        </w:rPr>
        <w:t xml:space="preserve">were </w:t>
      </w:r>
      <w:r w:rsidRPr="00A32B2E">
        <w:rPr>
          <w:rFonts w:cstheme="minorHAnsi"/>
          <w:szCs w:val="24"/>
        </w:rPr>
        <w:t>aware about its effectiveness</w:t>
      </w:r>
      <w:r w:rsidR="00DB580F">
        <w:rPr>
          <w:rFonts w:cstheme="minorHAnsi"/>
          <w:szCs w:val="24"/>
        </w:rPr>
        <w:t xml:space="preserve"> of medicine</w:t>
      </w:r>
      <w:r w:rsidRPr="00A32B2E">
        <w:rPr>
          <w:rFonts w:cstheme="minorHAnsi"/>
          <w:szCs w:val="24"/>
        </w:rPr>
        <w:t xml:space="preserve">.   </w:t>
      </w:r>
    </w:p>
    <w:p w:rsidR="00DB580F" w:rsidRDefault="009A2BE0" w:rsidP="00DB580F">
      <w:pPr>
        <w:pStyle w:val="ListParagraph"/>
        <w:numPr>
          <w:ilvl w:val="1"/>
          <w:numId w:val="35"/>
        </w:numPr>
        <w:spacing w:before="240" w:after="24" w:line="360" w:lineRule="auto"/>
        <w:ind w:left="567" w:hanging="567"/>
        <w:rPr>
          <w:rFonts w:cstheme="minorHAnsi"/>
          <w:b/>
          <w:bCs/>
          <w:szCs w:val="24"/>
        </w:rPr>
      </w:pPr>
      <w:r w:rsidRPr="00A32B2E">
        <w:rPr>
          <w:rFonts w:cstheme="minorHAnsi"/>
          <w:b/>
          <w:bCs/>
          <w:szCs w:val="24"/>
        </w:rPr>
        <w:lastRenderedPageBreak/>
        <w:t xml:space="preserve">To find out the perception among common man regarding Ayurvedic medical system </w:t>
      </w:r>
    </w:p>
    <w:p w:rsidR="0003295D" w:rsidRDefault="0003295D" w:rsidP="0003295D">
      <w:pPr>
        <w:pStyle w:val="ListParagraph"/>
        <w:spacing w:before="240" w:after="24" w:line="360" w:lineRule="auto"/>
        <w:ind w:left="567"/>
        <w:rPr>
          <w:rFonts w:cstheme="minorHAnsi"/>
          <w:b/>
          <w:bCs/>
          <w:szCs w:val="24"/>
        </w:rPr>
      </w:pPr>
    </w:p>
    <w:p w:rsidR="000E5FF1" w:rsidRPr="0003295D" w:rsidRDefault="000E5FF1" w:rsidP="00DB580F">
      <w:pPr>
        <w:pStyle w:val="ListParagraph"/>
        <w:spacing w:before="240" w:after="24" w:line="360" w:lineRule="auto"/>
        <w:ind w:left="567"/>
        <w:rPr>
          <w:rFonts w:cstheme="minorHAnsi"/>
          <w:b/>
          <w:bCs/>
          <w:szCs w:val="24"/>
          <w:u w:val="single"/>
        </w:rPr>
      </w:pPr>
      <w:r w:rsidRPr="0003295D">
        <w:rPr>
          <w:rFonts w:cstheme="minorHAnsi"/>
          <w:b/>
          <w:bCs/>
          <w:szCs w:val="24"/>
          <w:u w:val="single"/>
        </w:rPr>
        <w:t>Finding from primary data</w:t>
      </w:r>
    </w:p>
    <w:p w:rsidR="000E5FF1" w:rsidRPr="000E5FF1" w:rsidRDefault="000E5FF1" w:rsidP="000E5FF1">
      <w:pPr>
        <w:pStyle w:val="ListParagraph"/>
        <w:spacing w:before="240" w:line="360" w:lineRule="auto"/>
        <w:rPr>
          <w:rFonts w:cstheme="minorHAnsi"/>
          <w:b/>
          <w:bCs/>
          <w:szCs w:val="24"/>
        </w:rPr>
      </w:pPr>
    </w:p>
    <w:p w:rsidR="009A2BE0" w:rsidRPr="00A32B2E" w:rsidRDefault="009A2BE0" w:rsidP="006E70A6">
      <w:pPr>
        <w:pStyle w:val="ListParagraph"/>
        <w:numPr>
          <w:ilvl w:val="0"/>
          <w:numId w:val="36"/>
        </w:numPr>
        <w:spacing w:before="240" w:after="24" w:line="360" w:lineRule="auto"/>
        <w:ind w:left="567" w:hanging="567"/>
        <w:rPr>
          <w:rFonts w:cstheme="minorHAnsi"/>
          <w:szCs w:val="24"/>
        </w:rPr>
      </w:pPr>
      <w:r w:rsidRPr="00A32B2E">
        <w:rPr>
          <w:rFonts w:cstheme="minorHAnsi"/>
          <w:szCs w:val="24"/>
        </w:rPr>
        <w:t xml:space="preserve">To find out the perception of people toward Ayurvedic medicine for curing </w:t>
      </w:r>
      <w:r w:rsidRPr="00A32B2E">
        <w:rPr>
          <w:rFonts w:cstheme="minorHAnsi"/>
          <w:szCs w:val="24"/>
        </w:rPr>
        <w:br/>
      </w:r>
      <w:r w:rsidRPr="00A32B2E">
        <w:rPr>
          <w:rFonts w:cstheme="minorHAnsi"/>
          <w:b/>
          <w:bCs/>
          <w:szCs w:val="24"/>
        </w:rPr>
        <w:t>common ailments</w:t>
      </w:r>
    </w:p>
    <w:p w:rsidR="00DB580F" w:rsidRDefault="002678E6" w:rsidP="009A2BE0">
      <w:pPr>
        <w:spacing w:before="240" w:line="360" w:lineRule="auto"/>
        <w:rPr>
          <w:rFonts w:cstheme="minorHAnsi"/>
          <w:szCs w:val="24"/>
        </w:rPr>
      </w:pPr>
      <w:r w:rsidRPr="002678E6">
        <w:rPr>
          <w:rFonts w:cstheme="minorHAnsi"/>
          <w:b/>
          <w:bCs/>
          <w:szCs w:val="24"/>
        </w:rPr>
        <w:t>Findi</w:t>
      </w:r>
      <w:r>
        <w:rPr>
          <w:rFonts w:cstheme="minorHAnsi"/>
          <w:b/>
          <w:bCs/>
          <w:szCs w:val="24"/>
        </w:rPr>
        <w:t>ng</w:t>
      </w:r>
      <w:r w:rsidRPr="002678E6">
        <w:rPr>
          <w:rFonts w:cstheme="minorHAnsi"/>
          <w:b/>
          <w:bCs/>
          <w:szCs w:val="24"/>
        </w:rPr>
        <w:t>:</w:t>
      </w:r>
      <w:r>
        <w:rPr>
          <w:rFonts w:cstheme="minorHAnsi"/>
          <w:szCs w:val="24"/>
        </w:rPr>
        <w:t xml:space="preserve"> People strongly agree that Ayurvedic medicine</w:t>
      </w:r>
      <w:r w:rsidR="00DB580F">
        <w:rPr>
          <w:rFonts w:cstheme="minorHAnsi"/>
          <w:szCs w:val="24"/>
        </w:rPr>
        <w:t xml:space="preserve"> in</w:t>
      </w:r>
      <w:r w:rsidR="001D1853">
        <w:rPr>
          <w:rFonts w:cstheme="minorHAnsi"/>
          <w:szCs w:val="24"/>
        </w:rPr>
        <w:t xml:space="preserve"> curing common ailment</w:t>
      </w:r>
      <w:r>
        <w:rPr>
          <w:rFonts w:cstheme="minorHAnsi"/>
          <w:szCs w:val="24"/>
        </w:rPr>
        <w:t xml:space="preserve"> has “No side effect”. It is effective in curing disease as modern medicine. People agree that it can cure the root cause of disease. It is considered as herbal based medicine. People agree that it is affordable medicine and </w:t>
      </w:r>
      <w:r w:rsidR="00DB580F">
        <w:rPr>
          <w:rFonts w:cstheme="minorHAnsi"/>
          <w:szCs w:val="24"/>
        </w:rPr>
        <w:t xml:space="preserve">it is </w:t>
      </w:r>
      <w:r>
        <w:rPr>
          <w:rFonts w:cstheme="minorHAnsi"/>
          <w:szCs w:val="24"/>
        </w:rPr>
        <w:t>available in local market.</w:t>
      </w:r>
    </w:p>
    <w:p w:rsidR="00DB580F" w:rsidRDefault="00DB580F" w:rsidP="009A2BE0">
      <w:pPr>
        <w:spacing w:before="240" w:line="360" w:lineRule="auto"/>
        <w:rPr>
          <w:rFonts w:cstheme="minorHAnsi"/>
          <w:szCs w:val="24"/>
        </w:rPr>
      </w:pPr>
    </w:p>
    <w:p w:rsidR="009A2BE0" w:rsidRDefault="009A2BE0" w:rsidP="00DB580F">
      <w:pPr>
        <w:pStyle w:val="ListParagraph"/>
        <w:numPr>
          <w:ilvl w:val="0"/>
          <w:numId w:val="37"/>
        </w:numPr>
        <w:spacing w:before="240" w:after="24" w:line="360" w:lineRule="auto"/>
        <w:ind w:left="567" w:hanging="567"/>
        <w:rPr>
          <w:rFonts w:cstheme="minorHAnsi"/>
          <w:b/>
          <w:bCs/>
          <w:szCs w:val="24"/>
        </w:rPr>
      </w:pPr>
      <w:r w:rsidRPr="00A32B2E">
        <w:rPr>
          <w:rFonts w:cstheme="minorHAnsi"/>
          <w:szCs w:val="24"/>
        </w:rPr>
        <w:t xml:space="preserve">To find out perception of people toward Ayurvedic medicine for curing </w:t>
      </w:r>
      <w:r w:rsidRPr="00A32B2E">
        <w:rPr>
          <w:rFonts w:cstheme="minorHAnsi"/>
          <w:szCs w:val="24"/>
        </w:rPr>
        <w:br/>
      </w:r>
      <w:r w:rsidRPr="00A32B2E">
        <w:rPr>
          <w:rFonts w:cstheme="minorHAnsi"/>
          <w:b/>
          <w:bCs/>
          <w:szCs w:val="24"/>
        </w:rPr>
        <w:t>chronic ailments</w:t>
      </w:r>
    </w:p>
    <w:p w:rsidR="001D1853" w:rsidRPr="00A32B2E" w:rsidRDefault="001D1853" w:rsidP="00DB580F">
      <w:pPr>
        <w:pStyle w:val="ListParagraph"/>
        <w:spacing w:before="240" w:after="24" w:line="360" w:lineRule="auto"/>
        <w:ind w:left="567" w:hanging="567"/>
        <w:rPr>
          <w:rFonts w:cstheme="minorHAnsi"/>
          <w:b/>
          <w:bCs/>
          <w:szCs w:val="24"/>
        </w:rPr>
      </w:pPr>
    </w:p>
    <w:p w:rsidR="009A2BE0" w:rsidRPr="00AF6BDB" w:rsidRDefault="001D1853" w:rsidP="00DB580F">
      <w:pPr>
        <w:pStyle w:val="ListParagraph"/>
        <w:spacing w:before="240" w:line="360" w:lineRule="auto"/>
        <w:ind w:left="0"/>
        <w:rPr>
          <w:rFonts w:cstheme="minorHAnsi"/>
          <w:b/>
          <w:bCs/>
          <w:szCs w:val="24"/>
        </w:rPr>
      </w:pPr>
      <w:r w:rsidRPr="002678E6">
        <w:rPr>
          <w:rFonts w:cstheme="minorHAnsi"/>
          <w:b/>
          <w:bCs/>
          <w:szCs w:val="24"/>
        </w:rPr>
        <w:t>Findi</w:t>
      </w:r>
      <w:r>
        <w:rPr>
          <w:rFonts w:cstheme="minorHAnsi"/>
          <w:b/>
          <w:bCs/>
          <w:szCs w:val="24"/>
        </w:rPr>
        <w:t>ng</w:t>
      </w:r>
      <w:r w:rsidRPr="002678E6">
        <w:rPr>
          <w:rFonts w:cstheme="minorHAnsi"/>
          <w:b/>
          <w:bCs/>
          <w:szCs w:val="24"/>
        </w:rPr>
        <w:t>:</w:t>
      </w:r>
      <w:r>
        <w:rPr>
          <w:rFonts w:cstheme="minorHAnsi"/>
          <w:szCs w:val="24"/>
        </w:rPr>
        <w:t xml:space="preserve"> People strongly agree that Ayurvedic medicine in curing chronic ailment has no side effect. They strongly agree that it is effectiveness in curing from the root cause of diseases. People agree that it is effective as modern medicine, affordable medicine and available in the market. </w:t>
      </w:r>
      <w:r w:rsidR="00AF6BDB">
        <w:rPr>
          <w:rFonts w:cstheme="minorHAnsi"/>
          <w:szCs w:val="24"/>
        </w:rPr>
        <w:t>People agree that, f</w:t>
      </w:r>
      <w:r>
        <w:rPr>
          <w:rFonts w:cstheme="minorHAnsi"/>
          <w:szCs w:val="24"/>
        </w:rPr>
        <w:t>a</w:t>
      </w:r>
      <w:r w:rsidR="00AF6BDB">
        <w:rPr>
          <w:rFonts w:cstheme="minorHAnsi"/>
          <w:szCs w:val="24"/>
        </w:rPr>
        <w:t xml:space="preserve">ilure of modern medical system is one of reasons behind choosing Ayurvedic medicine for curing chronic ailments. </w:t>
      </w:r>
      <w:r>
        <w:rPr>
          <w:rFonts w:cstheme="minorHAnsi"/>
          <w:szCs w:val="24"/>
        </w:rPr>
        <w:t xml:space="preserve"> </w:t>
      </w:r>
    </w:p>
    <w:p w:rsidR="003155FA" w:rsidRPr="00A32B2E" w:rsidRDefault="003155FA" w:rsidP="009A2BE0">
      <w:pPr>
        <w:spacing w:before="240" w:line="360" w:lineRule="auto"/>
        <w:rPr>
          <w:rFonts w:cstheme="minorHAnsi"/>
          <w:szCs w:val="24"/>
        </w:rPr>
      </w:pPr>
    </w:p>
    <w:p w:rsidR="009A2BE0" w:rsidRPr="00A32B2E" w:rsidRDefault="009A2BE0" w:rsidP="00942685">
      <w:pPr>
        <w:pStyle w:val="ListParagraph"/>
        <w:numPr>
          <w:ilvl w:val="1"/>
          <w:numId w:val="35"/>
        </w:numPr>
        <w:spacing w:before="240" w:after="24" w:line="360" w:lineRule="auto"/>
        <w:ind w:left="567" w:hanging="142"/>
        <w:outlineLvl w:val="0"/>
        <w:rPr>
          <w:rFonts w:cstheme="minorHAnsi"/>
          <w:b/>
          <w:bCs/>
          <w:szCs w:val="24"/>
        </w:rPr>
      </w:pPr>
      <w:r w:rsidRPr="00A32B2E">
        <w:rPr>
          <w:rFonts w:cstheme="minorHAnsi"/>
          <w:b/>
          <w:bCs/>
          <w:szCs w:val="24"/>
        </w:rPr>
        <w:t xml:space="preserve">To find out the usage of Ayurvedic medicine in common ailments. </w:t>
      </w:r>
    </w:p>
    <w:p w:rsidR="00AF6BDB" w:rsidRDefault="00AF6BDB" w:rsidP="0003295D">
      <w:pPr>
        <w:spacing w:before="240" w:line="360" w:lineRule="auto"/>
        <w:ind w:left="993" w:hanging="993"/>
        <w:rPr>
          <w:rFonts w:cstheme="minorHAnsi"/>
          <w:szCs w:val="24"/>
        </w:rPr>
      </w:pPr>
      <w:r w:rsidRPr="00AF6BDB">
        <w:rPr>
          <w:rFonts w:cstheme="minorHAnsi"/>
          <w:b/>
          <w:bCs/>
          <w:szCs w:val="24"/>
        </w:rPr>
        <w:t>Finding:</w:t>
      </w:r>
      <w:r>
        <w:rPr>
          <w:rFonts w:cstheme="minorHAnsi"/>
          <w:szCs w:val="24"/>
        </w:rPr>
        <w:t xml:space="preserve">  According to data analysis, people prefer to choose Allopathic medicine in case of common </w:t>
      </w:r>
      <w:r w:rsidRPr="00AF6BDB">
        <w:rPr>
          <w:rFonts w:cstheme="minorHAnsi"/>
          <w:szCs w:val="24"/>
        </w:rPr>
        <w:t>ailments i.e. Acidity, Diarrhoea, Fever.</w:t>
      </w:r>
      <w:r>
        <w:rPr>
          <w:rFonts w:cstheme="minorHAnsi"/>
          <w:szCs w:val="24"/>
        </w:rPr>
        <w:t xml:space="preserve"> However, the preference of Ayurvedic medicine is high in curing common cold.  </w:t>
      </w:r>
    </w:p>
    <w:p w:rsidR="00DB580F" w:rsidRDefault="00DB580F" w:rsidP="009A2BE0">
      <w:pPr>
        <w:spacing w:before="240" w:line="360" w:lineRule="auto"/>
        <w:rPr>
          <w:rFonts w:cstheme="minorHAnsi"/>
          <w:szCs w:val="24"/>
        </w:rPr>
      </w:pPr>
    </w:p>
    <w:p w:rsidR="00DB580F" w:rsidRDefault="00DB580F" w:rsidP="009A2BE0">
      <w:pPr>
        <w:spacing w:before="240" w:line="360" w:lineRule="auto"/>
        <w:rPr>
          <w:rFonts w:cstheme="minorHAnsi"/>
          <w:szCs w:val="24"/>
        </w:rPr>
      </w:pPr>
    </w:p>
    <w:p w:rsidR="00DB580F" w:rsidRDefault="00DB580F" w:rsidP="009A2BE0">
      <w:pPr>
        <w:spacing w:before="240" w:line="360" w:lineRule="auto"/>
        <w:rPr>
          <w:rFonts w:cstheme="minorHAnsi"/>
          <w:szCs w:val="24"/>
        </w:rPr>
      </w:pPr>
    </w:p>
    <w:p w:rsidR="00AF6BDB" w:rsidRDefault="009A2BE0" w:rsidP="00DB580F">
      <w:pPr>
        <w:pStyle w:val="ListParagraph"/>
        <w:numPr>
          <w:ilvl w:val="1"/>
          <w:numId w:val="35"/>
        </w:numPr>
        <w:spacing w:before="240" w:after="24" w:line="360" w:lineRule="auto"/>
        <w:ind w:left="709" w:hanging="567"/>
        <w:outlineLvl w:val="0"/>
        <w:rPr>
          <w:rFonts w:cstheme="minorHAnsi"/>
          <w:b/>
          <w:bCs/>
          <w:szCs w:val="24"/>
        </w:rPr>
      </w:pPr>
      <w:r w:rsidRPr="00A32B2E">
        <w:rPr>
          <w:rFonts w:cstheme="minorHAnsi"/>
          <w:b/>
          <w:bCs/>
          <w:szCs w:val="24"/>
        </w:rPr>
        <w:lastRenderedPageBreak/>
        <w:t xml:space="preserve">To find out the usage of Ayurvedic medicine in chronic ailments. </w:t>
      </w:r>
    </w:p>
    <w:p w:rsidR="00AF6BDB" w:rsidRDefault="00AF6BDB" w:rsidP="00DB580F">
      <w:pPr>
        <w:pStyle w:val="ListParagraph"/>
        <w:spacing w:before="240" w:after="24" w:line="360" w:lineRule="auto"/>
        <w:ind w:left="709" w:hanging="567"/>
        <w:rPr>
          <w:rFonts w:cstheme="minorHAnsi"/>
          <w:b/>
          <w:bCs/>
          <w:szCs w:val="24"/>
        </w:rPr>
      </w:pPr>
    </w:p>
    <w:p w:rsidR="00AF6BDB" w:rsidRDefault="00AF6BDB" w:rsidP="0003295D">
      <w:pPr>
        <w:pStyle w:val="ListParagraph"/>
        <w:spacing w:before="240" w:after="24" w:line="360" w:lineRule="auto"/>
        <w:ind w:left="993" w:hanging="993"/>
        <w:rPr>
          <w:rFonts w:cstheme="minorHAnsi"/>
          <w:szCs w:val="24"/>
        </w:rPr>
      </w:pPr>
      <w:r w:rsidRPr="00AF6BDB">
        <w:rPr>
          <w:rFonts w:cstheme="minorHAnsi"/>
          <w:b/>
          <w:bCs/>
          <w:szCs w:val="24"/>
        </w:rPr>
        <w:t>Finding:</w:t>
      </w:r>
      <w:r w:rsidRPr="00AF6BDB">
        <w:rPr>
          <w:rFonts w:cstheme="minorHAnsi"/>
          <w:szCs w:val="24"/>
        </w:rPr>
        <w:t xml:space="preserve">  According to data analysis, people prefer to choose Allopathic medicine in case of </w:t>
      </w:r>
      <w:r>
        <w:rPr>
          <w:rFonts w:cstheme="minorHAnsi"/>
          <w:szCs w:val="24"/>
        </w:rPr>
        <w:t>treating chronic</w:t>
      </w:r>
      <w:r w:rsidRPr="00AF6BDB">
        <w:rPr>
          <w:rFonts w:cstheme="minorHAnsi"/>
          <w:szCs w:val="24"/>
        </w:rPr>
        <w:t xml:space="preserve"> ailments i.e. </w:t>
      </w:r>
      <w:r>
        <w:rPr>
          <w:rFonts w:cstheme="minorHAnsi"/>
          <w:szCs w:val="24"/>
        </w:rPr>
        <w:t>Asthma and diabetic</w:t>
      </w:r>
      <w:r w:rsidRPr="00AF6BDB">
        <w:rPr>
          <w:rFonts w:cstheme="minorHAnsi"/>
          <w:szCs w:val="24"/>
        </w:rPr>
        <w:t xml:space="preserve">. </w:t>
      </w:r>
      <w:r w:rsidR="003155FA">
        <w:rPr>
          <w:rFonts w:cstheme="minorHAnsi"/>
          <w:szCs w:val="24"/>
        </w:rPr>
        <w:t xml:space="preserve"> In case of curing joint pain and obesity, people are likely to select Ayurvedic medicines.</w:t>
      </w:r>
    </w:p>
    <w:p w:rsidR="009A2BE0" w:rsidRDefault="00AF6BDB" w:rsidP="0003295D">
      <w:pPr>
        <w:pStyle w:val="ListParagraph"/>
        <w:spacing w:before="240" w:after="24" w:line="360" w:lineRule="auto"/>
        <w:ind w:left="993" w:hanging="993"/>
        <w:rPr>
          <w:rFonts w:cstheme="minorHAnsi"/>
          <w:szCs w:val="24"/>
        </w:rPr>
      </w:pPr>
      <w:r>
        <w:rPr>
          <w:rFonts w:cstheme="minorHAnsi"/>
          <w:szCs w:val="24"/>
        </w:rPr>
        <w:tab/>
      </w:r>
      <w:r w:rsidRPr="00AF6BDB">
        <w:rPr>
          <w:rFonts w:cstheme="minorHAnsi"/>
          <w:szCs w:val="24"/>
        </w:rPr>
        <w:t xml:space="preserve">.  </w:t>
      </w:r>
    </w:p>
    <w:p w:rsidR="00DB580F" w:rsidRPr="00DB580F" w:rsidRDefault="00DB580F" w:rsidP="00DB580F">
      <w:pPr>
        <w:pStyle w:val="ListParagraph"/>
        <w:spacing w:before="240" w:after="24" w:line="360" w:lineRule="auto"/>
        <w:ind w:left="709" w:hanging="709"/>
        <w:rPr>
          <w:rFonts w:cstheme="minorHAnsi"/>
          <w:b/>
          <w:bCs/>
          <w:szCs w:val="24"/>
        </w:rPr>
      </w:pPr>
    </w:p>
    <w:p w:rsidR="009A2BE0" w:rsidRPr="00A32B2E" w:rsidRDefault="009A2BE0" w:rsidP="00942685">
      <w:pPr>
        <w:pStyle w:val="ListParagraph"/>
        <w:numPr>
          <w:ilvl w:val="1"/>
          <w:numId w:val="35"/>
        </w:numPr>
        <w:spacing w:before="240" w:after="24" w:line="360" w:lineRule="auto"/>
        <w:ind w:left="709" w:hanging="567"/>
        <w:outlineLvl w:val="0"/>
        <w:rPr>
          <w:rFonts w:cstheme="minorHAnsi"/>
          <w:b/>
          <w:bCs/>
          <w:szCs w:val="24"/>
        </w:rPr>
      </w:pPr>
      <w:r w:rsidRPr="00A32B2E">
        <w:rPr>
          <w:rFonts w:cstheme="minorHAnsi"/>
          <w:b/>
          <w:bCs/>
          <w:szCs w:val="24"/>
        </w:rPr>
        <w:t>To find out the major medium of advertisements</w:t>
      </w:r>
    </w:p>
    <w:p w:rsidR="009A2BE0" w:rsidRPr="00A32B2E" w:rsidRDefault="009A2BE0" w:rsidP="009A2BE0">
      <w:pPr>
        <w:pStyle w:val="ListParagraph"/>
        <w:spacing w:before="240" w:line="360" w:lineRule="auto"/>
        <w:ind w:left="709"/>
        <w:rPr>
          <w:rFonts w:cstheme="minorHAnsi"/>
          <w:b/>
          <w:bCs/>
          <w:szCs w:val="24"/>
        </w:rPr>
      </w:pPr>
    </w:p>
    <w:p w:rsidR="003155FA" w:rsidRDefault="009A2BE0" w:rsidP="006E70A6">
      <w:pPr>
        <w:pStyle w:val="ListParagraph"/>
        <w:numPr>
          <w:ilvl w:val="0"/>
          <w:numId w:val="37"/>
        </w:numPr>
        <w:spacing w:before="240" w:after="24" w:line="360" w:lineRule="auto"/>
        <w:ind w:left="709" w:hanging="425"/>
        <w:rPr>
          <w:rFonts w:cstheme="minorHAnsi"/>
          <w:szCs w:val="24"/>
        </w:rPr>
      </w:pPr>
      <w:r w:rsidRPr="00A32B2E">
        <w:rPr>
          <w:rFonts w:cstheme="minorHAnsi"/>
          <w:szCs w:val="24"/>
        </w:rPr>
        <w:t xml:space="preserve">Perception of people toward advertising media before purchasing Ayurvedic medicine for </w:t>
      </w:r>
      <w:r w:rsidRPr="00A32B2E">
        <w:rPr>
          <w:rFonts w:cstheme="minorHAnsi"/>
          <w:b/>
          <w:bCs/>
          <w:szCs w:val="24"/>
        </w:rPr>
        <w:t>common ailments</w:t>
      </w:r>
      <w:r w:rsidRPr="00A32B2E">
        <w:rPr>
          <w:rFonts w:cstheme="minorHAnsi"/>
          <w:szCs w:val="24"/>
        </w:rPr>
        <w:t xml:space="preserve">. </w:t>
      </w:r>
    </w:p>
    <w:p w:rsidR="003155FA" w:rsidRDefault="003155FA" w:rsidP="003155FA">
      <w:pPr>
        <w:pStyle w:val="ListParagraph"/>
        <w:spacing w:before="240" w:after="24" w:line="360" w:lineRule="auto"/>
        <w:ind w:left="709"/>
        <w:rPr>
          <w:rFonts w:cstheme="minorHAnsi"/>
          <w:szCs w:val="24"/>
        </w:rPr>
      </w:pPr>
    </w:p>
    <w:p w:rsidR="009A2BE0" w:rsidRDefault="003155FA" w:rsidP="0003295D">
      <w:pPr>
        <w:pStyle w:val="ListParagraph"/>
        <w:spacing w:before="240" w:after="24" w:line="360" w:lineRule="auto"/>
        <w:ind w:left="993" w:hanging="993"/>
        <w:rPr>
          <w:rFonts w:cstheme="minorHAnsi"/>
          <w:szCs w:val="24"/>
        </w:rPr>
      </w:pPr>
      <w:r w:rsidRPr="003155FA">
        <w:rPr>
          <w:rFonts w:cstheme="minorHAnsi"/>
          <w:b/>
          <w:bCs/>
          <w:szCs w:val="24"/>
        </w:rPr>
        <w:t xml:space="preserve">Finding: </w:t>
      </w:r>
      <w:r w:rsidRPr="003155FA">
        <w:rPr>
          <w:rFonts w:cstheme="minorHAnsi"/>
          <w:szCs w:val="24"/>
        </w:rPr>
        <w:t xml:space="preserve">The </w:t>
      </w:r>
      <w:r>
        <w:rPr>
          <w:rFonts w:cstheme="minorHAnsi"/>
          <w:szCs w:val="24"/>
        </w:rPr>
        <w:t xml:space="preserve">study revealed that people generally consider </w:t>
      </w:r>
      <w:r w:rsidRPr="003155FA">
        <w:rPr>
          <w:rFonts w:cstheme="minorHAnsi"/>
          <w:b/>
          <w:bCs/>
          <w:szCs w:val="24"/>
        </w:rPr>
        <w:t>internet</w:t>
      </w:r>
      <w:r>
        <w:rPr>
          <w:rFonts w:cstheme="minorHAnsi"/>
          <w:szCs w:val="24"/>
        </w:rPr>
        <w:t xml:space="preserve"> and </w:t>
      </w:r>
      <w:r w:rsidRPr="003155FA">
        <w:rPr>
          <w:rFonts w:cstheme="minorHAnsi"/>
          <w:b/>
          <w:bCs/>
          <w:szCs w:val="24"/>
        </w:rPr>
        <w:t>television</w:t>
      </w:r>
      <w:r>
        <w:rPr>
          <w:rFonts w:cstheme="minorHAnsi"/>
          <w:szCs w:val="24"/>
        </w:rPr>
        <w:t xml:space="preserve"> before purchasing Ayurvedic medicine for treating common ailments. They sometime consider radio, newspaper, magazine and billboard respectively before purchasing Ayurvedic medicine for treating common ailments i.e. common cold, fever. </w:t>
      </w:r>
    </w:p>
    <w:p w:rsidR="009A2BE0" w:rsidRPr="00A32B2E" w:rsidRDefault="009A2BE0" w:rsidP="009A2BE0">
      <w:pPr>
        <w:spacing w:before="240" w:line="360" w:lineRule="auto"/>
        <w:rPr>
          <w:rFonts w:cstheme="minorHAnsi"/>
          <w:szCs w:val="24"/>
        </w:rPr>
      </w:pPr>
    </w:p>
    <w:p w:rsidR="009A2BE0" w:rsidRPr="00A32B2E" w:rsidRDefault="009A2BE0" w:rsidP="006E70A6">
      <w:pPr>
        <w:pStyle w:val="ListParagraph"/>
        <w:numPr>
          <w:ilvl w:val="0"/>
          <w:numId w:val="37"/>
        </w:numPr>
        <w:spacing w:before="240" w:after="24" w:line="360" w:lineRule="auto"/>
        <w:ind w:left="709" w:hanging="567"/>
        <w:rPr>
          <w:rFonts w:cstheme="minorHAnsi"/>
          <w:b/>
          <w:bCs/>
          <w:szCs w:val="24"/>
        </w:rPr>
      </w:pPr>
      <w:r w:rsidRPr="00A32B2E">
        <w:rPr>
          <w:rFonts w:cstheme="minorHAnsi"/>
          <w:szCs w:val="24"/>
        </w:rPr>
        <w:t xml:space="preserve">Perception of people toward advertising media before purchasing Ayurvedic medicine for </w:t>
      </w:r>
      <w:r w:rsidRPr="00A32B2E">
        <w:rPr>
          <w:rFonts w:cstheme="minorHAnsi"/>
          <w:b/>
          <w:bCs/>
          <w:szCs w:val="24"/>
        </w:rPr>
        <w:t>chronic ailments</w:t>
      </w:r>
    </w:p>
    <w:p w:rsidR="009A2BE0" w:rsidRPr="00A32B2E" w:rsidRDefault="009A2BE0" w:rsidP="009A2BE0">
      <w:pPr>
        <w:pStyle w:val="ListParagraph"/>
        <w:spacing w:before="240" w:line="360" w:lineRule="auto"/>
        <w:ind w:left="709"/>
        <w:rPr>
          <w:rFonts w:cstheme="minorHAnsi"/>
          <w:szCs w:val="24"/>
        </w:rPr>
      </w:pPr>
    </w:p>
    <w:p w:rsidR="009A2BE0" w:rsidRDefault="003155FA" w:rsidP="0003295D">
      <w:pPr>
        <w:pStyle w:val="ListParagraph"/>
        <w:spacing w:before="240" w:after="24" w:line="360" w:lineRule="auto"/>
        <w:ind w:left="993" w:hanging="993"/>
        <w:rPr>
          <w:rFonts w:cstheme="minorHAnsi"/>
          <w:szCs w:val="24"/>
        </w:rPr>
      </w:pPr>
      <w:r w:rsidRPr="003155FA">
        <w:rPr>
          <w:rFonts w:cstheme="minorHAnsi"/>
          <w:b/>
          <w:bCs/>
          <w:szCs w:val="24"/>
        </w:rPr>
        <w:t xml:space="preserve">Finding: </w:t>
      </w:r>
      <w:r w:rsidRPr="003155FA">
        <w:rPr>
          <w:rFonts w:cstheme="minorHAnsi"/>
          <w:szCs w:val="24"/>
        </w:rPr>
        <w:t xml:space="preserve">The </w:t>
      </w:r>
      <w:r>
        <w:rPr>
          <w:rFonts w:cstheme="minorHAnsi"/>
          <w:szCs w:val="24"/>
        </w:rPr>
        <w:t xml:space="preserve">study revealed that people generally consider </w:t>
      </w:r>
      <w:r w:rsidRPr="003155FA">
        <w:rPr>
          <w:rFonts w:cstheme="minorHAnsi"/>
          <w:b/>
          <w:bCs/>
          <w:szCs w:val="24"/>
        </w:rPr>
        <w:t>internet</w:t>
      </w:r>
      <w:r>
        <w:rPr>
          <w:rFonts w:cstheme="minorHAnsi"/>
          <w:szCs w:val="24"/>
        </w:rPr>
        <w:t xml:space="preserve"> before purchasing Ayurvedic medicine for treating chronic ailments. They sometime consider </w:t>
      </w:r>
      <w:r w:rsidR="00650D94">
        <w:rPr>
          <w:rFonts w:cstheme="minorHAnsi"/>
          <w:szCs w:val="24"/>
        </w:rPr>
        <w:t>television</w:t>
      </w:r>
      <w:r>
        <w:rPr>
          <w:rFonts w:cstheme="minorHAnsi"/>
          <w:szCs w:val="24"/>
        </w:rPr>
        <w:t xml:space="preserve">, radio, newspaper, magazine and billboard respectively before purchasing Ayurvedic medicine for treating </w:t>
      </w:r>
      <w:r w:rsidR="00650D94">
        <w:rPr>
          <w:rFonts w:cstheme="minorHAnsi"/>
          <w:szCs w:val="24"/>
        </w:rPr>
        <w:t>chronic ailments</w:t>
      </w:r>
      <w:r>
        <w:rPr>
          <w:rFonts w:cstheme="minorHAnsi"/>
          <w:szCs w:val="24"/>
        </w:rPr>
        <w:t xml:space="preserve"> i.e. </w:t>
      </w:r>
      <w:r w:rsidR="00650D94">
        <w:rPr>
          <w:rFonts w:cstheme="minorHAnsi"/>
          <w:szCs w:val="24"/>
        </w:rPr>
        <w:t>joint pain, asthma, and diabetic</w:t>
      </w:r>
      <w:r>
        <w:rPr>
          <w:rFonts w:cstheme="minorHAnsi"/>
          <w:szCs w:val="24"/>
        </w:rPr>
        <w:t xml:space="preserve">. </w:t>
      </w:r>
    </w:p>
    <w:p w:rsidR="00DB580F" w:rsidRDefault="00DB580F" w:rsidP="0003295D">
      <w:pPr>
        <w:pStyle w:val="ListParagraph"/>
        <w:spacing w:before="240" w:after="24" w:line="360" w:lineRule="auto"/>
        <w:ind w:left="993" w:hanging="993"/>
        <w:rPr>
          <w:rFonts w:cstheme="minorHAnsi"/>
          <w:szCs w:val="24"/>
        </w:rPr>
      </w:pPr>
    </w:p>
    <w:p w:rsidR="00DB580F" w:rsidRDefault="00DB580F" w:rsidP="003155FA">
      <w:pPr>
        <w:pStyle w:val="ListParagraph"/>
        <w:spacing w:before="240" w:after="24" w:line="360" w:lineRule="auto"/>
        <w:ind w:left="709" w:hanging="425"/>
        <w:rPr>
          <w:rFonts w:cstheme="minorHAnsi"/>
          <w:szCs w:val="24"/>
        </w:rPr>
      </w:pPr>
    </w:p>
    <w:p w:rsidR="00DB580F" w:rsidRPr="003155FA" w:rsidRDefault="00DB580F" w:rsidP="003155FA">
      <w:pPr>
        <w:pStyle w:val="ListParagraph"/>
        <w:spacing w:before="240" w:after="24" w:line="360" w:lineRule="auto"/>
        <w:ind w:left="709" w:hanging="425"/>
        <w:rPr>
          <w:rFonts w:cstheme="minorHAnsi"/>
          <w:b/>
          <w:bCs/>
          <w:szCs w:val="24"/>
        </w:rPr>
      </w:pPr>
    </w:p>
    <w:p w:rsidR="009A2BE0" w:rsidRPr="009B22F0" w:rsidRDefault="00650D94" w:rsidP="0003295D">
      <w:pPr>
        <w:pStyle w:val="Heading1"/>
      </w:pPr>
      <w:r>
        <w:lastRenderedPageBreak/>
        <w:t>7.2</w:t>
      </w:r>
      <w:r w:rsidR="00FC57A7" w:rsidRPr="00A32B2E">
        <w:t xml:space="preserve"> RECOMMENDATION </w:t>
      </w:r>
    </w:p>
    <w:p w:rsidR="009A2BE0" w:rsidRPr="00A32B2E" w:rsidRDefault="00650D94" w:rsidP="009A2BE0">
      <w:pPr>
        <w:spacing w:before="240" w:line="360" w:lineRule="auto"/>
        <w:rPr>
          <w:rFonts w:cstheme="minorHAnsi"/>
          <w:b/>
          <w:bCs/>
          <w:szCs w:val="24"/>
        </w:rPr>
      </w:pPr>
      <w:r>
        <w:rPr>
          <w:rFonts w:cstheme="minorHAnsi"/>
          <w:b/>
          <w:bCs/>
          <w:szCs w:val="24"/>
        </w:rPr>
        <w:t>7.2</w:t>
      </w:r>
      <w:r w:rsidR="0003295D">
        <w:rPr>
          <w:rFonts w:cstheme="minorHAnsi"/>
          <w:b/>
          <w:bCs/>
          <w:szCs w:val="24"/>
        </w:rPr>
        <w:t>.1 Awareness of people.</w:t>
      </w:r>
    </w:p>
    <w:p w:rsidR="009A2BE0" w:rsidRPr="00A32B2E" w:rsidRDefault="009A2BE0" w:rsidP="009A2BE0">
      <w:pPr>
        <w:spacing w:before="240" w:line="360" w:lineRule="auto"/>
        <w:rPr>
          <w:rFonts w:cstheme="minorHAnsi"/>
          <w:szCs w:val="24"/>
        </w:rPr>
      </w:pPr>
      <w:r w:rsidRPr="00A32B2E">
        <w:rPr>
          <w:rFonts w:cstheme="minorHAnsi"/>
          <w:szCs w:val="24"/>
        </w:rPr>
        <w:tab/>
        <w:t xml:space="preserve">The study revealed that people are aware of Ayurvedic medicines. They can recognize product’s brand name. They are aware of product’s advertisements in various medias i.e. internet, television, etc regarding in Ayurvedic medicine. People have used Ayurvedic medicine in curing common and chronic ailments. Majority of people have been purchasing Ayurvedic medicine for 2-5 years. The company must keep developing product quality, advertisement to increase the longtime use of customer. </w:t>
      </w:r>
    </w:p>
    <w:p w:rsidR="009A2BE0" w:rsidRPr="00A32B2E" w:rsidRDefault="009A2BE0" w:rsidP="009A2BE0">
      <w:pPr>
        <w:spacing w:before="240" w:line="360" w:lineRule="auto"/>
        <w:rPr>
          <w:rFonts w:cstheme="minorHAnsi"/>
          <w:szCs w:val="24"/>
        </w:rPr>
      </w:pPr>
    </w:p>
    <w:p w:rsidR="009A2BE0" w:rsidRPr="00A32B2E" w:rsidRDefault="00650D94" w:rsidP="009A2BE0">
      <w:pPr>
        <w:spacing w:before="240" w:line="360" w:lineRule="auto"/>
        <w:rPr>
          <w:rFonts w:cstheme="minorHAnsi"/>
          <w:b/>
          <w:bCs/>
          <w:szCs w:val="24"/>
        </w:rPr>
      </w:pPr>
      <w:r>
        <w:rPr>
          <w:rFonts w:cstheme="minorHAnsi"/>
          <w:b/>
          <w:bCs/>
          <w:szCs w:val="24"/>
        </w:rPr>
        <w:t>7.2</w:t>
      </w:r>
      <w:r w:rsidR="009A2BE0" w:rsidRPr="00A32B2E">
        <w:rPr>
          <w:rFonts w:cstheme="minorHAnsi"/>
          <w:b/>
          <w:bCs/>
          <w:szCs w:val="24"/>
        </w:rPr>
        <w:t>.2 Usage of Ayurvedi</w:t>
      </w:r>
      <w:r w:rsidR="0003295D">
        <w:rPr>
          <w:rFonts w:cstheme="minorHAnsi"/>
          <w:b/>
          <w:bCs/>
          <w:szCs w:val="24"/>
        </w:rPr>
        <w:t>c in common and chronic ailment.</w:t>
      </w:r>
    </w:p>
    <w:p w:rsidR="009A2BE0" w:rsidRPr="00A32B2E" w:rsidRDefault="009A2BE0" w:rsidP="009A2BE0">
      <w:pPr>
        <w:spacing w:before="240" w:line="360" w:lineRule="auto"/>
        <w:rPr>
          <w:rFonts w:cstheme="minorHAnsi"/>
          <w:szCs w:val="24"/>
        </w:rPr>
      </w:pPr>
      <w:r w:rsidRPr="00A32B2E">
        <w:rPr>
          <w:rFonts w:cstheme="minorHAnsi"/>
          <w:szCs w:val="24"/>
        </w:rPr>
        <w:tab/>
        <w:t xml:space="preserve">Majority of people prefer Allopathic medicine in curing common ailment. </w:t>
      </w:r>
      <w:r w:rsidRPr="00A32B2E">
        <w:rPr>
          <w:rFonts w:cstheme="minorHAnsi"/>
          <w:b/>
          <w:bCs/>
          <w:szCs w:val="24"/>
        </w:rPr>
        <w:t>i.e</w:t>
      </w:r>
      <w:r w:rsidRPr="00A32B2E">
        <w:rPr>
          <w:rFonts w:cstheme="minorHAnsi"/>
          <w:szCs w:val="24"/>
        </w:rPr>
        <w:t>. fever, common cold. The study showed that the usages of Ayurvedic medicine were less than allopathic medicine. Furthermore</w:t>
      </w:r>
      <w:r w:rsidR="00964405">
        <w:rPr>
          <w:rFonts w:cstheme="minorHAnsi"/>
          <w:color w:val="000000" w:themeColor="text1"/>
          <w:szCs w:val="24"/>
        </w:rPr>
        <w:t xml:space="preserve"> </w:t>
      </w:r>
      <w:r w:rsidRPr="00A32B2E">
        <w:rPr>
          <w:rFonts w:cstheme="minorHAnsi"/>
          <w:color w:val="000000" w:themeColor="text1"/>
          <w:szCs w:val="24"/>
        </w:rPr>
        <w:t xml:space="preserve">four chronic ailments, the study revealed that the preference usages of Ayurvedic medicine were </w:t>
      </w:r>
      <w:r w:rsidR="00ED1D00">
        <w:rPr>
          <w:rFonts w:cstheme="minorHAnsi"/>
          <w:color w:val="000000" w:themeColor="text1"/>
          <w:szCs w:val="24"/>
        </w:rPr>
        <w:t xml:space="preserve">equal to </w:t>
      </w:r>
      <w:r w:rsidRPr="00A32B2E">
        <w:rPr>
          <w:rFonts w:cstheme="minorHAnsi"/>
          <w:color w:val="000000" w:themeColor="text1"/>
          <w:szCs w:val="24"/>
        </w:rPr>
        <w:t>allopathic medicine.</w:t>
      </w:r>
    </w:p>
    <w:p w:rsidR="009A2BE0" w:rsidRPr="00A32B2E" w:rsidRDefault="009A2BE0" w:rsidP="009A2BE0">
      <w:pPr>
        <w:spacing w:before="240" w:line="360" w:lineRule="auto"/>
        <w:rPr>
          <w:rFonts w:cstheme="minorHAnsi"/>
          <w:szCs w:val="24"/>
        </w:rPr>
      </w:pPr>
      <w:r w:rsidRPr="00A32B2E">
        <w:rPr>
          <w:rFonts w:cstheme="minorHAnsi"/>
          <w:szCs w:val="24"/>
        </w:rPr>
        <w:t>According to the study, the following are things may be improved in Ayurvedic industry.</w:t>
      </w:r>
    </w:p>
    <w:p w:rsidR="009A2BE0" w:rsidRPr="00A32B2E" w:rsidRDefault="009A2BE0" w:rsidP="006E70A6">
      <w:pPr>
        <w:pStyle w:val="ListParagraph"/>
        <w:numPr>
          <w:ilvl w:val="0"/>
          <w:numId w:val="38"/>
        </w:numPr>
        <w:spacing w:before="240" w:after="24" w:line="360" w:lineRule="auto"/>
        <w:rPr>
          <w:rFonts w:cstheme="minorHAnsi"/>
          <w:b/>
          <w:bCs/>
          <w:color w:val="000000" w:themeColor="text1"/>
          <w:szCs w:val="24"/>
        </w:rPr>
      </w:pPr>
      <w:r w:rsidRPr="00A32B2E">
        <w:rPr>
          <w:rFonts w:cstheme="minorHAnsi"/>
          <w:color w:val="000000" w:themeColor="text1"/>
          <w:szCs w:val="24"/>
        </w:rPr>
        <w:t xml:space="preserve">Majority of people agree that an allopathic medicine is easier to administer than Ayurvedic medicine: </w:t>
      </w:r>
      <w:r w:rsidRPr="00A32B2E">
        <w:rPr>
          <w:rFonts w:cstheme="minorHAnsi"/>
          <w:b/>
          <w:bCs/>
          <w:color w:val="000000" w:themeColor="text1"/>
          <w:szCs w:val="24"/>
        </w:rPr>
        <w:t xml:space="preserve">Ayurvedic companies should produce suitable dosage of medicine which can be easily carried and administered. </w:t>
      </w:r>
    </w:p>
    <w:p w:rsidR="009A2BE0" w:rsidRPr="00A32B2E" w:rsidRDefault="009A2BE0" w:rsidP="009A2BE0">
      <w:pPr>
        <w:pStyle w:val="ListParagraph"/>
        <w:spacing w:before="240" w:line="360" w:lineRule="auto"/>
        <w:ind w:left="284" w:hanging="284"/>
        <w:rPr>
          <w:rFonts w:cstheme="minorHAnsi"/>
          <w:b/>
          <w:bCs/>
          <w:color w:val="000000" w:themeColor="text1"/>
          <w:szCs w:val="24"/>
        </w:rPr>
      </w:pPr>
    </w:p>
    <w:p w:rsidR="009A2BE0" w:rsidRPr="00A32B2E" w:rsidRDefault="009A2BE0" w:rsidP="006E70A6">
      <w:pPr>
        <w:pStyle w:val="ListParagraph"/>
        <w:numPr>
          <w:ilvl w:val="0"/>
          <w:numId w:val="38"/>
        </w:numPr>
        <w:spacing w:before="240" w:after="24" w:line="360" w:lineRule="auto"/>
        <w:rPr>
          <w:rFonts w:cstheme="minorHAnsi"/>
          <w:b/>
          <w:bCs/>
          <w:color w:val="000000" w:themeColor="text1"/>
          <w:szCs w:val="24"/>
        </w:rPr>
      </w:pPr>
      <w:r w:rsidRPr="00A32B2E">
        <w:rPr>
          <w:rFonts w:cstheme="minorHAnsi"/>
          <w:szCs w:val="24"/>
        </w:rPr>
        <w:t xml:space="preserve">People </w:t>
      </w:r>
      <w:r w:rsidRPr="00A32B2E">
        <w:rPr>
          <w:rFonts w:eastAsia="Times New Roman" w:cstheme="minorHAnsi"/>
          <w:color w:val="000000"/>
          <w:szCs w:val="24"/>
          <w:lang w:eastAsia="en-IN" w:bidi="th-TH"/>
        </w:rPr>
        <w:t xml:space="preserve">strongly agree that they prefer allopathic over Ayurvedic medical system in common ailments like fever, common cold because of </w:t>
      </w:r>
      <w:r w:rsidRPr="00A32B2E">
        <w:rPr>
          <w:rFonts w:cstheme="minorHAnsi"/>
          <w:b/>
          <w:bCs/>
          <w:color w:val="000000" w:themeColor="text1"/>
          <w:szCs w:val="24"/>
          <w:lang w:bidi="hi-IN"/>
        </w:rPr>
        <w:t>Quick result</w:t>
      </w:r>
      <w:r w:rsidRPr="00A32B2E">
        <w:rPr>
          <w:rFonts w:cstheme="minorHAnsi"/>
          <w:b/>
          <w:bCs/>
          <w:color w:val="000000" w:themeColor="text1"/>
          <w:szCs w:val="24"/>
        </w:rPr>
        <w:t xml:space="preserve">. </w:t>
      </w:r>
      <w:r w:rsidRPr="00A32B2E">
        <w:rPr>
          <w:rFonts w:cstheme="minorHAnsi"/>
          <w:color w:val="000000" w:themeColor="text1"/>
          <w:szCs w:val="24"/>
        </w:rPr>
        <w:t>Accordingly, Ayurvedic is time taking medicine therefore</w:t>
      </w:r>
      <w:r w:rsidRPr="00A32B2E">
        <w:rPr>
          <w:rFonts w:cstheme="minorHAnsi"/>
          <w:b/>
          <w:bCs/>
          <w:color w:val="000000" w:themeColor="text1"/>
          <w:szCs w:val="24"/>
        </w:rPr>
        <w:t xml:space="preserve"> people avoid it due to lack of knowledge that how Ayurvedic medicine works and treats our body.</w:t>
      </w:r>
      <w:r w:rsidRPr="00A32B2E">
        <w:rPr>
          <w:rFonts w:cstheme="minorHAnsi"/>
          <w:b/>
          <w:bCs/>
          <w:szCs w:val="24"/>
          <w:lang w:bidi="th-TH"/>
        </w:rPr>
        <w:t xml:space="preserve"> Ayurvedic industry would encourage scholars to do more research, show videos and use easiest teaching material</w:t>
      </w:r>
      <w:r w:rsidRPr="00A32B2E">
        <w:rPr>
          <w:rFonts w:cstheme="minorHAnsi"/>
          <w:szCs w:val="24"/>
          <w:lang w:bidi="th-TH"/>
        </w:rPr>
        <w:t xml:space="preserve"> for general people to understand medical function as how it works in a body. Make people understand advantages of Ayurvedic medicine.      </w:t>
      </w:r>
    </w:p>
    <w:p w:rsidR="009A2BE0" w:rsidRPr="00A32B2E" w:rsidRDefault="009A2BE0" w:rsidP="009A2BE0">
      <w:pPr>
        <w:pStyle w:val="ListParagraph"/>
        <w:spacing w:before="240" w:line="360" w:lineRule="auto"/>
        <w:rPr>
          <w:rFonts w:cstheme="minorHAnsi"/>
          <w:szCs w:val="24"/>
          <w:lang w:bidi="th-TH"/>
        </w:rPr>
      </w:pPr>
    </w:p>
    <w:p w:rsidR="009A2BE0" w:rsidRPr="00A32B2E" w:rsidRDefault="009A2BE0" w:rsidP="009A2BE0">
      <w:pPr>
        <w:pStyle w:val="ListParagraph"/>
        <w:spacing w:before="240" w:line="360" w:lineRule="auto"/>
        <w:rPr>
          <w:rFonts w:cstheme="minorHAnsi"/>
          <w:b/>
          <w:bCs/>
          <w:color w:val="000000" w:themeColor="text1"/>
          <w:szCs w:val="24"/>
        </w:rPr>
      </w:pPr>
    </w:p>
    <w:p w:rsidR="009A2BE0" w:rsidRPr="00A32B2E" w:rsidRDefault="009A2BE0" w:rsidP="006E70A6">
      <w:pPr>
        <w:pStyle w:val="ListParagraph"/>
        <w:numPr>
          <w:ilvl w:val="0"/>
          <w:numId w:val="38"/>
        </w:numPr>
        <w:spacing w:before="240" w:after="24" w:line="360" w:lineRule="auto"/>
        <w:ind w:hanging="436"/>
        <w:rPr>
          <w:rFonts w:cstheme="minorHAnsi"/>
          <w:color w:val="000000" w:themeColor="text1"/>
          <w:szCs w:val="24"/>
        </w:rPr>
      </w:pPr>
      <w:r w:rsidRPr="00A32B2E">
        <w:rPr>
          <w:rFonts w:cstheme="minorHAnsi"/>
          <w:color w:val="000000" w:themeColor="text1"/>
          <w:szCs w:val="24"/>
        </w:rPr>
        <w:lastRenderedPageBreak/>
        <w:t xml:space="preserve">People </w:t>
      </w:r>
      <w:r w:rsidRPr="00A32B2E">
        <w:rPr>
          <w:rFonts w:cstheme="minorHAnsi"/>
          <w:b/>
          <w:bCs/>
          <w:color w:val="000000" w:themeColor="text1"/>
          <w:szCs w:val="24"/>
        </w:rPr>
        <w:t>strongly agree</w:t>
      </w:r>
      <w:r w:rsidRPr="00A32B2E">
        <w:rPr>
          <w:rFonts w:cstheme="minorHAnsi"/>
          <w:color w:val="000000" w:themeColor="text1"/>
          <w:szCs w:val="24"/>
        </w:rPr>
        <w:t xml:space="preserve"> that Ayurvedic medicine has no side effect. People also </w:t>
      </w:r>
      <w:r w:rsidRPr="00A32B2E">
        <w:rPr>
          <w:rFonts w:cstheme="minorHAnsi"/>
          <w:b/>
          <w:bCs/>
          <w:color w:val="000000" w:themeColor="text1"/>
          <w:szCs w:val="24"/>
        </w:rPr>
        <w:t>agree</w:t>
      </w:r>
      <w:r w:rsidRPr="00A32B2E">
        <w:rPr>
          <w:rFonts w:cstheme="minorHAnsi"/>
          <w:color w:val="000000" w:themeColor="text1"/>
          <w:szCs w:val="24"/>
        </w:rPr>
        <w:t xml:space="preserve"> that it is as effective as modern medical system. However in case of common ailments, the usage of Ayurvedic medicines were still less than Allopathic medicine.   </w:t>
      </w:r>
    </w:p>
    <w:p w:rsidR="009A2BE0" w:rsidRPr="00A32B2E" w:rsidRDefault="009A2BE0" w:rsidP="006E70A6">
      <w:pPr>
        <w:pStyle w:val="ListParagraph"/>
        <w:numPr>
          <w:ilvl w:val="0"/>
          <w:numId w:val="38"/>
        </w:numPr>
        <w:spacing w:before="240" w:after="24" w:line="360" w:lineRule="auto"/>
        <w:ind w:hanging="436"/>
        <w:rPr>
          <w:rFonts w:cstheme="minorHAnsi"/>
          <w:color w:val="000000" w:themeColor="text1"/>
          <w:szCs w:val="24"/>
        </w:rPr>
      </w:pPr>
      <w:r w:rsidRPr="00A32B2E">
        <w:rPr>
          <w:rFonts w:cstheme="minorHAnsi"/>
          <w:color w:val="000000" w:themeColor="text1"/>
          <w:szCs w:val="24"/>
        </w:rPr>
        <w:t>More than half of people agree that they prefer Allopathic medicine over Ayurvedic medicine because of Allopathic medicine has s</w:t>
      </w:r>
      <w:r w:rsidRPr="00A32B2E">
        <w:rPr>
          <w:rFonts w:cstheme="minorHAnsi"/>
          <w:color w:val="000000" w:themeColor="text1"/>
          <w:szCs w:val="24"/>
          <w:lang w:bidi="hi-IN"/>
        </w:rPr>
        <w:t xml:space="preserve">uccessful in randomizes clinical trials under various controlled conditions. </w:t>
      </w:r>
      <w:r w:rsidRPr="00A32B2E">
        <w:rPr>
          <w:rFonts w:cstheme="minorHAnsi"/>
          <w:b/>
          <w:bCs/>
          <w:color w:val="000000" w:themeColor="text1"/>
          <w:szCs w:val="24"/>
          <w:lang w:bidi="hi-IN"/>
        </w:rPr>
        <w:t>Therefore many clinical trials should be conducted to prove the quality of Ayurvedic medicines. The development of old medicines, create new formula of old medicines, manufacture a new medicine should inform the related Ayurvedic organization</w:t>
      </w:r>
      <w:r w:rsidRPr="00A32B2E">
        <w:rPr>
          <w:rFonts w:cstheme="minorHAnsi"/>
          <w:color w:val="000000" w:themeColor="text1"/>
          <w:szCs w:val="24"/>
          <w:lang w:bidi="hi-IN"/>
        </w:rPr>
        <w:t xml:space="preserve">.  </w:t>
      </w:r>
    </w:p>
    <w:p w:rsidR="009A2BE0" w:rsidRPr="00A32B2E" w:rsidRDefault="009A2BE0" w:rsidP="009A2BE0">
      <w:pPr>
        <w:pStyle w:val="ListParagraph"/>
        <w:spacing w:before="240" w:line="360" w:lineRule="auto"/>
        <w:ind w:hanging="436"/>
        <w:rPr>
          <w:rFonts w:cstheme="minorHAnsi"/>
          <w:color w:val="000000" w:themeColor="text1"/>
          <w:szCs w:val="24"/>
        </w:rPr>
      </w:pPr>
    </w:p>
    <w:p w:rsidR="009A2BE0" w:rsidRPr="00A32B2E" w:rsidRDefault="009A2BE0" w:rsidP="006E70A6">
      <w:pPr>
        <w:pStyle w:val="ListParagraph"/>
        <w:numPr>
          <w:ilvl w:val="0"/>
          <w:numId w:val="38"/>
        </w:numPr>
        <w:spacing w:before="240" w:after="24" w:line="360" w:lineRule="auto"/>
        <w:ind w:hanging="436"/>
        <w:rPr>
          <w:rFonts w:cstheme="minorHAnsi"/>
          <w:color w:val="000000" w:themeColor="text1"/>
          <w:szCs w:val="24"/>
        </w:rPr>
      </w:pPr>
      <w:r w:rsidRPr="00A32B2E">
        <w:rPr>
          <w:rFonts w:cstheme="minorHAnsi"/>
          <w:szCs w:val="24"/>
        </w:rPr>
        <w:t xml:space="preserve">People </w:t>
      </w:r>
      <w:r w:rsidRPr="00A32B2E">
        <w:rPr>
          <w:rFonts w:eastAsia="Times New Roman" w:cstheme="minorHAnsi"/>
          <w:color w:val="000000"/>
          <w:szCs w:val="24"/>
          <w:lang w:eastAsia="en-IN" w:bidi="th-TH"/>
        </w:rPr>
        <w:t xml:space="preserve">agree that they choose Ayurvedic medicine to treat common ailments   like fever, common cold because of </w:t>
      </w:r>
      <w:r w:rsidRPr="00A32B2E">
        <w:rPr>
          <w:rFonts w:cstheme="minorHAnsi"/>
          <w:b/>
          <w:bCs/>
          <w:szCs w:val="24"/>
        </w:rPr>
        <w:t>availability</w:t>
      </w:r>
      <w:r w:rsidRPr="00A32B2E">
        <w:rPr>
          <w:rFonts w:cstheme="minorHAnsi"/>
          <w:szCs w:val="24"/>
        </w:rPr>
        <w:t>.</w:t>
      </w:r>
      <w:r w:rsidRPr="00A32B2E">
        <w:rPr>
          <w:rFonts w:cstheme="minorHAnsi"/>
          <w:color w:val="000000" w:themeColor="text1"/>
          <w:szCs w:val="24"/>
        </w:rPr>
        <w:t xml:space="preserve"> However, the industry can improve the availability of the medicine online and outlet stores. </w:t>
      </w:r>
    </w:p>
    <w:p w:rsidR="009A2BE0" w:rsidRPr="00A32B2E" w:rsidRDefault="009A2BE0" w:rsidP="009A2BE0">
      <w:pPr>
        <w:pStyle w:val="ListParagraph"/>
        <w:spacing w:before="240" w:line="360" w:lineRule="auto"/>
        <w:ind w:left="0" w:hanging="436"/>
        <w:rPr>
          <w:rFonts w:cstheme="minorHAnsi"/>
          <w:b/>
          <w:bCs/>
          <w:szCs w:val="24"/>
        </w:rPr>
      </w:pPr>
    </w:p>
    <w:p w:rsidR="009A2BE0" w:rsidRPr="00A32B2E" w:rsidRDefault="009A2BE0" w:rsidP="006E70A6">
      <w:pPr>
        <w:pStyle w:val="ListParagraph"/>
        <w:numPr>
          <w:ilvl w:val="0"/>
          <w:numId w:val="38"/>
        </w:numPr>
        <w:spacing w:before="240" w:after="24" w:line="360" w:lineRule="auto"/>
        <w:ind w:hanging="436"/>
        <w:rPr>
          <w:rFonts w:cstheme="minorHAnsi"/>
          <w:color w:val="000000" w:themeColor="text1"/>
          <w:szCs w:val="24"/>
        </w:rPr>
      </w:pPr>
      <w:r w:rsidRPr="00A32B2E">
        <w:rPr>
          <w:rFonts w:cstheme="minorHAnsi"/>
          <w:color w:val="000000" w:themeColor="text1"/>
          <w:szCs w:val="24"/>
        </w:rPr>
        <w:t xml:space="preserve">It need globally accepted standard:  Ayurvedic medicine should have strong scientific evidence to proof and reveal the effectiveness of the medicine.  </w:t>
      </w:r>
    </w:p>
    <w:p w:rsidR="009A2BE0" w:rsidRPr="00A32B2E" w:rsidRDefault="009A2BE0" w:rsidP="009A2BE0">
      <w:pPr>
        <w:pStyle w:val="ListParagraph"/>
        <w:spacing w:before="240" w:line="360" w:lineRule="auto"/>
        <w:ind w:left="0" w:hanging="436"/>
        <w:rPr>
          <w:rFonts w:cstheme="minorHAnsi"/>
          <w:b/>
          <w:bCs/>
          <w:color w:val="000000" w:themeColor="text1"/>
          <w:szCs w:val="24"/>
        </w:rPr>
      </w:pPr>
    </w:p>
    <w:p w:rsidR="009A2BE0" w:rsidRPr="00A32B2E" w:rsidRDefault="009A2BE0" w:rsidP="009A2BE0">
      <w:pPr>
        <w:pStyle w:val="ListParagraph"/>
        <w:spacing w:before="240" w:line="360" w:lineRule="auto"/>
        <w:ind w:left="0"/>
        <w:rPr>
          <w:rFonts w:cstheme="minorHAnsi"/>
          <w:b/>
          <w:bCs/>
          <w:color w:val="000000" w:themeColor="text1"/>
          <w:szCs w:val="24"/>
        </w:rPr>
      </w:pPr>
    </w:p>
    <w:p w:rsidR="009A2BE0" w:rsidRPr="00A32B2E" w:rsidRDefault="00650D94" w:rsidP="009A2BE0">
      <w:pPr>
        <w:pStyle w:val="ListParagraph"/>
        <w:spacing w:before="240" w:line="360" w:lineRule="auto"/>
        <w:ind w:left="0"/>
        <w:rPr>
          <w:rFonts w:cstheme="minorHAnsi"/>
          <w:b/>
          <w:bCs/>
          <w:color w:val="000000" w:themeColor="text1"/>
          <w:szCs w:val="24"/>
        </w:rPr>
      </w:pPr>
      <w:r>
        <w:rPr>
          <w:rFonts w:cstheme="minorHAnsi"/>
          <w:b/>
          <w:bCs/>
          <w:color w:val="000000" w:themeColor="text1"/>
          <w:szCs w:val="24"/>
        </w:rPr>
        <w:t>7.2</w:t>
      </w:r>
      <w:r w:rsidR="009A2BE0" w:rsidRPr="00A32B2E">
        <w:rPr>
          <w:rFonts w:cstheme="minorHAnsi"/>
          <w:b/>
          <w:bCs/>
          <w:color w:val="000000" w:themeColor="text1"/>
          <w:szCs w:val="24"/>
        </w:rPr>
        <w:t xml:space="preserve">.3 Perception of people:  </w:t>
      </w:r>
    </w:p>
    <w:p w:rsidR="009A2BE0" w:rsidRPr="00A32B2E" w:rsidRDefault="009A2BE0" w:rsidP="009A2BE0">
      <w:pPr>
        <w:pStyle w:val="ListParagraph"/>
        <w:spacing w:before="240" w:line="360" w:lineRule="auto"/>
        <w:ind w:left="0"/>
        <w:rPr>
          <w:rFonts w:cstheme="minorHAnsi"/>
          <w:b/>
          <w:bCs/>
          <w:color w:val="000000" w:themeColor="text1"/>
          <w:szCs w:val="24"/>
        </w:rPr>
      </w:pPr>
    </w:p>
    <w:p w:rsidR="009A2BE0" w:rsidRPr="00A32B2E" w:rsidRDefault="009A2BE0" w:rsidP="006E70A6">
      <w:pPr>
        <w:pStyle w:val="ListParagraph"/>
        <w:numPr>
          <w:ilvl w:val="0"/>
          <w:numId w:val="39"/>
        </w:numPr>
        <w:spacing w:before="240" w:after="24" w:line="360" w:lineRule="auto"/>
        <w:rPr>
          <w:rFonts w:cstheme="minorHAnsi"/>
          <w:color w:val="000000" w:themeColor="text1"/>
          <w:szCs w:val="24"/>
        </w:rPr>
      </w:pPr>
      <w:r w:rsidRPr="00A32B2E">
        <w:rPr>
          <w:rFonts w:cstheme="minorHAnsi"/>
          <w:color w:val="000000" w:themeColor="text1"/>
          <w:szCs w:val="24"/>
        </w:rPr>
        <w:t xml:space="preserve">Majority of people believe agree that Ayurvedic medicine is as effective as modern medical system. They agree that it cures from the root of disease. They agree that the reasons behind choosing Ayurvedic medicine for chronic ailments because of failure of allopathic medicine system treatment in allopathic. </w:t>
      </w:r>
      <w:r w:rsidRPr="00A32B2E">
        <w:rPr>
          <w:rFonts w:cstheme="minorHAnsi"/>
          <w:b/>
          <w:bCs/>
          <w:color w:val="000000" w:themeColor="text1"/>
          <w:szCs w:val="24"/>
        </w:rPr>
        <w:t xml:space="preserve">However, the usage of Ayurvedic medicine still is less than, </w:t>
      </w:r>
      <w:r w:rsidR="00ED1D00">
        <w:rPr>
          <w:rFonts w:cstheme="minorHAnsi"/>
          <w:b/>
          <w:bCs/>
          <w:color w:val="000000" w:themeColor="text1"/>
          <w:szCs w:val="24"/>
        </w:rPr>
        <w:t>equal to</w:t>
      </w:r>
      <w:r w:rsidRPr="00A32B2E">
        <w:rPr>
          <w:rFonts w:cstheme="minorHAnsi"/>
          <w:b/>
          <w:bCs/>
          <w:color w:val="000000" w:themeColor="text1"/>
          <w:szCs w:val="24"/>
        </w:rPr>
        <w:t xml:space="preserve"> allopathic medicine in curing common and chronic ailment respectively</w:t>
      </w:r>
      <w:r w:rsidRPr="00A32B2E">
        <w:rPr>
          <w:rFonts w:cstheme="minorHAnsi"/>
          <w:color w:val="000000" w:themeColor="text1"/>
          <w:szCs w:val="24"/>
        </w:rPr>
        <w:t xml:space="preserve">. They prefer allopathic because of their global accept standard, availability, strong scientific evidence. These are things need to be improved by Ayurvedic company. The company should </w:t>
      </w:r>
      <w:r w:rsidR="00441662">
        <w:rPr>
          <w:rFonts w:cstheme="minorHAnsi"/>
          <w:color w:val="000000" w:themeColor="text1"/>
          <w:szCs w:val="24"/>
        </w:rPr>
        <w:t xml:space="preserve">know </w:t>
      </w:r>
      <w:r w:rsidRPr="00A32B2E">
        <w:rPr>
          <w:rFonts w:cstheme="minorHAnsi"/>
          <w:color w:val="000000" w:themeColor="text1"/>
          <w:szCs w:val="24"/>
        </w:rPr>
        <w:t xml:space="preserve">why people hesitate to choose Ayurvedic medicine. </w:t>
      </w:r>
    </w:p>
    <w:p w:rsidR="009A2BE0" w:rsidRPr="00A32B2E" w:rsidRDefault="009A2BE0" w:rsidP="009A2BE0">
      <w:pPr>
        <w:pStyle w:val="ListParagraph"/>
        <w:spacing w:before="240" w:line="360" w:lineRule="auto"/>
        <w:ind w:left="0"/>
        <w:rPr>
          <w:rFonts w:cstheme="minorHAnsi"/>
          <w:color w:val="000000" w:themeColor="text1"/>
          <w:szCs w:val="24"/>
        </w:rPr>
      </w:pPr>
    </w:p>
    <w:p w:rsidR="009A2BE0" w:rsidRPr="00A32B2E" w:rsidRDefault="009A2BE0" w:rsidP="009A2BE0">
      <w:pPr>
        <w:pStyle w:val="ListParagraph"/>
        <w:spacing w:before="240" w:line="360" w:lineRule="auto"/>
        <w:ind w:left="0"/>
        <w:rPr>
          <w:rFonts w:cstheme="minorHAnsi"/>
          <w:color w:val="000000" w:themeColor="text1"/>
          <w:szCs w:val="24"/>
        </w:rPr>
      </w:pPr>
    </w:p>
    <w:p w:rsidR="009A2BE0" w:rsidRPr="00A32B2E" w:rsidRDefault="009A2BE0" w:rsidP="009A2BE0">
      <w:pPr>
        <w:pStyle w:val="ListParagraph"/>
        <w:spacing w:before="240" w:line="360" w:lineRule="auto"/>
        <w:ind w:left="0"/>
        <w:rPr>
          <w:rFonts w:cstheme="minorHAnsi"/>
          <w:color w:val="000000" w:themeColor="text1"/>
          <w:szCs w:val="24"/>
        </w:rPr>
      </w:pPr>
    </w:p>
    <w:p w:rsidR="009A2BE0" w:rsidRPr="00A32B2E" w:rsidRDefault="009A2BE0" w:rsidP="006E70A6">
      <w:pPr>
        <w:pStyle w:val="ListParagraph"/>
        <w:numPr>
          <w:ilvl w:val="0"/>
          <w:numId w:val="39"/>
        </w:numPr>
        <w:spacing w:before="240" w:after="24" w:line="360" w:lineRule="auto"/>
        <w:ind w:left="426" w:hanging="284"/>
        <w:rPr>
          <w:rFonts w:cstheme="minorHAnsi"/>
          <w:color w:val="000000" w:themeColor="text1"/>
          <w:szCs w:val="24"/>
        </w:rPr>
      </w:pPr>
      <w:r w:rsidRPr="00A32B2E">
        <w:rPr>
          <w:rFonts w:cstheme="minorHAnsi"/>
          <w:color w:val="000000" w:themeColor="text1"/>
          <w:szCs w:val="24"/>
        </w:rPr>
        <w:lastRenderedPageBreak/>
        <w:t xml:space="preserve">People </w:t>
      </w:r>
      <w:r w:rsidRPr="00A32B2E">
        <w:rPr>
          <w:rFonts w:cstheme="minorHAnsi"/>
          <w:b/>
          <w:bCs/>
          <w:color w:val="000000" w:themeColor="text1"/>
          <w:szCs w:val="24"/>
        </w:rPr>
        <w:t>agree</w:t>
      </w:r>
      <w:r w:rsidRPr="00A32B2E">
        <w:rPr>
          <w:rFonts w:cstheme="minorHAnsi"/>
          <w:color w:val="000000" w:themeColor="text1"/>
          <w:szCs w:val="24"/>
        </w:rPr>
        <w:t xml:space="preserve"> that Ayurvedic medicines are generally cheaper than Allopathic medicines. However, the usage is still low because </w:t>
      </w:r>
      <w:r w:rsidRPr="00A32B2E">
        <w:rPr>
          <w:rFonts w:cstheme="minorHAnsi"/>
          <w:b/>
          <w:bCs/>
          <w:color w:val="000000" w:themeColor="text1"/>
          <w:szCs w:val="24"/>
        </w:rPr>
        <w:t>the study showed that</w:t>
      </w:r>
      <w:r w:rsidRPr="00A32B2E">
        <w:rPr>
          <w:rFonts w:cstheme="minorHAnsi"/>
          <w:color w:val="000000" w:themeColor="text1"/>
          <w:szCs w:val="24"/>
        </w:rPr>
        <w:t xml:space="preserve"> </w:t>
      </w:r>
      <w:r w:rsidRPr="00A32B2E">
        <w:rPr>
          <w:rFonts w:cstheme="minorHAnsi"/>
          <w:b/>
          <w:bCs/>
          <w:color w:val="000000" w:themeColor="text1"/>
          <w:szCs w:val="24"/>
        </w:rPr>
        <w:t>people strongly agree that the Ayurvedic medicine need more clinical trials, scientific evidence</w:t>
      </w:r>
      <w:r w:rsidRPr="00A32B2E">
        <w:rPr>
          <w:rFonts w:cstheme="minorHAnsi"/>
          <w:color w:val="000000" w:themeColor="text1"/>
          <w:szCs w:val="24"/>
        </w:rPr>
        <w:t>. By this way, Ayurvedic industry can improve sale volume and gain confident of public.</w:t>
      </w:r>
    </w:p>
    <w:p w:rsidR="009A2BE0" w:rsidRPr="00A32B2E" w:rsidRDefault="009A2BE0" w:rsidP="009A2BE0">
      <w:pPr>
        <w:pStyle w:val="ListParagraph"/>
        <w:spacing w:before="240" w:line="360" w:lineRule="auto"/>
        <w:ind w:left="426" w:hanging="284"/>
        <w:rPr>
          <w:rFonts w:cstheme="minorHAnsi"/>
          <w:color w:val="000000" w:themeColor="text1"/>
          <w:szCs w:val="24"/>
        </w:rPr>
      </w:pPr>
    </w:p>
    <w:p w:rsidR="009A2BE0" w:rsidRPr="00A32B2E" w:rsidRDefault="009A2BE0" w:rsidP="006E70A6">
      <w:pPr>
        <w:pStyle w:val="ListParagraph"/>
        <w:numPr>
          <w:ilvl w:val="0"/>
          <w:numId w:val="39"/>
        </w:numPr>
        <w:spacing w:before="240" w:after="24" w:line="360" w:lineRule="auto"/>
        <w:ind w:left="426" w:hanging="284"/>
        <w:rPr>
          <w:rFonts w:cstheme="minorHAnsi"/>
          <w:color w:val="000000" w:themeColor="text1"/>
          <w:szCs w:val="24"/>
        </w:rPr>
      </w:pPr>
      <w:r w:rsidRPr="00A32B2E">
        <w:rPr>
          <w:rFonts w:cstheme="minorHAnsi"/>
          <w:szCs w:val="24"/>
        </w:rPr>
        <w:t xml:space="preserve">People </w:t>
      </w:r>
      <w:r w:rsidRPr="00A32B2E">
        <w:rPr>
          <w:rFonts w:eastAsia="Times New Roman" w:cstheme="minorHAnsi"/>
          <w:b/>
          <w:bCs/>
          <w:color w:val="000000"/>
          <w:szCs w:val="24"/>
          <w:lang w:eastAsia="en-IN" w:bidi="th-TH"/>
        </w:rPr>
        <w:t>agree</w:t>
      </w:r>
      <w:r w:rsidRPr="00A32B2E">
        <w:rPr>
          <w:rFonts w:eastAsia="Times New Roman" w:cstheme="minorHAnsi"/>
          <w:color w:val="000000"/>
          <w:szCs w:val="24"/>
          <w:lang w:eastAsia="en-IN" w:bidi="th-TH"/>
        </w:rPr>
        <w:t xml:space="preserve"> that they choose Ayurvedic medicine for disease like</w:t>
      </w:r>
      <w:r w:rsidRPr="00A32B2E">
        <w:rPr>
          <w:rFonts w:eastAsia="Times New Roman" w:cstheme="minorHAnsi"/>
          <w:b/>
          <w:bCs/>
          <w:color w:val="000000"/>
          <w:szCs w:val="24"/>
          <w:lang w:eastAsia="en-IN" w:bidi="th-TH"/>
        </w:rPr>
        <w:t xml:space="preserve"> </w:t>
      </w:r>
      <w:r w:rsidRPr="00A32B2E">
        <w:rPr>
          <w:rFonts w:eastAsia="Times New Roman" w:cstheme="minorHAnsi"/>
          <w:color w:val="000000"/>
          <w:szCs w:val="24"/>
          <w:lang w:eastAsia="en-IN" w:bidi="th-TH"/>
        </w:rPr>
        <w:t xml:space="preserve">fever, common cold, etc. because of </w:t>
      </w:r>
      <w:r w:rsidRPr="00A32B2E">
        <w:rPr>
          <w:rFonts w:cstheme="minorHAnsi"/>
          <w:b/>
          <w:bCs/>
          <w:szCs w:val="24"/>
        </w:rPr>
        <w:t xml:space="preserve">extract from herbal substance.  </w:t>
      </w:r>
      <w:r w:rsidRPr="00A32B2E">
        <w:rPr>
          <w:rFonts w:cstheme="minorHAnsi"/>
          <w:szCs w:val="24"/>
        </w:rPr>
        <w:t>However</w:t>
      </w:r>
      <w:r w:rsidRPr="00A32B2E">
        <w:rPr>
          <w:rFonts w:cstheme="minorHAnsi"/>
          <w:b/>
          <w:bCs/>
          <w:szCs w:val="24"/>
        </w:rPr>
        <w:t xml:space="preserve"> </w:t>
      </w:r>
      <w:r w:rsidRPr="00A32B2E">
        <w:rPr>
          <w:rFonts w:cstheme="minorHAnsi"/>
          <w:color w:val="000000" w:themeColor="text1"/>
          <w:szCs w:val="24"/>
        </w:rPr>
        <w:t xml:space="preserve">the agreement level must have increased if company would have clarified the source of main ingredient to public. </w:t>
      </w:r>
      <w:r w:rsidRPr="00A32B2E">
        <w:rPr>
          <w:rFonts w:cstheme="minorHAnsi"/>
          <w:b/>
          <w:bCs/>
          <w:color w:val="000000" w:themeColor="text1"/>
          <w:szCs w:val="24"/>
        </w:rPr>
        <w:t>The source of raw ingredient while collecting should be clearly written in proper manner</w:t>
      </w:r>
      <w:r w:rsidRPr="00A32B2E">
        <w:rPr>
          <w:rFonts w:cstheme="minorHAnsi"/>
          <w:color w:val="000000" w:themeColor="text1"/>
          <w:szCs w:val="24"/>
        </w:rPr>
        <w:t xml:space="preserve">. </w:t>
      </w:r>
      <w:r w:rsidRPr="00A32B2E">
        <w:rPr>
          <w:rFonts w:cstheme="minorHAnsi"/>
          <w:b/>
          <w:bCs/>
          <w:color w:val="000000" w:themeColor="text1"/>
          <w:szCs w:val="24"/>
        </w:rPr>
        <w:t>The hygiene of raw ingredient must be strictly maintained</w:t>
      </w:r>
      <w:r w:rsidRPr="00A32B2E">
        <w:rPr>
          <w:rFonts w:cstheme="minorHAnsi"/>
          <w:color w:val="000000" w:themeColor="text1"/>
          <w:szCs w:val="24"/>
        </w:rPr>
        <w:t xml:space="preserve"> because it sometimes gets spoiled. Some medical plants look similar therefore only professional person in duty should collect the raw ingredients. Each medical plant produce different healing power therefore any misplace of medical plant may not benefit customers.  </w:t>
      </w:r>
    </w:p>
    <w:p w:rsidR="009A2BE0" w:rsidRPr="00A32B2E" w:rsidRDefault="009A2BE0" w:rsidP="009A2BE0">
      <w:pPr>
        <w:spacing w:before="240" w:line="360" w:lineRule="auto"/>
        <w:ind w:left="632"/>
        <w:rPr>
          <w:rFonts w:cstheme="minorHAnsi"/>
          <w:color w:val="000000" w:themeColor="text1"/>
          <w:szCs w:val="24"/>
        </w:rPr>
      </w:pPr>
    </w:p>
    <w:p w:rsidR="009A2BE0" w:rsidRPr="00A32B2E" w:rsidRDefault="00650D94" w:rsidP="009A2BE0">
      <w:pPr>
        <w:pStyle w:val="ListParagraph"/>
        <w:spacing w:before="240" w:line="360" w:lineRule="auto"/>
        <w:ind w:left="0"/>
        <w:rPr>
          <w:rFonts w:cstheme="minorHAnsi"/>
          <w:color w:val="000000" w:themeColor="text1"/>
          <w:szCs w:val="24"/>
        </w:rPr>
      </w:pPr>
      <w:r>
        <w:rPr>
          <w:rFonts w:cstheme="minorHAnsi"/>
          <w:b/>
          <w:bCs/>
          <w:szCs w:val="24"/>
        </w:rPr>
        <w:t>7.2</w:t>
      </w:r>
      <w:r w:rsidR="009A2BE0" w:rsidRPr="00A32B2E">
        <w:rPr>
          <w:rFonts w:cstheme="minorHAnsi"/>
          <w:b/>
          <w:bCs/>
          <w:szCs w:val="24"/>
        </w:rPr>
        <w:t xml:space="preserve">.4 Major Medium of advertisement in common and chronic ailments: </w:t>
      </w:r>
    </w:p>
    <w:p w:rsidR="009A2BE0" w:rsidRPr="00A32B2E" w:rsidRDefault="009A2BE0" w:rsidP="009A2BE0">
      <w:pPr>
        <w:pStyle w:val="ListParagraph"/>
        <w:spacing w:before="240" w:line="360" w:lineRule="auto"/>
        <w:ind w:left="0"/>
        <w:rPr>
          <w:rFonts w:cstheme="minorHAnsi"/>
          <w:color w:val="000000" w:themeColor="text1"/>
          <w:szCs w:val="24"/>
        </w:rPr>
      </w:pPr>
    </w:p>
    <w:p w:rsidR="009A2BE0" w:rsidRDefault="009A2BE0" w:rsidP="009A2BE0">
      <w:pPr>
        <w:pStyle w:val="ListParagraph"/>
        <w:numPr>
          <w:ilvl w:val="0"/>
          <w:numId w:val="40"/>
        </w:numPr>
        <w:spacing w:before="240" w:after="24" w:line="360" w:lineRule="auto"/>
        <w:ind w:left="426" w:hanging="284"/>
        <w:rPr>
          <w:rFonts w:cstheme="minorHAnsi"/>
          <w:b/>
          <w:bCs/>
          <w:szCs w:val="24"/>
        </w:rPr>
      </w:pPr>
      <w:r w:rsidRPr="00A32B2E">
        <w:rPr>
          <w:rFonts w:cstheme="minorHAnsi"/>
          <w:szCs w:val="24"/>
        </w:rPr>
        <w:t xml:space="preserve">The study revealed that ‘family’ is most reliable source of information regarding Ayurvedic medicine.  ‘Friend’ and ‘relative’ also have gained high marks in reliable source of information. In other word, word of mouth is powerful in case of purchasing Ayurvedic product.  On the other hand, ‘television’ has obtained lowest marks in reliable source of information. It reveals that </w:t>
      </w:r>
      <w:r w:rsidRPr="00A32B2E">
        <w:rPr>
          <w:rFonts w:cstheme="minorHAnsi"/>
          <w:b/>
          <w:bCs/>
          <w:szCs w:val="24"/>
        </w:rPr>
        <w:t>the information provided by the Ayurvedic Company should be very reliable in order to make public pay higher interest.</w:t>
      </w:r>
    </w:p>
    <w:p w:rsidR="00DB580F" w:rsidRPr="00DB580F" w:rsidRDefault="00DB580F" w:rsidP="00DB580F">
      <w:pPr>
        <w:pStyle w:val="ListParagraph"/>
        <w:spacing w:before="240" w:after="24" w:line="360" w:lineRule="auto"/>
        <w:ind w:left="426"/>
        <w:rPr>
          <w:rFonts w:cstheme="minorHAnsi"/>
          <w:b/>
          <w:bCs/>
          <w:szCs w:val="24"/>
        </w:rPr>
      </w:pPr>
    </w:p>
    <w:p w:rsidR="009A2BE0" w:rsidRPr="00A32B2E" w:rsidRDefault="009A2BE0" w:rsidP="00DB580F">
      <w:pPr>
        <w:pStyle w:val="ListParagraph"/>
        <w:numPr>
          <w:ilvl w:val="0"/>
          <w:numId w:val="40"/>
        </w:numPr>
        <w:spacing w:before="240" w:after="24" w:line="360" w:lineRule="auto"/>
        <w:ind w:left="426" w:hanging="142"/>
        <w:rPr>
          <w:rFonts w:cstheme="minorHAnsi"/>
          <w:b/>
          <w:bCs/>
          <w:szCs w:val="24"/>
        </w:rPr>
      </w:pPr>
      <w:r w:rsidRPr="00A32B2E">
        <w:rPr>
          <w:rFonts w:cstheme="minorHAnsi"/>
          <w:szCs w:val="24"/>
        </w:rPr>
        <w:t xml:space="preserve">Everyone has varied knowledge level toward Ayurvedic medicine.  The study revealed that, Indian Ayurvedic Advertisements are considered as “Misleading” but the information provided in the Advertisements is considered as “reliable”. Both sentences are contradictory. It may mean that people feel the wrongdoing in Ayurvedic advertisements but could not identify what the wrongdoings are there therefore they think that the information provided in the Advertisements is reliable. </w:t>
      </w:r>
      <w:r w:rsidRPr="00A32B2E">
        <w:rPr>
          <w:rFonts w:cstheme="minorHAnsi"/>
          <w:szCs w:val="24"/>
        </w:rPr>
        <w:lastRenderedPageBreak/>
        <w:t xml:space="preserve">Only half of people have perceived that the advertisements are reliable. It revealed that many advertisements have been found misleading in people’s point of view. Therefore the </w:t>
      </w:r>
      <w:r w:rsidRPr="00A32B2E">
        <w:rPr>
          <w:rFonts w:cstheme="minorHAnsi"/>
          <w:b/>
          <w:bCs/>
          <w:szCs w:val="24"/>
        </w:rPr>
        <w:t xml:space="preserve">Advertising Standards Council of India and related organization should come across the most sources of information as much as possible in order to provide the right information to customer. </w:t>
      </w:r>
    </w:p>
    <w:p w:rsidR="009A2BE0" w:rsidRPr="00A32B2E" w:rsidRDefault="009A2BE0" w:rsidP="009A2BE0">
      <w:pPr>
        <w:spacing w:before="240" w:line="360" w:lineRule="auto"/>
        <w:ind w:firstLine="142"/>
        <w:rPr>
          <w:rFonts w:cstheme="minorHAnsi"/>
          <w:szCs w:val="24"/>
          <w:lang w:val="en-IN"/>
        </w:rPr>
      </w:pPr>
    </w:p>
    <w:p w:rsidR="009A2BE0" w:rsidRPr="00A32B2E" w:rsidRDefault="009A2BE0" w:rsidP="00DB580F">
      <w:pPr>
        <w:pStyle w:val="ListParagraph"/>
        <w:numPr>
          <w:ilvl w:val="0"/>
          <w:numId w:val="40"/>
        </w:numPr>
        <w:spacing w:before="240" w:after="24" w:line="360" w:lineRule="auto"/>
        <w:ind w:left="426" w:firstLine="0"/>
        <w:rPr>
          <w:rFonts w:cstheme="minorHAnsi"/>
          <w:color w:val="000000" w:themeColor="text1"/>
          <w:szCs w:val="24"/>
        </w:rPr>
      </w:pPr>
      <w:r w:rsidRPr="00A32B2E">
        <w:rPr>
          <w:rFonts w:cstheme="minorHAnsi"/>
          <w:color w:val="000000" w:themeColor="text1"/>
          <w:szCs w:val="24"/>
        </w:rPr>
        <w:t xml:space="preserve">  The study revealed that majority of people has given average consideration level to internet, Television, Radio, newspaper before purchasing medicine for common ailments and chronic ailments. Therefore the information of those Medias should be controlled and monitored under related organizations such as ASCI, NAMs, etc.</w:t>
      </w:r>
    </w:p>
    <w:p w:rsidR="009A2BE0" w:rsidRPr="00A32B2E" w:rsidRDefault="009A2BE0" w:rsidP="00DB580F">
      <w:pPr>
        <w:pStyle w:val="ListParagraph"/>
        <w:spacing w:before="240" w:line="360" w:lineRule="auto"/>
        <w:ind w:left="426"/>
        <w:rPr>
          <w:rFonts w:cstheme="minorHAnsi"/>
          <w:color w:val="000000" w:themeColor="text1"/>
          <w:szCs w:val="24"/>
        </w:rPr>
      </w:pPr>
    </w:p>
    <w:p w:rsidR="009A2BE0" w:rsidRPr="00A32B2E" w:rsidRDefault="009A2BE0" w:rsidP="00DB580F">
      <w:pPr>
        <w:pStyle w:val="ListParagraph"/>
        <w:numPr>
          <w:ilvl w:val="0"/>
          <w:numId w:val="40"/>
        </w:numPr>
        <w:spacing w:before="240" w:after="24" w:line="360" w:lineRule="auto"/>
        <w:ind w:left="426" w:firstLine="0"/>
        <w:rPr>
          <w:rFonts w:cstheme="minorHAnsi"/>
          <w:b/>
          <w:bCs/>
          <w:color w:val="000000" w:themeColor="text1"/>
          <w:szCs w:val="24"/>
        </w:rPr>
      </w:pPr>
      <w:r w:rsidRPr="00A32B2E">
        <w:rPr>
          <w:rFonts w:cstheme="minorHAnsi"/>
          <w:color w:val="000000" w:themeColor="text1"/>
          <w:szCs w:val="24"/>
        </w:rPr>
        <w:t xml:space="preserve">  The label information of Ayurvedic medicine should be fulfilled the entire requirements of the law (the drugs and cosmetics act, 1940.) </w:t>
      </w:r>
    </w:p>
    <w:p w:rsidR="009A2BE0" w:rsidRPr="00A32B2E" w:rsidRDefault="009A2BE0" w:rsidP="009A2BE0">
      <w:pPr>
        <w:autoSpaceDE w:val="0"/>
        <w:autoSpaceDN w:val="0"/>
        <w:adjustRightInd w:val="0"/>
        <w:spacing w:before="240" w:after="0" w:line="360" w:lineRule="auto"/>
        <w:ind w:left="284" w:hanging="284"/>
        <w:rPr>
          <w:rFonts w:cstheme="minorHAnsi"/>
          <w:szCs w:val="24"/>
        </w:rPr>
      </w:pPr>
    </w:p>
    <w:p w:rsidR="009A2BE0" w:rsidRPr="00A32B2E" w:rsidRDefault="00650D94" w:rsidP="0003295D">
      <w:pPr>
        <w:pStyle w:val="Heading1"/>
      </w:pPr>
      <w:r>
        <w:t>7.3</w:t>
      </w:r>
      <w:r w:rsidR="00FC57A7" w:rsidRPr="00A32B2E">
        <w:t xml:space="preserve"> FURTHER STUDY </w:t>
      </w:r>
    </w:p>
    <w:p w:rsidR="009A2BE0" w:rsidRPr="00A32B2E" w:rsidRDefault="009A2BE0" w:rsidP="009A2BE0">
      <w:pPr>
        <w:autoSpaceDE w:val="0"/>
        <w:autoSpaceDN w:val="0"/>
        <w:adjustRightInd w:val="0"/>
        <w:spacing w:before="240" w:after="0" w:line="360" w:lineRule="auto"/>
        <w:rPr>
          <w:rFonts w:cstheme="minorHAnsi"/>
          <w:szCs w:val="24"/>
        </w:rPr>
      </w:pPr>
      <w:r w:rsidRPr="00A32B2E">
        <w:rPr>
          <w:rFonts w:cstheme="minorHAnsi"/>
          <w:szCs w:val="24"/>
        </w:rPr>
        <w:tab/>
      </w:r>
      <w:r w:rsidR="00B36F80">
        <w:rPr>
          <w:rFonts w:cstheme="minorHAnsi"/>
          <w:szCs w:val="24"/>
        </w:rPr>
        <w:t>T</w:t>
      </w:r>
      <w:r w:rsidRPr="00A32B2E">
        <w:rPr>
          <w:rFonts w:cstheme="minorHAnsi"/>
          <w:szCs w:val="24"/>
        </w:rPr>
        <w:t>here are little researches which studied about A</w:t>
      </w:r>
      <w:r w:rsidR="00B36F80">
        <w:rPr>
          <w:rFonts w:cstheme="minorHAnsi"/>
          <w:szCs w:val="24"/>
        </w:rPr>
        <w:t>yurvedic medicine in various fi</w:t>
      </w:r>
      <w:r w:rsidRPr="00A32B2E">
        <w:rPr>
          <w:rFonts w:cstheme="minorHAnsi"/>
          <w:szCs w:val="24"/>
        </w:rPr>
        <w:t>e</w:t>
      </w:r>
      <w:r w:rsidR="00B36F80">
        <w:rPr>
          <w:rFonts w:cstheme="minorHAnsi"/>
          <w:szCs w:val="24"/>
        </w:rPr>
        <w:t>l</w:t>
      </w:r>
      <w:r w:rsidRPr="00A32B2E">
        <w:rPr>
          <w:rFonts w:cstheme="minorHAnsi"/>
          <w:szCs w:val="24"/>
        </w:rPr>
        <w:t xml:space="preserve">d such </w:t>
      </w:r>
      <w:r w:rsidR="00814764">
        <w:rPr>
          <w:rFonts w:cstheme="minorHAnsi"/>
          <w:szCs w:val="24"/>
        </w:rPr>
        <w:t>as marketing, clinical trials</w:t>
      </w:r>
      <w:r w:rsidR="00B36F80">
        <w:rPr>
          <w:rFonts w:cstheme="minorHAnsi"/>
          <w:szCs w:val="24"/>
        </w:rPr>
        <w:t>, etc</w:t>
      </w:r>
      <w:r w:rsidR="00814764">
        <w:rPr>
          <w:rFonts w:cstheme="minorHAnsi"/>
          <w:szCs w:val="24"/>
        </w:rPr>
        <w:t xml:space="preserve">. </w:t>
      </w:r>
      <w:r w:rsidRPr="00A32B2E">
        <w:rPr>
          <w:rFonts w:cstheme="minorHAnsi"/>
          <w:szCs w:val="24"/>
        </w:rPr>
        <w:t xml:space="preserve">Now Ayurvedic medicine is alternative medical system whereas Allopathic medicine is mainstream medical system. Therefore Ayurvedic needs to improve the number of researches, study more how to increase trust in the topic in order to gain confident in public. </w:t>
      </w:r>
    </w:p>
    <w:p w:rsidR="004C6314" w:rsidRDefault="004C6314">
      <w:pPr>
        <w:jc w:val="left"/>
        <w:rPr>
          <w:rFonts w:cstheme="minorHAnsi"/>
          <w:b/>
          <w:bCs/>
          <w:szCs w:val="24"/>
        </w:rPr>
      </w:pPr>
      <w:r>
        <w:rPr>
          <w:rFonts w:cstheme="minorHAnsi"/>
          <w:b/>
          <w:bCs/>
          <w:szCs w:val="24"/>
        </w:rPr>
        <w:br w:type="page"/>
      </w:r>
    </w:p>
    <w:p w:rsidR="00E0373E" w:rsidRDefault="00E0373E" w:rsidP="00E0373E">
      <w:pPr>
        <w:spacing w:line="480" w:lineRule="auto"/>
        <w:jc w:val="center"/>
        <w:rPr>
          <w:rFonts w:ascii="Times New Roman" w:hAnsi="Times New Roman" w:cs="Times New Roman"/>
          <w:b/>
          <w:bCs/>
          <w:sz w:val="28"/>
          <w:szCs w:val="28"/>
          <w:lang w:val="en-IN"/>
        </w:rPr>
      </w:pPr>
      <w:r w:rsidRPr="00E7660C">
        <w:rPr>
          <w:rFonts w:ascii="Times New Roman" w:hAnsi="Times New Roman" w:cs="Times New Roman"/>
          <w:b/>
          <w:bCs/>
          <w:sz w:val="28"/>
          <w:szCs w:val="28"/>
          <w:lang w:val="en-IN"/>
        </w:rPr>
        <w:lastRenderedPageBreak/>
        <w:t>Reference</w:t>
      </w:r>
    </w:p>
    <w:p w:rsidR="00E0373E" w:rsidRPr="00E7660C" w:rsidRDefault="00E0373E" w:rsidP="00E0373E">
      <w:pPr>
        <w:spacing w:line="480" w:lineRule="auto"/>
        <w:jc w:val="center"/>
        <w:rPr>
          <w:rFonts w:ascii="Times New Roman" w:hAnsi="Times New Roman" w:cs="Times New Roman"/>
          <w:b/>
          <w:bCs/>
          <w:sz w:val="28"/>
          <w:szCs w:val="28"/>
          <w:lang w:val="en-IN"/>
        </w:rPr>
      </w:pP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AA, R. (2011). Integrative endeavor for renaissance in Ayurveda. </w:t>
      </w:r>
      <w:r w:rsidRPr="00625ABE">
        <w:rPr>
          <w:rFonts w:ascii="Times New Roman" w:hAnsi="Times New Roman" w:cs="Times New Roman"/>
          <w:i/>
          <w:iCs/>
          <w:sz w:val="22"/>
          <w:lang w:val="en-IN"/>
        </w:rPr>
        <w:t>J Ayurveda Integr Med</w:t>
      </w:r>
      <w:r w:rsidRPr="0003295D">
        <w:rPr>
          <w:rFonts w:ascii="Times New Roman" w:hAnsi="Times New Roman" w:cs="Times New Roman"/>
          <w:sz w:val="22"/>
          <w:lang w:val="en-IN"/>
        </w:rPr>
        <w:t>, 2 (1), pp 5-8.</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Adams, J. D., &amp; Lien, E. J. (2015). </w:t>
      </w:r>
      <w:r w:rsidRPr="00625ABE">
        <w:rPr>
          <w:rFonts w:ascii="Times New Roman" w:hAnsi="Times New Roman" w:cs="Times New Roman"/>
          <w:i/>
          <w:iCs/>
          <w:sz w:val="22"/>
          <w:lang w:val="en-IN"/>
        </w:rPr>
        <w:t>Traditional Chinese Medicine: Scientific Basis for Its Use. Washington</w:t>
      </w:r>
      <w:r w:rsidRPr="0003295D">
        <w:rPr>
          <w:rFonts w:ascii="Times New Roman" w:hAnsi="Times New Roman" w:cs="Times New Roman"/>
          <w:sz w:val="22"/>
          <w:lang w:val="en-IN"/>
        </w:rPr>
        <w:t>: Royal Society of Chemistry.</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Adeleye, G. G., Dadzie, K. A., Sienkewicz, T. J., &amp; McDonoug, J. T. (1999). World Dictionary of Foreign Expressions: A Resource for Readers and Writers (English and Multilingual Edition). Illinois, USA: Bolchazy-Carducci Publishers.</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American Marketing Association. (n.d.). Dictionary. Retrieved march 12, 2015, from </w:t>
      </w:r>
      <w:hyperlink r:id="rId44" w:history="1">
        <w:r w:rsidRPr="00625ABE">
          <w:rPr>
            <w:rStyle w:val="Hyperlink"/>
            <w:rFonts w:ascii="Times New Roman" w:hAnsi="Times New Roman" w:cs="Times New Roman"/>
            <w:color w:val="auto"/>
            <w:sz w:val="22"/>
            <w:u w:val="none"/>
            <w:lang w:val="en-IN"/>
          </w:rPr>
          <w:t>www.ama.org</w:t>
        </w:r>
      </w:hyperlink>
      <w:r w:rsidRPr="00625ABE">
        <w:rPr>
          <w:rFonts w:ascii="Times New Roman" w:hAnsi="Times New Roman" w:cs="Times New Roman"/>
          <w:sz w:val="22"/>
          <w:lang w:val="en-IN"/>
        </w:rPr>
        <w:t>: https://www.ama.org/resources/pages/dictionary.aspx?dLetter=P</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Angell, J. R. (1906). </w:t>
      </w:r>
      <w:r w:rsidRPr="00625ABE">
        <w:rPr>
          <w:rFonts w:ascii="Times New Roman" w:hAnsi="Times New Roman" w:cs="Times New Roman"/>
          <w:i/>
          <w:iCs/>
          <w:sz w:val="22"/>
          <w:lang w:val="en-IN"/>
        </w:rPr>
        <w:t>An Introductory Study of the Structure and Function of Human Conscious</w:t>
      </w:r>
      <w:r w:rsidRPr="0003295D">
        <w:rPr>
          <w:rFonts w:ascii="Times New Roman" w:hAnsi="Times New Roman" w:cs="Times New Roman"/>
          <w:sz w:val="22"/>
          <w:lang w:val="en-IN"/>
        </w:rPr>
        <w:t xml:space="preserve">. New </w:t>
      </w:r>
      <w:r w:rsidR="00625ABE" w:rsidRPr="0003295D">
        <w:rPr>
          <w:rFonts w:ascii="Times New Roman" w:hAnsi="Times New Roman" w:cs="Times New Roman"/>
          <w:sz w:val="22"/>
          <w:lang w:val="en-IN"/>
        </w:rPr>
        <w:t>York</w:t>
      </w:r>
      <w:r w:rsidRPr="0003295D">
        <w:rPr>
          <w:rFonts w:ascii="Times New Roman" w:hAnsi="Times New Roman" w:cs="Times New Roman"/>
          <w:sz w:val="22"/>
          <w:lang w:val="en-IN"/>
        </w:rPr>
        <w:t>: Henry Holt and Company.</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Arnold, P. D. (1996). The rise of western medicin</w:t>
      </w:r>
      <w:r w:rsidR="00E1509E">
        <w:rPr>
          <w:rFonts w:ascii="Times New Roman" w:hAnsi="Times New Roman" w:cs="Times New Roman"/>
          <w:sz w:val="22"/>
          <w:lang w:val="en-IN"/>
        </w:rPr>
        <w:t xml:space="preserve">e in India. </w:t>
      </w:r>
      <w:r w:rsidR="00E1509E" w:rsidRPr="00625ABE">
        <w:rPr>
          <w:rFonts w:ascii="Times New Roman" w:hAnsi="Times New Roman" w:cs="Times New Roman"/>
          <w:i/>
          <w:iCs/>
          <w:sz w:val="22"/>
          <w:lang w:val="en-IN"/>
        </w:rPr>
        <w:t>The Lancet Journals</w:t>
      </w:r>
      <w:r w:rsidRPr="0003295D">
        <w:rPr>
          <w:rFonts w:ascii="Times New Roman" w:hAnsi="Times New Roman" w:cs="Times New Roman"/>
          <w:sz w:val="22"/>
          <w:lang w:val="en-IN"/>
        </w:rPr>
        <w:t>, 348, pp 1075-8.</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Arya, V., Thakur, R., Kumar, S., &amp; Kumar, S. (2012). Consumer Buying Behaviour towards Ayurvedic Medicines / Products in Joginder Nagar - A Survey. </w:t>
      </w:r>
      <w:r w:rsidRPr="00625ABE">
        <w:rPr>
          <w:rFonts w:ascii="Times New Roman" w:hAnsi="Times New Roman" w:cs="Times New Roman"/>
          <w:i/>
          <w:iCs/>
          <w:sz w:val="22"/>
          <w:lang w:val="en-IN"/>
        </w:rPr>
        <w:t>Ayurpharm Int J Ayur Alli Sci</w:t>
      </w:r>
      <w:r w:rsidRPr="0003295D">
        <w:rPr>
          <w:rFonts w:ascii="Times New Roman" w:hAnsi="Times New Roman" w:cs="Times New Roman"/>
          <w:sz w:val="22"/>
          <w:lang w:val="en-IN"/>
        </w:rPr>
        <w:t>, 1 (3), pp 60-64.</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Aschwanden, C. (2001). Herbs for health, but how safe are they? </w:t>
      </w:r>
      <w:r w:rsidRPr="00625ABE">
        <w:rPr>
          <w:rFonts w:ascii="Times New Roman" w:hAnsi="Times New Roman" w:cs="Times New Roman"/>
          <w:i/>
          <w:iCs/>
          <w:sz w:val="22"/>
          <w:lang w:val="en-IN"/>
        </w:rPr>
        <w:t>Bulletin of the World Health Organization</w:t>
      </w:r>
      <w:r w:rsidRPr="0003295D">
        <w:rPr>
          <w:rFonts w:ascii="Times New Roman" w:hAnsi="Times New Roman" w:cs="Times New Roman"/>
          <w:sz w:val="22"/>
          <w:lang w:val="en-IN"/>
        </w:rPr>
        <w:t>, 79 (7), pp 691-2.</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Bala, B. P. (2007). </w:t>
      </w:r>
      <w:r w:rsidRPr="00625ABE">
        <w:rPr>
          <w:rFonts w:ascii="Times New Roman" w:hAnsi="Times New Roman" w:cs="Times New Roman"/>
          <w:i/>
          <w:iCs/>
          <w:sz w:val="22"/>
          <w:lang w:val="en-IN"/>
        </w:rPr>
        <w:t>Medicine and Medical Policies in India</w:t>
      </w:r>
      <w:r w:rsidRPr="0003295D">
        <w:rPr>
          <w:rFonts w:ascii="Times New Roman" w:hAnsi="Times New Roman" w:cs="Times New Roman"/>
          <w:sz w:val="22"/>
          <w:lang w:val="en-IN"/>
        </w:rPr>
        <w:t xml:space="preserve">: </w:t>
      </w:r>
      <w:r w:rsidRPr="00625ABE">
        <w:rPr>
          <w:rFonts w:ascii="Times New Roman" w:hAnsi="Times New Roman" w:cs="Times New Roman"/>
          <w:sz w:val="22"/>
          <w:lang w:val="en-IN"/>
        </w:rPr>
        <w:t>Social and Historical Perspectives.</w:t>
      </w:r>
      <w:r w:rsidRPr="0003295D">
        <w:rPr>
          <w:rFonts w:ascii="Times New Roman" w:hAnsi="Times New Roman" w:cs="Times New Roman"/>
          <w:sz w:val="22"/>
          <w:lang w:val="en-IN"/>
        </w:rPr>
        <w:t xml:space="preserve"> Lexington Books.</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Bartlett, E. (1852). </w:t>
      </w:r>
      <w:r w:rsidRPr="00625ABE">
        <w:rPr>
          <w:rFonts w:ascii="Times New Roman" w:hAnsi="Times New Roman" w:cs="Times New Roman"/>
          <w:i/>
          <w:iCs/>
          <w:sz w:val="22"/>
          <w:lang w:val="en-IN"/>
        </w:rPr>
        <w:t>A Discourse on the Times, Character and Writings of Hippocrates</w:t>
      </w:r>
      <w:r w:rsidRPr="0003295D">
        <w:rPr>
          <w:rFonts w:ascii="Times New Roman" w:hAnsi="Times New Roman" w:cs="Times New Roman"/>
          <w:sz w:val="22"/>
          <w:lang w:val="en-IN"/>
        </w:rPr>
        <w:t>. New York: H. Baillière.</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Beck, M. F. (2016). </w:t>
      </w:r>
      <w:r w:rsidRPr="00625ABE">
        <w:rPr>
          <w:rFonts w:ascii="Times New Roman" w:hAnsi="Times New Roman" w:cs="Times New Roman"/>
          <w:i/>
          <w:iCs/>
          <w:sz w:val="22"/>
          <w:lang w:val="en-IN"/>
        </w:rPr>
        <w:t>Theory &amp; Practice of Therapeutic Massage</w:t>
      </w:r>
      <w:r w:rsidRPr="0003295D">
        <w:rPr>
          <w:rFonts w:ascii="Times New Roman" w:hAnsi="Times New Roman" w:cs="Times New Roman"/>
          <w:sz w:val="22"/>
          <w:lang w:val="en-IN"/>
        </w:rPr>
        <w:t xml:space="preserve"> (6 ed.). Cengage Learning US.</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lastRenderedPageBreak/>
        <w:t xml:space="preserve">Belch. (2009). Advertising and Promotion: </w:t>
      </w:r>
      <w:r w:rsidRPr="00625ABE">
        <w:rPr>
          <w:rFonts w:ascii="Times New Roman" w:hAnsi="Times New Roman" w:cs="Times New Roman"/>
          <w:i/>
          <w:iCs/>
          <w:sz w:val="22"/>
          <w:lang w:val="en-IN"/>
        </w:rPr>
        <w:t xml:space="preserve">An Integrated Marketing Communicaitons Perspective </w:t>
      </w:r>
      <w:r w:rsidRPr="0003295D">
        <w:rPr>
          <w:rFonts w:ascii="Times New Roman" w:hAnsi="Times New Roman" w:cs="Times New Roman"/>
          <w:sz w:val="22"/>
          <w:lang w:val="en-IN"/>
        </w:rPr>
        <w:t xml:space="preserve">(SIE). New </w:t>
      </w:r>
      <w:r w:rsidR="00625ABE" w:rsidRPr="0003295D">
        <w:rPr>
          <w:rFonts w:ascii="Times New Roman" w:hAnsi="Times New Roman" w:cs="Times New Roman"/>
          <w:sz w:val="22"/>
          <w:lang w:val="en-IN"/>
        </w:rPr>
        <w:t>York</w:t>
      </w:r>
      <w:r w:rsidRPr="0003295D">
        <w:rPr>
          <w:rFonts w:ascii="Times New Roman" w:hAnsi="Times New Roman" w:cs="Times New Roman"/>
          <w:sz w:val="22"/>
          <w:lang w:val="en-IN"/>
        </w:rPr>
        <w:t>: Tata McGraw-Hill Education.</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Bender, D. A., &amp; Bender, A. E. (1997). </w:t>
      </w:r>
      <w:r w:rsidRPr="00625ABE">
        <w:rPr>
          <w:rFonts w:ascii="Times New Roman" w:hAnsi="Times New Roman" w:cs="Times New Roman"/>
          <w:i/>
          <w:iCs/>
          <w:sz w:val="22"/>
          <w:lang w:val="en-IN"/>
        </w:rPr>
        <w:t>Nutrition- A Reference Handbook.</w:t>
      </w:r>
      <w:r w:rsidRPr="0003295D">
        <w:rPr>
          <w:rFonts w:ascii="Times New Roman" w:hAnsi="Times New Roman" w:cs="Times New Roman"/>
          <w:sz w:val="22"/>
          <w:lang w:val="en-IN"/>
        </w:rPr>
        <w:t xml:space="preserve"> O</w:t>
      </w:r>
      <w:r w:rsidR="00625ABE">
        <w:rPr>
          <w:rFonts w:ascii="Times New Roman" w:hAnsi="Times New Roman" w:cs="Times New Roman"/>
          <w:sz w:val="22"/>
          <w:lang w:val="en-IN"/>
        </w:rPr>
        <w:t>xford University Press</w:t>
      </w:r>
      <w:r w:rsidRPr="0003295D">
        <w:rPr>
          <w:rFonts w:ascii="Times New Roman" w:hAnsi="Times New Roman" w:cs="Times New Roman"/>
          <w:sz w:val="22"/>
          <w:lang w:val="en-IN"/>
        </w:rPr>
        <w:t>, pp 125-140.</w:t>
      </w:r>
    </w:p>
    <w:p w:rsidR="00E0373E" w:rsidRPr="0003295D" w:rsidRDefault="00E0373E" w:rsidP="00625ABE">
      <w:pPr>
        <w:pStyle w:val="ListParagraph"/>
        <w:numPr>
          <w:ilvl w:val="0"/>
          <w:numId w:val="42"/>
        </w:numPr>
        <w:spacing w:line="480" w:lineRule="auto"/>
        <w:ind w:hanging="720"/>
        <w:jc w:val="left"/>
        <w:rPr>
          <w:rFonts w:ascii="Times New Roman" w:hAnsi="Times New Roman" w:cs="Times New Roman"/>
          <w:sz w:val="22"/>
          <w:lang w:val="en-IN"/>
        </w:rPr>
      </w:pPr>
      <w:r w:rsidRPr="0003295D">
        <w:rPr>
          <w:rFonts w:ascii="Times New Roman" w:hAnsi="Times New Roman" w:cs="Times New Roman"/>
          <w:sz w:val="22"/>
          <w:lang w:val="en-IN"/>
        </w:rPr>
        <w:t>Bhesaja-Kalpana. (Bhesaja-Kalpana). Retrieved June 15, 2016, from Hand Book of Domestic Medicine and Common Ayurvedic Remedies: http://niimh.nic.in/ebooks/ayuhandbook/chapter5.php</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Biswas, P. C., Pancholi, J., &amp; Chatterjee, B. (2012). Health awareness and popularity of alternative medicines among people of Jamnagar town: A cross - sectional study. </w:t>
      </w:r>
      <w:r w:rsidRPr="00625ABE">
        <w:rPr>
          <w:rFonts w:ascii="Times New Roman" w:hAnsi="Times New Roman" w:cs="Times New Roman"/>
          <w:i/>
          <w:iCs/>
          <w:sz w:val="22"/>
          <w:lang w:val="en-IN"/>
        </w:rPr>
        <w:t>Pubmed</w:t>
      </w:r>
      <w:r w:rsidRPr="0003295D">
        <w:rPr>
          <w:rFonts w:ascii="Times New Roman" w:hAnsi="Times New Roman" w:cs="Times New Roman"/>
          <w:sz w:val="22"/>
          <w:lang w:val="en-IN"/>
        </w:rPr>
        <w:t xml:space="preserve"> , 31 (1), pp 33-37.</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Braunstein, H. (1982). </w:t>
      </w:r>
      <w:r w:rsidRPr="00625ABE">
        <w:rPr>
          <w:rFonts w:ascii="Times New Roman" w:hAnsi="Times New Roman" w:cs="Times New Roman"/>
          <w:i/>
          <w:iCs/>
          <w:sz w:val="22"/>
          <w:lang w:val="en-IN"/>
        </w:rPr>
        <w:t>Outlines of pathology. Michigan</w:t>
      </w:r>
      <w:r w:rsidRPr="0003295D">
        <w:rPr>
          <w:rFonts w:ascii="Times New Roman" w:hAnsi="Times New Roman" w:cs="Times New Roman"/>
          <w:sz w:val="22"/>
          <w:lang w:val="en-IN"/>
        </w:rPr>
        <w:t>: Mosby.</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British Columbia Pharmacy Association. (2016, Nove</w:t>
      </w:r>
      <w:r w:rsidR="00625ABE">
        <w:rPr>
          <w:rFonts w:ascii="Times New Roman" w:hAnsi="Times New Roman" w:cs="Times New Roman"/>
          <w:sz w:val="22"/>
          <w:lang w:val="en-IN"/>
        </w:rPr>
        <w:t>mber 14). Community Pharmacies i</w:t>
      </w:r>
      <w:r w:rsidRPr="0003295D">
        <w:rPr>
          <w:rFonts w:ascii="Times New Roman" w:hAnsi="Times New Roman" w:cs="Times New Roman"/>
          <w:sz w:val="22"/>
          <w:lang w:val="en-IN"/>
        </w:rPr>
        <w:t>n Rural British Columbia. Retrieved December 19, 2016, from www.bcpharmacy.ca: https://www.bcpharmacy.ca/news/community-pharmacies-rural-british-columbia</w:t>
      </w:r>
    </w:p>
    <w:p w:rsidR="00E0373E" w:rsidRPr="0003295D" w:rsidRDefault="00E0373E" w:rsidP="00625ABE">
      <w:pPr>
        <w:pStyle w:val="ListParagraph"/>
        <w:numPr>
          <w:ilvl w:val="0"/>
          <w:numId w:val="42"/>
        </w:numPr>
        <w:spacing w:line="480" w:lineRule="auto"/>
        <w:ind w:hanging="720"/>
        <w:jc w:val="left"/>
        <w:rPr>
          <w:rFonts w:ascii="Times New Roman" w:hAnsi="Times New Roman" w:cs="Times New Roman"/>
          <w:sz w:val="22"/>
          <w:lang w:val="en-IN"/>
        </w:rPr>
      </w:pPr>
      <w:r w:rsidRPr="0003295D">
        <w:rPr>
          <w:rFonts w:ascii="Times New Roman" w:hAnsi="Times New Roman" w:cs="Times New Roman"/>
          <w:sz w:val="22"/>
          <w:lang w:val="en-IN"/>
        </w:rPr>
        <w:t xml:space="preserve">British Homeopathic Association. (n.d.). British Homeopathic Association. Retrieved </w:t>
      </w:r>
      <w:r w:rsidR="00625ABE" w:rsidRPr="0003295D">
        <w:rPr>
          <w:rFonts w:ascii="Times New Roman" w:hAnsi="Times New Roman" w:cs="Times New Roman"/>
          <w:sz w:val="22"/>
          <w:lang w:val="en-IN"/>
        </w:rPr>
        <w:t>February</w:t>
      </w:r>
      <w:r w:rsidRPr="0003295D">
        <w:rPr>
          <w:rFonts w:ascii="Times New Roman" w:hAnsi="Times New Roman" w:cs="Times New Roman"/>
          <w:sz w:val="22"/>
          <w:lang w:val="en-IN"/>
        </w:rPr>
        <w:t xml:space="preserve"> 8, 2015, from British Homeopathic Association : https://www.britishhomeopathic.org/homeopathy/the-history-of-homeopathy/</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Brown, K. W., &amp; Ryan, R. M. (2003). The Benefits of Being Present: Mindfulness and Its Role in Psychological Well-Being. </w:t>
      </w:r>
      <w:r w:rsidRPr="00625ABE">
        <w:rPr>
          <w:rFonts w:ascii="Times New Roman" w:hAnsi="Times New Roman" w:cs="Times New Roman"/>
          <w:i/>
          <w:iCs/>
          <w:sz w:val="22"/>
          <w:lang w:val="en-IN"/>
        </w:rPr>
        <w:t>Journal of Pe</w:t>
      </w:r>
      <w:r w:rsidR="00625ABE" w:rsidRPr="00625ABE">
        <w:rPr>
          <w:rFonts w:ascii="Times New Roman" w:hAnsi="Times New Roman" w:cs="Times New Roman"/>
          <w:i/>
          <w:iCs/>
          <w:sz w:val="22"/>
          <w:lang w:val="en-IN"/>
        </w:rPr>
        <w:t>rsonality and Social Psychology</w:t>
      </w:r>
      <w:r w:rsidRPr="0003295D">
        <w:rPr>
          <w:rFonts w:ascii="Times New Roman" w:hAnsi="Times New Roman" w:cs="Times New Roman"/>
          <w:sz w:val="22"/>
          <w:lang w:val="en-IN"/>
        </w:rPr>
        <w:t>, 84 (4), pp 822-48.</w:t>
      </w:r>
    </w:p>
    <w:p w:rsidR="00E0373E" w:rsidRPr="0003295D" w:rsidRDefault="00E0373E" w:rsidP="00625ABE">
      <w:pPr>
        <w:pStyle w:val="ListParagraph"/>
        <w:numPr>
          <w:ilvl w:val="0"/>
          <w:numId w:val="42"/>
        </w:numPr>
        <w:spacing w:line="480" w:lineRule="auto"/>
        <w:ind w:hanging="720"/>
        <w:jc w:val="left"/>
        <w:rPr>
          <w:rFonts w:ascii="Times New Roman" w:hAnsi="Times New Roman" w:cs="Times New Roman"/>
          <w:sz w:val="22"/>
          <w:lang w:val="en-IN"/>
        </w:rPr>
      </w:pPr>
      <w:r w:rsidRPr="0003295D">
        <w:rPr>
          <w:rFonts w:ascii="Times New Roman" w:hAnsi="Times New Roman" w:cs="Times New Roman"/>
          <w:sz w:val="22"/>
          <w:lang w:val="en-IN"/>
        </w:rPr>
        <w:t>Cambridge University Press 2018. (n.d.). Meaning of “advertising mix” in the English Dictionary. Retrieved November 26, 2016, from Cambridge dictionary: https://dictionary.cambridge.org/dictionary/english/advertising-mix</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Centre for Health Informatics (CHI). (2015, May). Introduction of Unani. Retrieved March 20, 2016, from National Health Portal: https://www.nhp.gov.in/unani-introduction_mtl</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Chaudhary, A. (2014). Ayurvedic Medicine: Myths and Realities.</w:t>
      </w:r>
      <w:r w:rsidRPr="00625ABE">
        <w:rPr>
          <w:rFonts w:ascii="Times New Roman" w:hAnsi="Times New Roman" w:cs="Times New Roman"/>
          <w:i/>
          <w:iCs/>
          <w:sz w:val="22"/>
          <w:lang w:val="en-IN"/>
        </w:rPr>
        <w:t xml:space="preserve"> Journal of Ayurveda and Holistic Medicine</w:t>
      </w:r>
      <w:r w:rsidRPr="0003295D">
        <w:rPr>
          <w:rFonts w:ascii="Times New Roman" w:hAnsi="Times New Roman" w:cs="Times New Roman"/>
          <w:sz w:val="22"/>
          <w:lang w:val="en-IN"/>
        </w:rPr>
        <w:t>, 2 (2), pp 1-4.</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lastRenderedPageBreak/>
        <w:t xml:space="preserve">Chishti, G. M., &amp; Chishti, H. G. (1991). </w:t>
      </w:r>
      <w:r w:rsidRPr="00625ABE">
        <w:rPr>
          <w:rFonts w:ascii="Times New Roman" w:hAnsi="Times New Roman" w:cs="Times New Roman"/>
          <w:i/>
          <w:iCs/>
          <w:sz w:val="22"/>
          <w:lang w:val="en-IN"/>
        </w:rPr>
        <w:t>The Traditional Healer's Handbook: A Classic Guide to the Medicine of Avicenna</w:t>
      </w:r>
      <w:r w:rsidRPr="0003295D">
        <w:rPr>
          <w:rFonts w:ascii="Times New Roman" w:hAnsi="Times New Roman" w:cs="Times New Roman"/>
          <w:sz w:val="22"/>
          <w:lang w:val="en-IN"/>
        </w:rPr>
        <w:t>. Inner Traditions / Bear &amp; Co.</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Clements, G. R. (1998). </w:t>
      </w:r>
      <w:r w:rsidRPr="00625ABE">
        <w:rPr>
          <w:rFonts w:ascii="Times New Roman" w:hAnsi="Times New Roman" w:cs="Times New Roman"/>
          <w:i/>
          <w:iCs/>
          <w:sz w:val="22"/>
          <w:lang w:val="en-IN"/>
        </w:rPr>
        <w:t>The Law of Life and Human Health. Pomeroy</w:t>
      </w:r>
      <w:r w:rsidRPr="0003295D">
        <w:rPr>
          <w:rFonts w:ascii="Times New Roman" w:hAnsi="Times New Roman" w:cs="Times New Roman"/>
          <w:sz w:val="22"/>
          <w:lang w:val="en-IN"/>
        </w:rPr>
        <w:t>:  Health Research Books.</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Cohen, R. S., &amp; Wartofsky, M. W. (2012). Proceedings of the Boston Colloquium for the Philosophy of Science 1966/1968 (Vol. 4). Berlin: Sp</w:t>
      </w:r>
      <w:r w:rsidR="00441662" w:rsidRPr="0003295D">
        <w:rPr>
          <w:rFonts w:ascii="Times New Roman" w:hAnsi="Times New Roman" w:cs="Times New Roman"/>
          <w:sz w:val="22"/>
          <w:lang w:val="en-IN"/>
        </w:rPr>
        <w:t>ringer Science &amp; Business Media, pp 137-150.</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Cunningham, A., &amp; Andrews, B. (1997). </w:t>
      </w:r>
      <w:r w:rsidR="00625ABE" w:rsidRPr="00625ABE">
        <w:rPr>
          <w:rFonts w:ascii="Times New Roman" w:hAnsi="Times New Roman" w:cs="Times New Roman"/>
          <w:i/>
          <w:iCs/>
          <w:sz w:val="22"/>
          <w:lang w:val="en-IN"/>
        </w:rPr>
        <w:t>Western Medicine a</w:t>
      </w:r>
      <w:r w:rsidRPr="00625ABE">
        <w:rPr>
          <w:rFonts w:ascii="Times New Roman" w:hAnsi="Times New Roman" w:cs="Times New Roman"/>
          <w:i/>
          <w:iCs/>
          <w:sz w:val="22"/>
          <w:lang w:val="en-IN"/>
        </w:rPr>
        <w:t xml:space="preserve">s Contested Knowledge </w:t>
      </w:r>
      <w:r w:rsidRPr="0003295D">
        <w:rPr>
          <w:rFonts w:ascii="Times New Roman" w:hAnsi="Times New Roman" w:cs="Times New Roman"/>
          <w:sz w:val="22"/>
          <w:lang w:val="en-IN"/>
        </w:rPr>
        <w:t>(Studies in Imperialism). Manchester: Manchester University Press.</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D, R., P, S., K, M., S, S., M, A., &amp; BN, V. (2013). Development of Ayurvedic and Siddha Medicine through the Application of Modern Pharmaceutical Technique. </w:t>
      </w:r>
      <w:r w:rsidRPr="00625ABE">
        <w:rPr>
          <w:rFonts w:ascii="Times New Roman" w:hAnsi="Times New Roman" w:cs="Times New Roman"/>
          <w:i/>
          <w:iCs/>
          <w:sz w:val="22"/>
          <w:lang w:val="en-IN"/>
        </w:rPr>
        <w:t>The Associatio</w:t>
      </w:r>
      <w:r w:rsidR="00625ABE" w:rsidRPr="00625ABE">
        <w:rPr>
          <w:rFonts w:ascii="Times New Roman" w:hAnsi="Times New Roman" w:cs="Times New Roman"/>
          <w:i/>
          <w:iCs/>
          <w:sz w:val="22"/>
          <w:lang w:val="en-IN"/>
        </w:rPr>
        <w:t>n of Biotechnology and Pharmacy</w:t>
      </w:r>
      <w:r w:rsidRPr="0003295D">
        <w:rPr>
          <w:rFonts w:ascii="Times New Roman" w:hAnsi="Times New Roman" w:cs="Times New Roman"/>
          <w:sz w:val="22"/>
          <w:lang w:val="en-IN"/>
        </w:rPr>
        <w:t>, 7 (2), pp 673-680.</w:t>
      </w:r>
    </w:p>
    <w:p w:rsidR="00441662" w:rsidRPr="00E1509E" w:rsidRDefault="00E0373E" w:rsidP="00441662">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Daniel, E. V., &amp; Pugh, J. F. (1984). South Asian Systems of Healing</w:t>
      </w:r>
      <w:r w:rsidR="00625ABE">
        <w:rPr>
          <w:rFonts w:ascii="Times New Roman" w:hAnsi="Times New Roman" w:cs="Times New Roman"/>
          <w:sz w:val="22"/>
          <w:lang w:val="en-IN"/>
        </w:rPr>
        <w:t xml:space="preserve">, Volume 10. </w:t>
      </w:r>
      <w:r w:rsidR="00625ABE" w:rsidRPr="00625ABE">
        <w:rPr>
          <w:rFonts w:ascii="Times New Roman" w:hAnsi="Times New Roman" w:cs="Times New Roman"/>
          <w:i/>
          <w:iCs/>
          <w:sz w:val="22"/>
          <w:lang w:val="en-IN"/>
        </w:rPr>
        <w:t>Brill Archive</w:t>
      </w:r>
      <w:r w:rsidRPr="0003295D">
        <w:rPr>
          <w:rFonts w:ascii="Times New Roman" w:hAnsi="Times New Roman" w:cs="Times New Roman"/>
          <w:sz w:val="22"/>
          <w:lang w:val="en-IN"/>
        </w:rPr>
        <w:t>, 10, XII.</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Dasaria, P. K., Jangra, M. K., Gupta, A., &amp; Singh, S. K. (2014). Switching Trends from Allopathic to Ayurvedic System of Medicine: A Survey in Ayurvedic Hospital of Lalitpur (U.P.). </w:t>
      </w:r>
      <w:r w:rsidRPr="00625ABE">
        <w:rPr>
          <w:rFonts w:ascii="Times New Roman" w:hAnsi="Times New Roman" w:cs="Times New Roman"/>
          <w:i/>
          <w:iCs/>
          <w:sz w:val="22"/>
          <w:lang w:val="en-IN"/>
        </w:rPr>
        <w:t>International Journal of Institutional Pharmacy and Life Sciences</w:t>
      </w:r>
      <w:r w:rsidRPr="0003295D">
        <w:rPr>
          <w:rFonts w:ascii="Times New Roman" w:hAnsi="Times New Roman" w:cs="Times New Roman"/>
          <w:sz w:val="22"/>
          <w:lang w:val="en-IN"/>
        </w:rPr>
        <w:t>, 4 (3), pp 84-91.</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Dash, B., &amp; Jounious, A. M. (1997). </w:t>
      </w:r>
      <w:r w:rsidRPr="00625ABE">
        <w:rPr>
          <w:rFonts w:ascii="Times New Roman" w:hAnsi="Times New Roman" w:cs="Times New Roman"/>
          <w:i/>
          <w:iCs/>
          <w:sz w:val="22"/>
          <w:lang w:val="en-IN"/>
        </w:rPr>
        <w:t>Handbook of Ayurveda</w:t>
      </w:r>
      <w:r w:rsidRPr="0003295D">
        <w:rPr>
          <w:rFonts w:ascii="Times New Roman" w:hAnsi="Times New Roman" w:cs="Times New Roman"/>
          <w:sz w:val="22"/>
          <w:lang w:val="en-IN"/>
        </w:rPr>
        <w:t>. Delhi: Concept Publishing Company.</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Dass, V. (2013). Ayurvedic Herbology - East &amp; West: </w:t>
      </w:r>
      <w:r w:rsidRPr="00625ABE">
        <w:rPr>
          <w:rFonts w:ascii="Times New Roman" w:hAnsi="Times New Roman" w:cs="Times New Roman"/>
          <w:i/>
          <w:iCs/>
          <w:sz w:val="22"/>
          <w:lang w:val="en-IN"/>
        </w:rPr>
        <w:t>The Practical Guide to Ayurvedic Herbal Medicine</w:t>
      </w:r>
      <w:r w:rsidRPr="0003295D">
        <w:rPr>
          <w:rFonts w:ascii="Times New Roman" w:hAnsi="Times New Roman" w:cs="Times New Roman"/>
          <w:sz w:val="22"/>
          <w:lang w:val="en-IN"/>
        </w:rPr>
        <w:t>. Lotus Press.</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DE, F., MM, V., M, M., PR, M., LaForce, B., R, S., et al. (2011). Double-blind, randomized, controlled, pilot study comparing classic ayurvedic medicine, methotrexate, and their combination in rheumatoid arthritis. </w:t>
      </w:r>
      <w:r w:rsidRPr="00625ABE">
        <w:rPr>
          <w:rFonts w:ascii="Times New Roman" w:hAnsi="Times New Roman" w:cs="Times New Roman"/>
          <w:i/>
          <w:iCs/>
          <w:sz w:val="22"/>
          <w:lang w:val="en-IN"/>
        </w:rPr>
        <w:t>J Clin Rheumatol</w:t>
      </w:r>
      <w:r w:rsidRPr="0003295D">
        <w:rPr>
          <w:rFonts w:ascii="Times New Roman" w:hAnsi="Times New Roman" w:cs="Times New Roman"/>
          <w:sz w:val="22"/>
          <w:lang w:val="en-IN"/>
        </w:rPr>
        <w:t>, 17 (4), pp 185-92.</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Department of AYUSH Haryana. (n.d.). Welcome to AYUSH . Retrieved october 5, 2017, from ayushharyana: http://ayushharyana.gov.in/</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lastRenderedPageBreak/>
        <w:t>Departmen</w:t>
      </w:r>
      <w:r w:rsidR="00625ABE">
        <w:rPr>
          <w:rFonts w:ascii="Times New Roman" w:hAnsi="Times New Roman" w:cs="Times New Roman"/>
          <w:sz w:val="22"/>
          <w:lang w:val="en-IN"/>
        </w:rPr>
        <w:t>t of AYUSH. (2014). Guidelines for Inspection of GMP Compliance By ASU</w:t>
      </w:r>
      <w:r w:rsidRPr="0003295D">
        <w:rPr>
          <w:rFonts w:ascii="Times New Roman" w:hAnsi="Times New Roman" w:cs="Times New Roman"/>
          <w:sz w:val="22"/>
          <w:lang w:val="en-IN"/>
        </w:rPr>
        <w:t xml:space="preserve"> Drug Industry. New Delhi: Department of AYUSH, Ministry of Health &amp; Family Welfare, Government of India.</w:t>
      </w:r>
    </w:p>
    <w:p w:rsidR="00E0373E" w:rsidRPr="0003295D" w:rsidRDefault="00E0373E" w:rsidP="00625ABE">
      <w:pPr>
        <w:pStyle w:val="ListParagraph"/>
        <w:numPr>
          <w:ilvl w:val="0"/>
          <w:numId w:val="42"/>
        </w:numPr>
        <w:spacing w:line="480" w:lineRule="auto"/>
        <w:ind w:hanging="720"/>
        <w:jc w:val="left"/>
        <w:rPr>
          <w:rFonts w:ascii="Times New Roman" w:hAnsi="Times New Roman" w:cs="Times New Roman"/>
          <w:sz w:val="22"/>
          <w:lang w:val="en-IN"/>
        </w:rPr>
      </w:pPr>
      <w:r w:rsidRPr="0003295D">
        <w:rPr>
          <w:rFonts w:ascii="Times New Roman" w:hAnsi="Times New Roman" w:cs="Times New Roman"/>
          <w:sz w:val="22"/>
          <w:lang w:val="en-IN"/>
        </w:rPr>
        <w:t>Department of Health, Australian Government. (2015, May). Chronic conditions defined. Retrieved June 16, 2016, from http://www.health.gov.au: http://www.health.gov.au/internet/main/publishing.nsf/content/chronic-disease</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Dheeraj, R.</w:t>
      </w:r>
      <w:r w:rsidR="00625ABE">
        <w:rPr>
          <w:rFonts w:ascii="Times New Roman" w:hAnsi="Times New Roman" w:cs="Times New Roman"/>
          <w:sz w:val="22"/>
          <w:lang w:val="en-IN"/>
        </w:rPr>
        <w:t xml:space="preserve"> (2014). </w:t>
      </w:r>
      <w:r w:rsidR="00625ABE" w:rsidRPr="00625ABE">
        <w:rPr>
          <w:rFonts w:ascii="Times New Roman" w:hAnsi="Times New Roman" w:cs="Times New Roman"/>
          <w:i/>
          <w:iCs/>
          <w:sz w:val="22"/>
          <w:lang w:val="en-IN"/>
        </w:rPr>
        <w:t>Impact of Advertising o</w:t>
      </w:r>
      <w:r w:rsidRPr="00625ABE">
        <w:rPr>
          <w:rFonts w:ascii="Times New Roman" w:hAnsi="Times New Roman" w:cs="Times New Roman"/>
          <w:i/>
          <w:iCs/>
          <w:sz w:val="22"/>
          <w:lang w:val="en-IN"/>
        </w:rPr>
        <w:t>n Cus</w:t>
      </w:r>
      <w:r w:rsidR="00625ABE" w:rsidRPr="00625ABE">
        <w:rPr>
          <w:rFonts w:ascii="Times New Roman" w:hAnsi="Times New Roman" w:cs="Times New Roman"/>
          <w:i/>
          <w:iCs/>
          <w:sz w:val="22"/>
          <w:lang w:val="en-IN"/>
        </w:rPr>
        <w:t>tomer Purchase Behaviour in</w:t>
      </w:r>
      <w:r w:rsidRPr="00625ABE">
        <w:rPr>
          <w:rFonts w:ascii="Times New Roman" w:hAnsi="Times New Roman" w:cs="Times New Roman"/>
          <w:i/>
          <w:iCs/>
          <w:sz w:val="22"/>
          <w:lang w:val="en-IN"/>
        </w:rPr>
        <w:t xml:space="preserve"> Pharmaceuticals</w:t>
      </w:r>
      <w:r w:rsidRPr="0003295D">
        <w:rPr>
          <w:rFonts w:ascii="Times New Roman" w:hAnsi="Times New Roman" w:cs="Times New Roman"/>
          <w:sz w:val="22"/>
          <w:lang w:val="en-IN"/>
        </w:rPr>
        <w:t xml:space="preserve">. </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Dr.P.Sekar. (2017). A Study on Consumer Preference and Satisfaction Towards Himalaya Ayurvedic Products In Coimbatore City. Tamil Nadu: </w:t>
      </w:r>
      <w:r w:rsidRPr="00625ABE">
        <w:rPr>
          <w:rFonts w:ascii="Times New Roman" w:hAnsi="Times New Roman" w:cs="Times New Roman"/>
          <w:i/>
          <w:iCs/>
          <w:sz w:val="22"/>
          <w:lang w:val="en-IN"/>
        </w:rPr>
        <w:t>International Journal of Advance Research and Innovative Ideas in Education</w:t>
      </w:r>
      <w:r w:rsidRPr="0003295D">
        <w:rPr>
          <w:rFonts w:ascii="Times New Roman" w:hAnsi="Times New Roman" w:cs="Times New Roman"/>
          <w:sz w:val="22"/>
          <w:lang w:val="en-IN"/>
        </w:rPr>
        <w:t>.</w:t>
      </w:r>
    </w:p>
    <w:p w:rsidR="00AB7871" w:rsidRPr="0003295D" w:rsidRDefault="00E0373E" w:rsidP="00AB7871">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Dubey, D. N. (2013). Basic Principle of Interated Medicine. (R. E. 2013, Ed.) </w:t>
      </w:r>
      <w:r w:rsidRPr="00625ABE">
        <w:rPr>
          <w:rFonts w:ascii="Times New Roman" w:hAnsi="Times New Roman" w:cs="Times New Roman"/>
          <w:i/>
          <w:iCs/>
          <w:sz w:val="22"/>
          <w:lang w:val="en-IN"/>
        </w:rPr>
        <w:t xml:space="preserve">World Association of Integrated </w:t>
      </w:r>
      <w:r w:rsidR="00625ABE" w:rsidRPr="00625ABE">
        <w:rPr>
          <w:rFonts w:ascii="Times New Roman" w:hAnsi="Times New Roman" w:cs="Times New Roman"/>
          <w:i/>
          <w:iCs/>
          <w:sz w:val="22"/>
          <w:lang w:val="en-IN"/>
        </w:rPr>
        <w:t>Medicine</w:t>
      </w:r>
      <w:r w:rsidR="00625ABE" w:rsidRPr="0003295D">
        <w:rPr>
          <w:rFonts w:ascii="Times New Roman" w:hAnsi="Times New Roman" w:cs="Times New Roman"/>
          <w:sz w:val="22"/>
          <w:lang w:val="en-IN"/>
        </w:rPr>
        <w:t>,</w:t>
      </w:r>
      <w:r w:rsidRPr="0003295D">
        <w:rPr>
          <w:rFonts w:ascii="Times New Roman" w:hAnsi="Times New Roman" w:cs="Times New Roman"/>
          <w:sz w:val="22"/>
          <w:lang w:val="en-IN"/>
        </w:rPr>
        <w:t xml:space="preserve"> pp 4-10.</w:t>
      </w:r>
    </w:p>
    <w:p w:rsidR="00AB7871" w:rsidRPr="00E1509E" w:rsidRDefault="00AB7871" w:rsidP="00AB7871">
      <w:pPr>
        <w:pStyle w:val="ListParagraph"/>
        <w:numPr>
          <w:ilvl w:val="0"/>
          <w:numId w:val="42"/>
        </w:numPr>
        <w:spacing w:line="480" w:lineRule="auto"/>
        <w:ind w:hanging="720"/>
        <w:rPr>
          <w:rFonts w:ascii="Times New Roman" w:hAnsi="Times New Roman" w:cs="Times New Roman"/>
          <w:sz w:val="22"/>
          <w:lang w:val="en-IN"/>
        </w:rPr>
      </w:pPr>
      <w:r w:rsidRPr="00E1509E">
        <w:rPr>
          <w:rFonts w:ascii="Times New Roman" w:hAnsi="Times New Roman" w:cs="Times New Roman"/>
          <w:noProof/>
          <w:sz w:val="22"/>
        </w:rPr>
        <w:t xml:space="preserve">Dubey, N., Kumar, R., &amp; Tripathi, P. (2003). Global Promotion of Herbal Medicine: India's Opportunity. </w:t>
      </w:r>
      <w:r w:rsidRPr="00E1509E">
        <w:rPr>
          <w:rFonts w:ascii="Times New Roman" w:hAnsi="Times New Roman" w:cs="Times New Roman"/>
          <w:i/>
          <w:iCs/>
          <w:noProof/>
          <w:sz w:val="22"/>
        </w:rPr>
        <w:t>Current science</w:t>
      </w:r>
      <w:r w:rsidRPr="00E1509E">
        <w:rPr>
          <w:rFonts w:ascii="Times New Roman" w:hAnsi="Times New Roman" w:cs="Times New Roman"/>
          <w:noProof/>
          <w:sz w:val="22"/>
        </w:rPr>
        <w:t xml:space="preserve"> </w:t>
      </w:r>
      <w:r w:rsidRPr="00E1509E">
        <w:rPr>
          <w:rFonts w:ascii="Times New Roman" w:hAnsi="Times New Roman" w:cs="Times New Roman"/>
          <w:i/>
          <w:iCs/>
          <w:noProof/>
          <w:sz w:val="22"/>
        </w:rPr>
        <w:t>, 86</w:t>
      </w:r>
      <w:r w:rsidRPr="00E1509E">
        <w:rPr>
          <w:rFonts w:ascii="Times New Roman" w:hAnsi="Times New Roman" w:cs="Times New Roman"/>
          <w:noProof/>
          <w:sz w:val="22"/>
        </w:rPr>
        <w:t xml:space="preserve"> (1), 37-41.</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E, C., &amp; R, D. H. (2016). A study on customer awareness and satisfaction of selected ayurvedic &amp; herbal products. </w:t>
      </w:r>
      <w:r w:rsidRPr="00625ABE">
        <w:rPr>
          <w:rFonts w:ascii="Times New Roman" w:hAnsi="Times New Roman" w:cs="Times New Roman"/>
          <w:i/>
          <w:iCs/>
          <w:sz w:val="22"/>
          <w:lang w:val="en-IN"/>
        </w:rPr>
        <w:t>International Journal of Advanced Research and Development</w:t>
      </w:r>
      <w:r w:rsidRPr="0003295D">
        <w:rPr>
          <w:rFonts w:ascii="Times New Roman" w:hAnsi="Times New Roman" w:cs="Times New Roman"/>
          <w:sz w:val="22"/>
          <w:lang w:val="en-IN"/>
        </w:rPr>
        <w:t>, 1 (8), pp 6-12.</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Erach, U. F. (2000). Man and Medicine: </w:t>
      </w:r>
      <w:r w:rsidRPr="00625ABE">
        <w:rPr>
          <w:rFonts w:ascii="Times New Roman" w:hAnsi="Times New Roman" w:cs="Times New Roman"/>
          <w:i/>
          <w:iCs/>
          <w:sz w:val="22"/>
          <w:lang w:val="en-IN"/>
        </w:rPr>
        <w:t>A History. Ox</w:t>
      </w:r>
      <w:r w:rsidR="00625ABE" w:rsidRPr="00625ABE">
        <w:rPr>
          <w:rFonts w:ascii="Times New Roman" w:hAnsi="Times New Roman" w:cs="Times New Roman"/>
          <w:i/>
          <w:iCs/>
          <w:sz w:val="22"/>
          <w:lang w:val="en-IN"/>
        </w:rPr>
        <w:t>ford</w:t>
      </w:r>
      <w:r w:rsidRPr="0003295D">
        <w:rPr>
          <w:rFonts w:ascii="Times New Roman" w:hAnsi="Times New Roman" w:cs="Times New Roman"/>
          <w:sz w:val="22"/>
          <w:lang w:val="en-IN"/>
        </w:rPr>
        <w:t>: Oxford University Press.</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Food and Agriculture Organization of the United Nations (FAO). (1997). </w:t>
      </w:r>
      <w:r w:rsidRPr="00625ABE">
        <w:rPr>
          <w:rFonts w:ascii="Times New Roman" w:hAnsi="Times New Roman" w:cs="Times New Roman"/>
          <w:i/>
          <w:iCs/>
          <w:sz w:val="22"/>
          <w:lang w:val="en-IN"/>
        </w:rPr>
        <w:t>Medicinal Plants for Forest Conservation and Health Care</w:t>
      </w:r>
      <w:r w:rsidRPr="0003295D">
        <w:rPr>
          <w:rFonts w:ascii="Times New Roman" w:hAnsi="Times New Roman" w:cs="Times New Roman"/>
          <w:sz w:val="22"/>
          <w:lang w:val="en-IN"/>
        </w:rPr>
        <w:t>. Rome: Global initiative for traditional systems (Gifts) of health.</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Frawley, D. D., &amp; Ranade, S. D. (2001). </w:t>
      </w:r>
      <w:r w:rsidRPr="00625ABE">
        <w:rPr>
          <w:rFonts w:ascii="Times New Roman" w:hAnsi="Times New Roman" w:cs="Times New Roman"/>
          <w:i/>
          <w:iCs/>
          <w:sz w:val="22"/>
          <w:lang w:val="en-IN"/>
        </w:rPr>
        <w:t>Ayurveda, Nature's Medicine</w:t>
      </w:r>
      <w:r w:rsidRPr="0003295D">
        <w:rPr>
          <w:rFonts w:ascii="Times New Roman" w:hAnsi="Times New Roman" w:cs="Times New Roman"/>
          <w:sz w:val="22"/>
          <w:lang w:val="en-IN"/>
        </w:rPr>
        <w:t>. Wisconsin, United States: Lotus Press.</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Fuenmayor, R. (1991). Truth and Openness: An Epistemology for Interpretive Systemology. </w:t>
      </w:r>
      <w:r w:rsidRPr="00625ABE">
        <w:rPr>
          <w:rFonts w:ascii="Times New Roman" w:hAnsi="Times New Roman" w:cs="Times New Roman"/>
          <w:i/>
          <w:iCs/>
          <w:sz w:val="22"/>
          <w:lang w:val="en-IN"/>
        </w:rPr>
        <w:t>Plenum Publishing Corporation</w:t>
      </w:r>
      <w:r w:rsidRPr="0003295D">
        <w:rPr>
          <w:rFonts w:ascii="Times New Roman" w:hAnsi="Times New Roman" w:cs="Times New Roman"/>
          <w:sz w:val="22"/>
          <w:lang w:val="en-IN"/>
        </w:rPr>
        <w:t>, 4 (5), pp 473-74.</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Germer, C. (2004). What is Mindfulness</w:t>
      </w:r>
      <w:r w:rsidR="00625ABE">
        <w:rPr>
          <w:rFonts w:ascii="Times New Roman" w:hAnsi="Times New Roman" w:cs="Times New Roman"/>
          <w:sz w:val="22"/>
          <w:lang w:val="en-IN"/>
        </w:rPr>
        <w:t xml:space="preserve">? </w:t>
      </w:r>
      <w:r w:rsidR="00625ABE" w:rsidRPr="00625ABE">
        <w:rPr>
          <w:rFonts w:ascii="Times New Roman" w:hAnsi="Times New Roman" w:cs="Times New Roman"/>
          <w:i/>
          <w:iCs/>
          <w:sz w:val="22"/>
          <w:lang w:val="en-IN"/>
        </w:rPr>
        <w:t>Insight journal</w:t>
      </w:r>
      <w:r w:rsidRPr="00625ABE">
        <w:rPr>
          <w:rFonts w:ascii="Times New Roman" w:hAnsi="Times New Roman" w:cs="Times New Roman"/>
          <w:i/>
          <w:iCs/>
          <w:sz w:val="22"/>
          <w:lang w:val="en-IN"/>
        </w:rPr>
        <w:t xml:space="preserve">, </w:t>
      </w:r>
      <w:r w:rsidRPr="0003295D">
        <w:rPr>
          <w:rFonts w:ascii="Times New Roman" w:hAnsi="Times New Roman" w:cs="Times New Roman"/>
          <w:sz w:val="22"/>
          <w:lang w:val="en-IN"/>
        </w:rPr>
        <w:t>pp 24-29.</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lastRenderedPageBreak/>
        <w:t xml:space="preserve">Gopalakrishnan, H. N. (2015). </w:t>
      </w:r>
      <w:r w:rsidRPr="000103D5">
        <w:rPr>
          <w:rFonts w:ascii="Times New Roman" w:hAnsi="Times New Roman" w:cs="Times New Roman"/>
          <w:i/>
          <w:iCs/>
          <w:sz w:val="22"/>
          <w:lang w:val="en-IN"/>
        </w:rPr>
        <w:t>Study of the application of information technology in the treatment and preparation of medicine in ayurveda with special reference to Kerala</w:t>
      </w:r>
      <w:r w:rsidRPr="0003295D">
        <w:rPr>
          <w:rFonts w:ascii="Times New Roman" w:hAnsi="Times New Roman" w:cs="Times New Roman"/>
          <w:sz w:val="22"/>
          <w:lang w:val="en-IN"/>
        </w:rPr>
        <w:t xml:space="preserve">. </w:t>
      </w:r>
      <w:r w:rsidR="000103D5">
        <w:rPr>
          <w:rFonts w:ascii="Times New Roman" w:hAnsi="Times New Roman" w:cs="Times New Roman"/>
          <w:sz w:val="22"/>
          <w:lang w:val="en-IN"/>
        </w:rPr>
        <w:br/>
      </w:r>
      <w:r w:rsidRPr="0003295D">
        <w:rPr>
          <w:rFonts w:ascii="Times New Roman" w:hAnsi="Times New Roman" w:cs="Times New Roman"/>
          <w:sz w:val="22"/>
          <w:lang w:val="en-IN"/>
        </w:rPr>
        <w:t>pp 3-6.</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Gupta, M. (2009). Uses of medicinal plants in Panchakarma Ayurvedic therapy. </w:t>
      </w:r>
      <w:r w:rsidRPr="000103D5">
        <w:rPr>
          <w:rFonts w:ascii="Times New Roman" w:hAnsi="Times New Roman" w:cs="Times New Roman"/>
          <w:i/>
          <w:iCs/>
          <w:sz w:val="22"/>
          <w:lang w:val="en-IN"/>
        </w:rPr>
        <w:t>Indian J</w:t>
      </w:r>
      <w:r w:rsidR="000103D5" w:rsidRPr="000103D5">
        <w:rPr>
          <w:rFonts w:ascii="Times New Roman" w:hAnsi="Times New Roman" w:cs="Times New Roman"/>
          <w:i/>
          <w:iCs/>
          <w:sz w:val="22"/>
          <w:lang w:val="en-IN"/>
        </w:rPr>
        <w:t>ournal of Traditional Knowledge</w:t>
      </w:r>
      <w:r w:rsidRPr="000103D5">
        <w:rPr>
          <w:rFonts w:ascii="Times New Roman" w:hAnsi="Times New Roman" w:cs="Times New Roman"/>
          <w:i/>
          <w:iCs/>
          <w:sz w:val="22"/>
          <w:lang w:val="en-IN"/>
        </w:rPr>
        <w:t xml:space="preserve">, </w:t>
      </w:r>
      <w:r w:rsidRPr="0003295D">
        <w:rPr>
          <w:rFonts w:ascii="Times New Roman" w:hAnsi="Times New Roman" w:cs="Times New Roman"/>
          <w:sz w:val="22"/>
          <w:lang w:val="en-IN"/>
        </w:rPr>
        <w:t>8 (3), pp 372-378.</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HarperCollins Publishers. (n.d.). HarperCollins Dictionary of Philosophy. Retrieved July 25, 2016, from https://www.harpercollins.com: https://www.harpercollins.com</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Heyn, B. (1990). </w:t>
      </w:r>
      <w:r w:rsidRPr="000103D5">
        <w:rPr>
          <w:rFonts w:ascii="Times New Roman" w:hAnsi="Times New Roman" w:cs="Times New Roman"/>
          <w:i/>
          <w:iCs/>
          <w:sz w:val="22"/>
          <w:lang w:val="en-IN"/>
        </w:rPr>
        <w:t>Ayurveda: The Indian Art of Natural Medicine and Life Extension</w:t>
      </w:r>
      <w:r w:rsidRPr="0003295D">
        <w:rPr>
          <w:rFonts w:ascii="Times New Roman" w:hAnsi="Times New Roman" w:cs="Times New Roman"/>
          <w:sz w:val="22"/>
          <w:lang w:val="en-IN"/>
        </w:rPr>
        <w:t>. Inner Traditions / Bear &amp; Co.</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Heyn, B. (1990). </w:t>
      </w:r>
      <w:r w:rsidRPr="000103D5">
        <w:rPr>
          <w:rFonts w:ascii="Times New Roman" w:hAnsi="Times New Roman" w:cs="Times New Roman"/>
          <w:i/>
          <w:iCs/>
          <w:sz w:val="22"/>
          <w:lang w:val="en-IN"/>
        </w:rPr>
        <w:t>Ayurveda: The Indian Art of Natural Medicine and Life Extension</w:t>
      </w:r>
      <w:r w:rsidRPr="0003295D">
        <w:rPr>
          <w:rFonts w:ascii="Times New Roman" w:hAnsi="Times New Roman" w:cs="Times New Roman"/>
          <w:sz w:val="22"/>
          <w:lang w:val="en-IN"/>
        </w:rPr>
        <w:t>. Vermont, United States: Inner Traditions / Bear &amp; Co.</w:t>
      </w:r>
    </w:p>
    <w:p w:rsidR="00E0373E" w:rsidRPr="0003295D" w:rsidRDefault="00E0373E" w:rsidP="000103D5">
      <w:pPr>
        <w:pStyle w:val="ListParagraph"/>
        <w:numPr>
          <w:ilvl w:val="0"/>
          <w:numId w:val="42"/>
        </w:numPr>
        <w:spacing w:line="480" w:lineRule="auto"/>
        <w:ind w:hanging="720"/>
        <w:jc w:val="left"/>
        <w:rPr>
          <w:rFonts w:ascii="Times New Roman" w:hAnsi="Times New Roman" w:cs="Times New Roman"/>
          <w:sz w:val="22"/>
          <w:lang w:val="en-IN"/>
        </w:rPr>
      </w:pPr>
      <w:r w:rsidRPr="0003295D">
        <w:rPr>
          <w:rFonts w:ascii="Times New Roman" w:hAnsi="Times New Roman" w:cs="Times New Roman"/>
          <w:sz w:val="22"/>
          <w:lang w:val="en-IN"/>
        </w:rPr>
        <w:t xml:space="preserve">Homoeopathy Department, Goverment of Uttar Pradesh. (n.d.). About Homoeopathy. Retrieved </w:t>
      </w:r>
      <w:r w:rsidR="000103D5" w:rsidRPr="0003295D">
        <w:rPr>
          <w:rFonts w:ascii="Times New Roman" w:hAnsi="Times New Roman" w:cs="Times New Roman"/>
          <w:sz w:val="22"/>
          <w:lang w:val="en-IN"/>
        </w:rPr>
        <w:t>February</w:t>
      </w:r>
      <w:r w:rsidRPr="0003295D">
        <w:rPr>
          <w:rFonts w:ascii="Times New Roman" w:hAnsi="Times New Roman" w:cs="Times New Roman"/>
          <w:sz w:val="22"/>
          <w:lang w:val="en-IN"/>
        </w:rPr>
        <w:t xml:space="preserve"> 8, 2014, from http://homoeopathy.up.nic.in: http://homoeopathy.up.nic.in/english/about_homoepathy.html</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Institute for Traditional Medicine. (n.d.). Dosage and Form of Herbs. Retrieved November 5, 2016, from Institute for Traditional Medicine: http://www.itmonline.org/arts/dosage.htm</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Ireland, R. (2010</w:t>
      </w:r>
      <w:r w:rsidRPr="000103D5">
        <w:rPr>
          <w:rFonts w:ascii="Times New Roman" w:hAnsi="Times New Roman" w:cs="Times New Roman"/>
          <w:i/>
          <w:iCs/>
          <w:sz w:val="22"/>
          <w:lang w:val="en-IN"/>
        </w:rPr>
        <w:t>). A Dictionary of Dentistry</w:t>
      </w:r>
      <w:r w:rsidRPr="0003295D">
        <w:rPr>
          <w:rFonts w:ascii="Times New Roman" w:hAnsi="Times New Roman" w:cs="Times New Roman"/>
          <w:sz w:val="22"/>
          <w:lang w:val="en-IN"/>
        </w:rPr>
        <w:t xml:space="preserve"> (</w:t>
      </w:r>
      <w:r w:rsidR="000103D5">
        <w:rPr>
          <w:rFonts w:ascii="Times New Roman" w:hAnsi="Times New Roman" w:cs="Times New Roman"/>
          <w:sz w:val="22"/>
          <w:lang w:val="en-IN"/>
        </w:rPr>
        <w:t>Oxford Quick Reference). Oxford</w:t>
      </w:r>
      <w:r w:rsidRPr="0003295D">
        <w:rPr>
          <w:rFonts w:ascii="Times New Roman" w:hAnsi="Times New Roman" w:cs="Times New Roman"/>
          <w:sz w:val="22"/>
          <w:lang w:val="en-IN"/>
        </w:rPr>
        <w:t>: OUP Oxford.</w:t>
      </w:r>
    </w:p>
    <w:p w:rsidR="00E0373E" w:rsidRPr="0003295D" w:rsidRDefault="00E0373E" w:rsidP="000103D5">
      <w:pPr>
        <w:pStyle w:val="ListParagraph"/>
        <w:numPr>
          <w:ilvl w:val="0"/>
          <w:numId w:val="42"/>
        </w:numPr>
        <w:spacing w:line="480" w:lineRule="auto"/>
        <w:ind w:hanging="720"/>
        <w:jc w:val="left"/>
        <w:rPr>
          <w:rFonts w:ascii="Times New Roman" w:hAnsi="Times New Roman" w:cs="Times New Roman"/>
          <w:sz w:val="22"/>
          <w:lang w:val="en-IN"/>
        </w:rPr>
      </w:pPr>
      <w:r w:rsidRPr="0003295D">
        <w:rPr>
          <w:rFonts w:ascii="Times New Roman" w:hAnsi="Times New Roman" w:cs="Times New Roman"/>
          <w:sz w:val="22"/>
          <w:lang w:val="en-IN"/>
        </w:rPr>
        <w:t>Jain, D. M. (2009, May 12). Yoga &amp; the Medical science. Retrieved March 16, 2014, from www.indiaheartbeat.com: http://www.indiaheartbeat.com/doctor/profile/17171/Dr-MOHAN-R-JAIN.html?zone=article</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James, W. (1950). </w:t>
      </w:r>
      <w:r w:rsidRPr="000103D5">
        <w:rPr>
          <w:rFonts w:ascii="Times New Roman" w:hAnsi="Times New Roman" w:cs="Times New Roman"/>
          <w:i/>
          <w:iCs/>
          <w:sz w:val="22"/>
          <w:lang w:val="en-IN"/>
        </w:rPr>
        <w:t>The Principles of Psychology</w:t>
      </w:r>
      <w:r w:rsidRPr="0003295D">
        <w:rPr>
          <w:rFonts w:ascii="Times New Roman" w:hAnsi="Times New Roman" w:cs="Times New Roman"/>
          <w:sz w:val="22"/>
          <w:lang w:val="en-IN"/>
        </w:rPr>
        <w:t xml:space="preserve"> (Volume 2). New York, United States: Dover Publications Inc.</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Jayasundar, R. (2010). Ayurveda: a distinctive approach to health. </w:t>
      </w:r>
      <w:r w:rsidR="007300B5" w:rsidRPr="000103D5">
        <w:rPr>
          <w:rFonts w:ascii="Times New Roman" w:hAnsi="Times New Roman" w:cs="Times New Roman"/>
          <w:i/>
          <w:iCs/>
          <w:sz w:val="22"/>
          <w:lang w:val="en-IN"/>
        </w:rPr>
        <w:t>Current Science</w:t>
      </w:r>
      <w:r w:rsidRPr="0003295D">
        <w:rPr>
          <w:rFonts w:ascii="Times New Roman" w:hAnsi="Times New Roman" w:cs="Times New Roman"/>
          <w:sz w:val="22"/>
          <w:lang w:val="en-IN"/>
        </w:rPr>
        <w:t>, 98 (7), pp 908-914.</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Kamakshi, &amp; Kumar, S. (2014). Role of Traditional Medicine in Improving the Socio-Economic. </w:t>
      </w:r>
      <w:r w:rsidRPr="000103D5">
        <w:rPr>
          <w:rFonts w:ascii="Times New Roman" w:hAnsi="Times New Roman" w:cs="Times New Roman"/>
          <w:i/>
          <w:iCs/>
          <w:sz w:val="22"/>
          <w:lang w:val="en-IN"/>
        </w:rPr>
        <w:t>International Ayurvedic Medical Journal</w:t>
      </w:r>
      <w:r w:rsidRPr="0003295D">
        <w:rPr>
          <w:rFonts w:ascii="Times New Roman" w:hAnsi="Times New Roman" w:cs="Times New Roman"/>
          <w:sz w:val="22"/>
          <w:lang w:val="en-IN"/>
        </w:rPr>
        <w:t>, 2 (4), pp 602-4.</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lastRenderedPageBreak/>
        <w:t xml:space="preserve">Kewlani, S., &amp; Singh, S. (2012). Prospects of Traditional Therapy: Consumer’s Perception - An Empirical Study of Rural Market with Special Reference to Indore District. </w:t>
      </w:r>
      <w:r w:rsidRPr="000103D5">
        <w:rPr>
          <w:rFonts w:ascii="Times New Roman" w:hAnsi="Times New Roman" w:cs="Times New Roman"/>
          <w:i/>
          <w:iCs/>
          <w:sz w:val="22"/>
          <w:lang w:val="en-IN"/>
        </w:rPr>
        <w:t>International Journal of Research in Comp</w:t>
      </w:r>
      <w:r w:rsidR="000103D5" w:rsidRPr="000103D5">
        <w:rPr>
          <w:rFonts w:ascii="Times New Roman" w:hAnsi="Times New Roman" w:cs="Times New Roman"/>
          <w:i/>
          <w:iCs/>
          <w:sz w:val="22"/>
          <w:lang w:val="en-IN"/>
        </w:rPr>
        <w:t>uter Application and Management</w:t>
      </w:r>
      <w:r w:rsidRPr="0003295D">
        <w:rPr>
          <w:rFonts w:ascii="Times New Roman" w:hAnsi="Times New Roman" w:cs="Times New Roman"/>
          <w:sz w:val="22"/>
          <w:lang w:val="en-IN"/>
        </w:rPr>
        <w:t>, 2 (8), pp 109-111.</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Khalsa, K. P., &amp; Tierra, M. (2008). </w:t>
      </w:r>
      <w:r w:rsidRPr="000103D5">
        <w:rPr>
          <w:rFonts w:ascii="Times New Roman" w:hAnsi="Times New Roman" w:cs="Times New Roman"/>
          <w:i/>
          <w:iCs/>
          <w:sz w:val="22"/>
          <w:lang w:val="en-IN"/>
        </w:rPr>
        <w:t>The Way of Ayurvedic Herbs: A Contemporary Introduction and Useful Manual for the World's Oldest Healing System</w:t>
      </w:r>
      <w:r w:rsidRPr="0003295D">
        <w:rPr>
          <w:rFonts w:ascii="Times New Roman" w:hAnsi="Times New Roman" w:cs="Times New Roman"/>
          <w:sz w:val="22"/>
          <w:lang w:val="en-IN"/>
        </w:rPr>
        <w:t>. Wisconsin, United States: Lotus Press.</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Khanna, M. (2012). </w:t>
      </w:r>
      <w:r w:rsidRPr="000103D5">
        <w:rPr>
          <w:rFonts w:ascii="Times New Roman" w:hAnsi="Times New Roman" w:cs="Times New Roman"/>
          <w:i/>
          <w:iCs/>
          <w:sz w:val="22"/>
          <w:lang w:val="en-IN"/>
        </w:rPr>
        <w:t xml:space="preserve">A </w:t>
      </w:r>
      <w:r w:rsidR="000103D5">
        <w:rPr>
          <w:rFonts w:ascii="Times New Roman" w:hAnsi="Times New Roman" w:cs="Times New Roman"/>
          <w:i/>
          <w:iCs/>
          <w:sz w:val="22"/>
          <w:lang w:val="en-IN"/>
        </w:rPr>
        <w:t>Study of Consumers’ Perception t</w:t>
      </w:r>
      <w:r w:rsidRPr="000103D5">
        <w:rPr>
          <w:rFonts w:ascii="Times New Roman" w:hAnsi="Times New Roman" w:cs="Times New Roman"/>
          <w:i/>
          <w:iCs/>
          <w:sz w:val="22"/>
          <w:lang w:val="en-IN"/>
        </w:rPr>
        <w:t>owards Ayurvedic Drugs Vis-A-Vis Allopathic Drugs</w:t>
      </w:r>
      <w:r w:rsidR="000103D5">
        <w:rPr>
          <w:rFonts w:ascii="Times New Roman" w:hAnsi="Times New Roman" w:cs="Times New Roman"/>
          <w:sz w:val="22"/>
          <w:lang w:val="en-IN"/>
        </w:rPr>
        <w:t>. L</w:t>
      </w:r>
      <w:r w:rsidRPr="0003295D">
        <w:rPr>
          <w:rFonts w:ascii="Times New Roman" w:hAnsi="Times New Roman" w:cs="Times New Roman"/>
          <w:sz w:val="22"/>
          <w:lang w:val="en-IN"/>
        </w:rPr>
        <w:t>ucknow.</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Khare, C. P., &amp; Katiyar, C. K. (2012). </w:t>
      </w:r>
      <w:r w:rsidRPr="000103D5">
        <w:rPr>
          <w:rFonts w:ascii="Times New Roman" w:hAnsi="Times New Roman" w:cs="Times New Roman"/>
          <w:i/>
          <w:iCs/>
          <w:sz w:val="22"/>
          <w:lang w:val="en-IN"/>
        </w:rPr>
        <w:t>T</w:t>
      </w:r>
      <w:r w:rsidR="000103D5" w:rsidRPr="000103D5">
        <w:rPr>
          <w:rFonts w:ascii="Times New Roman" w:hAnsi="Times New Roman" w:cs="Times New Roman"/>
          <w:i/>
          <w:iCs/>
          <w:sz w:val="22"/>
          <w:lang w:val="en-IN"/>
        </w:rPr>
        <w:t>he Modern Ayurveda: Milestones b</w:t>
      </w:r>
      <w:r w:rsidRPr="000103D5">
        <w:rPr>
          <w:rFonts w:ascii="Times New Roman" w:hAnsi="Times New Roman" w:cs="Times New Roman"/>
          <w:i/>
          <w:iCs/>
          <w:sz w:val="22"/>
          <w:lang w:val="en-IN"/>
        </w:rPr>
        <w:t>eyond the Classical Age</w:t>
      </w:r>
      <w:r w:rsidRPr="0003295D">
        <w:rPr>
          <w:rFonts w:ascii="Times New Roman" w:hAnsi="Times New Roman" w:cs="Times New Roman"/>
          <w:sz w:val="22"/>
          <w:lang w:val="en-IN"/>
        </w:rPr>
        <w:t>. New Delhi: CRC Press.</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Khare, R. S. (1992). </w:t>
      </w:r>
      <w:r w:rsidRPr="000103D5">
        <w:rPr>
          <w:rFonts w:ascii="Times New Roman" w:hAnsi="Times New Roman" w:cs="Times New Roman"/>
          <w:i/>
          <w:iCs/>
          <w:sz w:val="22"/>
          <w:lang w:val="en-IN"/>
        </w:rPr>
        <w:t>The Eternal Food: Gastronomic Ideas and Experiences of Hindus and Buddhists</w:t>
      </w:r>
      <w:r w:rsidRPr="0003295D">
        <w:rPr>
          <w:rFonts w:ascii="Times New Roman" w:hAnsi="Times New Roman" w:cs="Times New Roman"/>
          <w:sz w:val="22"/>
          <w:lang w:val="en-IN"/>
        </w:rPr>
        <w:t>. Suny press.</w:t>
      </w:r>
    </w:p>
    <w:p w:rsidR="00E0373E" w:rsidRPr="0003295D" w:rsidRDefault="000103D5" w:rsidP="006E70A6">
      <w:pPr>
        <w:pStyle w:val="ListParagraph"/>
        <w:numPr>
          <w:ilvl w:val="0"/>
          <w:numId w:val="42"/>
        </w:numPr>
        <w:spacing w:line="480" w:lineRule="auto"/>
        <w:ind w:hanging="720"/>
        <w:rPr>
          <w:rFonts w:ascii="Times New Roman" w:hAnsi="Times New Roman" w:cs="Times New Roman"/>
          <w:sz w:val="22"/>
          <w:lang w:val="en-IN"/>
        </w:rPr>
      </w:pPr>
      <w:r>
        <w:rPr>
          <w:rFonts w:ascii="Times New Roman" w:hAnsi="Times New Roman" w:cs="Times New Roman"/>
          <w:sz w:val="22"/>
          <w:lang w:val="en-IN"/>
        </w:rPr>
        <w:t>Kim, J. Y. (2011). C</w:t>
      </w:r>
      <w:r w:rsidR="00E0373E" w:rsidRPr="0003295D">
        <w:rPr>
          <w:rFonts w:ascii="Times New Roman" w:hAnsi="Times New Roman" w:cs="Times New Roman"/>
          <w:sz w:val="22"/>
          <w:lang w:val="en-IN"/>
        </w:rPr>
        <w:t xml:space="preserve">omparasion of Sasang constitutional medicine, Traditional Chinese medicine and Ayurveda. </w:t>
      </w:r>
      <w:r w:rsidR="00E0373E" w:rsidRPr="000103D5">
        <w:rPr>
          <w:rFonts w:ascii="Times New Roman" w:hAnsi="Times New Roman" w:cs="Times New Roman"/>
          <w:i/>
          <w:iCs/>
          <w:sz w:val="22"/>
          <w:lang w:val="en-IN"/>
        </w:rPr>
        <w:t>Evidence-Based complem</w:t>
      </w:r>
      <w:r w:rsidRPr="000103D5">
        <w:rPr>
          <w:rFonts w:ascii="Times New Roman" w:hAnsi="Times New Roman" w:cs="Times New Roman"/>
          <w:i/>
          <w:iCs/>
          <w:sz w:val="22"/>
          <w:lang w:val="en-IN"/>
        </w:rPr>
        <w:t>entary and Alternative medicine</w:t>
      </w:r>
      <w:r w:rsidR="00E0373E" w:rsidRPr="0003295D">
        <w:rPr>
          <w:rFonts w:ascii="Times New Roman" w:hAnsi="Times New Roman" w:cs="Times New Roman"/>
          <w:sz w:val="22"/>
          <w:lang w:val="en-IN"/>
        </w:rPr>
        <w:t>, pp 1-6.</w:t>
      </w:r>
    </w:p>
    <w:p w:rsidR="00E0373E"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Kshirsagar, M., &amp; Magno, A. C. (2011). </w:t>
      </w:r>
      <w:r w:rsidRPr="000103D5">
        <w:rPr>
          <w:rFonts w:ascii="Times New Roman" w:hAnsi="Times New Roman" w:cs="Times New Roman"/>
          <w:i/>
          <w:iCs/>
          <w:sz w:val="22"/>
          <w:lang w:val="en-IN"/>
        </w:rPr>
        <w:t>Ayurveda: A Quick Reference Handbook</w:t>
      </w:r>
      <w:r w:rsidRPr="0003295D">
        <w:rPr>
          <w:rFonts w:ascii="Times New Roman" w:hAnsi="Times New Roman" w:cs="Times New Roman"/>
          <w:sz w:val="22"/>
          <w:lang w:val="en-IN"/>
        </w:rPr>
        <w:t>. Wisconsin, United States: Lotus Press.</w:t>
      </w:r>
    </w:p>
    <w:p w:rsidR="00E1509E" w:rsidRPr="000103D5" w:rsidRDefault="00E1509E" w:rsidP="00E1509E">
      <w:pPr>
        <w:pStyle w:val="ListParagraph"/>
        <w:numPr>
          <w:ilvl w:val="0"/>
          <w:numId w:val="42"/>
        </w:numPr>
        <w:spacing w:line="480" w:lineRule="auto"/>
        <w:ind w:hanging="720"/>
        <w:rPr>
          <w:rFonts w:ascii="Times New Roman" w:hAnsi="Times New Roman" w:cs="Times New Roman"/>
          <w:sz w:val="22"/>
          <w:lang w:val="en-IN"/>
        </w:rPr>
      </w:pPr>
      <w:r w:rsidRPr="00E1509E">
        <w:rPr>
          <w:rFonts w:ascii="Times New Roman" w:hAnsi="Times New Roman" w:cs="Times New Roman"/>
          <w:sz w:val="22"/>
          <w:lang w:val="en-IN"/>
        </w:rPr>
        <w:t xml:space="preserve">Kothari, C. (2004). </w:t>
      </w:r>
      <w:r w:rsidRPr="000103D5">
        <w:rPr>
          <w:rFonts w:ascii="Times New Roman" w:hAnsi="Times New Roman" w:cs="Times New Roman"/>
          <w:i/>
          <w:iCs/>
          <w:sz w:val="22"/>
          <w:lang w:val="en-IN"/>
        </w:rPr>
        <w:t>Research Methodology: Methods &amp; Techniques</w:t>
      </w:r>
      <w:r w:rsidRPr="00E1509E">
        <w:rPr>
          <w:rFonts w:ascii="Times New Roman" w:hAnsi="Times New Roman" w:cs="Times New Roman"/>
          <w:sz w:val="22"/>
          <w:lang w:val="en-IN"/>
        </w:rPr>
        <w:t>. New</w:t>
      </w:r>
      <w:r w:rsidR="000103D5">
        <w:rPr>
          <w:rFonts w:ascii="Times New Roman" w:hAnsi="Times New Roman" w:cs="Times New Roman"/>
          <w:sz w:val="22"/>
          <w:lang w:val="en-IN"/>
        </w:rPr>
        <w:t xml:space="preserve"> </w:t>
      </w:r>
      <w:r w:rsidRPr="000103D5">
        <w:rPr>
          <w:rFonts w:ascii="Times New Roman" w:hAnsi="Times New Roman" w:cs="Times New Roman"/>
          <w:sz w:val="22"/>
          <w:lang w:val="en-IN"/>
        </w:rPr>
        <w:t>Delhi: New Age International (P) Ltd.</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Kumar, R. (2005). </w:t>
      </w:r>
      <w:r w:rsidRPr="000103D5">
        <w:rPr>
          <w:rFonts w:ascii="Times New Roman" w:hAnsi="Times New Roman" w:cs="Times New Roman"/>
          <w:i/>
          <w:iCs/>
          <w:sz w:val="22"/>
          <w:lang w:val="en-IN"/>
        </w:rPr>
        <w:t>The Secrets of Health and Healing. Bloomington</w:t>
      </w:r>
      <w:r w:rsidRPr="0003295D">
        <w:rPr>
          <w:rFonts w:ascii="Times New Roman" w:hAnsi="Times New Roman" w:cs="Times New Roman"/>
          <w:sz w:val="22"/>
          <w:lang w:val="en-IN"/>
        </w:rPr>
        <w:t xml:space="preserve">:  AuthorHouse. </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Kurande, V., Bilgrau, E. A., Waagepetersen, R., Toft, E., &amp; Prasad, R. (2013). </w:t>
      </w:r>
      <w:r w:rsidRPr="000103D5">
        <w:rPr>
          <w:rFonts w:ascii="Times New Roman" w:hAnsi="Times New Roman" w:cs="Times New Roman"/>
          <w:i/>
          <w:iCs/>
          <w:sz w:val="22"/>
          <w:lang w:val="en-IN"/>
        </w:rPr>
        <w:t>Interrater Reliability of Diagnostic Methods in</w:t>
      </w:r>
      <w:r w:rsidR="000103D5" w:rsidRPr="000103D5">
        <w:rPr>
          <w:rFonts w:ascii="Times New Roman" w:hAnsi="Times New Roman" w:cs="Times New Roman"/>
          <w:i/>
          <w:iCs/>
          <w:sz w:val="22"/>
          <w:lang w:val="en-IN"/>
        </w:rPr>
        <w:t xml:space="preserve"> </w:t>
      </w:r>
      <w:r w:rsidRPr="000103D5">
        <w:rPr>
          <w:rFonts w:ascii="Times New Roman" w:hAnsi="Times New Roman" w:cs="Times New Roman"/>
          <w:i/>
          <w:iCs/>
          <w:sz w:val="22"/>
          <w:lang w:val="en-IN"/>
        </w:rPr>
        <w:t>Traditional Indian Ayurvedic Medicine</w:t>
      </w:r>
      <w:r w:rsidRPr="0003295D">
        <w:rPr>
          <w:rFonts w:ascii="Times New Roman" w:hAnsi="Times New Roman" w:cs="Times New Roman"/>
          <w:sz w:val="22"/>
          <w:lang w:val="en-IN"/>
        </w:rPr>
        <w:t>. Hindawi Publishing Corporation</w:t>
      </w:r>
      <w:r w:rsidR="000103D5">
        <w:rPr>
          <w:rFonts w:ascii="Times New Roman" w:hAnsi="Times New Roman" w:cs="Times New Roman"/>
          <w:sz w:val="22"/>
          <w:lang w:val="en-IN"/>
        </w:rPr>
        <w:t xml:space="preserve"> </w:t>
      </w:r>
      <w:r w:rsidRPr="0003295D">
        <w:rPr>
          <w:rFonts w:ascii="Times New Roman" w:hAnsi="Times New Roman" w:cs="Times New Roman"/>
          <w:sz w:val="22"/>
          <w:lang w:val="en-IN"/>
        </w:rPr>
        <w:t>Evidence-Based Complem</w:t>
      </w:r>
      <w:r w:rsidR="000103D5">
        <w:rPr>
          <w:rFonts w:ascii="Times New Roman" w:hAnsi="Times New Roman" w:cs="Times New Roman"/>
          <w:sz w:val="22"/>
          <w:lang w:val="en-IN"/>
        </w:rPr>
        <w:t>entary and Alternative Medicine</w:t>
      </w:r>
      <w:r w:rsidRPr="0003295D">
        <w:rPr>
          <w:rFonts w:ascii="Times New Roman" w:hAnsi="Times New Roman" w:cs="Times New Roman"/>
          <w:sz w:val="22"/>
          <w:lang w:val="en-IN"/>
        </w:rPr>
        <w:t>,</w:t>
      </w:r>
      <w:r w:rsidR="00E1509E">
        <w:rPr>
          <w:rFonts w:ascii="Times New Roman" w:hAnsi="Times New Roman" w:cs="Times New Roman"/>
          <w:sz w:val="22"/>
          <w:lang w:val="en-IN"/>
        </w:rPr>
        <w:br/>
      </w:r>
      <w:r w:rsidRPr="0003295D">
        <w:rPr>
          <w:rFonts w:ascii="Times New Roman" w:hAnsi="Times New Roman" w:cs="Times New Roman"/>
          <w:sz w:val="22"/>
          <w:lang w:val="en-IN"/>
        </w:rPr>
        <w:t xml:space="preserve"> pp 1-12.</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Laberge, M. (2008). </w:t>
      </w:r>
      <w:r w:rsidRPr="0003295D">
        <w:rPr>
          <w:rFonts w:ascii="Times New Roman" w:hAnsi="Times New Roman" w:cs="Times New Roman"/>
          <w:i/>
          <w:iCs/>
          <w:sz w:val="22"/>
          <w:lang w:val="en-IN"/>
        </w:rPr>
        <w:t>Biochemistry</w:t>
      </w:r>
      <w:r w:rsidRPr="0003295D">
        <w:rPr>
          <w:rFonts w:ascii="Times New Roman" w:hAnsi="Times New Roman" w:cs="Times New Roman"/>
          <w:sz w:val="22"/>
          <w:lang w:val="en-IN"/>
        </w:rPr>
        <w:t>. Chelsea House.</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Lad, D. V. (1985). </w:t>
      </w:r>
      <w:r w:rsidRPr="000103D5">
        <w:rPr>
          <w:rFonts w:ascii="Times New Roman" w:hAnsi="Times New Roman" w:cs="Times New Roman"/>
          <w:i/>
          <w:iCs/>
          <w:sz w:val="22"/>
          <w:lang w:val="en-IN"/>
        </w:rPr>
        <w:t>Ayurveda:</w:t>
      </w:r>
      <w:r w:rsidR="000103D5" w:rsidRPr="000103D5">
        <w:rPr>
          <w:rFonts w:ascii="Times New Roman" w:hAnsi="Times New Roman" w:cs="Times New Roman"/>
          <w:i/>
          <w:iCs/>
          <w:sz w:val="22"/>
          <w:lang w:val="en-IN"/>
        </w:rPr>
        <w:t xml:space="preserve"> The Science of Self-Healing</w:t>
      </w:r>
      <w:r w:rsidR="000103D5">
        <w:rPr>
          <w:rFonts w:ascii="Times New Roman" w:hAnsi="Times New Roman" w:cs="Times New Roman"/>
          <w:sz w:val="22"/>
          <w:lang w:val="en-IN"/>
        </w:rPr>
        <w:t>. New</w:t>
      </w:r>
      <w:r w:rsidRPr="0003295D">
        <w:rPr>
          <w:rFonts w:ascii="Times New Roman" w:hAnsi="Times New Roman" w:cs="Times New Roman"/>
          <w:sz w:val="22"/>
          <w:lang w:val="en-IN"/>
        </w:rPr>
        <w:t xml:space="preserve"> Mexico: The Press Ayurveda.</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lastRenderedPageBreak/>
        <w:t xml:space="preserve">Lad, U., &amp; Lad, V. (2005). </w:t>
      </w:r>
      <w:r w:rsidRPr="000103D5">
        <w:rPr>
          <w:rFonts w:ascii="Times New Roman" w:hAnsi="Times New Roman" w:cs="Times New Roman"/>
          <w:i/>
          <w:iCs/>
          <w:sz w:val="22"/>
          <w:lang w:val="en-IN"/>
        </w:rPr>
        <w:t>Ayurvedic Cooking for Self-healing</w:t>
      </w:r>
      <w:r w:rsidRPr="0003295D">
        <w:rPr>
          <w:rFonts w:ascii="Times New Roman" w:hAnsi="Times New Roman" w:cs="Times New Roman"/>
          <w:sz w:val="22"/>
          <w:lang w:val="en-IN"/>
        </w:rPr>
        <w:t>. (</w:t>
      </w:r>
      <w:r w:rsidR="000103D5" w:rsidRPr="0003295D">
        <w:rPr>
          <w:rFonts w:ascii="Times New Roman" w:hAnsi="Times New Roman" w:cs="Times New Roman"/>
          <w:sz w:val="22"/>
          <w:lang w:val="en-IN"/>
        </w:rPr>
        <w:t>Second</w:t>
      </w:r>
      <w:r w:rsidRPr="0003295D">
        <w:rPr>
          <w:rFonts w:ascii="Times New Roman" w:hAnsi="Times New Roman" w:cs="Times New Roman"/>
          <w:sz w:val="22"/>
          <w:lang w:val="en-IN"/>
        </w:rPr>
        <w:t>, Ed.) New Delhi: The Ayurvedic press.</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Lad, V. D. (2002). </w:t>
      </w:r>
      <w:r w:rsidRPr="000103D5">
        <w:rPr>
          <w:rFonts w:ascii="Times New Roman" w:hAnsi="Times New Roman" w:cs="Times New Roman"/>
          <w:i/>
          <w:iCs/>
          <w:sz w:val="22"/>
          <w:lang w:val="en-IN"/>
        </w:rPr>
        <w:t>Ayurveda. Fundamental Principles of Ayurveda</w:t>
      </w:r>
      <w:r w:rsidRPr="0003295D">
        <w:rPr>
          <w:rFonts w:ascii="Times New Roman" w:hAnsi="Times New Roman" w:cs="Times New Roman"/>
          <w:sz w:val="22"/>
          <w:lang w:val="en-IN"/>
        </w:rPr>
        <w:t>. New Mexico: Ayurvedic Press.</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Laturkar, V. N. (2015). </w:t>
      </w:r>
      <w:r w:rsidRPr="000103D5">
        <w:rPr>
          <w:rFonts w:ascii="Times New Roman" w:hAnsi="Times New Roman" w:cs="Times New Roman"/>
          <w:i/>
          <w:iCs/>
          <w:sz w:val="22"/>
          <w:lang w:val="en-IN"/>
        </w:rPr>
        <w:t>Consumer Behaviour Towards Over-the-Counter</w:t>
      </w:r>
      <w:r w:rsidRPr="0003295D">
        <w:rPr>
          <w:rFonts w:ascii="Times New Roman" w:hAnsi="Times New Roman" w:cs="Times New Roman"/>
          <w:sz w:val="22"/>
          <w:lang w:val="en-IN"/>
        </w:rPr>
        <w:t xml:space="preserve">. Global Vision Publishing </w:t>
      </w:r>
      <w:r w:rsidR="000103D5" w:rsidRPr="0003295D">
        <w:rPr>
          <w:rFonts w:ascii="Times New Roman" w:hAnsi="Times New Roman" w:cs="Times New Roman"/>
          <w:sz w:val="22"/>
          <w:lang w:val="en-IN"/>
        </w:rPr>
        <w:t>House,</w:t>
      </w:r>
      <w:r w:rsidRPr="0003295D">
        <w:rPr>
          <w:rFonts w:ascii="Times New Roman" w:hAnsi="Times New Roman" w:cs="Times New Roman"/>
          <w:sz w:val="22"/>
          <w:lang w:val="en-IN"/>
        </w:rPr>
        <w:t xml:space="preserve"> pp 53-62.</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Lewin, W. (1880). </w:t>
      </w:r>
      <w:r w:rsidRPr="000103D5">
        <w:rPr>
          <w:rFonts w:ascii="Times New Roman" w:hAnsi="Times New Roman" w:cs="Times New Roman"/>
          <w:i/>
          <w:iCs/>
          <w:sz w:val="22"/>
          <w:lang w:val="en-IN"/>
        </w:rPr>
        <w:t>Papers for the times</w:t>
      </w:r>
      <w:r w:rsidRPr="0003295D">
        <w:rPr>
          <w:rFonts w:ascii="Times New Roman" w:hAnsi="Times New Roman" w:cs="Times New Roman"/>
          <w:sz w:val="22"/>
          <w:lang w:val="en-IN"/>
        </w:rPr>
        <w:t xml:space="preserve"> [ed. by W. Lewin]., Volume 3 (Vol. 3). Oxford: University Oxford.</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Linton, I. (n.d.). What Is a Media Mix? Retrieved November 2017, from smallbusiness: http://smallbusiness.chron.com/media-mix-78802.html</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Maehle, A.-H., Prull, C.-R., &amp; Halliwell, R. F. (2002). The emergence of the drug receptor theory. </w:t>
      </w:r>
      <w:r w:rsidRPr="000103D5">
        <w:rPr>
          <w:rFonts w:ascii="Times New Roman" w:hAnsi="Times New Roman" w:cs="Times New Roman"/>
          <w:i/>
          <w:iCs/>
          <w:sz w:val="22"/>
          <w:lang w:val="en-IN"/>
        </w:rPr>
        <w:t>Nat Rev Drug Disc</w:t>
      </w:r>
      <w:r w:rsidRPr="0003295D">
        <w:rPr>
          <w:rFonts w:ascii="Times New Roman" w:hAnsi="Times New Roman" w:cs="Times New Roman"/>
          <w:sz w:val="22"/>
          <w:lang w:val="en-IN"/>
        </w:rPr>
        <w:t>, 1 (8), pp 637–641.</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Marketos, S. G., &amp; Papaeconomou, C. (1992). Magic and Religious in Ancient Greece. </w:t>
      </w:r>
      <w:r w:rsidRPr="000103D5">
        <w:rPr>
          <w:rFonts w:ascii="Times New Roman" w:hAnsi="Times New Roman" w:cs="Times New Roman"/>
          <w:i/>
          <w:iCs/>
          <w:sz w:val="22"/>
          <w:lang w:val="en-IN"/>
        </w:rPr>
        <w:t xml:space="preserve">Journal of the Art and Science of </w:t>
      </w:r>
      <w:r w:rsidR="000103D5" w:rsidRPr="000103D5">
        <w:rPr>
          <w:rFonts w:ascii="Times New Roman" w:hAnsi="Times New Roman" w:cs="Times New Roman"/>
          <w:i/>
          <w:iCs/>
          <w:sz w:val="22"/>
          <w:lang w:val="en-IN"/>
        </w:rPr>
        <w:t>Medicine</w:t>
      </w:r>
      <w:r w:rsidR="000103D5" w:rsidRPr="0003295D">
        <w:rPr>
          <w:rFonts w:ascii="Times New Roman" w:hAnsi="Times New Roman" w:cs="Times New Roman"/>
          <w:sz w:val="22"/>
          <w:lang w:val="en-IN"/>
        </w:rPr>
        <w:t>,</w:t>
      </w:r>
      <w:r w:rsidRPr="0003295D">
        <w:rPr>
          <w:rFonts w:ascii="Times New Roman" w:hAnsi="Times New Roman" w:cs="Times New Roman"/>
          <w:sz w:val="22"/>
          <w:lang w:val="en-IN"/>
        </w:rPr>
        <w:t xml:space="preserve"> 8 (1), pp 41-44.</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Mcminn, R. M., Hutchings, R. T., &amp; Logan, B. M. (1998). </w:t>
      </w:r>
      <w:r w:rsidRPr="000103D5">
        <w:rPr>
          <w:rFonts w:ascii="Times New Roman" w:hAnsi="Times New Roman" w:cs="Times New Roman"/>
          <w:i/>
          <w:iCs/>
          <w:sz w:val="22"/>
          <w:lang w:val="en-IN"/>
        </w:rPr>
        <w:t>The Concise Handbook of Human Anatomy</w:t>
      </w:r>
      <w:r w:rsidRPr="0003295D">
        <w:rPr>
          <w:rFonts w:ascii="Times New Roman" w:hAnsi="Times New Roman" w:cs="Times New Roman"/>
          <w:sz w:val="22"/>
          <w:lang w:val="en-IN"/>
        </w:rPr>
        <w:t>. Abingdon: Taylor &amp; Francis.</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Michaelson, D., &amp; Stacks, D. W. (2011). Standardization in Public Relations Measurement and Evalu</w:t>
      </w:r>
      <w:r w:rsidR="000103D5">
        <w:rPr>
          <w:rFonts w:ascii="Times New Roman" w:hAnsi="Times New Roman" w:cs="Times New Roman"/>
          <w:sz w:val="22"/>
          <w:lang w:val="en-IN"/>
        </w:rPr>
        <w:t xml:space="preserve">ation. </w:t>
      </w:r>
      <w:r w:rsidR="000103D5" w:rsidRPr="000103D5">
        <w:rPr>
          <w:rFonts w:ascii="Times New Roman" w:hAnsi="Times New Roman" w:cs="Times New Roman"/>
          <w:i/>
          <w:iCs/>
          <w:sz w:val="22"/>
          <w:lang w:val="en-IN"/>
        </w:rPr>
        <w:t>Public Relations Journal</w:t>
      </w:r>
      <w:r w:rsidRPr="000103D5">
        <w:rPr>
          <w:rFonts w:ascii="Times New Roman" w:hAnsi="Times New Roman" w:cs="Times New Roman"/>
          <w:i/>
          <w:iCs/>
          <w:sz w:val="22"/>
          <w:lang w:val="en-IN"/>
        </w:rPr>
        <w:t xml:space="preserve">, </w:t>
      </w:r>
      <w:r w:rsidRPr="0003295D">
        <w:rPr>
          <w:rFonts w:ascii="Times New Roman" w:hAnsi="Times New Roman" w:cs="Times New Roman"/>
          <w:sz w:val="22"/>
          <w:lang w:val="en-IN"/>
        </w:rPr>
        <w:t>5 (2), pp 9-15.</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Ministry of Ayush. (2013). Annual Report 2012-13. Retrieved March 16, 2014, from Ministry of AYUSH: http://ayush.gov.in/ministry-ayush</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Ministry of Ayush. (2014). Licensed Pharmacies under AYUSH. Retrieved March 19, 2015, from Ayush.gov.in: http://ayush.gov.in/sites/default/files/5_4.pdf</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Mishra, L. C., Singh, B. B., &amp; Dagenais, S. (2001). Healthcare and disease management in Ayurveda. </w:t>
      </w:r>
      <w:r w:rsidRPr="000103D5">
        <w:rPr>
          <w:rFonts w:ascii="Times New Roman" w:hAnsi="Times New Roman" w:cs="Times New Roman"/>
          <w:i/>
          <w:iCs/>
          <w:sz w:val="22"/>
          <w:lang w:val="en-IN"/>
        </w:rPr>
        <w:t>Alternative Therapies in Health and Medicine</w:t>
      </w:r>
      <w:r w:rsidRPr="0003295D">
        <w:rPr>
          <w:rFonts w:ascii="Times New Roman" w:hAnsi="Times New Roman" w:cs="Times New Roman"/>
          <w:sz w:val="22"/>
          <w:lang w:val="en-IN"/>
        </w:rPr>
        <w:t>, 7 (2), pp 44-50.</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Modak, M., Dixit, P., Londhe, J., Ghaskadbi, S., &amp; Devasagayam, T. P. (2007). Indian Herbs and Herbal Drugs Used for the Treatment of Diabetes. </w:t>
      </w:r>
      <w:r w:rsidRPr="000103D5">
        <w:rPr>
          <w:rFonts w:ascii="Times New Roman" w:hAnsi="Times New Roman" w:cs="Times New Roman"/>
          <w:i/>
          <w:iCs/>
          <w:sz w:val="22"/>
          <w:lang w:val="en-IN"/>
        </w:rPr>
        <w:t xml:space="preserve">J Clin Biochem Nutr </w:t>
      </w:r>
      <w:r w:rsidRPr="0003295D">
        <w:rPr>
          <w:rFonts w:ascii="Times New Roman" w:hAnsi="Times New Roman" w:cs="Times New Roman"/>
          <w:sz w:val="22"/>
          <w:lang w:val="en-IN"/>
        </w:rPr>
        <w:t>, 40 (3), pp 163-173.</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lastRenderedPageBreak/>
        <w:t xml:space="preserve">Morningstar, A. (1995). </w:t>
      </w:r>
      <w:r w:rsidRPr="000103D5">
        <w:rPr>
          <w:rFonts w:ascii="Times New Roman" w:hAnsi="Times New Roman" w:cs="Times New Roman"/>
          <w:i/>
          <w:iCs/>
          <w:sz w:val="22"/>
          <w:lang w:val="en-IN"/>
        </w:rPr>
        <w:t>Ayurvedic Cooking for Westerners: Familiar Western Food Prepared with Ayurvedic Principles.</w:t>
      </w:r>
      <w:r w:rsidRPr="0003295D">
        <w:rPr>
          <w:rFonts w:ascii="Times New Roman" w:hAnsi="Times New Roman" w:cs="Times New Roman"/>
          <w:sz w:val="22"/>
          <w:lang w:val="en-IN"/>
        </w:rPr>
        <w:t xml:space="preserve"> Lotus Press.</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Morrison, J. (1995). </w:t>
      </w:r>
      <w:r w:rsidRPr="000103D5">
        <w:rPr>
          <w:rFonts w:ascii="Times New Roman" w:hAnsi="Times New Roman" w:cs="Times New Roman"/>
          <w:i/>
          <w:iCs/>
          <w:sz w:val="22"/>
          <w:lang w:val="en-IN"/>
        </w:rPr>
        <w:t xml:space="preserve">The Book of </w:t>
      </w:r>
      <w:r w:rsidR="000103D5" w:rsidRPr="000103D5">
        <w:rPr>
          <w:rFonts w:ascii="Times New Roman" w:hAnsi="Times New Roman" w:cs="Times New Roman"/>
          <w:i/>
          <w:iCs/>
          <w:sz w:val="22"/>
          <w:lang w:val="en-IN"/>
        </w:rPr>
        <w:t>Ayurveda</w:t>
      </w:r>
      <w:r w:rsidR="000103D5" w:rsidRPr="0003295D">
        <w:rPr>
          <w:rFonts w:ascii="Times New Roman" w:hAnsi="Times New Roman" w:cs="Times New Roman"/>
          <w:sz w:val="22"/>
          <w:lang w:val="en-IN"/>
        </w:rPr>
        <w:t>. New</w:t>
      </w:r>
      <w:r w:rsidRPr="0003295D">
        <w:rPr>
          <w:rFonts w:ascii="Times New Roman" w:hAnsi="Times New Roman" w:cs="Times New Roman"/>
          <w:sz w:val="22"/>
          <w:lang w:val="en-IN"/>
        </w:rPr>
        <w:t xml:space="preserve"> </w:t>
      </w:r>
      <w:r w:rsidR="000103D5" w:rsidRPr="0003295D">
        <w:rPr>
          <w:rFonts w:ascii="Times New Roman" w:hAnsi="Times New Roman" w:cs="Times New Roman"/>
          <w:sz w:val="22"/>
          <w:lang w:val="en-IN"/>
        </w:rPr>
        <w:t>York</w:t>
      </w:r>
      <w:r w:rsidRPr="0003295D">
        <w:rPr>
          <w:rFonts w:ascii="Times New Roman" w:hAnsi="Times New Roman" w:cs="Times New Roman"/>
          <w:sz w:val="22"/>
          <w:lang w:val="en-IN"/>
        </w:rPr>
        <w:t>:  Simon and Schuster.</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Moscou, K., &amp; Snipe, K. (2014). Pharmacology for Pharmacy Technicians. </w:t>
      </w:r>
      <w:r w:rsidRPr="000103D5">
        <w:rPr>
          <w:rFonts w:ascii="Times New Roman" w:hAnsi="Times New Roman" w:cs="Times New Roman"/>
          <w:i/>
          <w:iCs/>
          <w:sz w:val="22"/>
          <w:lang w:val="en-IN"/>
        </w:rPr>
        <w:t>Elsevier Health Sciences</w:t>
      </w:r>
      <w:r w:rsidRPr="0003295D">
        <w:rPr>
          <w:rFonts w:ascii="Times New Roman" w:hAnsi="Times New Roman" w:cs="Times New Roman"/>
          <w:sz w:val="22"/>
          <w:lang w:val="en-IN"/>
        </w:rPr>
        <w:t>.</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Murray, J. (2003). Proceedings of the 10th Annual History of Medicine Days, University of Calgary W. A. Whitelaw, ed. </w:t>
      </w:r>
      <w:r w:rsidRPr="000103D5">
        <w:rPr>
          <w:rFonts w:ascii="Times New Roman" w:hAnsi="Times New Roman" w:cs="Times New Roman"/>
          <w:i/>
          <w:iCs/>
          <w:sz w:val="22"/>
          <w:lang w:val="en-IN"/>
        </w:rPr>
        <w:t>Canadian Bulletin of Medical History</w:t>
      </w:r>
      <w:r w:rsidRPr="0003295D">
        <w:rPr>
          <w:rFonts w:ascii="Times New Roman" w:hAnsi="Times New Roman" w:cs="Times New Roman"/>
          <w:sz w:val="22"/>
          <w:lang w:val="en-IN"/>
        </w:rPr>
        <w:t xml:space="preserve"> , 20 (1), pp 185-186.</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Murthy, D. (1995). </w:t>
      </w:r>
      <w:r w:rsidRPr="000103D5">
        <w:rPr>
          <w:rFonts w:ascii="Times New Roman" w:hAnsi="Times New Roman" w:cs="Times New Roman"/>
          <w:i/>
          <w:iCs/>
          <w:sz w:val="22"/>
          <w:lang w:val="en-IN"/>
        </w:rPr>
        <w:t>Ayurvedic Cures for Common Diseases</w:t>
      </w:r>
      <w:r w:rsidRPr="0003295D">
        <w:rPr>
          <w:rFonts w:ascii="Times New Roman" w:hAnsi="Times New Roman" w:cs="Times New Roman"/>
          <w:sz w:val="22"/>
          <w:lang w:val="en-IN"/>
        </w:rPr>
        <w:t xml:space="preserve">. New </w:t>
      </w:r>
      <w:r w:rsidR="000103D5" w:rsidRPr="0003295D">
        <w:rPr>
          <w:rFonts w:ascii="Times New Roman" w:hAnsi="Times New Roman" w:cs="Times New Roman"/>
          <w:sz w:val="22"/>
          <w:lang w:val="en-IN"/>
        </w:rPr>
        <w:t>Delhi:</w:t>
      </w:r>
      <w:r w:rsidRPr="0003295D">
        <w:rPr>
          <w:rFonts w:ascii="Times New Roman" w:hAnsi="Times New Roman" w:cs="Times New Roman"/>
          <w:sz w:val="22"/>
          <w:lang w:val="en-IN"/>
        </w:rPr>
        <w:t xml:space="preserve"> Orient Paperbacks.</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Mutha, R., Shimpi, R., &amp; Gayakwad, P. (2013). Herbal Drug Awareness and Relative Popularity in Jamner Area. </w:t>
      </w:r>
      <w:r w:rsidRPr="000103D5">
        <w:rPr>
          <w:rFonts w:ascii="Times New Roman" w:hAnsi="Times New Roman" w:cs="Times New Roman"/>
          <w:i/>
          <w:iCs/>
          <w:sz w:val="22"/>
          <w:lang w:val="en-IN"/>
        </w:rPr>
        <w:t>International Journal of P</w:t>
      </w:r>
      <w:r w:rsidR="000103D5" w:rsidRPr="000103D5">
        <w:rPr>
          <w:rFonts w:ascii="Times New Roman" w:hAnsi="Times New Roman" w:cs="Times New Roman"/>
          <w:i/>
          <w:iCs/>
          <w:sz w:val="22"/>
          <w:lang w:val="en-IN"/>
        </w:rPr>
        <w:t>harmacy and Biological Sciences</w:t>
      </w:r>
      <w:r w:rsidRPr="0003295D">
        <w:rPr>
          <w:rFonts w:ascii="Times New Roman" w:hAnsi="Times New Roman" w:cs="Times New Roman"/>
          <w:sz w:val="22"/>
          <w:lang w:val="en-IN"/>
        </w:rPr>
        <w:t>,</w:t>
      </w:r>
      <w:r w:rsidR="000103D5">
        <w:rPr>
          <w:rFonts w:ascii="Times New Roman" w:hAnsi="Times New Roman" w:cs="Times New Roman"/>
          <w:sz w:val="22"/>
          <w:lang w:val="en-IN"/>
        </w:rPr>
        <w:br/>
      </w:r>
      <w:r w:rsidRPr="0003295D">
        <w:rPr>
          <w:rFonts w:ascii="Times New Roman" w:hAnsi="Times New Roman" w:cs="Times New Roman"/>
          <w:sz w:val="22"/>
          <w:lang w:val="en-IN"/>
        </w:rPr>
        <w:t>pp 387-391.</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Nagori, K., Sharma, M., &amp; Agrawal, A. (2011). General Awareness on Allopathic, Ayurvedic and Homeopathic System of Medicine in Chhattisgarh, India. </w:t>
      </w:r>
      <w:r w:rsidRPr="000103D5">
        <w:rPr>
          <w:rFonts w:ascii="Times New Roman" w:hAnsi="Times New Roman" w:cs="Times New Roman"/>
          <w:i/>
          <w:iCs/>
          <w:sz w:val="22"/>
          <w:lang w:val="en-IN"/>
        </w:rPr>
        <w:t>Int J Pharm Pharm Sci</w:t>
      </w:r>
      <w:r w:rsidRPr="0003295D">
        <w:rPr>
          <w:rFonts w:ascii="Times New Roman" w:hAnsi="Times New Roman" w:cs="Times New Roman"/>
          <w:sz w:val="22"/>
          <w:lang w:val="en-IN"/>
        </w:rPr>
        <w:t xml:space="preserve"> , 3 (1), pp 159-162.</w:t>
      </w:r>
    </w:p>
    <w:p w:rsidR="00E0373E" w:rsidRPr="000103D5" w:rsidRDefault="00E0373E" w:rsidP="006E70A6">
      <w:pPr>
        <w:pStyle w:val="ListParagraph"/>
        <w:numPr>
          <w:ilvl w:val="0"/>
          <w:numId w:val="42"/>
        </w:numPr>
        <w:spacing w:line="480" w:lineRule="auto"/>
        <w:ind w:hanging="720"/>
        <w:rPr>
          <w:rFonts w:ascii="Times New Roman" w:hAnsi="Times New Roman" w:cs="Times New Roman"/>
          <w:i/>
          <w:iCs/>
          <w:sz w:val="22"/>
          <w:lang w:val="en-IN"/>
        </w:rPr>
      </w:pPr>
      <w:r w:rsidRPr="0003295D">
        <w:rPr>
          <w:rFonts w:ascii="Times New Roman" w:hAnsi="Times New Roman" w:cs="Times New Roman"/>
          <w:sz w:val="22"/>
          <w:lang w:val="en-IN"/>
        </w:rPr>
        <w:t xml:space="preserve">Naidoo, J., &amp; Wills, J. (2016). Foundations for Health Promotion. </w:t>
      </w:r>
      <w:r w:rsidRPr="000103D5">
        <w:rPr>
          <w:rFonts w:ascii="Times New Roman" w:hAnsi="Times New Roman" w:cs="Times New Roman"/>
          <w:i/>
          <w:iCs/>
          <w:sz w:val="22"/>
          <w:lang w:val="en-IN"/>
        </w:rPr>
        <w:t>Elsevier Health Sciences.</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Nandha, R., &amp; Singh, H. (2013). Amalgamation of </w:t>
      </w:r>
      <w:r w:rsidR="000103D5" w:rsidRPr="0003295D">
        <w:rPr>
          <w:rFonts w:ascii="Times New Roman" w:hAnsi="Times New Roman" w:cs="Times New Roman"/>
          <w:sz w:val="22"/>
          <w:lang w:val="en-IN"/>
        </w:rPr>
        <w:t>Ayurveda</w:t>
      </w:r>
      <w:r w:rsidRPr="0003295D">
        <w:rPr>
          <w:rFonts w:ascii="Times New Roman" w:hAnsi="Times New Roman" w:cs="Times New Roman"/>
          <w:sz w:val="22"/>
          <w:lang w:val="en-IN"/>
        </w:rPr>
        <w:t xml:space="preserve"> with </w:t>
      </w:r>
      <w:r w:rsidR="000103D5" w:rsidRPr="0003295D">
        <w:rPr>
          <w:rFonts w:ascii="Times New Roman" w:hAnsi="Times New Roman" w:cs="Times New Roman"/>
          <w:sz w:val="22"/>
          <w:lang w:val="en-IN"/>
        </w:rPr>
        <w:t>Allopathy</w:t>
      </w:r>
      <w:r w:rsidRPr="0003295D">
        <w:rPr>
          <w:rFonts w:ascii="Times New Roman" w:hAnsi="Times New Roman" w:cs="Times New Roman"/>
          <w:sz w:val="22"/>
          <w:lang w:val="en-IN"/>
        </w:rPr>
        <w:t xml:space="preserve">. </w:t>
      </w:r>
      <w:r w:rsidRPr="000103D5">
        <w:rPr>
          <w:rFonts w:ascii="Times New Roman" w:hAnsi="Times New Roman" w:cs="Times New Roman"/>
          <w:i/>
          <w:iCs/>
          <w:sz w:val="22"/>
          <w:lang w:val="en-IN"/>
        </w:rPr>
        <w:t>International Journal of Green Pharmacy</w:t>
      </w:r>
      <w:r w:rsidRPr="0003295D">
        <w:rPr>
          <w:rFonts w:ascii="Times New Roman" w:hAnsi="Times New Roman" w:cs="Times New Roman"/>
          <w:sz w:val="22"/>
          <w:lang w:val="en-IN"/>
        </w:rPr>
        <w:t>, 7 (3), pp 173-175.</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Narayanaswamy, V. (1981). Origin and Development of Ayurveda: (A Brief History). </w:t>
      </w:r>
      <w:r w:rsidRPr="000103D5">
        <w:rPr>
          <w:rFonts w:ascii="Times New Roman" w:hAnsi="Times New Roman" w:cs="Times New Roman"/>
          <w:i/>
          <w:iCs/>
          <w:sz w:val="22"/>
          <w:lang w:val="en-IN"/>
        </w:rPr>
        <w:t>Anc Sci Life</w:t>
      </w:r>
      <w:r w:rsidRPr="0003295D">
        <w:rPr>
          <w:rFonts w:ascii="Times New Roman" w:hAnsi="Times New Roman" w:cs="Times New Roman"/>
          <w:sz w:val="22"/>
          <w:lang w:val="en-IN"/>
        </w:rPr>
        <w:t>, 1 (1), pp 1–7.</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National Informatics Centre</w:t>
      </w:r>
      <w:r w:rsidR="00802C84" w:rsidRPr="0003295D">
        <w:rPr>
          <w:rFonts w:ascii="Times New Roman" w:hAnsi="Times New Roman" w:cs="Times New Roman"/>
          <w:sz w:val="22"/>
          <w:lang w:val="en-IN"/>
        </w:rPr>
        <w:t xml:space="preserve"> </w:t>
      </w:r>
      <w:r w:rsidRPr="0003295D">
        <w:rPr>
          <w:rFonts w:ascii="Times New Roman" w:hAnsi="Times New Roman" w:cs="Times New Roman"/>
          <w:sz w:val="22"/>
          <w:lang w:val="en-IN"/>
        </w:rPr>
        <w:t>(NIC ). (2016, February 25). Basic Concept of Siddha. Retrieved May 10, 2017, from Ayush Website: http://ayush.gov.in/about-the-systems/siddha/basic-concepts</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National Informatics Centre (NIC). (2016, February 25). Introduction of Homoeopathy. Retrieved May 9, 2016, from Ayush Website: http://ayush.gov.in/about-the-systems/homoeopathy/introduction-homoeopathy</w:t>
      </w:r>
    </w:p>
    <w:p w:rsidR="00E0373E" w:rsidRPr="0003295D" w:rsidRDefault="00E0373E" w:rsidP="000103D5">
      <w:pPr>
        <w:pStyle w:val="ListParagraph"/>
        <w:numPr>
          <w:ilvl w:val="0"/>
          <w:numId w:val="42"/>
        </w:numPr>
        <w:spacing w:line="480" w:lineRule="auto"/>
        <w:ind w:hanging="720"/>
        <w:jc w:val="left"/>
        <w:rPr>
          <w:rFonts w:ascii="Times New Roman" w:hAnsi="Times New Roman" w:cs="Times New Roman"/>
          <w:sz w:val="22"/>
          <w:lang w:val="en-IN"/>
        </w:rPr>
      </w:pPr>
      <w:r w:rsidRPr="0003295D">
        <w:rPr>
          <w:rFonts w:ascii="Times New Roman" w:hAnsi="Times New Roman" w:cs="Times New Roman"/>
          <w:sz w:val="22"/>
          <w:lang w:val="en-IN"/>
        </w:rPr>
        <w:lastRenderedPageBreak/>
        <w:t>National Institute of Indian Medical Heritage (NIIMH). (Bhesaja-Kalpana). Pharmaceutical Preparations and Posology. Retrieved October 16, 2017, from Hand Book of Domestic Medicine and Common Ayurvedic Remedies: http://niimh.nic.in/ebooks/ayuhandbook/chapter5.php</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National Institute of Indian Medical Heritage (NIIMH). (n.d.). Treatment of Common diseases. Retrieved July 23, 2016, from Hand Book of Domestic Medicine and Common Ayurvedic Remedies: http://niimh.nic.in/ebooks/ayuhandbook/read.php?monosel=1&amp;submit=GO#</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National Institute of Siddha. (n.d.). About Siddha medicine . Retrieved May 2016, from National Institute of Siddha: http://nischennai.org/siddhamedicine.html</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National Institutes of Health. (2015, December). Chronic Diseases. Retrieved March 16, 2016, from National Institutes of Health, U.S. Department of Health and Human Services: https://www.nih.gov/about-nih/what-we-do/nih-turning-discovery-into-health/chronic-diseases</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National Medicinal Plants Board (NMBP). (2013). Voluntary Certification Sche</w:t>
      </w:r>
      <w:r w:rsidR="00802C84" w:rsidRPr="0003295D">
        <w:rPr>
          <w:rFonts w:ascii="Times New Roman" w:hAnsi="Times New Roman" w:cs="Times New Roman"/>
          <w:sz w:val="22"/>
          <w:lang w:val="en-IN"/>
        </w:rPr>
        <w:t>me for medicinal plants produce</w:t>
      </w:r>
      <w:r w:rsidRPr="0003295D">
        <w:rPr>
          <w:rFonts w:ascii="Times New Roman" w:hAnsi="Times New Roman" w:cs="Times New Roman"/>
          <w:sz w:val="22"/>
          <w:lang w:val="en-IN"/>
        </w:rPr>
        <w:t>. Retrieved February 10, 2014, from http://www.nmpb.nic.in/: http://www.qcin.org/PDF/VCSMPP/QCI-NMPB-VCS-Brochure8.pdf</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Neeraj, V. (2009). An analysis of determinants influencing use of Ayurvedic medication in Pune region utilizing a questionnaire survey instrument. </w:t>
      </w:r>
      <w:r w:rsidRPr="000103D5">
        <w:rPr>
          <w:rFonts w:ascii="Times New Roman" w:hAnsi="Times New Roman" w:cs="Times New Roman"/>
          <w:i/>
          <w:iCs/>
          <w:sz w:val="22"/>
          <w:lang w:val="en-IN"/>
        </w:rPr>
        <w:t>Phcog Mag</w:t>
      </w:r>
      <w:r w:rsidRPr="0003295D">
        <w:rPr>
          <w:rFonts w:ascii="Times New Roman" w:hAnsi="Times New Roman" w:cs="Times New Roman"/>
          <w:sz w:val="22"/>
          <w:lang w:val="en-IN"/>
        </w:rPr>
        <w:t>, 5 (19), pp 32-35.</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Pan, W., &amp; Zhou, H. (2013). Integrative Medicine: A Paradigm Shift in Clinical Practice. </w:t>
      </w:r>
      <w:r w:rsidRPr="000103D5">
        <w:rPr>
          <w:rFonts w:ascii="Times New Roman" w:hAnsi="Times New Roman" w:cs="Times New Roman"/>
          <w:i/>
          <w:iCs/>
          <w:sz w:val="22"/>
          <w:lang w:val="en-IN"/>
        </w:rPr>
        <w:t>International Journal of Integrative Medicine</w:t>
      </w:r>
      <w:r w:rsidRPr="0003295D">
        <w:rPr>
          <w:rFonts w:ascii="Times New Roman" w:hAnsi="Times New Roman" w:cs="Times New Roman"/>
          <w:sz w:val="22"/>
          <w:lang w:val="en-IN"/>
        </w:rPr>
        <w:t>, 1 (21), pp 3-6.</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Patel, P., Solanki, D., &amp; Patel, N. (2013). A Qualitative Study on Self-Medication Practices in Urban Settings of Jamnag</w:t>
      </w:r>
      <w:r w:rsidR="000103D5">
        <w:rPr>
          <w:rFonts w:ascii="Times New Roman" w:hAnsi="Times New Roman" w:cs="Times New Roman"/>
          <w:sz w:val="22"/>
          <w:lang w:val="en-IN"/>
        </w:rPr>
        <w:t xml:space="preserve">ar, Gujarat. </w:t>
      </w:r>
      <w:r w:rsidR="000103D5" w:rsidRPr="000103D5">
        <w:rPr>
          <w:rFonts w:ascii="Times New Roman" w:hAnsi="Times New Roman" w:cs="Times New Roman"/>
          <w:i/>
          <w:iCs/>
          <w:sz w:val="22"/>
          <w:lang w:val="en-IN"/>
        </w:rPr>
        <w:t>Qualitative Study o</w:t>
      </w:r>
      <w:r w:rsidRPr="000103D5">
        <w:rPr>
          <w:rFonts w:ascii="Times New Roman" w:hAnsi="Times New Roman" w:cs="Times New Roman"/>
          <w:i/>
          <w:iCs/>
          <w:sz w:val="22"/>
          <w:lang w:val="en-IN"/>
        </w:rPr>
        <w:t>n Self-Medication Practices</w:t>
      </w:r>
      <w:r w:rsidRPr="0003295D">
        <w:rPr>
          <w:rFonts w:ascii="Times New Roman" w:hAnsi="Times New Roman" w:cs="Times New Roman"/>
          <w:sz w:val="22"/>
          <w:lang w:val="en-IN"/>
        </w:rPr>
        <w:t>, 2 (3), pp 38-41.</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Pathak, K., &amp; Das, R. J. (2013). Herbal Medicine- A Rational Approach in Health Care System. </w:t>
      </w:r>
      <w:r w:rsidRPr="000103D5">
        <w:rPr>
          <w:rFonts w:ascii="Times New Roman" w:hAnsi="Times New Roman" w:cs="Times New Roman"/>
          <w:i/>
          <w:iCs/>
          <w:sz w:val="22"/>
          <w:lang w:val="en-IN"/>
        </w:rPr>
        <w:t>International Journal of Herbal Medicine</w:t>
      </w:r>
      <w:r w:rsidRPr="0003295D">
        <w:rPr>
          <w:rFonts w:ascii="Times New Roman" w:hAnsi="Times New Roman" w:cs="Times New Roman"/>
          <w:sz w:val="22"/>
          <w:lang w:val="en-IN"/>
        </w:rPr>
        <w:t>, 1 (3), pp 86-89.</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lastRenderedPageBreak/>
        <w:t xml:space="preserve">Patwardhan, B., Warude, D., Pushpangadan, P., &amp; Bhatt, N. (2005). Ayurveda and Traditional Chinese Medicine: A Comparative Overview. </w:t>
      </w:r>
      <w:r w:rsidRPr="000103D5">
        <w:rPr>
          <w:rFonts w:ascii="Times New Roman" w:hAnsi="Times New Roman" w:cs="Times New Roman"/>
          <w:i/>
          <w:iCs/>
          <w:sz w:val="22"/>
          <w:lang w:val="en-IN"/>
        </w:rPr>
        <w:t>Evid Based Complement Alternat Med</w:t>
      </w:r>
      <w:r w:rsidRPr="0003295D">
        <w:rPr>
          <w:rFonts w:ascii="Times New Roman" w:hAnsi="Times New Roman" w:cs="Times New Roman"/>
          <w:sz w:val="22"/>
          <w:lang w:val="en-IN"/>
        </w:rPr>
        <w:t>, 2 (4), pp 465–473.</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Peter, S., PC, C., TA, A., &amp; Eapan, S. (2017). A study about the role of advertisement in creating brand awareness of herbal products. </w:t>
      </w:r>
      <w:r w:rsidRPr="000103D5">
        <w:rPr>
          <w:rFonts w:ascii="Times New Roman" w:hAnsi="Times New Roman" w:cs="Times New Roman"/>
          <w:i/>
          <w:iCs/>
          <w:sz w:val="22"/>
          <w:lang w:val="en-IN"/>
        </w:rPr>
        <w:t>International Journal of Advanced Research and Development</w:t>
      </w:r>
      <w:r w:rsidRPr="0003295D">
        <w:rPr>
          <w:rFonts w:ascii="Times New Roman" w:hAnsi="Times New Roman" w:cs="Times New Roman"/>
          <w:sz w:val="22"/>
          <w:lang w:val="en-IN"/>
        </w:rPr>
        <w:t>, 2 (2), pp 90-93.</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Pharmacopoeial Laboratory for Indian Medicine. (n.d.). Pharmacopoeial Laboratory for Indian Medicine. Retrieved July 6, 2017, from http://www.plimism.nic.in/index.html</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Pharmacy Research UK. (n.d.). The Minor Ailment Study – MINA. Retrieved June 26, 2016, from pharmacyresearchuk: http://pharmacyresearchuk.org/our-research/our-projects/the-minor-ailment-study-mina/</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Pizzorno, J. E., &amp; Murray, </w:t>
      </w:r>
      <w:r w:rsidRPr="0003295D">
        <w:rPr>
          <w:rFonts w:ascii="Times New Roman" w:hAnsi="Times New Roman" w:cs="Times New Roman"/>
          <w:sz w:val="22"/>
          <w:cs/>
          <w:lang w:val="en-IN"/>
        </w:rPr>
        <w:t>‎</w:t>
      </w:r>
      <w:r w:rsidRPr="0003295D">
        <w:rPr>
          <w:rFonts w:ascii="Times New Roman" w:hAnsi="Times New Roman" w:cs="Times New Roman"/>
          <w:sz w:val="22"/>
          <w:lang w:val="en-IN"/>
        </w:rPr>
        <w:t xml:space="preserve">. T. (2013). </w:t>
      </w:r>
      <w:r w:rsidRPr="000103D5">
        <w:rPr>
          <w:rFonts w:ascii="Times New Roman" w:hAnsi="Times New Roman" w:cs="Times New Roman"/>
          <w:i/>
          <w:iCs/>
          <w:sz w:val="22"/>
          <w:lang w:val="en-IN"/>
        </w:rPr>
        <w:t>Textbook of Natural Medicine</w:t>
      </w:r>
      <w:r w:rsidRPr="0003295D">
        <w:rPr>
          <w:rFonts w:ascii="Times New Roman" w:hAnsi="Times New Roman" w:cs="Times New Roman"/>
          <w:sz w:val="22"/>
          <w:lang w:val="en-IN"/>
        </w:rPr>
        <w:t>, 4th Edition.New york:  Elsevier.</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Platel, K., &amp; Srinivasan, K. (2004). Diges</w:t>
      </w:r>
      <w:r w:rsidR="000103D5">
        <w:rPr>
          <w:rFonts w:ascii="Times New Roman" w:hAnsi="Times New Roman" w:cs="Times New Roman"/>
          <w:sz w:val="22"/>
          <w:lang w:val="en-IN"/>
        </w:rPr>
        <w:t>tive stimulant action of spices</w:t>
      </w:r>
      <w:r w:rsidRPr="0003295D">
        <w:rPr>
          <w:rFonts w:ascii="Times New Roman" w:hAnsi="Times New Roman" w:cs="Times New Roman"/>
          <w:sz w:val="22"/>
          <w:lang w:val="en-IN"/>
        </w:rPr>
        <w:t xml:space="preserve">: A myth or reality? </w:t>
      </w:r>
      <w:r w:rsidRPr="000103D5">
        <w:rPr>
          <w:rFonts w:ascii="Times New Roman" w:hAnsi="Times New Roman" w:cs="Times New Roman"/>
          <w:i/>
          <w:iCs/>
          <w:sz w:val="22"/>
          <w:lang w:val="en-IN"/>
        </w:rPr>
        <w:t>Indian J Med Res</w:t>
      </w:r>
      <w:r w:rsidRPr="0003295D">
        <w:rPr>
          <w:rFonts w:ascii="Times New Roman" w:hAnsi="Times New Roman" w:cs="Times New Roman"/>
          <w:sz w:val="22"/>
          <w:lang w:val="en-IN"/>
        </w:rPr>
        <w:t xml:space="preserve"> , 119 (5), pp 167-179.</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Porter, R. (2001). </w:t>
      </w:r>
      <w:r w:rsidRPr="000103D5">
        <w:rPr>
          <w:rFonts w:ascii="Times New Roman" w:hAnsi="Times New Roman" w:cs="Times New Roman"/>
          <w:i/>
          <w:iCs/>
          <w:sz w:val="22"/>
          <w:lang w:val="en-IN"/>
        </w:rPr>
        <w:t>Bodies Politic: Disease, Death and Doctors in Britain 1650-1900</w:t>
      </w:r>
      <w:r w:rsidRPr="0003295D">
        <w:rPr>
          <w:rFonts w:ascii="Times New Roman" w:hAnsi="Times New Roman" w:cs="Times New Roman"/>
          <w:sz w:val="22"/>
          <w:lang w:val="en-IN"/>
        </w:rPr>
        <w:t>. New York: Cornell University Press.</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Pujari, N., Sachan, A., &amp; Deepika, G. (2015). Indian Consumer’s Buying Behaviour and Perception to Herbal Drugs: A Report. </w:t>
      </w:r>
      <w:r w:rsidRPr="000103D5">
        <w:rPr>
          <w:rFonts w:ascii="Times New Roman" w:hAnsi="Times New Roman" w:cs="Times New Roman"/>
          <w:i/>
          <w:iCs/>
          <w:sz w:val="22"/>
          <w:lang w:val="en-IN"/>
        </w:rPr>
        <w:t xml:space="preserve">International </w:t>
      </w:r>
      <w:r w:rsidR="000103D5" w:rsidRPr="000103D5">
        <w:rPr>
          <w:rFonts w:ascii="Times New Roman" w:hAnsi="Times New Roman" w:cs="Times New Roman"/>
          <w:i/>
          <w:iCs/>
          <w:sz w:val="22"/>
          <w:lang w:val="en-IN"/>
        </w:rPr>
        <w:t>Journal of Progressive Pharmacy</w:t>
      </w:r>
      <w:r w:rsidRPr="0003295D">
        <w:rPr>
          <w:rFonts w:ascii="Times New Roman" w:hAnsi="Times New Roman" w:cs="Times New Roman"/>
          <w:sz w:val="22"/>
          <w:lang w:val="en-IN"/>
        </w:rPr>
        <w:t>, 1 (1), pp 11-16.</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Pundir, R., Singh, G., Pandey, A. A., &amp; Saraf, S. A. (2009). Demand of Herbal Hepatoprotective Formulations in Lucknow. </w:t>
      </w:r>
      <w:r w:rsidRPr="000103D5">
        <w:rPr>
          <w:rFonts w:ascii="Times New Roman" w:hAnsi="Times New Roman" w:cs="Times New Roman"/>
          <w:i/>
          <w:iCs/>
          <w:sz w:val="22"/>
          <w:lang w:val="en-IN"/>
        </w:rPr>
        <w:t>The Pharma Research</w:t>
      </w:r>
      <w:r w:rsidRPr="0003295D">
        <w:rPr>
          <w:rFonts w:ascii="Times New Roman" w:hAnsi="Times New Roman" w:cs="Times New Roman"/>
          <w:sz w:val="22"/>
          <w:lang w:val="en-IN"/>
        </w:rPr>
        <w:t xml:space="preserve"> , 1, pp 24-33.</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R.J.Yadav, Pandey, A., &amp; Mathur, S. (2012). Utilization of Indian System of Medicine and Homoeopathy in Uttar Pradesh. </w:t>
      </w:r>
      <w:r w:rsidRPr="000103D5">
        <w:rPr>
          <w:rFonts w:ascii="Times New Roman" w:hAnsi="Times New Roman" w:cs="Times New Roman"/>
          <w:i/>
          <w:iCs/>
          <w:sz w:val="22"/>
          <w:lang w:val="en-IN"/>
        </w:rPr>
        <w:t>Hea</w:t>
      </w:r>
      <w:r w:rsidR="000103D5" w:rsidRPr="000103D5">
        <w:rPr>
          <w:rFonts w:ascii="Times New Roman" w:hAnsi="Times New Roman" w:cs="Times New Roman"/>
          <w:i/>
          <w:iCs/>
          <w:sz w:val="22"/>
          <w:lang w:val="en-IN"/>
        </w:rPr>
        <w:t>lth and Population-Perspectives</w:t>
      </w:r>
      <w:r w:rsidRPr="0003295D">
        <w:rPr>
          <w:rFonts w:ascii="Times New Roman" w:hAnsi="Times New Roman" w:cs="Times New Roman"/>
          <w:sz w:val="22"/>
          <w:lang w:val="en-IN"/>
        </w:rPr>
        <w:t>, pp 193-201.</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R.L., B. (2004). </w:t>
      </w:r>
      <w:r w:rsidRPr="004E0AA0">
        <w:rPr>
          <w:rFonts w:ascii="Times New Roman" w:hAnsi="Times New Roman" w:cs="Times New Roman"/>
          <w:i/>
          <w:iCs/>
          <w:sz w:val="22"/>
          <w:lang w:val="en-IN"/>
        </w:rPr>
        <w:t>Understanding Medical Physiology: A Textbook for Medical Students</w:t>
      </w:r>
      <w:r w:rsidRPr="0003295D">
        <w:rPr>
          <w:rFonts w:ascii="Times New Roman" w:hAnsi="Times New Roman" w:cs="Times New Roman"/>
          <w:sz w:val="22"/>
          <w:lang w:val="en-IN"/>
        </w:rPr>
        <w:t>. New Delhi: Jaypee.</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Raj Kumar. (2005). </w:t>
      </w:r>
      <w:r w:rsidRPr="004E0AA0">
        <w:rPr>
          <w:rFonts w:ascii="Times New Roman" w:hAnsi="Times New Roman" w:cs="Times New Roman"/>
          <w:i/>
          <w:iCs/>
          <w:sz w:val="22"/>
          <w:lang w:val="en-IN"/>
        </w:rPr>
        <w:t>The Secrets of Health and Healing</w:t>
      </w:r>
      <w:r w:rsidRPr="0003295D">
        <w:rPr>
          <w:rFonts w:ascii="Times New Roman" w:hAnsi="Times New Roman" w:cs="Times New Roman"/>
          <w:sz w:val="22"/>
          <w:lang w:val="en-IN"/>
        </w:rPr>
        <w:t>. AuthorHouse.</w:t>
      </w:r>
    </w:p>
    <w:p w:rsidR="00AB7871" w:rsidRPr="0003295D" w:rsidRDefault="00E0373E" w:rsidP="00AB7871">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lastRenderedPageBreak/>
        <w:t xml:space="preserve">Ranade, S. (2001). </w:t>
      </w:r>
      <w:r w:rsidRPr="004E0AA0">
        <w:rPr>
          <w:rFonts w:ascii="Times New Roman" w:hAnsi="Times New Roman" w:cs="Times New Roman"/>
          <w:i/>
          <w:iCs/>
          <w:sz w:val="22"/>
          <w:lang w:val="en-IN"/>
        </w:rPr>
        <w:t>Natural Healing Through Ayurveda</w:t>
      </w:r>
      <w:r w:rsidRPr="0003295D">
        <w:rPr>
          <w:rFonts w:ascii="Times New Roman" w:hAnsi="Times New Roman" w:cs="Times New Roman"/>
          <w:sz w:val="22"/>
          <w:lang w:val="en-IN"/>
        </w:rPr>
        <w:t>. New Delhi: Motilal Banarsidass Publishe.</w:t>
      </w:r>
    </w:p>
    <w:p w:rsidR="00AB7871" w:rsidRPr="00C54A88" w:rsidRDefault="00AB7871" w:rsidP="00AB7871">
      <w:pPr>
        <w:pStyle w:val="ListParagraph"/>
        <w:numPr>
          <w:ilvl w:val="0"/>
          <w:numId w:val="42"/>
        </w:numPr>
        <w:spacing w:line="480" w:lineRule="auto"/>
        <w:ind w:hanging="720"/>
        <w:rPr>
          <w:rFonts w:ascii="Times New Roman" w:hAnsi="Times New Roman" w:cs="Times New Roman"/>
          <w:sz w:val="22"/>
          <w:lang w:val="en-IN"/>
        </w:rPr>
      </w:pPr>
      <w:r w:rsidRPr="00C54A88">
        <w:rPr>
          <w:rFonts w:ascii="Times New Roman" w:hAnsi="Times New Roman" w:cs="Times New Roman"/>
          <w:noProof/>
          <w:sz w:val="22"/>
        </w:rPr>
        <w:t xml:space="preserve">Ramakrishappa, K. (2002). Impact of Cultivation and Gathering of Medicinal Plants on Biodiversity: Case studies from India. </w:t>
      </w:r>
      <w:r w:rsidRPr="00C54A88">
        <w:rPr>
          <w:rFonts w:ascii="Times New Roman" w:hAnsi="Times New Roman" w:cs="Times New Roman"/>
          <w:i/>
          <w:iCs/>
          <w:noProof/>
          <w:sz w:val="22"/>
        </w:rPr>
        <w:t>Agriculture, Forestry and Fisheries</w:t>
      </w:r>
      <w:r w:rsidRPr="00C54A88">
        <w:rPr>
          <w:rFonts w:ascii="Times New Roman" w:hAnsi="Times New Roman" w:cs="Times New Roman"/>
          <w:noProof/>
          <w:sz w:val="22"/>
        </w:rPr>
        <w:t xml:space="preserve"> , 1-21.</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Rao, A. V. (2002). Mind in Ayur</w:t>
      </w:r>
      <w:r w:rsidR="004E0AA0">
        <w:rPr>
          <w:rFonts w:ascii="Times New Roman" w:hAnsi="Times New Roman" w:cs="Times New Roman"/>
          <w:sz w:val="22"/>
          <w:lang w:val="en-IN"/>
        </w:rPr>
        <w:t xml:space="preserve">veda. </w:t>
      </w:r>
      <w:r w:rsidR="004E0AA0" w:rsidRPr="004E0AA0">
        <w:rPr>
          <w:rFonts w:ascii="Times New Roman" w:hAnsi="Times New Roman" w:cs="Times New Roman"/>
          <w:i/>
          <w:iCs/>
          <w:sz w:val="22"/>
          <w:lang w:val="en-IN"/>
        </w:rPr>
        <w:t>Indian Journal Psychiatry</w:t>
      </w:r>
      <w:r w:rsidRPr="0003295D">
        <w:rPr>
          <w:rFonts w:ascii="Times New Roman" w:hAnsi="Times New Roman" w:cs="Times New Roman"/>
          <w:sz w:val="22"/>
          <w:lang w:val="en-IN"/>
        </w:rPr>
        <w:t>, 44 (3), pp 201-11.</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Reddy, D. P. (2013). </w:t>
      </w:r>
      <w:r w:rsidRPr="004E0AA0">
        <w:rPr>
          <w:rFonts w:ascii="Times New Roman" w:hAnsi="Times New Roman" w:cs="Times New Roman"/>
          <w:i/>
          <w:iCs/>
          <w:sz w:val="22"/>
          <w:lang w:val="en-IN"/>
        </w:rPr>
        <w:t>A Text Book of Bhaishajya Kalpana Vijnanam</w:t>
      </w:r>
      <w:r w:rsidRPr="0003295D">
        <w:rPr>
          <w:rFonts w:ascii="Times New Roman" w:hAnsi="Times New Roman" w:cs="Times New Roman"/>
          <w:sz w:val="22"/>
          <w:lang w:val="en-IN"/>
        </w:rPr>
        <w:t>. Varanasi: Chaukhambha Orientalia.</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Robinett, K. H. (1989). </w:t>
      </w:r>
      <w:r w:rsidRPr="004E0AA0">
        <w:rPr>
          <w:rFonts w:ascii="Times New Roman" w:hAnsi="Times New Roman" w:cs="Times New Roman"/>
          <w:i/>
          <w:iCs/>
          <w:sz w:val="22"/>
          <w:lang w:val="en-IN"/>
        </w:rPr>
        <w:t>The search for extraterrestrial life: the role of non-locality in nature</w:t>
      </w:r>
      <w:r w:rsidRPr="0003295D">
        <w:rPr>
          <w:rFonts w:ascii="Times New Roman" w:hAnsi="Times New Roman" w:cs="Times New Roman"/>
          <w:sz w:val="22"/>
          <w:lang w:val="en-IN"/>
        </w:rPr>
        <w:t>. Virginia: University of Virginia.</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Rose, S. (2005). </w:t>
      </w:r>
      <w:r w:rsidRPr="004E0AA0">
        <w:rPr>
          <w:rFonts w:ascii="Times New Roman" w:hAnsi="Times New Roman" w:cs="Times New Roman"/>
          <w:i/>
          <w:iCs/>
          <w:sz w:val="22"/>
          <w:lang w:val="en-IN"/>
        </w:rPr>
        <w:t>Transforming t</w:t>
      </w:r>
      <w:r w:rsidR="004E0AA0">
        <w:rPr>
          <w:rFonts w:ascii="Times New Roman" w:hAnsi="Times New Roman" w:cs="Times New Roman"/>
          <w:i/>
          <w:iCs/>
          <w:sz w:val="22"/>
          <w:lang w:val="en-IN"/>
        </w:rPr>
        <w:t>he World: Bringing the New Age i</w:t>
      </w:r>
      <w:r w:rsidRPr="004E0AA0">
        <w:rPr>
          <w:rFonts w:ascii="Times New Roman" w:hAnsi="Times New Roman" w:cs="Times New Roman"/>
          <w:i/>
          <w:iCs/>
          <w:sz w:val="22"/>
          <w:lang w:val="en-IN"/>
        </w:rPr>
        <w:t>nto Focus</w:t>
      </w:r>
      <w:r w:rsidRPr="0003295D">
        <w:rPr>
          <w:rFonts w:ascii="Times New Roman" w:hAnsi="Times New Roman" w:cs="Times New Roman"/>
          <w:sz w:val="22"/>
          <w:lang w:val="en-IN"/>
        </w:rPr>
        <w:t>. Bern, Switzerland: Peter Lang.</w:t>
      </w:r>
    </w:p>
    <w:p w:rsidR="00AB7871" w:rsidRPr="0003295D" w:rsidRDefault="00E0373E" w:rsidP="00AB7871">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Ruchika Nandha, H. S. (2013). Amalgamation of </w:t>
      </w:r>
      <w:r w:rsidR="004E0AA0" w:rsidRPr="0003295D">
        <w:rPr>
          <w:rFonts w:ascii="Times New Roman" w:hAnsi="Times New Roman" w:cs="Times New Roman"/>
          <w:sz w:val="22"/>
          <w:lang w:val="en-IN"/>
        </w:rPr>
        <w:t>Ayurveda</w:t>
      </w:r>
      <w:r w:rsidRPr="0003295D">
        <w:rPr>
          <w:rFonts w:ascii="Times New Roman" w:hAnsi="Times New Roman" w:cs="Times New Roman"/>
          <w:sz w:val="22"/>
          <w:lang w:val="en-IN"/>
        </w:rPr>
        <w:t xml:space="preserve"> with </w:t>
      </w:r>
      <w:r w:rsidR="004E0AA0" w:rsidRPr="0003295D">
        <w:rPr>
          <w:rFonts w:ascii="Times New Roman" w:hAnsi="Times New Roman" w:cs="Times New Roman"/>
          <w:sz w:val="22"/>
          <w:lang w:val="en-IN"/>
        </w:rPr>
        <w:t>Allopathy</w:t>
      </w:r>
      <w:r w:rsidRPr="0003295D">
        <w:rPr>
          <w:rFonts w:ascii="Times New Roman" w:hAnsi="Times New Roman" w:cs="Times New Roman"/>
          <w:sz w:val="22"/>
          <w:lang w:val="en-IN"/>
        </w:rPr>
        <w:t xml:space="preserve">:. </w:t>
      </w:r>
      <w:r w:rsidRPr="004E0AA0">
        <w:rPr>
          <w:rFonts w:ascii="Times New Roman" w:hAnsi="Times New Roman" w:cs="Times New Roman"/>
          <w:i/>
          <w:iCs/>
          <w:sz w:val="22"/>
          <w:lang w:val="en-IN"/>
        </w:rPr>
        <w:t>International Journal of Green Pharmacy</w:t>
      </w:r>
      <w:r w:rsidRPr="0003295D">
        <w:rPr>
          <w:rFonts w:ascii="Times New Roman" w:hAnsi="Times New Roman" w:cs="Times New Roman"/>
          <w:sz w:val="22"/>
          <w:lang w:val="en-IN"/>
        </w:rPr>
        <w:t>, pp 173-175.</w:t>
      </w:r>
    </w:p>
    <w:p w:rsidR="00AB7871" w:rsidRPr="004E0AA0" w:rsidRDefault="00AB7871" w:rsidP="00AB7871">
      <w:pPr>
        <w:pStyle w:val="ListParagraph"/>
        <w:numPr>
          <w:ilvl w:val="0"/>
          <w:numId w:val="42"/>
        </w:numPr>
        <w:spacing w:line="480" w:lineRule="auto"/>
        <w:ind w:hanging="720"/>
        <w:rPr>
          <w:rFonts w:ascii="Times New Roman" w:hAnsi="Times New Roman" w:cs="Times New Roman"/>
          <w:sz w:val="22"/>
          <w:lang w:val="en-IN"/>
        </w:rPr>
      </w:pPr>
      <w:r w:rsidRPr="004E0AA0">
        <w:rPr>
          <w:rFonts w:ascii="Times New Roman" w:hAnsi="Times New Roman" w:cs="Times New Roman"/>
          <w:noProof/>
          <w:sz w:val="22"/>
        </w:rPr>
        <w:t xml:space="preserve">SM, R. (2001). Plants as source of drugs. </w:t>
      </w:r>
      <w:r w:rsidRPr="004E0AA0">
        <w:rPr>
          <w:rFonts w:ascii="Times New Roman" w:hAnsi="Times New Roman" w:cs="Times New Roman"/>
          <w:i/>
          <w:iCs/>
          <w:noProof/>
          <w:sz w:val="22"/>
        </w:rPr>
        <w:t>Toxicon</w:t>
      </w:r>
      <w:r w:rsidRPr="004E0AA0">
        <w:rPr>
          <w:rFonts w:ascii="Times New Roman" w:hAnsi="Times New Roman" w:cs="Times New Roman"/>
          <w:noProof/>
          <w:sz w:val="22"/>
        </w:rPr>
        <w:t xml:space="preserve"> </w:t>
      </w:r>
      <w:r w:rsidRPr="004E0AA0">
        <w:rPr>
          <w:rFonts w:ascii="Times New Roman" w:hAnsi="Times New Roman" w:cs="Times New Roman"/>
          <w:i/>
          <w:iCs/>
          <w:noProof/>
          <w:sz w:val="22"/>
        </w:rPr>
        <w:t>, 39</w:t>
      </w:r>
      <w:r w:rsidRPr="004E0AA0">
        <w:rPr>
          <w:rFonts w:ascii="Times New Roman" w:hAnsi="Times New Roman" w:cs="Times New Roman"/>
          <w:noProof/>
          <w:sz w:val="22"/>
        </w:rPr>
        <w:t>, 603-13.</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Sandhu, D. G. (2015, February 9). IBEF website. Retrieved June 13, 2015, from India Adda – Perspectives On India: https://www.ibef.org/blogs/india-pharma-outlook-and-brand-india</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Schmukler, A. V. (2006). Homeopathy. Woodbury, United States: Llewellyn Worldwide.</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Selby, A. (2012). Complete Ayurveda Workbook: A practical approach to achieving health and wellbeing with Ayurveda. London:  Pavilion Books.</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Sharma, A. K., Kumar, R., Mishra, A., &amp; Gupta, R. (2010). Problems associated with clinical trials of Ayurvedic medicines. Revista Brasileira de Farmacognosia , 20 (2), pp 276-281.</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Sharma, D. S. (2015). Baid, Hakim &amp; Doctors: </w:t>
      </w:r>
      <w:r w:rsidRPr="004E0AA0">
        <w:rPr>
          <w:rFonts w:ascii="Times New Roman" w:hAnsi="Times New Roman" w:cs="Times New Roman"/>
          <w:i/>
          <w:iCs/>
          <w:sz w:val="22"/>
          <w:lang w:val="en-IN"/>
        </w:rPr>
        <w:t>The Medicine Heritage of India</w:t>
      </w:r>
      <w:r w:rsidRPr="0003295D">
        <w:rPr>
          <w:rFonts w:ascii="Times New Roman" w:hAnsi="Times New Roman" w:cs="Times New Roman"/>
          <w:sz w:val="22"/>
          <w:lang w:val="en-IN"/>
        </w:rPr>
        <w:t xml:space="preserve">. Leadstart Publishing Pvt Ltd. </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lastRenderedPageBreak/>
        <w:t xml:space="preserve">Siddiqui, M. I. (2016). Comparison of allopathic and herbal medicine for the treatment of Entamoeba histolytica; a double blind clinical trial. </w:t>
      </w:r>
      <w:r w:rsidRPr="004E0AA0">
        <w:rPr>
          <w:rFonts w:ascii="Times New Roman" w:hAnsi="Times New Roman" w:cs="Times New Roman"/>
          <w:i/>
          <w:iCs/>
          <w:sz w:val="22"/>
          <w:lang w:val="en-IN"/>
        </w:rPr>
        <w:t>Alternative &amp; Integrative Medicine</w:t>
      </w:r>
      <w:r w:rsidRPr="0003295D">
        <w:rPr>
          <w:rFonts w:ascii="Times New Roman" w:hAnsi="Times New Roman" w:cs="Times New Roman"/>
          <w:sz w:val="22"/>
          <w:lang w:val="en-IN"/>
        </w:rPr>
        <w:t>, pp 50.</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Singh, G., &amp; Joshi, P. D. (1982). Impact of European Science And Technology on The. Development of Modern Ayurveda During 19th Century. </w:t>
      </w:r>
      <w:r w:rsidRPr="004E0AA0">
        <w:rPr>
          <w:rFonts w:ascii="Times New Roman" w:hAnsi="Times New Roman" w:cs="Times New Roman"/>
          <w:i/>
          <w:iCs/>
          <w:sz w:val="22"/>
          <w:lang w:val="en-IN"/>
        </w:rPr>
        <w:t>Indian Journal of History of Science</w:t>
      </w:r>
      <w:r w:rsidRPr="0003295D">
        <w:rPr>
          <w:rFonts w:ascii="Times New Roman" w:hAnsi="Times New Roman" w:cs="Times New Roman"/>
          <w:sz w:val="22"/>
          <w:lang w:val="en-IN"/>
        </w:rPr>
        <w:t>, 17 (2), pp 313—325.</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Singh, P., Yadav, R., &amp; Pandey, A. (2005). Utilization of indigenous systems of medicine &amp; homoeopathy in India. </w:t>
      </w:r>
      <w:r w:rsidRPr="004E0AA0">
        <w:rPr>
          <w:rFonts w:ascii="Times New Roman" w:hAnsi="Times New Roman" w:cs="Times New Roman"/>
          <w:i/>
          <w:iCs/>
          <w:sz w:val="22"/>
          <w:lang w:val="en-IN"/>
        </w:rPr>
        <w:t>Indian J Med Res</w:t>
      </w:r>
      <w:r w:rsidRPr="0003295D">
        <w:rPr>
          <w:rFonts w:ascii="Times New Roman" w:hAnsi="Times New Roman" w:cs="Times New Roman"/>
          <w:sz w:val="22"/>
          <w:lang w:val="en-IN"/>
        </w:rPr>
        <w:t>,</w:t>
      </w:r>
      <w:r w:rsidR="004E0AA0">
        <w:rPr>
          <w:rFonts w:ascii="Times New Roman" w:hAnsi="Times New Roman" w:cs="Times New Roman"/>
          <w:sz w:val="22"/>
          <w:lang w:val="en-IN"/>
        </w:rPr>
        <w:t xml:space="preserve"> </w:t>
      </w:r>
      <w:r w:rsidRPr="0003295D">
        <w:rPr>
          <w:rFonts w:ascii="Times New Roman" w:hAnsi="Times New Roman" w:cs="Times New Roman"/>
          <w:sz w:val="22"/>
          <w:lang w:val="en-IN"/>
        </w:rPr>
        <w:t>pp 137-42.</w:t>
      </w:r>
    </w:p>
    <w:p w:rsidR="00802C84" w:rsidRPr="004E0AA0" w:rsidRDefault="00E0373E" w:rsidP="00802C84">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Sivin, N. (2015). </w:t>
      </w:r>
      <w:r w:rsidRPr="004E0AA0">
        <w:rPr>
          <w:rFonts w:ascii="Times New Roman" w:hAnsi="Times New Roman" w:cs="Times New Roman"/>
          <w:i/>
          <w:iCs/>
          <w:sz w:val="22"/>
          <w:lang w:val="en-IN"/>
        </w:rPr>
        <w:t>Health Care in Eleventh-Century China</w:t>
      </w:r>
      <w:r w:rsidRPr="004E0AA0">
        <w:rPr>
          <w:rFonts w:ascii="Times New Roman" w:hAnsi="Times New Roman" w:cs="Times New Roman"/>
          <w:sz w:val="22"/>
          <w:lang w:val="en-IN"/>
        </w:rPr>
        <w:t xml:space="preserve"> </w:t>
      </w:r>
      <w:r w:rsidRPr="0003295D">
        <w:rPr>
          <w:rFonts w:ascii="Times New Roman" w:hAnsi="Times New Roman" w:cs="Times New Roman"/>
          <w:sz w:val="22"/>
          <w:lang w:val="en-IN"/>
        </w:rPr>
        <w:t>(1 ed.). Cham: Springer International Publishing.</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Smith, R. (2004). </w:t>
      </w:r>
      <w:r w:rsidRPr="004E0AA0">
        <w:rPr>
          <w:rFonts w:ascii="Times New Roman" w:hAnsi="Times New Roman" w:cs="Times New Roman"/>
          <w:i/>
          <w:iCs/>
          <w:sz w:val="22"/>
          <w:lang w:val="en-IN"/>
        </w:rPr>
        <w:t>Let food be thy medicine</w:t>
      </w:r>
      <w:r w:rsidR="004E0AA0">
        <w:rPr>
          <w:rFonts w:ascii="Times New Roman" w:hAnsi="Times New Roman" w:cs="Times New Roman"/>
          <w:sz w:val="22"/>
          <w:lang w:val="en-IN"/>
        </w:rPr>
        <w:t>. BMJ Publishing Group</w:t>
      </w:r>
      <w:r w:rsidRPr="0003295D">
        <w:rPr>
          <w:rFonts w:ascii="Times New Roman" w:hAnsi="Times New Roman" w:cs="Times New Roman"/>
          <w:sz w:val="22"/>
          <w:lang w:val="en-IN"/>
        </w:rPr>
        <w:t>, pp 1-2.</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Specialities of Āyurveda Pañcakarma, Rāsayana and VājīkaraṆa. (n.d.). Retrieved from Hand Book Of Domestic Medicine And Common Ayurvedic Remedies: Available at: http://niimh.nic.in/ebooks/ayuhandbook/chapter3.php</w:t>
      </w:r>
    </w:p>
    <w:p w:rsidR="00E0373E" w:rsidRPr="0003295D" w:rsidRDefault="00E0373E" w:rsidP="004E0AA0">
      <w:pPr>
        <w:pStyle w:val="ListParagraph"/>
        <w:numPr>
          <w:ilvl w:val="0"/>
          <w:numId w:val="42"/>
        </w:numPr>
        <w:spacing w:line="480" w:lineRule="auto"/>
        <w:ind w:hanging="720"/>
        <w:jc w:val="left"/>
        <w:rPr>
          <w:rFonts w:ascii="Times New Roman" w:hAnsi="Times New Roman" w:cs="Times New Roman"/>
          <w:sz w:val="22"/>
          <w:lang w:val="en-IN"/>
        </w:rPr>
      </w:pPr>
      <w:r w:rsidRPr="0003295D">
        <w:rPr>
          <w:rFonts w:ascii="Times New Roman" w:hAnsi="Times New Roman" w:cs="Times New Roman"/>
          <w:sz w:val="22"/>
          <w:lang w:val="en-IN"/>
        </w:rPr>
        <w:t>Spices Board, Government of India. (2014, 12 16). Spices in Indigenous Medicine System. Retrieved 12 16, 2015, from http://www.indianspices.com: http://www.indianspices.com/spices-development/properties/medicinal-other-values-spices</w:t>
      </w:r>
    </w:p>
    <w:p w:rsidR="00E0373E" w:rsidRPr="0003295D" w:rsidRDefault="00E0373E" w:rsidP="004E0AA0">
      <w:pPr>
        <w:pStyle w:val="ListParagraph"/>
        <w:numPr>
          <w:ilvl w:val="0"/>
          <w:numId w:val="42"/>
        </w:numPr>
        <w:spacing w:line="480" w:lineRule="auto"/>
        <w:ind w:hanging="720"/>
        <w:jc w:val="left"/>
        <w:rPr>
          <w:rFonts w:ascii="Times New Roman" w:hAnsi="Times New Roman" w:cs="Times New Roman"/>
          <w:sz w:val="22"/>
          <w:lang w:val="en-IN"/>
        </w:rPr>
      </w:pPr>
      <w:r w:rsidRPr="0003295D">
        <w:rPr>
          <w:rFonts w:ascii="Times New Roman" w:hAnsi="Times New Roman" w:cs="Times New Roman"/>
          <w:sz w:val="22"/>
          <w:lang w:val="en-IN"/>
        </w:rPr>
        <w:t>Stanford Encyclopedia of Philosophy. (2016, June). Philosophy of Medicine. Retrieved December 16, 2016, from Stanford Encyclopedia of Philosophy: https://plato.stanford.edu/entries/medicine/</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Subrahmanian, D., &amp; Venkatesan, D. (2011). Awareness on Ayurvedic System of Medicine in Chennai City. </w:t>
      </w:r>
      <w:r w:rsidRPr="004E0AA0">
        <w:rPr>
          <w:rFonts w:ascii="Times New Roman" w:hAnsi="Times New Roman" w:cs="Times New Roman"/>
          <w:i/>
          <w:iCs/>
          <w:sz w:val="22"/>
          <w:lang w:val="en-IN"/>
        </w:rPr>
        <w:t>International Journal of Mult</w:t>
      </w:r>
      <w:r w:rsidR="004E0AA0" w:rsidRPr="004E0AA0">
        <w:rPr>
          <w:rFonts w:ascii="Times New Roman" w:hAnsi="Times New Roman" w:cs="Times New Roman"/>
          <w:i/>
          <w:iCs/>
          <w:sz w:val="22"/>
          <w:lang w:val="en-IN"/>
        </w:rPr>
        <w:t>idisciplinary Research</w:t>
      </w:r>
      <w:r w:rsidRPr="0003295D">
        <w:rPr>
          <w:rFonts w:ascii="Times New Roman" w:hAnsi="Times New Roman" w:cs="Times New Roman"/>
          <w:sz w:val="22"/>
          <w:lang w:val="en-IN"/>
        </w:rPr>
        <w:t xml:space="preserve">, 1 (2), </w:t>
      </w:r>
      <w:r w:rsidR="004E0AA0">
        <w:rPr>
          <w:rFonts w:ascii="Times New Roman" w:hAnsi="Times New Roman" w:cs="Times New Roman"/>
          <w:sz w:val="22"/>
          <w:lang w:val="en-IN"/>
        </w:rPr>
        <w:br/>
      </w:r>
      <w:r w:rsidRPr="0003295D">
        <w:rPr>
          <w:rFonts w:ascii="Times New Roman" w:hAnsi="Times New Roman" w:cs="Times New Roman"/>
          <w:sz w:val="22"/>
          <w:lang w:val="en-IN"/>
        </w:rPr>
        <w:t>pp 1-9.</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Sunil V, J. (2005). </w:t>
      </w:r>
      <w:r w:rsidR="004E0AA0">
        <w:rPr>
          <w:rFonts w:ascii="Times New Roman" w:hAnsi="Times New Roman" w:cs="Times New Roman"/>
          <w:i/>
          <w:iCs/>
          <w:sz w:val="22"/>
          <w:lang w:val="en-IN"/>
        </w:rPr>
        <w:t>Ayurveda a</w:t>
      </w:r>
      <w:r w:rsidRPr="004E0AA0">
        <w:rPr>
          <w:rFonts w:ascii="Times New Roman" w:hAnsi="Times New Roman" w:cs="Times New Roman"/>
          <w:i/>
          <w:iCs/>
          <w:sz w:val="22"/>
          <w:lang w:val="en-IN"/>
        </w:rPr>
        <w:t>nd Panchakarma The Science Of Healing And Rejuvenation</w:t>
      </w:r>
      <w:r w:rsidRPr="0003295D">
        <w:rPr>
          <w:rFonts w:ascii="Times New Roman" w:hAnsi="Times New Roman" w:cs="Times New Roman"/>
          <w:sz w:val="22"/>
          <w:lang w:val="en-IN"/>
        </w:rPr>
        <w:t>. New Delhi: Motilal Banarsidass Publishe.</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Suoboda, R. E. (1998). </w:t>
      </w:r>
      <w:r w:rsidRPr="004E0AA0">
        <w:rPr>
          <w:rFonts w:ascii="Times New Roman" w:hAnsi="Times New Roman" w:cs="Times New Roman"/>
          <w:i/>
          <w:iCs/>
          <w:sz w:val="22"/>
          <w:lang w:val="en-IN"/>
        </w:rPr>
        <w:t xml:space="preserve">Prakriti: </w:t>
      </w:r>
      <w:r w:rsidR="004E0AA0" w:rsidRPr="004E0AA0">
        <w:rPr>
          <w:rFonts w:ascii="Times New Roman" w:hAnsi="Times New Roman" w:cs="Times New Roman"/>
          <w:i/>
          <w:iCs/>
          <w:sz w:val="22"/>
          <w:lang w:val="en-IN"/>
        </w:rPr>
        <w:t>You’re</w:t>
      </w:r>
      <w:r w:rsidRPr="004E0AA0">
        <w:rPr>
          <w:rFonts w:ascii="Times New Roman" w:hAnsi="Times New Roman" w:cs="Times New Roman"/>
          <w:i/>
          <w:iCs/>
          <w:sz w:val="22"/>
          <w:lang w:val="en-IN"/>
        </w:rPr>
        <w:t xml:space="preserve"> Ayurvedic Constitution</w:t>
      </w:r>
      <w:r w:rsidRPr="0003295D">
        <w:rPr>
          <w:rFonts w:ascii="Times New Roman" w:hAnsi="Times New Roman" w:cs="Times New Roman"/>
          <w:sz w:val="22"/>
          <w:lang w:val="en-IN"/>
        </w:rPr>
        <w:t>. Lotus Press.</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lastRenderedPageBreak/>
        <w:t xml:space="preserve">Swash, M. (2002). What does the neurologist expect from clinical neurophysiology? </w:t>
      </w:r>
      <w:r w:rsidRPr="004E0AA0">
        <w:rPr>
          <w:rFonts w:ascii="Times New Roman" w:hAnsi="Times New Roman" w:cs="Times New Roman"/>
          <w:i/>
          <w:iCs/>
          <w:sz w:val="22"/>
          <w:lang w:val="en-IN"/>
        </w:rPr>
        <w:t>Muscle &amp; Nerve</w:t>
      </w:r>
      <w:r w:rsidRPr="0003295D">
        <w:rPr>
          <w:rFonts w:ascii="Times New Roman" w:hAnsi="Times New Roman" w:cs="Times New Roman"/>
          <w:sz w:val="22"/>
          <w:lang w:val="en-IN"/>
        </w:rPr>
        <w:t xml:space="preserve"> , 25 (11), pp 134-138.</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Szmuk, P., Ezri, T., Evron, S., Roth, Y., &amp; Katz, J. (2008). A brief history of tracheostomy and tracheal intubation, from the Bronze Age to the Space Age. </w:t>
      </w:r>
      <w:r w:rsidRPr="004E0AA0">
        <w:rPr>
          <w:rFonts w:ascii="Times New Roman" w:hAnsi="Times New Roman" w:cs="Times New Roman"/>
          <w:i/>
          <w:iCs/>
          <w:sz w:val="22"/>
          <w:lang w:val="en-IN"/>
        </w:rPr>
        <w:t>Intensive care medicine</w:t>
      </w:r>
      <w:r w:rsidRPr="0003295D">
        <w:rPr>
          <w:rFonts w:ascii="Times New Roman" w:hAnsi="Times New Roman" w:cs="Times New Roman"/>
          <w:sz w:val="22"/>
          <w:lang w:val="en-IN"/>
        </w:rPr>
        <w:t>, 34 (2), pp 222-8.</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T. Gordon, K. (2007, January 01). Using an Effective Media Mix. Retrieved November 02, 2017, from Entrepreneur : https://www.entrepreneur.com/article/171986</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Taylor, K. M., &amp; Harding, G. (2001). </w:t>
      </w:r>
      <w:r w:rsidRPr="004E0AA0">
        <w:rPr>
          <w:rFonts w:ascii="Times New Roman" w:hAnsi="Times New Roman" w:cs="Times New Roman"/>
          <w:i/>
          <w:iCs/>
          <w:sz w:val="22"/>
          <w:lang w:val="en-IN"/>
        </w:rPr>
        <w:t>Pharmacy Practice</w:t>
      </w:r>
      <w:r w:rsidRPr="0003295D">
        <w:rPr>
          <w:rFonts w:ascii="Times New Roman" w:hAnsi="Times New Roman" w:cs="Times New Roman"/>
          <w:sz w:val="22"/>
          <w:lang w:val="en-IN"/>
        </w:rPr>
        <w:t>. CRC Press.</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The Central Council for Research in Ayurvedic Sciences (CCRAS). (n.d.). Vision and Mission. Retrieved August 20, 2017, from Central Council for Research in Ayurvedic Sciences: Available at: http://www.ccras.nic.in/content/vision-and-mission</w:t>
      </w:r>
    </w:p>
    <w:p w:rsidR="00E0373E" w:rsidRPr="0003295D" w:rsidRDefault="00E0373E" w:rsidP="004E0AA0">
      <w:pPr>
        <w:pStyle w:val="ListParagraph"/>
        <w:numPr>
          <w:ilvl w:val="0"/>
          <w:numId w:val="42"/>
        </w:numPr>
        <w:spacing w:line="480" w:lineRule="auto"/>
        <w:ind w:hanging="720"/>
        <w:jc w:val="left"/>
        <w:rPr>
          <w:rFonts w:ascii="Times New Roman" w:hAnsi="Times New Roman" w:cs="Times New Roman"/>
          <w:sz w:val="22"/>
          <w:lang w:val="en-IN"/>
        </w:rPr>
      </w:pPr>
      <w:r w:rsidRPr="0003295D">
        <w:rPr>
          <w:rFonts w:ascii="Times New Roman" w:hAnsi="Times New Roman" w:cs="Times New Roman"/>
          <w:sz w:val="22"/>
          <w:lang w:val="en-IN"/>
        </w:rPr>
        <w:t>U.S. Department of Health and Human Services. (n.d.). NCI Dictionary of Cancer Terms. Retrieved March 23, 2016, from National Cancer Institute: https://www.cancer.gov/publications/dictionaries/cancer-terms/def/allopathic-medicine</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U.S. National Library of Medicine. (2014, December). Medicine . Retrieved March 2016, from Medlineplus: https://medlineplus.gov/medicines.html</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U.S. National Library of Medicine. (2014, December). Medlineplus. Retrieved March 9, 2016, from Medlineplus: https://medlineplus.gov/medicines.html</w:t>
      </w:r>
    </w:p>
    <w:p w:rsidR="00E0373E" w:rsidRPr="0003295D" w:rsidRDefault="00E0373E" w:rsidP="004E0AA0">
      <w:pPr>
        <w:pStyle w:val="ListParagraph"/>
        <w:numPr>
          <w:ilvl w:val="0"/>
          <w:numId w:val="42"/>
        </w:numPr>
        <w:spacing w:line="480" w:lineRule="auto"/>
        <w:ind w:hanging="720"/>
        <w:jc w:val="left"/>
        <w:rPr>
          <w:rFonts w:ascii="Times New Roman" w:hAnsi="Times New Roman" w:cs="Times New Roman"/>
          <w:sz w:val="22"/>
          <w:lang w:val="en-IN"/>
        </w:rPr>
      </w:pPr>
      <w:r w:rsidRPr="0003295D">
        <w:rPr>
          <w:rFonts w:ascii="Times New Roman" w:hAnsi="Times New Roman" w:cs="Times New Roman"/>
          <w:sz w:val="22"/>
          <w:lang w:val="en-IN"/>
        </w:rPr>
        <w:t>University of the Western Cape. (n.d.). Unani Tibb. Retrieved March 16, 2016, from University of the Western Cape: https://www.uwc.ac.za/Faculties/CHS/SoNM/Pages/Unani-Tibb.aspx</w:t>
      </w:r>
    </w:p>
    <w:p w:rsidR="00AB7871" w:rsidRPr="004E0AA0" w:rsidRDefault="00E0373E" w:rsidP="00AB7871">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Verma, S., &amp; Singh, S. P. (2008). Current and future status of herbal medicines. </w:t>
      </w:r>
      <w:r w:rsidRPr="004E0AA0">
        <w:rPr>
          <w:rFonts w:ascii="Times New Roman" w:hAnsi="Times New Roman" w:cs="Times New Roman"/>
          <w:i/>
          <w:iCs/>
          <w:sz w:val="22"/>
          <w:lang w:val="en-IN"/>
        </w:rPr>
        <w:t>Veterinary World</w:t>
      </w:r>
      <w:r w:rsidRPr="0003295D">
        <w:rPr>
          <w:rFonts w:ascii="Times New Roman" w:hAnsi="Times New Roman" w:cs="Times New Roman"/>
          <w:sz w:val="22"/>
          <w:lang w:val="en-IN"/>
        </w:rPr>
        <w:t xml:space="preserve"> , 1 (11), pp 347-350.</w:t>
      </w:r>
    </w:p>
    <w:p w:rsidR="00AB7871" w:rsidRPr="0003295D" w:rsidRDefault="00E0373E" w:rsidP="00AB7871">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Vipula. (2014). Ayurveda &amp; Allopathy- An Integrated Approach. </w:t>
      </w:r>
      <w:r w:rsidRPr="004E0AA0">
        <w:rPr>
          <w:rFonts w:ascii="Times New Roman" w:hAnsi="Times New Roman" w:cs="Times New Roman"/>
          <w:i/>
          <w:iCs/>
          <w:sz w:val="22"/>
          <w:lang w:val="en-IN"/>
        </w:rPr>
        <w:t>Guru Drone Journal of Pharmacy and Research</w:t>
      </w:r>
      <w:r w:rsidRPr="0003295D">
        <w:rPr>
          <w:rFonts w:ascii="Times New Roman" w:hAnsi="Times New Roman" w:cs="Times New Roman"/>
          <w:sz w:val="22"/>
          <w:lang w:val="en-IN"/>
        </w:rPr>
        <w:t>, pp 18-20.</w:t>
      </w:r>
    </w:p>
    <w:p w:rsidR="00AB7871" w:rsidRPr="00C54A88" w:rsidRDefault="00AB7871" w:rsidP="00AB7871">
      <w:pPr>
        <w:pStyle w:val="ListParagraph"/>
        <w:numPr>
          <w:ilvl w:val="0"/>
          <w:numId w:val="42"/>
        </w:numPr>
        <w:spacing w:line="480" w:lineRule="auto"/>
        <w:ind w:hanging="720"/>
        <w:rPr>
          <w:rFonts w:ascii="Times New Roman" w:hAnsi="Times New Roman" w:cs="Times New Roman"/>
          <w:sz w:val="22"/>
          <w:lang w:val="en-IN"/>
        </w:rPr>
      </w:pPr>
      <w:r w:rsidRPr="00C54A88">
        <w:rPr>
          <w:rFonts w:ascii="Times New Roman" w:hAnsi="Times New Roman" w:cs="Times New Roman"/>
          <w:sz w:val="22"/>
        </w:rPr>
        <w:t xml:space="preserve">Vora, D. M. (2015). </w:t>
      </w:r>
      <w:r w:rsidRPr="004E0AA0">
        <w:rPr>
          <w:rFonts w:ascii="Times New Roman" w:hAnsi="Times New Roman" w:cs="Times New Roman"/>
          <w:i/>
          <w:iCs/>
          <w:sz w:val="22"/>
        </w:rPr>
        <w:t>Rasayana: the Fountain of Life</w:t>
      </w:r>
      <w:r w:rsidRPr="00C54A88">
        <w:rPr>
          <w:rFonts w:ascii="Times New Roman" w:hAnsi="Times New Roman" w:cs="Times New Roman"/>
          <w:sz w:val="22"/>
        </w:rPr>
        <w:t>. Gurgaon: Partridge Publishing.</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Wakefield, K. L. (2007). </w:t>
      </w:r>
      <w:r w:rsidRPr="004E0AA0">
        <w:rPr>
          <w:rFonts w:ascii="Times New Roman" w:hAnsi="Times New Roman" w:cs="Times New Roman"/>
          <w:i/>
          <w:iCs/>
          <w:sz w:val="22"/>
          <w:lang w:val="en-IN"/>
        </w:rPr>
        <w:t>Team Sports Marketing</w:t>
      </w:r>
      <w:r w:rsidRPr="0003295D">
        <w:rPr>
          <w:rFonts w:ascii="Times New Roman" w:hAnsi="Times New Roman" w:cs="Times New Roman"/>
          <w:sz w:val="22"/>
          <w:lang w:val="en-IN"/>
        </w:rPr>
        <w:t>. Elsevier.</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lastRenderedPageBreak/>
        <w:t xml:space="preserve">Wakefield, K. L. (2012). How Sponsorships Work: the Sponsorship Engagement Model. </w:t>
      </w:r>
      <w:r w:rsidRPr="004E0AA0">
        <w:rPr>
          <w:rFonts w:ascii="Times New Roman" w:hAnsi="Times New Roman" w:cs="Times New Roman"/>
          <w:i/>
          <w:iCs/>
          <w:sz w:val="22"/>
          <w:lang w:val="en-IN"/>
        </w:rPr>
        <w:t>Event Management</w:t>
      </w:r>
      <w:r w:rsidRPr="0003295D">
        <w:rPr>
          <w:rFonts w:ascii="Times New Roman" w:hAnsi="Times New Roman" w:cs="Times New Roman"/>
          <w:sz w:val="22"/>
          <w:lang w:val="en-IN"/>
        </w:rPr>
        <w:t>, 16 (2), pp 143-155.</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Walker, A. (1841). </w:t>
      </w:r>
      <w:r w:rsidRPr="004E0AA0">
        <w:rPr>
          <w:rFonts w:ascii="Times New Roman" w:hAnsi="Times New Roman" w:cs="Times New Roman"/>
          <w:i/>
          <w:iCs/>
          <w:sz w:val="22"/>
          <w:lang w:val="en-IN"/>
        </w:rPr>
        <w:t>Pathology, founded on the natural system of anatomy and physiology</w:t>
      </w:r>
      <w:r w:rsidRPr="0003295D">
        <w:rPr>
          <w:rFonts w:ascii="Times New Roman" w:hAnsi="Times New Roman" w:cs="Times New Roman"/>
          <w:sz w:val="22"/>
          <w:lang w:val="en-IN"/>
        </w:rPr>
        <w:t>. The British Library.</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Wischnitzer, S. (1995). </w:t>
      </w:r>
      <w:r w:rsidRPr="004E0AA0">
        <w:rPr>
          <w:rFonts w:ascii="Times New Roman" w:hAnsi="Times New Roman" w:cs="Times New Roman"/>
          <w:i/>
          <w:iCs/>
          <w:sz w:val="22"/>
          <w:lang w:val="en-IN"/>
        </w:rPr>
        <w:t>Barron's Guide to Medical &amp; Dental Schools</w:t>
      </w:r>
      <w:r w:rsidRPr="0003295D">
        <w:rPr>
          <w:rFonts w:ascii="Times New Roman" w:hAnsi="Times New Roman" w:cs="Times New Roman"/>
          <w:sz w:val="22"/>
          <w:lang w:val="en-IN"/>
        </w:rPr>
        <w:t xml:space="preserve"> (7 ed.). New York: Barrons Educational Series Inc.</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Wolper, L. F. (2005). </w:t>
      </w:r>
      <w:r w:rsidRPr="004E0AA0">
        <w:rPr>
          <w:rFonts w:ascii="Times New Roman" w:hAnsi="Times New Roman" w:cs="Times New Roman"/>
          <w:i/>
          <w:iCs/>
          <w:sz w:val="22"/>
          <w:lang w:val="en-IN"/>
        </w:rPr>
        <w:t>Physician Practice Management</w:t>
      </w:r>
      <w:r w:rsidRPr="0003295D">
        <w:rPr>
          <w:rFonts w:ascii="Times New Roman" w:hAnsi="Times New Roman" w:cs="Times New Roman"/>
          <w:sz w:val="22"/>
          <w:lang w:val="en-IN"/>
        </w:rPr>
        <w:t>. Massachusetts: Jones &amp; Bartlett Learning.</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World Health O</w:t>
      </w:r>
      <w:r w:rsidR="004E0AA0">
        <w:rPr>
          <w:rFonts w:ascii="Times New Roman" w:hAnsi="Times New Roman" w:cs="Times New Roman"/>
          <w:sz w:val="22"/>
          <w:lang w:val="en-IN"/>
        </w:rPr>
        <w:t xml:space="preserve">rganization. (2002). </w:t>
      </w:r>
      <w:r w:rsidR="004E0AA0">
        <w:rPr>
          <w:rFonts w:ascii="Times New Roman" w:hAnsi="Times New Roman" w:cs="Times New Roman"/>
          <w:i/>
          <w:iCs/>
          <w:sz w:val="22"/>
          <w:lang w:val="en-IN"/>
        </w:rPr>
        <w:t>T</w:t>
      </w:r>
      <w:r w:rsidRPr="004E0AA0">
        <w:rPr>
          <w:rFonts w:ascii="Times New Roman" w:hAnsi="Times New Roman" w:cs="Times New Roman"/>
          <w:i/>
          <w:iCs/>
          <w:sz w:val="22"/>
          <w:lang w:val="en-IN"/>
        </w:rPr>
        <w:t>raditional medicine strategy</w:t>
      </w:r>
      <w:r w:rsidRPr="0003295D">
        <w:rPr>
          <w:rFonts w:ascii="Times New Roman" w:hAnsi="Times New Roman" w:cs="Times New Roman"/>
          <w:sz w:val="22"/>
          <w:lang w:val="en-IN"/>
        </w:rPr>
        <w:t>: 2002–2005. Geneva: World Health Organization.</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Y.C., M. (2005). </w:t>
      </w:r>
      <w:r w:rsidRPr="004E0AA0">
        <w:rPr>
          <w:rFonts w:ascii="Times New Roman" w:hAnsi="Times New Roman" w:cs="Times New Roman"/>
          <w:i/>
          <w:iCs/>
          <w:sz w:val="22"/>
          <w:lang w:val="en-IN"/>
        </w:rPr>
        <w:t>Basic principle of Ayurveda, Padartha Vijnana</w:t>
      </w:r>
      <w:r w:rsidRPr="0003295D">
        <w:rPr>
          <w:rFonts w:ascii="Times New Roman" w:hAnsi="Times New Roman" w:cs="Times New Roman"/>
          <w:sz w:val="22"/>
          <w:lang w:val="en-IN"/>
        </w:rPr>
        <w:t xml:space="preserve"> (Second Edition.). New Delhi: Chaukhambha Publications.</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Yadav, R., Pandey, A., Mathur, S., &amp; Yadav, J. (2012). Utilization of Indian System of Medicine And Homoeopathy In Uttar Pradesh. </w:t>
      </w:r>
      <w:r w:rsidRPr="004E0AA0">
        <w:rPr>
          <w:rFonts w:ascii="Times New Roman" w:hAnsi="Times New Roman" w:cs="Times New Roman"/>
          <w:i/>
          <w:iCs/>
          <w:sz w:val="22"/>
          <w:lang w:val="en-IN"/>
        </w:rPr>
        <w:t>Health and Population Perspectives and Issues</w:t>
      </w:r>
      <w:r w:rsidRPr="0003295D">
        <w:rPr>
          <w:rFonts w:ascii="Times New Roman" w:hAnsi="Times New Roman" w:cs="Times New Roman"/>
          <w:sz w:val="22"/>
          <w:lang w:val="en-IN"/>
        </w:rPr>
        <w:t>, pp 193-201.</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Zasshi, N. N. (2002). The new world of medicine: Prospecting for health. </w:t>
      </w:r>
      <w:r w:rsidRPr="004E0AA0">
        <w:rPr>
          <w:rFonts w:ascii="Times New Roman" w:hAnsi="Times New Roman" w:cs="Times New Roman"/>
          <w:i/>
          <w:iCs/>
          <w:sz w:val="22"/>
          <w:lang w:val="en-IN"/>
        </w:rPr>
        <w:t>Pubmed</w:t>
      </w:r>
      <w:r w:rsidRPr="0003295D">
        <w:rPr>
          <w:rFonts w:ascii="Times New Roman" w:hAnsi="Times New Roman" w:cs="Times New Roman"/>
          <w:sz w:val="22"/>
          <w:lang w:val="en-IN"/>
        </w:rPr>
        <w:t xml:space="preserve">, 91, </w:t>
      </w:r>
      <w:r w:rsidR="004E0AA0">
        <w:rPr>
          <w:rFonts w:ascii="Times New Roman" w:hAnsi="Times New Roman" w:cs="Times New Roman"/>
          <w:sz w:val="22"/>
          <w:lang w:val="en-IN"/>
        </w:rPr>
        <w:br/>
      </w:r>
      <w:r w:rsidRPr="0003295D">
        <w:rPr>
          <w:rFonts w:ascii="Times New Roman" w:hAnsi="Times New Roman" w:cs="Times New Roman"/>
          <w:sz w:val="22"/>
          <w:lang w:val="en-IN"/>
        </w:rPr>
        <w:t>pp 159-63.</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Zvelebil, K. (1973). </w:t>
      </w:r>
      <w:r w:rsidRPr="004E0AA0">
        <w:rPr>
          <w:rFonts w:ascii="Times New Roman" w:hAnsi="Times New Roman" w:cs="Times New Roman"/>
          <w:i/>
          <w:iCs/>
          <w:sz w:val="22"/>
          <w:lang w:val="en-IN"/>
        </w:rPr>
        <w:t>The smile of Murugan</w:t>
      </w:r>
      <w:r w:rsidRPr="0003295D">
        <w:rPr>
          <w:rFonts w:ascii="Times New Roman" w:hAnsi="Times New Roman" w:cs="Times New Roman"/>
          <w:sz w:val="22"/>
          <w:lang w:val="en-IN"/>
        </w:rPr>
        <w:t>. Brtll.</w:t>
      </w:r>
    </w:p>
    <w:p w:rsidR="00E0373E" w:rsidRPr="0003295D" w:rsidRDefault="00E0373E" w:rsidP="006E70A6">
      <w:pPr>
        <w:pStyle w:val="ListParagraph"/>
        <w:numPr>
          <w:ilvl w:val="0"/>
          <w:numId w:val="42"/>
        </w:numPr>
        <w:spacing w:line="480" w:lineRule="auto"/>
        <w:ind w:hanging="720"/>
        <w:rPr>
          <w:rFonts w:ascii="Times New Roman" w:hAnsi="Times New Roman" w:cs="Times New Roman"/>
          <w:sz w:val="22"/>
          <w:lang w:val="en-IN"/>
        </w:rPr>
      </w:pPr>
      <w:r w:rsidRPr="0003295D">
        <w:rPr>
          <w:rFonts w:ascii="Times New Roman" w:hAnsi="Times New Roman" w:cs="Times New Roman"/>
          <w:sz w:val="22"/>
          <w:lang w:val="en-IN"/>
        </w:rPr>
        <w:t xml:space="preserve">Zvelebil, K. (1974). </w:t>
      </w:r>
      <w:r w:rsidRPr="004E0AA0">
        <w:rPr>
          <w:rFonts w:ascii="Times New Roman" w:hAnsi="Times New Roman" w:cs="Times New Roman"/>
          <w:i/>
          <w:iCs/>
          <w:sz w:val="22"/>
          <w:lang w:val="en-IN"/>
        </w:rPr>
        <w:t>Tamil Literature</w:t>
      </w:r>
      <w:r w:rsidRPr="0003295D">
        <w:rPr>
          <w:rFonts w:ascii="Times New Roman" w:hAnsi="Times New Roman" w:cs="Times New Roman"/>
          <w:sz w:val="22"/>
          <w:lang w:val="en-IN"/>
        </w:rPr>
        <w:t>. Leipzig: Otto Harrassowitz Verlag.</w:t>
      </w:r>
    </w:p>
    <w:p w:rsidR="00E0373E" w:rsidRPr="00E0373E" w:rsidRDefault="00E0373E" w:rsidP="00942685">
      <w:pPr>
        <w:jc w:val="center"/>
        <w:outlineLvl w:val="0"/>
        <w:rPr>
          <w:rFonts w:cstheme="minorHAnsi"/>
          <w:b/>
          <w:bCs/>
          <w:szCs w:val="24"/>
          <w:lang w:val="en-IN"/>
        </w:rPr>
      </w:pPr>
      <w:r>
        <w:rPr>
          <w:rFonts w:cstheme="minorHAnsi"/>
          <w:b/>
          <w:bCs/>
          <w:szCs w:val="24"/>
          <w:lang w:val="en-IN"/>
        </w:rPr>
        <w:br w:type="page"/>
      </w:r>
      <w:r w:rsidRPr="0064017B">
        <w:rPr>
          <w:rFonts w:ascii="Times New Roman" w:hAnsi="Times New Roman" w:cs="Times New Roman"/>
          <w:b/>
          <w:bCs/>
          <w:color w:val="000000" w:themeColor="text1"/>
          <w:szCs w:val="24"/>
          <w:lang w:bidi="hi-IN"/>
        </w:rPr>
        <w:lastRenderedPageBreak/>
        <w:t>Questionnaire</w:t>
      </w:r>
    </w:p>
    <w:p w:rsidR="00E0373E" w:rsidRPr="0064017B" w:rsidRDefault="00FC4901" w:rsidP="00942685">
      <w:pPr>
        <w:spacing w:line="360" w:lineRule="auto"/>
        <w:outlineLvl w:val="0"/>
        <w:rPr>
          <w:rFonts w:ascii="Times New Roman" w:hAnsi="Times New Roman" w:cs="Times New Roman"/>
          <w:b/>
          <w:bCs/>
          <w:color w:val="000000" w:themeColor="text1"/>
          <w:szCs w:val="24"/>
          <w:lang w:bidi="hi-IN"/>
        </w:rPr>
      </w:pPr>
      <w:r w:rsidRPr="00FC4901">
        <w:rPr>
          <w:rFonts w:ascii="Times New Roman" w:hAnsi="Times New Roman" w:cs="Times New Roman"/>
          <w:noProof/>
          <w:color w:val="000000" w:themeColor="text1"/>
          <w:szCs w:val="24"/>
          <w:lang w:val="en-IN" w:eastAsia="en-IN" w:bidi="th-TH"/>
        </w:rPr>
        <w:pict>
          <v:shape id="_x0000_s1203" type="#_x0000_t202" style="position:absolute;left:0;text-align:left;margin-left:360.55pt;margin-top:-65.35pt;width:90.35pt;height:27.15pt;z-index:251778048" stroked="f">
            <v:textbox>
              <w:txbxContent>
                <w:p w:rsidR="004E0AA0" w:rsidRPr="00314190" w:rsidRDefault="00314190">
                  <w:pPr>
                    <w:rPr>
                      <w:b/>
                      <w:bCs/>
                      <w:lang w:val="en-IN"/>
                    </w:rPr>
                  </w:pPr>
                  <w:r w:rsidRPr="00314190">
                    <w:rPr>
                      <w:b/>
                      <w:bCs/>
                      <w:lang w:val="en-IN"/>
                    </w:rPr>
                    <w:t>Annexure I</w:t>
                  </w:r>
                </w:p>
              </w:txbxContent>
            </v:textbox>
          </v:shape>
        </w:pict>
      </w:r>
      <w:r w:rsidRPr="00FC4901">
        <w:rPr>
          <w:rFonts w:ascii="Times New Roman" w:hAnsi="Times New Roman" w:cs="Times New Roman"/>
          <w:noProof/>
          <w:color w:val="000000" w:themeColor="text1"/>
          <w:szCs w:val="24"/>
          <w:lang w:val="en-IN" w:eastAsia="en-IN" w:bidi="th-TH"/>
        </w:rPr>
        <w:pict>
          <v:rect id="_x0000_s1073" style="position:absolute;left:0;text-align:left;margin-left:-6.85pt;margin-top:-6.65pt;width:455.65pt;height:306.25pt;z-index:-251670529"/>
        </w:pict>
      </w:r>
      <w:r w:rsidR="00E0373E" w:rsidRPr="0064017B">
        <w:rPr>
          <w:rFonts w:ascii="Times New Roman" w:hAnsi="Times New Roman" w:cs="Times New Roman"/>
          <w:color w:val="000000" w:themeColor="text1"/>
          <w:szCs w:val="24"/>
          <w:lang w:bidi="hi-IN"/>
        </w:rPr>
        <w:t xml:space="preserve">Topic: </w:t>
      </w:r>
      <w:r w:rsidR="00E0373E" w:rsidRPr="0064017B">
        <w:rPr>
          <w:rFonts w:ascii="Times New Roman" w:hAnsi="Times New Roman" w:cs="Times New Roman"/>
          <w:b/>
          <w:bCs/>
          <w:color w:val="000000" w:themeColor="text1"/>
          <w:szCs w:val="24"/>
          <w:lang w:bidi="hi-IN"/>
        </w:rPr>
        <w:t xml:space="preserve">General awareness and perception of public toward Ayurvedic medicine </w:t>
      </w:r>
    </w:p>
    <w:p w:rsidR="00E0373E" w:rsidRPr="0064017B" w:rsidRDefault="00E0373E" w:rsidP="00E0373E">
      <w:pPr>
        <w:spacing w:line="360" w:lineRule="auto"/>
        <w:jc w:val="both"/>
        <w:rPr>
          <w:rFonts w:ascii="Times New Roman" w:hAnsi="Times New Roman" w:cs="Times New Roman"/>
          <w:color w:val="000000" w:themeColor="text1"/>
          <w:szCs w:val="24"/>
        </w:rPr>
      </w:pPr>
      <w:r w:rsidRPr="0064017B">
        <w:rPr>
          <w:rFonts w:ascii="Times New Roman" w:hAnsi="Times New Roman" w:cs="Times New Roman"/>
          <w:color w:val="000000" w:themeColor="text1"/>
          <w:szCs w:val="24"/>
        </w:rPr>
        <w:t xml:space="preserve">Objective: </w:t>
      </w:r>
    </w:p>
    <w:p w:rsidR="00E0373E" w:rsidRPr="0064017B" w:rsidRDefault="00E0373E" w:rsidP="00E0373E">
      <w:pPr>
        <w:spacing w:line="360" w:lineRule="auto"/>
        <w:jc w:val="both"/>
        <w:rPr>
          <w:rFonts w:ascii="Times New Roman" w:hAnsi="Times New Roman" w:cs="Times New Roman"/>
          <w:color w:val="000000" w:themeColor="text1"/>
          <w:szCs w:val="24"/>
          <w:lang w:bidi="th-TH"/>
        </w:rPr>
      </w:pPr>
      <w:r w:rsidRPr="0064017B">
        <w:rPr>
          <w:rFonts w:ascii="Times New Roman" w:hAnsi="Times New Roman" w:cs="Times New Roman"/>
          <w:color w:val="000000" w:themeColor="text1"/>
          <w:szCs w:val="24"/>
        </w:rPr>
        <w:t xml:space="preserve">1. To find out the awareness among common man regarding Ayurvedic medicine system. </w:t>
      </w:r>
    </w:p>
    <w:p w:rsidR="00E0373E" w:rsidRPr="0064017B" w:rsidRDefault="00E0373E" w:rsidP="00E0373E">
      <w:pPr>
        <w:spacing w:line="360" w:lineRule="auto"/>
        <w:jc w:val="both"/>
        <w:rPr>
          <w:rFonts w:ascii="Times New Roman" w:hAnsi="Times New Roman" w:cs="Times New Roman"/>
          <w:color w:val="000000" w:themeColor="text1"/>
          <w:szCs w:val="24"/>
          <w:lang w:bidi="th-TH"/>
        </w:rPr>
      </w:pPr>
      <w:r w:rsidRPr="0064017B">
        <w:rPr>
          <w:rFonts w:ascii="Times New Roman" w:hAnsi="Times New Roman" w:cs="Times New Roman"/>
          <w:color w:val="000000" w:themeColor="text1"/>
          <w:szCs w:val="24"/>
          <w:cs/>
          <w:lang w:bidi="th-TH"/>
        </w:rPr>
        <w:t xml:space="preserve">2. </w:t>
      </w:r>
      <w:r w:rsidRPr="0064017B">
        <w:rPr>
          <w:rFonts w:ascii="Times New Roman" w:hAnsi="Times New Roman" w:cs="Times New Roman"/>
          <w:color w:val="000000" w:themeColor="text1"/>
          <w:szCs w:val="24"/>
        </w:rPr>
        <w:t>To</w:t>
      </w:r>
      <w:r w:rsidRPr="0064017B">
        <w:rPr>
          <w:rFonts w:ascii="Times New Roman" w:hAnsi="Times New Roman" w:cs="Times New Roman"/>
          <w:color w:val="000000" w:themeColor="text1"/>
          <w:szCs w:val="24"/>
          <w:cs/>
          <w:lang w:bidi="th-TH"/>
        </w:rPr>
        <w:t xml:space="preserve"> </w:t>
      </w:r>
      <w:r w:rsidRPr="0064017B">
        <w:rPr>
          <w:rFonts w:ascii="Times New Roman" w:hAnsi="Times New Roman" w:cs="Times New Roman"/>
          <w:color w:val="000000" w:themeColor="text1"/>
          <w:szCs w:val="24"/>
        </w:rPr>
        <w:t>find out the perception among common man rega</w:t>
      </w:r>
      <w:r>
        <w:rPr>
          <w:rFonts w:ascii="Times New Roman" w:hAnsi="Times New Roman" w:cs="Times New Roman"/>
          <w:color w:val="000000" w:themeColor="text1"/>
          <w:szCs w:val="24"/>
        </w:rPr>
        <w:t>rding Ayurvedic medicine system;</w:t>
      </w:r>
    </w:p>
    <w:p w:rsidR="00E0373E" w:rsidRPr="0064017B" w:rsidRDefault="00E0373E" w:rsidP="00E0373E">
      <w:pPr>
        <w:jc w:val="both"/>
        <w:rPr>
          <w:rFonts w:ascii="Times New Roman" w:hAnsi="Times New Roman" w:cs="Times New Roman"/>
          <w:color w:val="000000" w:themeColor="text1"/>
          <w:szCs w:val="24"/>
          <w:lang w:bidi="th-TH"/>
        </w:rPr>
      </w:pPr>
      <w:r w:rsidRPr="0064017B">
        <w:rPr>
          <w:rFonts w:ascii="Times New Roman" w:hAnsi="Times New Roman" w:cs="Times New Roman"/>
          <w:color w:val="000000" w:themeColor="text1"/>
          <w:szCs w:val="24"/>
          <w:cs/>
          <w:lang w:bidi="th-TH"/>
        </w:rPr>
        <w:t>3</w:t>
      </w:r>
      <w:r w:rsidRPr="0064017B">
        <w:rPr>
          <w:rFonts w:ascii="Times New Roman" w:hAnsi="Times New Roman" w:cs="Times New Roman"/>
          <w:color w:val="000000" w:themeColor="text1"/>
          <w:szCs w:val="24"/>
        </w:rPr>
        <w:t>. To find out the effect of advertisement toward usage level of common ailment</w:t>
      </w:r>
      <w:r>
        <w:rPr>
          <w:rFonts w:ascii="Times New Roman" w:hAnsi="Times New Roman" w:cs="Times New Roman"/>
          <w:color w:val="000000" w:themeColor="text1"/>
          <w:szCs w:val="24"/>
        </w:rPr>
        <w:t>;</w:t>
      </w:r>
    </w:p>
    <w:p w:rsidR="00E0373E" w:rsidRDefault="00E0373E" w:rsidP="00E0373E">
      <w:pPr>
        <w:jc w:val="both"/>
        <w:rPr>
          <w:rFonts w:ascii="Times New Roman" w:hAnsi="Times New Roman"/>
          <w:color w:val="000000" w:themeColor="text1"/>
          <w:szCs w:val="30"/>
          <w:lang w:bidi="th-TH"/>
        </w:rPr>
      </w:pPr>
      <w:r w:rsidRPr="0064017B">
        <w:rPr>
          <w:rFonts w:ascii="Times New Roman" w:hAnsi="Times New Roman" w:cs="Times New Roman"/>
          <w:color w:val="000000" w:themeColor="text1"/>
          <w:szCs w:val="24"/>
          <w:cs/>
          <w:lang w:bidi="th-TH"/>
        </w:rPr>
        <w:t xml:space="preserve">4. </w:t>
      </w:r>
      <w:r w:rsidRPr="0064017B">
        <w:rPr>
          <w:rFonts w:ascii="Times New Roman" w:hAnsi="Times New Roman" w:cs="Times New Roman"/>
          <w:color w:val="000000" w:themeColor="text1"/>
          <w:szCs w:val="24"/>
        </w:rPr>
        <w:t>To</w:t>
      </w:r>
      <w:r w:rsidRPr="0064017B">
        <w:rPr>
          <w:rFonts w:ascii="Times New Roman" w:hAnsi="Times New Roman" w:cs="Times New Roman"/>
          <w:color w:val="000000" w:themeColor="text1"/>
          <w:szCs w:val="24"/>
          <w:cs/>
          <w:lang w:bidi="th-TH"/>
        </w:rPr>
        <w:t xml:space="preserve"> </w:t>
      </w:r>
      <w:r w:rsidRPr="0064017B">
        <w:rPr>
          <w:rFonts w:ascii="Times New Roman" w:hAnsi="Times New Roman" w:cs="Times New Roman"/>
          <w:color w:val="000000" w:themeColor="text1"/>
          <w:szCs w:val="24"/>
        </w:rPr>
        <w:t>find out the effect of advertisement toward usage level of chronic ailment</w:t>
      </w:r>
      <w:r>
        <w:rPr>
          <w:rFonts w:ascii="Times New Roman" w:hAnsi="Times New Roman" w:cs="Times New Roman"/>
          <w:color w:val="000000" w:themeColor="text1"/>
          <w:szCs w:val="24"/>
        </w:rPr>
        <w:t>;</w:t>
      </w:r>
    </w:p>
    <w:p w:rsidR="00E0373E" w:rsidRPr="009C2BA5" w:rsidRDefault="00E0373E" w:rsidP="00E0373E">
      <w:pPr>
        <w:jc w:val="both"/>
        <w:rPr>
          <w:rFonts w:ascii="Times New Roman" w:hAnsi="Times New Roman"/>
          <w:color w:val="000000" w:themeColor="text1"/>
          <w:sz w:val="16"/>
          <w:szCs w:val="16"/>
          <w:cs/>
          <w:lang w:bidi="th-TH"/>
        </w:rPr>
      </w:pPr>
    </w:p>
    <w:p w:rsidR="00E0373E" w:rsidRDefault="00E0373E" w:rsidP="00E0373E">
      <w:pPr>
        <w:rPr>
          <w:rFonts w:ascii="Times New Roman" w:hAnsi="Times New Roman" w:cs="Times New Roman"/>
          <w:color w:val="000000" w:themeColor="text1"/>
          <w:szCs w:val="24"/>
          <w:lang w:bidi="hi-IN"/>
        </w:rPr>
      </w:pPr>
      <w:r w:rsidRPr="0064017B">
        <w:rPr>
          <w:rFonts w:ascii="Times New Roman" w:hAnsi="Times New Roman" w:cs="Times New Roman"/>
          <w:color w:val="000000" w:themeColor="text1"/>
          <w:szCs w:val="24"/>
          <w:lang w:bidi="hi-IN"/>
        </w:rPr>
        <w:t>** This questionnaire is a part of my Ph.d thesis. Kindly fill the fol</w:t>
      </w:r>
      <w:r>
        <w:rPr>
          <w:rFonts w:ascii="Times New Roman" w:hAnsi="Times New Roman" w:cs="Times New Roman"/>
          <w:color w:val="000000" w:themeColor="text1"/>
          <w:szCs w:val="24"/>
          <w:lang w:bidi="hi-IN"/>
        </w:rPr>
        <w:t xml:space="preserve">lowing questions. Your response </w:t>
      </w:r>
      <w:r w:rsidRPr="0064017B">
        <w:rPr>
          <w:rFonts w:ascii="Times New Roman" w:hAnsi="Times New Roman" w:cs="Times New Roman"/>
          <w:color w:val="000000" w:themeColor="text1"/>
          <w:szCs w:val="24"/>
          <w:lang w:bidi="hi-IN"/>
        </w:rPr>
        <w:t xml:space="preserve">will </w:t>
      </w:r>
      <w:r>
        <w:rPr>
          <w:rFonts w:ascii="Times New Roman" w:hAnsi="Times New Roman" w:cs="Times New Roman"/>
          <w:color w:val="000000" w:themeColor="text1"/>
          <w:szCs w:val="24"/>
          <w:lang w:bidi="hi-IN"/>
        </w:rPr>
        <w:t>help in completion of my thesis which in turn will be helpful to Ayurvedic industry and society as a whole.</w:t>
      </w:r>
    </w:p>
    <w:p w:rsidR="00E0373E" w:rsidRPr="0064017B" w:rsidRDefault="00E0373E" w:rsidP="00942685">
      <w:pPr>
        <w:outlineLvl w:val="0"/>
        <w:rPr>
          <w:rFonts w:ascii="Times New Roman" w:hAnsi="Times New Roman" w:cs="Times New Roman"/>
          <w:color w:val="000000" w:themeColor="text1"/>
          <w:szCs w:val="24"/>
          <w:lang w:bidi="hi-IN"/>
        </w:rPr>
      </w:pPr>
      <w:r w:rsidRPr="0064017B">
        <w:rPr>
          <w:rFonts w:ascii="Times New Roman" w:hAnsi="Times New Roman" w:cs="Times New Roman"/>
          <w:color w:val="000000" w:themeColor="text1"/>
          <w:szCs w:val="24"/>
          <w:lang w:bidi="hi-IN"/>
        </w:rPr>
        <w:t>**</w:t>
      </w:r>
      <w:r w:rsidRPr="0064017B">
        <w:rPr>
          <w:rFonts w:ascii="Times New Roman" w:hAnsi="Times New Roman" w:cs="Times New Roman"/>
          <w:color w:val="000000" w:themeColor="text1"/>
          <w:szCs w:val="24"/>
          <w:cs/>
          <w:lang w:bidi="th-TH"/>
        </w:rPr>
        <w:t xml:space="preserve"> </w:t>
      </w:r>
      <w:r w:rsidRPr="0064017B">
        <w:rPr>
          <w:rFonts w:ascii="Times New Roman" w:hAnsi="Times New Roman" w:cs="Times New Roman"/>
          <w:color w:val="000000" w:themeColor="text1"/>
          <w:szCs w:val="24"/>
          <w:lang w:bidi="hi-IN"/>
        </w:rPr>
        <w:t>Common ailments are such as cold, sore throat, fever, etc</w:t>
      </w:r>
    </w:p>
    <w:p w:rsidR="00E0373E" w:rsidRPr="0064017B" w:rsidRDefault="00E0373E" w:rsidP="00E0373E">
      <w:pPr>
        <w:rPr>
          <w:rFonts w:ascii="Times New Roman" w:hAnsi="Times New Roman" w:cs="Times New Roman"/>
          <w:color w:val="000000" w:themeColor="text1"/>
          <w:szCs w:val="24"/>
          <w:lang w:bidi="hi-IN"/>
        </w:rPr>
      </w:pPr>
      <w:r w:rsidRPr="0064017B">
        <w:rPr>
          <w:rFonts w:ascii="Times New Roman" w:hAnsi="Times New Roman" w:cs="Times New Roman"/>
          <w:color w:val="000000" w:themeColor="text1"/>
          <w:szCs w:val="24"/>
          <w:lang w:bidi="hi-IN"/>
        </w:rPr>
        <w:t xml:space="preserve">   </w:t>
      </w:r>
      <w:r w:rsidRPr="0064017B">
        <w:rPr>
          <w:rFonts w:ascii="Times New Roman" w:hAnsi="Times New Roman" w:cs="Times New Roman"/>
          <w:color w:val="000000" w:themeColor="text1"/>
          <w:szCs w:val="24"/>
          <w:cs/>
          <w:lang w:bidi="th-TH"/>
        </w:rPr>
        <w:t xml:space="preserve"> </w:t>
      </w:r>
      <w:r w:rsidRPr="0064017B">
        <w:rPr>
          <w:rFonts w:ascii="Times New Roman" w:hAnsi="Times New Roman" w:cs="Times New Roman"/>
          <w:color w:val="000000" w:themeColor="text1"/>
          <w:szCs w:val="24"/>
          <w:lang w:bidi="hi-IN"/>
        </w:rPr>
        <w:t xml:space="preserve"> Chronic ailments are such as Asthma, Diabetic, joint pain, etc </w:t>
      </w:r>
    </w:p>
    <w:p w:rsidR="00E0373E" w:rsidRPr="0064017B" w:rsidRDefault="00E0373E" w:rsidP="00942685">
      <w:pPr>
        <w:outlineLvl w:val="0"/>
        <w:rPr>
          <w:rFonts w:ascii="Times New Roman" w:hAnsi="Times New Roman" w:cs="Times New Roman"/>
          <w:b/>
          <w:bCs/>
          <w:color w:val="000000" w:themeColor="text1"/>
          <w:szCs w:val="24"/>
          <w:lang w:bidi="hi-IN"/>
        </w:rPr>
      </w:pPr>
      <w:r w:rsidRPr="0064017B">
        <w:rPr>
          <w:rFonts w:ascii="Times New Roman" w:hAnsi="Times New Roman" w:cs="Times New Roman"/>
          <w:b/>
          <w:bCs/>
          <w:color w:val="000000" w:themeColor="text1"/>
          <w:szCs w:val="24"/>
          <w:lang w:bidi="hi-IN"/>
        </w:rPr>
        <w:t xml:space="preserve">Personal Detail: </w:t>
      </w:r>
    </w:p>
    <w:p w:rsidR="00E0373E" w:rsidRPr="0064017B" w:rsidRDefault="00E0373E" w:rsidP="00942685">
      <w:pPr>
        <w:outlineLvl w:val="0"/>
        <w:rPr>
          <w:rFonts w:ascii="Times New Roman" w:hAnsi="Times New Roman" w:cs="Times New Roman"/>
          <w:color w:val="000000" w:themeColor="text1"/>
          <w:szCs w:val="24"/>
        </w:rPr>
      </w:pPr>
      <w:r w:rsidRPr="0064017B">
        <w:rPr>
          <w:rFonts w:ascii="Times New Roman" w:hAnsi="Times New Roman" w:cs="Times New Roman"/>
          <w:b/>
          <w:bCs/>
          <w:color w:val="000000" w:themeColor="text1"/>
          <w:szCs w:val="24"/>
        </w:rPr>
        <w:t>Name:</w:t>
      </w:r>
      <w:r w:rsidRPr="0064017B">
        <w:rPr>
          <w:rFonts w:ascii="Times New Roman" w:hAnsi="Times New Roman" w:cs="Times New Roman"/>
          <w:color w:val="000000" w:themeColor="text1"/>
          <w:szCs w:val="24"/>
        </w:rPr>
        <w:t xml:space="preserve"> …………………………</w:t>
      </w:r>
    </w:p>
    <w:p w:rsidR="00E0373E" w:rsidRPr="0064017B" w:rsidRDefault="00E0373E" w:rsidP="00E0373E">
      <w:pPr>
        <w:rPr>
          <w:rFonts w:ascii="Times New Roman" w:hAnsi="Times New Roman" w:cs="Times New Roman"/>
          <w:color w:val="000000" w:themeColor="text1"/>
          <w:szCs w:val="24"/>
          <w:lang w:bidi="th-TH"/>
        </w:rPr>
      </w:pPr>
      <w:r w:rsidRPr="0064017B">
        <w:rPr>
          <w:rFonts w:ascii="Times New Roman" w:hAnsi="Times New Roman" w:cs="Times New Roman"/>
          <w:b/>
          <w:bCs/>
          <w:color w:val="000000" w:themeColor="text1"/>
          <w:szCs w:val="24"/>
        </w:rPr>
        <w:t>Age:</w:t>
      </w:r>
      <w:r w:rsidRPr="0064017B">
        <w:rPr>
          <w:rFonts w:ascii="Times New Roman" w:hAnsi="Times New Roman" w:cs="Times New Roman"/>
          <w:color w:val="000000" w:themeColor="text1"/>
          <w:szCs w:val="24"/>
          <w:cs/>
          <w:lang w:bidi="th-TH"/>
        </w:rPr>
        <w:t xml:space="preserve"> </w:t>
      </w:r>
      <w:r w:rsidRPr="0064017B">
        <w:rPr>
          <w:rFonts w:ascii="Times New Roman" w:hAnsi="Times New Roman" w:cs="Times New Roman"/>
          <w:color w:val="000000" w:themeColor="text1"/>
          <w:szCs w:val="24"/>
        </w:rPr>
        <w:t>………</w:t>
      </w:r>
    </w:p>
    <w:p w:rsidR="00E0373E" w:rsidRPr="0064017B" w:rsidRDefault="00E0373E" w:rsidP="00E0373E">
      <w:pPr>
        <w:rPr>
          <w:rFonts w:ascii="Times New Roman" w:hAnsi="Times New Roman" w:cs="Times New Roman"/>
          <w:color w:val="000000" w:themeColor="text1"/>
          <w:szCs w:val="24"/>
        </w:rPr>
      </w:pPr>
      <w:r w:rsidRPr="0064017B">
        <w:rPr>
          <w:rFonts w:ascii="Times New Roman" w:hAnsi="Times New Roman" w:cs="Times New Roman"/>
          <w:b/>
          <w:bCs/>
          <w:color w:val="000000" w:themeColor="text1"/>
          <w:szCs w:val="24"/>
        </w:rPr>
        <w:t>Occupation:</w:t>
      </w:r>
      <w:r w:rsidRPr="0064017B">
        <w:rPr>
          <w:rFonts w:ascii="Times New Roman" w:hAnsi="Times New Roman" w:cs="Times New Roman"/>
          <w:b/>
          <w:bCs/>
          <w:color w:val="000000" w:themeColor="text1"/>
          <w:szCs w:val="24"/>
          <w:cs/>
          <w:lang w:bidi="th-TH"/>
        </w:rPr>
        <w:t xml:space="preserve"> </w:t>
      </w:r>
      <w:r w:rsidRPr="0064017B">
        <w:rPr>
          <w:rFonts w:ascii="Times New Roman" w:hAnsi="Times New Roman" w:cs="Times New Roman"/>
          <w:color w:val="000000" w:themeColor="text1"/>
          <w:szCs w:val="24"/>
        </w:rPr>
        <w:t>………………………</w:t>
      </w:r>
    </w:p>
    <w:p w:rsidR="00314190" w:rsidRDefault="00314190" w:rsidP="00942685">
      <w:pPr>
        <w:spacing w:line="480" w:lineRule="auto"/>
        <w:outlineLvl w:val="0"/>
        <w:rPr>
          <w:rFonts w:ascii="Times New Roman" w:hAnsi="Times New Roman" w:cs="Times New Roman"/>
          <w:b/>
          <w:bCs/>
          <w:color w:val="000000" w:themeColor="text1"/>
          <w:szCs w:val="24"/>
        </w:rPr>
      </w:pPr>
    </w:p>
    <w:p w:rsidR="00E0373E" w:rsidRDefault="00E0373E" w:rsidP="00942685">
      <w:pPr>
        <w:spacing w:line="480" w:lineRule="auto"/>
        <w:outlineLvl w:val="0"/>
        <w:rPr>
          <w:rFonts w:ascii="Times New Roman" w:hAnsi="Times New Roman" w:cs="Times New Roman"/>
          <w:color w:val="000000" w:themeColor="text1"/>
          <w:szCs w:val="24"/>
        </w:rPr>
      </w:pPr>
      <w:r w:rsidRPr="0064017B">
        <w:rPr>
          <w:rFonts w:ascii="Times New Roman" w:hAnsi="Times New Roman" w:cs="Times New Roman"/>
          <w:color w:val="000000" w:themeColor="text1"/>
          <w:szCs w:val="24"/>
        </w:rPr>
        <w:t>Please furnish the following details-</w:t>
      </w:r>
    </w:p>
    <w:p w:rsidR="00E0373E" w:rsidRDefault="00E0373E" w:rsidP="00E0373E">
      <w:pPr>
        <w:spacing w:line="480" w:lineRule="auto"/>
        <w:rPr>
          <w:rFonts w:ascii="Times New Roman" w:hAnsi="Times New Roman" w:cs="Times New Roman"/>
          <w:color w:val="000000" w:themeColor="text1"/>
          <w:szCs w:val="24"/>
        </w:rPr>
      </w:pPr>
      <w:r w:rsidRPr="0064017B">
        <w:rPr>
          <w:rFonts w:ascii="Times New Roman" w:hAnsi="Times New Roman" w:cs="Times New Roman"/>
          <w:b/>
          <w:bCs/>
          <w:color w:val="000000" w:themeColor="text1"/>
          <w:szCs w:val="24"/>
          <w:cs/>
          <w:lang w:bidi="th-TH"/>
        </w:rPr>
        <w:t xml:space="preserve">1. </w:t>
      </w:r>
      <w:r w:rsidR="00650D94">
        <w:rPr>
          <w:rFonts w:ascii="Times New Roman" w:hAnsi="Times New Roman" w:cs="Times New Roman"/>
          <w:b/>
          <w:bCs/>
          <w:color w:val="000000" w:themeColor="text1"/>
          <w:szCs w:val="24"/>
          <w:lang w:bidi="hi-IN"/>
        </w:rPr>
        <w:t>Where are you residing?</w:t>
      </w:r>
    </w:p>
    <w:p w:rsidR="00E0373E" w:rsidRPr="0064017B" w:rsidRDefault="00E0373E" w:rsidP="00E0373E">
      <w:pPr>
        <w:spacing w:line="480" w:lineRule="auto"/>
        <w:rPr>
          <w:rFonts w:ascii="Times New Roman" w:hAnsi="Times New Roman" w:cs="Times New Roman"/>
          <w:color w:val="000000" w:themeColor="text1"/>
          <w:szCs w:val="24"/>
        </w:rPr>
      </w:pPr>
      <w:r w:rsidRPr="0064017B">
        <w:rPr>
          <w:rFonts w:ascii="Times New Roman" w:hAnsi="Times New Roman" w:cs="Times New Roman"/>
          <w:color w:val="000000" w:themeColor="text1"/>
          <w:szCs w:val="24"/>
          <w:lang w:bidi="hi-IN"/>
        </w:rPr>
        <w:t xml:space="preserve">a. </w:t>
      </w:r>
      <w:r w:rsidR="00650D94">
        <w:rPr>
          <w:rFonts w:ascii="Times New Roman" w:hAnsi="Times New Roman" w:cs="Times New Roman"/>
          <w:color w:val="000000" w:themeColor="text1"/>
          <w:szCs w:val="24"/>
          <w:lang w:bidi="hi-IN"/>
        </w:rPr>
        <w:t>Lucknow</w:t>
      </w:r>
      <w:r w:rsidR="00650D94">
        <w:rPr>
          <w:rFonts w:ascii="Times New Roman" w:hAnsi="Times New Roman" w:cs="Times New Roman"/>
          <w:color w:val="000000" w:themeColor="text1"/>
          <w:szCs w:val="24"/>
          <w:lang w:bidi="hi-IN"/>
        </w:rPr>
        <w:tab/>
      </w:r>
      <w:r w:rsidR="00650D94">
        <w:rPr>
          <w:rFonts w:ascii="Times New Roman" w:hAnsi="Times New Roman" w:cs="Times New Roman"/>
          <w:color w:val="000000" w:themeColor="text1"/>
          <w:szCs w:val="24"/>
          <w:lang w:bidi="hi-IN"/>
        </w:rPr>
        <w:tab/>
        <w:t>b. Kanpur              c. Varanasi</w:t>
      </w:r>
    </w:p>
    <w:p w:rsidR="00650D94" w:rsidRDefault="00650D94" w:rsidP="00E0373E"/>
    <w:p w:rsidR="00E0373E" w:rsidRPr="0064017B" w:rsidRDefault="00E0373E" w:rsidP="00E0373E">
      <w:pPr>
        <w:rPr>
          <w:rFonts w:ascii="Times New Roman" w:hAnsi="Times New Roman" w:cs="Times New Roman"/>
          <w:b/>
          <w:bCs/>
          <w:color w:val="000000" w:themeColor="text1"/>
          <w:szCs w:val="24"/>
          <w:lang w:bidi="th-TH"/>
        </w:rPr>
      </w:pPr>
      <w:r w:rsidRPr="0064017B">
        <w:rPr>
          <w:rFonts w:ascii="Times New Roman" w:hAnsi="Times New Roman" w:cs="Times New Roman"/>
          <w:b/>
          <w:bCs/>
          <w:color w:val="000000" w:themeColor="text1"/>
          <w:szCs w:val="24"/>
          <w:lang w:bidi="hi-IN"/>
        </w:rPr>
        <w:t xml:space="preserve">2. Are you aware of Ayurvedic product?   </w:t>
      </w:r>
    </w:p>
    <w:p w:rsidR="00E0373E" w:rsidRPr="0064017B" w:rsidRDefault="00E0373E" w:rsidP="00E0373E">
      <w:pPr>
        <w:spacing w:line="360" w:lineRule="auto"/>
        <w:ind w:left="-360"/>
        <w:rPr>
          <w:rFonts w:ascii="Times New Roman" w:hAnsi="Times New Roman" w:cs="Times New Roman"/>
          <w:color w:val="000000" w:themeColor="text1"/>
          <w:szCs w:val="24"/>
        </w:rPr>
      </w:pPr>
      <w:r w:rsidRPr="0064017B">
        <w:rPr>
          <w:rFonts w:ascii="Times New Roman" w:hAnsi="Times New Roman" w:cs="Times New Roman"/>
          <w:color w:val="000000" w:themeColor="text1"/>
          <w:szCs w:val="24"/>
        </w:rPr>
        <w:tab/>
        <w:t>a. Yes</w:t>
      </w:r>
      <w:r w:rsidRPr="0064017B">
        <w:rPr>
          <w:rFonts w:ascii="Times New Roman" w:hAnsi="Times New Roman" w:cs="Times New Roman"/>
          <w:color w:val="000000" w:themeColor="text1"/>
          <w:szCs w:val="24"/>
        </w:rPr>
        <w:tab/>
      </w:r>
      <w:r w:rsidRPr="0064017B">
        <w:rPr>
          <w:rFonts w:ascii="Times New Roman" w:hAnsi="Times New Roman" w:cs="Times New Roman"/>
          <w:color w:val="000000" w:themeColor="text1"/>
          <w:szCs w:val="24"/>
        </w:rPr>
        <w:tab/>
        <w:t>b. No</w:t>
      </w:r>
    </w:p>
    <w:p w:rsidR="00E0373E" w:rsidRDefault="00E0373E" w:rsidP="00E0373E">
      <w:pPr>
        <w:spacing w:line="240" w:lineRule="auto"/>
        <w:rPr>
          <w:rFonts w:ascii="Times New Roman" w:hAnsi="Times New Roman"/>
          <w:color w:val="000000" w:themeColor="text1"/>
          <w:szCs w:val="30"/>
          <w:lang w:bidi="th-TH"/>
        </w:rPr>
      </w:pPr>
      <w:r w:rsidRPr="0064017B">
        <w:rPr>
          <w:rFonts w:ascii="Times New Roman" w:hAnsi="Times New Roman" w:cs="Times New Roman"/>
          <w:color w:val="000000" w:themeColor="text1"/>
          <w:szCs w:val="24"/>
        </w:rPr>
        <w:t>[If answer is No, please terminate the survey]</w:t>
      </w:r>
    </w:p>
    <w:p w:rsidR="00E0373E" w:rsidRPr="0064017B" w:rsidRDefault="00314190" w:rsidP="00E0373E">
      <w:pPr>
        <w:spacing w:line="240" w:lineRule="auto"/>
        <w:rPr>
          <w:rFonts w:ascii="Times New Roman" w:hAnsi="Times New Roman" w:cs="Times New Roman"/>
          <w:color w:val="000000" w:themeColor="text1"/>
          <w:szCs w:val="24"/>
          <w:lang w:bidi="th-TH"/>
        </w:rPr>
      </w:pPr>
      <w:r>
        <w:rPr>
          <w:rFonts w:ascii="Times New Roman" w:hAnsi="Times New Roman" w:cs="Times New Roman"/>
          <w:color w:val="000000" w:themeColor="text1"/>
          <w:szCs w:val="24"/>
          <w:cs/>
          <w:lang w:bidi="th-TH"/>
        </w:rPr>
        <w:lastRenderedPageBreak/>
        <w:br/>
      </w:r>
      <w:r w:rsidR="00E0373E" w:rsidRPr="0064017B">
        <w:rPr>
          <w:rFonts w:ascii="Times New Roman" w:hAnsi="Times New Roman" w:cs="Times New Roman"/>
          <w:color w:val="000000" w:themeColor="text1"/>
          <w:szCs w:val="24"/>
        </w:rPr>
        <w:t xml:space="preserve">3. </w:t>
      </w:r>
      <w:r w:rsidR="00E0373E" w:rsidRPr="0064017B">
        <w:rPr>
          <w:rFonts w:ascii="Times New Roman" w:hAnsi="Times New Roman" w:cs="Times New Roman"/>
          <w:b/>
          <w:bCs/>
          <w:color w:val="000000" w:themeColor="text1"/>
          <w:szCs w:val="24"/>
        </w:rPr>
        <w:t>Are you using Ayurvedic products?</w:t>
      </w:r>
      <w:r w:rsidR="00E0373E" w:rsidRPr="0064017B">
        <w:rPr>
          <w:rFonts w:ascii="Times New Roman" w:hAnsi="Times New Roman" w:cs="Times New Roman"/>
          <w:color w:val="000000" w:themeColor="text1"/>
          <w:szCs w:val="24"/>
        </w:rPr>
        <w:t xml:space="preserve"> (Please tick)</w:t>
      </w:r>
    </w:p>
    <w:p w:rsidR="00E0373E" w:rsidRPr="0064017B" w:rsidRDefault="00E0373E" w:rsidP="00E0373E">
      <w:pPr>
        <w:spacing w:line="360" w:lineRule="auto"/>
        <w:ind w:left="-360"/>
        <w:rPr>
          <w:rFonts w:ascii="Times New Roman" w:hAnsi="Times New Roman" w:cs="Times New Roman"/>
          <w:color w:val="000000" w:themeColor="text1"/>
          <w:szCs w:val="24"/>
        </w:rPr>
      </w:pPr>
      <w:r w:rsidRPr="0064017B">
        <w:rPr>
          <w:rFonts w:ascii="Times New Roman" w:hAnsi="Times New Roman" w:cs="Times New Roman"/>
          <w:color w:val="000000" w:themeColor="text1"/>
          <w:szCs w:val="24"/>
        </w:rPr>
        <w:tab/>
        <w:t>a. Yes</w:t>
      </w:r>
      <w:r w:rsidRPr="0064017B">
        <w:rPr>
          <w:rFonts w:ascii="Times New Roman" w:hAnsi="Times New Roman" w:cs="Times New Roman"/>
          <w:color w:val="000000" w:themeColor="text1"/>
          <w:szCs w:val="24"/>
        </w:rPr>
        <w:tab/>
        <w:t xml:space="preserve">  </w:t>
      </w:r>
      <w:r w:rsidRPr="0064017B">
        <w:rPr>
          <w:rFonts w:ascii="Times New Roman" w:hAnsi="Times New Roman" w:cs="Times New Roman"/>
          <w:color w:val="000000" w:themeColor="text1"/>
          <w:szCs w:val="24"/>
        </w:rPr>
        <w:tab/>
        <w:t xml:space="preserve">b. No    </w:t>
      </w:r>
      <w:r w:rsidRPr="0064017B">
        <w:rPr>
          <w:rFonts w:ascii="Times New Roman" w:hAnsi="Times New Roman" w:cs="Times New Roman"/>
          <w:color w:val="000000" w:themeColor="text1"/>
          <w:szCs w:val="24"/>
        </w:rPr>
        <w:tab/>
      </w:r>
    </w:p>
    <w:p w:rsidR="00E0373E" w:rsidRPr="00E0373E" w:rsidRDefault="00E0373E" w:rsidP="00E0373E">
      <w:pPr>
        <w:spacing w:line="360" w:lineRule="auto"/>
        <w:ind w:left="-360"/>
        <w:rPr>
          <w:rFonts w:ascii="Times New Roman" w:hAnsi="Times New Roman" w:cs="Times New Roman"/>
          <w:color w:val="000000" w:themeColor="text1"/>
          <w:szCs w:val="24"/>
          <w:cs/>
        </w:rPr>
      </w:pPr>
      <w:r w:rsidRPr="0064017B">
        <w:rPr>
          <w:rFonts w:ascii="Times New Roman" w:hAnsi="Times New Roman" w:cs="Times New Roman"/>
          <w:color w:val="000000" w:themeColor="text1"/>
          <w:szCs w:val="24"/>
        </w:rPr>
        <w:t xml:space="preserve">       [If answer is No, please terminate the survey]</w:t>
      </w:r>
    </w:p>
    <w:p w:rsidR="00E0373E" w:rsidRPr="0064017B" w:rsidRDefault="00E0373E" w:rsidP="00E0373E">
      <w:pPr>
        <w:rPr>
          <w:rFonts w:ascii="Times New Roman" w:hAnsi="Times New Roman" w:cs="Times New Roman"/>
          <w:color w:val="000000" w:themeColor="text1"/>
          <w:szCs w:val="24"/>
          <w:lang w:bidi="th-TH"/>
        </w:rPr>
      </w:pPr>
      <w:r w:rsidRPr="0064017B">
        <w:rPr>
          <w:rFonts w:ascii="Times New Roman" w:hAnsi="Times New Roman" w:cs="Times New Roman"/>
          <w:color w:val="000000" w:themeColor="text1"/>
          <w:szCs w:val="24"/>
          <w:lang w:bidi="hi-IN"/>
        </w:rPr>
        <w:t xml:space="preserve">4. </w:t>
      </w:r>
      <w:r w:rsidRPr="0064017B">
        <w:rPr>
          <w:rFonts w:ascii="Times New Roman" w:hAnsi="Times New Roman" w:cs="Times New Roman"/>
          <w:b/>
          <w:bCs/>
          <w:color w:val="000000" w:themeColor="text1"/>
          <w:szCs w:val="24"/>
          <w:lang w:bidi="hi-IN"/>
        </w:rPr>
        <w:t>IF YES, in what kind of Ayurvedic products have you used?</w:t>
      </w:r>
      <w:r w:rsidRPr="0064017B">
        <w:rPr>
          <w:rFonts w:ascii="Times New Roman" w:hAnsi="Times New Roman" w:cs="Times New Roman"/>
          <w:color w:val="000000" w:themeColor="text1"/>
          <w:szCs w:val="24"/>
          <w:lang w:bidi="hi-IN"/>
        </w:rPr>
        <w:t xml:space="preserve">      </w:t>
      </w:r>
    </w:p>
    <w:p w:rsidR="00E0373E" w:rsidRPr="0064017B" w:rsidRDefault="00E0373E" w:rsidP="00E0373E">
      <w:pPr>
        <w:spacing w:line="360" w:lineRule="auto"/>
        <w:ind w:left="-360"/>
        <w:rPr>
          <w:rFonts w:ascii="Times New Roman" w:hAnsi="Times New Roman" w:cs="Times New Roman"/>
          <w:color w:val="000000" w:themeColor="text1"/>
          <w:szCs w:val="24"/>
          <w:lang w:bidi="hi-IN"/>
        </w:rPr>
      </w:pPr>
      <w:r w:rsidRPr="0064017B">
        <w:rPr>
          <w:rFonts w:ascii="Times New Roman" w:hAnsi="Times New Roman" w:cs="Times New Roman"/>
          <w:color w:val="000000" w:themeColor="text1"/>
          <w:szCs w:val="24"/>
        </w:rPr>
        <w:tab/>
        <w:t xml:space="preserve">a. </w:t>
      </w:r>
      <w:r w:rsidRPr="0064017B">
        <w:rPr>
          <w:rFonts w:ascii="Times New Roman" w:hAnsi="Times New Roman" w:cs="Times New Roman"/>
          <w:color w:val="000000" w:themeColor="text1"/>
          <w:szCs w:val="24"/>
          <w:lang w:bidi="hi-IN"/>
        </w:rPr>
        <w:t>Medicine</w:t>
      </w:r>
      <w:r w:rsidRPr="0064017B">
        <w:rPr>
          <w:rFonts w:ascii="Times New Roman" w:hAnsi="Times New Roman" w:cs="Times New Roman"/>
          <w:color w:val="000000" w:themeColor="text1"/>
          <w:szCs w:val="24"/>
        </w:rPr>
        <w:tab/>
        <w:t xml:space="preserve">b. </w:t>
      </w:r>
      <w:r w:rsidRPr="0064017B">
        <w:rPr>
          <w:rFonts w:ascii="Times New Roman" w:hAnsi="Times New Roman" w:cs="Times New Roman"/>
          <w:color w:val="000000" w:themeColor="text1"/>
          <w:szCs w:val="24"/>
          <w:lang w:bidi="hi-IN"/>
        </w:rPr>
        <w:t xml:space="preserve">Supplement </w:t>
      </w:r>
      <w:r w:rsidRPr="0064017B">
        <w:rPr>
          <w:rFonts w:ascii="Times New Roman" w:hAnsi="Times New Roman" w:cs="Times New Roman"/>
          <w:color w:val="000000" w:themeColor="text1"/>
          <w:szCs w:val="24"/>
          <w:cs/>
          <w:lang w:bidi="th-TH"/>
        </w:rPr>
        <w:t xml:space="preserve">  </w:t>
      </w:r>
      <w:r w:rsidRPr="0064017B">
        <w:rPr>
          <w:rFonts w:ascii="Times New Roman" w:hAnsi="Times New Roman" w:cs="Times New Roman"/>
          <w:color w:val="000000" w:themeColor="text1"/>
          <w:szCs w:val="24"/>
          <w:lang w:bidi="th-TH"/>
        </w:rPr>
        <w:t xml:space="preserve">   </w:t>
      </w:r>
      <w:r w:rsidRPr="0064017B">
        <w:rPr>
          <w:rFonts w:ascii="Times New Roman" w:hAnsi="Times New Roman" w:cs="Times New Roman"/>
          <w:color w:val="000000" w:themeColor="text1"/>
          <w:szCs w:val="24"/>
          <w:lang w:bidi="hi-IN"/>
        </w:rPr>
        <w:t>c. cosmetic         d. Ayurv</w:t>
      </w:r>
      <w:r w:rsidR="004E0AA0">
        <w:rPr>
          <w:rFonts w:ascii="Times New Roman" w:hAnsi="Times New Roman" w:cs="Times New Roman"/>
          <w:color w:val="000000" w:themeColor="text1"/>
          <w:szCs w:val="24"/>
          <w:lang w:bidi="hi-IN"/>
        </w:rPr>
        <w:t>edic oil           E. other ………</w:t>
      </w:r>
    </w:p>
    <w:p w:rsidR="00E0373E" w:rsidRPr="0064017B" w:rsidRDefault="00E0373E" w:rsidP="00E0373E">
      <w:pPr>
        <w:spacing w:line="360" w:lineRule="auto"/>
        <w:ind w:left="-360"/>
        <w:rPr>
          <w:rFonts w:ascii="Times New Roman" w:hAnsi="Times New Roman" w:cs="Times New Roman"/>
          <w:color w:val="000000" w:themeColor="text1"/>
          <w:szCs w:val="24"/>
          <w:lang w:bidi="hi-IN"/>
        </w:rPr>
      </w:pPr>
      <w:r w:rsidRPr="0064017B">
        <w:rPr>
          <w:rFonts w:ascii="Times New Roman" w:hAnsi="Times New Roman" w:cs="Times New Roman"/>
          <w:color w:val="000000" w:themeColor="text1"/>
          <w:szCs w:val="24"/>
          <w:lang w:bidi="hi-IN"/>
        </w:rPr>
        <w:t xml:space="preserve"> </w:t>
      </w:r>
      <w:r w:rsidRPr="0064017B">
        <w:rPr>
          <w:rFonts w:ascii="Times New Roman" w:hAnsi="Times New Roman" w:cs="Times New Roman"/>
          <w:color w:val="000000" w:themeColor="text1"/>
          <w:szCs w:val="24"/>
          <w:lang w:bidi="hi-IN"/>
        </w:rPr>
        <w:tab/>
        <w:t xml:space="preserve">5. </w:t>
      </w:r>
      <w:r w:rsidRPr="0064017B">
        <w:rPr>
          <w:rFonts w:ascii="Times New Roman" w:hAnsi="Times New Roman" w:cs="Times New Roman"/>
          <w:b/>
          <w:bCs/>
          <w:color w:val="000000" w:themeColor="text1"/>
          <w:szCs w:val="24"/>
          <w:lang w:bidi="hi-IN"/>
        </w:rPr>
        <w:t>How often do you use Ayurvedic product?</w:t>
      </w:r>
      <w:r w:rsidRPr="0064017B">
        <w:rPr>
          <w:rFonts w:ascii="Times New Roman" w:hAnsi="Times New Roman" w:cs="Times New Roman"/>
          <w:color w:val="000000" w:themeColor="text1"/>
          <w:szCs w:val="24"/>
          <w:lang w:bidi="hi-IN"/>
        </w:rPr>
        <w:t xml:space="preserve"> </w:t>
      </w:r>
    </w:p>
    <w:p w:rsidR="00E0373E" w:rsidRPr="0064017B" w:rsidRDefault="004E0AA0" w:rsidP="00E0373E">
      <w:pPr>
        <w:rPr>
          <w:rFonts w:ascii="Times New Roman" w:hAnsi="Times New Roman" w:cs="Times New Roman"/>
          <w:color w:val="000000" w:themeColor="text1"/>
          <w:szCs w:val="24"/>
          <w:lang w:bidi="hi-IN"/>
        </w:rPr>
      </w:pPr>
      <w:r>
        <w:rPr>
          <w:rFonts w:ascii="Times New Roman" w:hAnsi="Times New Roman" w:cs="Times New Roman"/>
          <w:color w:val="000000" w:themeColor="text1"/>
          <w:szCs w:val="24"/>
          <w:lang w:bidi="hi-IN"/>
        </w:rPr>
        <w:t xml:space="preserve">a)    Everyday </w:t>
      </w:r>
      <w:r>
        <w:rPr>
          <w:rFonts w:ascii="Times New Roman" w:hAnsi="Times New Roman" w:cs="Times New Roman"/>
          <w:color w:val="000000" w:themeColor="text1"/>
          <w:szCs w:val="24"/>
          <w:lang w:bidi="hi-IN"/>
        </w:rPr>
        <w:tab/>
      </w:r>
      <w:r>
        <w:rPr>
          <w:rFonts w:ascii="Times New Roman" w:hAnsi="Times New Roman" w:cs="Times New Roman"/>
          <w:color w:val="000000" w:themeColor="text1"/>
          <w:szCs w:val="24"/>
          <w:lang w:bidi="hi-IN"/>
        </w:rPr>
        <w:tab/>
      </w:r>
      <w:r>
        <w:rPr>
          <w:rFonts w:ascii="Times New Roman" w:hAnsi="Times New Roman" w:cs="Times New Roman"/>
          <w:color w:val="000000" w:themeColor="text1"/>
          <w:szCs w:val="24"/>
          <w:lang w:bidi="hi-IN"/>
        </w:rPr>
        <w:tab/>
      </w:r>
      <w:r w:rsidR="00E0373E" w:rsidRPr="0064017B">
        <w:rPr>
          <w:rFonts w:ascii="Times New Roman" w:hAnsi="Times New Roman" w:cs="Times New Roman"/>
          <w:color w:val="000000" w:themeColor="text1"/>
          <w:szCs w:val="24"/>
          <w:lang w:bidi="hi-IN"/>
        </w:rPr>
        <w:t xml:space="preserve">d)    once in a month. </w:t>
      </w:r>
    </w:p>
    <w:p w:rsidR="00E0373E" w:rsidRPr="0064017B" w:rsidRDefault="00E0373E" w:rsidP="00E0373E">
      <w:pPr>
        <w:rPr>
          <w:rFonts w:ascii="Times New Roman" w:hAnsi="Times New Roman" w:cs="Times New Roman"/>
          <w:color w:val="000000" w:themeColor="text1"/>
          <w:szCs w:val="24"/>
          <w:lang w:bidi="hi-IN"/>
        </w:rPr>
      </w:pPr>
      <w:r w:rsidRPr="0064017B">
        <w:rPr>
          <w:rFonts w:ascii="Times New Roman" w:hAnsi="Times New Roman" w:cs="Times New Roman"/>
          <w:color w:val="000000" w:themeColor="text1"/>
          <w:szCs w:val="24"/>
          <w:lang w:bidi="hi-IN"/>
        </w:rPr>
        <w:t xml:space="preserve">b)    Up to 4 times a week.  </w:t>
      </w:r>
      <w:r w:rsidRPr="0064017B">
        <w:rPr>
          <w:rFonts w:ascii="Times New Roman" w:hAnsi="Times New Roman" w:cs="Times New Roman"/>
          <w:color w:val="000000" w:themeColor="text1"/>
          <w:szCs w:val="24"/>
          <w:lang w:bidi="hi-IN"/>
        </w:rPr>
        <w:tab/>
      </w:r>
      <w:r w:rsidRPr="0064017B">
        <w:rPr>
          <w:rFonts w:ascii="Times New Roman" w:hAnsi="Times New Roman" w:cs="Times New Roman"/>
          <w:color w:val="000000" w:themeColor="text1"/>
          <w:szCs w:val="24"/>
          <w:lang w:bidi="hi-IN"/>
        </w:rPr>
        <w:tab/>
        <w:t xml:space="preserve">e)    Once in six month. </w:t>
      </w:r>
    </w:p>
    <w:p w:rsidR="00E0373E" w:rsidRPr="0064017B" w:rsidRDefault="00E0373E" w:rsidP="00E0373E">
      <w:pPr>
        <w:rPr>
          <w:rFonts w:ascii="Times New Roman" w:hAnsi="Times New Roman" w:cs="Times New Roman"/>
          <w:color w:val="000000" w:themeColor="text1"/>
          <w:szCs w:val="24"/>
          <w:lang w:bidi="hi-IN"/>
        </w:rPr>
      </w:pPr>
      <w:r w:rsidRPr="0064017B">
        <w:rPr>
          <w:rFonts w:ascii="Times New Roman" w:hAnsi="Times New Roman" w:cs="Times New Roman"/>
          <w:color w:val="000000" w:themeColor="text1"/>
          <w:szCs w:val="24"/>
          <w:lang w:bidi="hi-IN"/>
        </w:rPr>
        <w:t>c)    As and when required</w:t>
      </w:r>
      <w:r w:rsidRPr="0064017B">
        <w:rPr>
          <w:rFonts w:ascii="Times New Roman" w:hAnsi="Times New Roman" w:cs="Times New Roman"/>
          <w:color w:val="000000" w:themeColor="text1"/>
          <w:szCs w:val="24"/>
          <w:lang w:bidi="hi-IN"/>
        </w:rPr>
        <w:tab/>
      </w:r>
      <w:r w:rsidRPr="0064017B">
        <w:rPr>
          <w:rFonts w:ascii="Times New Roman" w:hAnsi="Times New Roman" w:cs="Times New Roman"/>
          <w:color w:val="000000" w:themeColor="text1"/>
          <w:szCs w:val="24"/>
          <w:lang w:bidi="hi-IN"/>
        </w:rPr>
        <w:tab/>
        <w:t xml:space="preserve"> f)    Once in a year.</w:t>
      </w:r>
    </w:p>
    <w:p w:rsidR="00E0373E" w:rsidRPr="0064017B" w:rsidRDefault="00E0373E" w:rsidP="00E0373E">
      <w:pPr>
        <w:spacing w:after="120" w:line="120" w:lineRule="auto"/>
        <w:rPr>
          <w:rFonts w:ascii="Times New Roman" w:hAnsi="Times New Roman" w:cs="Times New Roman"/>
          <w:color w:val="000000" w:themeColor="text1"/>
          <w:szCs w:val="24"/>
          <w:lang w:bidi="hi-IN"/>
        </w:rPr>
      </w:pPr>
    </w:p>
    <w:p w:rsidR="00E0373E" w:rsidRPr="0064017B" w:rsidRDefault="00E0373E" w:rsidP="00E0373E">
      <w:pPr>
        <w:rPr>
          <w:rFonts w:ascii="Times New Roman" w:hAnsi="Times New Roman" w:cs="Times New Roman"/>
          <w:color w:val="000000" w:themeColor="text1"/>
          <w:szCs w:val="24"/>
          <w:lang w:bidi="hi-IN"/>
        </w:rPr>
      </w:pPr>
      <w:r w:rsidRPr="0064017B">
        <w:rPr>
          <w:rFonts w:ascii="Times New Roman" w:hAnsi="Times New Roman" w:cs="Times New Roman"/>
          <w:color w:val="000000" w:themeColor="text1"/>
          <w:szCs w:val="24"/>
          <w:lang w:bidi="hi-IN"/>
        </w:rPr>
        <w:t xml:space="preserve">6. </w:t>
      </w:r>
      <w:r w:rsidRPr="0064017B">
        <w:rPr>
          <w:rFonts w:ascii="Times New Roman" w:hAnsi="Times New Roman" w:cs="Times New Roman"/>
          <w:b/>
          <w:bCs/>
          <w:color w:val="000000" w:themeColor="text1"/>
          <w:szCs w:val="24"/>
          <w:lang w:bidi="hi-IN"/>
        </w:rPr>
        <w:t>Which of these Ayurvedic companies have you used?</w:t>
      </w:r>
      <w:r w:rsidRPr="0064017B">
        <w:rPr>
          <w:rFonts w:ascii="Times New Roman" w:hAnsi="Times New Roman" w:cs="Times New Roman"/>
          <w:color w:val="000000" w:themeColor="text1"/>
          <w:szCs w:val="24"/>
          <w:lang w:bidi="hi-IN"/>
        </w:rPr>
        <w:t xml:space="preserve">   Can Tick more than one choice</w:t>
      </w:r>
    </w:p>
    <w:p w:rsidR="00E0373E" w:rsidRPr="0064017B" w:rsidRDefault="00E0373E" w:rsidP="00E0373E">
      <w:pPr>
        <w:rPr>
          <w:rFonts w:ascii="Times New Roman" w:hAnsi="Times New Roman" w:cs="Times New Roman"/>
          <w:color w:val="000000" w:themeColor="text1"/>
          <w:szCs w:val="24"/>
          <w:lang w:bidi="hi-IN"/>
        </w:rPr>
      </w:pPr>
      <w:r w:rsidRPr="0064017B">
        <w:rPr>
          <w:rFonts w:ascii="Times New Roman" w:hAnsi="Times New Roman" w:cs="Times New Roman"/>
          <w:color w:val="000000" w:themeColor="text1"/>
          <w:szCs w:val="24"/>
          <w:lang w:bidi="hi-IN"/>
        </w:rPr>
        <w:t xml:space="preserve"> a)  Dabur           b) Himalaya         </w:t>
      </w:r>
      <w:r w:rsidRPr="0064017B">
        <w:rPr>
          <w:rFonts w:ascii="Times New Roman" w:hAnsi="Times New Roman" w:cs="Times New Roman"/>
          <w:color w:val="000000" w:themeColor="text1"/>
          <w:szCs w:val="24"/>
          <w:lang w:bidi="hi-IN"/>
        </w:rPr>
        <w:tab/>
        <w:t xml:space="preserve">  c)    Zandu </w:t>
      </w:r>
    </w:p>
    <w:p w:rsidR="00E0373E" w:rsidRPr="0064017B" w:rsidRDefault="00E0373E" w:rsidP="00E0373E">
      <w:pPr>
        <w:rPr>
          <w:rFonts w:ascii="Times New Roman" w:hAnsi="Times New Roman" w:cs="Times New Roman"/>
          <w:color w:val="000000" w:themeColor="text1"/>
          <w:szCs w:val="24"/>
          <w:lang w:bidi="hi-IN"/>
        </w:rPr>
      </w:pPr>
      <w:r w:rsidRPr="0064017B">
        <w:rPr>
          <w:rFonts w:ascii="Times New Roman" w:hAnsi="Times New Roman" w:cs="Times New Roman"/>
          <w:color w:val="000000" w:themeColor="text1"/>
          <w:szCs w:val="24"/>
          <w:lang w:bidi="hi-IN"/>
        </w:rPr>
        <w:t xml:space="preserve">d)   Patanjali       f) Unjha               </w:t>
      </w:r>
      <w:r w:rsidRPr="0064017B">
        <w:rPr>
          <w:rFonts w:ascii="Times New Roman" w:hAnsi="Times New Roman" w:cs="Times New Roman"/>
          <w:color w:val="000000" w:themeColor="text1"/>
          <w:szCs w:val="24"/>
          <w:lang w:bidi="hi-IN"/>
        </w:rPr>
        <w:tab/>
        <w:t xml:space="preserve">  g)   Charak                  </w:t>
      </w:r>
    </w:p>
    <w:p w:rsidR="00E0373E" w:rsidRPr="0064017B" w:rsidRDefault="00E0373E" w:rsidP="00E0373E">
      <w:pPr>
        <w:rPr>
          <w:rFonts w:ascii="Times New Roman" w:hAnsi="Times New Roman" w:cs="Times New Roman"/>
          <w:color w:val="000000" w:themeColor="text1"/>
          <w:szCs w:val="24"/>
          <w:lang w:bidi="hi-IN"/>
        </w:rPr>
      </w:pPr>
      <w:r w:rsidRPr="0064017B">
        <w:rPr>
          <w:rFonts w:ascii="Times New Roman" w:hAnsi="Times New Roman" w:cs="Times New Roman"/>
          <w:color w:val="000000" w:themeColor="text1"/>
          <w:szCs w:val="24"/>
          <w:lang w:bidi="hi-IN"/>
        </w:rPr>
        <w:t>h)   Hamdard      e)   other please name ………………………….</w:t>
      </w:r>
    </w:p>
    <w:p w:rsidR="00E0373E" w:rsidRPr="0064017B" w:rsidRDefault="00E0373E" w:rsidP="00E0373E">
      <w:pPr>
        <w:spacing w:after="120"/>
        <w:rPr>
          <w:rFonts w:ascii="Times New Roman" w:hAnsi="Times New Roman" w:cs="Times New Roman"/>
          <w:color w:val="000000" w:themeColor="text1"/>
          <w:szCs w:val="24"/>
          <w:lang w:bidi="hi-IN"/>
        </w:rPr>
      </w:pPr>
    </w:p>
    <w:p w:rsidR="00E0373E" w:rsidRPr="0064017B" w:rsidRDefault="00E0373E" w:rsidP="00E0373E">
      <w:pPr>
        <w:rPr>
          <w:rFonts w:ascii="Times New Roman" w:hAnsi="Times New Roman" w:cs="Times New Roman"/>
          <w:color w:val="000000" w:themeColor="text1"/>
          <w:szCs w:val="24"/>
          <w:lang w:bidi="hi-IN"/>
        </w:rPr>
      </w:pPr>
      <w:r w:rsidRPr="0064017B">
        <w:rPr>
          <w:rFonts w:ascii="Times New Roman" w:hAnsi="Times New Roman" w:cs="Times New Roman"/>
          <w:color w:val="000000" w:themeColor="text1"/>
          <w:szCs w:val="24"/>
          <w:lang w:bidi="hi-IN"/>
        </w:rPr>
        <w:t xml:space="preserve">7. </w:t>
      </w:r>
      <w:r w:rsidRPr="0064017B">
        <w:rPr>
          <w:rFonts w:ascii="Times New Roman" w:hAnsi="Times New Roman" w:cs="Times New Roman"/>
          <w:b/>
          <w:bCs/>
          <w:color w:val="000000" w:themeColor="text1"/>
          <w:szCs w:val="24"/>
          <w:lang w:bidi="hi-IN"/>
        </w:rPr>
        <w:t>Have you ever used Ayurvedic product for curing common ailment?</w:t>
      </w:r>
      <w:r w:rsidRPr="0064017B">
        <w:rPr>
          <w:rFonts w:ascii="Times New Roman" w:hAnsi="Times New Roman" w:cs="Times New Roman"/>
          <w:color w:val="000000" w:themeColor="text1"/>
          <w:szCs w:val="24"/>
          <w:lang w:bidi="hi-IN"/>
        </w:rPr>
        <w:t xml:space="preserve"> </w:t>
      </w:r>
    </w:p>
    <w:p w:rsidR="00E0373E" w:rsidRPr="0064017B" w:rsidRDefault="00E0373E" w:rsidP="00E0373E">
      <w:pPr>
        <w:spacing w:line="360" w:lineRule="auto"/>
        <w:ind w:left="-360"/>
        <w:rPr>
          <w:rFonts w:ascii="Times New Roman" w:hAnsi="Times New Roman" w:cs="Times New Roman"/>
          <w:color w:val="000000" w:themeColor="text1"/>
          <w:szCs w:val="24"/>
        </w:rPr>
      </w:pPr>
      <w:r w:rsidRPr="0064017B">
        <w:rPr>
          <w:rFonts w:ascii="Times New Roman" w:hAnsi="Times New Roman" w:cs="Times New Roman"/>
          <w:color w:val="000000" w:themeColor="text1"/>
          <w:szCs w:val="24"/>
        </w:rPr>
        <w:tab/>
        <w:t>a. Yes</w:t>
      </w:r>
      <w:r w:rsidRPr="0064017B">
        <w:rPr>
          <w:rFonts w:ascii="Times New Roman" w:hAnsi="Times New Roman" w:cs="Times New Roman"/>
          <w:color w:val="000000" w:themeColor="text1"/>
          <w:szCs w:val="24"/>
        </w:rPr>
        <w:tab/>
        <w:t xml:space="preserve">  b. No</w:t>
      </w:r>
    </w:p>
    <w:p w:rsidR="00E0373E" w:rsidRPr="0064017B" w:rsidRDefault="00E0373E" w:rsidP="00E0373E">
      <w:pPr>
        <w:rPr>
          <w:rFonts w:ascii="Times New Roman" w:hAnsi="Times New Roman" w:cs="Times New Roman"/>
          <w:color w:val="000000" w:themeColor="text1"/>
          <w:szCs w:val="24"/>
          <w:lang w:bidi="hi-IN"/>
        </w:rPr>
      </w:pPr>
      <w:r w:rsidRPr="0064017B">
        <w:rPr>
          <w:rFonts w:ascii="Times New Roman" w:hAnsi="Times New Roman" w:cs="Times New Roman"/>
          <w:color w:val="000000" w:themeColor="text1"/>
          <w:szCs w:val="24"/>
          <w:lang w:bidi="hi-IN"/>
        </w:rPr>
        <w:t xml:space="preserve">8. </w:t>
      </w:r>
      <w:r w:rsidRPr="0064017B">
        <w:rPr>
          <w:rFonts w:ascii="Times New Roman" w:hAnsi="Times New Roman" w:cs="Times New Roman"/>
          <w:b/>
          <w:bCs/>
          <w:color w:val="000000" w:themeColor="text1"/>
          <w:szCs w:val="24"/>
          <w:lang w:bidi="hi-IN"/>
        </w:rPr>
        <w:t xml:space="preserve">Have you ever used this product for curing </w:t>
      </w:r>
      <w:r w:rsidRPr="00F62B74">
        <w:rPr>
          <w:rFonts w:ascii="Times New Roman" w:hAnsi="Times New Roman" w:cs="Times New Roman"/>
          <w:b/>
          <w:bCs/>
          <w:color w:val="000000" w:themeColor="text1"/>
          <w:szCs w:val="24"/>
          <w:u w:val="double"/>
          <w:lang w:bidi="hi-IN"/>
        </w:rPr>
        <w:t>chronic ailments</w:t>
      </w:r>
      <w:r>
        <w:rPr>
          <w:rFonts w:ascii="Times New Roman" w:hAnsi="Times New Roman" w:cs="Times New Roman"/>
          <w:b/>
          <w:bCs/>
          <w:color w:val="000000" w:themeColor="text1"/>
          <w:szCs w:val="24"/>
          <w:lang w:bidi="hi-IN"/>
        </w:rPr>
        <w:t xml:space="preserve">? </w:t>
      </w:r>
    </w:p>
    <w:p w:rsidR="00E0373E" w:rsidRPr="0064017B" w:rsidRDefault="00E0373E" w:rsidP="00E0373E">
      <w:pPr>
        <w:spacing w:line="360" w:lineRule="auto"/>
        <w:ind w:left="-360"/>
        <w:rPr>
          <w:rFonts w:ascii="Times New Roman" w:hAnsi="Times New Roman" w:cs="Times New Roman"/>
          <w:color w:val="000000" w:themeColor="text1"/>
          <w:szCs w:val="24"/>
        </w:rPr>
      </w:pPr>
      <w:r w:rsidRPr="0064017B">
        <w:rPr>
          <w:rFonts w:ascii="Times New Roman" w:hAnsi="Times New Roman" w:cs="Times New Roman"/>
          <w:color w:val="000000" w:themeColor="text1"/>
          <w:szCs w:val="24"/>
        </w:rPr>
        <w:tab/>
        <w:t>a. Yes</w:t>
      </w:r>
      <w:r w:rsidRPr="0064017B">
        <w:rPr>
          <w:rFonts w:ascii="Times New Roman" w:hAnsi="Times New Roman" w:cs="Times New Roman"/>
          <w:color w:val="000000" w:themeColor="text1"/>
          <w:szCs w:val="24"/>
        </w:rPr>
        <w:tab/>
        <w:t xml:space="preserve">  b. No</w:t>
      </w:r>
    </w:p>
    <w:p w:rsidR="00E0373E" w:rsidRPr="0064017B" w:rsidRDefault="00E0373E" w:rsidP="00E0373E">
      <w:pPr>
        <w:rPr>
          <w:rFonts w:ascii="Times New Roman" w:hAnsi="Times New Roman" w:cs="Times New Roman"/>
          <w:color w:val="000000" w:themeColor="text1"/>
          <w:szCs w:val="24"/>
          <w:lang w:bidi="hi-IN"/>
        </w:rPr>
      </w:pPr>
      <w:r w:rsidRPr="0064017B">
        <w:rPr>
          <w:rFonts w:ascii="Times New Roman" w:hAnsi="Times New Roman" w:cs="Times New Roman"/>
          <w:color w:val="000000" w:themeColor="text1"/>
          <w:szCs w:val="24"/>
          <w:lang w:bidi="hi-IN"/>
        </w:rPr>
        <w:t xml:space="preserve">9. </w:t>
      </w:r>
      <w:r w:rsidRPr="0064017B">
        <w:rPr>
          <w:rFonts w:ascii="Times New Roman" w:hAnsi="Times New Roman" w:cs="Times New Roman"/>
          <w:b/>
          <w:bCs/>
          <w:color w:val="000000" w:themeColor="text1"/>
          <w:szCs w:val="24"/>
          <w:lang w:bidi="hi-IN"/>
        </w:rPr>
        <w:t xml:space="preserve">Have you ever used this product for curing </w:t>
      </w:r>
      <w:r w:rsidRPr="00F62B74">
        <w:rPr>
          <w:rFonts w:ascii="Times New Roman" w:hAnsi="Times New Roman" w:cs="Times New Roman"/>
          <w:b/>
          <w:bCs/>
          <w:color w:val="000000" w:themeColor="text1"/>
          <w:szCs w:val="24"/>
          <w:u w:val="double"/>
          <w:lang w:bidi="hi-IN"/>
        </w:rPr>
        <w:t>critical ailment</w:t>
      </w:r>
      <w:r w:rsidRPr="0064017B">
        <w:rPr>
          <w:rFonts w:ascii="Times New Roman" w:hAnsi="Times New Roman" w:cs="Times New Roman"/>
          <w:b/>
          <w:bCs/>
          <w:color w:val="000000" w:themeColor="text1"/>
          <w:szCs w:val="24"/>
          <w:lang w:bidi="hi-IN"/>
        </w:rPr>
        <w:t xml:space="preserve">?  </w:t>
      </w:r>
      <w:r w:rsidRPr="0064017B">
        <w:rPr>
          <w:rFonts w:ascii="Times New Roman" w:hAnsi="Times New Roman" w:cs="Times New Roman"/>
          <w:b/>
          <w:bCs/>
          <w:color w:val="000000" w:themeColor="text1"/>
          <w:szCs w:val="24"/>
          <w:lang w:bidi="hi-IN"/>
        </w:rPr>
        <w:br/>
      </w:r>
      <w:r w:rsidRPr="0064017B">
        <w:rPr>
          <w:rFonts w:ascii="Times New Roman" w:hAnsi="Times New Roman" w:cs="Times New Roman"/>
          <w:color w:val="000000" w:themeColor="text1"/>
          <w:szCs w:val="24"/>
          <w:lang w:bidi="hi-IN"/>
        </w:rPr>
        <w:t xml:space="preserve">    *** </w:t>
      </w:r>
      <w:r>
        <w:rPr>
          <w:rFonts w:ascii="Times New Roman" w:hAnsi="Times New Roman" w:cs="Times New Roman"/>
          <w:color w:val="000000" w:themeColor="text1"/>
          <w:szCs w:val="24"/>
          <w:lang w:bidi="hi-IN"/>
        </w:rPr>
        <w:t>Critical ailments</w:t>
      </w:r>
      <w:r>
        <w:rPr>
          <w:rFonts w:ascii="Times New Roman" w:hAnsi="Times New Roman" w:hint="cs"/>
          <w:color w:val="000000" w:themeColor="text1"/>
          <w:szCs w:val="24"/>
          <w:cs/>
          <w:lang w:bidi="th-TH"/>
        </w:rPr>
        <w:t xml:space="preserve"> </w:t>
      </w:r>
      <w:r>
        <w:rPr>
          <w:rFonts w:ascii="Times New Roman" w:hAnsi="Times New Roman" w:cs="Mangal"/>
          <w:color w:val="000000" w:themeColor="text1"/>
          <w:szCs w:val="24"/>
          <w:lang w:bidi="hi-IN"/>
        </w:rPr>
        <w:t>are</w:t>
      </w:r>
      <w:r>
        <w:rPr>
          <w:rFonts w:ascii="Times New Roman" w:hAnsi="Times New Roman" w:cs="Times New Roman"/>
          <w:color w:val="000000" w:themeColor="text1"/>
          <w:szCs w:val="24"/>
          <w:lang w:bidi="hi-IN"/>
        </w:rPr>
        <w:t xml:space="preserve"> such as </w:t>
      </w:r>
      <w:r w:rsidRPr="0064017B">
        <w:rPr>
          <w:rFonts w:ascii="Times New Roman" w:hAnsi="Times New Roman" w:cs="Times New Roman"/>
          <w:color w:val="000000" w:themeColor="text1"/>
          <w:szCs w:val="24"/>
          <w:lang w:bidi="hi-IN"/>
        </w:rPr>
        <w:t>Cancer, Heart diseases Hepatitis, etc.</w:t>
      </w:r>
    </w:p>
    <w:p w:rsidR="00E0373E" w:rsidRPr="0064017B" w:rsidRDefault="00E0373E" w:rsidP="00E0373E">
      <w:pPr>
        <w:spacing w:line="360" w:lineRule="auto"/>
        <w:ind w:left="-360"/>
        <w:rPr>
          <w:rFonts w:ascii="Times New Roman" w:hAnsi="Times New Roman" w:cs="Times New Roman"/>
          <w:color w:val="000000" w:themeColor="text1"/>
          <w:szCs w:val="24"/>
        </w:rPr>
      </w:pPr>
      <w:r w:rsidRPr="0064017B">
        <w:rPr>
          <w:rFonts w:ascii="Times New Roman" w:hAnsi="Times New Roman" w:cs="Times New Roman"/>
          <w:color w:val="000000" w:themeColor="text1"/>
          <w:szCs w:val="24"/>
        </w:rPr>
        <w:tab/>
        <w:t>a. Yes</w:t>
      </w:r>
      <w:r w:rsidRPr="0064017B">
        <w:rPr>
          <w:rFonts w:ascii="Times New Roman" w:hAnsi="Times New Roman" w:cs="Times New Roman"/>
          <w:color w:val="000000" w:themeColor="text1"/>
          <w:szCs w:val="24"/>
        </w:rPr>
        <w:tab/>
        <w:t xml:space="preserve">  b. No</w:t>
      </w:r>
    </w:p>
    <w:p w:rsidR="00E0373E" w:rsidRPr="0064017B" w:rsidRDefault="00E0373E" w:rsidP="00E0373E">
      <w:pPr>
        <w:rPr>
          <w:rFonts w:ascii="Times New Roman" w:hAnsi="Times New Roman" w:cs="Times New Roman"/>
          <w:color w:val="000000" w:themeColor="text1"/>
          <w:szCs w:val="24"/>
          <w:lang w:bidi="hi-IN"/>
        </w:rPr>
      </w:pPr>
      <w:r w:rsidRPr="0064017B">
        <w:rPr>
          <w:rFonts w:ascii="Times New Roman" w:hAnsi="Times New Roman" w:cs="Times New Roman"/>
          <w:color w:val="000000" w:themeColor="text1"/>
          <w:szCs w:val="24"/>
          <w:lang w:bidi="hi-IN"/>
        </w:rPr>
        <w:t xml:space="preserve">10. </w:t>
      </w:r>
      <w:r w:rsidRPr="0064017B">
        <w:rPr>
          <w:rFonts w:ascii="Times New Roman" w:hAnsi="Times New Roman" w:cs="Times New Roman"/>
          <w:b/>
          <w:bCs/>
          <w:color w:val="000000" w:themeColor="text1"/>
          <w:szCs w:val="24"/>
          <w:lang w:bidi="hi-IN"/>
        </w:rPr>
        <w:t>Have you faced any problem while using these Ayurvedic products</w:t>
      </w:r>
      <w:r w:rsidRPr="0064017B">
        <w:rPr>
          <w:rFonts w:ascii="Times New Roman" w:hAnsi="Times New Roman" w:cs="Times New Roman"/>
          <w:color w:val="000000" w:themeColor="text1"/>
          <w:szCs w:val="24"/>
          <w:lang w:bidi="hi-IN"/>
        </w:rPr>
        <w:t xml:space="preserve">?   </w:t>
      </w:r>
    </w:p>
    <w:p w:rsidR="00E0373E" w:rsidRPr="0064017B" w:rsidRDefault="00E0373E" w:rsidP="00E0373E">
      <w:pPr>
        <w:spacing w:line="360" w:lineRule="auto"/>
        <w:ind w:left="-360"/>
        <w:rPr>
          <w:rFonts w:ascii="Times New Roman" w:hAnsi="Times New Roman" w:cs="Times New Roman"/>
          <w:color w:val="000000" w:themeColor="text1"/>
          <w:szCs w:val="24"/>
        </w:rPr>
      </w:pPr>
      <w:r w:rsidRPr="0064017B">
        <w:rPr>
          <w:rFonts w:ascii="Times New Roman" w:hAnsi="Times New Roman" w:cs="Times New Roman"/>
          <w:color w:val="000000" w:themeColor="text1"/>
          <w:szCs w:val="24"/>
        </w:rPr>
        <w:tab/>
        <w:t>a. Yes</w:t>
      </w:r>
      <w:r w:rsidRPr="0064017B">
        <w:rPr>
          <w:rFonts w:ascii="Times New Roman" w:hAnsi="Times New Roman" w:cs="Times New Roman"/>
          <w:color w:val="000000" w:themeColor="text1"/>
          <w:szCs w:val="24"/>
        </w:rPr>
        <w:tab/>
        <w:t xml:space="preserve">  b. No</w:t>
      </w:r>
    </w:p>
    <w:p w:rsidR="00E0373E" w:rsidRPr="0064017B" w:rsidRDefault="00E0373E" w:rsidP="00E0373E">
      <w:pPr>
        <w:spacing w:line="360" w:lineRule="auto"/>
        <w:ind w:left="-360"/>
        <w:rPr>
          <w:rFonts w:ascii="Times New Roman" w:hAnsi="Times New Roman" w:cs="Times New Roman"/>
          <w:color w:val="000000" w:themeColor="text1"/>
          <w:szCs w:val="24"/>
        </w:rPr>
      </w:pPr>
    </w:p>
    <w:p w:rsidR="00E0373E" w:rsidRPr="0064017B" w:rsidRDefault="00E0373E" w:rsidP="00E0373E">
      <w:pPr>
        <w:spacing w:line="360" w:lineRule="auto"/>
        <w:ind w:left="-360" w:firstLine="360"/>
        <w:rPr>
          <w:rFonts w:ascii="Times New Roman" w:hAnsi="Times New Roman" w:cs="Times New Roman"/>
          <w:color w:val="000000" w:themeColor="text1"/>
          <w:szCs w:val="24"/>
        </w:rPr>
      </w:pPr>
      <w:r w:rsidRPr="0064017B">
        <w:rPr>
          <w:rFonts w:ascii="Times New Roman" w:hAnsi="Times New Roman" w:cs="Times New Roman"/>
          <w:color w:val="000000" w:themeColor="text1"/>
          <w:szCs w:val="24"/>
        </w:rPr>
        <w:lastRenderedPageBreak/>
        <w:t>11</w:t>
      </w:r>
      <w:r w:rsidRPr="0064017B">
        <w:rPr>
          <w:rFonts w:ascii="Times New Roman" w:hAnsi="Times New Roman" w:cs="Times New Roman"/>
          <w:color w:val="000000" w:themeColor="text1"/>
          <w:szCs w:val="24"/>
          <w:lang w:bidi="hi-IN"/>
        </w:rPr>
        <w:t xml:space="preserve">. </w:t>
      </w:r>
      <w:r w:rsidRPr="0064017B">
        <w:rPr>
          <w:rFonts w:ascii="Times New Roman" w:hAnsi="Times New Roman" w:cs="Times New Roman"/>
          <w:b/>
          <w:bCs/>
          <w:color w:val="000000" w:themeColor="text1"/>
          <w:szCs w:val="24"/>
          <w:lang w:bidi="hi-IN"/>
        </w:rPr>
        <w:t>For how long have you been purchasing Ayurvedic products</w:t>
      </w:r>
      <w:r w:rsidRPr="0064017B">
        <w:rPr>
          <w:rFonts w:ascii="Times New Roman" w:hAnsi="Times New Roman" w:cs="Times New Roman"/>
          <w:color w:val="000000" w:themeColor="text1"/>
          <w:szCs w:val="24"/>
          <w:lang w:bidi="hi-IN"/>
        </w:rPr>
        <w:t xml:space="preserve">?  </w:t>
      </w:r>
    </w:p>
    <w:p w:rsidR="00E0373E" w:rsidRPr="0064017B" w:rsidRDefault="0059572A" w:rsidP="00E0373E">
      <w:pPr>
        <w:rPr>
          <w:rFonts w:ascii="Times New Roman" w:hAnsi="Times New Roman" w:cs="Times New Roman"/>
          <w:color w:val="000000" w:themeColor="text1"/>
          <w:szCs w:val="24"/>
          <w:lang w:bidi="hi-IN"/>
        </w:rPr>
      </w:pPr>
      <w:r>
        <w:rPr>
          <w:rFonts w:ascii="Times New Roman" w:hAnsi="Times New Roman" w:cs="Times New Roman"/>
          <w:color w:val="000000" w:themeColor="text1"/>
          <w:szCs w:val="24"/>
          <w:lang w:bidi="hi-IN"/>
        </w:rPr>
        <w:t xml:space="preserve">a.) </w:t>
      </w:r>
      <w:r>
        <w:rPr>
          <w:rFonts w:ascii="Times New Roman" w:hAnsi="Times New Roman" w:cs="Times New Roman"/>
          <w:color w:val="000000" w:themeColor="text1"/>
          <w:szCs w:val="24"/>
          <w:lang w:bidi="hi-IN"/>
        </w:rPr>
        <w:tab/>
        <w:t xml:space="preserve">Last 1-2 year </w:t>
      </w:r>
      <w:r>
        <w:rPr>
          <w:rFonts w:ascii="Times New Roman" w:hAnsi="Times New Roman" w:cs="Times New Roman"/>
          <w:color w:val="000000" w:themeColor="text1"/>
          <w:szCs w:val="24"/>
          <w:lang w:bidi="hi-IN"/>
        </w:rPr>
        <w:tab/>
      </w:r>
      <w:r>
        <w:rPr>
          <w:rFonts w:ascii="Times New Roman" w:hAnsi="Times New Roman" w:cs="Times New Roman"/>
          <w:color w:val="000000" w:themeColor="text1"/>
          <w:szCs w:val="24"/>
          <w:lang w:bidi="hi-IN"/>
        </w:rPr>
        <w:tab/>
      </w:r>
      <w:r w:rsidR="00E0373E" w:rsidRPr="0064017B">
        <w:rPr>
          <w:rFonts w:ascii="Times New Roman" w:hAnsi="Times New Roman" w:cs="Times New Roman"/>
          <w:color w:val="000000" w:themeColor="text1"/>
          <w:szCs w:val="24"/>
          <w:lang w:bidi="hi-IN"/>
        </w:rPr>
        <w:t xml:space="preserve">d.) </w:t>
      </w:r>
      <w:r w:rsidR="00E0373E" w:rsidRPr="0064017B">
        <w:rPr>
          <w:rFonts w:ascii="Times New Roman" w:hAnsi="Times New Roman" w:cs="Times New Roman"/>
          <w:color w:val="000000" w:themeColor="text1"/>
          <w:szCs w:val="24"/>
          <w:lang w:bidi="hi-IN"/>
        </w:rPr>
        <w:tab/>
        <w:t>8-11 years.</w:t>
      </w:r>
    </w:p>
    <w:p w:rsidR="00E0373E" w:rsidRPr="0064017B" w:rsidRDefault="00E0373E" w:rsidP="00E0373E">
      <w:pPr>
        <w:rPr>
          <w:rFonts w:ascii="Times New Roman" w:hAnsi="Times New Roman" w:cs="Times New Roman"/>
          <w:color w:val="000000" w:themeColor="text1"/>
          <w:szCs w:val="24"/>
          <w:lang w:bidi="hi-IN"/>
        </w:rPr>
      </w:pPr>
      <w:r w:rsidRPr="0064017B">
        <w:rPr>
          <w:rFonts w:ascii="Times New Roman" w:hAnsi="Times New Roman" w:cs="Times New Roman"/>
          <w:color w:val="000000" w:themeColor="text1"/>
          <w:szCs w:val="24"/>
          <w:lang w:bidi="hi-IN"/>
        </w:rPr>
        <w:t xml:space="preserve">b.) </w:t>
      </w:r>
      <w:r w:rsidRPr="0064017B">
        <w:rPr>
          <w:rFonts w:ascii="Times New Roman" w:hAnsi="Times New Roman" w:cs="Times New Roman"/>
          <w:color w:val="000000" w:themeColor="text1"/>
          <w:szCs w:val="24"/>
          <w:lang w:bidi="hi-IN"/>
        </w:rPr>
        <w:tab/>
        <w:t xml:space="preserve">2-5 years. </w:t>
      </w:r>
      <w:r w:rsidRPr="0064017B">
        <w:rPr>
          <w:rFonts w:ascii="Times New Roman" w:hAnsi="Times New Roman" w:cs="Times New Roman"/>
          <w:color w:val="000000" w:themeColor="text1"/>
          <w:szCs w:val="24"/>
          <w:lang w:bidi="hi-IN"/>
        </w:rPr>
        <w:tab/>
      </w:r>
      <w:r w:rsidRPr="0064017B">
        <w:rPr>
          <w:rFonts w:ascii="Times New Roman" w:hAnsi="Times New Roman" w:cs="Times New Roman"/>
          <w:color w:val="000000" w:themeColor="text1"/>
          <w:szCs w:val="24"/>
          <w:lang w:bidi="hi-IN"/>
        </w:rPr>
        <w:tab/>
      </w:r>
      <w:r w:rsidRPr="0064017B">
        <w:rPr>
          <w:rFonts w:ascii="Times New Roman" w:hAnsi="Times New Roman" w:cs="Times New Roman"/>
          <w:color w:val="000000" w:themeColor="text1"/>
          <w:szCs w:val="24"/>
          <w:lang w:bidi="hi-IN"/>
        </w:rPr>
        <w:tab/>
        <w:t xml:space="preserve">e.)  </w:t>
      </w:r>
      <w:r w:rsidRPr="0064017B">
        <w:rPr>
          <w:rFonts w:ascii="Times New Roman" w:hAnsi="Times New Roman" w:cs="Times New Roman"/>
          <w:color w:val="000000" w:themeColor="text1"/>
          <w:szCs w:val="24"/>
          <w:lang w:bidi="hi-IN"/>
        </w:rPr>
        <w:tab/>
        <w:t>More than 11 years.</w:t>
      </w:r>
    </w:p>
    <w:p w:rsidR="00E0373E" w:rsidRPr="0064017B" w:rsidRDefault="00E0373E" w:rsidP="00E0373E">
      <w:pPr>
        <w:rPr>
          <w:rFonts w:ascii="Times New Roman" w:hAnsi="Times New Roman" w:cs="Times New Roman"/>
          <w:color w:val="000000" w:themeColor="text1"/>
          <w:szCs w:val="24"/>
          <w:lang w:bidi="hi-IN"/>
        </w:rPr>
      </w:pPr>
      <w:r w:rsidRPr="0064017B">
        <w:rPr>
          <w:rFonts w:ascii="Times New Roman" w:hAnsi="Times New Roman" w:cs="Times New Roman"/>
          <w:color w:val="000000" w:themeColor="text1"/>
          <w:szCs w:val="24"/>
          <w:lang w:bidi="hi-IN"/>
        </w:rPr>
        <w:t>c.)</w:t>
      </w:r>
      <w:r w:rsidRPr="0064017B">
        <w:rPr>
          <w:rFonts w:ascii="Times New Roman" w:hAnsi="Times New Roman" w:cs="Times New Roman"/>
          <w:color w:val="000000" w:themeColor="text1"/>
          <w:szCs w:val="24"/>
          <w:lang w:bidi="hi-IN"/>
        </w:rPr>
        <w:tab/>
        <w:t>5-8 years.</w:t>
      </w:r>
    </w:p>
    <w:p w:rsidR="00E0373E" w:rsidRPr="0064017B" w:rsidRDefault="00E0373E" w:rsidP="00E0373E">
      <w:pPr>
        <w:rPr>
          <w:rFonts w:ascii="Times New Roman" w:hAnsi="Times New Roman" w:cs="Times New Roman"/>
          <w:color w:val="000000" w:themeColor="text1"/>
          <w:szCs w:val="24"/>
          <w:lang w:bidi="hi-IN"/>
        </w:rPr>
      </w:pPr>
    </w:p>
    <w:p w:rsidR="00E0373E" w:rsidRPr="0064017B" w:rsidRDefault="00E0373E" w:rsidP="00E0373E">
      <w:pPr>
        <w:rPr>
          <w:rFonts w:ascii="Times New Roman" w:hAnsi="Times New Roman" w:cs="Times New Roman"/>
          <w:color w:val="000000" w:themeColor="text1"/>
          <w:szCs w:val="24"/>
          <w:lang w:bidi="hi-IN"/>
        </w:rPr>
      </w:pPr>
    </w:p>
    <w:p w:rsidR="00E0373E" w:rsidRDefault="00E0373E" w:rsidP="00E0373E">
      <w:pPr>
        <w:rPr>
          <w:rFonts w:ascii="Times New Roman" w:hAnsi="Times New Roman" w:cs="Times New Roman"/>
          <w:b/>
          <w:bCs/>
          <w:color w:val="000000" w:themeColor="text1"/>
          <w:szCs w:val="24"/>
          <w:lang w:bidi="hi-IN"/>
        </w:rPr>
      </w:pPr>
      <w:r w:rsidRPr="0064017B">
        <w:rPr>
          <w:rFonts w:ascii="Times New Roman" w:hAnsi="Times New Roman" w:cs="Times New Roman"/>
          <w:color w:val="000000" w:themeColor="text1"/>
          <w:szCs w:val="24"/>
          <w:lang w:bidi="hi-IN"/>
        </w:rPr>
        <w:t xml:space="preserve">12. </w:t>
      </w:r>
      <w:r w:rsidRPr="0064017B">
        <w:rPr>
          <w:rFonts w:ascii="Times New Roman" w:hAnsi="Times New Roman" w:cs="Times New Roman"/>
          <w:b/>
          <w:bCs/>
          <w:color w:val="000000" w:themeColor="text1"/>
          <w:szCs w:val="24"/>
          <w:lang w:bidi="hi-IN"/>
        </w:rPr>
        <w:t xml:space="preserve">Which system of medicine do you prefer in various </w:t>
      </w:r>
      <w:r w:rsidRPr="009C2BA5">
        <w:rPr>
          <w:rFonts w:ascii="Times New Roman" w:hAnsi="Times New Roman" w:cs="Times New Roman"/>
          <w:b/>
          <w:bCs/>
          <w:color w:val="000000" w:themeColor="text1"/>
          <w:szCs w:val="24"/>
          <w:u w:val="single"/>
          <w:lang w:bidi="hi-IN"/>
        </w:rPr>
        <w:t>common ailments</w:t>
      </w:r>
      <w:r w:rsidRPr="0064017B">
        <w:rPr>
          <w:rFonts w:ascii="Times New Roman" w:hAnsi="Times New Roman" w:cs="Times New Roman"/>
          <w:b/>
          <w:bCs/>
          <w:color w:val="000000" w:themeColor="text1"/>
          <w:szCs w:val="24"/>
          <w:lang w:bidi="hi-IN"/>
        </w:rPr>
        <w:t xml:space="preserve"> mentioned below? </w:t>
      </w:r>
    </w:p>
    <w:p w:rsidR="00E0373E" w:rsidRDefault="00E0373E" w:rsidP="00E0373E">
      <w:pPr>
        <w:rPr>
          <w:rFonts w:ascii="Times New Roman" w:hAnsi="Times New Roman" w:cs="Times New Roman"/>
          <w:color w:val="000000" w:themeColor="text1"/>
          <w:szCs w:val="24"/>
          <w:lang w:bidi="hi-IN"/>
        </w:rPr>
      </w:pPr>
      <w:r>
        <w:rPr>
          <w:rFonts w:ascii="Times New Roman" w:hAnsi="Times New Roman" w:cs="Times New Roman"/>
          <w:color w:val="000000" w:themeColor="text1"/>
          <w:szCs w:val="24"/>
          <w:lang w:bidi="hi-IN"/>
        </w:rPr>
        <w:t xml:space="preserve">       * </w:t>
      </w:r>
      <w:r w:rsidRPr="0064017B">
        <w:rPr>
          <w:rFonts w:ascii="Times New Roman" w:hAnsi="Times New Roman" w:cs="Times New Roman"/>
          <w:color w:val="000000" w:themeColor="text1"/>
          <w:szCs w:val="24"/>
          <w:lang w:bidi="hi-IN"/>
        </w:rPr>
        <w:t>Common ailments are such as cold, sore throat, fever, etc</w:t>
      </w:r>
      <w:r>
        <w:rPr>
          <w:rFonts w:ascii="Times New Roman" w:hAnsi="Times New Roman" w:cs="Times New Roman"/>
          <w:color w:val="000000" w:themeColor="text1"/>
          <w:szCs w:val="24"/>
          <w:lang w:bidi="hi-IN"/>
        </w:rPr>
        <w:t xml:space="preserve"> </w:t>
      </w:r>
    </w:p>
    <w:p w:rsidR="00E0373E" w:rsidRDefault="00E0373E" w:rsidP="00E0373E">
      <w:pPr>
        <w:rPr>
          <w:rFonts w:ascii="Times New Roman" w:hAnsi="Times New Roman" w:cs="Times New Roman"/>
          <w:b/>
          <w:bCs/>
          <w:color w:val="000000" w:themeColor="text1"/>
          <w:szCs w:val="24"/>
          <w:lang w:bidi="hi-IN"/>
        </w:rPr>
      </w:pPr>
      <w:r w:rsidRPr="0033364A">
        <w:rPr>
          <w:rFonts w:ascii="Times New Roman" w:hAnsi="Times New Roman" w:cs="Times New Roman"/>
          <w:b/>
          <w:bCs/>
          <w:color w:val="000000" w:themeColor="text1"/>
          <w:szCs w:val="24"/>
          <w:lang w:bidi="hi-IN"/>
        </w:rPr>
        <w:t xml:space="preserve">       (Please Tick only one system for each aliment) </w:t>
      </w:r>
      <w:r>
        <w:rPr>
          <w:rFonts w:ascii="Times New Roman" w:hAnsi="Times New Roman" w:cs="Times New Roman"/>
          <w:b/>
          <w:bCs/>
          <w:color w:val="000000" w:themeColor="text1"/>
          <w:szCs w:val="24"/>
          <w:lang w:bidi="hi-IN"/>
        </w:rPr>
        <w:t xml:space="preserve">  </w:t>
      </w:r>
    </w:p>
    <w:p w:rsidR="00E0373E" w:rsidRPr="0033364A" w:rsidRDefault="00E0373E" w:rsidP="00E0373E">
      <w:pPr>
        <w:rPr>
          <w:rFonts w:ascii="Times New Roman" w:hAnsi="Times New Roman" w:cs="Times New Roman"/>
          <w:b/>
          <w:bCs/>
          <w:color w:val="000000" w:themeColor="text1"/>
          <w:szCs w:val="24"/>
          <w:lang w:bidi="hi-IN"/>
        </w:rPr>
      </w:pPr>
    </w:p>
    <w:tbl>
      <w:tblPr>
        <w:tblStyle w:val="TableGrid"/>
        <w:tblW w:w="0" w:type="auto"/>
        <w:tblLook w:val="04A0"/>
      </w:tblPr>
      <w:tblGrid>
        <w:gridCol w:w="2258"/>
        <w:gridCol w:w="2236"/>
        <w:gridCol w:w="2236"/>
        <w:gridCol w:w="2273"/>
      </w:tblGrid>
      <w:tr w:rsidR="00E0373E" w:rsidRPr="0064017B" w:rsidTr="003B55F8">
        <w:tc>
          <w:tcPr>
            <w:tcW w:w="2394" w:type="dxa"/>
          </w:tcPr>
          <w:p w:rsidR="00E0373E" w:rsidRPr="00CD4A55" w:rsidRDefault="00E0373E" w:rsidP="003B55F8">
            <w:pPr>
              <w:jc w:val="center"/>
              <w:rPr>
                <w:rFonts w:ascii="Times New Roman" w:hAnsi="Times New Roman" w:cs="Times New Roman"/>
                <w:b/>
                <w:bCs/>
                <w:color w:val="000000" w:themeColor="text1"/>
                <w:szCs w:val="24"/>
                <w:lang w:bidi="hi-IN"/>
              </w:rPr>
            </w:pPr>
            <w:r w:rsidRPr="00CD4A55">
              <w:rPr>
                <w:rFonts w:ascii="Times New Roman" w:hAnsi="Times New Roman" w:cs="Times New Roman"/>
                <w:b/>
                <w:bCs/>
                <w:color w:val="000000" w:themeColor="text1"/>
                <w:szCs w:val="24"/>
                <w:lang w:bidi="hi-IN"/>
              </w:rPr>
              <w:t>Name of ailment</w:t>
            </w:r>
          </w:p>
        </w:tc>
        <w:tc>
          <w:tcPr>
            <w:tcW w:w="2394" w:type="dxa"/>
          </w:tcPr>
          <w:p w:rsidR="00E0373E" w:rsidRPr="00CD4A55" w:rsidRDefault="00E0373E" w:rsidP="003B55F8">
            <w:pPr>
              <w:jc w:val="center"/>
              <w:rPr>
                <w:rFonts w:ascii="Times New Roman" w:hAnsi="Times New Roman" w:cs="Times New Roman"/>
                <w:b/>
                <w:bCs/>
                <w:color w:val="000000" w:themeColor="text1"/>
                <w:szCs w:val="24"/>
                <w:lang w:bidi="hi-IN"/>
              </w:rPr>
            </w:pPr>
            <w:r w:rsidRPr="00CD4A55">
              <w:rPr>
                <w:rFonts w:ascii="Times New Roman" w:hAnsi="Times New Roman" w:cs="Times New Roman"/>
                <w:b/>
                <w:bCs/>
                <w:color w:val="000000" w:themeColor="text1"/>
                <w:szCs w:val="24"/>
                <w:lang w:bidi="hi-IN"/>
              </w:rPr>
              <w:t>Allopathic</w:t>
            </w:r>
          </w:p>
        </w:tc>
        <w:tc>
          <w:tcPr>
            <w:tcW w:w="2394" w:type="dxa"/>
          </w:tcPr>
          <w:p w:rsidR="00E0373E" w:rsidRPr="00CD4A55" w:rsidRDefault="00E0373E" w:rsidP="003B55F8">
            <w:pPr>
              <w:jc w:val="center"/>
              <w:rPr>
                <w:rFonts w:ascii="Times New Roman" w:hAnsi="Times New Roman" w:cs="Times New Roman"/>
                <w:b/>
                <w:bCs/>
                <w:color w:val="000000" w:themeColor="text1"/>
                <w:szCs w:val="24"/>
                <w:lang w:bidi="hi-IN"/>
              </w:rPr>
            </w:pPr>
            <w:r w:rsidRPr="00CD4A55">
              <w:rPr>
                <w:rFonts w:ascii="Times New Roman" w:hAnsi="Times New Roman" w:cs="Times New Roman"/>
                <w:b/>
                <w:bCs/>
                <w:color w:val="000000" w:themeColor="text1"/>
                <w:szCs w:val="24"/>
                <w:lang w:bidi="hi-IN"/>
              </w:rPr>
              <w:t>Ayurvedic</w:t>
            </w:r>
          </w:p>
        </w:tc>
        <w:tc>
          <w:tcPr>
            <w:tcW w:w="2394" w:type="dxa"/>
          </w:tcPr>
          <w:p w:rsidR="00E0373E" w:rsidRPr="00CD4A55" w:rsidRDefault="00E0373E" w:rsidP="003B55F8">
            <w:pPr>
              <w:jc w:val="center"/>
              <w:rPr>
                <w:rFonts w:ascii="Times New Roman" w:hAnsi="Times New Roman" w:cs="Times New Roman"/>
                <w:b/>
                <w:bCs/>
                <w:color w:val="000000" w:themeColor="text1"/>
                <w:szCs w:val="24"/>
                <w:lang w:bidi="hi-IN"/>
              </w:rPr>
            </w:pPr>
            <w:r w:rsidRPr="00CD4A55">
              <w:rPr>
                <w:rFonts w:ascii="Times New Roman" w:hAnsi="Times New Roman" w:cs="Times New Roman"/>
                <w:b/>
                <w:bCs/>
                <w:color w:val="000000" w:themeColor="text1"/>
                <w:szCs w:val="24"/>
                <w:lang w:bidi="hi-IN"/>
              </w:rPr>
              <w:t>Homeopathic</w:t>
            </w:r>
          </w:p>
        </w:tc>
      </w:tr>
      <w:tr w:rsidR="00E0373E" w:rsidRPr="0064017B" w:rsidTr="003B55F8">
        <w:tc>
          <w:tcPr>
            <w:tcW w:w="2394" w:type="dxa"/>
          </w:tcPr>
          <w:p w:rsidR="00E0373E" w:rsidRPr="0064017B" w:rsidRDefault="00E0373E" w:rsidP="003B55F8">
            <w:pPr>
              <w:ind w:left="270"/>
              <w:rPr>
                <w:rFonts w:ascii="Times New Roman" w:hAnsi="Times New Roman" w:cs="Times New Roman"/>
                <w:color w:val="000000" w:themeColor="text1"/>
                <w:szCs w:val="24"/>
                <w:lang w:bidi="hi-IN"/>
              </w:rPr>
            </w:pPr>
            <w:r>
              <w:rPr>
                <w:rFonts w:ascii="Times New Roman" w:hAnsi="Times New Roman" w:cs="Times New Roman"/>
                <w:color w:val="000000" w:themeColor="text1"/>
                <w:szCs w:val="24"/>
                <w:lang w:bidi="hi-IN"/>
              </w:rPr>
              <w:t xml:space="preserve">1. </w:t>
            </w:r>
            <w:r w:rsidRPr="0064017B">
              <w:rPr>
                <w:rFonts w:ascii="Times New Roman" w:hAnsi="Times New Roman" w:cs="Times New Roman"/>
                <w:color w:val="000000" w:themeColor="text1"/>
                <w:szCs w:val="24"/>
                <w:lang w:bidi="hi-IN"/>
              </w:rPr>
              <w:t>Acidity</w:t>
            </w:r>
          </w:p>
        </w:tc>
        <w:tc>
          <w:tcPr>
            <w:tcW w:w="2394" w:type="dxa"/>
          </w:tcPr>
          <w:p w:rsidR="00E0373E" w:rsidRPr="0064017B" w:rsidRDefault="00E0373E" w:rsidP="003B55F8">
            <w:pPr>
              <w:jc w:val="center"/>
              <w:rPr>
                <w:rFonts w:ascii="Times New Roman" w:hAnsi="Times New Roman" w:cs="Times New Roman"/>
                <w:color w:val="000000" w:themeColor="text1"/>
                <w:szCs w:val="24"/>
                <w:lang w:bidi="hi-IN"/>
              </w:rPr>
            </w:pPr>
          </w:p>
        </w:tc>
        <w:tc>
          <w:tcPr>
            <w:tcW w:w="2394" w:type="dxa"/>
          </w:tcPr>
          <w:p w:rsidR="00E0373E" w:rsidRPr="0064017B" w:rsidRDefault="00E0373E" w:rsidP="003B55F8">
            <w:pPr>
              <w:jc w:val="center"/>
              <w:rPr>
                <w:rFonts w:ascii="Times New Roman" w:hAnsi="Times New Roman" w:cs="Times New Roman"/>
                <w:color w:val="000000" w:themeColor="text1"/>
                <w:szCs w:val="24"/>
                <w:lang w:bidi="hi-IN"/>
              </w:rPr>
            </w:pPr>
          </w:p>
        </w:tc>
        <w:tc>
          <w:tcPr>
            <w:tcW w:w="2394" w:type="dxa"/>
          </w:tcPr>
          <w:p w:rsidR="00E0373E" w:rsidRPr="0064017B" w:rsidRDefault="00E0373E" w:rsidP="003B55F8">
            <w:pPr>
              <w:jc w:val="center"/>
              <w:rPr>
                <w:rFonts w:ascii="Times New Roman" w:hAnsi="Times New Roman" w:cs="Times New Roman"/>
                <w:color w:val="000000" w:themeColor="text1"/>
                <w:szCs w:val="24"/>
                <w:lang w:bidi="hi-IN"/>
              </w:rPr>
            </w:pPr>
          </w:p>
        </w:tc>
      </w:tr>
      <w:tr w:rsidR="00E0373E" w:rsidRPr="0064017B" w:rsidTr="003B55F8">
        <w:tc>
          <w:tcPr>
            <w:tcW w:w="2394" w:type="dxa"/>
          </w:tcPr>
          <w:p w:rsidR="00E0373E" w:rsidRPr="0064017B" w:rsidRDefault="00E0373E" w:rsidP="003B55F8">
            <w:pPr>
              <w:ind w:left="270"/>
              <w:rPr>
                <w:rFonts w:ascii="Times New Roman" w:hAnsi="Times New Roman" w:cs="Times New Roman"/>
                <w:color w:val="000000" w:themeColor="text1"/>
                <w:szCs w:val="24"/>
                <w:lang w:bidi="hi-IN"/>
              </w:rPr>
            </w:pPr>
            <w:r>
              <w:rPr>
                <w:rFonts w:ascii="Times New Roman" w:hAnsi="Times New Roman" w:cs="Times New Roman"/>
                <w:color w:val="000000" w:themeColor="text1"/>
                <w:szCs w:val="24"/>
                <w:lang w:bidi="hi-IN"/>
              </w:rPr>
              <w:t xml:space="preserve">2. </w:t>
            </w:r>
            <w:r w:rsidRPr="0064017B">
              <w:rPr>
                <w:rFonts w:ascii="Times New Roman" w:hAnsi="Times New Roman" w:cs="Times New Roman"/>
                <w:color w:val="000000" w:themeColor="text1"/>
                <w:szCs w:val="24"/>
                <w:lang w:bidi="hi-IN"/>
              </w:rPr>
              <w:t>Common cold</w:t>
            </w:r>
          </w:p>
        </w:tc>
        <w:tc>
          <w:tcPr>
            <w:tcW w:w="2394" w:type="dxa"/>
          </w:tcPr>
          <w:p w:rsidR="00E0373E" w:rsidRPr="0064017B" w:rsidRDefault="00E0373E" w:rsidP="003B55F8">
            <w:pPr>
              <w:rPr>
                <w:rFonts w:ascii="Times New Roman" w:hAnsi="Times New Roman" w:cs="Times New Roman"/>
                <w:color w:val="000000" w:themeColor="text1"/>
                <w:szCs w:val="24"/>
                <w:lang w:bidi="hi-IN"/>
              </w:rPr>
            </w:pPr>
          </w:p>
        </w:tc>
        <w:tc>
          <w:tcPr>
            <w:tcW w:w="2394" w:type="dxa"/>
          </w:tcPr>
          <w:p w:rsidR="00E0373E" w:rsidRPr="0064017B" w:rsidRDefault="00E0373E" w:rsidP="003B55F8">
            <w:pPr>
              <w:rPr>
                <w:rFonts w:ascii="Times New Roman" w:hAnsi="Times New Roman" w:cs="Times New Roman"/>
                <w:color w:val="000000" w:themeColor="text1"/>
                <w:szCs w:val="24"/>
                <w:lang w:bidi="hi-IN"/>
              </w:rPr>
            </w:pPr>
          </w:p>
        </w:tc>
        <w:tc>
          <w:tcPr>
            <w:tcW w:w="2394" w:type="dxa"/>
          </w:tcPr>
          <w:p w:rsidR="00E0373E" w:rsidRPr="0064017B" w:rsidRDefault="00E0373E" w:rsidP="003B55F8">
            <w:pPr>
              <w:rPr>
                <w:rFonts w:ascii="Times New Roman" w:hAnsi="Times New Roman" w:cs="Times New Roman"/>
                <w:color w:val="000000" w:themeColor="text1"/>
                <w:szCs w:val="24"/>
                <w:lang w:bidi="hi-IN"/>
              </w:rPr>
            </w:pPr>
          </w:p>
        </w:tc>
      </w:tr>
      <w:tr w:rsidR="00E0373E" w:rsidRPr="0064017B" w:rsidTr="003B55F8">
        <w:tc>
          <w:tcPr>
            <w:tcW w:w="2394" w:type="dxa"/>
          </w:tcPr>
          <w:p w:rsidR="00E0373E" w:rsidRPr="0064017B" w:rsidRDefault="00E0373E" w:rsidP="003B55F8">
            <w:pPr>
              <w:ind w:left="270"/>
              <w:rPr>
                <w:rFonts w:ascii="Times New Roman" w:hAnsi="Times New Roman" w:cs="Times New Roman"/>
                <w:color w:val="000000" w:themeColor="text1"/>
                <w:szCs w:val="24"/>
                <w:lang w:bidi="hi-IN"/>
              </w:rPr>
            </w:pPr>
            <w:r>
              <w:rPr>
                <w:rFonts w:ascii="Times New Roman" w:hAnsi="Times New Roman" w:cs="Times New Roman"/>
                <w:color w:val="000000" w:themeColor="text1"/>
                <w:szCs w:val="24"/>
                <w:lang w:bidi="hi-IN"/>
              </w:rPr>
              <w:t xml:space="preserve">3. </w:t>
            </w:r>
            <w:r w:rsidR="00616D5C">
              <w:rPr>
                <w:rFonts w:ascii="Times New Roman" w:hAnsi="Times New Roman" w:cs="Times New Roman"/>
                <w:color w:val="000000" w:themeColor="text1"/>
                <w:szCs w:val="24"/>
                <w:lang w:bidi="hi-IN"/>
              </w:rPr>
              <w:t>Diarrhoea</w:t>
            </w:r>
          </w:p>
        </w:tc>
        <w:tc>
          <w:tcPr>
            <w:tcW w:w="2394" w:type="dxa"/>
          </w:tcPr>
          <w:p w:rsidR="00E0373E" w:rsidRPr="0064017B" w:rsidRDefault="00E0373E" w:rsidP="003B55F8">
            <w:pPr>
              <w:rPr>
                <w:rFonts w:ascii="Times New Roman" w:hAnsi="Times New Roman" w:cs="Times New Roman"/>
                <w:color w:val="000000" w:themeColor="text1"/>
                <w:szCs w:val="24"/>
                <w:lang w:bidi="hi-IN"/>
              </w:rPr>
            </w:pPr>
          </w:p>
        </w:tc>
        <w:tc>
          <w:tcPr>
            <w:tcW w:w="2394" w:type="dxa"/>
          </w:tcPr>
          <w:p w:rsidR="00E0373E" w:rsidRPr="0064017B" w:rsidRDefault="00E0373E" w:rsidP="003B55F8">
            <w:pPr>
              <w:rPr>
                <w:rFonts w:ascii="Times New Roman" w:hAnsi="Times New Roman" w:cs="Times New Roman"/>
                <w:color w:val="000000" w:themeColor="text1"/>
                <w:szCs w:val="24"/>
                <w:lang w:bidi="hi-IN"/>
              </w:rPr>
            </w:pPr>
          </w:p>
        </w:tc>
        <w:tc>
          <w:tcPr>
            <w:tcW w:w="2394" w:type="dxa"/>
          </w:tcPr>
          <w:p w:rsidR="00E0373E" w:rsidRPr="0064017B" w:rsidRDefault="00E0373E" w:rsidP="003B55F8">
            <w:pPr>
              <w:rPr>
                <w:rFonts w:ascii="Times New Roman" w:hAnsi="Times New Roman" w:cs="Times New Roman"/>
                <w:color w:val="000000" w:themeColor="text1"/>
                <w:szCs w:val="24"/>
                <w:lang w:bidi="hi-IN"/>
              </w:rPr>
            </w:pPr>
          </w:p>
        </w:tc>
      </w:tr>
      <w:tr w:rsidR="00E0373E" w:rsidRPr="0064017B" w:rsidTr="003B55F8">
        <w:tc>
          <w:tcPr>
            <w:tcW w:w="2394" w:type="dxa"/>
          </w:tcPr>
          <w:p w:rsidR="00E0373E" w:rsidRPr="0064017B" w:rsidRDefault="00E0373E" w:rsidP="003B55F8">
            <w:pPr>
              <w:ind w:left="270"/>
              <w:rPr>
                <w:rFonts w:ascii="Times New Roman" w:hAnsi="Times New Roman" w:cs="Times New Roman"/>
                <w:color w:val="000000" w:themeColor="text1"/>
                <w:szCs w:val="24"/>
                <w:lang w:bidi="hi-IN"/>
              </w:rPr>
            </w:pPr>
            <w:r>
              <w:rPr>
                <w:rFonts w:ascii="Times New Roman" w:hAnsi="Times New Roman" w:cs="Times New Roman"/>
                <w:color w:val="000000" w:themeColor="text1"/>
                <w:szCs w:val="24"/>
                <w:lang w:bidi="hi-IN"/>
              </w:rPr>
              <w:t xml:space="preserve">4. </w:t>
            </w:r>
            <w:r w:rsidRPr="0064017B">
              <w:rPr>
                <w:rFonts w:ascii="Times New Roman" w:hAnsi="Times New Roman" w:cs="Times New Roman"/>
                <w:color w:val="000000" w:themeColor="text1"/>
                <w:szCs w:val="24"/>
                <w:lang w:bidi="hi-IN"/>
              </w:rPr>
              <w:t>Fever</w:t>
            </w:r>
          </w:p>
        </w:tc>
        <w:tc>
          <w:tcPr>
            <w:tcW w:w="2394" w:type="dxa"/>
          </w:tcPr>
          <w:p w:rsidR="00E0373E" w:rsidRPr="0064017B" w:rsidRDefault="00E0373E" w:rsidP="003B55F8">
            <w:pPr>
              <w:rPr>
                <w:rFonts w:ascii="Times New Roman" w:hAnsi="Times New Roman" w:cs="Times New Roman"/>
                <w:color w:val="000000" w:themeColor="text1"/>
                <w:szCs w:val="24"/>
                <w:lang w:bidi="hi-IN"/>
              </w:rPr>
            </w:pPr>
          </w:p>
        </w:tc>
        <w:tc>
          <w:tcPr>
            <w:tcW w:w="2394" w:type="dxa"/>
          </w:tcPr>
          <w:p w:rsidR="00E0373E" w:rsidRPr="0064017B" w:rsidRDefault="00E0373E" w:rsidP="003B55F8">
            <w:pPr>
              <w:rPr>
                <w:rFonts w:ascii="Times New Roman" w:hAnsi="Times New Roman" w:cs="Times New Roman"/>
                <w:color w:val="000000" w:themeColor="text1"/>
                <w:szCs w:val="24"/>
                <w:lang w:bidi="hi-IN"/>
              </w:rPr>
            </w:pPr>
          </w:p>
        </w:tc>
        <w:tc>
          <w:tcPr>
            <w:tcW w:w="2394" w:type="dxa"/>
          </w:tcPr>
          <w:p w:rsidR="00E0373E" w:rsidRPr="0064017B" w:rsidRDefault="00E0373E" w:rsidP="003B55F8">
            <w:pPr>
              <w:rPr>
                <w:rFonts w:ascii="Times New Roman" w:hAnsi="Times New Roman" w:cs="Times New Roman"/>
                <w:color w:val="000000" w:themeColor="text1"/>
                <w:szCs w:val="24"/>
                <w:lang w:bidi="hi-IN"/>
              </w:rPr>
            </w:pPr>
          </w:p>
        </w:tc>
      </w:tr>
    </w:tbl>
    <w:p w:rsidR="00E0373E" w:rsidRDefault="00E0373E" w:rsidP="00E0373E">
      <w:pPr>
        <w:rPr>
          <w:rFonts w:ascii="Times New Roman" w:hAnsi="Times New Roman" w:cs="Times New Roman"/>
          <w:color w:val="000000" w:themeColor="text1"/>
          <w:szCs w:val="24"/>
          <w:lang w:bidi="hi-IN"/>
        </w:rPr>
      </w:pPr>
    </w:p>
    <w:p w:rsidR="00E0373E" w:rsidRPr="00415C8F" w:rsidRDefault="00E0373E" w:rsidP="00E0373E">
      <w:pPr>
        <w:rPr>
          <w:rFonts w:ascii="Times New Roman" w:hAnsi="Times New Roman" w:cs="Times New Roman"/>
          <w:b/>
          <w:bCs/>
          <w:color w:val="000000" w:themeColor="text1"/>
          <w:szCs w:val="24"/>
          <w:lang w:bidi="hi-IN"/>
        </w:rPr>
      </w:pPr>
    </w:p>
    <w:p w:rsidR="00E0373E" w:rsidRPr="0033364A" w:rsidRDefault="00E0373E" w:rsidP="00E0373E">
      <w:pPr>
        <w:rPr>
          <w:rFonts w:ascii="Times New Roman" w:hAnsi="Times New Roman" w:cs="Times New Roman"/>
          <w:b/>
          <w:bCs/>
          <w:color w:val="000000" w:themeColor="text1"/>
          <w:szCs w:val="24"/>
        </w:rPr>
      </w:pPr>
      <w:r w:rsidRPr="0064017B">
        <w:rPr>
          <w:rFonts w:ascii="Times New Roman" w:hAnsi="Times New Roman" w:cs="Times New Roman"/>
          <w:color w:val="000000" w:themeColor="text1"/>
          <w:szCs w:val="24"/>
        </w:rPr>
        <w:t>13</w:t>
      </w:r>
      <w:r>
        <w:rPr>
          <w:rFonts w:ascii="Times New Roman" w:hAnsi="Times New Roman" w:cs="Times New Roman"/>
          <w:color w:val="000000" w:themeColor="text1"/>
          <w:szCs w:val="24"/>
        </w:rPr>
        <w:t>.</w:t>
      </w:r>
      <w:r>
        <w:rPr>
          <w:rFonts w:ascii="Times New Roman" w:hAnsi="Times New Roman" w:hint="cs"/>
          <w:color w:val="000000" w:themeColor="text1"/>
          <w:szCs w:val="30"/>
          <w:cs/>
          <w:lang w:bidi="th-TH"/>
        </w:rPr>
        <w:t xml:space="preserve"> </w:t>
      </w:r>
      <w:r w:rsidRPr="0033364A">
        <w:rPr>
          <w:rFonts w:ascii="Times New Roman" w:hAnsi="Times New Roman" w:cs="Mangal"/>
          <w:b/>
          <w:bCs/>
          <w:color w:val="000000" w:themeColor="text1"/>
          <w:szCs w:val="21"/>
          <w:lang w:bidi="th-TH"/>
        </w:rPr>
        <w:t xml:space="preserve">If you choose Ayurvedic medicine then what will be the reasons behind choosing for </w:t>
      </w:r>
      <w:r w:rsidRPr="0033364A">
        <w:rPr>
          <w:rFonts w:ascii="Times New Roman" w:hAnsi="Times New Roman" w:cs="Mangal"/>
          <w:b/>
          <w:bCs/>
          <w:color w:val="000000" w:themeColor="text1"/>
          <w:szCs w:val="21"/>
          <w:u w:val="single"/>
          <w:lang w:bidi="th-TH"/>
        </w:rPr>
        <w:t>common ailments</w:t>
      </w:r>
      <w:r w:rsidRPr="0033364A">
        <w:rPr>
          <w:rFonts w:ascii="Times New Roman" w:hAnsi="Times New Roman" w:cs="Mangal"/>
          <w:b/>
          <w:bCs/>
          <w:color w:val="000000" w:themeColor="text1"/>
          <w:szCs w:val="21"/>
          <w:lang w:bidi="th-TH"/>
        </w:rPr>
        <w:t>?</w:t>
      </w:r>
      <w:r w:rsidRPr="0033364A">
        <w:rPr>
          <w:rFonts w:ascii="Times New Roman" w:hAnsi="Times New Roman" w:cs="Times New Roman"/>
          <w:b/>
          <w:bCs/>
          <w:color w:val="000000" w:themeColor="text1"/>
          <w:szCs w:val="24"/>
        </w:rPr>
        <w:t xml:space="preserve"> </w:t>
      </w:r>
    </w:p>
    <w:p w:rsidR="00E0373E" w:rsidRPr="0033364A" w:rsidRDefault="00E0373E" w:rsidP="00E0373E">
      <w:pPr>
        <w:rPr>
          <w:rFonts w:ascii="Times New Roman" w:hAnsi="Times New Roman" w:cs="Times New Roman"/>
          <w:color w:val="000000" w:themeColor="text1"/>
          <w:szCs w:val="24"/>
          <w:lang w:bidi="hi-IN"/>
        </w:rPr>
      </w:pPr>
      <w:r>
        <w:rPr>
          <w:rFonts w:ascii="Times New Roman" w:hAnsi="Times New Roman" w:cs="Times New Roman"/>
          <w:color w:val="000000" w:themeColor="text1"/>
          <w:szCs w:val="24"/>
          <w:lang w:bidi="hi-IN"/>
        </w:rPr>
        <w:t xml:space="preserve">      </w:t>
      </w:r>
      <w:r w:rsidRPr="0033364A">
        <w:rPr>
          <w:rFonts w:ascii="Times New Roman" w:hAnsi="Times New Roman" w:cs="Times New Roman"/>
          <w:color w:val="000000" w:themeColor="text1"/>
          <w:szCs w:val="24"/>
          <w:lang w:bidi="hi-IN"/>
        </w:rPr>
        <w:t xml:space="preserve">* Common ailments are such as cold, sore throat, fever, etc </w:t>
      </w:r>
    </w:p>
    <w:p w:rsidR="00E0373E" w:rsidRPr="0064017B" w:rsidRDefault="00E0373E" w:rsidP="00E0373E">
      <w:pPr>
        <w:rPr>
          <w:rFonts w:ascii="Times New Roman" w:hAnsi="Times New Roman" w:cs="Times New Roman"/>
          <w:color w:val="000000" w:themeColor="text1"/>
          <w:szCs w:val="24"/>
          <w:lang w:bidi="hi-IN"/>
        </w:rPr>
      </w:pPr>
      <w:r w:rsidRPr="0064017B">
        <w:rPr>
          <w:rFonts w:ascii="Times New Roman" w:hAnsi="Times New Roman" w:cs="Times New Roman"/>
          <w:color w:val="000000" w:themeColor="text1"/>
          <w:szCs w:val="24"/>
        </w:rPr>
        <w:t xml:space="preserve">Please </w:t>
      </w:r>
      <w:r>
        <w:rPr>
          <w:rFonts w:ascii="Times New Roman" w:hAnsi="Times New Roman" w:cs="Times New Roman"/>
          <w:color w:val="000000" w:themeColor="text1"/>
          <w:szCs w:val="24"/>
        </w:rPr>
        <w:t xml:space="preserve">rate:  </w:t>
      </w:r>
      <w:r w:rsidRPr="0064017B">
        <w:rPr>
          <w:rFonts w:ascii="Times New Roman" w:hAnsi="Times New Roman" w:cs="Times New Roman"/>
          <w:color w:val="000000" w:themeColor="text1"/>
          <w:szCs w:val="24"/>
        </w:rPr>
        <w:t xml:space="preserve">Note: - </w:t>
      </w:r>
      <w:r w:rsidRPr="0033364A">
        <w:rPr>
          <w:rFonts w:ascii="Times New Roman" w:hAnsi="Times New Roman" w:cs="Times New Roman"/>
          <w:b/>
          <w:bCs/>
          <w:color w:val="000000" w:themeColor="text1"/>
          <w:szCs w:val="24"/>
        </w:rPr>
        <w:t>SA</w:t>
      </w:r>
      <w:r w:rsidRPr="0064017B">
        <w:rPr>
          <w:rFonts w:ascii="Times New Roman" w:hAnsi="Times New Roman" w:cs="Times New Roman"/>
          <w:color w:val="000000" w:themeColor="text1"/>
          <w:szCs w:val="24"/>
        </w:rPr>
        <w:t xml:space="preserve"> – Strongly Agree, </w:t>
      </w:r>
      <w:r w:rsidRPr="0033364A">
        <w:rPr>
          <w:rFonts w:ascii="Times New Roman" w:hAnsi="Times New Roman" w:cs="Times New Roman"/>
          <w:b/>
          <w:bCs/>
          <w:color w:val="000000" w:themeColor="text1"/>
          <w:szCs w:val="24"/>
        </w:rPr>
        <w:t xml:space="preserve">A </w:t>
      </w:r>
      <w:r w:rsidRPr="0064017B">
        <w:rPr>
          <w:rFonts w:ascii="Times New Roman" w:hAnsi="Times New Roman" w:cs="Times New Roman"/>
          <w:color w:val="000000" w:themeColor="text1"/>
          <w:szCs w:val="24"/>
        </w:rPr>
        <w:t xml:space="preserve">– Agree, </w:t>
      </w:r>
      <w:r w:rsidRPr="0033364A">
        <w:rPr>
          <w:rFonts w:ascii="Times New Roman" w:hAnsi="Times New Roman" w:cs="Times New Roman"/>
          <w:b/>
          <w:bCs/>
          <w:color w:val="000000" w:themeColor="text1"/>
          <w:szCs w:val="24"/>
        </w:rPr>
        <w:t>I</w:t>
      </w:r>
      <w:r w:rsidRPr="0064017B">
        <w:rPr>
          <w:rFonts w:ascii="Times New Roman" w:hAnsi="Times New Roman" w:cs="Times New Roman"/>
          <w:color w:val="000000" w:themeColor="text1"/>
          <w:szCs w:val="24"/>
        </w:rPr>
        <w:t xml:space="preserve"> – Indifferent, </w:t>
      </w:r>
      <w:r w:rsidRPr="0033364A">
        <w:rPr>
          <w:rFonts w:ascii="Times New Roman" w:hAnsi="Times New Roman" w:cs="Times New Roman"/>
          <w:b/>
          <w:bCs/>
          <w:color w:val="000000" w:themeColor="text1"/>
          <w:szCs w:val="24"/>
        </w:rPr>
        <w:t>D</w:t>
      </w:r>
      <w:r w:rsidRPr="0064017B">
        <w:rPr>
          <w:rFonts w:ascii="Times New Roman" w:hAnsi="Times New Roman" w:cs="Times New Roman"/>
          <w:color w:val="000000" w:themeColor="text1"/>
          <w:szCs w:val="24"/>
        </w:rPr>
        <w:t xml:space="preserve"> – Disagree, and </w:t>
      </w:r>
      <w:r w:rsidRPr="0033364A">
        <w:rPr>
          <w:rFonts w:ascii="Times New Roman" w:hAnsi="Times New Roman" w:cs="Times New Roman"/>
          <w:b/>
          <w:bCs/>
          <w:color w:val="000000" w:themeColor="text1"/>
          <w:szCs w:val="24"/>
        </w:rPr>
        <w:t>SD</w:t>
      </w:r>
      <w:r w:rsidRPr="0064017B">
        <w:rPr>
          <w:rFonts w:ascii="Times New Roman" w:hAnsi="Times New Roman" w:cs="Times New Roman"/>
          <w:color w:val="000000" w:themeColor="text1"/>
          <w:szCs w:val="24"/>
        </w:rPr>
        <w:t xml:space="preserve"> –Strongly Disagree. </w:t>
      </w:r>
    </w:p>
    <w:tbl>
      <w:tblPr>
        <w:tblStyle w:val="TableGrid"/>
        <w:tblW w:w="0" w:type="auto"/>
        <w:tblLook w:val="04A0"/>
      </w:tblPr>
      <w:tblGrid>
        <w:gridCol w:w="5303"/>
        <w:gridCol w:w="778"/>
        <w:gridCol w:w="685"/>
        <w:gridCol w:w="677"/>
        <w:gridCol w:w="685"/>
        <w:gridCol w:w="875"/>
      </w:tblGrid>
      <w:tr w:rsidR="00E0373E" w:rsidRPr="0064017B" w:rsidTr="003B55F8">
        <w:tc>
          <w:tcPr>
            <w:tcW w:w="5688" w:type="dxa"/>
          </w:tcPr>
          <w:p w:rsidR="00E0373E" w:rsidRPr="0064017B" w:rsidRDefault="00E0373E" w:rsidP="003B55F8">
            <w:pPr>
              <w:jc w:val="center"/>
              <w:rPr>
                <w:rFonts w:ascii="Times New Roman" w:hAnsi="Times New Roman" w:cs="Times New Roman"/>
                <w:b/>
                <w:bCs/>
                <w:color w:val="000000" w:themeColor="text1"/>
                <w:szCs w:val="24"/>
                <w:lang w:bidi="hi-IN"/>
              </w:rPr>
            </w:pPr>
            <w:r w:rsidRPr="0064017B">
              <w:rPr>
                <w:rFonts w:ascii="Times New Roman" w:hAnsi="Times New Roman" w:cs="Times New Roman"/>
                <w:b/>
                <w:bCs/>
                <w:color w:val="000000" w:themeColor="text1"/>
                <w:szCs w:val="24"/>
              </w:rPr>
              <w:t>Statements</w:t>
            </w:r>
          </w:p>
        </w:tc>
        <w:tc>
          <w:tcPr>
            <w:tcW w:w="810" w:type="dxa"/>
          </w:tcPr>
          <w:p w:rsidR="00E0373E" w:rsidRDefault="00E0373E" w:rsidP="003B55F8">
            <w:pPr>
              <w:jc w:val="center"/>
              <w:rPr>
                <w:rFonts w:ascii="Times New Roman" w:hAnsi="Times New Roman" w:cs="Times New Roman"/>
                <w:b/>
                <w:bCs/>
                <w:color w:val="000000" w:themeColor="text1"/>
                <w:szCs w:val="24"/>
                <w:lang w:bidi="hi-IN"/>
              </w:rPr>
            </w:pPr>
            <w:r w:rsidRPr="0064017B">
              <w:rPr>
                <w:rFonts w:ascii="Times New Roman" w:hAnsi="Times New Roman" w:cs="Times New Roman"/>
                <w:b/>
                <w:bCs/>
                <w:color w:val="000000" w:themeColor="text1"/>
                <w:szCs w:val="24"/>
                <w:lang w:bidi="hi-IN"/>
              </w:rPr>
              <w:t>SA</w:t>
            </w:r>
          </w:p>
          <w:p w:rsidR="00E0373E" w:rsidRPr="0064017B" w:rsidRDefault="00E0373E" w:rsidP="003B55F8">
            <w:pPr>
              <w:jc w:val="center"/>
              <w:rPr>
                <w:rFonts w:ascii="Times New Roman" w:hAnsi="Times New Roman" w:cs="Times New Roman"/>
                <w:b/>
                <w:bCs/>
                <w:color w:val="000000" w:themeColor="text1"/>
                <w:szCs w:val="24"/>
                <w:lang w:bidi="hi-IN"/>
              </w:rPr>
            </w:pPr>
          </w:p>
        </w:tc>
        <w:tc>
          <w:tcPr>
            <w:tcW w:w="720" w:type="dxa"/>
          </w:tcPr>
          <w:p w:rsidR="00E0373E" w:rsidRPr="0064017B" w:rsidRDefault="00E0373E" w:rsidP="003B55F8">
            <w:pPr>
              <w:jc w:val="center"/>
              <w:rPr>
                <w:rFonts w:ascii="Times New Roman" w:hAnsi="Times New Roman" w:cs="Times New Roman"/>
                <w:b/>
                <w:bCs/>
                <w:color w:val="000000" w:themeColor="text1"/>
                <w:szCs w:val="24"/>
                <w:lang w:bidi="hi-IN"/>
              </w:rPr>
            </w:pPr>
            <w:r w:rsidRPr="0064017B">
              <w:rPr>
                <w:rFonts w:ascii="Times New Roman" w:hAnsi="Times New Roman" w:cs="Times New Roman"/>
                <w:b/>
                <w:bCs/>
                <w:color w:val="000000" w:themeColor="text1"/>
                <w:szCs w:val="24"/>
                <w:lang w:bidi="hi-IN"/>
              </w:rPr>
              <w:t>A</w:t>
            </w:r>
          </w:p>
        </w:tc>
        <w:tc>
          <w:tcPr>
            <w:tcW w:w="720" w:type="dxa"/>
          </w:tcPr>
          <w:p w:rsidR="00E0373E" w:rsidRPr="0064017B" w:rsidRDefault="00E0373E" w:rsidP="003B55F8">
            <w:pPr>
              <w:jc w:val="center"/>
              <w:rPr>
                <w:rFonts w:ascii="Times New Roman" w:hAnsi="Times New Roman" w:cs="Times New Roman"/>
                <w:b/>
                <w:bCs/>
                <w:color w:val="000000" w:themeColor="text1"/>
                <w:szCs w:val="24"/>
                <w:lang w:bidi="hi-IN"/>
              </w:rPr>
            </w:pPr>
            <w:r w:rsidRPr="0064017B">
              <w:rPr>
                <w:rFonts w:ascii="Times New Roman" w:hAnsi="Times New Roman" w:cs="Times New Roman"/>
                <w:b/>
                <w:bCs/>
                <w:color w:val="000000" w:themeColor="text1"/>
                <w:szCs w:val="24"/>
                <w:lang w:bidi="hi-IN"/>
              </w:rPr>
              <w:t>I</w:t>
            </w:r>
          </w:p>
        </w:tc>
        <w:tc>
          <w:tcPr>
            <w:tcW w:w="720" w:type="dxa"/>
          </w:tcPr>
          <w:p w:rsidR="00E0373E" w:rsidRPr="0064017B" w:rsidRDefault="00E0373E" w:rsidP="003B55F8">
            <w:pPr>
              <w:jc w:val="center"/>
              <w:rPr>
                <w:rFonts w:ascii="Times New Roman" w:hAnsi="Times New Roman" w:cs="Times New Roman"/>
                <w:b/>
                <w:bCs/>
                <w:color w:val="000000" w:themeColor="text1"/>
                <w:szCs w:val="24"/>
                <w:lang w:bidi="hi-IN"/>
              </w:rPr>
            </w:pPr>
            <w:r w:rsidRPr="0064017B">
              <w:rPr>
                <w:rFonts w:ascii="Times New Roman" w:hAnsi="Times New Roman" w:cs="Times New Roman"/>
                <w:b/>
                <w:bCs/>
                <w:color w:val="000000" w:themeColor="text1"/>
                <w:szCs w:val="24"/>
                <w:lang w:bidi="hi-IN"/>
              </w:rPr>
              <w:t>D</w:t>
            </w:r>
          </w:p>
        </w:tc>
        <w:tc>
          <w:tcPr>
            <w:tcW w:w="918" w:type="dxa"/>
          </w:tcPr>
          <w:p w:rsidR="00E0373E" w:rsidRPr="0064017B" w:rsidRDefault="00E0373E" w:rsidP="003B55F8">
            <w:pPr>
              <w:jc w:val="center"/>
              <w:rPr>
                <w:rFonts w:ascii="Times New Roman" w:hAnsi="Times New Roman" w:cs="Times New Roman"/>
                <w:b/>
                <w:bCs/>
                <w:color w:val="000000" w:themeColor="text1"/>
                <w:szCs w:val="24"/>
                <w:lang w:bidi="hi-IN"/>
              </w:rPr>
            </w:pPr>
            <w:r w:rsidRPr="0064017B">
              <w:rPr>
                <w:rFonts w:ascii="Times New Roman" w:hAnsi="Times New Roman" w:cs="Times New Roman"/>
                <w:b/>
                <w:bCs/>
                <w:color w:val="000000" w:themeColor="text1"/>
                <w:szCs w:val="24"/>
                <w:lang w:bidi="hi-IN"/>
              </w:rPr>
              <w:t>SD</w:t>
            </w:r>
          </w:p>
        </w:tc>
      </w:tr>
      <w:tr w:rsidR="00E0373E" w:rsidRPr="0064017B" w:rsidTr="003B55F8">
        <w:tc>
          <w:tcPr>
            <w:tcW w:w="5688" w:type="dxa"/>
          </w:tcPr>
          <w:p w:rsidR="00E0373E" w:rsidRPr="0064017B" w:rsidRDefault="00E0373E" w:rsidP="003B55F8">
            <w:pPr>
              <w:ind w:firstLine="720"/>
              <w:rPr>
                <w:rFonts w:ascii="Times New Roman" w:hAnsi="Times New Roman" w:cs="Times New Roman"/>
                <w:color w:val="000000" w:themeColor="text1"/>
                <w:szCs w:val="24"/>
                <w:lang w:bidi="hi-IN"/>
              </w:rPr>
            </w:pPr>
            <w:r>
              <w:rPr>
                <w:rFonts w:ascii="Times New Roman" w:hAnsi="Times New Roman" w:cs="Times New Roman"/>
                <w:color w:val="000000" w:themeColor="text1"/>
                <w:szCs w:val="24"/>
                <w:lang w:bidi="hi-IN"/>
              </w:rPr>
              <w:t xml:space="preserve">1. </w:t>
            </w:r>
            <w:r w:rsidRPr="0064017B">
              <w:rPr>
                <w:rFonts w:ascii="Times New Roman" w:hAnsi="Times New Roman" w:cs="Times New Roman"/>
                <w:color w:val="000000" w:themeColor="text1"/>
                <w:szCs w:val="24"/>
                <w:lang w:bidi="hi-IN"/>
              </w:rPr>
              <w:t>No side effect.</w:t>
            </w:r>
          </w:p>
        </w:tc>
        <w:tc>
          <w:tcPr>
            <w:tcW w:w="81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918" w:type="dxa"/>
          </w:tcPr>
          <w:p w:rsidR="00E0373E" w:rsidRPr="0064017B" w:rsidRDefault="00E0373E" w:rsidP="003B55F8">
            <w:pPr>
              <w:rPr>
                <w:rFonts w:ascii="Times New Roman" w:hAnsi="Times New Roman" w:cs="Times New Roman"/>
                <w:color w:val="000000" w:themeColor="text1"/>
                <w:szCs w:val="24"/>
                <w:lang w:bidi="hi-IN"/>
              </w:rPr>
            </w:pPr>
          </w:p>
        </w:tc>
      </w:tr>
      <w:tr w:rsidR="00E0373E" w:rsidRPr="0064017B" w:rsidTr="003B55F8">
        <w:tc>
          <w:tcPr>
            <w:tcW w:w="5688" w:type="dxa"/>
          </w:tcPr>
          <w:p w:rsidR="00E0373E" w:rsidRPr="0064017B" w:rsidRDefault="00E0373E" w:rsidP="003B55F8">
            <w:pPr>
              <w:ind w:firstLine="720"/>
              <w:rPr>
                <w:rFonts w:ascii="Times New Roman" w:hAnsi="Times New Roman" w:cs="Times New Roman"/>
                <w:color w:val="000000" w:themeColor="text1"/>
                <w:szCs w:val="24"/>
                <w:lang w:bidi="hi-IN"/>
              </w:rPr>
            </w:pPr>
            <w:r>
              <w:rPr>
                <w:rFonts w:ascii="Times New Roman" w:hAnsi="Times New Roman" w:cs="Times New Roman"/>
                <w:color w:val="000000" w:themeColor="text1"/>
                <w:szCs w:val="24"/>
                <w:lang w:bidi="hi-IN"/>
              </w:rPr>
              <w:t xml:space="preserve">2. </w:t>
            </w:r>
            <w:r w:rsidRPr="0064017B">
              <w:rPr>
                <w:rFonts w:ascii="Times New Roman" w:hAnsi="Times New Roman" w:cs="Times New Roman"/>
                <w:color w:val="000000" w:themeColor="text1"/>
                <w:szCs w:val="24"/>
                <w:lang w:bidi="hi-IN"/>
              </w:rPr>
              <w:t>Effectiveness in curing diseases.</w:t>
            </w:r>
          </w:p>
        </w:tc>
        <w:tc>
          <w:tcPr>
            <w:tcW w:w="81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918" w:type="dxa"/>
          </w:tcPr>
          <w:p w:rsidR="00E0373E" w:rsidRPr="0064017B" w:rsidRDefault="00E0373E" w:rsidP="003B55F8">
            <w:pPr>
              <w:rPr>
                <w:rFonts w:ascii="Times New Roman" w:hAnsi="Times New Roman" w:cs="Times New Roman"/>
                <w:color w:val="000000" w:themeColor="text1"/>
                <w:szCs w:val="24"/>
                <w:lang w:bidi="hi-IN"/>
              </w:rPr>
            </w:pPr>
          </w:p>
        </w:tc>
      </w:tr>
      <w:tr w:rsidR="00E0373E" w:rsidRPr="0064017B" w:rsidTr="003B55F8">
        <w:tc>
          <w:tcPr>
            <w:tcW w:w="5688" w:type="dxa"/>
          </w:tcPr>
          <w:p w:rsidR="00E0373E" w:rsidRPr="0064017B" w:rsidRDefault="00E0373E" w:rsidP="003B55F8">
            <w:pPr>
              <w:ind w:firstLine="720"/>
              <w:rPr>
                <w:rFonts w:ascii="Times New Roman" w:hAnsi="Times New Roman" w:cs="Times New Roman"/>
                <w:color w:val="000000" w:themeColor="text1"/>
                <w:szCs w:val="24"/>
                <w:lang w:bidi="hi-IN"/>
              </w:rPr>
            </w:pPr>
            <w:r>
              <w:rPr>
                <w:rFonts w:ascii="Times New Roman" w:hAnsi="Times New Roman" w:cs="Times New Roman"/>
                <w:color w:val="000000" w:themeColor="text1"/>
                <w:szCs w:val="24"/>
                <w:lang w:bidi="hi-IN"/>
              </w:rPr>
              <w:t xml:space="preserve">3. </w:t>
            </w:r>
            <w:r w:rsidRPr="0064017B">
              <w:rPr>
                <w:rFonts w:ascii="Times New Roman" w:hAnsi="Times New Roman" w:cs="Times New Roman"/>
                <w:color w:val="000000" w:themeColor="text1"/>
                <w:szCs w:val="24"/>
                <w:lang w:bidi="hi-IN"/>
              </w:rPr>
              <w:t>Cure it from the root.</w:t>
            </w:r>
          </w:p>
        </w:tc>
        <w:tc>
          <w:tcPr>
            <w:tcW w:w="81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918" w:type="dxa"/>
          </w:tcPr>
          <w:p w:rsidR="00E0373E" w:rsidRPr="0064017B" w:rsidRDefault="00E0373E" w:rsidP="003B55F8">
            <w:pPr>
              <w:rPr>
                <w:rFonts w:ascii="Times New Roman" w:hAnsi="Times New Roman" w:cs="Times New Roman"/>
                <w:color w:val="000000" w:themeColor="text1"/>
                <w:szCs w:val="24"/>
                <w:lang w:bidi="hi-IN"/>
              </w:rPr>
            </w:pPr>
          </w:p>
        </w:tc>
      </w:tr>
      <w:tr w:rsidR="00E0373E" w:rsidRPr="0064017B" w:rsidTr="003B55F8">
        <w:tc>
          <w:tcPr>
            <w:tcW w:w="5688" w:type="dxa"/>
          </w:tcPr>
          <w:p w:rsidR="00E0373E" w:rsidRPr="0064017B" w:rsidRDefault="00E0373E" w:rsidP="003B55F8">
            <w:pPr>
              <w:ind w:firstLine="720"/>
              <w:rPr>
                <w:rFonts w:ascii="Times New Roman" w:hAnsi="Times New Roman" w:cs="Times New Roman"/>
                <w:color w:val="000000" w:themeColor="text1"/>
                <w:szCs w:val="24"/>
                <w:lang w:bidi="hi-IN"/>
              </w:rPr>
            </w:pPr>
            <w:r>
              <w:rPr>
                <w:rFonts w:ascii="Times New Roman" w:hAnsi="Times New Roman" w:cs="Times New Roman"/>
                <w:color w:val="000000" w:themeColor="text1"/>
                <w:szCs w:val="24"/>
                <w:lang w:bidi="hi-IN"/>
              </w:rPr>
              <w:t xml:space="preserve">4. </w:t>
            </w:r>
            <w:r w:rsidRPr="0064017B">
              <w:rPr>
                <w:rFonts w:ascii="Times New Roman" w:hAnsi="Times New Roman" w:cs="Times New Roman"/>
                <w:color w:val="000000" w:themeColor="text1"/>
                <w:szCs w:val="24"/>
                <w:lang w:bidi="hi-IN"/>
              </w:rPr>
              <w:t>Extract from herbal substance.(Natural)</w:t>
            </w:r>
          </w:p>
        </w:tc>
        <w:tc>
          <w:tcPr>
            <w:tcW w:w="81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918" w:type="dxa"/>
          </w:tcPr>
          <w:p w:rsidR="00E0373E" w:rsidRPr="0064017B" w:rsidRDefault="00E0373E" w:rsidP="003B55F8">
            <w:pPr>
              <w:rPr>
                <w:rFonts w:ascii="Times New Roman" w:hAnsi="Times New Roman" w:cs="Times New Roman"/>
                <w:color w:val="000000" w:themeColor="text1"/>
                <w:szCs w:val="24"/>
                <w:lang w:bidi="hi-IN"/>
              </w:rPr>
            </w:pPr>
          </w:p>
        </w:tc>
      </w:tr>
      <w:tr w:rsidR="00E0373E" w:rsidRPr="0064017B" w:rsidTr="003B55F8">
        <w:tc>
          <w:tcPr>
            <w:tcW w:w="5688" w:type="dxa"/>
          </w:tcPr>
          <w:p w:rsidR="00E0373E" w:rsidRPr="0064017B" w:rsidRDefault="00E0373E" w:rsidP="003B55F8">
            <w:pPr>
              <w:ind w:firstLine="720"/>
              <w:rPr>
                <w:rFonts w:ascii="Times New Roman" w:hAnsi="Times New Roman" w:cs="Times New Roman"/>
                <w:color w:val="000000" w:themeColor="text1"/>
                <w:szCs w:val="24"/>
                <w:lang w:bidi="hi-IN"/>
              </w:rPr>
            </w:pPr>
            <w:r>
              <w:rPr>
                <w:rFonts w:ascii="Times New Roman" w:hAnsi="Times New Roman" w:cs="Times New Roman"/>
                <w:color w:val="000000" w:themeColor="text1"/>
                <w:szCs w:val="24"/>
                <w:lang w:bidi="hi-IN"/>
              </w:rPr>
              <w:t xml:space="preserve">5. </w:t>
            </w:r>
            <w:r w:rsidRPr="0064017B">
              <w:rPr>
                <w:rFonts w:ascii="Times New Roman" w:hAnsi="Times New Roman" w:cs="Times New Roman"/>
                <w:color w:val="000000" w:themeColor="text1"/>
                <w:szCs w:val="24"/>
                <w:lang w:bidi="hi-IN"/>
              </w:rPr>
              <w:t>It is as effective as modern medical system</w:t>
            </w:r>
          </w:p>
        </w:tc>
        <w:tc>
          <w:tcPr>
            <w:tcW w:w="81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918" w:type="dxa"/>
          </w:tcPr>
          <w:p w:rsidR="00E0373E" w:rsidRPr="0064017B" w:rsidRDefault="00E0373E" w:rsidP="003B55F8">
            <w:pPr>
              <w:rPr>
                <w:rFonts w:ascii="Times New Roman" w:hAnsi="Times New Roman" w:cs="Times New Roman"/>
                <w:color w:val="000000" w:themeColor="text1"/>
                <w:szCs w:val="24"/>
                <w:lang w:bidi="hi-IN"/>
              </w:rPr>
            </w:pPr>
          </w:p>
        </w:tc>
      </w:tr>
      <w:tr w:rsidR="00E0373E" w:rsidRPr="0064017B" w:rsidTr="003B55F8">
        <w:tc>
          <w:tcPr>
            <w:tcW w:w="5688" w:type="dxa"/>
          </w:tcPr>
          <w:p w:rsidR="00E0373E" w:rsidRPr="0064017B" w:rsidRDefault="00E0373E" w:rsidP="003B55F8">
            <w:pPr>
              <w:ind w:firstLine="720"/>
              <w:rPr>
                <w:rFonts w:ascii="Times New Roman" w:hAnsi="Times New Roman" w:cs="Times New Roman"/>
                <w:color w:val="000000" w:themeColor="text1"/>
                <w:szCs w:val="24"/>
                <w:lang w:bidi="hi-IN"/>
              </w:rPr>
            </w:pPr>
            <w:r>
              <w:rPr>
                <w:rFonts w:ascii="Times New Roman" w:hAnsi="Times New Roman" w:cs="Times New Roman"/>
                <w:color w:val="000000" w:themeColor="text1"/>
                <w:szCs w:val="24"/>
                <w:lang w:bidi="hi-IN"/>
              </w:rPr>
              <w:t xml:space="preserve">6. </w:t>
            </w:r>
            <w:r w:rsidRPr="0064017B">
              <w:rPr>
                <w:rFonts w:ascii="Times New Roman" w:hAnsi="Times New Roman" w:cs="Times New Roman"/>
                <w:color w:val="000000" w:themeColor="text1"/>
                <w:szCs w:val="24"/>
                <w:lang w:bidi="hi-IN"/>
              </w:rPr>
              <w:t xml:space="preserve">Affordability </w:t>
            </w:r>
          </w:p>
        </w:tc>
        <w:tc>
          <w:tcPr>
            <w:tcW w:w="81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918" w:type="dxa"/>
          </w:tcPr>
          <w:p w:rsidR="00E0373E" w:rsidRPr="0064017B" w:rsidRDefault="00E0373E" w:rsidP="003B55F8">
            <w:pPr>
              <w:rPr>
                <w:rFonts w:ascii="Times New Roman" w:hAnsi="Times New Roman" w:cs="Times New Roman"/>
                <w:color w:val="000000" w:themeColor="text1"/>
                <w:szCs w:val="24"/>
                <w:lang w:bidi="hi-IN"/>
              </w:rPr>
            </w:pPr>
          </w:p>
        </w:tc>
      </w:tr>
      <w:tr w:rsidR="00E0373E" w:rsidRPr="0064017B" w:rsidTr="003B55F8">
        <w:tc>
          <w:tcPr>
            <w:tcW w:w="5688" w:type="dxa"/>
          </w:tcPr>
          <w:p w:rsidR="00E0373E" w:rsidRPr="0064017B" w:rsidRDefault="00E0373E" w:rsidP="003B55F8">
            <w:pPr>
              <w:ind w:firstLine="720"/>
              <w:rPr>
                <w:rFonts w:ascii="Times New Roman" w:hAnsi="Times New Roman" w:cs="Times New Roman"/>
                <w:color w:val="000000" w:themeColor="text1"/>
                <w:szCs w:val="24"/>
                <w:lang w:bidi="hi-IN"/>
              </w:rPr>
            </w:pPr>
            <w:r>
              <w:rPr>
                <w:rFonts w:ascii="Times New Roman" w:hAnsi="Times New Roman" w:cs="Times New Roman"/>
                <w:color w:val="000000" w:themeColor="text1"/>
                <w:szCs w:val="24"/>
                <w:lang w:bidi="hi-IN"/>
              </w:rPr>
              <w:t xml:space="preserve">7. </w:t>
            </w:r>
            <w:r w:rsidRPr="0064017B">
              <w:rPr>
                <w:rFonts w:ascii="Times New Roman" w:hAnsi="Times New Roman" w:cs="Times New Roman"/>
                <w:color w:val="000000" w:themeColor="text1"/>
                <w:szCs w:val="24"/>
                <w:lang w:bidi="hi-IN"/>
              </w:rPr>
              <w:t>Availability , over the counter medicine</w:t>
            </w:r>
          </w:p>
        </w:tc>
        <w:tc>
          <w:tcPr>
            <w:tcW w:w="81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918" w:type="dxa"/>
          </w:tcPr>
          <w:p w:rsidR="00E0373E" w:rsidRPr="0064017B" w:rsidRDefault="00E0373E" w:rsidP="003B55F8">
            <w:pPr>
              <w:rPr>
                <w:rFonts w:ascii="Times New Roman" w:hAnsi="Times New Roman" w:cs="Times New Roman"/>
                <w:color w:val="000000" w:themeColor="text1"/>
                <w:szCs w:val="24"/>
                <w:lang w:bidi="hi-IN"/>
              </w:rPr>
            </w:pPr>
          </w:p>
        </w:tc>
      </w:tr>
    </w:tbl>
    <w:p w:rsidR="00E0373E" w:rsidRDefault="00E0373E" w:rsidP="00E0373E">
      <w:pPr>
        <w:rPr>
          <w:rFonts w:ascii="Times New Roman" w:hAnsi="Times New Roman" w:cs="Times New Roman"/>
          <w:color w:val="000000" w:themeColor="text1"/>
          <w:szCs w:val="24"/>
          <w:lang w:bidi="hi-IN"/>
        </w:rPr>
      </w:pPr>
    </w:p>
    <w:p w:rsidR="00E0373E" w:rsidRPr="00F62B74" w:rsidRDefault="00E0373E" w:rsidP="00E0373E">
      <w:pPr>
        <w:rPr>
          <w:rFonts w:ascii="Times New Roman" w:hAnsi="Times New Roman" w:cs="Times New Roman"/>
          <w:color w:val="000000" w:themeColor="text1"/>
          <w:szCs w:val="24"/>
          <w:lang w:bidi="hi-IN"/>
        </w:rPr>
      </w:pPr>
      <w:r>
        <w:rPr>
          <w:rFonts w:ascii="Times New Roman" w:hAnsi="Times New Roman" w:cs="Times New Roman"/>
          <w:color w:val="000000" w:themeColor="text1"/>
          <w:szCs w:val="24"/>
        </w:rPr>
        <w:t xml:space="preserve">14. </w:t>
      </w:r>
      <w:r w:rsidRPr="00F62B74">
        <w:rPr>
          <w:rFonts w:ascii="Times New Roman" w:hAnsi="Times New Roman" w:cs="Times New Roman"/>
          <w:b/>
          <w:bCs/>
          <w:color w:val="000000" w:themeColor="text1"/>
          <w:szCs w:val="24"/>
        </w:rPr>
        <w:t>If you choose Allopathic medicine then why do you prefer allopathic over Ayurvedic medical system in</w:t>
      </w:r>
      <w:r>
        <w:rPr>
          <w:rFonts w:ascii="Times New Roman" w:hAnsi="Times New Roman" w:cs="Times New Roman"/>
          <w:b/>
          <w:bCs/>
          <w:color w:val="000000" w:themeColor="text1"/>
          <w:szCs w:val="24"/>
        </w:rPr>
        <w:t xml:space="preserve"> </w:t>
      </w:r>
      <w:r w:rsidRPr="00F62B74">
        <w:rPr>
          <w:rFonts w:ascii="Times New Roman" w:hAnsi="Times New Roman" w:cs="Times New Roman"/>
          <w:b/>
          <w:bCs/>
          <w:color w:val="000000" w:themeColor="text1"/>
          <w:szCs w:val="24"/>
          <w:u w:val="single"/>
        </w:rPr>
        <w:t>common ailments</w:t>
      </w:r>
      <w:r w:rsidRPr="00F62B74">
        <w:rPr>
          <w:rFonts w:ascii="Times New Roman" w:hAnsi="Times New Roman" w:cs="Times New Roman"/>
          <w:b/>
          <w:bCs/>
          <w:color w:val="000000" w:themeColor="text1"/>
          <w:szCs w:val="24"/>
        </w:rPr>
        <w:t>?</w:t>
      </w:r>
    </w:p>
    <w:p w:rsidR="00E0373E" w:rsidRPr="002633F0" w:rsidRDefault="00E0373E" w:rsidP="00E0373E">
      <w:pPr>
        <w:rPr>
          <w:rFonts w:ascii="Times New Roman" w:hAnsi="Times New Roman" w:cs="Times New Roman"/>
          <w:b/>
          <w:bCs/>
          <w:color w:val="000000" w:themeColor="text1"/>
          <w:szCs w:val="24"/>
          <w:lang w:bidi="hi-IN"/>
        </w:rPr>
      </w:pPr>
      <w:r w:rsidRPr="00F62B74">
        <w:rPr>
          <w:rFonts w:ascii="Times New Roman" w:hAnsi="Times New Roman" w:cs="Times New Roman"/>
          <w:color w:val="000000" w:themeColor="text1"/>
          <w:szCs w:val="24"/>
          <w:lang w:bidi="hi-IN"/>
        </w:rPr>
        <w:lastRenderedPageBreak/>
        <w:t>* Common ailments are such as cold, sore throat, fever, etc</w:t>
      </w:r>
    </w:p>
    <w:p w:rsidR="00E0373E" w:rsidRPr="0064017B" w:rsidRDefault="00E0373E" w:rsidP="00E0373E">
      <w:pPr>
        <w:rPr>
          <w:rFonts w:ascii="Times New Roman" w:hAnsi="Times New Roman" w:cs="Times New Roman"/>
          <w:color w:val="000000" w:themeColor="text1"/>
          <w:szCs w:val="24"/>
          <w:lang w:bidi="hi-IN"/>
        </w:rPr>
      </w:pPr>
      <w:r w:rsidRPr="0064017B">
        <w:rPr>
          <w:rFonts w:ascii="Times New Roman" w:hAnsi="Times New Roman" w:cs="Times New Roman"/>
          <w:color w:val="000000" w:themeColor="text1"/>
          <w:szCs w:val="24"/>
        </w:rPr>
        <w:t xml:space="preserve">Please </w:t>
      </w:r>
      <w:r>
        <w:rPr>
          <w:rFonts w:ascii="Times New Roman" w:hAnsi="Times New Roman" w:cs="Times New Roman"/>
          <w:color w:val="000000" w:themeColor="text1"/>
          <w:szCs w:val="24"/>
        </w:rPr>
        <w:t xml:space="preserve">rate:  </w:t>
      </w:r>
      <w:r w:rsidRPr="0064017B">
        <w:rPr>
          <w:rFonts w:ascii="Times New Roman" w:hAnsi="Times New Roman" w:cs="Times New Roman"/>
          <w:color w:val="000000" w:themeColor="text1"/>
          <w:szCs w:val="24"/>
        </w:rPr>
        <w:t xml:space="preserve">Note: - </w:t>
      </w:r>
      <w:r w:rsidRPr="0033364A">
        <w:rPr>
          <w:rFonts w:ascii="Times New Roman" w:hAnsi="Times New Roman" w:cs="Times New Roman"/>
          <w:b/>
          <w:bCs/>
          <w:color w:val="000000" w:themeColor="text1"/>
          <w:szCs w:val="24"/>
        </w:rPr>
        <w:t>SA</w:t>
      </w:r>
      <w:r w:rsidRPr="0064017B">
        <w:rPr>
          <w:rFonts w:ascii="Times New Roman" w:hAnsi="Times New Roman" w:cs="Times New Roman"/>
          <w:color w:val="000000" w:themeColor="text1"/>
          <w:szCs w:val="24"/>
        </w:rPr>
        <w:t xml:space="preserve"> – Strongly Agree, </w:t>
      </w:r>
      <w:r w:rsidRPr="0033364A">
        <w:rPr>
          <w:rFonts w:ascii="Times New Roman" w:hAnsi="Times New Roman" w:cs="Times New Roman"/>
          <w:b/>
          <w:bCs/>
          <w:color w:val="000000" w:themeColor="text1"/>
          <w:szCs w:val="24"/>
        </w:rPr>
        <w:t xml:space="preserve">A </w:t>
      </w:r>
      <w:r w:rsidRPr="0064017B">
        <w:rPr>
          <w:rFonts w:ascii="Times New Roman" w:hAnsi="Times New Roman" w:cs="Times New Roman"/>
          <w:color w:val="000000" w:themeColor="text1"/>
          <w:szCs w:val="24"/>
        </w:rPr>
        <w:t xml:space="preserve">– Agree, </w:t>
      </w:r>
      <w:r w:rsidRPr="0033364A">
        <w:rPr>
          <w:rFonts w:ascii="Times New Roman" w:hAnsi="Times New Roman" w:cs="Times New Roman"/>
          <w:b/>
          <w:bCs/>
          <w:color w:val="000000" w:themeColor="text1"/>
          <w:szCs w:val="24"/>
        </w:rPr>
        <w:t>I</w:t>
      </w:r>
      <w:r w:rsidRPr="0064017B">
        <w:rPr>
          <w:rFonts w:ascii="Times New Roman" w:hAnsi="Times New Roman" w:cs="Times New Roman"/>
          <w:color w:val="000000" w:themeColor="text1"/>
          <w:szCs w:val="24"/>
        </w:rPr>
        <w:t xml:space="preserve"> – Indifferent, </w:t>
      </w:r>
      <w:r w:rsidRPr="0033364A">
        <w:rPr>
          <w:rFonts w:ascii="Times New Roman" w:hAnsi="Times New Roman" w:cs="Times New Roman"/>
          <w:b/>
          <w:bCs/>
          <w:color w:val="000000" w:themeColor="text1"/>
          <w:szCs w:val="24"/>
        </w:rPr>
        <w:t>D</w:t>
      </w:r>
      <w:r w:rsidRPr="0064017B">
        <w:rPr>
          <w:rFonts w:ascii="Times New Roman" w:hAnsi="Times New Roman" w:cs="Times New Roman"/>
          <w:color w:val="000000" w:themeColor="text1"/>
          <w:szCs w:val="24"/>
        </w:rPr>
        <w:t xml:space="preserve"> – Disagree, and </w:t>
      </w:r>
      <w:r w:rsidRPr="0033364A">
        <w:rPr>
          <w:rFonts w:ascii="Times New Roman" w:hAnsi="Times New Roman" w:cs="Times New Roman"/>
          <w:b/>
          <w:bCs/>
          <w:color w:val="000000" w:themeColor="text1"/>
          <w:szCs w:val="24"/>
        </w:rPr>
        <w:t>SD</w:t>
      </w:r>
      <w:r w:rsidRPr="0064017B">
        <w:rPr>
          <w:rFonts w:ascii="Times New Roman" w:hAnsi="Times New Roman" w:cs="Times New Roman"/>
          <w:color w:val="000000" w:themeColor="text1"/>
          <w:szCs w:val="24"/>
        </w:rPr>
        <w:t xml:space="preserve"> –Strongly Disagree. </w:t>
      </w:r>
    </w:p>
    <w:tbl>
      <w:tblPr>
        <w:tblStyle w:val="TableGrid"/>
        <w:tblW w:w="0" w:type="auto"/>
        <w:tblLook w:val="04A0"/>
      </w:tblPr>
      <w:tblGrid>
        <w:gridCol w:w="5286"/>
        <w:gridCol w:w="781"/>
        <w:gridCol w:w="688"/>
        <w:gridCol w:w="681"/>
        <w:gridCol w:w="688"/>
        <w:gridCol w:w="879"/>
      </w:tblGrid>
      <w:tr w:rsidR="00E0373E" w:rsidRPr="0064017B" w:rsidTr="004E0AA0">
        <w:tc>
          <w:tcPr>
            <w:tcW w:w="5286" w:type="dxa"/>
          </w:tcPr>
          <w:p w:rsidR="00E0373E" w:rsidRPr="0064017B" w:rsidRDefault="00E0373E" w:rsidP="003B55F8">
            <w:pPr>
              <w:jc w:val="center"/>
              <w:rPr>
                <w:rFonts w:ascii="Times New Roman" w:hAnsi="Times New Roman" w:cs="Times New Roman"/>
                <w:b/>
                <w:bCs/>
                <w:color w:val="000000" w:themeColor="text1"/>
                <w:szCs w:val="24"/>
                <w:lang w:bidi="hi-IN"/>
              </w:rPr>
            </w:pPr>
            <w:r w:rsidRPr="0064017B">
              <w:rPr>
                <w:rFonts w:ascii="Times New Roman" w:hAnsi="Times New Roman" w:cs="Times New Roman"/>
                <w:b/>
                <w:bCs/>
                <w:color w:val="000000" w:themeColor="text1"/>
                <w:szCs w:val="24"/>
              </w:rPr>
              <w:t>Statements</w:t>
            </w:r>
          </w:p>
        </w:tc>
        <w:tc>
          <w:tcPr>
            <w:tcW w:w="781" w:type="dxa"/>
          </w:tcPr>
          <w:p w:rsidR="00E0373E" w:rsidRDefault="00E0373E" w:rsidP="003B55F8">
            <w:pPr>
              <w:jc w:val="center"/>
              <w:rPr>
                <w:rFonts w:ascii="Times New Roman" w:hAnsi="Times New Roman" w:cs="Times New Roman"/>
                <w:b/>
                <w:bCs/>
                <w:color w:val="000000" w:themeColor="text1"/>
                <w:szCs w:val="24"/>
                <w:lang w:bidi="hi-IN"/>
              </w:rPr>
            </w:pPr>
            <w:r w:rsidRPr="0064017B">
              <w:rPr>
                <w:rFonts w:ascii="Times New Roman" w:hAnsi="Times New Roman" w:cs="Times New Roman"/>
                <w:b/>
                <w:bCs/>
                <w:color w:val="000000" w:themeColor="text1"/>
                <w:szCs w:val="24"/>
                <w:lang w:bidi="hi-IN"/>
              </w:rPr>
              <w:t>SA</w:t>
            </w:r>
          </w:p>
          <w:p w:rsidR="00E0373E" w:rsidRPr="0064017B" w:rsidRDefault="00E0373E" w:rsidP="003B55F8">
            <w:pPr>
              <w:jc w:val="center"/>
              <w:rPr>
                <w:rFonts w:ascii="Times New Roman" w:hAnsi="Times New Roman" w:cs="Times New Roman"/>
                <w:b/>
                <w:bCs/>
                <w:color w:val="000000" w:themeColor="text1"/>
                <w:szCs w:val="24"/>
                <w:lang w:bidi="hi-IN"/>
              </w:rPr>
            </w:pPr>
          </w:p>
        </w:tc>
        <w:tc>
          <w:tcPr>
            <w:tcW w:w="688" w:type="dxa"/>
          </w:tcPr>
          <w:p w:rsidR="00E0373E" w:rsidRPr="0064017B" w:rsidRDefault="00E0373E" w:rsidP="003B55F8">
            <w:pPr>
              <w:jc w:val="center"/>
              <w:rPr>
                <w:rFonts w:ascii="Times New Roman" w:hAnsi="Times New Roman" w:cs="Times New Roman"/>
                <w:b/>
                <w:bCs/>
                <w:color w:val="000000" w:themeColor="text1"/>
                <w:szCs w:val="24"/>
                <w:lang w:bidi="hi-IN"/>
              </w:rPr>
            </w:pPr>
            <w:r w:rsidRPr="0064017B">
              <w:rPr>
                <w:rFonts w:ascii="Times New Roman" w:hAnsi="Times New Roman" w:cs="Times New Roman"/>
                <w:b/>
                <w:bCs/>
                <w:color w:val="000000" w:themeColor="text1"/>
                <w:szCs w:val="24"/>
                <w:lang w:bidi="hi-IN"/>
              </w:rPr>
              <w:t>A</w:t>
            </w:r>
          </w:p>
        </w:tc>
        <w:tc>
          <w:tcPr>
            <w:tcW w:w="681" w:type="dxa"/>
          </w:tcPr>
          <w:p w:rsidR="00E0373E" w:rsidRPr="0064017B" w:rsidRDefault="00E0373E" w:rsidP="003B55F8">
            <w:pPr>
              <w:jc w:val="center"/>
              <w:rPr>
                <w:rFonts w:ascii="Times New Roman" w:hAnsi="Times New Roman" w:cs="Times New Roman"/>
                <w:b/>
                <w:bCs/>
                <w:color w:val="000000" w:themeColor="text1"/>
                <w:szCs w:val="24"/>
                <w:lang w:bidi="hi-IN"/>
              </w:rPr>
            </w:pPr>
            <w:r w:rsidRPr="0064017B">
              <w:rPr>
                <w:rFonts w:ascii="Times New Roman" w:hAnsi="Times New Roman" w:cs="Times New Roman"/>
                <w:b/>
                <w:bCs/>
                <w:color w:val="000000" w:themeColor="text1"/>
                <w:szCs w:val="24"/>
                <w:lang w:bidi="hi-IN"/>
              </w:rPr>
              <w:t>I</w:t>
            </w:r>
          </w:p>
        </w:tc>
        <w:tc>
          <w:tcPr>
            <w:tcW w:w="688" w:type="dxa"/>
          </w:tcPr>
          <w:p w:rsidR="00E0373E" w:rsidRPr="0064017B" w:rsidRDefault="00E0373E" w:rsidP="003B55F8">
            <w:pPr>
              <w:jc w:val="center"/>
              <w:rPr>
                <w:rFonts w:ascii="Times New Roman" w:hAnsi="Times New Roman" w:cs="Times New Roman"/>
                <w:b/>
                <w:bCs/>
                <w:color w:val="000000" w:themeColor="text1"/>
                <w:szCs w:val="24"/>
                <w:lang w:bidi="hi-IN"/>
              </w:rPr>
            </w:pPr>
            <w:r w:rsidRPr="0064017B">
              <w:rPr>
                <w:rFonts w:ascii="Times New Roman" w:hAnsi="Times New Roman" w:cs="Times New Roman"/>
                <w:b/>
                <w:bCs/>
                <w:color w:val="000000" w:themeColor="text1"/>
                <w:szCs w:val="24"/>
                <w:lang w:bidi="hi-IN"/>
              </w:rPr>
              <w:t>D</w:t>
            </w:r>
          </w:p>
        </w:tc>
        <w:tc>
          <w:tcPr>
            <w:tcW w:w="879" w:type="dxa"/>
          </w:tcPr>
          <w:p w:rsidR="00E0373E" w:rsidRPr="0064017B" w:rsidRDefault="00E0373E" w:rsidP="003B55F8">
            <w:pPr>
              <w:jc w:val="center"/>
              <w:rPr>
                <w:rFonts w:ascii="Times New Roman" w:hAnsi="Times New Roman" w:cs="Times New Roman"/>
                <w:b/>
                <w:bCs/>
                <w:color w:val="000000" w:themeColor="text1"/>
                <w:szCs w:val="24"/>
                <w:lang w:bidi="hi-IN"/>
              </w:rPr>
            </w:pPr>
            <w:r w:rsidRPr="0064017B">
              <w:rPr>
                <w:rFonts w:ascii="Times New Roman" w:hAnsi="Times New Roman" w:cs="Times New Roman"/>
                <w:b/>
                <w:bCs/>
                <w:color w:val="000000" w:themeColor="text1"/>
                <w:szCs w:val="24"/>
                <w:lang w:bidi="hi-IN"/>
              </w:rPr>
              <w:t>SD</w:t>
            </w:r>
          </w:p>
        </w:tc>
      </w:tr>
      <w:tr w:rsidR="00E0373E" w:rsidRPr="0064017B" w:rsidTr="004E0AA0">
        <w:tc>
          <w:tcPr>
            <w:tcW w:w="5286" w:type="dxa"/>
          </w:tcPr>
          <w:p w:rsidR="00E0373E" w:rsidRPr="00EB6F68" w:rsidRDefault="00E0373E" w:rsidP="003B55F8">
            <w:pPr>
              <w:rPr>
                <w:rFonts w:ascii="Times New Roman" w:hAnsi="Times New Roman" w:cs="Times New Roman"/>
                <w:color w:val="000000" w:themeColor="text1"/>
                <w:szCs w:val="24"/>
                <w:lang w:bidi="hi-IN"/>
              </w:rPr>
            </w:pPr>
            <w:r w:rsidRPr="00EB6F68">
              <w:rPr>
                <w:rFonts w:ascii="Times New Roman" w:hAnsi="Times New Roman" w:cs="Times New Roman"/>
                <w:color w:val="000000" w:themeColor="text1"/>
                <w:szCs w:val="24"/>
                <w:lang w:bidi="hi-IN"/>
              </w:rPr>
              <w:t>1. It works immediately , Quick result</w:t>
            </w:r>
          </w:p>
        </w:tc>
        <w:tc>
          <w:tcPr>
            <w:tcW w:w="781" w:type="dxa"/>
          </w:tcPr>
          <w:p w:rsidR="00E0373E" w:rsidRPr="0064017B" w:rsidRDefault="00E0373E" w:rsidP="003B55F8">
            <w:pPr>
              <w:rPr>
                <w:rFonts w:ascii="Times New Roman" w:hAnsi="Times New Roman" w:cs="Times New Roman"/>
                <w:color w:val="000000" w:themeColor="text1"/>
                <w:szCs w:val="24"/>
                <w:lang w:bidi="hi-IN"/>
              </w:rPr>
            </w:pPr>
          </w:p>
        </w:tc>
        <w:tc>
          <w:tcPr>
            <w:tcW w:w="688" w:type="dxa"/>
          </w:tcPr>
          <w:p w:rsidR="00E0373E" w:rsidRPr="0064017B" w:rsidRDefault="00E0373E" w:rsidP="003B55F8">
            <w:pPr>
              <w:rPr>
                <w:rFonts w:ascii="Times New Roman" w:hAnsi="Times New Roman" w:cs="Times New Roman"/>
                <w:color w:val="000000" w:themeColor="text1"/>
                <w:szCs w:val="24"/>
                <w:lang w:bidi="hi-IN"/>
              </w:rPr>
            </w:pPr>
          </w:p>
        </w:tc>
        <w:tc>
          <w:tcPr>
            <w:tcW w:w="681" w:type="dxa"/>
          </w:tcPr>
          <w:p w:rsidR="00E0373E" w:rsidRPr="0064017B" w:rsidRDefault="00E0373E" w:rsidP="003B55F8">
            <w:pPr>
              <w:rPr>
                <w:rFonts w:ascii="Times New Roman" w:hAnsi="Times New Roman" w:cs="Times New Roman"/>
                <w:color w:val="000000" w:themeColor="text1"/>
                <w:szCs w:val="24"/>
                <w:lang w:bidi="hi-IN"/>
              </w:rPr>
            </w:pPr>
          </w:p>
        </w:tc>
        <w:tc>
          <w:tcPr>
            <w:tcW w:w="688" w:type="dxa"/>
          </w:tcPr>
          <w:p w:rsidR="00E0373E" w:rsidRPr="0064017B" w:rsidRDefault="00E0373E" w:rsidP="003B55F8">
            <w:pPr>
              <w:rPr>
                <w:rFonts w:ascii="Times New Roman" w:hAnsi="Times New Roman" w:cs="Times New Roman"/>
                <w:color w:val="000000" w:themeColor="text1"/>
                <w:szCs w:val="24"/>
                <w:lang w:bidi="hi-IN"/>
              </w:rPr>
            </w:pPr>
          </w:p>
        </w:tc>
        <w:tc>
          <w:tcPr>
            <w:tcW w:w="879" w:type="dxa"/>
          </w:tcPr>
          <w:p w:rsidR="00E0373E" w:rsidRPr="0064017B" w:rsidRDefault="00E0373E" w:rsidP="003B55F8">
            <w:pPr>
              <w:rPr>
                <w:rFonts w:ascii="Times New Roman" w:hAnsi="Times New Roman" w:cs="Times New Roman"/>
                <w:color w:val="000000" w:themeColor="text1"/>
                <w:szCs w:val="24"/>
                <w:lang w:bidi="hi-IN"/>
              </w:rPr>
            </w:pPr>
          </w:p>
        </w:tc>
      </w:tr>
      <w:tr w:rsidR="00E0373E" w:rsidRPr="0064017B" w:rsidTr="004E0AA0">
        <w:trPr>
          <w:trHeight w:val="359"/>
        </w:trPr>
        <w:tc>
          <w:tcPr>
            <w:tcW w:w="5286" w:type="dxa"/>
          </w:tcPr>
          <w:p w:rsidR="00E0373E" w:rsidRPr="00EB6F68" w:rsidRDefault="00E0373E" w:rsidP="003B55F8">
            <w:pPr>
              <w:rPr>
                <w:rFonts w:ascii="Times New Roman" w:hAnsi="Times New Roman" w:cs="Times New Roman"/>
                <w:color w:val="000000" w:themeColor="text1"/>
                <w:szCs w:val="24"/>
                <w:lang w:bidi="hi-IN"/>
              </w:rPr>
            </w:pPr>
            <w:r w:rsidRPr="00EB6F68">
              <w:rPr>
                <w:rFonts w:ascii="Times New Roman" w:hAnsi="Times New Roman" w:cs="Times New Roman"/>
                <w:color w:val="000000" w:themeColor="text1"/>
                <w:szCs w:val="24"/>
                <w:lang w:bidi="hi-IN"/>
              </w:rPr>
              <w:t>2. Effectiveness in curing diseases.</w:t>
            </w:r>
          </w:p>
        </w:tc>
        <w:tc>
          <w:tcPr>
            <w:tcW w:w="781" w:type="dxa"/>
          </w:tcPr>
          <w:p w:rsidR="00E0373E" w:rsidRPr="0064017B" w:rsidRDefault="00E0373E" w:rsidP="003B55F8">
            <w:pPr>
              <w:rPr>
                <w:rFonts w:ascii="Times New Roman" w:hAnsi="Times New Roman" w:cs="Times New Roman"/>
                <w:color w:val="000000" w:themeColor="text1"/>
                <w:szCs w:val="24"/>
                <w:lang w:bidi="hi-IN"/>
              </w:rPr>
            </w:pPr>
          </w:p>
        </w:tc>
        <w:tc>
          <w:tcPr>
            <w:tcW w:w="688" w:type="dxa"/>
          </w:tcPr>
          <w:p w:rsidR="00E0373E" w:rsidRPr="0064017B" w:rsidRDefault="00E0373E" w:rsidP="003B55F8">
            <w:pPr>
              <w:rPr>
                <w:rFonts w:ascii="Times New Roman" w:hAnsi="Times New Roman" w:cs="Times New Roman"/>
                <w:color w:val="000000" w:themeColor="text1"/>
                <w:szCs w:val="24"/>
                <w:lang w:bidi="hi-IN"/>
              </w:rPr>
            </w:pPr>
          </w:p>
        </w:tc>
        <w:tc>
          <w:tcPr>
            <w:tcW w:w="681" w:type="dxa"/>
          </w:tcPr>
          <w:p w:rsidR="00E0373E" w:rsidRPr="0064017B" w:rsidRDefault="00E0373E" w:rsidP="003B55F8">
            <w:pPr>
              <w:rPr>
                <w:rFonts w:ascii="Times New Roman" w:hAnsi="Times New Roman" w:cs="Times New Roman"/>
                <w:color w:val="000000" w:themeColor="text1"/>
                <w:szCs w:val="24"/>
                <w:lang w:bidi="hi-IN"/>
              </w:rPr>
            </w:pPr>
          </w:p>
        </w:tc>
        <w:tc>
          <w:tcPr>
            <w:tcW w:w="688" w:type="dxa"/>
          </w:tcPr>
          <w:p w:rsidR="00E0373E" w:rsidRPr="0064017B" w:rsidRDefault="00E0373E" w:rsidP="003B55F8">
            <w:pPr>
              <w:rPr>
                <w:rFonts w:ascii="Times New Roman" w:hAnsi="Times New Roman" w:cs="Times New Roman"/>
                <w:color w:val="000000" w:themeColor="text1"/>
                <w:szCs w:val="24"/>
                <w:lang w:bidi="hi-IN"/>
              </w:rPr>
            </w:pPr>
          </w:p>
        </w:tc>
        <w:tc>
          <w:tcPr>
            <w:tcW w:w="879" w:type="dxa"/>
          </w:tcPr>
          <w:p w:rsidR="00E0373E" w:rsidRPr="0064017B" w:rsidRDefault="00E0373E" w:rsidP="003B55F8">
            <w:pPr>
              <w:rPr>
                <w:rFonts w:ascii="Times New Roman" w:hAnsi="Times New Roman" w:cs="Times New Roman"/>
                <w:color w:val="000000" w:themeColor="text1"/>
                <w:szCs w:val="24"/>
                <w:lang w:bidi="hi-IN"/>
              </w:rPr>
            </w:pPr>
          </w:p>
        </w:tc>
      </w:tr>
      <w:tr w:rsidR="00E0373E" w:rsidRPr="0064017B" w:rsidTr="004E0AA0">
        <w:tc>
          <w:tcPr>
            <w:tcW w:w="5286" w:type="dxa"/>
          </w:tcPr>
          <w:p w:rsidR="00E0373E" w:rsidRPr="00EB6F68" w:rsidRDefault="00E0373E" w:rsidP="003B55F8">
            <w:pPr>
              <w:rPr>
                <w:rFonts w:ascii="Times New Roman" w:hAnsi="Times New Roman" w:cs="Times New Roman"/>
                <w:color w:val="000000" w:themeColor="text1"/>
                <w:szCs w:val="24"/>
                <w:lang w:bidi="hi-IN"/>
              </w:rPr>
            </w:pPr>
            <w:r w:rsidRPr="00EB6F68">
              <w:rPr>
                <w:rFonts w:ascii="Times New Roman" w:hAnsi="Times New Roman" w:cs="Times New Roman"/>
                <w:color w:val="000000" w:themeColor="text1"/>
                <w:szCs w:val="24"/>
                <w:lang w:bidi="hi-IN"/>
              </w:rPr>
              <w:t>3. An allopathic medicine is easier to administer than Ayurvedic medicine.</w:t>
            </w:r>
          </w:p>
        </w:tc>
        <w:tc>
          <w:tcPr>
            <w:tcW w:w="781" w:type="dxa"/>
          </w:tcPr>
          <w:p w:rsidR="00E0373E" w:rsidRPr="0064017B" w:rsidRDefault="00E0373E" w:rsidP="003B55F8">
            <w:pPr>
              <w:rPr>
                <w:rFonts w:ascii="Times New Roman" w:hAnsi="Times New Roman" w:cs="Times New Roman"/>
                <w:color w:val="000000" w:themeColor="text1"/>
                <w:szCs w:val="24"/>
                <w:lang w:bidi="hi-IN"/>
              </w:rPr>
            </w:pPr>
          </w:p>
        </w:tc>
        <w:tc>
          <w:tcPr>
            <w:tcW w:w="688" w:type="dxa"/>
          </w:tcPr>
          <w:p w:rsidR="00E0373E" w:rsidRPr="0064017B" w:rsidRDefault="00E0373E" w:rsidP="003B55F8">
            <w:pPr>
              <w:rPr>
                <w:rFonts w:ascii="Times New Roman" w:hAnsi="Times New Roman" w:cs="Times New Roman"/>
                <w:color w:val="000000" w:themeColor="text1"/>
                <w:szCs w:val="24"/>
                <w:lang w:bidi="hi-IN"/>
              </w:rPr>
            </w:pPr>
          </w:p>
        </w:tc>
        <w:tc>
          <w:tcPr>
            <w:tcW w:w="681" w:type="dxa"/>
          </w:tcPr>
          <w:p w:rsidR="00E0373E" w:rsidRPr="0064017B" w:rsidRDefault="00E0373E" w:rsidP="003B55F8">
            <w:pPr>
              <w:rPr>
                <w:rFonts w:ascii="Times New Roman" w:hAnsi="Times New Roman" w:cs="Times New Roman"/>
                <w:color w:val="000000" w:themeColor="text1"/>
                <w:szCs w:val="24"/>
                <w:lang w:bidi="hi-IN"/>
              </w:rPr>
            </w:pPr>
          </w:p>
        </w:tc>
        <w:tc>
          <w:tcPr>
            <w:tcW w:w="688" w:type="dxa"/>
          </w:tcPr>
          <w:p w:rsidR="00E0373E" w:rsidRPr="0064017B" w:rsidRDefault="00E0373E" w:rsidP="003B55F8">
            <w:pPr>
              <w:rPr>
                <w:rFonts w:ascii="Times New Roman" w:hAnsi="Times New Roman" w:cs="Times New Roman"/>
                <w:color w:val="000000" w:themeColor="text1"/>
                <w:szCs w:val="24"/>
                <w:lang w:bidi="hi-IN"/>
              </w:rPr>
            </w:pPr>
          </w:p>
        </w:tc>
        <w:tc>
          <w:tcPr>
            <w:tcW w:w="879" w:type="dxa"/>
          </w:tcPr>
          <w:p w:rsidR="00E0373E" w:rsidRPr="0064017B" w:rsidRDefault="00E0373E" w:rsidP="003B55F8">
            <w:pPr>
              <w:rPr>
                <w:rFonts w:ascii="Times New Roman" w:hAnsi="Times New Roman" w:cs="Times New Roman"/>
                <w:color w:val="000000" w:themeColor="text1"/>
                <w:szCs w:val="24"/>
                <w:lang w:bidi="hi-IN"/>
              </w:rPr>
            </w:pPr>
          </w:p>
        </w:tc>
      </w:tr>
      <w:tr w:rsidR="00E0373E" w:rsidRPr="0064017B" w:rsidTr="004E0AA0">
        <w:tc>
          <w:tcPr>
            <w:tcW w:w="5286" w:type="dxa"/>
          </w:tcPr>
          <w:p w:rsidR="00E0373E" w:rsidRPr="00EB6F68" w:rsidRDefault="00E0373E" w:rsidP="003B55F8">
            <w:pPr>
              <w:rPr>
                <w:rFonts w:ascii="Times New Roman" w:hAnsi="Times New Roman" w:cs="Times New Roman"/>
                <w:color w:val="000000" w:themeColor="text1"/>
                <w:szCs w:val="24"/>
                <w:lang w:bidi="hi-IN"/>
              </w:rPr>
            </w:pPr>
            <w:r w:rsidRPr="00EB6F68">
              <w:rPr>
                <w:rFonts w:ascii="Times New Roman" w:hAnsi="Times New Roman" w:cs="Times New Roman"/>
                <w:color w:val="000000" w:themeColor="text1"/>
                <w:szCs w:val="24"/>
                <w:lang w:bidi="hi-IN"/>
              </w:rPr>
              <w:t>4. Availability , over the counter medicine</w:t>
            </w:r>
          </w:p>
        </w:tc>
        <w:tc>
          <w:tcPr>
            <w:tcW w:w="781" w:type="dxa"/>
          </w:tcPr>
          <w:p w:rsidR="00E0373E" w:rsidRPr="0064017B" w:rsidRDefault="00E0373E" w:rsidP="003B55F8">
            <w:pPr>
              <w:rPr>
                <w:rFonts w:ascii="Times New Roman" w:hAnsi="Times New Roman" w:cs="Times New Roman"/>
                <w:color w:val="000000" w:themeColor="text1"/>
                <w:szCs w:val="24"/>
                <w:lang w:bidi="hi-IN"/>
              </w:rPr>
            </w:pPr>
          </w:p>
        </w:tc>
        <w:tc>
          <w:tcPr>
            <w:tcW w:w="688" w:type="dxa"/>
          </w:tcPr>
          <w:p w:rsidR="00E0373E" w:rsidRPr="0064017B" w:rsidRDefault="00E0373E" w:rsidP="003B55F8">
            <w:pPr>
              <w:rPr>
                <w:rFonts w:ascii="Times New Roman" w:hAnsi="Times New Roman" w:cs="Times New Roman"/>
                <w:color w:val="000000" w:themeColor="text1"/>
                <w:szCs w:val="24"/>
                <w:lang w:bidi="hi-IN"/>
              </w:rPr>
            </w:pPr>
          </w:p>
        </w:tc>
        <w:tc>
          <w:tcPr>
            <w:tcW w:w="681" w:type="dxa"/>
          </w:tcPr>
          <w:p w:rsidR="00E0373E" w:rsidRPr="0064017B" w:rsidRDefault="00E0373E" w:rsidP="003B55F8">
            <w:pPr>
              <w:rPr>
                <w:rFonts w:ascii="Times New Roman" w:hAnsi="Times New Roman" w:cs="Times New Roman"/>
                <w:color w:val="000000" w:themeColor="text1"/>
                <w:szCs w:val="24"/>
                <w:lang w:bidi="hi-IN"/>
              </w:rPr>
            </w:pPr>
          </w:p>
        </w:tc>
        <w:tc>
          <w:tcPr>
            <w:tcW w:w="688" w:type="dxa"/>
          </w:tcPr>
          <w:p w:rsidR="00E0373E" w:rsidRPr="0064017B" w:rsidRDefault="00E0373E" w:rsidP="003B55F8">
            <w:pPr>
              <w:rPr>
                <w:rFonts w:ascii="Times New Roman" w:hAnsi="Times New Roman" w:cs="Times New Roman"/>
                <w:color w:val="000000" w:themeColor="text1"/>
                <w:szCs w:val="24"/>
                <w:lang w:bidi="hi-IN"/>
              </w:rPr>
            </w:pPr>
          </w:p>
        </w:tc>
        <w:tc>
          <w:tcPr>
            <w:tcW w:w="879" w:type="dxa"/>
          </w:tcPr>
          <w:p w:rsidR="00E0373E" w:rsidRPr="0064017B" w:rsidRDefault="00E0373E" w:rsidP="003B55F8">
            <w:pPr>
              <w:rPr>
                <w:rFonts w:ascii="Times New Roman" w:hAnsi="Times New Roman" w:cs="Times New Roman"/>
                <w:color w:val="000000" w:themeColor="text1"/>
                <w:szCs w:val="24"/>
                <w:lang w:bidi="hi-IN"/>
              </w:rPr>
            </w:pPr>
          </w:p>
        </w:tc>
      </w:tr>
      <w:tr w:rsidR="00E0373E" w:rsidRPr="0064017B" w:rsidTr="004E0AA0">
        <w:tc>
          <w:tcPr>
            <w:tcW w:w="5286" w:type="dxa"/>
          </w:tcPr>
          <w:p w:rsidR="00E0373E" w:rsidRPr="00EB6F68" w:rsidRDefault="00E0373E" w:rsidP="003B55F8">
            <w:pPr>
              <w:rPr>
                <w:rFonts w:ascii="Times New Roman" w:hAnsi="Times New Roman" w:cs="Times New Roman"/>
                <w:color w:val="000000" w:themeColor="text1"/>
                <w:szCs w:val="24"/>
                <w:lang w:bidi="hi-IN"/>
              </w:rPr>
            </w:pPr>
            <w:r w:rsidRPr="00EB6F68">
              <w:rPr>
                <w:rFonts w:ascii="Times New Roman" w:hAnsi="Times New Roman" w:cs="Times New Roman"/>
                <w:color w:val="000000" w:themeColor="text1"/>
                <w:szCs w:val="24"/>
                <w:lang w:bidi="hi-IN"/>
              </w:rPr>
              <w:t>5. Affordability</w:t>
            </w:r>
          </w:p>
        </w:tc>
        <w:tc>
          <w:tcPr>
            <w:tcW w:w="781" w:type="dxa"/>
          </w:tcPr>
          <w:p w:rsidR="00E0373E" w:rsidRPr="0064017B" w:rsidRDefault="00E0373E" w:rsidP="003B55F8">
            <w:pPr>
              <w:rPr>
                <w:rFonts w:ascii="Times New Roman" w:hAnsi="Times New Roman" w:cs="Times New Roman"/>
                <w:color w:val="000000" w:themeColor="text1"/>
                <w:szCs w:val="24"/>
                <w:lang w:bidi="hi-IN"/>
              </w:rPr>
            </w:pPr>
          </w:p>
        </w:tc>
        <w:tc>
          <w:tcPr>
            <w:tcW w:w="688" w:type="dxa"/>
          </w:tcPr>
          <w:p w:rsidR="00E0373E" w:rsidRPr="0064017B" w:rsidRDefault="00E0373E" w:rsidP="003B55F8">
            <w:pPr>
              <w:rPr>
                <w:rFonts w:ascii="Times New Roman" w:hAnsi="Times New Roman" w:cs="Times New Roman"/>
                <w:color w:val="000000" w:themeColor="text1"/>
                <w:szCs w:val="24"/>
                <w:lang w:bidi="hi-IN"/>
              </w:rPr>
            </w:pPr>
          </w:p>
        </w:tc>
        <w:tc>
          <w:tcPr>
            <w:tcW w:w="681" w:type="dxa"/>
          </w:tcPr>
          <w:p w:rsidR="00E0373E" w:rsidRPr="0064017B" w:rsidRDefault="00E0373E" w:rsidP="003B55F8">
            <w:pPr>
              <w:rPr>
                <w:rFonts w:ascii="Times New Roman" w:hAnsi="Times New Roman" w:cs="Times New Roman"/>
                <w:color w:val="000000" w:themeColor="text1"/>
                <w:szCs w:val="24"/>
                <w:lang w:bidi="hi-IN"/>
              </w:rPr>
            </w:pPr>
          </w:p>
        </w:tc>
        <w:tc>
          <w:tcPr>
            <w:tcW w:w="688" w:type="dxa"/>
          </w:tcPr>
          <w:p w:rsidR="00E0373E" w:rsidRPr="0064017B" w:rsidRDefault="00E0373E" w:rsidP="003B55F8">
            <w:pPr>
              <w:rPr>
                <w:rFonts w:ascii="Times New Roman" w:hAnsi="Times New Roman" w:cs="Times New Roman"/>
                <w:color w:val="000000" w:themeColor="text1"/>
                <w:szCs w:val="24"/>
                <w:lang w:bidi="hi-IN"/>
              </w:rPr>
            </w:pPr>
          </w:p>
        </w:tc>
        <w:tc>
          <w:tcPr>
            <w:tcW w:w="879" w:type="dxa"/>
          </w:tcPr>
          <w:p w:rsidR="00E0373E" w:rsidRPr="0064017B" w:rsidRDefault="00E0373E" w:rsidP="003B55F8">
            <w:pPr>
              <w:rPr>
                <w:rFonts w:ascii="Times New Roman" w:hAnsi="Times New Roman" w:cs="Times New Roman"/>
                <w:color w:val="000000" w:themeColor="text1"/>
                <w:szCs w:val="24"/>
                <w:lang w:bidi="hi-IN"/>
              </w:rPr>
            </w:pPr>
          </w:p>
        </w:tc>
      </w:tr>
      <w:tr w:rsidR="00E0373E" w:rsidRPr="0064017B" w:rsidTr="004E0AA0">
        <w:tc>
          <w:tcPr>
            <w:tcW w:w="5286" w:type="dxa"/>
          </w:tcPr>
          <w:p w:rsidR="00E0373E" w:rsidRPr="00EB6F68" w:rsidRDefault="00E0373E" w:rsidP="003B55F8">
            <w:pPr>
              <w:rPr>
                <w:rFonts w:ascii="Times New Roman" w:hAnsi="Times New Roman" w:cs="Times New Roman"/>
                <w:color w:val="000000" w:themeColor="text1"/>
                <w:szCs w:val="24"/>
                <w:lang w:bidi="hi-IN"/>
              </w:rPr>
            </w:pPr>
            <w:r w:rsidRPr="00EB6F68">
              <w:rPr>
                <w:rFonts w:ascii="Times New Roman" w:hAnsi="Times New Roman" w:cs="Times New Roman"/>
                <w:color w:val="000000" w:themeColor="text1"/>
                <w:szCs w:val="24"/>
                <w:lang w:bidi="hi-IN"/>
              </w:rPr>
              <w:t>6. Strong scientific evidence</w:t>
            </w:r>
          </w:p>
          <w:p w:rsidR="00E0373E" w:rsidRPr="00EB6F68" w:rsidRDefault="00E0373E" w:rsidP="003B55F8">
            <w:pPr>
              <w:rPr>
                <w:rFonts w:ascii="Times New Roman" w:hAnsi="Times New Roman" w:cs="Times New Roman"/>
                <w:color w:val="000000" w:themeColor="text1"/>
                <w:szCs w:val="24"/>
                <w:lang w:bidi="hi-IN"/>
              </w:rPr>
            </w:pPr>
            <w:r w:rsidRPr="00EB6F68">
              <w:rPr>
                <w:rFonts w:ascii="Times New Roman" w:hAnsi="Times New Roman" w:cs="Times New Roman"/>
                <w:color w:val="000000" w:themeColor="text1"/>
                <w:szCs w:val="24"/>
                <w:lang w:bidi="hi-IN"/>
              </w:rPr>
              <w:t xml:space="preserve">**  proof </w:t>
            </w:r>
            <w:r w:rsidRPr="00EB6F68">
              <w:rPr>
                <w:rFonts w:ascii="Times New Roman" w:hAnsi="Times New Roman" w:cs="Times New Roman"/>
                <w:color w:val="000000" w:themeColor="text1"/>
                <w:szCs w:val="24"/>
              </w:rPr>
              <w:t>the efficacy, safety and quality</w:t>
            </w:r>
          </w:p>
        </w:tc>
        <w:tc>
          <w:tcPr>
            <w:tcW w:w="781" w:type="dxa"/>
          </w:tcPr>
          <w:p w:rsidR="00E0373E" w:rsidRPr="0064017B" w:rsidRDefault="00E0373E" w:rsidP="003B55F8">
            <w:pPr>
              <w:rPr>
                <w:rFonts w:ascii="Times New Roman" w:hAnsi="Times New Roman" w:cs="Times New Roman"/>
                <w:color w:val="000000" w:themeColor="text1"/>
                <w:szCs w:val="24"/>
                <w:lang w:bidi="hi-IN"/>
              </w:rPr>
            </w:pPr>
          </w:p>
        </w:tc>
        <w:tc>
          <w:tcPr>
            <w:tcW w:w="688" w:type="dxa"/>
          </w:tcPr>
          <w:p w:rsidR="00E0373E" w:rsidRPr="0064017B" w:rsidRDefault="00E0373E" w:rsidP="003B55F8">
            <w:pPr>
              <w:rPr>
                <w:rFonts w:ascii="Times New Roman" w:hAnsi="Times New Roman" w:cs="Times New Roman"/>
                <w:color w:val="000000" w:themeColor="text1"/>
                <w:szCs w:val="24"/>
                <w:lang w:bidi="hi-IN"/>
              </w:rPr>
            </w:pPr>
          </w:p>
        </w:tc>
        <w:tc>
          <w:tcPr>
            <w:tcW w:w="681" w:type="dxa"/>
          </w:tcPr>
          <w:p w:rsidR="00E0373E" w:rsidRPr="0064017B" w:rsidRDefault="00E0373E" w:rsidP="003B55F8">
            <w:pPr>
              <w:rPr>
                <w:rFonts w:ascii="Times New Roman" w:hAnsi="Times New Roman" w:cs="Times New Roman"/>
                <w:color w:val="000000" w:themeColor="text1"/>
                <w:szCs w:val="24"/>
                <w:lang w:bidi="hi-IN"/>
              </w:rPr>
            </w:pPr>
          </w:p>
        </w:tc>
        <w:tc>
          <w:tcPr>
            <w:tcW w:w="688" w:type="dxa"/>
          </w:tcPr>
          <w:p w:rsidR="00E0373E" w:rsidRPr="0064017B" w:rsidRDefault="00E0373E" w:rsidP="003B55F8">
            <w:pPr>
              <w:rPr>
                <w:rFonts w:ascii="Times New Roman" w:hAnsi="Times New Roman" w:cs="Times New Roman"/>
                <w:color w:val="000000" w:themeColor="text1"/>
                <w:szCs w:val="24"/>
                <w:lang w:bidi="hi-IN"/>
              </w:rPr>
            </w:pPr>
          </w:p>
        </w:tc>
        <w:tc>
          <w:tcPr>
            <w:tcW w:w="879" w:type="dxa"/>
          </w:tcPr>
          <w:p w:rsidR="00E0373E" w:rsidRPr="0064017B" w:rsidRDefault="00E0373E" w:rsidP="003B55F8">
            <w:pPr>
              <w:rPr>
                <w:rFonts w:ascii="Times New Roman" w:hAnsi="Times New Roman" w:cs="Times New Roman"/>
                <w:color w:val="000000" w:themeColor="text1"/>
                <w:szCs w:val="24"/>
                <w:lang w:bidi="hi-IN"/>
              </w:rPr>
            </w:pPr>
          </w:p>
        </w:tc>
      </w:tr>
      <w:tr w:rsidR="00E0373E" w:rsidRPr="0064017B" w:rsidTr="004E0AA0">
        <w:tc>
          <w:tcPr>
            <w:tcW w:w="5286" w:type="dxa"/>
          </w:tcPr>
          <w:p w:rsidR="00E0373E" w:rsidRPr="00EB6F68" w:rsidRDefault="00E0373E" w:rsidP="003B55F8">
            <w:pPr>
              <w:rPr>
                <w:rFonts w:ascii="Times New Roman" w:hAnsi="Times New Roman" w:cs="Times New Roman"/>
                <w:color w:val="000000" w:themeColor="text1"/>
                <w:szCs w:val="24"/>
                <w:lang w:bidi="hi-IN"/>
              </w:rPr>
            </w:pPr>
            <w:r w:rsidRPr="00EB6F68">
              <w:rPr>
                <w:rFonts w:ascii="Times New Roman" w:hAnsi="Times New Roman" w:cs="Times New Roman"/>
                <w:szCs w:val="24"/>
              </w:rPr>
              <w:t>7. Successful in randomizes clinical trials under various controlled conditions.</w:t>
            </w:r>
          </w:p>
        </w:tc>
        <w:tc>
          <w:tcPr>
            <w:tcW w:w="781" w:type="dxa"/>
          </w:tcPr>
          <w:p w:rsidR="00E0373E" w:rsidRPr="0064017B" w:rsidRDefault="00E0373E" w:rsidP="003B55F8">
            <w:pPr>
              <w:rPr>
                <w:rFonts w:ascii="Times New Roman" w:hAnsi="Times New Roman" w:cs="Times New Roman"/>
                <w:color w:val="000000" w:themeColor="text1"/>
                <w:szCs w:val="24"/>
                <w:lang w:bidi="hi-IN"/>
              </w:rPr>
            </w:pPr>
          </w:p>
        </w:tc>
        <w:tc>
          <w:tcPr>
            <w:tcW w:w="688" w:type="dxa"/>
          </w:tcPr>
          <w:p w:rsidR="00E0373E" w:rsidRPr="0064017B" w:rsidRDefault="00E0373E" w:rsidP="003B55F8">
            <w:pPr>
              <w:rPr>
                <w:rFonts w:ascii="Times New Roman" w:hAnsi="Times New Roman" w:cs="Times New Roman"/>
                <w:color w:val="000000" w:themeColor="text1"/>
                <w:szCs w:val="24"/>
                <w:lang w:bidi="hi-IN"/>
              </w:rPr>
            </w:pPr>
          </w:p>
        </w:tc>
        <w:tc>
          <w:tcPr>
            <w:tcW w:w="681" w:type="dxa"/>
          </w:tcPr>
          <w:p w:rsidR="00E0373E" w:rsidRPr="0064017B" w:rsidRDefault="00E0373E" w:rsidP="003B55F8">
            <w:pPr>
              <w:rPr>
                <w:rFonts w:ascii="Times New Roman" w:hAnsi="Times New Roman" w:cs="Times New Roman"/>
                <w:color w:val="000000" w:themeColor="text1"/>
                <w:szCs w:val="24"/>
                <w:lang w:bidi="hi-IN"/>
              </w:rPr>
            </w:pPr>
          </w:p>
        </w:tc>
        <w:tc>
          <w:tcPr>
            <w:tcW w:w="688" w:type="dxa"/>
          </w:tcPr>
          <w:p w:rsidR="00E0373E" w:rsidRPr="0064017B" w:rsidRDefault="00E0373E" w:rsidP="003B55F8">
            <w:pPr>
              <w:rPr>
                <w:rFonts w:ascii="Times New Roman" w:hAnsi="Times New Roman" w:cs="Times New Roman"/>
                <w:color w:val="000000" w:themeColor="text1"/>
                <w:szCs w:val="24"/>
                <w:lang w:bidi="hi-IN"/>
              </w:rPr>
            </w:pPr>
          </w:p>
        </w:tc>
        <w:tc>
          <w:tcPr>
            <w:tcW w:w="879" w:type="dxa"/>
          </w:tcPr>
          <w:p w:rsidR="00E0373E" w:rsidRPr="0064017B" w:rsidRDefault="00E0373E" w:rsidP="003B55F8">
            <w:pPr>
              <w:rPr>
                <w:rFonts w:ascii="Times New Roman" w:hAnsi="Times New Roman" w:cs="Times New Roman"/>
                <w:color w:val="000000" w:themeColor="text1"/>
                <w:szCs w:val="24"/>
                <w:lang w:bidi="hi-IN"/>
              </w:rPr>
            </w:pPr>
          </w:p>
        </w:tc>
      </w:tr>
    </w:tbl>
    <w:p w:rsidR="00E0373E" w:rsidRDefault="00E0373E" w:rsidP="00E0373E">
      <w:pPr>
        <w:rPr>
          <w:rFonts w:ascii="Times New Roman" w:hAnsi="Times New Roman" w:cs="Times New Roman"/>
          <w:color w:val="000000" w:themeColor="text1"/>
          <w:szCs w:val="24"/>
          <w:lang w:bidi="hi-IN"/>
        </w:rPr>
      </w:pPr>
    </w:p>
    <w:p w:rsidR="004E0AA0" w:rsidRDefault="004E0AA0" w:rsidP="00E0373E">
      <w:pPr>
        <w:rPr>
          <w:rFonts w:ascii="Times New Roman" w:hAnsi="Times New Roman" w:cs="Times New Roman"/>
          <w:color w:val="000000" w:themeColor="text1"/>
          <w:szCs w:val="24"/>
          <w:lang w:bidi="hi-IN"/>
        </w:rPr>
      </w:pPr>
    </w:p>
    <w:p w:rsidR="00E0373E" w:rsidRDefault="00E0373E" w:rsidP="00E0373E">
      <w:pPr>
        <w:rPr>
          <w:rFonts w:ascii="Times New Roman" w:hAnsi="Times New Roman" w:cs="Times New Roman"/>
          <w:color w:val="000000" w:themeColor="text1"/>
          <w:szCs w:val="24"/>
          <w:lang w:bidi="hi-IN"/>
        </w:rPr>
      </w:pPr>
      <w:r>
        <w:rPr>
          <w:rFonts w:ascii="Times New Roman" w:hAnsi="Times New Roman" w:cs="Times New Roman"/>
          <w:color w:val="000000" w:themeColor="text1"/>
          <w:szCs w:val="24"/>
          <w:lang w:bidi="hi-IN"/>
        </w:rPr>
        <w:t>15</w:t>
      </w:r>
      <w:r w:rsidRPr="0064017B">
        <w:rPr>
          <w:rFonts w:ascii="Times New Roman" w:hAnsi="Times New Roman" w:cs="Times New Roman"/>
          <w:color w:val="000000" w:themeColor="text1"/>
          <w:szCs w:val="24"/>
          <w:lang w:bidi="hi-IN"/>
        </w:rPr>
        <w:t xml:space="preserve">. </w:t>
      </w:r>
      <w:r w:rsidRPr="0064017B">
        <w:rPr>
          <w:rFonts w:ascii="Times New Roman" w:hAnsi="Times New Roman" w:cs="Times New Roman"/>
          <w:b/>
          <w:bCs/>
          <w:color w:val="000000" w:themeColor="text1"/>
          <w:szCs w:val="24"/>
          <w:lang w:bidi="hi-IN"/>
        </w:rPr>
        <w:t xml:space="preserve">Which system of medicine do you prefer in various </w:t>
      </w:r>
      <w:r w:rsidRPr="0033364A">
        <w:rPr>
          <w:rFonts w:ascii="Times New Roman" w:hAnsi="Times New Roman" w:cs="Times New Roman"/>
          <w:b/>
          <w:bCs/>
          <w:color w:val="000000" w:themeColor="text1"/>
          <w:szCs w:val="24"/>
          <w:u w:val="single"/>
          <w:lang w:bidi="hi-IN"/>
        </w:rPr>
        <w:t>chronic ailments</w:t>
      </w:r>
      <w:r w:rsidRPr="0033364A">
        <w:rPr>
          <w:rFonts w:ascii="Times New Roman" w:hAnsi="Times New Roman" w:cs="Times New Roman"/>
          <w:color w:val="000000" w:themeColor="text1"/>
          <w:szCs w:val="24"/>
          <w:u w:val="single"/>
          <w:lang w:bidi="hi-IN"/>
        </w:rPr>
        <w:t xml:space="preserve"> </w:t>
      </w:r>
      <w:r w:rsidRPr="0033364A">
        <w:rPr>
          <w:rFonts w:ascii="Times New Roman" w:hAnsi="Times New Roman" w:cs="Times New Roman"/>
          <w:b/>
          <w:bCs/>
          <w:color w:val="000000" w:themeColor="text1"/>
          <w:szCs w:val="24"/>
          <w:lang w:bidi="hi-IN"/>
        </w:rPr>
        <w:t>which are mentioned below</w:t>
      </w:r>
      <w:r w:rsidRPr="0064017B">
        <w:rPr>
          <w:rFonts w:ascii="Times New Roman" w:hAnsi="Times New Roman" w:cs="Times New Roman"/>
          <w:b/>
          <w:bCs/>
          <w:color w:val="000000" w:themeColor="text1"/>
          <w:szCs w:val="24"/>
          <w:lang w:bidi="hi-IN"/>
        </w:rPr>
        <w:t>?</w:t>
      </w:r>
      <w:r w:rsidRPr="0064017B">
        <w:rPr>
          <w:rFonts w:ascii="Times New Roman" w:hAnsi="Times New Roman" w:cs="Times New Roman"/>
          <w:color w:val="000000" w:themeColor="text1"/>
          <w:szCs w:val="24"/>
          <w:lang w:bidi="hi-IN"/>
        </w:rPr>
        <w:t xml:space="preserve"> </w:t>
      </w:r>
    </w:p>
    <w:p w:rsidR="00E0373E" w:rsidRPr="00F55C3E" w:rsidRDefault="00E0373E" w:rsidP="00E0373E">
      <w:pPr>
        <w:rPr>
          <w:rFonts w:ascii="Times New Roman" w:hAnsi="Times New Roman" w:cs="Times New Roman"/>
          <w:color w:val="000000" w:themeColor="text1"/>
          <w:szCs w:val="24"/>
          <w:lang w:bidi="hi-IN"/>
        </w:rPr>
      </w:pPr>
      <w:r>
        <w:rPr>
          <w:rFonts w:ascii="Times New Roman" w:hAnsi="Times New Roman" w:cs="Times New Roman"/>
          <w:color w:val="000000" w:themeColor="text1"/>
          <w:szCs w:val="24"/>
          <w:lang w:bidi="hi-IN"/>
        </w:rPr>
        <w:t xml:space="preserve">     </w:t>
      </w:r>
      <w:r w:rsidRPr="00F55C3E">
        <w:rPr>
          <w:rFonts w:ascii="Times New Roman" w:hAnsi="Times New Roman" w:cs="Times New Roman"/>
          <w:color w:val="000000" w:themeColor="text1"/>
          <w:szCs w:val="24"/>
          <w:lang w:bidi="hi-IN"/>
        </w:rPr>
        <w:t>* Chronic ailments are such as Asthma, Diabetic, joint pain, etc</w:t>
      </w:r>
    </w:p>
    <w:p w:rsidR="00E0373E" w:rsidRPr="00F55C3E" w:rsidRDefault="00E0373E" w:rsidP="00E0373E">
      <w:pPr>
        <w:rPr>
          <w:rFonts w:ascii="Times New Roman" w:hAnsi="Times New Roman" w:cs="Times New Roman"/>
          <w:color w:val="000000" w:themeColor="text1"/>
          <w:szCs w:val="24"/>
          <w:lang w:bidi="hi-IN"/>
        </w:rPr>
      </w:pPr>
      <w:r w:rsidRPr="00F55C3E">
        <w:rPr>
          <w:rFonts w:ascii="Times New Roman" w:hAnsi="Times New Roman" w:cs="Times New Roman"/>
          <w:color w:val="000000" w:themeColor="text1"/>
          <w:szCs w:val="24"/>
          <w:lang w:bidi="hi-IN"/>
        </w:rPr>
        <w:t xml:space="preserve">      (Please Tick only one system for each aliment)</w:t>
      </w:r>
    </w:p>
    <w:tbl>
      <w:tblPr>
        <w:tblStyle w:val="TableGrid"/>
        <w:tblW w:w="0" w:type="auto"/>
        <w:tblLook w:val="04A0"/>
      </w:tblPr>
      <w:tblGrid>
        <w:gridCol w:w="2249"/>
        <w:gridCol w:w="2236"/>
        <w:gridCol w:w="2236"/>
        <w:gridCol w:w="2282"/>
      </w:tblGrid>
      <w:tr w:rsidR="00E0373E" w:rsidRPr="0064017B" w:rsidTr="003B55F8">
        <w:tc>
          <w:tcPr>
            <w:tcW w:w="2394" w:type="dxa"/>
          </w:tcPr>
          <w:p w:rsidR="00E0373E" w:rsidRPr="0064017B" w:rsidRDefault="00E0373E" w:rsidP="003B55F8">
            <w:pPr>
              <w:rPr>
                <w:rFonts w:ascii="Times New Roman" w:hAnsi="Times New Roman" w:cs="Times New Roman"/>
                <w:b/>
                <w:bCs/>
                <w:color w:val="000000" w:themeColor="text1"/>
                <w:szCs w:val="24"/>
                <w:lang w:bidi="hi-IN"/>
              </w:rPr>
            </w:pPr>
            <w:r w:rsidRPr="0064017B">
              <w:rPr>
                <w:rFonts w:ascii="Times New Roman" w:hAnsi="Times New Roman" w:cs="Times New Roman"/>
                <w:b/>
                <w:bCs/>
                <w:color w:val="000000" w:themeColor="text1"/>
                <w:szCs w:val="24"/>
                <w:lang w:bidi="hi-IN"/>
              </w:rPr>
              <w:t>Name of ailment</w:t>
            </w:r>
          </w:p>
        </w:tc>
        <w:tc>
          <w:tcPr>
            <w:tcW w:w="2394" w:type="dxa"/>
          </w:tcPr>
          <w:p w:rsidR="00E0373E" w:rsidRPr="0064017B" w:rsidRDefault="00E0373E" w:rsidP="003B55F8">
            <w:pPr>
              <w:jc w:val="center"/>
              <w:rPr>
                <w:rFonts w:ascii="Times New Roman" w:hAnsi="Times New Roman" w:cs="Times New Roman"/>
                <w:color w:val="000000" w:themeColor="text1"/>
                <w:szCs w:val="24"/>
                <w:lang w:bidi="hi-IN"/>
              </w:rPr>
            </w:pPr>
            <w:r w:rsidRPr="0064017B">
              <w:rPr>
                <w:rFonts w:ascii="Times New Roman" w:hAnsi="Times New Roman" w:cs="Times New Roman"/>
                <w:color w:val="000000" w:themeColor="text1"/>
                <w:szCs w:val="24"/>
                <w:lang w:bidi="hi-IN"/>
              </w:rPr>
              <w:t>Allopathic</w:t>
            </w:r>
          </w:p>
        </w:tc>
        <w:tc>
          <w:tcPr>
            <w:tcW w:w="2394" w:type="dxa"/>
          </w:tcPr>
          <w:p w:rsidR="00E0373E" w:rsidRPr="0064017B" w:rsidRDefault="00E0373E" w:rsidP="003B55F8">
            <w:pPr>
              <w:jc w:val="center"/>
              <w:rPr>
                <w:rFonts w:ascii="Times New Roman" w:hAnsi="Times New Roman" w:cs="Times New Roman"/>
                <w:color w:val="000000" w:themeColor="text1"/>
                <w:szCs w:val="24"/>
                <w:lang w:bidi="hi-IN"/>
              </w:rPr>
            </w:pPr>
            <w:r w:rsidRPr="0064017B">
              <w:rPr>
                <w:rFonts w:ascii="Times New Roman" w:hAnsi="Times New Roman" w:cs="Times New Roman"/>
                <w:color w:val="000000" w:themeColor="text1"/>
                <w:szCs w:val="24"/>
                <w:lang w:bidi="hi-IN"/>
              </w:rPr>
              <w:t>Ayurvedic</w:t>
            </w:r>
          </w:p>
        </w:tc>
        <w:tc>
          <w:tcPr>
            <w:tcW w:w="2394" w:type="dxa"/>
          </w:tcPr>
          <w:p w:rsidR="00E0373E" w:rsidRPr="0064017B" w:rsidRDefault="00E0373E" w:rsidP="003B55F8">
            <w:pPr>
              <w:jc w:val="center"/>
              <w:rPr>
                <w:rFonts w:ascii="Times New Roman" w:hAnsi="Times New Roman" w:cs="Times New Roman"/>
                <w:color w:val="000000" w:themeColor="text1"/>
                <w:szCs w:val="24"/>
                <w:lang w:bidi="hi-IN"/>
              </w:rPr>
            </w:pPr>
            <w:r w:rsidRPr="0064017B">
              <w:rPr>
                <w:rFonts w:ascii="Times New Roman" w:hAnsi="Times New Roman" w:cs="Times New Roman"/>
                <w:color w:val="000000" w:themeColor="text1"/>
                <w:szCs w:val="24"/>
                <w:lang w:bidi="hi-IN"/>
              </w:rPr>
              <w:t>Homoeopathic</w:t>
            </w:r>
          </w:p>
        </w:tc>
      </w:tr>
      <w:tr w:rsidR="00E0373E" w:rsidRPr="0064017B" w:rsidTr="003B55F8">
        <w:tc>
          <w:tcPr>
            <w:tcW w:w="2394" w:type="dxa"/>
          </w:tcPr>
          <w:p w:rsidR="00E0373E" w:rsidRDefault="00E0373E" w:rsidP="003B55F8">
            <w:pPr>
              <w:ind w:left="180"/>
              <w:rPr>
                <w:rFonts w:ascii="Times New Roman" w:hAnsi="Times New Roman" w:cs="Times New Roman"/>
                <w:color w:val="000000" w:themeColor="text1"/>
                <w:szCs w:val="24"/>
                <w:lang w:bidi="hi-IN"/>
              </w:rPr>
            </w:pPr>
            <w:r>
              <w:rPr>
                <w:rFonts w:ascii="Times New Roman" w:hAnsi="Times New Roman" w:cs="Times New Roman"/>
                <w:color w:val="000000" w:themeColor="text1"/>
                <w:szCs w:val="24"/>
                <w:lang w:bidi="hi-IN"/>
              </w:rPr>
              <w:t>1.</w:t>
            </w:r>
            <w:r w:rsidRPr="0064017B">
              <w:rPr>
                <w:rFonts w:ascii="Times New Roman" w:hAnsi="Times New Roman" w:cs="Times New Roman"/>
                <w:color w:val="000000" w:themeColor="text1"/>
                <w:szCs w:val="24"/>
                <w:lang w:bidi="hi-IN"/>
              </w:rPr>
              <w:t>Asthma</w:t>
            </w:r>
          </w:p>
          <w:p w:rsidR="00E0373E" w:rsidRPr="0064017B" w:rsidRDefault="00E0373E" w:rsidP="003B55F8">
            <w:pPr>
              <w:ind w:left="180"/>
              <w:rPr>
                <w:rFonts w:ascii="Times New Roman" w:hAnsi="Times New Roman" w:cs="Times New Roman"/>
                <w:color w:val="000000" w:themeColor="text1"/>
                <w:szCs w:val="24"/>
                <w:lang w:bidi="hi-IN"/>
              </w:rPr>
            </w:pPr>
          </w:p>
        </w:tc>
        <w:tc>
          <w:tcPr>
            <w:tcW w:w="2394" w:type="dxa"/>
          </w:tcPr>
          <w:p w:rsidR="00E0373E" w:rsidRPr="0064017B" w:rsidRDefault="00E0373E" w:rsidP="003B55F8">
            <w:pPr>
              <w:jc w:val="center"/>
              <w:rPr>
                <w:rFonts w:ascii="Times New Roman" w:hAnsi="Times New Roman" w:cs="Times New Roman"/>
                <w:color w:val="000000" w:themeColor="text1"/>
                <w:szCs w:val="24"/>
                <w:lang w:bidi="hi-IN"/>
              </w:rPr>
            </w:pPr>
          </w:p>
        </w:tc>
        <w:tc>
          <w:tcPr>
            <w:tcW w:w="2394" w:type="dxa"/>
          </w:tcPr>
          <w:p w:rsidR="00E0373E" w:rsidRPr="0064017B" w:rsidRDefault="00E0373E" w:rsidP="003B55F8">
            <w:pPr>
              <w:jc w:val="center"/>
              <w:rPr>
                <w:rFonts w:ascii="Times New Roman" w:hAnsi="Times New Roman" w:cs="Times New Roman"/>
                <w:color w:val="000000" w:themeColor="text1"/>
                <w:szCs w:val="24"/>
                <w:lang w:bidi="hi-IN"/>
              </w:rPr>
            </w:pPr>
          </w:p>
        </w:tc>
        <w:tc>
          <w:tcPr>
            <w:tcW w:w="2394" w:type="dxa"/>
          </w:tcPr>
          <w:p w:rsidR="00E0373E" w:rsidRPr="0064017B" w:rsidRDefault="00E0373E" w:rsidP="003B55F8">
            <w:pPr>
              <w:jc w:val="center"/>
              <w:rPr>
                <w:rFonts w:ascii="Times New Roman" w:hAnsi="Times New Roman" w:cs="Times New Roman"/>
                <w:color w:val="000000" w:themeColor="text1"/>
                <w:szCs w:val="24"/>
                <w:lang w:bidi="hi-IN"/>
              </w:rPr>
            </w:pPr>
          </w:p>
        </w:tc>
      </w:tr>
      <w:tr w:rsidR="00E0373E" w:rsidRPr="0064017B" w:rsidTr="003B55F8">
        <w:tc>
          <w:tcPr>
            <w:tcW w:w="2394" w:type="dxa"/>
          </w:tcPr>
          <w:p w:rsidR="00E0373E" w:rsidRDefault="00E0373E" w:rsidP="003B55F8">
            <w:pPr>
              <w:ind w:left="180"/>
              <w:rPr>
                <w:rFonts w:ascii="Times New Roman" w:hAnsi="Times New Roman" w:cs="Times New Roman"/>
                <w:color w:val="000000" w:themeColor="text1"/>
                <w:szCs w:val="24"/>
                <w:lang w:bidi="hi-IN"/>
              </w:rPr>
            </w:pPr>
            <w:r>
              <w:rPr>
                <w:rFonts w:ascii="Times New Roman" w:hAnsi="Times New Roman" w:cs="Times New Roman"/>
                <w:color w:val="000000" w:themeColor="text1"/>
                <w:szCs w:val="24"/>
                <w:lang w:bidi="hi-IN"/>
              </w:rPr>
              <w:t xml:space="preserve">2. </w:t>
            </w:r>
            <w:r w:rsidRPr="0064017B">
              <w:rPr>
                <w:rFonts w:ascii="Times New Roman" w:hAnsi="Times New Roman" w:cs="Times New Roman"/>
                <w:color w:val="000000" w:themeColor="text1"/>
                <w:szCs w:val="24"/>
                <w:lang w:bidi="hi-IN"/>
              </w:rPr>
              <w:t>Diabetic</w:t>
            </w:r>
          </w:p>
          <w:p w:rsidR="00E0373E" w:rsidRPr="0064017B" w:rsidRDefault="00E0373E" w:rsidP="003B55F8">
            <w:pPr>
              <w:ind w:left="180"/>
              <w:rPr>
                <w:rFonts w:ascii="Times New Roman" w:hAnsi="Times New Roman" w:cs="Times New Roman"/>
                <w:color w:val="000000" w:themeColor="text1"/>
                <w:szCs w:val="24"/>
                <w:lang w:bidi="hi-IN"/>
              </w:rPr>
            </w:pPr>
          </w:p>
        </w:tc>
        <w:tc>
          <w:tcPr>
            <w:tcW w:w="2394" w:type="dxa"/>
          </w:tcPr>
          <w:p w:rsidR="00E0373E" w:rsidRPr="0064017B" w:rsidRDefault="00E0373E" w:rsidP="003B55F8">
            <w:pPr>
              <w:rPr>
                <w:rFonts w:ascii="Times New Roman" w:hAnsi="Times New Roman" w:cs="Times New Roman"/>
                <w:color w:val="000000" w:themeColor="text1"/>
                <w:szCs w:val="24"/>
                <w:lang w:bidi="hi-IN"/>
              </w:rPr>
            </w:pPr>
          </w:p>
        </w:tc>
        <w:tc>
          <w:tcPr>
            <w:tcW w:w="2394" w:type="dxa"/>
          </w:tcPr>
          <w:p w:rsidR="00E0373E" w:rsidRPr="0064017B" w:rsidRDefault="00E0373E" w:rsidP="003B55F8">
            <w:pPr>
              <w:rPr>
                <w:rFonts w:ascii="Times New Roman" w:hAnsi="Times New Roman" w:cs="Times New Roman"/>
                <w:color w:val="000000" w:themeColor="text1"/>
                <w:szCs w:val="24"/>
                <w:lang w:bidi="hi-IN"/>
              </w:rPr>
            </w:pPr>
          </w:p>
        </w:tc>
        <w:tc>
          <w:tcPr>
            <w:tcW w:w="2394" w:type="dxa"/>
          </w:tcPr>
          <w:p w:rsidR="00E0373E" w:rsidRPr="0064017B" w:rsidRDefault="00E0373E" w:rsidP="003B55F8">
            <w:pPr>
              <w:rPr>
                <w:rFonts w:ascii="Times New Roman" w:hAnsi="Times New Roman" w:cs="Times New Roman"/>
                <w:color w:val="000000" w:themeColor="text1"/>
                <w:szCs w:val="24"/>
                <w:lang w:bidi="hi-IN"/>
              </w:rPr>
            </w:pPr>
          </w:p>
        </w:tc>
      </w:tr>
      <w:tr w:rsidR="00E0373E" w:rsidRPr="0064017B" w:rsidTr="003B55F8">
        <w:tc>
          <w:tcPr>
            <w:tcW w:w="2394" w:type="dxa"/>
          </w:tcPr>
          <w:p w:rsidR="00E0373E" w:rsidRDefault="00E0373E" w:rsidP="003B55F8">
            <w:pPr>
              <w:ind w:left="180"/>
              <w:rPr>
                <w:rFonts w:ascii="Times New Roman" w:hAnsi="Times New Roman" w:cs="Times New Roman"/>
                <w:color w:val="000000" w:themeColor="text1"/>
                <w:szCs w:val="24"/>
                <w:lang w:bidi="hi-IN"/>
              </w:rPr>
            </w:pPr>
            <w:r>
              <w:rPr>
                <w:rFonts w:ascii="Times New Roman" w:hAnsi="Times New Roman" w:cs="Times New Roman"/>
                <w:color w:val="000000" w:themeColor="text1"/>
                <w:szCs w:val="24"/>
                <w:lang w:bidi="hi-IN"/>
              </w:rPr>
              <w:t xml:space="preserve">3. </w:t>
            </w:r>
            <w:r w:rsidRPr="0064017B">
              <w:rPr>
                <w:rFonts w:ascii="Times New Roman" w:hAnsi="Times New Roman" w:cs="Times New Roman"/>
                <w:color w:val="000000" w:themeColor="text1"/>
                <w:szCs w:val="24"/>
                <w:lang w:bidi="hi-IN"/>
              </w:rPr>
              <w:t>Joint pain</w:t>
            </w:r>
          </w:p>
          <w:p w:rsidR="00E0373E" w:rsidRPr="0064017B" w:rsidRDefault="00E0373E" w:rsidP="003B55F8">
            <w:pPr>
              <w:ind w:left="180"/>
              <w:rPr>
                <w:rFonts w:ascii="Times New Roman" w:hAnsi="Times New Roman" w:cs="Times New Roman"/>
                <w:color w:val="000000" w:themeColor="text1"/>
                <w:szCs w:val="24"/>
                <w:lang w:bidi="hi-IN"/>
              </w:rPr>
            </w:pPr>
          </w:p>
        </w:tc>
        <w:tc>
          <w:tcPr>
            <w:tcW w:w="2394" w:type="dxa"/>
          </w:tcPr>
          <w:p w:rsidR="00E0373E" w:rsidRPr="0064017B" w:rsidRDefault="00E0373E" w:rsidP="003B55F8">
            <w:pPr>
              <w:rPr>
                <w:rFonts w:ascii="Times New Roman" w:hAnsi="Times New Roman" w:cs="Times New Roman"/>
                <w:color w:val="000000" w:themeColor="text1"/>
                <w:szCs w:val="24"/>
                <w:lang w:bidi="hi-IN"/>
              </w:rPr>
            </w:pPr>
          </w:p>
        </w:tc>
        <w:tc>
          <w:tcPr>
            <w:tcW w:w="2394" w:type="dxa"/>
          </w:tcPr>
          <w:p w:rsidR="00E0373E" w:rsidRPr="0064017B" w:rsidRDefault="00E0373E" w:rsidP="003B55F8">
            <w:pPr>
              <w:rPr>
                <w:rFonts w:ascii="Times New Roman" w:hAnsi="Times New Roman" w:cs="Times New Roman"/>
                <w:color w:val="000000" w:themeColor="text1"/>
                <w:szCs w:val="24"/>
                <w:lang w:bidi="hi-IN"/>
              </w:rPr>
            </w:pPr>
          </w:p>
        </w:tc>
        <w:tc>
          <w:tcPr>
            <w:tcW w:w="2394" w:type="dxa"/>
          </w:tcPr>
          <w:p w:rsidR="00E0373E" w:rsidRPr="0064017B" w:rsidRDefault="00E0373E" w:rsidP="003B55F8">
            <w:pPr>
              <w:rPr>
                <w:rFonts w:ascii="Times New Roman" w:hAnsi="Times New Roman" w:cs="Times New Roman"/>
                <w:color w:val="000000" w:themeColor="text1"/>
                <w:szCs w:val="24"/>
                <w:lang w:bidi="hi-IN"/>
              </w:rPr>
            </w:pPr>
          </w:p>
        </w:tc>
      </w:tr>
      <w:tr w:rsidR="00E0373E" w:rsidRPr="0064017B" w:rsidTr="003B55F8">
        <w:tc>
          <w:tcPr>
            <w:tcW w:w="2394" w:type="dxa"/>
          </w:tcPr>
          <w:p w:rsidR="00E0373E" w:rsidRDefault="00E0373E" w:rsidP="003B55F8">
            <w:pPr>
              <w:ind w:left="180"/>
              <w:rPr>
                <w:rFonts w:ascii="Times New Roman" w:hAnsi="Times New Roman" w:cs="Times New Roman"/>
                <w:color w:val="000000" w:themeColor="text1"/>
                <w:szCs w:val="24"/>
                <w:lang w:bidi="hi-IN"/>
              </w:rPr>
            </w:pPr>
            <w:r>
              <w:rPr>
                <w:rFonts w:ascii="Times New Roman" w:hAnsi="Times New Roman" w:cs="Times New Roman"/>
                <w:color w:val="000000" w:themeColor="text1"/>
                <w:szCs w:val="24"/>
                <w:lang w:bidi="hi-IN"/>
              </w:rPr>
              <w:t xml:space="preserve">4. </w:t>
            </w:r>
            <w:r w:rsidRPr="0064017B">
              <w:rPr>
                <w:rFonts w:ascii="Times New Roman" w:hAnsi="Times New Roman" w:cs="Times New Roman"/>
                <w:color w:val="000000" w:themeColor="text1"/>
                <w:szCs w:val="24"/>
                <w:lang w:bidi="hi-IN"/>
              </w:rPr>
              <w:t>Obesity</w:t>
            </w:r>
          </w:p>
          <w:p w:rsidR="00E0373E" w:rsidRPr="0064017B" w:rsidRDefault="00E0373E" w:rsidP="003B55F8">
            <w:pPr>
              <w:ind w:left="180"/>
              <w:rPr>
                <w:rFonts w:ascii="Times New Roman" w:hAnsi="Times New Roman" w:cs="Times New Roman"/>
                <w:color w:val="000000" w:themeColor="text1"/>
                <w:szCs w:val="24"/>
                <w:lang w:bidi="hi-IN"/>
              </w:rPr>
            </w:pPr>
          </w:p>
        </w:tc>
        <w:tc>
          <w:tcPr>
            <w:tcW w:w="2394" w:type="dxa"/>
          </w:tcPr>
          <w:p w:rsidR="00E0373E" w:rsidRPr="0064017B" w:rsidRDefault="00E0373E" w:rsidP="003B55F8">
            <w:pPr>
              <w:rPr>
                <w:rFonts w:ascii="Times New Roman" w:hAnsi="Times New Roman" w:cs="Times New Roman"/>
                <w:color w:val="000000" w:themeColor="text1"/>
                <w:szCs w:val="24"/>
                <w:lang w:bidi="hi-IN"/>
              </w:rPr>
            </w:pPr>
          </w:p>
        </w:tc>
        <w:tc>
          <w:tcPr>
            <w:tcW w:w="2394" w:type="dxa"/>
          </w:tcPr>
          <w:p w:rsidR="00E0373E" w:rsidRPr="0064017B" w:rsidRDefault="00E0373E" w:rsidP="003B55F8">
            <w:pPr>
              <w:rPr>
                <w:rFonts w:ascii="Times New Roman" w:hAnsi="Times New Roman" w:cs="Times New Roman"/>
                <w:color w:val="000000" w:themeColor="text1"/>
                <w:szCs w:val="24"/>
                <w:lang w:bidi="hi-IN"/>
              </w:rPr>
            </w:pPr>
          </w:p>
        </w:tc>
        <w:tc>
          <w:tcPr>
            <w:tcW w:w="2394" w:type="dxa"/>
          </w:tcPr>
          <w:p w:rsidR="00E0373E" w:rsidRPr="0064017B" w:rsidRDefault="00E0373E" w:rsidP="003B55F8">
            <w:pPr>
              <w:rPr>
                <w:rFonts w:ascii="Times New Roman" w:hAnsi="Times New Roman" w:cs="Times New Roman"/>
                <w:color w:val="000000" w:themeColor="text1"/>
                <w:szCs w:val="24"/>
                <w:lang w:bidi="hi-IN"/>
              </w:rPr>
            </w:pPr>
          </w:p>
        </w:tc>
      </w:tr>
    </w:tbl>
    <w:p w:rsidR="00E0373E" w:rsidRDefault="00E0373E" w:rsidP="00E0373E">
      <w:pPr>
        <w:rPr>
          <w:rFonts w:ascii="Times New Roman" w:hAnsi="Times New Roman" w:cs="Times New Roman"/>
          <w:color w:val="000000" w:themeColor="text1"/>
          <w:szCs w:val="24"/>
        </w:rPr>
      </w:pPr>
    </w:p>
    <w:p w:rsidR="00E0373E" w:rsidRDefault="00E0373E" w:rsidP="00E0373E">
      <w:pPr>
        <w:rPr>
          <w:rFonts w:ascii="Times New Roman" w:hAnsi="Times New Roman" w:cs="Times New Roman"/>
          <w:color w:val="000000" w:themeColor="text1"/>
          <w:szCs w:val="24"/>
          <w:lang w:bidi="th-TH"/>
        </w:rPr>
      </w:pPr>
    </w:p>
    <w:p w:rsidR="00E0373E" w:rsidRDefault="00E0373E" w:rsidP="00E0373E">
      <w:pPr>
        <w:rPr>
          <w:rFonts w:ascii="Times New Roman" w:hAnsi="Times New Roman" w:cs="Times New Roman"/>
          <w:color w:val="000000" w:themeColor="text1"/>
          <w:szCs w:val="24"/>
          <w:lang w:bidi="th-TH"/>
        </w:rPr>
      </w:pPr>
    </w:p>
    <w:p w:rsidR="00E0373E" w:rsidRDefault="00E0373E" w:rsidP="00E0373E">
      <w:pPr>
        <w:rPr>
          <w:rFonts w:ascii="Times New Roman" w:hAnsi="Times New Roman" w:cs="Times New Roman"/>
          <w:color w:val="000000" w:themeColor="text1"/>
          <w:szCs w:val="24"/>
          <w:lang w:bidi="th-TH"/>
        </w:rPr>
      </w:pPr>
    </w:p>
    <w:p w:rsidR="00314190" w:rsidRDefault="00314190" w:rsidP="00E0373E">
      <w:pPr>
        <w:rPr>
          <w:rFonts w:ascii="Times New Roman" w:hAnsi="Times New Roman" w:cs="Times New Roman"/>
          <w:color w:val="000000" w:themeColor="text1"/>
          <w:szCs w:val="24"/>
          <w:lang w:bidi="th-TH"/>
        </w:rPr>
      </w:pPr>
    </w:p>
    <w:p w:rsidR="00314190" w:rsidRDefault="00314190" w:rsidP="00E0373E">
      <w:pPr>
        <w:rPr>
          <w:rFonts w:ascii="Times New Roman" w:hAnsi="Times New Roman" w:cs="Times New Roman"/>
          <w:color w:val="000000" w:themeColor="text1"/>
          <w:szCs w:val="24"/>
          <w:lang w:bidi="th-TH"/>
        </w:rPr>
      </w:pPr>
    </w:p>
    <w:p w:rsidR="00314190" w:rsidRPr="0064017B" w:rsidRDefault="00314190" w:rsidP="00E0373E">
      <w:pPr>
        <w:rPr>
          <w:rFonts w:ascii="Times New Roman" w:hAnsi="Times New Roman" w:cs="Times New Roman"/>
          <w:color w:val="000000" w:themeColor="text1"/>
          <w:szCs w:val="24"/>
          <w:lang w:bidi="th-TH"/>
        </w:rPr>
      </w:pPr>
    </w:p>
    <w:p w:rsidR="00E0373E" w:rsidRDefault="00E0373E" w:rsidP="00E0373E">
      <w:pPr>
        <w:rPr>
          <w:rFonts w:ascii="Times New Roman" w:hAnsi="Times New Roman" w:cs="Times New Roman"/>
          <w:color w:val="000000" w:themeColor="text1"/>
          <w:szCs w:val="24"/>
          <w:lang w:bidi="th-TH"/>
        </w:rPr>
      </w:pPr>
      <w:r>
        <w:rPr>
          <w:rFonts w:ascii="Times New Roman" w:hAnsi="Times New Roman" w:cs="Times New Roman"/>
          <w:color w:val="000000" w:themeColor="text1"/>
          <w:szCs w:val="24"/>
        </w:rPr>
        <w:lastRenderedPageBreak/>
        <w:t>16</w:t>
      </w:r>
      <w:r w:rsidRPr="0064017B">
        <w:rPr>
          <w:rFonts w:ascii="Times New Roman" w:hAnsi="Times New Roman" w:cs="Times New Roman"/>
          <w:color w:val="000000" w:themeColor="text1"/>
          <w:szCs w:val="24"/>
        </w:rPr>
        <w:t xml:space="preserve">. </w:t>
      </w:r>
      <w:r w:rsidRPr="0033364A">
        <w:rPr>
          <w:rFonts w:ascii="Times New Roman" w:hAnsi="Times New Roman" w:cs="Mangal"/>
          <w:b/>
          <w:bCs/>
          <w:color w:val="000000" w:themeColor="text1"/>
          <w:szCs w:val="21"/>
          <w:lang w:bidi="th-TH"/>
        </w:rPr>
        <w:t>If you choose Ayurvedic medicine then what will be the reasons behind choosing</w:t>
      </w:r>
      <w:r>
        <w:rPr>
          <w:rFonts w:ascii="Times New Roman" w:hAnsi="Times New Roman" w:cs="Mangal"/>
          <w:b/>
          <w:bCs/>
          <w:color w:val="000000" w:themeColor="text1"/>
          <w:szCs w:val="21"/>
          <w:lang w:bidi="th-TH"/>
        </w:rPr>
        <w:t xml:space="preserve"> Ayurvedic medicine</w:t>
      </w:r>
      <w:r w:rsidRPr="0033364A">
        <w:rPr>
          <w:rFonts w:ascii="Times New Roman" w:hAnsi="Times New Roman" w:cs="Mangal"/>
          <w:b/>
          <w:bCs/>
          <w:color w:val="000000" w:themeColor="text1"/>
          <w:szCs w:val="21"/>
          <w:lang w:bidi="th-TH"/>
        </w:rPr>
        <w:t xml:space="preserve"> for </w:t>
      </w:r>
      <w:r w:rsidRPr="0033364A">
        <w:rPr>
          <w:rFonts w:ascii="Times New Roman" w:hAnsi="Times New Roman" w:cs="Times New Roman"/>
          <w:b/>
          <w:bCs/>
          <w:color w:val="000000" w:themeColor="text1"/>
          <w:szCs w:val="24"/>
          <w:u w:val="single"/>
          <w:lang w:bidi="hi-IN"/>
        </w:rPr>
        <w:t>chronic</w:t>
      </w:r>
      <w:r w:rsidRPr="0033364A">
        <w:rPr>
          <w:rFonts w:ascii="Times New Roman" w:hAnsi="Times New Roman" w:cs="Times New Roman"/>
          <w:b/>
          <w:bCs/>
          <w:color w:val="000000" w:themeColor="text1"/>
          <w:szCs w:val="24"/>
          <w:u w:val="single"/>
        </w:rPr>
        <w:t xml:space="preserve"> ailments</w:t>
      </w:r>
      <w:r w:rsidRPr="0033364A">
        <w:rPr>
          <w:rFonts w:ascii="Times New Roman" w:hAnsi="Times New Roman" w:cs="Times New Roman"/>
          <w:b/>
          <w:bCs/>
          <w:color w:val="000000" w:themeColor="text1"/>
          <w:szCs w:val="24"/>
        </w:rPr>
        <w:t>?</w:t>
      </w:r>
      <w:r w:rsidRPr="0064017B">
        <w:rPr>
          <w:rFonts w:ascii="Times New Roman" w:hAnsi="Times New Roman" w:cs="Times New Roman"/>
          <w:color w:val="000000" w:themeColor="text1"/>
          <w:szCs w:val="24"/>
        </w:rPr>
        <w:t xml:space="preserve"> </w:t>
      </w:r>
    </w:p>
    <w:p w:rsidR="00E0373E" w:rsidRDefault="00E0373E" w:rsidP="00E0373E">
      <w:pPr>
        <w:rPr>
          <w:rFonts w:ascii="Times New Roman" w:hAnsi="Times New Roman" w:cs="Times New Roman"/>
          <w:color w:val="000000" w:themeColor="text1"/>
          <w:szCs w:val="24"/>
          <w:lang w:bidi="hi-IN"/>
        </w:rPr>
      </w:pPr>
      <w:r>
        <w:rPr>
          <w:rFonts w:ascii="Times New Roman" w:hAnsi="Times New Roman" w:cs="Times New Roman"/>
          <w:color w:val="000000" w:themeColor="text1"/>
          <w:szCs w:val="24"/>
          <w:lang w:bidi="hi-IN"/>
        </w:rPr>
        <w:t xml:space="preserve">     * </w:t>
      </w:r>
      <w:r w:rsidRPr="0064017B">
        <w:rPr>
          <w:rFonts w:ascii="Times New Roman" w:hAnsi="Times New Roman" w:cs="Times New Roman"/>
          <w:color w:val="000000" w:themeColor="text1"/>
          <w:szCs w:val="24"/>
          <w:lang w:bidi="hi-IN"/>
        </w:rPr>
        <w:t>Chronic ailme</w:t>
      </w:r>
      <w:r>
        <w:rPr>
          <w:rFonts w:ascii="Times New Roman" w:hAnsi="Times New Roman" w:cs="Times New Roman"/>
          <w:color w:val="000000" w:themeColor="text1"/>
          <w:szCs w:val="24"/>
          <w:lang w:bidi="hi-IN"/>
        </w:rPr>
        <w:t>nts are such as Asthma, Diabetes, J</w:t>
      </w:r>
      <w:r w:rsidRPr="0064017B">
        <w:rPr>
          <w:rFonts w:ascii="Times New Roman" w:hAnsi="Times New Roman" w:cs="Times New Roman"/>
          <w:color w:val="000000" w:themeColor="text1"/>
          <w:szCs w:val="24"/>
          <w:lang w:bidi="hi-IN"/>
        </w:rPr>
        <w:t>oint pain, etc</w:t>
      </w:r>
      <w:r>
        <w:rPr>
          <w:rFonts w:ascii="Times New Roman" w:hAnsi="Times New Roman" w:cs="Times New Roman"/>
          <w:color w:val="000000" w:themeColor="text1"/>
          <w:szCs w:val="24"/>
          <w:lang w:bidi="hi-IN"/>
        </w:rPr>
        <w:t>.</w:t>
      </w:r>
    </w:p>
    <w:p w:rsidR="00E0373E" w:rsidRPr="0064017B" w:rsidRDefault="00E0373E" w:rsidP="00E0373E">
      <w:pPr>
        <w:rPr>
          <w:rFonts w:ascii="Times New Roman" w:hAnsi="Times New Roman" w:cs="Times New Roman"/>
          <w:color w:val="000000" w:themeColor="text1"/>
          <w:szCs w:val="24"/>
          <w:lang w:bidi="hi-IN"/>
        </w:rPr>
      </w:pPr>
      <w:r>
        <w:rPr>
          <w:rFonts w:ascii="Times New Roman" w:hAnsi="Times New Roman" w:cs="Times New Roman"/>
          <w:color w:val="000000" w:themeColor="text1"/>
          <w:szCs w:val="24"/>
        </w:rPr>
        <w:t xml:space="preserve">     </w:t>
      </w:r>
      <w:r w:rsidRPr="0064017B">
        <w:rPr>
          <w:rFonts w:ascii="Times New Roman" w:hAnsi="Times New Roman" w:cs="Times New Roman"/>
          <w:color w:val="000000" w:themeColor="text1"/>
          <w:szCs w:val="24"/>
        </w:rPr>
        <w:t xml:space="preserve">Please </w:t>
      </w:r>
      <w:r>
        <w:rPr>
          <w:rFonts w:ascii="Times New Roman" w:hAnsi="Times New Roman" w:cs="Times New Roman"/>
          <w:color w:val="000000" w:themeColor="text1"/>
          <w:szCs w:val="24"/>
        </w:rPr>
        <w:t xml:space="preserve">rate:  </w:t>
      </w:r>
      <w:r w:rsidRPr="0064017B">
        <w:rPr>
          <w:rFonts w:ascii="Times New Roman" w:hAnsi="Times New Roman" w:cs="Times New Roman"/>
          <w:color w:val="000000" w:themeColor="text1"/>
          <w:szCs w:val="24"/>
        </w:rPr>
        <w:t xml:space="preserve">Note: - </w:t>
      </w:r>
      <w:r w:rsidRPr="0033364A">
        <w:rPr>
          <w:rFonts w:ascii="Times New Roman" w:hAnsi="Times New Roman" w:cs="Times New Roman"/>
          <w:b/>
          <w:bCs/>
          <w:color w:val="000000" w:themeColor="text1"/>
          <w:szCs w:val="24"/>
        </w:rPr>
        <w:t>SA</w:t>
      </w:r>
      <w:r w:rsidRPr="0064017B">
        <w:rPr>
          <w:rFonts w:ascii="Times New Roman" w:hAnsi="Times New Roman" w:cs="Times New Roman"/>
          <w:color w:val="000000" w:themeColor="text1"/>
          <w:szCs w:val="24"/>
        </w:rPr>
        <w:t xml:space="preserve"> – Strongly Agree, </w:t>
      </w:r>
      <w:r w:rsidRPr="0033364A">
        <w:rPr>
          <w:rFonts w:ascii="Times New Roman" w:hAnsi="Times New Roman" w:cs="Times New Roman"/>
          <w:b/>
          <w:bCs/>
          <w:color w:val="000000" w:themeColor="text1"/>
          <w:szCs w:val="24"/>
        </w:rPr>
        <w:t xml:space="preserve">A </w:t>
      </w:r>
      <w:r w:rsidRPr="0064017B">
        <w:rPr>
          <w:rFonts w:ascii="Times New Roman" w:hAnsi="Times New Roman" w:cs="Times New Roman"/>
          <w:color w:val="000000" w:themeColor="text1"/>
          <w:szCs w:val="24"/>
        </w:rPr>
        <w:t xml:space="preserve">– Agree, </w:t>
      </w:r>
      <w:r w:rsidRPr="0033364A">
        <w:rPr>
          <w:rFonts w:ascii="Times New Roman" w:hAnsi="Times New Roman" w:cs="Times New Roman"/>
          <w:b/>
          <w:bCs/>
          <w:color w:val="000000" w:themeColor="text1"/>
          <w:szCs w:val="24"/>
        </w:rPr>
        <w:t>I</w:t>
      </w:r>
      <w:r w:rsidRPr="0064017B">
        <w:rPr>
          <w:rFonts w:ascii="Times New Roman" w:hAnsi="Times New Roman" w:cs="Times New Roman"/>
          <w:color w:val="000000" w:themeColor="text1"/>
          <w:szCs w:val="24"/>
        </w:rPr>
        <w:t xml:space="preserve"> – Indifferent, </w:t>
      </w:r>
      <w:r w:rsidRPr="0033364A">
        <w:rPr>
          <w:rFonts w:ascii="Times New Roman" w:hAnsi="Times New Roman" w:cs="Times New Roman"/>
          <w:b/>
          <w:bCs/>
          <w:color w:val="000000" w:themeColor="text1"/>
          <w:szCs w:val="24"/>
        </w:rPr>
        <w:t>D</w:t>
      </w:r>
      <w:r w:rsidRPr="0064017B">
        <w:rPr>
          <w:rFonts w:ascii="Times New Roman" w:hAnsi="Times New Roman" w:cs="Times New Roman"/>
          <w:color w:val="000000" w:themeColor="text1"/>
          <w:szCs w:val="24"/>
        </w:rPr>
        <w:t xml:space="preserve"> – Disagree, and </w:t>
      </w:r>
      <w:r w:rsidRPr="0033364A">
        <w:rPr>
          <w:rFonts w:ascii="Times New Roman" w:hAnsi="Times New Roman" w:cs="Times New Roman"/>
          <w:b/>
          <w:bCs/>
          <w:color w:val="000000" w:themeColor="text1"/>
          <w:szCs w:val="24"/>
        </w:rPr>
        <w:t>SD</w:t>
      </w:r>
      <w:r w:rsidRPr="0064017B">
        <w:rPr>
          <w:rFonts w:ascii="Times New Roman" w:hAnsi="Times New Roman" w:cs="Times New Roman"/>
          <w:color w:val="000000" w:themeColor="text1"/>
          <w:szCs w:val="24"/>
        </w:rPr>
        <w:t xml:space="preserve"> –Strongly Disagree</w:t>
      </w:r>
    </w:p>
    <w:tbl>
      <w:tblPr>
        <w:tblStyle w:val="TableGrid"/>
        <w:tblW w:w="0" w:type="auto"/>
        <w:tblLook w:val="04A0"/>
      </w:tblPr>
      <w:tblGrid>
        <w:gridCol w:w="5304"/>
        <w:gridCol w:w="778"/>
        <w:gridCol w:w="685"/>
        <w:gridCol w:w="676"/>
        <w:gridCol w:w="685"/>
        <w:gridCol w:w="875"/>
      </w:tblGrid>
      <w:tr w:rsidR="00E0373E" w:rsidRPr="0064017B" w:rsidTr="003B55F8">
        <w:tc>
          <w:tcPr>
            <w:tcW w:w="5688" w:type="dxa"/>
          </w:tcPr>
          <w:p w:rsidR="00E0373E" w:rsidRPr="0064017B" w:rsidRDefault="00E0373E" w:rsidP="003B55F8">
            <w:pPr>
              <w:jc w:val="center"/>
              <w:rPr>
                <w:rFonts w:ascii="Times New Roman" w:hAnsi="Times New Roman" w:cs="Times New Roman"/>
                <w:color w:val="000000" w:themeColor="text1"/>
                <w:szCs w:val="24"/>
                <w:lang w:bidi="hi-IN"/>
              </w:rPr>
            </w:pPr>
            <w:r w:rsidRPr="0064017B">
              <w:rPr>
                <w:rFonts w:ascii="Times New Roman" w:hAnsi="Times New Roman" w:cs="Times New Roman"/>
                <w:color w:val="000000" w:themeColor="text1"/>
                <w:szCs w:val="24"/>
              </w:rPr>
              <w:t>Statements</w:t>
            </w:r>
          </w:p>
        </w:tc>
        <w:tc>
          <w:tcPr>
            <w:tcW w:w="810" w:type="dxa"/>
          </w:tcPr>
          <w:p w:rsidR="00E0373E" w:rsidRPr="0064017B" w:rsidRDefault="00E0373E" w:rsidP="003B55F8">
            <w:pPr>
              <w:rPr>
                <w:rFonts w:ascii="Times New Roman" w:hAnsi="Times New Roman" w:cs="Times New Roman"/>
                <w:color w:val="000000" w:themeColor="text1"/>
                <w:szCs w:val="24"/>
                <w:lang w:bidi="hi-IN"/>
              </w:rPr>
            </w:pPr>
            <w:r w:rsidRPr="0064017B">
              <w:rPr>
                <w:rFonts w:ascii="Times New Roman" w:hAnsi="Times New Roman" w:cs="Times New Roman"/>
                <w:color w:val="000000" w:themeColor="text1"/>
                <w:szCs w:val="24"/>
                <w:lang w:bidi="hi-IN"/>
              </w:rPr>
              <w:t>SA</w:t>
            </w:r>
          </w:p>
        </w:tc>
        <w:tc>
          <w:tcPr>
            <w:tcW w:w="720" w:type="dxa"/>
          </w:tcPr>
          <w:p w:rsidR="00E0373E" w:rsidRPr="0064017B" w:rsidRDefault="00E0373E" w:rsidP="003B55F8">
            <w:pPr>
              <w:rPr>
                <w:rFonts w:ascii="Times New Roman" w:hAnsi="Times New Roman" w:cs="Times New Roman"/>
                <w:color w:val="000000" w:themeColor="text1"/>
                <w:szCs w:val="24"/>
                <w:lang w:bidi="hi-IN"/>
              </w:rPr>
            </w:pPr>
            <w:r w:rsidRPr="0064017B">
              <w:rPr>
                <w:rFonts w:ascii="Times New Roman" w:hAnsi="Times New Roman" w:cs="Times New Roman"/>
                <w:color w:val="000000" w:themeColor="text1"/>
                <w:szCs w:val="24"/>
                <w:lang w:bidi="hi-IN"/>
              </w:rPr>
              <w:t>A</w:t>
            </w:r>
          </w:p>
        </w:tc>
        <w:tc>
          <w:tcPr>
            <w:tcW w:w="720" w:type="dxa"/>
          </w:tcPr>
          <w:p w:rsidR="00E0373E" w:rsidRPr="0064017B" w:rsidRDefault="00E0373E" w:rsidP="003B55F8">
            <w:pPr>
              <w:rPr>
                <w:rFonts w:ascii="Times New Roman" w:hAnsi="Times New Roman" w:cs="Times New Roman"/>
                <w:color w:val="000000" w:themeColor="text1"/>
                <w:szCs w:val="24"/>
                <w:lang w:bidi="hi-IN"/>
              </w:rPr>
            </w:pPr>
            <w:r w:rsidRPr="0064017B">
              <w:rPr>
                <w:rFonts w:ascii="Times New Roman" w:hAnsi="Times New Roman" w:cs="Times New Roman"/>
                <w:color w:val="000000" w:themeColor="text1"/>
                <w:szCs w:val="24"/>
                <w:lang w:bidi="hi-IN"/>
              </w:rPr>
              <w:t>I</w:t>
            </w:r>
          </w:p>
        </w:tc>
        <w:tc>
          <w:tcPr>
            <w:tcW w:w="720" w:type="dxa"/>
          </w:tcPr>
          <w:p w:rsidR="00E0373E" w:rsidRPr="0064017B" w:rsidRDefault="00E0373E" w:rsidP="003B55F8">
            <w:pPr>
              <w:rPr>
                <w:rFonts w:ascii="Times New Roman" w:hAnsi="Times New Roman" w:cs="Times New Roman"/>
                <w:color w:val="000000" w:themeColor="text1"/>
                <w:szCs w:val="24"/>
                <w:lang w:bidi="hi-IN"/>
              </w:rPr>
            </w:pPr>
            <w:r w:rsidRPr="0064017B">
              <w:rPr>
                <w:rFonts w:ascii="Times New Roman" w:hAnsi="Times New Roman" w:cs="Times New Roman"/>
                <w:color w:val="000000" w:themeColor="text1"/>
                <w:szCs w:val="24"/>
                <w:lang w:bidi="hi-IN"/>
              </w:rPr>
              <w:t>D</w:t>
            </w:r>
          </w:p>
        </w:tc>
        <w:tc>
          <w:tcPr>
            <w:tcW w:w="918" w:type="dxa"/>
          </w:tcPr>
          <w:p w:rsidR="00E0373E" w:rsidRPr="0064017B" w:rsidRDefault="00E0373E" w:rsidP="003B55F8">
            <w:pPr>
              <w:rPr>
                <w:rFonts w:ascii="Times New Roman" w:hAnsi="Times New Roman" w:cs="Times New Roman"/>
                <w:color w:val="000000" w:themeColor="text1"/>
                <w:szCs w:val="24"/>
                <w:lang w:bidi="hi-IN"/>
              </w:rPr>
            </w:pPr>
            <w:r w:rsidRPr="0064017B">
              <w:rPr>
                <w:rFonts w:ascii="Times New Roman" w:hAnsi="Times New Roman" w:cs="Times New Roman"/>
                <w:color w:val="000000" w:themeColor="text1"/>
                <w:szCs w:val="24"/>
                <w:lang w:bidi="hi-IN"/>
              </w:rPr>
              <w:t>SD</w:t>
            </w:r>
          </w:p>
        </w:tc>
      </w:tr>
      <w:tr w:rsidR="00E0373E" w:rsidRPr="0064017B" w:rsidTr="003B55F8">
        <w:tc>
          <w:tcPr>
            <w:tcW w:w="5688" w:type="dxa"/>
          </w:tcPr>
          <w:p w:rsidR="00E0373E" w:rsidRPr="00947B3F" w:rsidRDefault="00E0373E" w:rsidP="003B55F8">
            <w:pPr>
              <w:ind w:firstLine="284"/>
              <w:rPr>
                <w:rFonts w:ascii="Times New Roman" w:hAnsi="Times New Roman" w:cs="Times New Roman"/>
                <w:color w:val="000000" w:themeColor="text1"/>
                <w:szCs w:val="24"/>
                <w:lang w:bidi="hi-IN"/>
              </w:rPr>
            </w:pPr>
            <w:r>
              <w:rPr>
                <w:rFonts w:ascii="Times New Roman" w:hAnsi="Times New Roman" w:cs="Times New Roman"/>
                <w:color w:val="000000" w:themeColor="text1"/>
                <w:szCs w:val="24"/>
                <w:lang w:bidi="hi-IN"/>
              </w:rPr>
              <w:t xml:space="preserve">1. </w:t>
            </w:r>
            <w:r w:rsidRPr="0064017B">
              <w:rPr>
                <w:rFonts w:ascii="Times New Roman" w:hAnsi="Times New Roman" w:cs="Times New Roman"/>
                <w:color w:val="000000" w:themeColor="text1"/>
                <w:szCs w:val="24"/>
                <w:lang w:bidi="hi-IN"/>
              </w:rPr>
              <w:t>No side effect.</w:t>
            </w:r>
          </w:p>
        </w:tc>
        <w:tc>
          <w:tcPr>
            <w:tcW w:w="81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918" w:type="dxa"/>
          </w:tcPr>
          <w:p w:rsidR="00E0373E" w:rsidRPr="0064017B" w:rsidRDefault="00E0373E" w:rsidP="003B55F8">
            <w:pPr>
              <w:rPr>
                <w:rFonts w:ascii="Times New Roman" w:hAnsi="Times New Roman" w:cs="Times New Roman"/>
                <w:color w:val="000000" w:themeColor="text1"/>
                <w:szCs w:val="24"/>
                <w:lang w:bidi="hi-IN"/>
              </w:rPr>
            </w:pPr>
          </w:p>
        </w:tc>
      </w:tr>
      <w:tr w:rsidR="00E0373E" w:rsidRPr="0064017B" w:rsidTr="003B55F8">
        <w:tc>
          <w:tcPr>
            <w:tcW w:w="5688" w:type="dxa"/>
          </w:tcPr>
          <w:p w:rsidR="00E0373E" w:rsidRPr="0064017B" w:rsidRDefault="00E0373E" w:rsidP="003B55F8">
            <w:pPr>
              <w:ind w:firstLine="284"/>
              <w:rPr>
                <w:rFonts w:ascii="Times New Roman" w:hAnsi="Times New Roman" w:cs="Times New Roman"/>
                <w:color w:val="000000" w:themeColor="text1"/>
                <w:szCs w:val="24"/>
                <w:lang w:bidi="hi-IN"/>
              </w:rPr>
            </w:pPr>
            <w:r>
              <w:rPr>
                <w:rFonts w:ascii="Times New Roman" w:hAnsi="Times New Roman" w:cs="Times New Roman"/>
                <w:color w:val="000000" w:themeColor="text1"/>
                <w:szCs w:val="24"/>
                <w:lang w:bidi="hi-IN"/>
              </w:rPr>
              <w:t xml:space="preserve">2. </w:t>
            </w:r>
            <w:r w:rsidRPr="0064017B">
              <w:rPr>
                <w:rFonts w:ascii="Times New Roman" w:hAnsi="Times New Roman" w:cs="Times New Roman"/>
                <w:color w:val="000000" w:themeColor="text1"/>
                <w:szCs w:val="24"/>
                <w:lang w:bidi="hi-IN"/>
              </w:rPr>
              <w:t>Effectiveness in curing diseases.</w:t>
            </w:r>
          </w:p>
        </w:tc>
        <w:tc>
          <w:tcPr>
            <w:tcW w:w="81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918" w:type="dxa"/>
          </w:tcPr>
          <w:p w:rsidR="00E0373E" w:rsidRPr="0064017B" w:rsidRDefault="00E0373E" w:rsidP="003B55F8">
            <w:pPr>
              <w:rPr>
                <w:rFonts w:ascii="Times New Roman" w:hAnsi="Times New Roman" w:cs="Times New Roman"/>
                <w:color w:val="000000" w:themeColor="text1"/>
                <w:szCs w:val="24"/>
                <w:lang w:bidi="hi-IN"/>
              </w:rPr>
            </w:pPr>
          </w:p>
        </w:tc>
      </w:tr>
      <w:tr w:rsidR="00E0373E" w:rsidRPr="0064017B" w:rsidTr="003B55F8">
        <w:tc>
          <w:tcPr>
            <w:tcW w:w="5688" w:type="dxa"/>
          </w:tcPr>
          <w:p w:rsidR="00E0373E" w:rsidRPr="0064017B" w:rsidRDefault="00E0373E" w:rsidP="003B55F8">
            <w:pPr>
              <w:ind w:firstLine="284"/>
              <w:rPr>
                <w:rFonts w:ascii="Times New Roman" w:hAnsi="Times New Roman" w:cs="Times New Roman"/>
                <w:color w:val="000000" w:themeColor="text1"/>
                <w:szCs w:val="24"/>
                <w:lang w:bidi="hi-IN"/>
              </w:rPr>
            </w:pPr>
            <w:r>
              <w:rPr>
                <w:rFonts w:ascii="Times New Roman" w:hAnsi="Times New Roman" w:cs="Times New Roman"/>
                <w:color w:val="000000" w:themeColor="text1"/>
                <w:szCs w:val="24"/>
                <w:lang w:bidi="hi-IN"/>
              </w:rPr>
              <w:t xml:space="preserve">3. </w:t>
            </w:r>
            <w:r w:rsidRPr="0064017B">
              <w:rPr>
                <w:rFonts w:ascii="Times New Roman" w:hAnsi="Times New Roman" w:cs="Times New Roman"/>
                <w:color w:val="000000" w:themeColor="text1"/>
                <w:szCs w:val="24"/>
                <w:lang w:bidi="hi-IN"/>
              </w:rPr>
              <w:t>Cure it from the root.</w:t>
            </w:r>
          </w:p>
        </w:tc>
        <w:tc>
          <w:tcPr>
            <w:tcW w:w="81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918" w:type="dxa"/>
          </w:tcPr>
          <w:p w:rsidR="00E0373E" w:rsidRPr="0064017B" w:rsidRDefault="00E0373E" w:rsidP="003B55F8">
            <w:pPr>
              <w:rPr>
                <w:rFonts w:ascii="Times New Roman" w:hAnsi="Times New Roman" w:cs="Times New Roman"/>
                <w:color w:val="000000" w:themeColor="text1"/>
                <w:szCs w:val="24"/>
                <w:lang w:bidi="hi-IN"/>
              </w:rPr>
            </w:pPr>
          </w:p>
        </w:tc>
      </w:tr>
      <w:tr w:rsidR="00E0373E" w:rsidRPr="0064017B" w:rsidTr="003B55F8">
        <w:tc>
          <w:tcPr>
            <w:tcW w:w="5688" w:type="dxa"/>
          </w:tcPr>
          <w:p w:rsidR="00E0373E" w:rsidRPr="0064017B" w:rsidRDefault="00E0373E" w:rsidP="003B55F8">
            <w:pPr>
              <w:ind w:firstLine="284"/>
              <w:rPr>
                <w:rFonts w:ascii="Times New Roman" w:hAnsi="Times New Roman" w:cs="Times New Roman"/>
                <w:color w:val="000000" w:themeColor="text1"/>
                <w:szCs w:val="24"/>
                <w:lang w:bidi="hi-IN"/>
              </w:rPr>
            </w:pPr>
            <w:r>
              <w:rPr>
                <w:rFonts w:ascii="Times New Roman" w:hAnsi="Times New Roman" w:cs="Times New Roman"/>
                <w:color w:val="000000" w:themeColor="text1"/>
                <w:szCs w:val="24"/>
                <w:lang w:bidi="hi-IN"/>
              </w:rPr>
              <w:t xml:space="preserve">4. </w:t>
            </w:r>
            <w:r w:rsidRPr="0064017B">
              <w:rPr>
                <w:rFonts w:ascii="Times New Roman" w:hAnsi="Times New Roman" w:cs="Times New Roman"/>
                <w:color w:val="000000" w:themeColor="text1"/>
                <w:szCs w:val="24"/>
                <w:lang w:bidi="hi-IN"/>
              </w:rPr>
              <w:t>Extract from herbal substance.(Natural)</w:t>
            </w:r>
          </w:p>
        </w:tc>
        <w:tc>
          <w:tcPr>
            <w:tcW w:w="81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918" w:type="dxa"/>
          </w:tcPr>
          <w:p w:rsidR="00E0373E" w:rsidRPr="0064017B" w:rsidRDefault="00E0373E" w:rsidP="003B55F8">
            <w:pPr>
              <w:rPr>
                <w:rFonts w:ascii="Times New Roman" w:hAnsi="Times New Roman" w:cs="Times New Roman"/>
                <w:color w:val="000000" w:themeColor="text1"/>
                <w:szCs w:val="24"/>
                <w:lang w:bidi="hi-IN"/>
              </w:rPr>
            </w:pPr>
          </w:p>
        </w:tc>
      </w:tr>
      <w:tr w:rsidR="00E0373E" w:rsidRPr="0064017B" w:rsidTr="003B55F8">
        <w:tc>
          <w:tcPr>
            <w:tcW w:w="5688" w:type="dxa"/>
          </w:tcPr>
          <w:p w:rsidR="00E0373E" w:rsidRPr="0064017B" w:rsidRDefault="00E0373E" w:rsidP="003B55F8">
            <w:pPr>
              <w:ind w:firstLine="284"/>
              <w:rPr>
                <w:rFonts w:ascii="Times New Roman" w:hAnsi="Times New Roman" w:cs="Times New Roman"/>
                <w:color w:val="000000" w:themeColor="text1"/>
                <w:szCs w:val="24"/>
                <w:lang w:bidi="hi-IN"/>
              </w:rPr>
            </w:pPr>
            <w:r>
              <w:rPr>
                <w:rFonts w:ascii="Times New Roman" w:hAnsi="Times New Roman" w:cs="Times New Roman"/>
                <w:color w:val="000000" w:themeColor="text1"/>
                <w:szCs w:val="24"/>
                <w:lang w:bidi="hi-IN"/>
              </w:rPr>
              <w:t xml:space="preserve">5. </w:t>
            </w:r>
            <w:r w:rsidRPr="0064017B">
              <w:rPr>
                <w:rFonts w:ascii="Times New Roman" w:hAnsi="Times New Roman" w:cs="Times New Roman"/>
                <w:color w:val="000000" w:themeColor="text1"/>
                <w:szCs w:val="24"/>
                <w:lang w:bidi="hi-IN"/>
              </w:rPr>
              <w:t>It is as effective as modern medical system</w:t>
            </w:r>
          </w:p>
        </w:tc>
        <w:tc>
          <w:tcPr>
            <w:tcW w:w="81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918" w:type="dxa"/>
          </w:tcPr>
          <w:p w:rsidR="00E0373E" w:rsidRPr="0064017B" w:rsidRDefault="00E0373E" w:rsidP="003B55F8">
            <w:pPr>
              <w:rPr>
                <w:rFonts w:ascii="Times New Roman" w:hAnsi="Times New Roman" w:cs="Times New Roman"/>
                <w:color w:val="000000" w:themeColor="text1"/>
                <w:szCs w:val="24"/>
                <w:lang w:bidi="hi-IN"/>
              </w:rPr>
            </w:pPr>
          </w:p>
        </w:tc>
      </w:tr>
      <w:tr w:rsidR="00E0373E" w:rsidRPr="0064017B" w:rsidTr="003B55F8">
        <w:tc>
          <w:tcPr>
            <w:tcW w:w="5688" w:type="dxa"/>
          </w:tcPr>
          <w:p w:rsidR="00E0373E" w:rsidRPr="0064017B" w:rsidRDefault="00E0373E" w:rsidP="003B55F8">
            <w:pPr>
              <w:ind w:firstLine="284"/>
              <w:rPr>
                <w:rFonts w:ascii="Times New Roman" w:hAnsi="Times New Roman" w:cs="Times New Roman"/>
                <w:color w:val="000000" w:themeColor="text1"/>
                <w:szCs w:val="24"/>
                <w:lang w:bidi="hi-IN"/>
              </w:rPr>
            </w:pPr>
            <w:r>
              <w:rPr>
                <w:rFonts w:ascii="Times New Roman" w:hAnsi="Times New Roman" w:cs="Times New Roman"/>
                <w:color w:val="000000" w:themeColor="text1"/>
                <w:szCs w:val="24"/>
                <w:lang w:bidi="hi-IN"/>
              </w:rPr>
              <w:t xml:space="preserve">6. </w:t>
            </w:r>
            <w:r w:rsidRPr="0064017B">
              <w:rPr>
                <w:rFonts w:ascii="Times New Roman" w:hAnsi="Times New Roman" w:cs="Times New Roman"/>
                <w:color w:val="000000" w:themeColor="text1"/>
                <w:szCs w:val="24"/>
                <w:lang w:bidi="hi-IN"/>
              </w:rPr>
              <w:t xml:space="preserve">Affordability </w:t>
            </w:r>
          </w:p>
        </w:tc>
        <w:tc>
          <w:tcPr>
            <w:tcW w:w="81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918" w:type="dxa"/>
          </w:tcPr>
          <w:p w:rsidR="00E0373E" w:rsidRPr="0064017B" w:rsidRDefault="00E0373E" w:rsidP="003B55F8">
            <w:pPr>
              <w:rPr>
                <w:rFonts w:ascii="Times New Roman" w:hAnsi="Times New Roman" w:cs="Times New Roman"/>
                <w:color w:val="000000" w:themeColor="text1"/>
                <w:szCs w:val="24"/>
                <w:lang w:bidi="hi-IN"/>
              </w:rPr>
            </w:pPr>
          </w:p>
        </w:tc>
      </w:tr>
      <w:tr w:rsidR="00E0373E" w:rsidRPr="0064017B" w:rsidTr="003B55F8">
        <w:tc>
          <w:tcPr>
            <w:tcW w:w="5688" w:type="dxa"/>
          </w:tcPr>
          <w:p w:rsidR="00E0373E" w:rsidRPr="0064017B" w:rsidRDefault="00E0373E" w:rsidP="003B55F8">
            <w:pPr>
              <w:ind w:firstLine="284"/>
              <w:rPr>
                <w:rFonts w:ascii="Times New Roman" w:hAnsi="Times New Roman" w:cs="Times New Roman"/>
                <w:color w:val="000000" w:themeColor="text1"/>
                <w:szCs w:val="24"/>
                <w:lang w:bidi="hi-IN"/>
              </w:rPr>
            </w:pPr>
            <w:r>
              <w:rPr>
                <w:rFonts w:ascii="Times New Roman" w:hAnsi="Times New Roman" w:cs="Times New Roman"/>
                <w:color w:val="000000" w:themeColor="text1"/>
                <w:szCs w:val="24"/>
                <w:lang w:bidi="hi-IN"/>
              </w:rPr>
              <w:t xml:space="preserve">7. </w:t>
            </w:r>
            <w:r w:rsidRPr="0064017B">
              <w:rPr>
                <w:rFonts w:ascii="Times New Roman" w:hAnsi="Times New Roman" w:cs="Times New Roman"/>
                <w:color w:val="000000" w:themeColor="text1"/>
                <w:szCs w:val="24"/>
                <w:lang w:bidi="hi-IN"/>
              </w:rPr>
              <w:t>Availability , over the counter medicine</w:t>
            </w:r>
          </w:p>
        </w:tc>
        <w:tc>
          <w:tcPr>
            <w:tcW w:w="81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918" w:type="dxa"/>
          </w:tcPr>
          <w:p w:rsidR="00E0373E" w:rsidRPr="0064017B" w:rsidRDefault="00E0373E" w:rsidP="003B55F8">
            <w:pPr>
              <w:rPr>
                <w:rFonts w:ascii="Times New Roman" w:hAnsi="Times New Roman" w:cs="Times New Roman"/>
                <w:color w:val="000000" w:themeColor="text1"/>
                <w:szCs w:val="24"/>
                <w:lang w:bidi="hi-IN"/>
              </w:rPr>
            </w:pPr>
          </w:p>
        </w:tc>
      </w:tr>
      <w:tr w:rsidR="00E0373E" w:rsidRPr="0064017B" w:rsidTr="003B55F8">
        <w:tc>
          <w:tcPr>
            <w:tcW w:w="5688" w:type="dxa"/>
          </w:tcPr>
          <w:p w:rsidR="00E0373E" w:rsidRPr="0064017B" w:rsidRDefault="00E0373E" w:rsidP="003B55F8">
            <w:pPr>
              <w:ind w:firstLine="284"/>
              <w:rPr>
                <w:rFonts w:ascii="Times New Roman" w:hAnsi="Times New Roman" w:cs="Times New Roman"/>
                <w:color w:val="000000" w:themeColor="text1"/>
                <w:szCs w:val="24"/>
                <w:lang w:bidi="hi-IN"/>
              </w:rPr>
            </w:pPr>
            <w:r>
              <w:rPr>
                <w:rFonts w:ascii="Times New Roman" w:hAnsi="Times New Roman" w:cs="Times New Roman"/>
                <w:color w:val="000000" w:themeColor="text1"/>
                <w:szCs w:val="24"/>
                <w:lang w:bidi="hi-IN"/>
              </w:rPr>
              <w:t xml:space="preserve">8. </w:t>
            </w:r>
            <w:r w:rsidRPr="0064017B">
              <w:rPr>
                <w:rFonts w:ascii="Times New Roman" w:hAnsi="Times New Roman" w:cs="Times New Roman"/>
                <w:color w:val="000000" w:themeColor="text1"/>
                <w:szCs w:val="24"/>
                <w:lang w:bidi="hi-IN"/>
              </w:rPr>
              <w:t>Failure treatment in Allopathic / modern drug</w:t>
            </w:r>
          </w:p>
        </w:tc>
        <w:tc>
          <w:tcPr>
            <w:tcW w:w="81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918" w:type="dxa"/>
          </w:tcPr>
          <w:p w:rsidR="00E0373E" w:rsidRPr="0064017B" w:rsidRDefault="00E0373E" w:rsidP="003B55F8">
            <w:pPr>
              <w:rPr>
                <w:rFonts w:ascii="Times New Roman" w:hAnsi="Times New Roman" w:cs="Times New Roman"/>
                <w:color w:val="000000" w:themeColor="text1"/>
                <w:szCs w:val="24"/>
                <w:lang w:bidi="hi-IN"/>
              </w:rPr>
            </w:pPr>
          </w:p>
        </w:tc>
      </w:tr>
    </w:tbl>
    <w:p w:rsidR="00E0373E" w:rsidRDefault="00E0373E" w:rsidP="00E0373E">
      <w:pPr>
        <w:rPr>
          <w:rFonts w:ascii="Times New Roman" w:hAnsi="Times New Roman" w:cs="Times New Roman"/>
          <w:color w:val="000000" w:themeColor="text1"/>
          <w:szCs w:val="24"/>
        </w:rPr>
      </w:pPr>
    </w:p>
    <w:p w:rsidR="00E0373E" w:rsidRDefault="00E0373E" w:rsidP="00E0373E">
      <w:pPr>
        <w:rPr>
          <w:rFonts w:ascii="Times New Roman" w:hAnsi="Times New Roman" w:cs="Times New Roman"/>
          <w:color w:val="000000" w:themeColor="text1"/>
          <w:szCs w:val="24"/>
        </w:rPr>
      </w:pPr>
    </w:p>
    <w:p w:rsidR="00E0373E" w:rsidRDefault="00E0373E" w:rsidP="00E0373E">
      <w:pPr>
        <w:rPr>
          <w:rFonts w:ascii="Times New Roman" w:hAnsi="Times New Roman" w:cs="Times New Roman"/>
          <w:b/>
          <w:bCs/>
          <w:color w:val="000000" w:themeColor="text1"/>
          <w:szCs w:val="24"/>
        </w:rPr>
      </w:pPr>
      <w:r>
        <w:rPr>
          <w:rFonts w:ascii="Times New Roman" w:hAnsi="Times New Roman" w:cs="Times New Roman"/>
          <w:color w:val="000000" w:themeColor="text1"/>
          <w:szCs w:val="24"/>
        </w:rPr>
        <w:t>17</w:t>
      </w:r>
      <w:r w:rsidRPr="00F62B74">
        <w:rPr>
          <w:rFonts w:ascii="Times New Roman" w:hAnsi="Times New Roman" w:cs="Times New Roman"/>
          <w:color w:val="000000" w:themeColor="text1"/>
          <w:szCs w:val="24"/>
        </w:rPr>
        <w:t xml:space="preserve">. </w:t>
      </w:r>
      <w:r w:rsidRPr="00F62B74">
        <w:rPr>
          <w:rFonts w:ascii="Times New Roman" w:hAnsi="Times New Roman" w:cs="Times New Roman"/>
          <w:b/>
          <w:bCs/>
          <w:color w:val="000000" w:themeColor="text1"/>
          <w:szCs w:val="24"/>
        </w:rPr>
        <w:t>If you choose Allopathic medicine then why do you prefer allopathic over Ayurvedic medical system in</w:t>
      </w:r>
      <w:r w:rsidRPr="00F62B74">
        <w:rPr>
          <w:rFonts w:ascii="Times New Roman" w:hAnsi="Times New Roman" w:cs="Times New Roman"/>
          <w:b/>
          <w:bCs/>
          <w:color w:val="000000" w:themeColor="text1"/>
          <w:szCs w:val="24"/>
        </w:rPr>
        <w:br/>
        <w:t xml:space="preserve">      </w:t>
      </w:r>
      <w:r w:rsidRPr="00F62B74">
        <w:rPr>
          <w:rFonts w:ascii="Times New Roman" w:hAnsi="Times New Roman" w:cs="Times New Roman"/>
          <w:b/>
          <w:bCs/>
          <w:color w:val="000000" w:themeColor="text1"/>
          <w:szCs w:val="24"/>
          <w:u w:val="single"/>
        </w:rPr>
        <w:t>chronic ailments</w:t>
      </w:r>
      <w:r w:rsidRPr="00F62B74">
        <w:rPr>
          <w:rFonts w:ascii="Times New Roman" w:hAnsi="Times New Roman" w:cs="Times New Roman"/>
          <w:b/>
          <w:bCs/>
          <w:color w:val="000000" w:themeColor="text1"/>
          <w:szCs w:val="24"/>
        </w:rPr>
        <w:t>?</w:t>
      </w:r>
    </w:p>
    <w:p w:rsidR="00E0373E" w:rsidRPr="00F55C3E" w:rsidRDefault="00E0373E" w:rsidP="00E0373E">
      <w:pPr>
        <w:rPr>
          <w:rFonts w:ascii="Times New Roman" w:hAnsi="Times New Roman" w:cs="Times New Roman"/>
          <w:color w:val="000000" w:themeColor="text1"/>
          <w:szCs w:val="24"/>
          <w:lang w:bidi="hi-IN"/>
        </w:rPr>
      </w:pPr>
      <w:r>
        <w:rPr>
          <w:rFonts w:ascii="Times New Roman" w:hAnsi="Times New Roman" w:cs="Times New Roman"/>
          <w:color w:val="000000" w:themeColor="text1"/>
          <w:szCs w:val="24"/>
          <w:lang w:bidi="hi-IN"/>
        </w:rPr>
        <w:t xml:space="preserve">    </w:t>
      </w:r>
      <w:r w:rsidRPr="00F55C3E">
        <w:rPr>
          <w:rFonts w:ascii="Times New Roman" w:hAnsi="Times New Roman" w:cs="Times New Roman"/>
          <w:color w:val="000000" w:themeColor="text1"/>
          <w:szCs w:val="24"/>
          <w:lang w:bidi="hi-IN"/>
        </w:rPr>
        <w:t xml:space="preserve"> * Chronic ailme</w:t>
      </w:r>
      <w:r>
        <w:rPr>
          <w:rFonts w:ascii="Times New Roman" w:hAnsi="Times New Roman" w:cs="Times New Roman"/>
          <w:color w:val="000000" w:themeColor="text1"/>
          <w:szCs w:val="24"/>
          <w:lang w:bidi="hi-IN"/>
        </w:rPr>
        <w:t>nts are such as Asthma, Diabeties, J</w:t>
      </w:r>
      <w:r w:rsidRPr="00F55C3E">
        <w:rPr>
          <w:rFonts w:ascii="Times New Roman" w:hAnsi="Times New Roman" w:cs="Times New Roman"/>
          <w:color w:val="000000" w:themeColor="text1"/>
          <w:szCs w:val="24"/>
          <w:lang w:bidi="hi-IN"/>
        </w:rPr>
        <w:t>oint pain, etc</w:t>
      </w:r>
    </w:p>
    <w:p w:rsidR="00E0373E" w:rsidRPr="0064017B" w:rsidRDefault="00E0373E" w:rsidP="00E0373E">
      <w:pPr>
        <w:rPr>
          <w:rFonts w:ascii="Times New Roman" w:hAnsi="Times New Roman" w:cs="Times New Roman"/>
          <w:color w:val="000000" w:themeColor="text1"/>
          <w:szCs w:val="24"/>
          <w:lang w:bidi="hi-IN"/>
        </w:rPr>
      </w:pPr>
      <w:r w:rsidRPr="0064017B">
        <w:rPr>
          <w:rFonts w:ascii="Times New Roman" w:hAnsi="Times New Roman" w:cs="Times New Roman"/>
          <w:color w:val="000000" w:themeColor="text1"/>
          <w:szCs w:val="24"/>
        </w:rPr>
        <w:t xml:space="preserve">Please </w:t>
      </w:r>
      <w:r>
        <w:rPr>
          <w:rFonts w:ascii="Times New Roman" w:hAnsi="Times New Roman" w:cs="Times New Roman"/>
          <w:color w:val="000000" w:themeColor="text1"/>
          <w:szCs w:val="24"/>
        </w:rPr>
        <w:t xml:space="preserve">rate:  </w:t>
      </w:r>
      <w:r w:rsidRPr="0064017B">
        <w:rPr>
          <w:rFonts w:ascii="Times New Roman" w:hAnsi="Times New Roman" w:cs="Times New Roman"/>
          <w:color w:val="000000" w:themeColor="text1"/>
          <w:szCs w:val="24"/>
        </w:rPr>
        <w:t xml:space="preserve">Note: - </w:t>
      </w:r>
      <w:r w:rsidRPr="0033364A">
        <w:rPr>
          <w:rFonts w:ascii="Times New Roman" w:hAnsi="Times New Roman" w:cs="Times New Roman"/>
          <w:b/>
          <w:bCs/>
          <w:color w:val="000000" w:themeColor="text1"/>
          <w:szCs w:val="24"/>
        </w:rPr>
        <w:t>SA</w:t>
      </w:r>
      <w:r w:rsidRPr="0064017B">
        <w:rPr>
          <w:rFonts w:ascii="Times New Roman" w:hAnsi="Times New Roman" w:cs="Times New Roman"/>
          <w:color w:val="000000" w:themeColor="text1"/>
          <w:szCs w:val="24"/>
        </w:rPr>
        <w:t xml:space="preserve"> – Strongly Agree, </w:t>
      </w:r>
      <w:r w:rsidRPr="0033364A">
        <w:rPr>
          <w:rFonts w:ascii="Times New Roman" w:hAnsi="Times New Roman" w:cs="Times New Roman"/>
          <w:b/>
          <w:bCs/>
          <w:color w:val="000000" w:themeColor="text1"/>
          <w:szCs w:val="24"/>
        </w:rPr>
        <w:t xml:space="preserve">A </w:t>
      </w:r>
      <w:r w:rsidRPr="0064017B">
        <w:rPr>
          <w:rFonts w:ascii="Times New Roman" w:hAnsi="Times New Roman" w:cs="Times New Roman"/>
          <w:color w:val="000000" w:themeColor="text1"/>
          <w:szCs w:val="24"/>
        </w:rPr>
        <w:t xml:space="preserve">– Agree, </w:t>
      </w:r>
      <w:r w:rsidRPr="0033364A">
        <w:rPr>
          <w:rFonts w:ascii="Times New Roman" w:hAnsi="Times New Roman" w:cs="Times New Roman"/>
          <w:b/>
          <w:bCs/>
          <w:color w:val="000000" w:themeColor="text1"/>
          <w:szCs w:val="24"/>
        </w:rPr>
        <w:t>I</w:t>
      </w:r>
      <w:r w:rsidRPr="0064017B">
        <w:rPr>
          <w:rFonts w:ascii="Times New Roman" w:hAnsi="Times New Roman" w:cs="Times New Roman"/>
          <w:color w:val="000000" w:themeColor="text1"/>
          <w:szCs w:val="24"/>
        </w:rPr>
        <w:t xml:space="preserve"> – Indifferent, </w:t>
      </w:r>
      <w:r w:rsidRPr="0033364A">
        <w:rPr>
          <w:rFonts w:ascii="Times New Roman" w:hAnsi="Times New Roman" w:cs="Times New Roman"/>
          <w:b/>
          <w:bCs/>
          <w:color w:val="000000" w:themeColor="text1"/>
          <w:szCs w:val="24"/>
        </w:rPr>
        <w:t>D</w:t>
      </w:r>
      <w:r w:rsidRPr="0064017B">
        <w:rPr>
          <w:rFonts w:ascii="Times New Roman" w:hAnsi="Times New Roman" w:cs="Times New Roman"/>
          <w:color w:val="000000" w:themeColor="text1"/>
          <w:szCs w:val="24"/>
        </w:rPr>
        <w:t xml:space="preserve"> – Disagree, and </w:t>
      </w:r>
      <w:r w:rsidRPr="0033364A">
        <w:rPr>
          <w:rFonts w:ascii="Times New Roman" w:hAnsi="Times New Roman" w:cs="Times New Roman"/>
          <w:b/>
          <w:bCs/>
          <w:color w:val="000000" w:themeColor="text1"/>
          <w:szCs w:val="24"/>
        </w:rPr>
        <w:t>SD</w:t>
      </w:r>
      <w:r w:rsidRPr="0064017B">
        <w:rPr>
          <w:rFonts w:ascii="Times New Roman" w:hAnsi="Times New Roman" w:cs="Times New Roman"/>
          <w:color w:val="000000" w:themeColor="text1"/>
          <w:szCs w:val="24"/>
        </w:rPr>
        <w:t xml:space="preserve"> –Strongly Disagree. </w:t>
      </w:r>
    </w:p>
    <w:tbl>
      <w:tblPr>
        <w:tblStyle w:val="TableGrid"/>
        <w:tblW w:w="0" w:type="auto"/>
        <w:tblLook w:val="04A0"/>
      </w:tblPr>
      <w:tblGrid>
        <w:gridCol w:w="5286"/>
        <w:gridCol w:w="781"/>
        <w:gridCol w:w="688"/>
        <w:gridCol w:w="681"/>
        <w:gridCol w:w="688"/>
        <w:gridCol w:w="879"/>
      </w:tblGrid>
      <w:tr w:rsidR="00E0373E" w:rsidRPr="0064017B" w:rsidTr="003B55F8">
        <w:tc>
          <w:tcPr>
            <w:tcW w:w="5688" w:type="dxa"/>
          </w:tcPr>
          <w:p w:rsidR="00E0373E" w:rsidRPr="0064017B" w:rsidRDefault="00E0373E" w:rsidP="003B55F8">
            <w:pPr>
              <w:jc w:val="center"/>
              <w:rPr>
                <w:rFonts w:ascii="Times New Roman" w:hAnsi="Times New Roman" w:cs="Times New Roman"/>
                <w:b/>
                <w:bCs/>
                <w:color w:val="000000" w:themeColor="text1"/>
                <w:szCs w:val="24"/>
                <w:lang w:bidi="hi-IN"/>
              </w:rPr>
            </w:pPr>
            <w:r w:rsidRPr="0064017B">
              <w:rPr>
                <w:rFonts w:ascii="Times New Roman" w:hAnsi="Times New Roman" w:cs="Times New Roman"/>
                <w:b/>
                <w:bCs/>
                <w:color w:val="000000" w:themeColor="text1"/>
                <w:szCs w:val="24"/>
              </w:rPr>
              <w:t>Statements</w:t>
            </w:r>
          </w:p>
        </w:tc>
        <w:tc>
          <w:tcPr>
            <w:tcW w:w="810" w:type="dxa"/>
          </w:tcPr>
          <w:p w:rsidR="00E0373E" w:rsidRDefault="00E0373E" w:rsidP="003B55F8">
            <w:pPr>
              <w:jc w:val="center"/>
              <w:rPr>
                <w:rFonts w:ascii="Times New Roman" w:hAnsi="Times New Roman" w:cs="Times New Roman"/>
                <w:b/>
                <w:bCs/>
                <w:color w:val="000000" w:themeColor="text1"/>
                <w:szCs w:val="24"/>
                <w:lang w:bidi="hi-IN"/>
              </w:rPr>
            </w:pPr>
            <w:r w:rsidRPr="0064017B">
              <w:rPr>
                <w:rFonts w:ascii="Times New Roman" w:hAnsi="Times New Roman" w:cs="Times New Roman"/>
                <w:b/>
                <w:bCs/>
                <w:color w:val="000000" w:themeColor="text1"/>
                <w:szCs w:val="24"/>
                <w:lang w:bidi="hi-IN"/>
              </w:rPr>
              <w:t>SA</w:t>
            </w:r>
          </w:p>
          <w:p w:rsidR="00E0373E" w:rsidRPr="0064017B" w:rsidRDefault="00E0373E" w:rsidP="003B55F8">
            <w:pPr>
              <w:jc w:val="center"/>
              <w:rPr>
                <w:rFonts w:ascii="Times New Roman" w:hAnsi="Times New Roman" w:cs="Times New Roman"/>
                <w:b/>
                <w:bCs/>
                <w:color w:val="000000" w:themeColor="text1"/>
                <w:szCs w:val="24"/>
                <w:lang w:bidi="hi-IN"/>
              </w:rPr>
            </w:pPr>
          </w:p>
        </w:tc>
        <w:tc>
          <w:tcPr>
            <w:tcW w:w="720" w:type="dxa"/>
          </w:tcPr>
          <w:p w:rsidR="00E0373E" w:rsidRPr="0064017B" w:rsidRDefault="00E0373E" w:rsidP="003B55F8">
            <w:pPr>
              <w:jc w:val="center"/>
              <w:rPr>
                <w:rFonts w:ascii="Times New Roman" w:hAnsi="Times New Roman" w:cs="Times New Roman"/>
                <w:b/>
                <w:bCs/>
                <w:color w:val="000000" w:themeColor="text1"/>
                <w:szCs w:val="24"/>
                <w:lang w:bidi="hi-IN"/>
              </w:rPr>
            </w:pPr>
            <w:r w:rsidRPr="0064017B">
              <w:rPr>
                <w:rFonts w:ascii="Times New Roman" w:hAnsi="Times New Roman" w:cs="Times New Roman"/>
                <w:b/>
                <w:bCs/>
                <w:color w:val="000000" w:themeColor="text1"/>
                <w:szCs w:val="24"/>
                <w:lang w:bidi="hi-IN"/>
              </w:rPr>
              <w:t>A</w:t>
            </w:r>
          </w:p>
        </w:tc>
        <w:tc>
          <w:tcPr>
            <w:tcW w:w="720" w:type="dxa"/>
          </w:tcPr>
          <w:p w:rsidR="00E0373E" w:rsidRPr="0064017B" w:rsidRDefault="00E0373E" w:rsidP="003B55F8">
            <w:pPr>
              <w:jc w:val="center"/>
              <w:rPr>
                <w:rFonts w:ascii="Times New Roman" w:hAnsi="Times New Roman" w:cs="Times New Roman"/>
                <w:b/>
                <w:bCs/>
                <w:color w:val="000000" w:themeColor="text1"/>
                <w:szCs w:val="24"/>
                <w:lang w:bidi="hi-IN"/>
              </w:rPr>
            </w:pPr>
            <w:r w:rsidRPr="0064017B">
              <w:rPr>
                <w:rFonts w:ascii="Times New Roman" w:hAnsi="Times New Roman" w:cs="Times New Roman"/>
                <w:b/>
                <w:bCs/>
                <w:color w:val="000000" w:themeColor="text1"/>
                <w:szCs w:val="24"/>
                <w:lang w:bidi="hi-IN"/>
              </w:rPr>
              <w:t>I</w:t>
            </w:r>
          </w:p>
        </w:tc>
        <w:tc>
          <w:tcPr>
            <w:tcW w:w="720" w:type="dxa"/>
          </w:tcPr>
          <w:p w:rsidR="00E0373E" w:rsidRPr="0064017B" w:rsidRDefault="00E0373E" w:rsidP="003B55F8">
            <w:pPr>
              <w:jc w:val="center"/>
              <w:rPr>
                <w:rFonts w:ascii="Times New Roman" w:hAnsi="Times New Roman" w:cs="Times New Roman"/>
                <w:b/>
                <w:bCs/>
                <w:color w:val="000000" w:themeColor="text1"/>
                <w:szCs w:val="24"/>
                <w:lang w:bidi="hi-IN"/>
              </w:rPr>
            </w:pPr>
            <w:r w:rsidRPr="0064017B">
              <w:rPr>
                <w:rFonts w:ascii="Times New Roman" w:hAnsi="Times New Roman" w:cs="Times New Roman"/>
                <w:b/>
                <w:bCs/>
                <w:color w:val="000000" w:themeColor="text1"/>
                <w:szCs w:val="24"/>
                <w:lang w:bidi="hi-IN"/>
              </w:rPr>
              <w:t>D</w:t>
            </w:r>
          </w:p>
        </w:tc>
        <w:tc>
          <w:tcPr>
            <w:tcW w:w="918" w:type="dxa"/>
          </w:tcPr>
          <w:p w:rsidR="00E0373E" w:rsidRPr="0064017B" w:rsidRDefault="00E0373E" w:rsidP="003B55F8">
            <w:pPr>
              <w:jc w:val="center"/>
              <w:rPr>
                <w:rFonts w:ascii="Times New Roman" w:hAnsi="Times New Roman" w:cs="Times New Roman"/>
                <w:b/>
                <w:bCs/>
                <w:color w:val="000000" w:themeColor="text1"/>
                <w:szCs w:val="24"/>
                <w:lang w:bidi="hi-IN"/>
              </w:rPr>
            </w:pPr>
            <w:r w:rsidRPr="0064017B">
              <w:rPr>
                <w:rFonts w:ascii="Times New Roman" w:hAnsi="Times New Roman" w:cs="Times New Roman"/>
                <w:b/>
                <w:bCs/>
                <w:color w:val="000000" w:themeColor="text1"/>
                <w:szCs w:val="24"/>
                <w:lang w:bidi="hi-IN"/>
              </w:rPr>
              <w:t>SD</w:t>
            </w:r>
          </w:p>
        </w:tc>
      </w:tr>
      <w:tr w:rsidR="00E0373E" w:rsidRPr="0064017B" w:rsidTr="003B55F8">
        <w:tc>
          <w:tcPr>
            <w:tcW w:w="5688" w:type="dxa"/>
          </w:tcPr>
          <w:p w:rsidR="00E0373E" w:rsidRPr="00EB6F68" w:rsidRDefault="00E0373E" w:rsidP="003B55F8">
            <w:pPr>
              <w:ind w:left="270" w:hanging="270"/>
              <w:rPr>
                <w:rFonts w:ascii="Times New Roman" w:hAnsi="Times New Roman" w:cs="Times New Roman"/>
                <w:color w:val="000000" w:themeColor="text1"/>
                <w:szCs w:val="24"/>
                <w:lang w:bidi="hi-IN"/>
              </w:rPr>
            </w:pPr>
            <w:r w:rsidRPr="00EB6F68">
              <w:rPr>
                <w:rFonts w:ascii="Times New Roman" w:hAnsi="Times New Roman" w:cs="Times New Roman"/>
                <w:color w:val="000000" w:themeColor="text1"/>
                <w:szCs w:val="24"/>
                <w:lang w:bidi="hi-IN"/>
              </w:rPr>
              <w:t>1. It works immediately , Quick result</w:t>
            </w:r>
          </w:p>
        </w:tc>
        <w:tc>
          <w:tcPr>
            <w:tcW w:w="81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918" w:type="dxa"/>
          </w:tcPr>
          <w:p w:rsidR="00E0373E" w:rsidRPr="0064017B" w:rsidRDefault="00E0373E" w:rsidP="003B55F8">
            <w:pPr>
              <w:rPr>
                <w:rFonts w:ascii="Times New Roman" w:hAnsi="Times New Roman" w:cs="Times New Roman"/>
                <w:color w:val="000000" w:themeColor="text1"/>
                <w:szCs w:val="24"/>
                <w:lang w:bidi="hi-IN"/>
              </w:rPr>
            </w:pPr>
          </w:p>
        </w:tc>
      </w:tr>
      <w:tr w:rsidR="00E0373E" w:rsidRPr="0064017B" w:rsidTr="003B55F8">
        <w:trPr>
          <w:trHeight w:val="359"/>
        </w:trPr>
        <w:tc>
          <w:tcPr>
            <w:tcW w:w="5688" w:type="dxa"/>
          </w:tcPr>
          <w:p w:rsidR="00E0373E" w:rsidRPr="00EB6F68" w:rsidRDefault="00E0373E" w:rsidP="003B55F8">
            <w:pPr>
              <w:ind w:left="270" w:hanging="270"/>
              <w:rPr>
                <w:rFonts w:ascii="Times New Roman" w:hAnsi="Times New Roman" w:cs="Times New Roman"/>
                <w:color w:val="000000" w:themeColor="text1"/>
                <w:szCs w:val="24"/>
                <w:lang w:bidi="hi-IN"/>
              </w:rPr>
            </w:pPr>
            <w:r w:rsidRPr="00EB6F68">
              <w:rPr>
                <w:rFonts w:ascii="Times New Roman" w:hAnsi="Times New Roman" w:cs="Times New Roman"/>
                <w:color w:val="000000" w:themeColor="text1"/>
                <w:szCs w:val="24"/>
                <w:lang w:bidi="hi-IN"/>
              </w:rPr>
              <w:t>2. Effectiveness in curing diseases.</w:t>
            </w:r>
          </w:p>
        </w:tc>
        <w:tc>
          <w:tcPr>
            <w:tcW w:w="81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918" w:type="dxa"/>
          </w:tcPr>
          <w:p w:rsidR="00E0373E" w:rsidRPr="0064017B" w:rsidRDefault="00E0373E" w:rsidP="003B55F8">
            <w:pPr>
              <w:rPr>
                <w:rFonts w:ascii="Times New Roman" w:hAnsi="Times New Roman" w:cs="Times New Roman"/>
                <w:color w:val="000000" w:themeColor="text1"/>
                <w:szCs w:val="24"/>
                <w:lang w:bidi="hi-IN"/>
              </w:rPr>
            </w:pPr>
          </w:p>
        </w:tc>
      </w:tr>
      <w:tr w:rsidR="00E0373E" w:rsidRPr="0064017B" w:rsidTr="003B55F8">
        <w:tc>
          <w:tcPr>
            <w:tcW w:w="5688" w:type="dxa"/>
          </w:tcPr>
          <w:p w:rsidR="00E0373E" w:rsidRPr="00EB6F68" w:rsidRDefault="00E0373E" w:rsidP="003B55F8">
            <w:pPr>
              <w:ind w:left="270" w:hanging="270"/>
              <w:rPr>
                <w:rFonts w:ascii="Times New Roman" w:hAnsi="Times New Roman" w:cs="Times New Roman"/>
                <w:color w:val="000000" w:themeColor="text1"/>
                <w:szCs w:val="24"/>
                <w:lang w:bidi="hi-IN"/>
              </w:rPr>
            </w:pPr>
            <w:r>
              <w:rPr>
                <w:rFonts w:ascii="Times New Roman" w:hAnsi="Times New Roman" w:cs="Times New Roman"/>
                <w:szCs w:val="24"/>
              </w:rPr>
              <w:t>3. G</w:t>
            </w:r>
            <w:r w:rsidRPr="00EB6F68">
              <w:rPr>
                <w:rFonts w:ascii="Times New Roman" w:hAnsi="Times New Roman" w:cs="Times New Roman"/>
                <w:szCs w:val="24"/>
              </w:rPr>
              <w:t>lobally accepted standards</w:t>
            </w:r>
          </w:p>
        </w:tc>
        <w:tc>
          <w:tcPr>
            <w:tcW w:w="81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918" w:type="dxa"/>
          </w:tcPr>
          <w:p w:rsidR="00E0373E" w:rsidRPr="0064017B" w:rsidRDefault="00E0373E" w:rsidP="003B55F8">
            <w:pPr>
              <w:rPr>
                <w:rFonts w:ascii="Times New Roman" w:hAnsi="Times New Roman" w:cs="Times New Roman"/>
                <w:color w:val="000000" w:themeColor="text1"/>
                <w:szCs w:val="24"/>
                <w:lang w:bidi="hi-IN"/>
              </w:rPr>
            </w:pPr>
          </w:p>
        </w:tc>
      </w:tr>
      <w:tr w:rsidR="00E0373E" w:rsidRPr="0064017B" w:rsidTr="003B55F8">
        <w:tc>
          <w:tcPr>
            <w:tcW w:w="5688" w:type="dxa"/>
          </w:tcPr>
          <w:p w:rsidR="00E0373E" w:rsidRPr="00EB6F68" w:rsidRDefault="00E0373E" w:rsidP="003B55F8">
            <w:pPr>
              <w:ind w:left="270" w:hanging="270"/>
              <w:rPr>
                <w:rFonts w:ascii="Times New Roman" w:hAnsi="Times New Roman" w:cs="Times New Roman"/>
                <w:color w:val="000000" w:themeColor="text1"/>
                <w:szCs w:val="24"/>
                <w:lang w:bidi="hi-IN"/>
              </w:rPr>
            </w:pPr>
            <w:r>
              <w:rPr>
                <w:rFonts w:ascii="Times New Roman" w:hAnsi="Times New Roman" w:cs="Times New Roman"/>
                <w:color w:val="000000" w:themeColor="text1"/>
                <w:szCs w:val="24"/>
                <w:lang w:bidi="hi-IN"/>
              </w:rPr>
              <w:t>4</w:t>
            </w:r>
            <w:r w:rsidRPr="00EB6F68">
              <w:rPr>
                <w:rFonts w:ascii="Times New Roman" w:hAnsi="Times New Roman" w:cs="Times New Roman"/>
                <w:color w:val="000000" w:themeColor="text1"/>
                <w:szCs w:val="24"/>
                <w:lang w:bidi="hi-IN"/>
              </w:rPr>
              <w:t>. An allopathic medicine is easier to administer than Ayurvedic medicine.</w:t>
            </w:r>
          </w:p>
        </w:tc>
        <w:tc>
          <w:tcPr>
            <w:tcW w:w="81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918" w:type="dxa"/>
          </w:tcPr>
          <w:p w:rsidR="00E0373E" w:rsidRPr="0064017B" w:rsidRDefault="00E0373E" w:rsidP="003B55F8">
            <w:pPr>
              <w:rPr>
                <w:rFonts w:ascii="Times New Roman" w:hAnsi="Times New Roman" w:cs="Times New Roman"/>
                <w:color w:val="000000" w:themeColor="text1"/>
                <w:szCs w:val="24"/>
                <w:lang w:bidi="hi-IN"/>
              </w:rPr>
            </w:pPr>
          </w:p>
        </w:tc>
      </w:tr>
      <w:tr w:rsidR="00E0373E" w:rsidRPr="0064017B" w:rsidTr="003B55F8">
        <w:tc>
          <w:tcPr>
            <w:tcW w:w="5688" w:type="dxa"/>
          </w:tcPr>
          <w:p w:rsidR="00E0373E" w:rsidRPr="00EB6F68" w:rsidRDefault="00E0373E" w:rsidP="003B55F8">
            <w:pPr>
              <w:ind w:left="270" w:hanging="270"/>
              <w:rPr>
                <w:rFonts w:ascii="Times New Roman" w:hAnsi="Times New Roman" w:cs="Times New Roman"/>
                <w:color w:val="000000" w:themeColor="text1"/>
                <w:szCs w:val="24"/>
                <w:lang w:bidi="hi-IN"/>
              </w:rPr>
            </w:pPr>
            <w:r>
              <w:rPr>
                <w:rFonts w:ascii="Times New Roman" w:hAnsi="Times New Roman" w:cs="Times New Roman"/>
                <w:color w:val="000000" w:themeColor="text1"/>
                <w:szCs w:val="24"/>
                <w:lang w:bidi="hi-IN"/>
              </w:rPr>
              <w:t>5</w:t>
            </w:r>
            <w:r w:rsidRPr="00EB6F68">
              <w:rPr>
                <w:rFonts w:ascii="Times New Roman" w:hAnsi="Times New Roman" w:cs="Times New Roman"/>
                <w:color w:val="000000" w:themeColor="text1"/>
                <w:szCs w:val="24"/>
                <w:lang w:bidi="hi-IN"/>
              </w:rPr>
              <w:t>. Availability , over the counter medicine</w:t>
            </w:r>
          </w:p>
        </w:tc>
        <w:tc>
          <w:tcPr>
            <w:tcW w:w="81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918" w:type="dxa"/>
          </w:tcPr>
          <w:p w:rsidR="00E0373E" w:rsidRPr="0064017B" w:rsidRDefault="00E0373E" w:rsidP="003B55F8">
            <w:pPr>
              <w:rPr>
                <w:rFonts w:ascii="Times New Roman" w:hAnsi="Times New Roman" w:cs="Times New Roman"/>
                <w:color w:val="000000" w:themeColor="text1"/>
                <w:szCs w:val="24"/>
                <w:lang w:bidi="hi-IN"/>
              </w:rPr>
            </w:pPr>
          </w:p>
        </w:tc>
      </w:tr>
      <w:tr w:rsidR="00E0373E" w:rsidRPr="0064017B" w:rsidTr="003B55F8">
        <w:tc>
          <w:tcPr>
            <w:tcW w:w="5688" w:type="dxa"/>
          </w:tcPr>
          <w:p w:rsidR="00E0373E" w:rsidRPr="00EB6F68" w:rsidRDefault="00E0373E" w:rsidP="003B55F8">
            <w:pPr>
              <w:ind w:left="270" w:hanging="270"/>
              <w:rPr>
                <w:rFonts w:ascii="Times New Roman" w:hAnsi="Times New Roman" w:cs="Times New Roman"/>
                <w:color w:val="000000" w:themeColor="text1"/>
                <w:szCs w:val="24"/>
                <w:lang w:bidi="hi-IN"/>
              </w:rPr>
            </w:pPr>
            <w:r>
              <w:rPr>
                <w:rFonts w:ascii="Times New Roman" w:hAnsi="Times New Roman" w:cs="Times New Roman"/>
                <w:color w:val="000000" w:themeColor="text1"/>
                <w:szCs w:val="24"/>
                <w:lang w:bidi="hi-IN"/>
              </w:rPr>
              <w:t>6</w:t>
            </w:r>
            <w:r w:rsidRPr="00EB6F68">
              <w:rPr>
                <w:rFonts w:ascii="Times New Roman" w:hAnsi="Times New Roman" w:cs="Times New Roman"/>
                <w:color w:val="000000" w:themeColor="text1"/>
                <w:szCs w:val="24"/>
                <w:lang w:bidi="hi-IN"/>
              </w:rPr>
              <w:t>. Affordability</w:t>
            </w:r>
          </w:p>
        </w:tc>
        <w:tc>
          <w:tcPr>
            <w:tcW w:w="81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918" w:type="dxa"/>
          </w:tcPr>
          <w:p w:rsidR="00E0373E" w:rsidRPr="0064017B" w:rsidRDefault="00E0373E" w:rsidP="003B55F8">
            <w:pPr>
              <w:rPr>
                <w:rFonts w:ascii="Times New Roman" w:hAnsi="Times New Roman" w:cs="Times New Roman"/>
                <w:color w:val="000000" w:themeColor="text1"/>
                <w:szCs w:val="24"/>
                <w:lang w:bidi="hi-IN"/>
              </w:rPr>
            </w:pPr>
          </w:p>
        </w:tc>
      </w:tr>
      <w:tr w:rsidR="00E0373E" w:rsidRPr="0064017B" w:rsidTr="003B55F8">
        <w:tc>
          <w:tcPr>
            <w:tcW w:w="5688" w:type="dxa"/>
          </w:tcPr>
          <w:p w:rsidR="00E0373E" w:rsidRPr="00EB6F68" w:rsidRDefault="00E0373E" w:rsidP="003B55F8">
            <w:pPr>
              <w:ind w:left="270" w:hanging="270"/>
              <w:rPr>
                <w:rFonts w:ascii="Times New Roman" w:hAnsi="Times New Roman" w:cs="Times New Roman"/>
                <w:color w:val="000000" w:themeColor="text1"/>
                <w:szCs w:val="24"/>
                <w:lang w:bidi="hi-IN"/>
              </w:rPr>
            </w:pPr>
            <w:r>
              <w:rPr>
                <w:rFonts w:ascii="Times New Roman" w:hAnsi="Times New Roman" w:cs="Times New Roman"/>
                <w:color w:val="000000" w:themeColor="text1"/>
                <w:szCs w:val="24"/>
                <w:lang w:bidi="hi-IN"/>
              </w:rPr>
              <w:t>7</w:t>
            </w:r>
            <w:r w:rsidRPr="00EB6F68">
              <w:rPr>
                <w:rFonts w:ascii="Times New Roman" w:hAnsi="Times New Roman" w:cs="Times New Roman"/>
                <w:color w:val="000000" w:themeColor="text1"/>
                <w:szCs w:val="24"/>
                <w:lang w:bidi="hi-IN"/>
              </w:rPr>
              <w:t>. Strong scientific evidence</w:t>
            </w:r>
          </w:p>
          <w:p w:rsidR="00E0373E" w:rsidRPr="00EB6F68" w:rsidRDefault="00E0373E" w:rsidP="003B55F8">
            <w:pPr>
              <w:ind w:left="270" w:hanging="270"/>
              <w:rPr>
                <w:rFonts w:ascii="Times New Roman" w:hAnsi="Times New Roman" w:cs="Times New Roman"/>
                <w:color w:val="000000" w:themeColor="text1"/>
                <w:szCs w:val="24"/>
                <w:lang w:bidi="hi-IN"/>
              </w:rPr>
            </w:pPr>
            <w:r w:rsidRPr="00EB6F68">
              <w:rPr>
                <w:rFonts w:ascii="Times New Roman" w:hAnsi="Times New Roman" w:cs="Times New Roman"/>
                <w:color w:val="000000" w:themeColor="text1"/>
                <w:szCs w:val="24"/>
                <w:lang w:bidi="hi-IN"/>
              </w:rPr>
              <w:t xml:space="preserve">**  proof </w:t>
            </w:r>
            <w:r w:rsidRPr="00EB6F68">
              <w:rPr>
                <w:rFonts w:ascii="Times New Roman" w:hAnsi="Times New Roman" w:cs="Times New Roman"/>
                <w:color w:val="000000" w:themeColor="text1"/>
                <w:szCs w:val="24"/>
              </w:rPr>
              <w:t>the efficacy, safety and quality</w:t>
            </w:r>
          </w:p>
        </w:tc>
        <w:tc>
          <w:tcPr>
            <w:tcW w:w="81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918" w:type="dxa"/>
          </w:tcPr>
          <w:p w:rsidR="00E0373E" w:rsidRPr="0064017B" w:rsidRDefault="00E0373E" w:rsidP="003B55F8">
            <w:pPr>
              <w:rPr>
                <w:rFonts w:ascii="Times New Roman" w:hAnsi="Times New Roman" w:cs="Times New Roman"/>
                <w:color w:val="000000" w:themeColor="text1"/>
                <w:szCs w:val="24"/>
                <w:lang w:bidi="hi-IN"/>
              </w:rPr>
            </w:pPr>
          </w:p>
        </w:tc>
      </w:tr>
      <w:tr w:rsidR="00E0373E" w:rsidRPr="0064017B" w:rsidTr="003B55F8">
        <w:tc>
          <w:tcPr>
            <w:tcW w:w="5688" w:type="dxa"/>
          </w:tcPr>
          <w:p w:rsidR="00E0373E" w:rsidRPr="00EB6F68" w:rsidRDefault="00E0373E" w:rsidP="003B55F8">
            <w:pPr>
              <w:ind w:left="270" w:hanging="270"/>
              <w:rPr>
                <w:rFonts w:ascii="Times New Roman" w:hAnsi="Times New Roman" w:cs="Times New Roman"/>
                <w:color w:val="000000" w:themeColor="text1"/>
                <w:szCs w:val="24"/>
                <w:lang w:bidi="hi-IN"/>
              </w:rPr>
            </w:pPr>
            <w:r>
              <w:rPr>
                <w:rFonts w:ascii="Times New Roman" w:hAnsi="Times New Roman" w:cs="Times New Roman"/>
                <w:szCs w:val="24"/>
              </w:rPr>
              <w:t>8</w:t>
            </w:r>
            <w:r w:rsidRPr="00EB6F68">
              <w:rPr>
                <w:rFonts w:ascii="Times New Roman" w:hAnsi="Times New Roman" w:cs="Times New Roman"/>
                <w:szCs w:val="24"/>
              </w:rPr>
              <w:t>. Successful in randomizes clinical trials under various</w:t>
            </w:r>
            <w:r>
              <w:rPr>
                <w:rFonts w:ascii="Times New Roman" w:hAnsi="Times New Roman" w:cs="Times New Roman"/>
                <w:szCs w:val="24"/>
              </w:rPr>
              <w:t xml:space="preserve"> </w:t>
            </w:r>
            <w:r w:rsidRPr="00EB6F68">
              <w:rPr>
                <w:rFonts w:ascii="Times New Roman" w:hAnsi="Times New Roman" w:cs="Times New Roman"/>
                <w:szCs w:val="24"/>
              </w:rPr>
              <w:t>controlled conditions.</w:t>
            </w:r>
          </w:p>
        </w:tc>
        <w:tc>
          <w:tcPr>
            <w:tcW w:w="81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918" w:type="dxa"/>
          </w:tcPr>
          <w:p w:rsidR="00E0373E" w:rsidRPr="0064017B" w:rsidRDefault="00E0373E" w:rsidP="003B55F8">
            <w:pPr>
              <w:rPr>
                <w:rFonts w:ascii="Times New Roman" w:hAnsi="Times New Roman" w:cs="Times New Roman"/>
                <w:color w:val="000000" w:themeColor="text1"/>
                <w:szCs w:val="24"/>
                <w:lang w:bidi="hi-IN"/>
              </w:rPr>
            </w:pPr>
          </w:p>
        </w:tc>
      </w:tr>
    </w:tbl>
    <w:p w:rsidR="00E0373E" w:rsidRDefault="00E0373E" w:rsidP="00E0373E">
      <w:pPr>
        <w:rPr>
          <w:rFonts w:ascii="Times New Roman" w:hAnsi="Times New Roman" w:cs="Times New Roman"/>
          <w:color w:val="000000" w:themeColor="text1"/>
          <w:szCs w:val="24"/>
        </w:rPr>
      </w:pPr>
    </w:p>
    <w:p w:rsidR="00E0373E" w:rsidRDefault="00E0373E" w:rsidP="00E0373E">
      <w:pPr>
        <w:rPr>
          <w:rFonts w:ascii="Times New Roman" w:hAnsi="Times New Roman" w:cs="Times New Roman"/>
          <w:color w:val="000000" w:themeColor="text1"/>
          <w:szCs w:val="24"/>
        </w:rPr>
      </w:pPr>
    </w:p>
    <w:p w:rsidR="00314190" w:rsidRDefault="00314190" w:rsidP="00E0373E">
      <w:pPr>
        <w:rPr>
          <w:rFonts w:ascii="Times New Roman" w:hAnsi="Times New Roman" w:cs="Times New Roman"/>
          <w:color w:val="000000" w:themeColor="text1"/>
          <w:szCs w:val="24"/>
        </w:rPr>
      </w:pPr>
    </w:p>
    <w:p w:rsidR="00E0373E" w:rsidRDefault="00E0373E" w:rsidP="00E0373E">
      <w:pPr>
        <w:rPr>
          <w:rFonts w:ascii="Times New Roman" w:hAnsi="Times New Roman" w:cs="Times New Roman"/>
          <w:color w:val="000000" w:themeColor="text1"/>
          <w:szCs w:val="24"/>
        </w:rPr>
      </w:pPr>
    </w:p>
    <w:p w:rsidR="00E0373E" w:rsidRPr="00F62B74" w:rsidRDefault="00E0373E" w:rsidP="00E0373E">
      <w:pPr>
        <w:rPr>
          <w:rFonts w:ascii="Times New Roman" w:hAnsi="Times New Roman" w:cs="Times New Roman"/>
          <w:color w:val="000000" w:themeColor="text1"/>
          <w:szCs w:val="24"/>
        </w:rPr>
      </w:pPr>
      <w:r>
        <w:rPr>
          <w:rFonts w:ascii="Times New Roman" w:hAnsi="Times New Roman" w:cs="Times New Roman"/>
          <w:color w:val="000000" w:themeColor="text1"/>
          <w:szCs w:val="24"/>
        </w:rPr>
        <w:lastRenderedPageBreak/>
        <w:t>18</w:t>
      </w:r>
      <w:r w:rsidRPr="0064017B">
        <w:rPr>
          <w:rFonts w:ascii="Times New Roman" w:hAnsi="Times New Roman" w:cs="Times New Roman"/>
          <w:color w:val="000000" w:themeColor="text1"/>
          <w:szCs w:val="24"/>
        </w:rPr>
        <w:t xml:space="preserve">. </w:t>
      </w:r>
      <w:r w:rsidRPr="0064017B">
        <w:rPr>
          <w:rFonts w:ascii="Times New Roman" w:hAnsi="Times New Roman" w:cs="Times New Roman"/>
          <w:b/>
          <w:bCs/>
          <w:color w:val="000000" w:themeColor="text1"/>
          <w:szCs w:val="24"/>
        </w:rPr>
        <w:t xml:space="preserve">What according to your opinion is the effectiveness of </w:t>
      </w:r>
      <w:r>
        <w:rPr>
          <w:rFonts w:ascii="Times New Roman" w:hAnsi="Times New Roman" w:cs="Times New Roman"/>
          <w:b/>
          <w:bCs/>
          <w:color w:val="000000" w:themeColor="text1"/>
          <w:szCs w:val="24"/>
        </w:rPr>
        <w:t>Ayurvedic medicine</w:t>
      </w:r>
      <w:r w:rsidRPr="0064017B">
        <w:rPr>
          <w:rFonts w:ascii="Times New Roman" w:hAnsi="Times New Roman" w:cs="Times New Roman"/>
          <w:b/>
          <w:bCs/>
          <w:color w:val="000000" w:themeColor="text1"/>
          <w:szCs w:val="24"/>
        </w:rPr>
        <w:t xml:space="preserve">? </w:t>
      </w:r>
    </w:p>
    <w:p w:rsidR="00E0373E" w:rsidRPr="0064017B" w:rsidRDefault="00E0373E" w:rsidP="00E0373E">
      <w:pPr>
        <w:rPr>
          <w:rFonts w:ascii="Times New Roman" w:hAnsi="Times New Roman" w:cs="Times New Roman"/>
          <w:color w:val="000000" w:themeColor="text1"/>
          <w:szCs w:val="24"/>
        </w:rPr>
      </w:pPr>
      <w:r w:rsidRPr="0064017B">
        <w:rPr>
          <w:rFonts w:ascii="Times New Roman" w:hAnsi="Times New Roman" w:cs="Times New Roman"/>
          <w:color w:val="000000" w:themeColor="text1"/>
          <w:szCs w:val="24"/>
        </w:rPr>
        <w:t xml:space="preserve">  a. Excellent   b. Good    c. satisfac</w:t>
      </w:r>
      <w:r>
        <w:rPr>
          <w:rFonts w:ascii="Times New Roman" w:hAnsi="Times New Roman" w:cs="Times New Roman"/>
          <w:color w:val="000000" w:themeColor="text1"/>
          <w:szCs w:val="24"/>
        </w:rPr>
        <w:t>tory   d. Needs improvement    e</w:t>
      </w:r>
      <w:r w:rsidRPr="0064017B">
        <w:rPr>
          <w:rFonts w:ascii="Times New Roman" w:hAnsi="Times New Roman" w:cs="Times New Roman"/>
          <w:color w:val="000000" w:themeColor="text1"/>
          <w:szCs w:val="24"/>
        </w:rPr>
        <w:t xml:space="preserve">. Poor </w:t>
      </w:r>
    </w:p>
    <w:p w:rsidR="00E0373E" w:rsidRDefault="00E0373E" w:rsidP="00E0373E">
      <w:pPr>
        <w:rPr>
          <w:rFonts w:ascii="Times New Roman" w:hAnsi="Times New Roman" w:cs="Times New Roman"/>
          <w:color w:val="000000" w:themeColor="text1"/>
          <w:szCs w:val="24"/>
        </w:rPr>
      </w:pPr>
    </w:p>
    <w:p w:rsidR="00E0373E" w:rsidRPr="0064017B" w:rsidRDefault="00E0373E" w:rsidP="00E0373E">
      <w:pPr>
        <w:rPr>
          <w:rFonts w:ascii="Times New Roman" w:hAnsi="Times New Roman" w:cs="Times New Roman"/>
          <w:color w:val="000000" w:themeColor="text1"/>
          <w:szCs w:val="24"/>
        </w:rPr>
      </w:pPr>
    </w:p>
    <w:p w:rsidR="00E0373E" w:rsidRPr="0064017B" w:rsidRDefault="00E0373E" w:rsidP="00E0373E">
      <w:pPr>
        <w:rPr>
          <w:rFonts w:ascii="Times New Roman" w:hAnsi="Times New Roman" w:cs="Times New Roman"/>
          <w:b/>
          <w:bCs/>
          <w:color w:val="000000" w:themeColor="text1"/>
          <w:szCs w:val="24"/>
        </w:rPr>
      </w:pPr>
      <w:r>
        <w:rPr>
          <w:rFonts w:ascii="Times New Roman" w:hAnsi="Times New Roman" w:cs="Times New Roman"/>
          <w:b/>
          <w:bCs/>
          <w:color w:val="000000" w:themeColor="text1"/>
          <w:szCs w:val="24"/>
        </w:rPr>
        <w:t>19</w:t>
      </w:r>
      <w:r w:rsidRPr="0064017B">
        <w:rPr>
          <w:rFonts w:ascii="Times New Roman" w:hAnsi="Times New Roman" w:cs="Times New Roman"/>
          <w:b/>
          <w:bCs/>
          <w:color w:val="000000" w:themeColor="text1"/>
          <w:szCs w:val="24"/>
        </w:rPr>
        <w:t xml:space="preserve">. Rate the following   </w:t>
      </w:r>
      <w:r w:rsidRPr="0064017B">
        <w:rPr>
          <w:rFonts w:ascii="Times New Roman" w:hAnsi="Times New Roman" w:cs="Times New Roman"/>
          <w:b/>
          <w:bCs/>
          <w:color w:val="000000" w:themeColor="text1"/>
          <w:szCs w:val="24"/>
          <w:lang w:bidi="hi-IN"/>
        </w:rPr>
        <w:t>(Please Tick)</w:t>
      </w:r>
    </w:p>
    <w:p w:rsidR="00E0373E" w:rsidRPr="0064017B" w:rsidRDefault="00E0373E" w:rsidP="00E0373E">
      <w:pPr>
        <w:rPr>
          <w:rFonts w:ascii="Times New Roman" w:hAnsi="Times New Roman" w:cs="Times New Roman"/>
          <w:color w:val="000000" w:themeColor="text1"/>
          <w:szCs w:val="24"/>
        </w:rPr>
      </w:pPr>
      <w:r w:rsidRPr="0064017B">
        <w:rPr>
          <w:rFonts w:ascii="Times New Roman" w:hAnsi="Times New Roman" w:cs="Times New Roman"/>
          <w:color w:val="000000" w:themeColor="text1"/>
          <w:szCs w:val="24"/>
        </w:rPr>
        <w:t>Note: - SA – Strongly Agree, A – Agree, I – Indifferent, D – Disagree, SD –Strongly Disagree.</w:t>
      </w:r>
    </w:p>
    <w:tbl>
      <w:tblPr>
        <w:tblStyle w:val="TableGrid"/>
        <w:tblW w:w="0" w:type="auto"/>
        <w:tblLook w:val="04A0"/>
      </w:tblPr>
      <w:tblGrid>
        <w:gridCol w:w="6163"/>
        <w:gridCol w:w="672"/>
        <w:gridCol w:w="575"/>
        <w:gridCol w:w="534"/>
        <w:gridCol w:w="528"/>
        <w:gridCol w:w="531"/>
      </w:tblGrid>
      <w:tr w:rsidR="00E0373E" w:rsidRPr="0064017B" w:rsidTr="003B55F8">
        <w:tc>
          <w:tcPr>
            <w:tcW w:w="7488" w:type="dxa"/>
          </w:tcPr>
          <w:p w:rsidR="00E0373E" w:rsidRPr="0064017B" w:rsidRDefault="00E0373E" w:rsidP="003B55F8">
            <w:pPr>
              <w:jc w:val="center"/>
              <w:rPr>
                <w:rFonts w:ascii="Times New Roman" w:hAnsi="Times New Roman" w:cs="Times New Roman"/>
                <w:color w:val="000000" w:themeColor="text1"/>
                <w:szCs w:val="24"/>
                <w:lang w:bidi="hi-IN"/>
              </w:rPr>
            </w:pPr>
            <w:r w:rsidRPr="0064017B">
              <w:rPr>
                <w:rFonts w:ascii="Times New Roman" w:hAnsi="Times New Roman" w:cs="Times New Roman"/>
                <w:color w:val="000000" w:themeColor="text1"/>
                <w:szCs w:val="24"/>
              </w:rPr>
              <w:t>Statements</w:t>
            </w:r>
          </w:p>
        </w:tc>
        <w:tc>
          <w:tcPr>
            <w:tcW w:w="720" w:type="dxa"/>
          </w:tcPr>
          <w:p w:rsidR="00E0373E" w:rsidRPr="0064017B" w:rsidRDefault="00E0373E" w:rsidP="003B55F8">
            <w:pPr>
              <w:rPr>
                <w:rFonts w:ascii="Times New Roman" w:hAnsi="Times New Roman" w:cs="Times New Roman"/>
                <w:color w:val="000000" w:themeColor="text1"/>
                <w:szCs w:val="24"/>
                <w:lang w:bidi="hi-IN"/>
              </w:rPr>
            </w:pPr>
            <w:r w:rsidRPr="0064017B">
              <w:rPr>
                <w:rFonts w:ascii="Times New Roman" w:hAnsi="Times New Roman" w:cs="Times New Roman"/>
                <w:color w:val="000000" w:themeColor="text1"/>
                <w:szCs w:val="24"/>
                <w:lang w:bidi="hi-IN"/>
              </w:rPr>
              <w:t>SA</w:t>
            </w:r>
          </w:p>
        </w:tc>
        <w:tc>
          <w:tcPr>
            <w:tcW w:w="630" w:type="dxa"/>
          </w:tcPr>
          <w:p w:rsidR="00E0373E" w:rsidRPr="0064017B" w:rsidRDefault="00E0373E" w:rsidP="003B55F8">
            <w:pPr>
              <w:rPr>
                <w:rFonts w:ascii="Times New Roman" w:hAnsi="Times New Roman" w:cs="Times New Roman"/>
                <w:color w:val="000000" w:themeColor="text1"/>
                <w:szCs w:val="24"/>
                <w:lang w:bidi="hi-IN"/>
              </w:rPr>
            </w:pPr>
            <w:r w:rsidRPr="0064017B">
              <w:rPr>
                <w:rFonts w:ascii="Times New Roman" w:hAnsi="Times New Roman" w:cs="Times New Roman"/>
                <w:color w:val="000000" w:themeColor="text1"/>
                <w:szCs w:val="24"/>
                <w:lang w:bidi="hi-IN"/>
              </w:rPr>
              <w:t>A</w:t>
            </w:r>
          </w:p>
        </w:tc>
        <w:tc>
          <w:tcPr>
            <w:tcW w:w="600" w:type="dxa"/>
          </w:tcPr>
          <w:p w:rsidR="00E0373E" w:rsidRPr="0064017B" w:rsidRDefault="00E0373E" w:rsidP="003B55F8">
            <w:pPr>
              <w:rPr>
                <w:rFonts w:ascii="Times New Roman" w:hAnsi="Times New Roman" w:cs="Times New Roman"/>
                <w:color w:val="000000" w:themeColor="text1"/>
                <w:szCs w:val="24"/>
                <w:lang w:bidi="hi-IN"/>
              </w:rPr>
            </w:pPr>
            <w:r w:rsidRPr="0064017B">
              <w:rPr>
                <w:rFonts w:ascii="Times New Roman" w:hAnsi="Times New Roman" w:cs="Times New Roman"/>
                <w:color w:val="000000" w:themeColor="text1"/>
                <w:szCs w:val="24"/>
                <w:lang w:bidi="hi-IN"/>
              </w:rPr>
              <w:t>I</w:t>
            </w:r>
          </w:p>
        </w:tc>
        <w:tc>
          <w:tcPr>
            <w:tcW w:w="570" w:type="dxa"/>
          </w:tcPr>
          <w:p w:rsidR="00E0373E" w:rsidRPr="0064017B" w:rsidRDefault="00E0373E" w:rsidP="003B55F8">
            <w:pPr>
              <w:rPr>
                <w:rFonts w:ascii="Times New Roman" w:hAnsi="Times New Roman" w:cs="Times New Roman"/>
                <w:color w:val="000000" w:themeColor="text1"/>
                <w:szCs w:val="24"/>
                <w:lang w:bidi="hi-IN"/>
              </w:rPr>
            </w:pPr>
            <w:r w:rsidRPr="0064017B">
              <w:rPr>
                <w:rFonts w:ascii="Times New Roman" w:hAnsi="Times New Roman" w:cs="Times New Roman"/>
                <w:color w:val="000000" w:themeColor="text1"/>
                <w:szCs w:val="24"/>
                <w:lang w:bidi="hi-IN"/>
              </w:rPr>
              <w:t>D</w:t>
            </w:r>
          </w:p>
        </w:tc>
        <w:tc>
          <w:tcPr>
            <w:tcW w:w="540" w:type="dxa"/>
          </w:tcPr>
          <w:p w:rsidR="00E0373E" w:rsidRPr="0064017B" w:rsidRDefault="00E0373E" w:rsidP="003B55F8">
            <w:pPr>
              <w:rPr>
                <w:rFonts w:ascii="Times New Roman" w:hAnsi="Times New Roman" w:cs="Times New Roman"/>
                <w:color w:val="000000" w:themeColor="text1"/>
                <w:szCs w:val="24"/>
                <w:lang w:bidi="hi-IN"/>
              </w:rPr>
            </w:pPr>
            <w:r w:rsidRPr="0064017B">
              <w:rPr>
                <w:rFonts w:ascii="Times New Roman" w:hAnsi="Times New Roman" w:cs="Times New Roman"/>
                <w:color w:val="000000" w:themeColor="text1"/>
                <w:szCs w:val="24"/>
                <w:lang w:bidi="hi-IN"/>
              </w:rPr>
              <w:t>SD</w:t>
            </w:r>
          </w:p>
        </w:tc>
      </w:tr>
      <w:tr w:rsidR="00E0373E" w:rsidRPr="0064017B" w:rsidTr="003B55F8">
        <w:trPr>
          <w:trHeight w:val="494"/>
        </w:trPr>
        <w:tc>
          <w:tcPr>
            <w:tcW w:w="7488" w:type="dxa"/>
          </w:tcPr>
          <w:p w:rsidR="00E0373E" w:rsidRPr="0064017B" w:rsidRDefault="00E0373E" w:rsidP="003B55F8">
            <w:pPr>
              <w:ind w:left="270" w:hanging="270"/>
              <w:rPr>
                <w:rFonts w:ascii="Times New Roman" w:hAnsi="Times New Roman" w:cs="Times New Roman"/>
                <w:color w:val="000000" w:themeColor="text1"/>
                <w:szCs w:val="24"/>
              </w:rPr>
            </w:pPr>
            <w:r w:rsidRPr="0064017B">
              <w:rPr>
                <w:rFonts w:ascii="Times New Roman" w:hAnsi="Times New Roman" w:cs="Times New Roman"/>
                <w:color w:val="000000" w:themeColor="text1"/>
                <w:szCs w:val="24"/>
              </w:rPr>
              <w:t>1. Ayurvedic medicine is safe.</w:t>
            </w: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630" w:type="dxa"/>
          </w:tcPr>
          <w:p w:rsidR="00E0373E" w:rsidRPr="0064017B" w:rsidRDefault="00E0373E" w:rsidP="003B55F8">
            <w:pPr>
              <w:rPr>
                <w:rFonts w:ascii="Times New Roman" w:hAnsi="Times New Roman" w:cs="Times New Roman"/>
                <w:color w:val="000000" w:themeColor="text1"/>
                <w:szCs w:val="24"/>
                <w:lang w:bidi="hi-IN"/>
              </w:rPr>
            </w:pPr>
          </w:p>
        </w:tc>
        <w:tc>
          <w:tcPr>
            <w:tcW w:w="600" w:type="dxa"/>
          </w:tcPr>
          <w:p w:rsidR="00E0373E" w:rsidRPr="0064017B" w:rsidRDefault="00E0373E" w:rsidP="003B55F8">
            <w:pPr>
              <w:rPr>
                <w:rFonts w:ascii="Times New Roman" w:hAnsi="Times New Roman" w:cs="Times New Roman"/>
                <w:color w:val="000000" w:themeColor="text1"/>
                <w:szCs w:val="24"/>
                <w:lang w:bidi="hi-IN"/>
              </w:rPr>
            </w:pPr>
          </w:p>
        </w:tc>
        <w:tc>
          <w:tcPr>
            <w:tcW w:w="570" w:type="dxa"/>
          </w:tcPr>
          <w:p w:rsidR="00E0373E" w:rsidRPr="0064017B" w:rsidRDefault="00E0373E" w:rsidP="003B55F8">
            <w:pPr>
              <w:rPr>
                <w:rFonts w:ascii="Times New Roman" w:hAnsi="Times New Roman" w:cs="Times New Roman"/>
                <w:color w:val="000000" w:themeColor="text1"/>
                <w:szCs w:val="24"/>
                <w:lang w:bidi="hi-IN"/>
              </w:rPr>
            </w:pPr>
          </w:p>
        </w:tc>
        <w:tc>
          <w:tcPr>
            <w:tcW w:w="540" w:type="dxa"/>
          </w:tcPr>
          <w:p w:rsidR="00E0373E" w:rsidRPr="0064017B" w:rsidRDefault="00E0373E" w:rsidP="003B55F8">
            <w:pPr>
              <w:rPr>
                <w:rFonts w:ascii="Times New Roman" w:hAnsi="Times New Roman" w:cs="Times New Roman"/>
                <w:color w:val="000000" w:themeColor="text1"/>
                <w:szCs w:val="24"/>
                <w:lang w:bidi="hi-IN"/>
              </w:rPr>
            </w:pPr>
          </w:p>
        </w:tc>
      </w:tr>
      <w:tr w:rsidR="00E0373E" w:rsidRPr="0064017B" w:rsidTr="003B55F8">
        <w:trPr>
          <w:trHeight w:val="440"/>
        </w:trPr>
        <w:tc>
          <w:tcPr>
            <w:tcW w:w="7488" w:type="dxa"/>
          </w:tcPr>
          <w:p w:rsidR="00E0373E" w:rsidRPr="0064017B" w:rsidRDefault="00E0373E" w:rsidP="003B55F8">
            <w:pPr>
              <w:ind w:left="270" w:hanging="270"/>
              <w:rPr>
                <w:rFonts w:ascii="Times New Roman" w:hAnsi="Times New Roman" w:cs="Times New Roman"/>
                <w:color w:val="000000" w:themeColor="text1"/>
                <w:szCs w:val="24"/>
              </w:rPr>
            </w:pPr>
            <w:r w:rsidRPr="0064017B">
              <w:rPr>
                <w:rFonts w:ascii="Times New Roman" w:hAnsi="Times New Roman" w:cs="Times New Roman"/>
                <w:color w:val="000000" w:themeColor="text1"/>
                <w:szCs w:val="24"/>
              </w:rPr>
              <w:t>2. Ayurvedic Medicine is pure.</w:t>
            </w: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630" w:type="dxa"/>
          </w:tcPr>
          <w:p w:rsidR="00E0373E" w:rsidRPr="0064017B" w:rsidRDefault="00E0373E" w:rsidP="003B55F8">
            <w:pPr>
              <w:rPr>
                <w:rFonts w:ascii="Times New Roman" w:hAnsi="Times New Roman" w:cs="Times New Roman"/>
                <w:color w:val="000000" w:themeColor="text1"/>
                <w:szCs w:val="24"/>
                <w:lang w:bidi="hi-IN"/>
              </w:rPr>
            </w:pPr>
          </w:p>
        </w:tc>
        <w:tc>
          <w:tcPr>
            <w:tcW w:w="600" w:type="dxa"/>
          </w:tcPr>
          <w:p w:rsidR="00E0373E" w:rsidRPr="0064017B" w:rsidRDefault="00E0373E" w:rsidP="003B55F8">
            <w:pPr>
              <w:rPr>
                <w:rFonts w:ascii="Times New Roman" w:hAnsi="Times New Roman" w:cs="Times New Roman"/>
                <w:color w:val="000000" w:themeColor="text1"/>
                <w:szCs w:val="24"/>
                <w:lang w:bidi="hi-IN"/>
              </w:rPr>
            </w:pPr>
          </w:p>
        </w:tc>
        <w:tc>
          <w:tcPr>
            <w:tcW w:w="570" w:type="dxa"/>
          </w:tcPr>
          <w:p w:rsidR="00E0373E" w:rsidRPr="0064017B" w:rsidRDefault="00E0373E" w:rsidP="003B55F8">
            <w:pPr>
              <w:rPr>
                <w:rFonts w:ascii="Times New Roman" w:hAnsi="Times New Roman" w:cs="Times New Roman"/>
                <w:color w:val="000000" w:themeColor="text1"/>
                <w:szCs w:val="24"/>
                <w:lang w:bidi="hi-IN"/>
              </w:rPr>
            </w:pPr>
          </w:p>
        </w:tc>
        <w:tc>
          <w:tcPr>
            <w:tcW w:w="540" w:type="dxa"/>
          </w:tcPr>
          <w:p w:rsidR="00E0373E" w:rsidRPr="0064017B" w:rsidRDefault="00E0373E" w:rsidP="003B55F8">
            <w:pPr>
              <w:rPr>
                <w:rFonts w:ascii="Times New Roman" w:hAnsi="Times New Roman" w:cs="Times New Roman"/>
                <w:color w:val="000000" w:themeColor="text1"/>
                <w:szCs w:val="24"/>
                <w:lang w:bidi="hi-IN"/>
              </w:rPr>
            </w:pPr>
          </w:p>
        </w:tc>
      </w:tr>
      <w:tr w:rsidR="00E0373E" w:rsidRPr="0064017B" w:rsidTr="003B55F8">
        <w:trPr>
          <w:trHeight w:val="530"/>
        </w:trPr>
        <w:tc>
          <w:tcPr>
            <w:tcW w:w="7488" w:type="dxa"/>
          </w:tcPr>
          <w:p w:rsidR="00E0373E" w:rsidRPr="0064017B" w:rsidRDefault="00E0373E" w:rsidP="003B55F8">
            <w:pPr>
              <w:ind w:left="270" w:hanging="270"/>
              <w:rPr>
                <w:rFonts w:ascii="Times New Roman" w:hAnsi="Times New Roman" w:cs="Times New Roman"/>
                <w:color w:val="000000" w:themeColor="text1"/>
                <w:szCs w:val="24"/>
              </w:rPr>
            </w:pPr>
            <w:r w:rsidRPr="0064017B">
              <w:rPr>
                <w:rFonts w:ascii="Times New Roman" w:hAnsi="Times New Roman" w:cs="Times New Roman"/>
                <w:color w:val="000000" w:themeColor="text1"/>
                <w:szCs w:val="24"/>
              </w:rPr>
              <w:t>3. Ayurvedic medicine is as good as Allopathy medical system.</w:t>
            </w:r>
          </w:p>
          <w:p w:rsidR="00E0373E" w:rsidRPr="0064017B" w:rsidRDefault="00E0373E" w:rsidP="003B55F8">
            <w:pPr>
              <w:ind w:left="270" w:hanging="270"/>
              <w:rPr>
                <w:rFonts w:ascii="Times New Roman" w:hAnsi="Times New Roman" w:cs="Times New Roman"/>
                <w:color w:val="000000" w:themeColor="text1"/>
                <w:szCs w:val="24"/>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630" w:type="dxa"/>
          </w:tcPr>
          <w:p w:rsidR="00E0373E" w:rsidRPr="0064017B" w:rsidRDefault="00E0373E" w:rsidP="003B55F8">
            <w:pPr>
              <w:rPr>
                <w:rFonts w:ascii="Times New Roman" w:hAnsi="Times New Roman" w:cs="Times New Roman"/>
                <w:color w:val="000000" w:themeColor="text1"/>
                <w:szCs w:val="24"/>
                <w:lang w:bidi="hi-IN"/>
              </w:rPr>
            </w:pPr>
          </w:p>
        </w:tc>
        <w:tc>
          <w:tcPr>
            <w:tcW w:w="600" w:type="dxa"/>
          </w:tcPr>
          <w:p w:rsidR="00E0373E" w:rsidRPr="0064017B" w:rsidRDefault="00E0373E" w:rsidP="003B55F8">
            <w:pPr>
              <w:rPr>
                <w:rFonts w:ascii="Times New Roman" w:hAnsi="Times New Roman" w:cs="Times New Roman"/>
                <w:color w:val="000000" w:themeColor="text1"/>
                <w:szCs w:val="24"/>
                <w:lang w:bidi="hi-IN"/>
              </w:rPr>
            </w:pPr>
          </w:p>
        </w:tc>
        <w:tc>
          <w:tcPr>
            <w:tcW w:w="570" w:type="dxa"/>
          </w:tcPr>
          <w:p w:rsidR="00E0373E" w:rsidRPr="0064017B" w:rsidRDefault="00E0373E" w:rsidP="003B55F8">
            <w:pPr>
              <w:rPr>
                <w:rFonts w:ascii="Times New Roman" w:hAnsi="Times New Roman" w:cs="Times New Roman"/>
                <w:color w:val="000000" w:themeColor="text1"/>
                <w:szCs w:val="24"/>
                <w:lang w:bidi="hi-IN"/>
              </w:rPr>
            </w:pPr>
          </w:p>
        </w:tc>
        <w:tc>
          <w:tcPr>
            <w:tcW w:w="540" w:type="dxa"/>
          </w:tcPr>
          <w:p w:rsidR="00E0373E" w:rsidRPr="0064017B" w:rsidRDefault="00E0373E" w:rsidP="003B55F8">
            <w:pPr>
              <w:rPr>
                <w:rFonts w:ascii="Times New Roman" w:hAnsi="Times New Roman" w:cs="Times New Roman"/>
                <w:color w:val="000000" w:themeColor="text1"/>
                <w:szCs w:val="24"/>
                <w:lang w:bidi="hi-IN"/>
              </w:rPr>
            </w:pPr>
          </w:p>
        </w:tc>
      </w:tr>
      <w:tr w:rsidR="00E0373E" w:rsidRPr="0064017B" w:rsidTr="003B55F8">
        <w:trPr>
          <w:trHeight w:val="953"/>
        </w:trPr>
        <w:tc>
          <w:tcPr>
            <w:tcW w:w="7488" w:type="dxa"/>
          </w:tcPr>
          <w:p w:rsidR="00E0373E" w:rsidRPr="0064017B" w:rsidRDefault="00E0373E" w:rsidP="003B55F8">
            <w:pPr>
              <w:ind w:left="270" w:hanging="270"/>
              <w:rPr>
                <w:rFonts w:ascii="Times New Roman" w:hAnsi="Times New Roman" w:cs="Times New Roman"/>
                <w:color w:val="000000" w:themeColor="text1"/>
                <w:szCs w:val="24"/>
              </w:rPr>
            </w:pPr>
            <w:r w:rsidRPr="0064017B">
              <w:rPr>
                <w:rFonts w:ascii="Times New Roman" w:hAnsi="Times New Roman" w:cs="Times New Roman"/>
                <w:color w:val="000000" w:themeColor="text1"/>
                <w:szCs w:val="24"/>
              </w:rPr>
              <w:t>4. Ayurvedic medicine needs more scientific evidence.</w:t>
            </w:r>
          </w:p>
          <w:p w:rsidR="00E0373E" w:rsidRPr="0064017B" w:rsidRDefault="00E0373E" w:rsidP="003B55F8">
            <w:pPr>
              <w:ind w:left="270" w:hanging="270"/>
              <w:rPr>
                <w:rFonts w:ascii="Times New Roman" w:hAnsi="Times New Roman" w:cs="Times New Roman"/>
                <w:color w:val="000000" w:themeColor="text1"/>
                <w:szCs w:val="24"/>
              </w:rPr>
            </w:pPr>
          </w:p>
          <w:p w:rsidR="00E0373E" w:rsidRPr="0064017B" w:rsidRDefault="00E0373E" w:rsidP="003B55F8">
            <w:pPr>
              <w:ind w:left="270" w:hanging="270"/>
              <w:rPr>
                <w:rFonts w:ascii="Times New Roman" w:hAnsi="Times New Roman" w:cs="Times New Roman"/>
                <w:color w:val="000000" w:themeColor="text1"/>
                <w:szCs w:val="24"/>
              </w:rPr>
            </w:pPr>
            <w:r w:rsidRPr="0064017B">
              <w:rPr>
                <w:rFonts w:ascii="Times New Roman" w:hAnsi="Times New Roman" w:cs="Times New Roman"/>
                <w:color w:val="000000" w:themeColor="text1"/>
                <w:szCs w:val="24"/>
              </w:rPr>
              <w:t>** Proof the efficacy, safety and quality</w:t>
            </w:r>
            <w:r w:rsidRPr="0064017B">
              <w:rPr>
                <w:rFonts w:ascii="Times New Roman" w:hAnsi="Times New Roman" w:cs="Times New Roman"/>
                <w:color w:val="000000" w:themeColor="text1"/>
                <w:szCs w:val="24"/>
              </w:rPr>
              <w:br/>
            </w: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630" w:type="dxa"/>
          </w:tcPr>
          <w:p w:rsidR="00E0373E" w:rsidRPr="0064017B" w:rsidRDefault="00E0373E" w:rsidP="003B55F8">
            <w:pPr>
              <w:rPr>
                <w:rFonts w:ascii="Times New Roman" w:hAnsi="Times New Roman" w:cs="Times New Roman"/>
                <w:color w:val="000000" w:themeColor="text1"/>
                <w:szCs w:val="24"/>
                <w:lang w:bidi="hi-IN"/>
              </w:rPr>
            </w:pPr>
          </w:p>
        </w:tc>
        <w:tc>
          <w:tcPr>
            <w:tcW w:w="600" w:type="dxa"/>
          </w:tcPr>
          <w:p w:rsidR="00E0373E" w:rsidRPr="0064017B" w:rsidRDefault="00E0373E" w:rsidP="003B55F8">
            <w:pPr>
              <w:rPr>
                <w:rFonts w:ascii="Times New Roman" w:hAnsi="Times New Roman" w:cs="Times New Roman"/>
                <w:color w:val="000000" w:themeColor="text1"/>
                <w:szCs w:val="24"/>
                <w:lang w:bidi="hi-IN"/>
              </w:rPr>
            </w:pPr>
          </w:p>
        </w:tc>
        <w:tc>
          <w:tcPr>
            <w:tcW w:w="570" w:type="dxa"/>
          </w:tcPr>
          <w:p w:rsidR="00E0373E" w:rsidRPr="0064017B" w:rsidRDefault="00E0373E" w:rsidP="003B55F8">
            <w:pPr>
              <w:rPr>
                <w:rFonts w:ascii="Times New Roman" w:hAnsi="Times New Roman" w:cs="Times New Roman"/>
                <w:color w:val="000000" w:themeColor="text1"/>
                <w:szCs w:val="24"/>
                <w:lang w:bidi="hi-IN"/>
              </w:rPr>
            </w:pPr>
          </w:p>
        </w:tc>
        <w:tc>
          <w:tcPr>
            <w:tcW w:w="540" w:type="dxa"/>
          </w:tcPr>
          <w:p w:rsidR="00E0373E" w:rsidRPr="0064017B" w:rsidRDefault="00E0373E" w:rsidP="003B55F8">
            <w:pPr>
              <w:rPr>
                <w:rFonts w:ascii="Times New Roman" w:hAnsi="Times New Roman" w:cs="Times New Roman"/>
                <w:color w:val="000000" w:themeColor="text1"/>
                <w:szCs w:val="24"/>
                <w:lang w:bidi="hi-IN"/>
              </w:rPr>
            </w:pPr>
          </w:p>
        </w:tc>
      </w:tr>
      <w:tr w:rsidR="00E0373E" w:rsidRPr="0064017B" w:rsidTr="003B55F8">
        <w:trPr>
          <w:trHeight w:val="638"/>
        </w:trPr>
        <w:tc>
          <w:tcPr>
            <w:tcW w:w="7488" w:type="dxa"/>
          </w:tcPr>
          <w:p w:rsidR="00E0373E" w:rsidRPr="0064017B" w:rsidRDefault="00E0373E" w:rsidP="003B55F8">
            <w:pPr>
              <w:ind w:left="270" w:hanging="270"/>
              <w:rPr>
                <w:rFonts w:ascii="Times New Roman" w:hAnsi="Times New Roman" w:cs="Times New Roman"/>
                <w:color w:val="000000" w:themeColor="text1"/>
                <w:szCs w:val="24"/>
              </w:rPr>
            </w:pPr>
            <w:r w:rsidRPr="0064017B">
              <w:rPr>
                <w:rFonts w:ascii="Times New Roman" w:hAnsi="Times New Roman" w:cs="Times New Roman"/>
                <w:color w:val="000000" w:themeColor="text1"/>
                <w:szCs w:val="24"/>
              </w:rPr>
              <w:t xml:space="preserve">5. Ayurvedic product needs more </w:t>
            </w:r>
            <w:r w:rsidRPr="009C2BA5">
              <w:rPr>
                <w:rFonts w:ascii="Times New Roman" w:hAnsi="Times New Roman" w:cs="Times New Roman"/>
                <w:color w:val="000000" w:themeColor="text1"/>
                <w:szCs w:val="24"/>
                <w:vertAlign w:val="superscript"/>
              </w:rPr>
              <w:t>*</w:t>
            </w:r>
            <w:r w:rsidRPr="009C2BA5">
              <w:rPr>
                <w:rFonts w:ascii="Times New Roman" w:hAnsi="Times New Roman" w:cs="Times New Roman"/>
                <w:color w:val="000000" w:themeColor="text1"/>
                <w:szCs w:val="24"/>
                <w:u w:val="single"/>
              </w:rPr>
              <w:t>clinical trial</w:t>
            </w:r>
            <w:r w:rsidRPr="0064017B">
              <w:rPr>
                <w:rFonts w:ascii="Times New Roman" w:hAnsi="Times New Roman" w:cs="Times New Roman"/>
                <w:color w:val="000000" w:themeColor="text1"/>
                <w:szCs w:val="24"/>
              </w:rPr>
              <w:t>.</w:t>
            </w:r>
          </w:p>
          <w:p w:rsidR="00E0373E" w:rsidRPr="0064017B" w:rsidRDefault="00E0373E" w:rsidP="003B55F8">
            <w:pPr>
              <w:ind w:left="270" w:hanging="270"/>
              <w:rPr>
                <w:rFonts w:ascii="Times New Roman" w:hAnsi="Times New Roman" w:cs="Times New Roman"/>
                <w:color w:val="000000" w:themeColor="text1"/>
                <w:szCs w:val="24"/>
              </w:rPr>
            </w:pPr>
          </w:p>
          <w:p w:rsidR="00E0373E" w:rsidRPr="0064017B" w:rsidRDefault="00E0373E" w:rsidP="003B55F8">
            <w:pPr>
              <w:ind w:left="270" w:hanging="270"/>
              <w:rPr>
                <w:rFonts w:ascii="Times New Roman" w:hAnsi="Times New Roman" w:cs="Times New Roman"/>
                <w:color w:val="000000" w:themeColor="text1"/>
                <w:szCs w:val="24"/>
              </w:rPr>
            </w:pPr>
            <w:r>
              <w:rPr>
                <w:rFonts w:ascii="Times New Roman" w:hAnsi="Times New Roman" w:cs="Times New Roman"/>
                <w:color w:val="000000" w:themeColor="text1"/>
                <w:szCs w:val="24"/>
              </w:rPr>
              <w:t>*</w:t>
            </w:r>
            <w:r w:rsidRPr="0064017B">
              <w:rPr>
                <w:rFonts w:ascii="Times New Roman" w:hAnsi="Times New Roman" w:cs="Times New Roman"/>
                <w:color w:val="000000" w:themeColor="text1"/>
                <w:szCs w:val="24"/>
              </w:rPr>
              <w:t xml:space="preserve"> It is experiments to</w:t>
            </w:r>
            <w:r>
              <w:rPr>
                <w:rFonts w:ascii="Times New Roman" w:hAnsi="Times New Roman" w:cs="Times New Roman"/>
                <w:color w:val="000000" w:themeColor="text1"/>
                <w:szCs w:val="24"/>
              </w:rPr>
              <w:t xml:space="preserve"> study that the medicine is</w:t>
            </w:r>
            <w:r w:rsidRPr="0064017B">
              <w:rPr>
                <w:rFonts w:ascii="Times New Roman" w:hAnsi="Times New Roman" w:cs="Times New Roman"/>
                <w:color w:val="000000" w:themeColor="text1"/>
                <w:szCs w:val="24"/>
              </w:rPr>
              <w:t xml:space="preserve"> effective, safe for humans.</w:t>
            </w:r>
          </w:p>
          <w:p w:rsidR="00E0373E" w:rsidRPr="0064017B" w:rsidRDefault="00E0373E" w:rsidP="003B55F8">
            <w:pPr>
              <w:ind w:left="270" w:hanging="270"/>
              <w:rPr>
                <w:rFonts w:ascii="Times New Roman" w:hAnsi="Times New Roman" w:cs="Times New Roman"/>
                <w:color w:val="000000" w:themeColor="text1"/>
                <w:szCs w:val="24"/>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630" w:type="dxa"/>
          </w:tcPr>
          <w:p w:rsidR="00E0373E" w:rsidRPr="0064017B" w:rsidRDefault="00E0373E" w:rsidP="003B55F8">
            <w:pPr>
              <w:rPr>
                <w:rFonts w:ascii="Times New Roman" w:hAnsi="Times New Roman" w:cs="Times New Roman"/>
                <w:color w:val="000000" w:themeColor="text1"/>
                <w:szCs w:val="24"/>
                <w:lang w:bidi="hi-IN"/>
              </w:rPr>
            </w:pPr>
          </w:p>
        </w:tc>
        <w:tc>
          <w:tcPr>
            <w:tcW w:w="600" w:type="dxa"/>
          </w:tcPr>
          <w:p w:rsidR="00E0373E" w:rsidRPr="0064017B" w:rsidRDefault="00E0373E" w:rsidP="003B55F8">
            <w:pPr>
              <w:rPr>
                <w:rFonts w:ascii="Times New Roman" w:hAnsi="Times New Roman" w:cs="Times New Roman"/>
                <w:color w:val="000000" w:themeColor="text1"/>
                <w:szCs w:val="24"/>
                <w:lang w:bidi="hi-IN"/>
              </w:rPr>
            </w:pPr>
          </w:p>
        </w:tc>
        <w:tc>
          <w:tcPr>
            <w:tcW w:w="570" w:type="dxa"/>
          </w:tcPr>
          <w:p w:rsidR="00E0373E" w:rsidRPr="0064017B" w:rsidRDefault="00E0373E" w:rsidP="003B55F8">
            <w:pPr>
              <w:rPr>
                <w:rFonts w:ascii="Times New Roman" w:hAnsi="Times New Roman" w:cs="Times New Roman"/>
                <w:color w:val="000000" w:themeColor="text1"/>
                <w:szCs w:val="24"/>
                <w:lang w:bidi="hi-IN"/>
              </w:rPr>
            </w:pPr>
          </w:p>
        </w:tc>
        <w:tc>
          <w:tcPr>
            <w:tcW w:w="540" w:type="dxa"/>
          </w:tcPr>
          <w:p w:rsidR="00E0373E" w:rsidRPr="0064017B" w:rsidRDefault="00E0373E" w:rsidP="003B55F8">
            <w:pPr>
              <w:rPr>
                <w:rFonts w:ascii="Times New Roman" w:hAnsi="Times New Roman" w:cs="Times New Roman"/>
                <w:color w:val="000000" w:themeColor="text1"/>
                <w:szCs w:val="24"/>
                <w:lang w:bidi="hi-IN"/>
              </w:rPr>
            </w:pPr>
          </w:p>
        </w:tc>
      </w:tr>
      <w:tr w:rsidR="00E0373E" w:rsidRPr="0064017B" w:rsidTr="003B55F8">
        <w:trPr>
          <w:trHeight w:val="539"/>
        </w:trPr>
        <w:tc>
          <w:tcPr>
            <w:tcW w:w="7488" w:type="dxa"/>
          </w:tcPr>
          <w:p w:rsidR="00E0373E" w:rsidRPr="0064017B" w:rsidRDefault="00E0373E" w:rsidP="003B55F8">
            <w:pPr>
              <w:ind w:left="270" w:hanging="270"/>
              <w:rPr>
                <w:rFonts w:ascii="Times New Roman" w:hAnsi="Times New Roman" w:cs="Times New Roman"/>
                <w:color w:val="000000" w:themeColor="text1"/>
                <w:szCs w:val="24"/>
              </w:rPr>
            </w:pPr>
            <w:r w:rsidRPr="0064017B">
              <w:rPr>
                <w:rFonts w:ascii="Times New Roman" w:hAnsi="Times New Roman" w:cs="Times New Roman"/>
                <w:color w:val="000000" w:themeColor="text1"/>
                <w:szCs w:val="24"/>
              </w:rPr>
              <w:t>6. Ayurvedic medicines are effective.</w:t>
            </w: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630" w:type="dxa"/>
          </w:tcPr>
          <w:p w:rsidR="00E0373E" w:rsidRPr="0064017B" w:rsidRDefault="00E0373E" w:rsidP="003B55F8">
            <w:pPr>
              <w:rPr>
                <w:rFonts w:ascii="Times New Roman" w:hAnsi="Times New Roman" w:cs="Times New Roman"/>
                <w:color w:val="000000" w:themeColor="text1"/>
                <w:szCs w:val="24"/>
                <w:lang w:bidi="hi-IN"/>
              </w:rPr>
            </w:pPr>
          </w:p>
        </w:tc>
        <w:tc>
          <w:tcPr>
            <w:tcW w:w="600" w:type="dxa"/>
          </w:tcPr>
          <w:p w:rsidR="00E0373E" w:rsidRPr="0064017B" w:rsidRDefault="00E0373E" w:rsidP="003B55F8">
            <w:pPr>
              <w:rPr>
                <w:rFonts w:ascii="Times New Roman" w:hAnsi="Times New Roman" w:cs="Times New Roman"/>
                <w:color w:val="000000" w:themeColor="text1"/>
                <w:szCs w:val="24"/>
                <w:lang w:bidi="hi-IN"/>
              </w:rPr>
            </w:pPr>
          </w:p>
        </w:tc>
        <w:tc>
          <w:tcPr>
            <w:tcW w:w="570" w:type="dxa"/>
          </w:tcPr>
          <w:p w:rsidR="00E0373E" w:rsidRPr="0064017B" w:rsidRDefault="00E0373E" w:rsidP="003B55F8">
            <w:pPr>
              <w:rPr>
                <w:rFonts w:ascii="Times New Roman" w:hAnsi="Times New Roman" w:cs="Times New Roman"/>
                <w:color w:val="000000" w:themeColor="text1"/>
                <w:szCs w:val="24"/>
                <w:lang w:bidi="hi-IN"/>
              </w:rPr>
            </w:pPr>
          </w:p>
        </w:tc>
        <w:tc>
          <w:tcPr>
            <w:tcW w:w="540" w:type="dxa"/>
          </w:tcPr>
          <w:p w:rsidR="00E0373E" w:rsidRPr="0064017B" w:rsidRDefault="00E0373E" w:rsidP="003B55F8">
            <w:pPr>
              <w:rPr>
                <w:rFonts w:ascii="Times New Roman" w:hAnsi="Times New Roman" w:cs="Times New Roman"/>
                <w:color w:val="000000" w:themeColor="text1"/>
                <w:szCs w:val="24"/>
                <w:lang w:bidi="hi-IN"/>
              </w:rPr>
            </w:pPr>
          </w:p>
        </w:tc>
      </w:tr>
      <w:tr w:rsidR="00E0373E" w:rsidRPr="0064017B" w:rsidTr="003B55F8">
        <w:tc>
          <w:tcPr>
            <w:tcW w:w="7488" w:type="dxa"/>
          </w:tcPr>
          <w:p w:rsidR="00E0373E" w:rsidRPr="0064017B" w:rsidRDefault="00E0373E" w:rsidP="003B55F8">
            <w:pPr>
              <w:ind w:left="270" w:hanging="270"/>
              <w:rPr>
                <w:rFonts w:ascii="Times New Roman" w:hAnsi="Times New Roman" w:cs="Times New Roman"/>
                <w:color w:val="000000" w:themeColor="text1"/>
                <w:szCs w:val="24"/>
              </w:rPr>
            </w:pPr>
            <w:r w:rsidRPr="0064017B">
              <w:rPr>
                <w:rFonts w:ascii="Times New Roman" w:hAnsi="Times New Roman" w:cs="Times New Roman"/>
                <w:color w:val="000000" w:themeColor="text1"/>
                <w:szCs w:val="24"/>
              </w:rPr>
              <w:t>7. Ayurvedic medicines are available in your area.</w:t>
            </w:r>
          </w:p>
          <w:p w:rsidR="00E0373E" w:rsidRPr="0064017B" w:rsidRDefault="00E0373E" w:rsidP="003B55F8">
            <w:pPr>
              <w:ind w:left="270" w:hanging="270"/>
              <w:rPr>
                <w:rFonts w:ascii="Times New Roman" w:hAnsi="Times New Roman" w:cs="Times New Roman"/>
                <w:color w:val="000000" w:themeColor="text1"/>
                <w:szCs w:val="24"/>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630" w:type="dxa"/>
          </w:tcPr>
          <w:p w:rsidR="00E0373E" w:rsidRPr="0064017B" w:rsidRDefault="00E0373E" w:rsidP="003B55F8">
            <w:pPr>
              <w:rPr>
                <w:rFonts w:ascii="Times New Roman" w:hAnsi="Times New Roman" w:cs="Times New Roman"/>
                <w:color w:val="000000" w:themeColor="text1"/>
                <w:szCs w:val="24"/>
                <w:lang w:bidi="hi-IN"/>
              </w:rPr>
            </w:pPr>
          </w:p>
        </w:tc>
        <w:tc>
          <w:tcPr>
            <w:tcW w:w="600" w:type="dxa"/>
          </w:tcPr>
          <w:p w:rsidR="00E0373E" w:rsidRPr="0064017B" w:rsidRDefault="00E0373E" w:rsidP="003B55F8">
            <w:pPr>
              <w:rPr>
                <w:rFonts w:ascii="Times New Roman" w:hAnsi="Times New Roman" w:cs="Times New Roman"/>
                <w:color w:val="000000" w:themeColor="text1"/>
                <w:szCs w:val="24"/>
                <w:lang w:bidi="hi-IN"/>
              </w:rPr>
            </w:pPr>
          </w:p>
        </w:tc>
        <w:tc>
          <w:tcPr>
            <w:tcW w:w="570" w:type="dxa"/>
          </w:tcPr>
          <w:p w:rsidR="00E0373E" w:rsidRPr="0064017B" w:rsidRDefault="00E0373E" w:rsidP="003B55F8">
            <w:pPr>
              <w:rPr>
                <w:rFonts w:ascii="Times New Roman" w:hAnsi="Times New Roman" w:cs="Times New Roman"/>
                <w:color w:val="000000" w:themeColor="text1"/>
                <w:szCs w:val="24"/>
                <w:lang w:bidi="hi-IN"/>
              </w:rPr>
            </w:pPr>
          </w:p>
        </w:tc>
        <w:tc>
          <w:tcPr>
            <w:tcW w:w="540" w:type="dxa"/>
          </w:tcPr>
          <w:p w:rsidR="00E0373E" w:rsidRPr="0064017B" w:rsidRDefault="00E0373E" w:rsidP="003B55F8">
            <w:pPr>
              <w:rPr>
                <w:rFonts w:ascii="Times New Roman" w:hAnsi="Times New Roman" w:cs="Times New Roman"/>
                <w:color w:val="000000" w:themeColor="text1"/>
                <w:szCs w:val="24"/>
                <w:lang w:bidi="hi-IN"/>
              </w:rPr>
            </w:pPr>
          </w:p>
        </w:tc>
      </w:tr>
      <w:tr w:rsidR="00E0373E" w:rsidRPr="0064017B" w:rsidTr="003B55F8">
        <w:tc>
          <w:tcPr>
            <w:tcW w:w="7488" w:type="dxa"/>
          </w:tcPr>
          <w:p w:rsidR="00E0373E" w:rsidRDefault="00E0373E" w:rsidP="003B55F8">
            <w:pPr>
              <w:ind w:left="270" w:hanging="270"/>
              <w:rPr>
                <w:rFonts w:ascii="Times New Roman" w:hAnsi="Times New Roman" w:cs="Times New Roman"/>
                <w:color w:val="000000" w:themeColor="text1"/>
                <w:szCs w:val="24"/>
              </w:rPr>
            </w:pPr>
            <w:r w:rsidRPr="0064017B">
              <w:rPr>
                <w:rFonts w:ascii="Times New Roman" w:hAnsi="Times New Roman" w:cs="Times New Roman"/>
                <w:color w:val="000000" w:themeColor="text1"/>
                <w:szCs w:val="24"/>
              </w:rPr>
              <w:t>8. Ayurvedic medicines are generally cheaper than Allopathic</w:t>
            </w:r>
            <w:r>
              <w:rPr>
                <w:rFonts w:ascii="Times New Roman" w:hAnsi="Times New Roman" w:cs="Times New Roman"/>
                <w:color w:val="000000" w:themeColor="text1"/>
                <w:szCs w:val="24"/>
              </w:rPr>
              <w:t xml:space="preserve"> </w:t>
            </w:r>
            <w:r w:rsidRPr="0064017B">
              <w:rPr>
                <w:rFonts w:ascii="Times New Roman" w:hAnsi="Times New Roman" w:cs="Times New Roman"/>
                <w:color w:val="000000" w:themeColor="text1"/>
                <w:szCs w:val="24"/>
              </w:rPr>
              <w:t>medicines.</w:t>
            </w:r>
          </w:p>
          <w:p w:rsidR="00E0373E" w:rsidRPr="0064017B" w:rsidRDefault="00E0373E" w:rsidP="003B55F8">
            <w:pPr>
              <w:ind w:left="270" w:hanging="270"/>
              <w:rPr>
                <w:rFonts w:ascii="Times New Roman" w:hAnsi="Times New Roman" w:cs="Times New Roman"/>
                <w:color w:val="000000" w:themeColor="text1"/>
                <w:szCs w:val="24"/>
              </w:rPr>
            </w:pPr>
          </w:p>
        </w:tc>
        <w:tc>
          <w:tcPr>
            <w:tcW w:w="720" w:type="dxa"/>
          </w:tcPr>
          <w:p w:rsidR="00E0373E" w:rsidRPr="0064017B" w:rsidRDefault="00E0373E" w:rsidP="003B55F8">
            <w:pPr>
              <w:rPr>
                <w:rFonts w:ascii="Times New Roman" w:hAnsi="Times New Roman" w:cs="Times New Roman"/>
                <w:color w:val="000000" w:themeColor="text1"/>
                <w:szCs w:val="24"/>
                <w:lang w:bidi="hi-IN"/>
              </w:rPr>
            </w:pPr>
          </w:p>
        </w:tc>
        <w:tc>
          <w:tcPr>
            <w:tcW w:w="630" w:type="dxa"/>
          </w:tcPr>
          <w:p w:rsidR="00E0373E" w:rsidRPr="0064017B" w:rsidRDefault="00E0373E" w:rsidP="003B55F8">
            <w:pPr>
              <w:rPr>
                <w:rFonts w:ascii="Times New Roman" w:hAnsi="Times New Roman" w:cs="Times New Roman"/>
                <w:color w:val="000000" w:themeColor="text1"/>
                <w:szCs w:val="24"/>
                <w:lang w:bidi="hi-IN"/>
              </w:rPr>
            </w:pPr>
          </w:p>
        </w:tc>
        <w:tc>
          <w:tcPr>
            <w:tcW w:w="600" w:type="dxa"/>
          </w:tcPr>
          <w:p w:rsidR="00E0373E" w:rsidRPr="0064017B" w:rsidRDefault="00E0373E" w:rsidP="003B55F8">
            <w:pPr>
              <w:rPr>
                <w:rFonts w:ascii="Times New Roman" w:hAnsi="Times New Roman" w:cs="Times New Roman"/>
                <w:color w:val="000000" w:themeColor="text1"/>
                <w:szCs w:val="24"/>
                <w:lang w:bidi="hi-IN"/>
              </w:rPr>
            </w:pPr>
          </w:p>
        </w:tc>
        <w:tc>
          <w:tcPr>
            <w:tcW w:w="570" w:type="dxa"/>
          </w:tcPr>
          <w:p w:rsidR="00E0373E" w:rsidRPr="0064017B" w:rsidRDefault="00E0373E" w:rsidP="003B55F8">
            <w:pPr>
              <w:rPr>
                <w:rFonts w:ascii="Times New Roman" w:hAnsi="Times New Roman" w:cs="Times New Roman"/>
                <w:color w:val="000000" w:themeColor="text1"/>
                <w:szCs w:val="24"/>
                <w:lang w:bidi="hi-IN"/>
              </w:rPr>
            </w:pPr>
          </w:p>
        </w:tc>
        <w:tc>
          <w:tcPr>
            <w:tcW w:w="540" w:type="dxa"/>
          </w:tcPr>
          <w:p w:rsidR="00E0373E" w:rsidRPr="0064017B" w:rsidRDefault="00E0373E" w:rsidP="003B55F8">
            <w:pPr>
              <w:rPr>
                <w:rFonts w:ascii="Times New Roman" w:hAnsi="Times New Roman" w:cs="Times New Roman"/>
                <w:color w:val="000000" w:themeColor="text1"/>
                <w:szCs w:val="24"/>
                <w:lang w:bidi="hi-IN"/>
              </w:rPr>
            </w:pPr>
          </w:p>
        </w:tc>
      </w:tr>
    </w:tbl>
    <w:p w:rsidR="00E0373E" w:rsidRDefault="00E0373E" w:rsidP="00E0373E">
      <w:pPr>
        <w:spacing w:after="120"/>
        <w:rPr>
          <w:rFonts w:ascii="Times New Roman" w:hAnsi="Times New Roman" w:cs="Times New Roman"/>
          <w:b/>
          <w:bCs/>
          <w:color w:val="000000" w:themeColor="text1"/>
          <w:szCs w:val="24"/>
          <w:lang w:bidi="th-TH"/>
        </w:rPr>
      </w:pPr>
    </w:p>
    <w:p w:rsidR="00E0373E" w:rsidRDefault="00E0373E" w:rsidP="00E0373E">
      <w:pPr>
        <w:spacing w:after="120"/>
        <w:rPr>
          <w:rFonts w:ascii="Times New Roman" w:hAnsi="Times New Roman" w:cs="Times New Roman"/>
          <w:b/>
          <w:bCs/>
          <w:color w:val="000000" w:themeColor="text1"/>
          <w:szCs w:val="24"/>
          <w:lang w:bidi="th-TH"/>
        </w:rPr>
      </w:pPr>
    </w:p>
    <w:p w:rsidR="00E0373E" w:rsidRPr="0064017B" w:rsidRDefault="00E0373E" w:rsidP="00E0373E">
      <w:pPr>
        <w:spacing w:after="120"/>
        <w:rPr>
          <w:rFonts w:ascii="Times New Roman" w:hAnsi="Times New Roman" w:cs="Times New Roman"/>
          <w:b/>
          <w:bCs/>
          <w:color w:val="000000" w:themeColor="text1"/>
          <w:szCs w:val="24"/>
          <w:lang w:bidi="th-TH"/>
        </w:rPr>
      </w:pPr>
      <w:r>
        <w:rPr>
          <w:rFonts w:ascii="Times New Roman" w:hAnsi="Times New Roman" w:cs="Times New Roman"/>
          <w:b/>
          <w:bCs/>
          <w:color w:val="000000" w:themeColor="text1"/>
          <w:szCs w:val="24"/>
          <w:lang w:bidi="th-TH"/>
        </w:rPr>
        <w:t>20</w:t>
      </w:r>
      <w:r w:rsidRPr="0064017B">
        <w:rPr>
          <w:rFonts w:ascii="Times New Roman" w:hAnsi="Times New Roman" w:cs="Times New Roman"/>
          <w:b/>
          <w:bCs/>
          <w:color w:val="000000" w:themeColor="text1"/>
          <w:szCs w:val="24"/>
          <w:lang w:bidi="th-TH"/>
        </w:rPr>
        <w:t>. Do you think that some Indian Ayurvedic Advertisements are misleading?</w:t>
      </w:r>
    </w:p>
    <w:p w:rsidR="00E0373E" w:rsidRPr="0064017B" w:rsidRDefault="00E0373E" w:rsidP="00E0373E">
      <w:pPr>
        <w:spacing w:after="120" w:line="360" w:lineRule="auto"/>
        <w:ind w:left="-360"/>
        <w:rPr>
          <w:rFonts w:ascii="Times New Roman" w:hAnsi="Times New Roman" w:cs="Times New Roman"/>
          <w:color w:val="000000" w:themeColor="text1"/>
          <w:szCs w:val="24"/>
        </w:rPr>
      </w:pPr>
      <w:r w:rsidRPr="0064017B">
        <w:rPr>
          <w:rFonts w:ascii="Times New Roman" w:hAnsi="Times New Roman" w:cs="Times New Roman"/>
          <w:color w:val="000000" w:themeColor="text1"/>
          <w:szCs w:val="24"/>
        </w:rPr>
        <w:tab/>
        <w:t>a. Yes</w:t>
      </w:r>
      <w:r w:rsidRPr="0064017B">
        <w:rPr>
          <w:rFonts w:ascii="Times New Roman" w:hAnsi="Times New Roman" w:cs="Times New Roman"/>
          <w:color w:val="000000" w:themeColor="text1"/>
          <w:szCs w:val="24"/>
        </w:rPr>
        <w:tab/>
        <w:t xml:space="preserve">  b. No   </w:t>
      </w:r>
    </w:p>
    <w:p w:rsidR="00E0373E" w:rsidRPr="0064017B" w:rsidRDefault="00E0373E" w:rsidP="00E0373E">
      <w:pPr>
        <w:spacing w:after="120" w:line="360" w:lineRule="auto"/>
        <w:ind w:left="-360"/>
        <w:rPr>
          <w:rFonts w:ascii="Times New Roman" w:hAnsi="Times New Roman" w:cs="Times New Roman"/>
          <w:color w:val="000000" w:themeColor="text1"/>
          <w:szCs w:val="24"/>
        </w:rPr>
      </w:pPr>
    </w:p>
    <w:p w:rsidR="00E0373E" w:rsidRPr="0064017B" w:rsidRDefault="00E0373E" w:rsidP="00E0373E">
      <w:pPr>
        <w:spacing w:after="120"/>
        <w:rPr>
          <w:rFonts w:ascii="Times New Roman" w:hAnsi="Times New Roman" w:cs="Times New Roman"/>
          <w:b/>
          <w:bCs/>
          <w:color w:val="000000" w:themeColor="text1"/>
          <w:szCs w:val="24"/>
          <w:lang w:bidi="th-TH"/>
        </w:rPr>
      </w:pPr>
      <w:r>
        <w:rPr>
          <w:rFonts w:ascii="Times New Roman" w:hAnsi="Times New Roman" w:cs="Times New Roman"/>
          <w:b/>
          <w:bCs/>
          <w:color w:val="000000" w:themeColor="text1"/>
          <w:szCs w:val="24"/>
        </w:rPr>
        <w:t>21</w:t>
      </w:r>
      <w:r w:rsidRPr="0064017B">
        <w:rPr>
          <w:rFonts w:ascii="Times New Roman" w:hAnsi="Times New Roman" w:cs="Times New Roman"/>
          <w:b/>
          <w:bCs/>
          <w:color w:val="000000" w:themeColor="text1"/>
          <w:szCs w:val="24"/>
        </w:rPr>
        <w:t xml:space="preserve">. Do you think </w:t>
      </w:r>
      <w:r w:rsidRPr="0064017B">
        <w:rPr>
          <w:rFonts w:ascii="Times New Roman" w:hAnsi="Times New Roman" w:cs="Times New Roman"/>
          <w:b/>
          <w:bCs/>
          <w:color w:val="000000" w:themeColor="text1"/>
          <w:szCs w:val="24"/>
          <w:lang w:bidi="th-TH"/>
        </w:rPr>
        <w:t>information provided in the Advertisement is reliable?</w:t>
      </w:r>
    </w:p>
    <w:p w:rsidR="00E0373E" w:rsidRDefault="00E0373E" w:rsidP="00E0373E">
      <w:pPr>
        <w:spacing w:after="120" w:line="360" w:lineRule="auto"/>
        <w:ind w:left="-360"/>
        <w:rPr>
          <w:rFonts w:ascii="Times New Roman" w:hAnsi="Times New Roman" w:cs="Times New Roman"/>
          <w:color w:val="000000" w:themeColor="text1"/>
          <w:szCs w:val="24"/>
        </w:rPr>
      </w:pPr>
      <w:r w:rsidRPr="0064017B">
        <w:rPr>
          <w:rFonts w:ascii="Times New Roman" w:hAnsi="Times New Roman" w:cs="Times New Roman"/>
          <w:color w:val="000000" w:themeColor="text1"/>
          <w:szCs w:val="24"/>
        </w:rPr>
        <w:tab/>
        <w:t>a. Yes</w:t>
      </w:r>
      <w:r w:rsidRPr="0064017B">
        <w:rPr>
          <w:rFonts w:ascii="Times New Roman" w:hAnsi="Times New Roman" w:cs="Times New Roman"/>
          <w:color w:val="000000" w:themeColor="text1"/>
          <w:szCs w:val="24"/>
        </w:rPr>
        <w:tab/>
        <w:t xml:space="preserve">  b. No   </w:t>
      </w:r>
    </w:p>
    <w:p w:rsidR="00E0373E" w:rsidRPr="0064017B" w:rsidRDefault="00E0373E" w:rsidP="00E0373E">
      <w:pPr>
        <w:spacing w:after="120" w:line="360" w:lineRule="auto"/>
        <w:ind w:left="-360"/>
        <w:rPr>
          <w:rFonts w:ascii="Times New Roman" w:hAnsi="Times New Roman" w:cs="Times New Roman"/>
          <w:color w:val="000000" w:themeColor="text1"/>
          <w:szCs w:val="24"/>
        </w:rPr>
      </w:pPr>
    </w:p>
    <w:p w:rsidR="00E0373E" w:rsidRPr="0064017B" w:rsidRDefault="00E0373E" w:rsidP="00E0373E">
      <w:pPr>
        <w:spacing w:after="120"/>
        <w:rPr>
          <w:rFonts w:ascii="Times New Roman" w:hAnsi="Times New Roman" w:cs="Times New Roman"/>
          <w:b/>
          <w:bCs/>
          <w:color w:val="000000" w:themeColor="text1"/>
          <w:szCs w:val="24"/>
        </w:rPr>
      </w:pPr>
      <w:r>
        <w:rPr>
          <w:rFonts w:ascii="Times New Roman" w:hAnsi="Times New Roman" w:cs="Times New Roman"/>
          <w:b/>
          <w:bCs/>
          <w:color w:val="000000" w:themeColor="text1"/>
          <w:szCs w:val="24"/>
        </w:rPr>
        <w:lastRenderedPageBreak/>
        <w:t>22</w:t>
      </w:r>
      <w:r w:rsidRPr="009C2BA5">
        <w:rPr>
          <w:rFonts w:ascii="Times New Roman" w:hAnsi="Times New Roman" w:cs="Times New Roman"/>
          <w:b/>
          <w:bCs/>
          <w:color w:val="000000" w:themeColor="text1"/>
          <w:szCs w:val="24"/>
        </w:rPr>
        <w:t>. Do</w:t>
      </w:r>
      <w:r w:rsidRPr="0064017B">
        <w:rPr>
          <w:rFonts w:ascii="Times New Roman" w:hAnsi="Times New Roman" w:cs="Times New Roman"/>
          <w:b/>
          <w:bCs/>
          <w:color w:val="000000" w:themeColor="text1"/>
          <w:szCs w:val="24"/>
        </w:rPr>
        <w:t xml:space="preserve"> you believe in advertisements which claim that Ayurvedic medicine can cure common ailment?</w:t>
      </w:r>
    </w:p>
    <w:p w:rsidR="00E0373E" w:rsidRDefault="00E0373E" w:rsidP="00E0373E">
      <w:pPr>
        <w:spacing w:after="120"/>
        <w:rPr>
          <w:rFonts w:ascii="Times New Roman" w:hAnsi="Times New Roman" w:cs="Times New Roman"/>
          <w:color w:val="000000" w:themeColor="text1"/>
          <w:szCs w:val="24"/>
        </w:rPr>
      </w:pPr>
      <w:r w:rsidRPr="0064017B">
        <w:rPr>
          <w:rFonts w:ascii="Times New Roman" w:hAnsi="Times New Roman" w:cs="Times New Roman"/>
          <w:color w:val="000000" w:themeColor="text1"/>
          <w:szCs w:val="24"/>
        </w:rPr>
        <w:t>a. Yes</w:t>
      </w:r>
      <w:r w:rsidRPr="0064017B">
        <w:rPr>
          <w:rFonts w:ascii="Times New Roman" w:hAnsi="Times New Roman" w:cs="Times New Roman"/>
          <w:color w:val="000000" w:themeColor="text1"/>
          <w:szCs w:val="24"/>
        </w:rPr>
        <w:tab/>
        <w:t xml:space="preserve">  b. No   </w:t>
      </w:r>
    </w:p>
    <w:p w:rsidR="00E0373E" w:rsidRPr="0064017B" w:rsidRDefault="00E0373E" w:rsidP="00E0373E">
      <w:pPr>
        <w:spacing w:after="120"/>
        <w:rPr>
          <w:rFonts w:ascii="Times New Roman" w:hAnsi="Times New Roman" w:cs="Times New Roman"/>
          <w:color w:val="000000" w:themeColor="text1"/>
          <w:szCs w:val="24"/>
          <w:lang w:bidi="th-TH"/>
        </w:rPr>
      </w:pPr>
      <w:r w:rsidRPr="009C2BA5">
        <w:rPr>
          <w:rFonts w:ascii="Times New Roman" w:hAnsi="Times New Roman" w:cs="Times New Roman"/>
          <w:b/>
          <w:bCs/>
          <w:color w:val="000000" w:themeColor="text1"/>
          <w:szCs w:val="24"/>
          <w:cs/>
          <w:lang w:bidi="th-TH"/>
        </w:rPr>
        <w:t>2</w:t>
      </w:r>
      <w:r>
        <w:rPr>
          <w:rFonts w:ascii="Times New Roman" w:hAnsi="Times New Roman" w:cs="Times New Roman"/>
          <w:b/>
          <w:bCs/>
          <w:color w:val="000000" w:themeColor="text1"/>
          <w:szCs w:val="24"/>
          <w:lang w:bidi="th-TH"/>
        </w:rPr>
        <w:t>3</w:t>
      </w:r>
      <w:r w:rsidRPr="009C2BA5">
        <w:rPr>
          <w:rFonts w:ascii="Times New Roman" w:hAnsi="Times New Roman" w:cs="Times New Roman"/>
          <w:b/>
          <w:bCs/>
          <w:color w:val="000000" w:themeColor="text1"/>
          <w:szCs w:val="24"/>
          <w:cs/>
          <w:lang w:bidi="th-TH"/>
        </w:rPr>
        <w:t>.</w:t>
      </w:r>
      <w:r>
        <w:rPr>
          <w:rFonts w:ascii="Times New Roman" w:hAnsi="Times New Roman" w:cs="Times New Roman"/>
          <w:b/>
          <w:bCs/>
          <w:color w:val="000000" w:themeColor="text1"/>
          <w:szCs w:val="24"/>
          <w:lang w:bidi="th-TH"/>
        </w:rPr>
        <w:t xml:space="preserve"> </w:t>
      </w:r>
      <w:r w:rsidRPr="009C2BA5">
        <w:rPr>
          <w:rFonts w:ascii="Times New Roman" w:hAnsi="Times New Roman" w:cs="Times New Roman"/>
          <w:b/>
          <w:bCs/>
          <w:color w:val="000000" w:themeColor="text1"/>
          <w:szCs w:val="24"/>
        </w:rPr>
        <w:t>Do you</w:t>
      </w:r>
      <w:r w:rsidRPr="0064017B">
        <w:rPr>
          <w:rFonts w:ascii="Times New Roman" w:hAnsi="Times New Roman" w:cs="Times New Roman"/>
          <w:b/>
          <w:bCs/>
          <w:color w:val="000000" w:themeColor="text1"/>
          <w:szCs w:val="24"/>
        </w:rPr>
        <w:t xml:space="preserve"> believe in advertisements which claim that Ayurvedic medicine can cure chronic ailment?</w:t>
      </w:r>
    </w:p>
    <w:p w:rsidR="00E0373E" w:rsidRPr="0064017B" w:rsidRDefault="00E0373E" w:rsidP="00E0373E">
      <w:pPr>
        <w:spacing w:after="120"/>
        <w:rPr>
          <w:rFonts w:ascii="Times New Roman" w:hAnsi="Times New Roman" w:cs="Times New Roman"/>
          <w:color w:val="000000" w:themeColor="text1"/>
          <w:szCs w:val="24"/>
        </w:rPr>
      </w:pPr>
      <w:r w:rsidRPr="0064017B">
        <w:rPr>
          <w:rFonts w:ascii="Times New Roman" w:hAnsi="Times New Roman" w:cs="Times New Roman"/>
          <w:color w:val="000000" w:themeColor="text1"/>
          <w:szCs w:val="24"/>
        </w:rPr>
        <w:t>a. Yes</w:t>
      </w:r>
      <w:r w:rsidRPr="0064017B">
        <w:rPr>
          <w:rFonts w:ascii="Times New Roman" w:hAnsi="Times New Roman" w:cs="Times New Roman"/>
          <w:color w:val="000000" w:themeColor="text1"/>
          <w:szCs w:val="24"/>
        </w:rPr>
        <w:tab/>
        <w:t xml:space="preserve">  b. No   </w:t>
      </w:r>
    </w:p>
    <w:p w:rsidR="00E0373E" w:rsidRPr="0064017B" w:rsidRDefault="00E0373E" w:rsidP="00E0373E">
      <w:pPr>
        <w:spacing w:after="120"/>
        <w:rPr>
          <w:rFonts w:ascii="Times New Roman" w:hAnsi="Times New Roman" w:cs="Times New Roman"/>
          <w:color w:val="000000" w:themeColor="text1"/>
          <w:szCs w:val="24"/>
        </w:rPr>
      </w:pPr>
    </w:p>
    <w:p w:rsidR="00E0373E" w:rsidRDefault="00E0373E" w:rsidP="00E0373E">
      <w:pPr>
        <w:spacing w:after="120"/>
        <w:rPr>
          <w:rFonts w:ascii="Times New Roman" w:hAnsi="Times New Roman" w:cs="Times New Roman"/>
          <w:b/>
          <w:bCs/>
          <w:color w:val="000000" w:themeColor="text1"/>
          <w:szCs w:val="24"/>
          <w:lang w:bidi="hi-IN"/>
        </w:rPr>
      </w:pPr>
      <w:r>
        <w:rPr>
          <w:rFonts w:ascii="Times New Roman" w:hAnsi="Times New Roman" w:cs="Times New Roman"/>
          <w:b/>
          <w:bCs/>
          <w:color w:val="000000" w:themeColor="text1"/>
          <w:szCs w:val="24"/>
          <w:cs/>
          <w:lang w:bidi="th-TH"/>
        </w:rPr>
        <w:t>2</w:t>
      </w:r>
      <w:r>
        <w:rPr>
          <w:rFonts w:ascii="Times New Roman" w:hAnsi="Times New Roman" w:cs="Times New Roman"/>
          <w:b/>
          <w:bCs/>
          <w:color w:val="000000" w:themeColor="text1"/>
          <w:szCs w:val="24"/>
          <w:lang w:bidi="th-TH"/>
        </w:rPr>
        <w:t>4</w:t>
      </w:r>
      <w:r w:rsidRPr="009C2BA5">
        <w:rPr>
          <w:rFonts w:ascii="Times New Roman" w:hAnsi="Times New Roman" w:cs="Times New Roman"/>
          <w:b/>
          <w:bCs/>
          <w:color w:val="000000" w:themeColor="text1"/>
          <w:szCs w:val="24"/>
        </w:rPr>
        <w:t xml:space="preserve">. </w:t>
      </w:r>
      <w:r w:rsidRPr="009C2BA5">
        <w:rPr>
          <w:rFonts w:ascii="Times New Roman" w:hAnsi="Times New Roman" w:cs="Times New Roman"/>
          <w:b/>
          <w:bCs/>
          <w:color w:val="000000" w:themeColor="text1"/>
          <w:szCs w:val="24"/>
          <w:lang w:bidi="th-TH"/>
        </w:rPr>
        <w:t>What</w:t>
      </w:r>
      <w:r w:rsidRPr="0064017B">
        <w:rPr>
          <w:rFonts w:ascii="Times New Roman" w:hAnsi="Times New Roman" w:cs="Times New Roman"/>
          <w:b/>
          <w:bCs/>
          <w:color w:val="000000" w:themeColor="text1"/>
          <w:szCs w:val="24"/>
          <w:lang w:bidi="th-TH"/>
        </w:rPr>
        <w:t xml:space="preserve"> </w:t>
      </w:r>
      <w:r>
        <w:rPr>
          <w:rFonts w:ascii="Times New Roman" w:hAnsi="Times New Roman" w:cs="Times New Roman"/>
          <w:b/>
          <w:bCs/>
          <w:color w:val="000000" w:themeColor="text1"/>
          <w:szCs w:val="24"/>
          <w:lang w:bidi="th-TH"/>
        </w:rPr>
        <w:t>is the reliability of</w:t>
      </w:r>
      <w:r w:rsidRPr="0064017B">
        <w:rPr>
          <w:rFonts w:ascii="Times New Roman" w:hAnsi="Times New Roman" w:cs="Times New Roman"/>
          <w:b/>
          <w:bCs/>
          <w:color w:val="000000" w:themeColor="text1"/>
          <w:szCs w:val="24"/>
          <w:lang w:bidi="th-TH"/>
        </w:rPr>
        <w:t xml:space="preserve"> </w:t>
      </w:r>
      <w:r>
        <w:rPr>
          <w:rFonts w:ascii="Times New Roman" w:hAnsi="Times New Roman" w:cs="Times New Roman"/>
          <w:b/>
          <w:bCs/>
          <w:color w:val="000000" w:themeColor="text1"/>
          <w:szCs w:val="24"/>
          <w:lang w:bidi="th-TH"/>
        </w:rPr>
        <w:t>source of information regarding Ayurvedic medicine?</w:t>
      </w:r>
    </w:p>
    <w:p w:rsidR="00E0373E" w:rsidRDefault="00E0373E" w:rsidP="00942685">
      <w:pPr>
        <w:spacing w:after="120"/>
        <w:outlineLvl w:val="0"/>
        <w:rPr>
          <w:rFonts w:ascii="Times New Roman" w:hAnsi="Times New Roman" w:cs="Times New Roman"/>
          <w:b/>
          <w:bCs/>
          <w:color w:val="000000" w:themeColor="text1"/>
          <w:szCs w:val="24"/>
          <w:lang w:bidi="hi-IN"/>
        </w:rPr>
      </w:pPr>
      <w:r>
        <w:rPr>
          <w:rFonts w:ascii="Times New Roman" w:hAnsi="Times New Roman" w:cs="Times New Roman"/>
          <w:b/>
          <w:bCs/>
          <w:color w:val="000000" w:themeColor="text1"/>
          <w:szCs w:val="24"/>
          <w:lang w:bidi="th-TH"/>
        </w:rPr>
        <w:t xml:space="preserve">       Please rate. </w:t>
      </w:r>
    </w:p>
    <w:tbl>
      <w:tblPr>
        <w:tblStyle w:val="TableGrid"/>
        <w:tblW w:w="0" w:type="auto"/>
        <w:tblLook w:val="04A0"/>
      </w:tblPr>
      <w:tblGrid>
        <w:gridCol w:w="3448"/>
        <w:gridCol w:w="1094"/>
        <w:gridCol w:w="1226"/>
        <w:gridCol w:w="1226"/>
        <w:gridCol w:w="987"/>
        <w:gridCol w:w="1022"/>
      </w:tblGrid>
      <w:tr w:rsidR="00E0373E" w:rsidRPr="0064017B" w:rsidTr="003B55F8">
        <w:trPr>
          <w:trHeight w:val="629"/>
        </w:trPr>
        <w:tc>
          <w:tcPr>
            <w:tcW w:w="4788" w:type="dxa"/>
            <w:vMerge w:val="restart"/>
            <w:vAlign w:val="center"/>
          </w:tcPr>
          <w:p w:rsidR="00E0373E" w:rsidRPr="00ED72BC" w:rsidRDefault="00E0373E" w:rsidP="003B55F8">
            <w:pPr>
              <w:jc w:val="center"/>
              <w:rPr>
                <w:rFonts w:ascii="Times New Roman" w:hAnsi="Times New Roman" w:cs="Times New Roman"/>
                <w:b/>
                <w:bCs/>
                <w:color w:val="000000" w:themeColor="text1"/>
                <w:szCs w:val="24"/>
                <w:lang w:bidi="hi-IN"/>
              </w:rPr>
            </w:pPr>
            <w:r>
              <w:rPr>
                <w:rFonts w:ascii="Times New Roman" w:hAnsi="Times New Roman" w:cs="Times New Roman"/>
                <w:b/>
                <w:bCs/>
                <w:color w:val="000000" w:themeColor="text1"/>
                <w:szCs w:val="24"/>
              </w:rPr>
              <w:t>Source of Information</w:t>
            </w:r>
          </w:p>
        </w:tc>
        <w:tc>
          <w:tcPr>
            <w:tcW w:w="1350" w:type="dxa"/>
          </w:tcPr>
          <w:p w:rsidR="00E0373E" w:rsidRPr="00ED72BC" w:rsidRDefault="00E0373E" w:rsidP="003B55F8">
            <w:pPr>
              <w:jc w:val="center"/>
              <w:rPr>
                <w:rFonts w:ascii="Times New Roman" w:hAnsi="Times New Roman" w:cs="Times New Roman"/>
                <w:b/>
                <w:bCs/>
                <w:color w:val="000000" w:themeColor="text1"/>
                <w:szCs w:val="24"/>
                <w:lang w:bidi="hi-IN"/>
              </w:rPr>
            </w:pPr>
            <w:r w:rsidRPr="00ED72BC">
              <w:rPr>
                <w:rFonts w:ascii="Times New Roman" w:hAnsi="Times New Roman" w:cs="Times New Roman"/>
                <w:b/>
                <w:bCs/>
                <w:color w:val="000000" w:themeColor="text1"/>
                <w:szCs w:val="24"/>
                <w:lang w:bidi="hi-IN"/>
              </w:rPr>
              <w:t>Not</w:t>
            </w:r>
          </w:p>
          <w:p w:rsidR="00E0373E" w:rsidRPr="00ED72BC" w:rsidRDefault="00E0373E" w:rsidP="003B55F8">
            <w:pPr>
              <w:jc w:val="center"/>
              <w:rPr>
                <w:rFonts w:ascii="Times New Roman" w:hAnsi="Times New Roman" w:cs="Times New Roman"/>
                <w:b/>
                <w:bCs/>
                <w:color w:val="000000" w:themeColor="text1"/>
                <w:szCs w:val="24"/>
                <w:lang w:bidi="hi-IN"/>
              </w:rPr>
            </w:pPr>
            <w:r w:rsidRPr="00ED72BC">
              <w:rPr>
                <w:rFonts w:ascii="Times New Roman" w:hAnsi="Times New Roman" w:cs="Times New Roman"/>
                <w:b/>
                <w:bCs/>
                <w:color w:val="000000" w:themeColor="text1"/>
                <w:szCs w:val="24"/>
                <w:lang w:bidi="hi-IN"/>
              </w:rPr>
              <w:t>reliable</w:t>
            </w:r>
          </w:p>
        </w:tc>
        <w:tc>
          <w:tcPr>
            <w:tcW w:w="1350" w:type="dxa"/>
          </w:tcPr>
          <w:p w:rsidR="00E0373E" w:rsidRPr="00ED72BC" w:rsidRDefault="00E0373E" w:rsidP="003B55F8">
            <w:pPr>
              <w:jc w:val="center"/>
              <w:rPr>
                <w:rFonts w:ascii="Times New Roman" w:hAnsi="Times New Roman" w:cs="Times New Roman"/>
                <w:b/>
                <w:bCs/>
                <w:color w:val="000000" w:themeColor="text1"/>
                <w:szCs w:val="24"/>
                <w:lang w:bidi="hi-IN"/>
              </w:rPr>
            </w:pPr>
            <w:r w:rsidRPr="00ED72BC">
              <w:rPr>
                <w:rFonts w:ascii="Times New Roman" w:hAnsi="Times New Roman" w:cs="Times New Roman"/>
                <w:b/>
                <w:bCs/>
                <w:color w:val="000000" w:themeColor="text1"/>
                <w:szCs w:val="24"/>
                <w:lang w:bidi="hi-IN"/>
              </w:rPr>
              <w:t>Sometime</w:t>
            </w:r>
          </w:p>
          <w:p w:rsidR="00E0373E" w:rsidRPr="00ED72BC" w:rsidRDefault="00E0373E" w:rsidP="003B55F8">
            <w:pPr>
              <w:jc w:val="center"/>
              <w:rPr>
                <w:rFonts w:ascii="Times New Roman" w:hAnsi="Times New Roman" w:cs="Times New Roman"/>
                <w:b/>
                <w:bCs/>
                <w:color w:val="000000" w:themeColor="text1"/>
                <w:szCs w:val="24"/>
                <w:lang w:bidi="hi-IN"/>
              </w:rPr>
            </w:pPr>
            <w:r w:rsidRPr="00ED72BC">
              <w:rPr>
                <w:rFonts w:ascii="Times New Roman" w:hAnsi="Times New Roman" w:cs="Times New Roman"/>
                <w:b/>
                <w:bCs/>
                <w:color w:val="000000" w:themeColor="text1"/>
                <w:szCs w:val="24"/>
                <w:lang w:bidi="hi-IN"/>
              </w:rPr>
              <w:t>reliable</w:t>
            </w:r>
          </w:p>
        </w:tc>
        <w:tc>
          <w:tcPr>
            <w:tcW w:w="1350" w:type="dxa"/>
          </w:tcPr>
          <w:p w:rsidR="00E0373E" w:rsidRPr="00ED72BC" w:rsidRDefault="00E0373E" w:rsidP="003B55F8">
            <w:pPr>
              <w:jc w:val="center"/>
              <w:rPr>
                <w:rFonts w:ascii="Times New Roman" w:hAnsi="Times New Roman" w:cs="Times New Roman"/>
                <w:b/>
                <w:bCs/>
                <w:color w:val="000000" w:themeColor="text1"/>
                <w:szCs w:val="24"/>
                <w:lang w:bidi="hi-IN"/>
              </w:rPr>
            </w:pPr>
            <w:r w:rsidRPr="00ED72BC">
              <w:rPr>
                <w:rFonts w:ascii="Times New Roman" w:hAnsi="Times New Roman" w:cs="Times New Roman"/>
                <w:b/>
                <w:bCs/>
                <w:color w:val="000000" w:themeColor="text1"/>
                <w:szCs w:val="24"/>
                <w:lang w:bidi="hi-IN"/>
              </w:rPr>
              <w:t>Generally</w:t>
            </w:r>
          </w:p>
          <w:p w:rsidR="00E0373E" w:rsidRPr="00ED72BC" w:rsidRDefault="00E0373E" w:rsidP="003B55F8">
            <w:pPr>
              <w:jc w:val="center"/>
              <w:rPr>
                <w:rFonts w:ascii="Times New Roman" w:hAnsi="Times New Roman" w:cs="Times New Roman"/>
                <w:b/>
                <w:bCs/>
                <w:color w:val="000000" w:themeColor="text1"/>
                <w:szCs w:val="24"/>
                <w:lang w:bidi="hi-IN"/>
              </w:rPr>
            </w:pPr>
            <w:r w:rsidRPr="00ED72BC">
              <w:rPr>
                <w:rFonts w:ascii="Times New Roman" w:hAnsi="Times New Roman" w:cs="Times New Roman"/>
                <w:b/>
                <w:bCs/>
                <w:color w:val="000000" w:themeColor="text1"/>
                <w:szCs w:val="24"/>
                <w:lang w:bidi="hi-IN"/>
              </w:rPr>
              <w:t>reliable</w:t>
            </w:r>
          </w:p>
        </w:tc>
        <w:tc>
          <w:tcPr>
            <w:tcW w:w="1080" w:type="dxa"/>
          </w:tcPr>
          <w:p w:rsidR="00E0373E" w:rsidRPr="00ED72BC" w:rsidRDefault="00E0373E" w:rsidP="003B55F8">
            <w:pPr>
              <w:jc w:val="center"/>
              <w:rPr>
                <w:rFonts w:ascii="Times New Roman" w:hAnsi="Times New Roman" w:cs="Times New Roman"/>
                <w:b/>
                <w:bCs/>
                <w:color w:val="000000" w:themeColor="text1"/>
                <w:szCs w:val="24"/>
                <w:lang w:bidi="hi-IN"/>
              </w:rPr>
            </w:pPr>
            <w:r w:rsidRPr="00ED72BC">
              <w:rPr>
                <w:rFonts w:ascii="Times New Roman" w:hAnsi="Times New Roman" w:cs="Times New Roman"/>
                <w:b/>
                <w:bCs/>
                <w:color w:val="000000" w:themeColor="text1"/>
                <w:szCs w:val="24"/>
                <w:lang w:bidi="hi-IN"/>
              </w:rPr>
              <w:t>Mostly</w:t>
            </w:r>
          </w:p>
          <w:p w:rsidR="00E0373E" w:rsidRPr="00ED72BC" w:rsidRDefault="00E0373E" w:rsidP="003B55F8">
            <w:pPr>
              <w:jc w:val="center"/>
              <w:rPr>
                <w:rFonts w:ascii="Times New Roman" w:hAnsi="Times New Roman" w:cs="Times New Roman"/>
                <w:b/>
                <w:bCs/>
                <w:color w:val="000000" w:themeColor="text1"/>
                <w:szCs w:val="24"/>
                <w:lang w:bidi="hi-IN"/>
              </w:rPr>
            </w:pPr>
            <w:r w:rsidRPr="00ED72BC">
              <w:rPr>
                <w:rFonts w:ascii="Times New Roman" w:hAnsi="Times New Roman" w:cs="Times New Roman"/>
                <w:b/>
                <w:bCs/>
                <w:color w:val="000000" w:themeColor="text1"/>
                <w:szCs w:val="24"/>
                <w:lang w:bidi="hi-IN"/>
              </w:rPr>
              <w:t>reliable</w:t>
            </w:r>
          </w:p>
        </w:tc>
        <w:tc>
          <w:tcPr>
            <w:tcW w:w="1170" w:type="dxa"/>
          </w:tcPr>
          <w:p w:rsidR="00E0373E" w:rsidRPr="00ED72BC" w:rsidRDefault="00E0373E" w:rsidP="003B55F8">
            <w:pPr>
              <w:jc w:val="center"/>
              <w:rPr>
                <w:rFonts w:ascii="Times New Roman" w:hAnsi="Times New Roman" w:cs="Times New Roman"/>
                <w:b/>
                <w:bCs/>
                <w:color w:val="000000" w:themeColor="text1"/>
                <w:szCs w:val="24"/>
                <w:lang w:bidi="hi-IN"/>
              </w:rPr>
            </w:pPr>
            <w:r w:rsidRPr="00ED72BC">
              <w:rPr>
                <w:rFonts w:ascii="Times New Roman" w:hAnsi="Times New Roman" w:cs="Times New Roman"/>
                <w:b/>
                <w:bCs/>
                <w:color w:val="000000" w:themeColor="text1"/>
                <w:szCs w:val="24"/>
                <w:lang w:bidi="hi-IN"/>
              </w:rPr>
              <w:t>Fully  reliable</w:t>
            </w:r>
          </w:p>
        </w:tc>
      </w:tr>
      <w:tr w:rsidR="00E0373E" w:rsidRPr="0064017B" w:rsidTr="003B55F8">
        <w:trPr>
          <w:trHeight w:val="323"/>
        </w:trPr>
        <w:tc>
          <w:tcPr>
            <w:tcW w:w="4788" w:type="dxa"/>
            <w:vMerge/>
          </w:tcPr>
          <w:p w:rsidR="00E0373E" w:rsidRPr="0064017B" w:rsidRDefault="00E0373E" w:rsidP="003B55F8">
            <w:pPr>
              <w:jc w:val="center"/>
              <w:rPr>
                <w:rFonts w:ascii="Times New Roman" w:hAnsi="Times New Roman" w:cs="Times New Roman"/>
                <w:color w:val="000000" w:themeColor="text1"/>
                <w:szCs w:val="24"/>
              </w:rPr>
            </w:pPr>
          </w:p>
        </w:tc>
        <w:tc>
          <w:tcPr>
            <w:tcW w:w="1350" w:type="dxa"/>
          </w:tcPr>
          <w:p w:rsidR="00E0373E" w:rsidRPr="0064017B" w:rsidRDefault="00E0373E" w:rsidP="003B55F8">
            <w:pPr>
              <w:jc w:val="center"/>
              <w:rPr>
                <w:rFonts w:ascii="Times New Roman" w:hAnsi="Times New Roman" w:cs="Times New Roman"/>
                <w:b/>
                <w:bCs/>
                <w:color w:val="000000" w:themeColor="text1"/>
                <w:szCs w:val="24"/>
                <w:lang w:bidi="hi-IN"/>
              </w:rPr>
            </w:pPr>
            <w:r w:rsidRPr="0064017B">
              <w:rPr>
                <w:rFonts w:ascii="Times New Roman" w:hAnsi="Times New Roman" w:cs="Times New Roman"/>
                <w:b/>
                <w:bCs/>
                <w:color w:val="000000" w:themeColor="text1"/>
                <w:szCs w:val="24"/>
                <w:lang w:bidi="hi-IN"/>
              </w:rPr>
              <w:t>1</w:t>
            </w:r>
          </w:p>
        </w:tc>
        <w:tc>
          <w:tcPr>
            <w:tcW w:w="1350" w:type="dxa"/>
          </w:tcPr>
          <w:p w:rsidR="00E0373E" w:rsidRPr="0064017B" w:rsidRDefault="00E0373E" w:rsidP="003B55F8">
            <w:pPr>
              <w:jc w:val="center"/>
              <w:rPr>
                <w:rFonts w:ascii="Times New Roman" w:hAnsi="Times New Roman" w:cs="Times New Roman"/>
                <w:b/>
                <w:bCs/>
                <w:color w:val="000000" w:themeColor="text1"/>
                <w:szCs w:val="24"/>
                <w:lang w:bidi="hi-IN"/>
              </w:rPr>
            </w:pPr>
            <w:r w:rsidRPr="0064017B">
              <w:rPr>
                <w:rFonts w:ascii="Times New Roman" w:hAnsi="Times New Roman" w:cs="Times New Roman"/>
                <w:b/>
                <w:bCs/>
                <w:color w:val="000000" w:themeColor="text1"/>
                <w:szCs w:val="24"/>
                <w:lang w:bidi="hi-IN"/>
              </w:rPr>
              <w:t>2</w:t>
            </w:r>
          </w:p>
        </w:tc>
        <w:tc>
          <w:tcPr>
            <w:tcW w:w="1350" w:type="dxa"/>
          </w:tcPr>
          <w:p w:rsidR="00E0373E" w:rsidRPr="0064017B" w:rsidRDefault="00E0373E" w:rsidP="003B55F8">
            <w:pPr>
              <w:jc w:val="center"/>
              <w:rPr>
                <w:rFonts w:ascii="Times New Roman" w:hAnsi="Times New Roman" w:cs="Times New Roman"/>
                <w:b/>
                <w:bCs/>
                <w:color w:val="000000" w:themeColor="text1"/>
                <w:szCs w:val="24"/>
                <w:lang w:bidi="hi-IN"/>
              </w:rPr>
            </w:pPr>
            <w:r w:rsidRPr="0064017B">
              <w:rPr>
                <w:rFonts w:ascii="Times New Roman" w:hAnsi="Times New Roman" w:cs="Times New Roman"/>
                <w:b/>
                <w:bCs/>
                <w:color w:val="000000" w:themeColor="text1"/>
                <w:szCs w:val="24"/>
                <w:lang w:bidi="hi-IN"/>
              </w:rPr>
              <w:t>3</w:t>
            </w:r>
          </w:p>
        </w:tc>
        <w:tc>
          <w:tcPr>
            <w:tcW w:w="1080" w:type="dxa"/>
          </w:tcPr>
          <w:p w:rsidR="00E0373E" w:rsidRPr="0064017B" w:rsidRDefault="00E0373E" w:rsidP="003B55F8">
            <w:pPr>
              <w:jc w:val="center"/>
              <w:rPr>
                <w:rFonts w:ascii="Times New Roman" w:hAnsi="Times New Roman" w:cs="Times New Roman"/>
                <w:b/>
                <w:bCs/>
                <w:color w:val="000000" w:themeColor="text1"/>
                <w:szCs w:val="24"/>
                <w:lang w:bidi="hi-IN"/>
              </w:rPr>
            </w:pPr>
            <w:r w:rsidRPr="0064017B">
              <w:rPr>
                <w:rFonts w:ascii="Times New Roman" w:hAnsi="Times New Roman" w:cs="Times New Roman"/>
                <w:b/>
                <w:bCs/>
                <w:color w:val="000000" w:themeColor="text1"/>
                <w:szCs w:val="24"/>
                <w:lang w:bidi="hi-IN"/>
              </w:rPr>
              <w:t>4</w:t>
            </w:r>
          </w:p>
        </w:tc>
        <w:tc>
          <w:tcPr>
            <w:tcW w:w="1170" w:type="dxa"/>
          </w:tcPr>
          <w:p w:rsidR="00E0373E" w:rsidRPr="0064017B" w:rsidRDefault="00E0373E" w:rsidP="003B55F8">
            <w:pPr>
              <w:jc w:val="center"/>
              <w:rPr>
                <w:rFonts w:ascii="Times New Roman" w:hAnsi="Times New Roman" w:cs="Times New Roman"/>
                <w:b/>
                <w:bCs/>
                <w:color w:val="000000" w:themeColor="text1"/>
                <w:szCs w:val="24"/>
                <w:lang w:bidi="hi-IN"/>
              </w:rPr>
            </w:pPr>
            <w:r w:rsidRPr="0064017B">
              <w:rPr>
                <w:rFonts w:ascii="Times New Roman" w:hAnsi="Times New Roman" w:cs="Times New Roman"/>
                <w:b/>
                <w:bCs/>
                <w:color w:val="000000" w:themeColor="text1"/>
                <w:szCs w:val="24"/>
                <w:lang w:bidi="hi-IN"/>
              </w:rPr>
              <w:t>5</w:t>
            </w:r>
          </w:p>
        </w:tc>
      </w:tr>
      <w:tr w:rsidR="00E0373E" w:rsidRPr="0064017B" w:rsidTr="003B55F8">
        <w:trPr>
          <w:trHeight w:val="323"/>
        </w:trPr>
        <w:tc>
          <w:tcPr>
            <w:tcW w:w="4788" w:type="dxa"/>
          </w:tcPr>
          <w:p w:rsidR="00E0373E" w:rsidRPr="00ED72BC" w:rsidRDefault="00E0373E" w:rsidP="006E70A6">
            <w:pPr>
              <w:pStyle w:val="ListParagraph"/>
              <w:numPr>
                <w:ilvl w:val="0"/>
                <w:numId w:val="43"/>
              </w:numPr>
              <w:ind w:left="284" w:firstLine="76"/>
              <w:jc w:val="left"/>
              <w:rPr>
                <w:rFonts w:ascii="Times New Roman" w:hAnsi="Times New Roman" w:cs="Times New Roman"/>
                <w:color w:val="000000" w:themeColor="text1"/>
                <w:szCs w:val="24"/>
              </w:rPr>
            </w:pPr>
            <w:r w:rsidRPr="00ED72BC">
              <w:rPr>
                <w:rFonts w:ascii="Times New Roman" w:hAnsi="Times New Roman" w:cs="Times New Roman"/>
                <w:color w:val="000000" w:themeColor="text1"/>
                <w:szCs w:val="24"/>
              </w:rPr>
              <w:t xml:space="preserve">Television </w:t>
            </w:r>
          </w:p>
        </w:tc>
        <w:tc>
          <w:tcPr>
            <w:tcW w:w="1350" w:type="dxa"/>
          </w:tcPr>
          <w:p w:rsidR="00E0373E" w:rsidRPr="0064017B" w:rsidRDefault="00E0373E" w:rsidP="003B55F8">
            <w:pPr>
              <w:jc w:val="center"/>
              <w:rPr>
                <w:rFonts w:ascii="Times New Roman" w:hAnsi="Times New Roman" w:cs="Times New Roman"/>
                <w:b/>
                <w:bCs/>
                <w:color w:val="000000" w:themeColor="text1"/>
                <w:szCs w:val="24"/>
                <w:lang w:bidi="hi-IN"/>
              </w:rPr>
            </w:pPr>
          </w:p>
        </w:tc>
        <w:tc>
          <w:tcPr>
            <w:tcW w:w="1350" w:type="dxa"/>
          </w:tcPr>
          <w:p w:rsidR="00E0373E" w:rsidRPr="0064017B" w:rsidRDefault="00E0373E" w:rsidP="003B55F8">
            <w:pPr>
              <w:jc w:val="center"/>
              <w:rPr>
                <w:rFonts w:ascii="Times New Roman" w:hAnsi="Times New Roman" w:cs="Times New Roman"/>
                <w:b/>
                <w:bCs/>
                <w:color w:val="000000" w:themeColor="text1"/>
                <w:szCs w:val="24"/>
                <w:lang w:bidi="hi-IN"/>
              </w:rPr>
            </w:pPr>
          </w:p>
        </w:tc>
        <w:tc>
          <w:tcPr>
            <w:tcW w:w="1350" w:type="dxa"/>
          </w:tcPr>
          <w:p w:rsidR="00E0373E" w:rsidRPr="0064017B" w:rsidRDefault="00E0373E" w:rsidP="003B55F8">
            <w:pPr>
              <w:jc w:val="center"/>
              <w:rPr>
                <w:rFonts w:ascii="Times New Roman" w:hAnsi="Times New Roman" w:cs="Times New Roman"/>
                <w:b/>
                <w:bCs/>
                <w:color w:val="000000" w:themeColor="text1"/>
                <w:szCs w:val="24"/>
                <w:lang w:bidi="hi-IN"/>
              </w:rPr>
            </w:pPr>
          </w:p>
        </w:tc>
        <w:tc>
          <w:tcPr>
            <w:tcW w:w="1080" w:type="dxa"/>
          </w:tcPr>
          <w:p w:rsidR="00E0373E" w:rsidRPr="0064017B" w:rsidRDefault="00E0373E" w:rsidP="003B55F8">
            <w:pPr>
              <w:jc w:val="center"/>
              <w:rPr>
                <w:rFonts w:ascii="Times New Roman" w:hAnsi="Times New Roman" w:cs="Times New Roman"/>
                <w:b/>
                <w:bCs/>
                <w:color w:val="000000" w:themeColor="text1"/>
                <w:szCs w:val="24"/>
                <w:lang w:bidi="hi-IN"/>
              </w:rPr>
            </w:pPr>
          </w:p>
        </w:tc>
        <w:tc>
          <w:tcPr>
            <w:tcW w:w="1170" w:type="dxa"/>
          </w:tcPr>
          <w:p w:rsidR="00E0373E" w:rsidRPr="0064017B" w:rsidRDefault="00E0373E" w:rsidP="003B55F8">
            <w:pPr>
              <w:jc w:val="center"/>
              <w:rPr>
                <w:rFonts w:ascii="Times New Roman" w:hAnsi="Times New Roman" w:cs="Times New Roman"/>
                <w:b/>
                <w:bCs/>
                <w:color w:val="000000" w:themeColor="text1"/>
                <w:szCs w:val="24"/>
                <w:lang w:bidi="hi-IN"/>
              </w:rPr>
            </w:pPr>
          </w:p>
        </w:tc>
      </w:tr>
      <w:tr w:rsidR="00E0373E" w:rsidRPr="0064017B" w:rsidTr="003B55F8">
        <w:trPr>
          <w:trHeight w:val="323"/>
        </w:trPr>
        <w:tc>
          <w:tcPr>
            <w:tcW w:w="4788" w:type="dxa"/>
          </w:tcPr>
          <w:p w:rsidR="00E0373E" w:rsidRPr="00ED72BC" w:rsidRDefault="00E0373E" w:rsidP="006E70A6">
            <w:pPr>
              <w:pStyle w:val="ListParagraph"/>
              <w:numPr>
                <w:ilvl w:val="0"/>
                <w:numId w:val="43"/>
              </w:numPr>
              <w:ind w:left="284" w:firstLine="76"/>
              <w:jc w:val="left"/>
              <w:rPr>
                <w:rFonts w:ascii="Times New Roman" w:hAnsi="Times New Roman" w:cs="Times New Roman"/>
                <w:color w:val="000000" w:themeColor="text1"/>
                <w:szCs w:val="24"/>
              </w:rPr>
            </w:pPr>
            <w:r w:rsidRPr="00ED72BC">
              <w:rPr>
                <w:rFonts w:ascii="Times New Roman" w:hAnsi="Times New Roman" w:cs="Times New Roman"/>
                <w:color w:val="000000" w:themeColor="text1"/>
                <w:szCs w:val="24"/>
              </w:rPr>
              <w:t xml:space="preserve">Family </w:t>
            </w:r>
          </w:p>
        </w:tc>
        <w:tc>
          <w:tcPr>
            <w:tcW w:w="1350" w:type="dxa"/>
          </w:tcPr>
          <w:p w:rsidR="00E0373E" w:rsidRPr="0064017B" w:rsidRDefault="00E0373E" w:rsidP="003B55F8">
            <w:pPr>
              <w:jc w:val="center"/>
              <w:rPr>
                <w:rFonts w:ascii="Times New Roman" w:hAnsi="Times New Roman" w:cs="Times New Roman"/>
                <w:b/>
                <w:bCs/>
                <w:color w:val="000000" w:themeColor="text1"/>
                <w:szCs w:val="24"/>
                <w:lang w:bidi="hi-IN"/>
              </w:rPr>
            </w:pPr>
          </w:p>
        </w:tc>
        <w:tc>
          <w:tcPr>
            <w:tcW w:w="1350" w:type="dxa"/>
          </w:tcPr>
          <w:p w:rsidR="00E0373E" w:rsidRPr="0064017B" w:rsidRDefault="00E0373E" w:rsidP="003B55F8">
            <w:pPr>
              <w:jc w:val="center"/>
              <w:rPr>
                <w:rFonts w:ascii="Times New Roman" w:hAnsi="Times New Roman" w:cs="Times New Roman"/>
                <w:b/>
                <w:bCs/>
                <w:color w:val="000000" w:themeColor="text1"/>
                <w:szCs w:val="24"/>
                <w:lang w:bidi="hi-IN"/>
              </w:rPr>
            </w:pPr>
          </w:p>
        </w:tc>
        <w:tc>
          <w:tcPr>
            <w:tcW w:w="1350" w:type="dxa"/>
          </w:tcPr>
          <w:p w:rsidR="00E0373E" w:rsidRPr="0064017B" w:rsidRDefault="00E0373E" w:rsidP="003B55F8">
            <w:pPr>
              <w:jc w:val="center"/>
              <w:rPr>
                <w:rFonts w:ascii="Times New Roman" w:hAnsi="Times New Roman" w:cs="Times New Roman"/>
                <w:b/>
                <w:bCs/>
                <w:color w:val="000000" w:themeColor="text1"/>
                <w:szCs w:val="24"/>
                <w:lang w:bidi="hi-IN"/>
              </w:rPr>
            </w:pPr>
          </w:p>
        </w:tc>
        <w:tc>
          <w:tcPr>
            <w:tcW w:w="1080" w:type="dxa"/>
          </w:tcPr>
          <w:p w:rsidR="00E0373E" w:rsidRPr="0064017B" w:rsidRDefault="00E0373E" w:rsidP="003B55F8">
            <w:pPr>
              <w:jc w:val="center"/>
              <w:rPr>
                <w:rFonts w:ascii="Times New Roman" w:hAnsi="Times New Roman" w:cs="Times New Roman"/>
                <w:b/>
                <w:bCs/>
                <w:color w:val="000000" w:themeColor="text1"/>
                <w:szCs w:val="24"/>
                <w:lang w:bidi="hi-IN"/>
              </w:rPr>
            </w:pPr>
          </w:p>
        </w:tc>
        <w:tc>
          <w:tcPr>
            <w:tcW w:w="1170" w:type="dxa"/>
          </w:tcPr>
          <w:p w:rsidR="00E0373E" w:rsidRPr="0064017B" w:rsidRDefault="00E0373E" w:rsidP="003B55F8">
            <w:pPr>
              <w:jc w:val="center"/>
              <w:rPr>
                <w:rFonts w:ascii="Times New Roman" w:hAnsi="Times New Roman" w:cs="Times New Roman"/>
                <w:b/>
                <w:bCs/>
                <w:color w:val="000000" w:themeColor="text1"/>
                <w:szCs w:val="24"/>
                <w:lang w:bidi="hi-IN"/>
              </w:rPr>
            </w:pPr>
          </w:p>
        </w:tc>
      </w:tr>
      <w:tr w:rsidR="00E0373E" w:rsidRPr="0064017B" w:rsidTr="003B55F8">
        <w:trPr>
          <w:trHeight w:val="323"/>
        </w:trPr>
        <w:tc>
          <w:tcPr>
            <w:tcW w:w="4788" w:type="dxa"/>
          </w:tcPr>
          <w:p w:rsidR="00E0373E" w:rsidRPr="00ED72BC" w:rsidRDefault="00E0373E" w:rsidP="006E70A6">
            <w:pPr>
              <w:pStyle w:val="ListParagraph"/>
              <w:numPr>
                <w:ilvl w:val="0"/>
                <w:numId w:val="43"/>
              </w:numPr>
              <w:ind w:left="284" w:firstLine="76"/>
              <w:jc w:val="left"/>
              <w:rPr>
                <w:rFonts w:ascii="Times New Roman" w:hAnsi="Times New Roman" w:cs="Times New Roman"/>
                <w:color w:val="000000" w:themeColor="text1"/>
                <w:szCs w:val="24"/>
              </w:rPr>
            </w:pPr>
            <w:r w:rsidRPr="00ED72BC">
              <w:rPr>
                <w:rFonts w:ascii="Times New Roman" w:hAnsi="Times New Roman" w:cs="Times New Roman"/>
                <w:color w:val="000000" w:themeColor="text1"/>
                <w:szCs w:val="24"/>
              </w:rPr>
              <w:t>Friends</w:t>
            </w:r>
          </w:p>
        </w:tc>
        <w:tc>
          <w:tcPr>
            <w:tcW w:w="1350" w:type="dxa"/>
          </w:tcPr>
          <w:p w:rsidR="00E0373E" w:rsidRPr="0064017B" w:rsidRDefault="00E0373E" w:rsidP="003B55F8">
            <w:pPr>
              <w:jc w:val="center"/>
              <w:rPr>
                <w:rFonts w:ascii="Times New Roman" w:hAnsi="Times New Roman" w:cs="Times New Roman"/>
                <w:b/>
                <w:bCs/>
                <w:color w:val="000000" w:themeColor="text1"/>
                <w:szCs w:val="24"/>
                <w:lang w:bidi="hi-IN"/>
              </w:rPr>
            </w:pPr>
          </w:p>
        </w:tc>
        <w:tc>
          <w:tcPr>
            <w:tcW w:w="1350" w:type="dxa"/>
          </w:tcPr>
          <w:p w:rsidR="00E0373E" w:rsidRPr="0064017B" w:rsidRDefault="00E0373E" w:rsidP="003B55F8">
            <w:pPr>
              <w:jc w:val="center"/>
              <w:rPr>
                <w:rFonts w:ascii="Times New Roman" w:hAnsi="Times New Roman" w:cs="Times New Roman"/>
                <w:b/>
                <w:bCs/>
                <w:color w:val="000000" w:themeColor="text1"/>
                <w:szCs w:val="24"/>
                <w:lang w:bidi="hi-IN"/>
              </w:rPr>
            </w:pPr>
          </w:p>
        </w:tc>
        <w:tc>
          <w:tcPr>
            <w:tcW w:w="1350" w:type="dxa"/>
          </w:tcPr>
          <w:p w:rsidR="00E0373E" w:rsidRPr="0064017B" w:rsidRDefault="00E0373E" w:rsidP="003B55F8">
            <w:pPr>
              <w:jc w:val="center"/>
              <w:rPr>
                <w:rFonts w:ascii="Times New Roman" w:hAnsi="Times New Roman" w:cs="Times New Roman"/>
                <w:b/>
                <w:bCs/>
                <w:color w:val="000000" w:themeColor="text1"/>
                <w:szCs w:val="24"/>
                <w:lang w:bidi="hi-IN"/>
              </w:rPr>
            </w:pPr>
          </w:p>
        </w:tc>
        <w:tc>
          <w:tcPr>
            <w:tcW w:w="1080" w:type="dxa"/>
          </w:tcPr>
          <w:p w:rsidR="00E0373E" w:rsidRPr="0064017B" w:rsidRDefault="00E0373E" w:rsidP="003B55F8">
            <w:pPr>
              <w:jc w:val="center"/>
              <w:rPr>
                <w:rFonts w:ascii="Times New Roman" w:hAnsi="Times New Roman" w:cs="Times New Roman"/>
                <w:b/>
                <w:bCs/>
                <w:color w:val="000000" w:themeColor="text1"/>
                <w:szCs w:val="24"/>
                <w:lang w:bidi="hi-IN"/>
              </w:rPr>
            </w:pPr>
          </w:p>
        </w:tc>
        <w:tc>
          <w:tcPr>
            <w:tcW w:w="1170" w:type="dxa"/>
          </w:tcPr>
          <w:p w:rsidR="00E0373E" w:rsidRPr="0064017B" w:rsidRDefault="00E0373E" w:rsidP="003B55F8">
            <w:pPr>
              <w:jc w:val="center"/>
              <w:rPr>
                <w:rFonts w:ascii="Times New Roman" w:hAnsi="Times New Roman" w:cs="Times New Roman"/>
                <w:b/>
                <w:bCs/>
                <w:color w:val="000000" w:themeColor="text1"/>
                <w:szCs w:val="24"/>
                <w:lang w:bidi="hi-IN"/>
              </w:rPr>
            </w:pPr>
          </w:p>
        </w:tc>
      </w:tr>
      <w:tr w:rsidR="00E0373E" w:rsidRPr="0064017B" w:rsidTr="003B55F8">
        <w:trPr>
          <w:trHeight w:val="323"/>
        </w:trPr>
        <w:tc>
          <w:tcPr>
            <w:tcW w:w="4788" w:type="dxa"/>
          </w:tcPr>
          <w:p w:rsidR="00E0373E" w:rsidRPr="00ED72BC" w:rsidRDefault="00E0373E" w:rsidP="006E70A6">
            <w:pPr>
              <w:pStyle w:val="ListParagraph"/>
              <w:numPr>
                <w:ilvl w:val="0"/>
                <w:numId w:val="43"/>
              </w:numPr>
              <w:ind w:left="284" w:firstLine="76"/>
              <w:jc w:val="left"/>
              <w:rPr>
                <w:rFonts w:ascii="Times New Roman" w:hAnsi="Times New Roman" w:cs="Times New Roman"/>
                <w:color w:val="000000" w:themeColor="text1"/>
                <w:szCs w:val="24"/>
              </w:rPr>
            </w:pPr>
            <w:r w:rsidRPr="00ED72BC">
              <w:rPr>
                <w:rFonts w:ascii="Times New Roman" w:hAnsi="Times New Roman" w:cs="Times New Roman"/>
                <w:color w:val="000000" w:themeColor="text1"/>
                <w:szCs w:val="24"/>
              </w:rPr>
              <w:t>Relative</w:t>
            </w:r>
          </w:p>
        </w:tc>
        <w:tc>
          <w:tcPr>
            <w:tcW w:w="1350" w:type="dxa"/>
          </w:tcPr>
          <w:p w:rsidR="00E0373E" w:rsidRPr="0064017B" w:rsidRDefault="00E0373E" w:rsidP="003B55F8">
            <w:pPr>
              <w:jc w:val="center"/>
              <w:rPr>
                <w:rFonts w:ascii="Times New Roman" w:hAnsi="Times New Roman" w:cs="Times New Roman"/>
                <w:b/>
                <w:bCs/>
                <w:color w:val="000000" w:themeColor="text1"/>
                <w:szCs w:val="24"/>
                <w:lang w:bidi="hi-IN"/>
              </w:rPr>
            </w:pPr>
          </w:p>
        </w:tc>
        <w:tc>
          <w:tcPr>
            <w:tcW w:w="1350" w:type="dxa"/>
          </w:tcPr>
          <w:p w:rsidR="00E0373E" w:rsidRPr="0064017B" w:rsidRDefault="00E0373E" w:rsidP="003B55F8">
            <w:pPr>
              <w:jc w:val="center"/>
              <w:rPr>
                <w:rFonts w:ascii="Times New Roman" w:hAnsi="Times New Roman" w:cs="Times New Roman"/>
                <w:b/>
                <w:bCs/>
                <w:color w:val="000000" w:themeColor="text1"/>
                <w:szCs w:val="24"/>
                <w:lang w:bidi="hi-IN"/>
              </w:rPr>
            </w:pPr>
          </w:p>
        </w:tc>
        <w:tc>
          <w:tcPr>
            <w:tcW w:w="1350" w:type="dxa"/>
          </w:tcPr>
          <w:p w:rsidR="00E0373E" w:rsidRPr="0064017B" w:rsidRDefault="00E0373E" w:rsidP="003B55F8">
            <w:pPr>
              <w:jc w:val="center"/>
              <w:rPr>
                <w:rFonts w:ascii="Times New Roman" w:hAnsi="Times New Roman" w:cs="Times New Roman"/>
                <w:b/>
                <w:bCs/>
                <w:color w:val="000000" w:themeColor="text1"/>
                <w:szCs w:val="24"/>
                <w:lang w:bidi="hi-IN"/>
              </w:rPr>
            </w:pPr>
          </w:p>
        </w:tc>
        <w:tc>
          <w:tcPr>
            <w:tcW w:w="1080" w:type="dxa"/>
          </w:tcPr>
          <w:p w:rsidR="00E0373E" w:rsidRPr="0064017B" w:rsidRDefault="00E0373E" w:rsidP="003B55F8">
            <w:pPr>
              <w:jc w:val="center"/>
              <w:rPr>
                <w:rFonts w:ascii="Times New Roman" w:hAnsi="Times New Roman" w:cs="Times New Roman"/>
                <w:b/>
                <w:bCs/>
                <w:color w:val="000000" w:themeColor="text1"/>
                <w:szCs w:val="24"/>
                <w:lang w:bidi="hi-IN"/>
              </w:rPr>
            </w:pPr>
          </w:p>
        </w:tc>
        <w:tc>
          <w:tcPr>
            <w:tcW w:w="1170" w:type="dxa"/>
          </w:tcPr>
          <w:p w:rsidR="00E0373E" w:rsidRPr="0064017B" w:rsidRDefault="00E0373E" w:rsidP="003B55F8">
            <w:pPr>
              <w:jc w:val="center"/>
              <w:rPr>
                <w:rFonts w:ascii="Times New Roman" w:hAnsi="Times New Roman" w:cs="Times New Roman"/>
                <w:b/>
                <w:bCs/>
                <w:color w:val="000000" w:themeColor="text1"/>
                <w:szCs w:val="24"/>
                <w:lang w:bidi="hi-IN"/>
              </w:rPr>
            </w:pPr>
          </w:p>
        </w:tc>
      </w:tr>
      <w:tr w:rsidR="00E0373E" w:rsidRPr="0064017B" w:rsidTr="003B55F8">
        <w:trPr>
          <w:trHeight w:val="323"/>
        </w:trPr>
        <w:tc>
          <w:tcPr>
            <w:tcW w:w="4788" w:type="dxa"/>
          </w:tcPr>
          <w:p w:rsidR="00E0373E" w:rsidRPr="00ED72BC" w:rsidRDefault="00E0373E" w:rsidP="006E70A6">
            <w:pPr>
              <w:pStyle w:val="ListParagraph"/>
              <w:numPr>
                <w:ilvl w:val="0"/>
                <w:numId w:val="43"/>
              </w:numPr>
              <w:ind w:left="284" w:firstLine="76"/>
              <w:jc w:val="left"/>
              <w:rPr>
                <w:rFonts w:ascii="Times New Roman" w:hAnsi="Times New Roman" w:cs="Times New Roman"/>
                <w:color w:val="000000" w:themeColor="text1"/>
                <w:szCs w:val="24"/>
              </w:rPr>
            </w:pPr>
            <w:r w:rsidRPr="00ED72BC">
              <w:rPr>
                <w:rFonts w:ascii="Times New Roman" w:hAnsi="Times New Roman" w:cs="Times New Roman"/>
                <w:color w:val="000000" w:themeColor="text1"/>
                <w:szCs w:val="24"/>
              </w:rPr>
              <w:t>Colleague</w:t>
            </w:r>
          </w:p>
        </w:tc>
        <w:tc>
          <w:tcPr>
            <w:tcW w:w="1350" w:type="dxa"/>
          </w:tcPr>
          <w:p w:rsidR="00E0373E" w:rsidRPr="0064017B" w:rsidRDefault="00E0373E" w:rsidP="003B55F8">
            <w:pPr>
              <w:jc w:val="center"/>
              <w:rPr>
                <w:rFonts w:ascii="Times New Roman" w:hAnsi="Times New Roman" w:cs="Times New Roman"/>
                <w:b/>
                <w:bCs/>
                <w:color w:val="000000" w:themeColor="text1"/>
                <w:szCs w:val="24"/>
                <w:lang w:bidi="hi-IN"/>
              </w:rPr>
            </w:pPr>
          </w:p>
        </w:tc>
        <w:tc>
          <w:tcPr>
            <w:tcW w:w="1350" w:type="dxa"/>
          </w:tcPr>
          <w:p w:rsidR="00E0373E" w:rsidRPr="0064017B" w:rsidRDefault="00E0373E" w:rsidP="003B55F8">
            <w:pPr>
              <w:jc w:val="center"/>
              <w:rPr>
                <w:rFonts w:ascii="Times New Roman" w:hAnsi="Times New Roman" w:cs="Times New Roman"/>
                <w:b/>
                <w:bCs/>
                <w:color w:val="000000" w:themeColor="text1"/>
                <w:szCs w:val="24"/>
                <w:lang w:bidi="hi-IN"/>
              </w:rPr>
            </w:pPr>
          </w:p>
        </w:tc>
        <w:tc>
          <w:tcPr>
            <w:tcW w:w="1350" w:type="dxa"/>
          </w:tcPr>
          <w:p w:rsidR="00E0373E" w:rsidRPr="0064017B" w:rsidRDefault="00E0373E" w:rsidP="003B55F8">
            <w:pPr>
              <w:jc w:val="center"/>
              <w:rPr>
                <w:rFonts w:ascii="Times New Roman" w:hAnsi="Times New Roman" w:cs="Times New Roman"/>
                <w:b/>
                <w:bCs/>
                <w:color w:val="000000" w:themeColor="text1"/>
                <w:szCs w:val="24"/>
                <w:lang w:bidi="hi-IN"/>
              </w:rPr>
            </w:pPr>
          </w:p>
        </w:tc>
        <w:tc>
          <w:tcPr>
            <w:tcW w:w="1080" w:type="dxa"/>
          </w:tcPr>
          <w:p w:rsidR="00E0373E" w:rsidRPr="0064017B" w:rsidRDefault="00E0373E" w:rsidP="003B55F8">
            <w:pPr>
              <w:jc w:val="center"/>
              <w:rPr>
                <w:rFonts w:ascii="Times New Roman" w:hAnsi="Times New Roman" w:cs="Times New Roman"/>
                <w:b/>
                <w:bCs/>
                <w:color w:val="000000" w:themeColor="text1"/>
                <w:szCs w:val="24"/>
                <w:lang w:bidi="hi-IN"/>
              </w:rPr>
            </w:pPr>
          </w:p>
        </w:tc>
        <w:tc>
          <w:tcPr>
            <w:tcW w:w="1170" w:type="dxa"/>
          </w:tcPr>
          <w:p w:rsidR="00E0373E" w:rsidRPr="0064017B" w:rsidRDefault="00E0373E" w:rsidP="003B55F8">
            <w:pPr>
              <w:jc w:val="center"/>
              <w:rPr>
                <w:rFonts w:ascii="Times New Roman" w:hAnsi="Times New Roman" w:cs="Times New Roman"/>
                <w:b/>
                <w:bCs/>
                <w:color w:val="000000" w:themeColor="text1"/>
                <w:szCs w:val="24"/>
                <w:lang w:bidi="hi-IN"/>
              </w:rPr>
            </w:pPr>
          </w:p>
        </w:tc>
      </w:tr>
      <w:tr w:rsidR="00E0373E" w:rsidRPr="0064017B" w:rsidTr="003B55F8">
        <w:trPr>
          <w:trHeight w:val="323"/>
        </w:trPr>
        <w:tc>
          <w:tcPr>
            <w:tcW w:w="4788" w:type="dxa"/>
          </w:tcPr>
          <w:p w:rsidR="00E0373E" w:rsidRPr="00ED72BC" w:rsidRDefault="00E0373E" w:rsidP="006E70A6">
            <w:pPr>
              <w:pStyle w:val="ListParagraph"/>
              <w:numPr>
                <w:ilvl w:val="0"/>
                <w:numId w:val="43"/>
              </w:numPr>
              <w:ind w:left="284" w:firstLine="76"/>
              <w:jc w:val="left"/>
              <w:rPr>
                <w:rFonts w:ascii="Times New Roman" w:hAnsi="Times New Roman" w:cs="Times New Roman"/>
                <w:color w:val="000000" w:themeColor="text1"/>
                <w:szCs w:val="24"/>
              </w:rPr>
            </w:pPr>
            <w:r w:rsidRPr="00ED72BC">
              <w:rPr>
                <w:rFonts w:ascii="Times New Roman" w:hAnsi="Times New Roman" w:cs="Times New Roman"/>
                <w:color w:val="000000" w:themeColor="text1"/>
                <w:szCs w:val="24"/>
              </w:rPr>
              <w:t xml:space="preserve">Retailer </w:t>
            </w:r>
          </w:p>
        </w:tc>
        <w:tc>
          <w:tcPr>
            <w:tcW w:w="1350" w:type="dxa"/>
          </w:tcPr>
          <w:p w:rsidR="00E0373E" w:rsidRPr="0064017B" w:rsidRDefault="00E0373E" w:rsidP="003B55F8">
            <w:pPr>
              <w:jc w:val="center"/>
              <w:rPr>
                <w:rFonts w:ascii="Times New Roman" w:hAnsi="Times New Roman" w:cs="Times New Roman"/>
                <w:b/>
                <w:bCs/>
                <w:color w:val="000000" w:themeColor="text1"/>
                <w:szCs w:val="24"/>
                <w:lang w:bidi="hi-IN"/>
              </w:rPr>
            </w:pPr>
          </w:p>
        </w:tc>
        <w:tc>
          <w:tcPr>
            <w:tcW w:w="1350" w:type="dxa"/>
          </w:tcPr>
          <w:p w:rsidR="00E0373E" w:rsidRPr="0064017B" w:rsidRDefault="00E0373E" w:rsidP="003B55F8">
            <w:pPr>
              <w:jc w:val="center"/>
              <w:rPr>
                <w:rFonts w:ascii="Times New Roman" w:hAnsi="Times New Roman" w:cs="Times New Roman"/>
                <w:b/>
                <w:bCs/>
                <w:color w:val="000000" w:themeColor="text1"/>
                <w:szCs w:val="24"/>
                <w:lang w:bidi="hi-IN"/>
              </w:rPr>
            </w:pPr>
          </w:p>
        </w:tc>
        <w:tc>
          <w:tcPr>
            <w:tcW w:w="1350" w:type="dxa"/>
          </w:tcPr>
          <w:p w:rsidR="00E0373E" w:rsidRPr="0064017B" w:rsidRDefault="00E0373E" w:rsidP="003B55F8">
            <w:pPr>
              <w:jc w:val="center"/>
              <w:rPr>
                <w:rFonts w:ascii="Times New Roman" w:hAnsi="Times New Roman" w:cs="Times New Roman"/>
                <w:b/>
                <w:bCs/>
                <w:color w:val="000000" w:themeColor="text1"/>
                <w:szCs w:val="24"/>
                <w:lang w:bidi="hi-IN"/>
              </w:rPr>
            </w:pPr>
          </w:p>
        </w:tc>
        <w:tc>
          <w:tcPr>
            <w:tcW w:w="1080" w:type="dxa"/>
          </w:tcPr>
          <w:p w:rsidR="00E0373E" w:rsidRPr="0064017B" w:rsidRDefault="00E0373E" w:rsidP="003B55F8">
            <w:pPr>
              <w:jc w:val="center"/>
              <w:rPr>
                <w:rFonts w:ascii="Times New Roman" w:hAnsi="Times New Roman" w:cs="Times New Roman"/>
                <w:b/>
                <w:bCs/>
                <w:color w:val="000000" w:themeColor="text1"/>
                <w:szCs w:val="24"/>
                <w:lang w:bidi="hi-IN"/>
              </w:rPr>
            </w:pPr>
          </w:p>
        </w:tc>
        <w:tc>
          <w:tcPr>
            <w:tcW w:w="1170" w:type="dxa"/>
          </w:tcPr>
          <w:p w:rsidR="00E0373E" w:rsidRPr="0064017B" w:rsidRDefault="00E0373E" w:rsidP="003B55F8">
            <w:pPr>
              <w:jc w:val="center"/>
              <w:rPr>
                <w:rFonts w:ascii="Times New Roman" w:hAnsi="Times New Roman" w:cs="Times New Roman"/>
                <w:b/>
                <w:bCs/>
                <w:color w:val="000000" w:themeColor="text1"/>
                <w:szCs w:val="24"/>
                <w:lang w:bidi="hi-IN"/>
              </w:rPr>
            </w:pPr>
          </w:p>
        </w:tc>
      </w:tr>
      <w:tr w:rsidR="00E0373E" w:rsidRPr="0064017B" w:rsidTr="003B55F8">
        <w:trPr>
          <w:trHeight w:val="323"/>
        </w:trPr>
        <w:tc>
          <w:tcPr>
            <w:tcW w:w="4788" w:type="dxa"/>
          </w:tcPr>
          <w:p w:rsidR="00E0373E" w:rsidRPr="00ED72BC" w:rsidRDefault="00E0373E" w:rsidP="006E70A6">
            <w:pPr>
              <w:pStyle w:val="ListParagraph"/>
              <w:numPr>
                <w:ilvl w:val="0"/>
                <w:numId w:val="43"/>
              </w:numPr>
              <w:ind w:left="284" w:firstLine="76"/>
              <w:jc w:val="left"/>
              <w:rPr>
                <w:rFonts w:ascii="Times New Roman" w:hAnsi="Times New Roman" w:cs="Times New Roman"/>
                <w:color w:val="000000" w:themeColor="text1"/>
                <w:szCs w:val="24"/>
              </w:rPr>
            </w:pPr>
            <w:r w:rsidRPr="00ED72BC">
              <w:rPr>
                <w:rFonts w:ascii="Times New Roman" w:hAnsi="Times New Roman" w:cs="Times New Roman"/>
                <w:color w:val="000000" w:themeColor="text1"/>
                <w:szCs w:val="24"/>
              </w:rPr>
              <w:t>Internet</w:t>
            </w:r>
          </w:p>
        </w:tc>
        <w:tc>
          <w:tcPr>
            <w:tcW w:w="1350" w:type="dxa"/>
          </w:tcPr>
          <w:p w:rsidR="00E0373E" w:rsidRPr="0064017B" w:rsidRDefault="00E0373E" w:rsidP="003B55F8">
            <w:pPr>
              <w:jc w:val="center"/>
              <w:rPr>
                <w:rFonts w:ascii="Times New Roman" w:hAnsi="Times New Roman" w:cs="Times New Roman"/>
                <w:b/>
                <w:bCs/>
                <w:color w:val="000000" w:themeColor="text1"/>
                <w:szCs w:val="24"/>
                <w:lang w:bidi="hi-IN"/>
              </w:rPr>
            </w:pPr>
          </w:p>
        </w:tc>
        <w:tc>
          <w:tcPr>
            <w:tcW w:w="1350" w:type="dxa"/>
          </w:tcPr>
          <w:p w:rsidR="00E0373E" w:rsidRPr="0064017B" w:rsidRDefault="00E0373E" w:rsidP="003B55F8">
            <w:pPr>
              <w:jc w:val="center"/>
              <w:rPr>
                <w:rFonts w:ascii="Times New Roman" w:hAnsi="Times New Roman" w:cs="Times New Roman"/>
                <w:b/>
                <w:bCs/>
                <w:color w:val="000000" w:themeColor="text1"/>
                <w:szCs w:val="24"/>
                <w:lang w:bidi="hi-IN"/>
              </w:rPr>
            </w:pPr>
          </w:p>
        </w:tc>
        <w:tc>
          <w:tcPr>
            <w:tcW w:w="1350" w:type="dxa"/>
          </w:tcPr>
          <w:p w:rsidR="00E0373E" w:rsidRPr="0064017B" w:rsidRDefault="00E0373E" w:rsidP="003B55F8">
            <w:pPr>
              <w:jc w:val="center"/>
              <w:rPr>
                <w:rFonts w:ascii="Times New Roman" w:hAnsi="Times New Roman" w:cs="Times New Roman"/>
                <w:b/>
                <w:bCs/>
                <w:color w:val="000000" w:themeColor="text1"/>
                <w:szCs w:val="24"/>
                <w:lang w:bidi="hi-IN"/>
              </w:rPr>
            </w:pPr>
          </w:p>
        </w:tc>
        <w:tc>
          <w:tcPr>
            <w:tcW w:w="1080" w:type="dxa"/>
          </w:tcPr>
          <w:p w:rsidR="00E0373E" w:rsidRPr="0064017B" w:rsidRDefault="00E0373E" w:rsidP="003B55F8">
            <w:pPr>
              <w:jc w:val="center"/>
              <w:rPr>
                <w:rFonts w:ascii="Times New Roman" w:hAnsi="Times New Roman" w:cs="Times New Roman"/>
                <w:b/>
                <w:bCs/>
                <w:color w:val="000000" w:themeColor="text1"/>
                <w:szCs w:val="24"/>
                <w:lang w:bidi="hi-IN"/>
              </w:rPr>
            </w:pPr>
          </w:p>
        </w:tc>
        <w:tc>
          <w:tcPr>
            <w:tcW w:w="1170" w:type="dxa"/>
          </w:tcPr>
          <w:p w:rsidR="00E0373E" w:rsidRPr="0064017B" w:rsidRDefault="00E0373E" w:rsidP="003B55F8">
            <w:pPr>
              <w:jc w:val="center"/>
              <w:rPr>
                <w:rFonts w:ascii="Times New Roman" w:hAnsi="Times New Roman" w:cs="Times New Roman"/>
                <w:b/>
                <w:bCs/>
                <w:color w:val="000000" w:themeColor="text1"/>
                <w:szCs w:val="24"/>
                <w:lang w:bidi="hi-IN"/>
              </w:rPr>
            </w:pPr>
          </w:p>
        </w:tc>
      </w:tr>
    </w:tbl>
    <w:p w:rsidR="00E0373E" w:rsidRDefault="00E0373E" w:rsidP="00E0373E">
      <w:pPr>
        <w:spacing w:after="120"/>
        <w:rPr>
          <w:rFonts w:ascii="Times New Roman" w:hAnsi="Times New Roman" w:cs="Times New Roman"/>
          <w:color w:val="000000" w:themeColor="text1"/>
          <w:szCs w:val="24"/>
          <w:lang w:bidi="th-TH"/>
        </w:rPr>
      </w:pPr>
    </w:p>
    <w:p w:rsidR="00E0373E" w:rsidRDefault="00E0373E" w:rsidP="00E0373E">
      <w:pPr>
        <w:rPr>
          <w:rFonts w:ascii="Times New Roman" w:hAnsi="Times New Roman" w:cs="Times New Roman"/>
          <w:color w:val="000000" w:themeColor="text1"/>
          <w:szCs w:val="24"/>
          <w:lang w:bidi="th-TH"/>
        </w:rPr>
      </w:pPr>
    </w:p>
    <w:p w:rsidR="00E0373E" w:rsidRPr="00F62B74" w:rsidRDefault="00E0373E" w:rsidP="00E0373E">
      <w:pPr>
        <w:rPr>
          <w:rFonts w:ascii="Times New Roman" w:hAnsi="Times New Roman" w:cs="Times New Roman"/>
          <w:color w:val="000000" w:themeColor="text1"/>
          <w:szCs w:val="24"/>
          <w:lang w:bidi="th-TH"/>
        </w:rPr>
      </w:pPr>
      <w:r>
        <w:rPr>
          <w:rFonts w:ascii="Times New Roman" w:hAnsi="Times New Roman" w:cs="Times New Roman"/>
          <w:color w:val="000000" w:themeColor="text1"/>
          <w:szCs w:val="24"/>
          <w:cs/>
          <w:lang w:bidi="th-TH"/>
        </w:rPr>
        <w:t>2</w:t>
      </w:r>
      <w:r>
        <w:rPr>
          <w:rFonts w:ascii="Times New Roman" w:hAnsi="Times New Roman" w:cs="Times New Roman"/>
          <w:color w:val="000000" w:themeColor="text1"/>
          <w:szCs w:val="24"/>
          <w:lang w:bidi="th-TH"/>
        </w:rPr>
        <w:t>5</w:t>
      </w:r>
      <w:r w:rsidRPr="005758F8">
        <w:rPr>
          <w:rFonts w:ascii="Times New Roman" w:hAnsi="Times New Roman" w:cs="Times New Roman"/>
          <w:color w:val="000000" w:themeColor="text1"/>
          <w:szCs w:val="24"/>
          <w:lang w:bidi="th-TH"/>
        </w:rPr>
        <w:t xml:space="preserve">. </w:t>
      </w:r>
      <w:r w:rsidRPr="005758F8">
        <w:rPr>
          <w:rFonts w:ascii="Times New Roman" w:hAnsi="Times New Roman" w:cs="Times New Roman"/>
          <w:b/>
          <w:bCs/>
          <w:color w:val="000000" w:themeColor="text1"/>
          <w:szCs w:val="24"/>
          <w:lang w:bidi="th-TH"/>
        </w:rPr>
        <w:t xml:space="preserve"> Which</w:t>
      </w:r>
      <w:r>
        <w:rPr>
          <w:rFonts w:ascii="Times New Roman" w:hAnsi="Times New Roman" w:cs="Times New Roman"/>
          <w:b/>
          <w:bCs/>
          <w:color w:val="000000" w:themeColor="text1"/>
          <w:szCs w:val="24"/>
          <w:lang w:bidi="th-TH"/>
        </w:rPr>
        <w:t xml:space="preserve"> Ayurvedic Advertising media do you considered before purchasing Ayurvedic medicine  for </w:t>
      </w:r>
      <w:r w:rsidRPr="005758F8">
        <w:rPr>
          <w:rFonts w:ascii="Times New Roman" w:hAnsi="Times New Roman" w:cs="Times New Roman"/>
          <w:b/>
          <w:bCs/>
          <w:color w:val="000000" w:themeColor="text1"/>
          <w:szCs w:val="24"/>
          <w:u w:val="single"/>
          <w:lang w:bidi="th-TH"/>
        </w:rPr>
        <w:t>common ailments</w:t>
      </w:r>
      <w:r>
        <w:rPr>
          <w:rFonts w:ascii="Times New Roman" w:hAnsi="Times New Roman" w:cs="Times New Roman"/>
          <w:b/>
          <w:bCs/>
          <w:color w:val="000000" w:themeColor="text1"/>
          <w:szCs w:val="24"/>
          <w:lang w:bidi="th-TH"/>
        </w:rPr>
        <w:t xml:space="preserve">?  Please rate every Medias. </w:t>
      </w:r>
    </w:p>
    <w:p w:rsidR="00E0373E" w:rsidRPr="002633F0" w:rsidRDefault="00E0373E" w:rsidP="00E0373E">
      <w:pPr>
        <w:rPr>
          <w:rFonts w:ascii="Times New Roman" w:hAnsi="Times New Roman" w:cs="Times New Roman"/>
          <w:color w:val="000000" w:themeColor="text1"/>
          <w:szCs w:val="24"/>
          <w:lang w:bidi="hi-IN"/>
        </w:rPr>
      </w:pPr>
      <w:r>
        <w:rPr>
          <w:rFonts w:ascii="Times New Roman" w:hAnsi="Times New Roman" w:cs="Times New Roman"/>
          <w:color w:val="000000" w:themeColor="text1"/>
          <w:szCs w:val="24"/>
          <w:lang w:bidi="hi-IN"/>
        </w:rPr>
        <w:t xml:space="preserve">      </w:t>
      </w:r>
      <w:r w:rsidRPr="0033364A">
        <w:rPr>
          <w:rFonts w:ascii="Times New Roman" w:hAnsi="Times New Roman" w:cs="Times New Roman"/>
          <w:color w:val="000000" w:themeColor="text1"/>
          <w:szCs w:val="24"/>
          <w:lang w:bidi="hi-IN"/>
        </w:rPr>
        <w:t xml:space="preserve">* Common ailments are such as cold, sore throat, fever, etc </w:t>
      </w:r>
    </w:p>
    <w:tbl>
      <w:tblPr>
        <w:tblStyle w:val="TableGrid"/>
        <w:tblW w:w="5000" w:type="pct"/>
        <w:tblLook w:val="04A0"/>
      </w:tblPr>
      <w:tblGrid>
        <w:gridCol w:w="2560"/>
        <w:gridCol w:w="1646"/>
        <w:gridCol w:w="1458"/>
        <w:gridCol w:w="1187"/>
        <w:gridCol w:w="1109"/>
        <w:gridCol w:w="1043"/>
      </w:tblGrid>
      <w:tr w:rsidR="00E0373E" w:rsidRPr="0064017B" w:rsidTr="003B55F8">
        <w:trPr>
          <w:trHeight w:val="584"/>
        </w:trPr>
        <w:tc>
          <w:tcPr>
            <w:tcW w:w="1422" w:type="pct"/>
            <w:vMerge w:val="restart"/>
            <w:vAlign w:val="center"/>
          </w:tcPr>
          <w:p w:rsidR="00E0373E" w:rsidRPr="00ED72BC" w:rsidRDefault="00E0373E" w:rsidP="003B55F8">
            <w:pPr>
              <w:jc w:val="center"/>
              <w:rPr>
                <w:rFonts w:ascii="Times New Roman" w:hAnsi="Times New Roman" w:cs="Times New Roman"/>
                <w:b/>
                <w:bCs/>
                <w:color w:val="000000" w:themeColor="text1"/>
                <w:szCs w:val="24"/>
                <w:lang w:bidi="hi-IN"/>
              </w:rPr>
            </w:pPr>
            <w:r>
              <w:rPr>
                <w:rFonts w:ascii="Times New Roman" w:hAnsi="Times New Roman" w:cs="Times New Roman"/>
                <w:b/>
                <w:bCs/>
                <w:color w:val="000000" w:themeColor="text1"/>
                <w:szCs w:val="24"/>
              </w:rPr>
              <w:t>Advertising media</w:t>
            </w:r>
          </w:p>
        </w:tc>
        <w:tc>
          <w:tcPr>
            <w:tcW w:w="914" w:type="pct"/>
          </w:tcPr>
          <w:p w:rsidR="00E0373E" w:rsidRPr="00ED72BC" w:rsidRDefault="00E0373E" w:rsidP="003B55F8">
            <w:pPr>
              <w:jc w:val="center"/>
              <w:rPr>
                <w:rFonts w:ascii="Times New Roman" w:hAnsi="Times New Roman" w:cs="Times New Roman"/>
                <w:b/>
                <w:bCs/>
                <w:color w:val="000000" w:themeColor="text1"/>
                <w:szCs w:val="24"/>
                <w:lang w:bidi="hi-IN"/>
              </w:rPr>
            </w:pPr>
            <w:r w:rsidRPr="00ED72BC">
              <w:rPr>
                <w:rFonts w:ascii="Times New Roman" w:hAnsi="Times New Roman" w:cs="Times New Roman"/>
                <w:b/>
                <w:bCs/>
                <w:color w:val="000000" w:themeColor="text1"/>
                <w:szCs w:val="24"/>
                <w:lang w:bidi="hi-IN"/>
              </w:rPr>
              <w:t>Not</w:t>
            </w:r>
          </w:p>
          <w:p w:rsidR="00E0373E" w:rsidRPr="00ED72BC" w:rsidRDefault="00E0373E" w:rsidP="003B55F8">
            <w:pPr>
              <w:jc w:val="center"/>
              <w:rPr>
                <w:rFonts w:ascii="Times New Roman" w:hAnsi="Times New Roman" w:cs="Times New Roman"/>
                <w:b/>
                <w:bCs/>
                <w:color w:val="000000" w:themeColor="text1"/>
                <w:szCs w:val="24"/>
                <w:lang w:bidi="hi-IN"/>
              </w:rPr>
            </w:pPr>
            <w:r w:rsidRPr="00ED72BC">
              <w:rPr>
                <w:rFonts w:ascii="Times New Roman" w:hAnsi="Times New Roman" w:cs="Times New Roman"/>
                <w:b/>
                <w:bCs/>
                <w:color w:val="000000" w:themeColor="text1"/>
                <w:szCs w:val="24"/>
                <w:lang w:bidi="hi-IN"/>
              </w:rPr>
              <w:t>consider</w:t>
            </w:r>
          </w:p>
        </w:tc>
        <w:tc>
          <w:tcPr>
            <w:tcW w:w="810" w:type="pct"/>
          </w:tcPr>
          <w:p w:rsidR="00E0373E" w:rsidRPr="00ED72BC" w:rsidRDefault="00E0373E" w:rsidP="003B55F8">
            <w:pPr>
              <w:jc w:val="center"/>
              <w:rPr>
                <w:rFonts w:ascii="Times New Roman" w:hAnsi="Times New Roman" w:cs="Times New Roman"/>
                <w:b/>
                <w:bCs/>
                <w:color w:val="000000" w:themeColor="text1"/>
                <w:szCs w:val="24"/>
                <w:lang w:bidi="hi-IN"/>
              </w:rPr>
            </w:pPr>
            <w:r w:rsidRPr="00ED72BC">
              <w:rPr>
                <w:rFonts w:ascii="Times New Roman" w:hAnsi="Times New Roman" w:cs="Times New Roman"/>
                <w:b/>
                <w:bCs/>
                <w:color w:val="000000" w:themeColor="text1"/>
                <w:szCs w:val="24"/>
                <w:lang w:bidi="hi-IN"/>
              </w:rPr>
              <w:t>Sometime</w:t>
            </w:r>
          </w:p>
          <w:p w:rsidR="00E0373E" w:rsidRPr="00ED72BC" w:rsidRDefault="00E0373E" w:rsidP="003B55F8">
            <w:pPr>
              <w:jc w:val="center"/>
              <w:rPr>
                <w:rFonts w:ascii="Times New Roman" w:hAnsi="Times New Roman" w:cs="Times New Roman"/>
                <w:b/>
                <w:bCs/>
                <w:color w:val="000000" w:themeColor="text1"/>
                <w:szCs w:val="24"/>
                <w:lang w:bidi="hi-IN"/>
              </w:rPr>
            </w:pPr>
            <w:r w:rsidRPr="00ED72BC">
              <w:rPr>
                <w:rFonts w:ascii="Times New Roman" w:hAnsi="Times New Roman" w:cs="Times New Roman"/>
                <w:b/>
                <w:bCs/>
                <w:color w:val="000000" w:themeColor="text1"/>
                <w:szCs w:val="24"/>
                <w:lang w:bidi="hi-IN"/>
              </w:rPr>
              <w:t xml:space="preserve">Consider  </w:t>
            </w:r>
          </w:p>
        </w:tc>
        <w:tc>
          <w:tcPr>
            <w:tcW w:w="659" w:type="pct"/>
          </w:tcPr>
          <w:p w:rsidR="00E0373E" w:rsidRPr="00ED72BC" w:rsidRDefault="00E0373E" w:rsidP="003B55F8">
            <w:pPr>
              <w:jc w:val="center"/>
              <w:rPr>
                <w:rFonts w:ascii="Times New Roman" w:hAnsi="Times New Roman" w:cs="Times New Roman"/>
                <w:b/>
                <w:bCs/>
                <w:color w:val="000000" w:themeColor="text1"/>
                <w:szCs w:val="24"/>
                <w:lang w:bidi="hi-IN"/>
              </w:rPr>
            </w:pPr>
            <w:r w:rsidRPr="00ED72BC">
              <w:rPr>
                <w:rFonts w:ascii="Times New Roman" w:hAnsi="Times New Roman" w:cs="Times New Roman"/>
                <w:b/>
                <w:bCs/>
                <w:color w:val="000000" w:themeColor="text1"/>
                <w:szCs w:val="24"/>
                <w:lang w:bidi="hi-IN"/>
              </w:rPr>
              <w:t>Generally</w:t>
            </w:r>
          </w:p>
          <w:p w:rsidR="00E0373E" w:rsidRPr="00ED72BC" w:rsidRDefault="00E0373E" w:rsidP="003B55F8">
            <w:pPr>
              <w:jc w:val="center"/>
              <w:rPr>
                <w:rFonts w:ascii="Times New Roman" w:hAnsi="Times New Roman" w:cs="Times New Roman"/>
                <w:b/>
                <w:bCs/>
                <w:color w:val="000000" w:themeColor="text1"/>
                <w:szCs w:val="24"/>
                <w:lang w:bidi="hi-IN"/>
              </w:rPr>
            </w:pPr>
            <w:r w:rsidRPr="00ED72BC">
              <w:rPr>
                <w:rFonts w:ascii="Times New Roman" w:hAnsi="Times New Roman" w:cs="Times New Roman"/>
                <w:b/>
                <w:bCs/>
                <w:color w:val="000000" w:themeColor="text1"/>
                <w:szCs w:val="24"/>
                <w:lang w:bidi="hi-IN"/>
              </w:rPr>
              <w:t xml:space="preserve">Consider  </w:t>
            </w:r>
          </w:p>
        </w:tc>
        <w:tc>
          <w:tcPr>
            <w:tcW w:w="616" w:type="pct"/>
          </w:tcPr>
          <w:p w:rsidR="00E0373E" w:rsidRPr="00ED72BC" w:rsidRDefault="00E0373E" w:rsidP="003B55F8">
            <w:pPr>
              <w:jc w:val="center"/>
              <w:rPr>
                <w:rFonts w:ascii="Times New Roman" w:hAnsi="Times New Roman" w:cs="Times New Roman"/>
                <w:b/>
                <w:bCs/>
                <w:color w:val="000000" w:themeColor="text1"/>
                <w:szCs w:val="24"/>
                <w:lang w:bidi="hi-IN"/>
              </w:rPr>
            </w:pPr>
            <w:r w:rsidRPr="00ED72BC">
              <w:rPr>
                <w:rFonts w:ascii="Times New Roman" w:hAnsi="Times New Roman" w:cs="Times New Roman"/>
                <w:b/>
                <w:bCs/>
                <w:color w:val="000000" w:themeColor="text1"/>
                <w:szCs w:val="24"/>
                <w:lang w:bidi="hi-IN"/>
              </w:rPr>
              <w:t>Mostly</w:t>
            </w:r>
          </w:p>
          <w:p w:rsidR="00E0373E" w:rsidRPr="00ED72BC" w:rsidRDefault="00E0373E" w:rsidP="003B55F8">
            <w:pPr>
              <w:jc w:val="center"/>
              <w:rPr>
                <w:rFonts w:ascii="Times New Roman" w:hAnsi="Times New Roman" w:cs="Times New Roman"/>
                <w:b/>
                <w:bCs/>
                <w:color w:val="000000" w:themeColor="text1"/>
                <w:szCs w:val="24"/>
                <w:lang w:bidi="hi-IN"/>
              </w:rPr>
            </w:pPr>
            <w:r w:rsidRPr="00ED72BC">
              <w:rPr>
                <w:rFonts w:ascii="Times New Roman" w:hAnsi="Times New Roman" w:cs="Times New Roman"/>
                <w:b/>
                <w:bCs/>
                <w:color w:val="000000" w:themeColor="text1"/>
                <w:szCs w:val="24"/>
                <w:lang w:bidi="hi-IN"/>
              </w:rPr>
              <w:t>Consider</w:t>
            </w:r>
          </w:p>
        </w:tc>
        <w:tc>
          <w:tcPr>
            <w:tcW w:w="580" w:type="pct"/>
          </w:tcPr>
          <w:p w:rsidR="00E0373E" w:rsidRPr="00ED72BC" w:rsidRDefault="00E0373E" w:rsidP="003B55F8">
            <w:pPr>
              <w:jc w:val="center"/>
              <w:rPr>
                <w:rFonts w:ascii="Times New Roman" w:hAnsi="Times New Roman" w:cs="Times New Roman"/>
                <w:b/>
                <w:bCs/>
                <w:color w:val="000000" w:themeColor="text1"/>
                <w:szCs w:val="24"/>
                <w:lang w:bidi="hi-IN"/>
              </w:rPr>
            </w:pPr>
            <w:r w:rsidRPr="00ED72BC">
              <w:rPr>
                <w:rFonts w:ascii="Times New Roman" w:hAnsi="Times New Roman" w:cs="Times New Roman"/>
                <w:b/>
                <w:bCs/>
                <w:color w:val="000000" w:themeColor="text1"/>
                <w:szCs w:val="24"/>
                <w:lang w:bidi="hi-IN"/>
              </w:rPr>
              <w:t>Fully  consider</w:t>
            </w:r>
          </w:p>
        </w:tc>
      </w:tr>
      <w:tr w:rsidR="00E0373E" w:rsidRPr="0064017B" w:rsidTr="003B55F8">
        <w:trPr>
          <w:trHeight w:val="300"/>
        </w:trPr>
        <w:tc>
          <w:tcPr>
            <w:tcW w:w="1422" w:type="pct"/>
            <w:vMerge/>
          </w:tcPr>
          <w:p w:rsidR="00E0373E" w:rsidRPr="00ED72BC" w:rsidRDefault="00E0373E" w:rsidP="003B55F8">
            <w:pPr>
              <w:jc w:val="center"/>
              <w:rPr>
                <w:rFonts w:ascii="Times New Roman" w:hAnsi="Times New Roman" w:cs="Times New Roman"/>
                <w:b/>
                <w:bCs/>
                <w:color w:val="000000" w:themeColor="text1"/>
                <w:szCs w:val="24"/>
              </w:rPr>
            </w:pPr>
          </w:p>
        </w:tc>
        <w:tc>
          <w:tcPr>
            <w:tcW w:w="914" w:type="pct"/>
          </w:tcPr>
          <w:p w:rsidR="00E0373E" w:rsidRPr="00ED72BC" w:rsidRDefault="00E0373E" w:rsidP="003B55F8">
            <w:pPr>
              <w:jc w:val="center"/>
              <w:rPr>
                <w:rFonts w:ascii="Times New Roman" w:hAnsi="Times New Roman" w:cs="Times New Roman"/>
                <w:b/>
                <w:bCs/>
                <w:color w:val="000000" w:themeColor="text1"/>
                <w:szCs w:val="24"/>
                <w:lang w:bidi="hi-IN"/>
              </w:rPr>
            </w:pPr>
            <w:r w:rsidRPr="00ED72BC">
              <w:rPr>
                <w:rFonts w:ascii="Times New Roman" w:hAnsi="Times New Roman" w:cs="Times New Roman"/>
                <w:b/>
                <w:bCs/>
                <w:color w:val="000000" w:themeColor="text1"/>
                <w:szCs w:val="24"/>
                <w:lang w:bidi="hi-IN"/>
              </w:rPr>
              <w:t>1</w:t>
            </w:r>
          </w:p>
        </w:tc>
        <w:tc>
          <w:tcPr>
            <w:tcW w:w="810" w:type="pct"/>
          </w:tcPr>
          <w:p w:rsidR="00E0373E" w:rsidRPr="00ED72BC" w:rsidRDefault="00E0373E" w:rsidP="003B55F8">
            <w:pPr>
              <w:jc w:val="center"/>
              <w:rPr>
                <w:rFonts w:ascii="Times New Roman" w:hAnsi="Times New Roman" w:cs="Times New Roman"/>
                <w:b/>
                <w:bCs/>
                <w:color w:val="000000" w:themeColor="text1"/>
                <w:szCs w:val="24"/>
                <w:lang w:bidi="hi-IN"/>
              </w:rPr>
            </w:pPr>
            <w:r w:rsidRPr="00ED72BC">
              <w:rPr>
                <w:rFonts w:ascii="Times New Roman" w:hAnsi="Times New Roman" w:cs="Times New Roman"/>
                <w:b/>
                <w:bCs/>
                <w:color w:val="000000" w:themeColor="text1"/>
                <w:szCs w:val="24"/>
                <w:lang w:bidi="hi-IN"/>
              </w:rPr>
              <w:t>2</w:t>
            </w:r>
          </w:p>
        </w:tc>
        <w:tc>
          <w:tcPr>
            <w:tcW w:w="659" w:type="pct"/>
          </w:tcPr>
          <w:p w:rsidR="00E0373E" w:rsidRPr="00ED72BC" w:rsidRDefault="00E0373E" w:rsidP="003B55F8">
            <w:pPr>
              <w:jc w:val="center"/>
              <w:rPr>
                <w:rFonts w:ascii="Times New Roman" w:hAnsi="Times New Roman" w:cs="Times New Roman"/>
                <w:b/>
                <w:bCs/>
                <w:color w:val="000000" w:themeColor="text1"/>
                <w:szCs w:val="24"/>
                <w:lang w:bidi="hi-IN"/>
              </w:rPr>
            </w:pPr>
            <w:r w:rsidRPr="00ED72BC">
              <w:rPr>
                <w:rFonts w:ascii="Times New Roman" w:hAnsi="Times New Roman" w:cs="Times New Roman"/>
                <w:b/>
                <w:bCs/>
                <w:color w:val="000000" w:themeColor="text1"/>
                <w:szCs w:val="24"/>
                <w:lang w:bidi="hi-IN"/>
              </w:rPr>
              <w:t>3</w:t>
            </w:r>
          </w:p>
        </w:tc>
        <w:tc>
          <w:tcPr>
            <w:tcW w:w="616" w:type="pct"/>
          </w:tcPr>
          <w:p w:rsidR="00E0373E" w:rsidRPr="00ED72BC" w:rsidRDefault="00E0373E" w:rsidP="003B55F8">
            <w:pPr>
              <w:jc w:val="center"/>
              <w:rPr>
                <w:rFonts w:ascii="Times New Roman" w:hAnsi="Times New Roman" w:cs="Times New Roman"/>
                <w:b/>
                <w:bCs/>
                <w:color w:val="000000" w:themeColor="text1"/>
                <w:szCs w:val="24"/>
                <w:lang w:bidi="hi-IN"/>
              </w:rPr>
            </w:pPr>
            <w:r w:rsidRPr="00ED72BC">
              <w:rPr>
                <w:rFonts w:ascii="Times New Roman" w:hAnsi="Times New Roman" w:cs="Times New Roman"/>
                <w:b/>
                <w:bCs/>
                <w:color w:val="000000" w:themeColor="text1"/>
                <w:szCs w:val="24"/>
                <w:lang w:bidi="hi-IN"/>
              </w:rPr>
              <w:t>4</w:t>
            </w:r>
          </w:p>
        </w:tc>
        <w:tc>
          <w:tcPr>
            <w:tcW w:w="580" w:type="pct"/>
          </w:tcPr>
          <w:p w:rsidR="00E0373E" w:rsidRPr="00ED72BC" w:rsidRDefault="00E0373E" w:rsidP="003B55F8">
            <w:pPr>
              <w:jc w:val="center"/>
              <w:rPr>
                <w:rFonts w:ascii="Times New Roman" w:hAnsi="Times New Roman" w:cs="Times New Roman"/>
                <w:b/>
                <w:bCs/>
                <w:color w:val="000000" w:themeColor="text1"/>
                <w:szCs w:val="24"/>
                <w:lang w:bidi="hi-IN"/>
              </w:rPr>
            </w:pPr>
            <w:r w:rsidRPr="00ED72BC">
              <w:rPr>
                <w:rFonts w:ascii="Times New Roman" w:hAnsi="Times New Roman" w:cs="Times New Roman"/>
                <w:b/>
                <w:bCs/>
                <w:color w:val="000000" w:themeColor="text1"/>
                <w:szCs w:val="24"/>
                <w:lang w:bidi="hi-IN"/>
              </w:rPr>
              <w:t>5</w:t>
            </w:r>
          </w:p>
        </w:tc>
      </w:tr>
      <w:tr w:rsidR="00E0373E" w:rsidRPr="0064017B" w:rsidTr="003B55F8">
        <w:trPr>
          <w:trHeight w:val="400"/>
        </w:trPr>
        <w:tc>
          <w:tcPr>
            <w:tcW w:w="1422" w:type="pct"/>
          </w:tcPr>
          <w:p w:rsidR="00E0373E" w:rsidRPr="0064017B" w:rsidRDefault="00E0373E" w:rsidP="003B55F8">
            <w:pPr>
              <w:ind w:left="270" w:firstLine="14"/>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sidRPr="0064017B">
              <w:rPr>
                <w:rFonts w:ascii="Times New Roman" w:hAnsi="Times New Roman" w:cs="Times New Roman"/>
                <w:color w:val="000000" w:themeColor="text1"/>
                <w:szCs w:val="24"/>
              </w:rPr>
              <w:t xml:space="preserve">. </w:t>
            </w:r>
            <w:r w:rsidRPr="0064017B">
              <w:rPr>
                <w:rFonts w:ascii="Times New Roman" w:hAnsi="Times New Roman" w:cs="Times New Roman"/>
                <w:color w:val="000000" w:themeColor="text1"/>
                <w:szCs w:val="24"/>
                <w:lang w:bidi="th-TH"/>
              </w:rPr>
              <w:t>Television</w:t>
            </w:r>
          </w:p>
        </w:tc>
        <w:tc>
          <w:tcPr>
            <w:tcW w:w="914" w:type="pct"/>
          </w:tcPr>
          <w:p w:rsidR="00E0373E" w:rsidRPr="0064017B" w:rsidRDefault="00E0373E" w:rsidP="003B55F8">
            <w:pPr>
              <w:rPr>
                <w:rFonts w:ascii="Times New Roman" w:hAnsi="Times New Roman" w:cs="Times New Roman"/>
                <w:color w:val="000000" w:themeColor="text1"/>
                <w:szCs w:val="24"/>
                <w:lang w:bidi="hi-IN"/>
              </w:rPr>
            </w:pPr>
          </w:p>
        </w:tc>
        <w:tc>
          <w:tcPr>
            <w:tcW w:w="810" w:type="pct"/>
          </w:tcPr>
          <w:p w:rsidR="00E0373E" w:rsidRPr="0064017B" w:rsidRDefault="00E0373E" w:rsidP="003B55F8">
            <w:pPr>
              <w:rPr>
                <w:rFonts w:ascii="Times New Roman" w:hAnsi="Times New Roman" w:cs="Times New Roman"/>
                <w:color w:val="000000" w:themeColor="text1"/>
                <w:szCs w:val="24"/>
                <w:lang w:bidi="hi-IN"/>
              </w:rPr>
            </w:pPr>
          </w:p>
        </w:tc>
        <w:tc>
          <w:tcPr>
            <w:tcW w:w="659" w:type="pct"/>
          </w:tcPr>
          <w:p w:rsidR="00E0373E" w:rsidRPr="0064017B" w:rsidRDefault="00E0373E" w:rsidP="003B55F8">
            <w:pPr>
              <w:rPr>
                <w:rFonts w:ascii="Times New Roman" w:hAnsi="Times New Roman" w:cs="Times New Roman"/>
                <w:color w:val="000000" w:themeColor="text1"/>
                <w:szCs w:val="24"/>
                <w:lang w:bidi="hi-IN"/>
              </w:rPr>
            </w:pPr>
          </w:p>
        </w:tc>
        <w:tc>
          <w:tcPr>
            <w:tcW w:w="616" w:type="pct"/>
          </w:tcPr>
          <w:p w:rsidR="00E0373E" w:rsidRPr="0064017B" w:rsidRDefault="00E0373E" w:rsidP="003B55F8">
            <w:pPr>
              <w:rPr>
                <w:rFonts w:ascii="Times New Roman" w:hAnsi="Times New Roman" w:cs="Times New Roman"/>
                <w:color w:val="000000" w:themeColor="text1"/>
                <w:szCs w:val="24"/>
                <w:lang w:bidi="hi-IN"/>
              </w:rPr>
            </w:pPr>
          </w:p>
        </w:tc>
        <w:tc>
          <w:tcPr>
            <w:tcW w:w="580" w:type="pct"/>
          </w:tcPr>
          <w:p w:rsidR="00E0373E" w:rsidRPr="0064017B" w:rsidRDefault="00E0373E" w:rsidP="003B55F8">
            <w:pPr>
              <w:rPr>
                <w:rFonts w:ascii="Times New Roman" w:hAnsi="Times New Roman" w:cs="Times New Roman"/>
                <w:color w:val="000000" w:themeColor="text1"/>
                <w:szCs w:val="24"/>
                <w:lang w:bidi="hi-IN"/>
              </w:rPr>
            </w:pPr>
          </w:p>
        </w:tc>
      </w:tr>
      <w:tr w:rsidR="00E0373E" w:rsidRPr="0064017B" w:rsidTr="003B55F8">
        <w:trPr>
          <w:trHeight w:val="417"/>
        </w:trPr>
        <w:tc>
          <w:tcPr>
            <w:tcW w:w="1422" w:type="pct"/>
          </w:tcPr>
          <w:p w:rsidR="00E0373E" w:rsidRPr="0064017B" w:rsidRDefault="00E0373E" w:rsidP="003B55F8">
            <w:pPr>
              <w:ind w:left="270" w:firstLine="14"/>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sidRPr="0064017B">
              <w:rPr>
                <w:rFonts w:ascii="Times New Roman" w:hAnsi="Times New Roman" w:cs="Times New Roman"/>
                <w:color w:val="000000" w:themeColor="text1"/>
                <w:szCs w:val="24"/>
              </w:rPr>
              <w:t xml:space="preserve">. </w:t>
            </w:r>
            <w:r>
              <w:rPr>
                <w:rFonts w:ascii="Times New Roman" w:hAnsi="Times New Roman" w:cs="Times New Roman"/>
                <w:color w:val="000000" w:themeColor="text1"/>
                <w:szCs w:val="24"/>
              </w:rPr>
              <w:t>R</w:t>
            </w:r>
            <w:r w:rsidRPr="0064017B">
              <w:rPr>
                <w:rFonts w:ascii="Times New Roman" w:hAnsi="Times New Roman" w:cs="Times New Roman"/>
                <w:color w:val="000000" w:themeColor="text1"/>
                <w:szCs w:val="24"/>
              </w:rPr>
              <w:t xml:space="preserve">adio </w:t>
            </w:r>
          </w:p>
        </w:tc>
        <w:tc>
          <w:tcPr>
            <w:tcW w:w="914" w:type="pct"/>
          </w:tcPr>
          <w:p w:rsidR="00E0373E" w:rsidRPr="0064017B" w:rsidRDefault="00E0373E" w:rsidP="003B55F8">
            <w:pPr>
              <w:rPr>
                <w:rFonts w:ascii="Times New Roman" w:hAnsi="Times New Roman" w:cs="Times New Roman"/>
                <w:color w:val="000000" w:themeColor="text1"/>
                <w:szCs w:val="24"/>
                <w:lang w:bidi="hi-IN"/>
              </w:rPr>
            </w:pPr>
          </w:p>
        </w:tc>
        <w:tc>
          <w:tcPr>
            <w:tcW w:w="810" w:type="pct"/>
          </w:tcPr>
          <w:p w:rsidR="00E0373E" w:rsidRPr="0064017B" w:rsidRDefault="00E0373E" w:rsidP="003B55F8">
            <w:pPr>
              <w:rPr>
                <w:rFonts w:ascii="Times New Roman" w:hAnsi="Times New Roman" w:cs="Times New Roman"/>
                <w:color w:val="000000" w:themeColor="text1"/>
                <w:szCs w:val="24"/>
                <w:lang w:bidi="hi-IN"/>
              </w:rPr>
            </w:pPr>
          </w:p>
        </w:tc>
        <w:tc>
          <w:tcPr>
            <w:tcW w:w="659" w:type="pct"/>
          </w:tcPr>
          <w:p w:rsidR="00E0373E" w:rsidRPr="0064017B" w:rsidRDefault="00E0373E" w:rsidP="003B55F8">
            <w:pPr>
              <w:rPr>
                <w:rFonts w:ascii="Times New Roman" w:hAnsi="Times New Roman" w:cs="Times New Roman"/>
                <w:color w:val="000000" w:themeColor="text1"/>
                <w:szCs w:val="24"/>
                <w:lang w:bidi="hi-IN"/>
              </w:rPr>
            </w:pPr>
          </w:p>
        </w:tc>
        <w:tc>
          <w:tcPr>
            <w:tcW w:w="616" w:type="pct"/>
          </w:tcPr>
          <w:p w:rsidR="00E0373E" w:rsidRPr="0064017B" w:rsidRDefault="00E0373E" w:rsidP="003B55F8">
            <w:pPr>
              <w:rPr>
                <w:rFonts w:ascii="Times New Roman" w:hAnsi="Times New Roman" w:cs="Times New Roman"/>
                <w:color w:val="000000" w:themeColor="text1"/>
                <w:szCs w:val="24"/>
                <w:lang w:bidi="hi-IN"/>
              </w:rPr>
            </w:pPr>
          </w:p>
        </w:tc>
        <w:tc>
          <w:tcPr>
            <w:tcW w:w="580" w:type="pct"/>
          </w:tcPr>
          <w:p w:rsidR="00E0373E" w:rsidRPr="0064017B" w:rsidRDefault="00E0373E" w:rsidP="003B55F8">
            <w:pPr>
              <w:rPr>
                <w:rFonts w:ascii="Times New Roman" w:hAnsi="Times New Roman" w:cs="Times New Roman"/>
                <w:color w:val="000000" w:themeColor="text1"/>
                <w:szCs w:val="24"/>
                <w:lang w:bidi="hi-IN"/>
              </w:rPr>
            </w:pPr>
          </w:p>
        </w:tc>
      </w:tr>
      <w:tr w:rsidR="00E0373E" w:rsidRPr="0064017B" w:rsidTr="003B55F8">
        <w:trPr>
          <w:trHeight w:val="317"/>
        </w:trPr>
        <w:tc>
          <w:tcPr>
            <w:tcW w:w="1422" w:type="pct"/>
          </w:tcPr>
          <w:p w:rsidR="00E0373E" w:rsidRPr="0064017B" w:rsidRDefault="00E0373E" w:rsidP="003B55F8">
            <w:pPr>
              <w:ind w:left="270" w:firstLine="14"/>
              <w:rPr>
                <w:rFonts w:ascii="Times New Roman" w:hAnsi="Times New Roman" w:cs="Times New Roman"/>
                <w:color w:val="000000" w:themeColor="text1"/>
                <w:szCs w:val="24"/>
              </w:rPr>
            </w:pPr>
            <w:r>
              <w:rPr>
                <w:rFonts w:ascii="Times New Roman" w:hAnsi="Times New Roman" w:cs="Times New Roman"/>
                <w:color w:val="000000" w:themeColor="text1"/>
                <w:szCs w:val="24"/>
              </w:rPr>
              <w:t>3</w:t>
            </w:r>
            <w:r w:rsidRPr="0064017B">
              <w:rPr>
                <w:rFonts w:ascii="Times New Roman" w:hAnsi="Times New Roman" w:cs="Times New Roman"/>
                <w:color w:val="000000" w:themeColor="text1"/>
                <w:szCs w:val="24"/>
              </w:rPr>
              <w:t xml:space="preserve">. </w:t>
            </w:r>
            <w:r>
              <w:rPr>
                <w:rFonts w:ascii="Times New Roman" w:hAnsi="Times New Roman" w:cs="Times New Roman"/>
                <w:color w:val="000000" w:themeColor="text1"/>
                <w:szCs w:val="24"/>
              </w:rPr>
              <w:t>I</w:t>
            </w:r>
            <w:r w:rsidRPr="0064017B">
              <w:rPr>
                <w:rFonts w:ascii="Times New Roman" w:hAnsi="Times New Roman" w:cs="Times New Roman"/>
                <w:color w:val="000000" w:themeColor="text1"/>
                <w:szCs w:val="24"/>
              </w:rPr>
              <w:t xml:space="preserve">nternet </w:t>
            </w:r>
          </w:p>
        </w:tc>
        <w:tc>
          <w:tcPr>
            <w:tcW w:w="914" w:type="pct"/>
          </w:tcPr>
          <w:p w:rsidR="00E0373E" w:rsidRPr="0064017B" w:rsidRDefault="00E0373E" w:rsidP="003B55F8">
            <w:pPr>
              <w:rPr>
                <w:rFonts w:ascii="Times New Roman" w:hAnsi="Times New Roman" w:cs="Times New Roman"/>
                <w:color w:val="000000" w:themeColor="text1"/>
                <w:szCs w:val="24"/>
                <w:lang w:bidi="hi-IN"/>
              </w:rPr>
            </w:pPr>
          </w:p>
        </w:tc>
        <w:tc>
          <w:tcPr>
            <w:tcW w:w="810" w:type="pct"/>
          </w:tcPr>
          <w:p w:rsidR="00E0373E" w:rsidRPr="0064017B" w:rsidRDefault="00E0373E" w:rsidP="003B55F8">
            <w:pPr>
              <w:rPr>
                <w:rFonts w:ascii="Times New Roman" w:hAnsi="Times New Roman" w:cs="Times New Roman"/>
                <w:color w:val="000000" w:themeColor="text1"/>
                <w:szCs w:val="24"/>
                <w:lang w:bidi="hi-IN"/>
              </w:rPr>
            </w:pPr>
          </w:p>
        </w:tc>
        <w:tc>
          <w:tcPr>
            <w:tcW w:w="659" w:type="pct"/>
          </w:tcPr>
          <w:p w:rsidR="00E0373E" w:rsidRPr="0064017B" w:rsidRDefault="00E0373E" w:rsidP="003B55F8">
            <w:pPr>
              <w:rPr>
                <w:rFonts w:ascii="Times New Roman" w:hAnsi="Times New Roman" w:cs="Times New Roman"/>
                <w:color w:val="000000" w:themeColor="text1"/>
                <w:szCs w:val="24"/>
                <w:lang w:bidi="hi-IN"/>
              </w:rPr>
            </w:pPr>
          </w:p>
        </w:tc>
        <w:tc>
          <w:tcPr>
            <w:tcW w:w="616" w:type="pct"/>
          </w:tcPr>
          <w:p w:rsidR="00E0373E" w:rsidRPr="0064017B" w:rsidRDefault="00E0373E" w:rsidP="003B55F8">
            <w:pPr>
              <w:rPr>
                <w:rFonts w:ascii="Times New Roman" w:hAnsi="Times New Roman" w:cs="Times New Roman"/>
                <w:color w:val="000000" w:themeColor="text1"/>
                <w:szCs w:val="24"/>
                <w:lang w:bidi="hi-IN"/>
              </w:rPr>
            </w:pPr>
          </w:p>
        </w:tc>
        <w:tc>
          <w:tcPr>
            <w:tcW w:w="580" w:type="pct"/>
          </w:tcPr>
          <w:p w:rsidR="00E0373E" w:rsidRPr="0064017B" w:rsidRDefault="00E0373E" w:rsidP="003B55F8">
            <w:pPr>
              <w:rPr>
                <w:rFonts w:ascii="Times New Roman" w:hAnsi="Times New Roman" w:cs="Times New Roman"/>
                <w:color w:val="000000" w:themeColor="text1"/>
                <w:szCs w:val="24"/>
                <w:lang w:bidi="hi-IN"/>
              </w:rPr>
            </w:pPr>
          </w:p>
        </w:tc>
      </w:tr>
      <w:tr w:rsidR="00E0373E" w:rsidRPr="0064017B" w:rsidTr="003B55F8">
        <w:trPr>
          <w:trHeight w:val="333"/>
        </w:trPr>
        <w:tc>
          <w:tcPr>
            <w:tcW w:w="1422" w:type="pct"/>
          </w:tcPr>
          <w:p w:rsidR="00E0373E" w:rsidRPr="0064017B" w:rsidRDefault="00E0373E" w:rsidP="003B55F8">
            <w:pPr>
              <w:ind w:left="270" w:firstLine="14"/>
              <w:rPr>
                <w:rFonts w:ascii="Times New Roman" w:hAnsi="Times New Roman" w:cs="Times New Roman"/>
                <w:color w:val="000000" w:themeColor="text1"/>
                <w:szCs w:val="24"/>
              </w:rPr>
            </w:pPr>
            <w:r>
              <w:rPr>
                <w:rFonts w:ascii="Times New Roman" w:hAnsi="Times New Roman" w:cs="Times New Roman"/>
                <w:color w:val="000000" w:themeColor="text1"/>
                <w:szCs w:val="24"/>
              </w:rPr>
              <w:t>4</w:t>
            </w:r>
            <w:r w:rsidRPr="0064017B">
              <w:rPr>
                <w:rFonts w:ascii="Times New Roman" w:hAnsi="Times New Roman" w:cs="Times New Roman"/>
                <w:color w:val="000000" w:themeColor="text1"/>
                <w:szCs w:val="24"/>
              </w:rPr>
              <w:t xml:space="preserve">. </w:t>
            </w:r>
            <w:r>
              <w:rPr>
                <w:rFonts w:ascii="Times New Roman" w:hAnsi="Times New Roman" w:cs="Times New Roman"/>
                <w:color w:val="000000" w:themeColor="text1"/>
                <w:szCs w:val="24"/>
              </w:rPr>
              <w:t>N</w:t>
            </w:r>
            <w:r w:rsidRPr="0064017B">
              <w:rPr>
                <w:rFonts w:ascii="Times New Roman" w:hAnsi="Times New Roman" w:cs="Times New Roman"/>
                <w:color w:val="000000" w:themeColor="text1"/>
                <w:szCs w:val="24"/>
              </w:rPr>
              <w:t xml:space="preserve">ewspaper </w:t>
            </w:r>
          </w:p>
        </w:tc>
        <w:tc>
          <w:tcPr>
            <w:tcW w:w="914" w:type="pct"/>
          </w:tcPr>
          <w:p w:rsidR="00E0373E" w:rsidRPr="0064017B" w:rsidRDefault="00E0373E" w:rsidP="003B55F8">
            <w:pPr>
              <w:rPr>
                <w:rFonts w:ascii="Times New Roman" w:hAnsi="Times New Roman" w:cs="Times New Roman"/>
                <w:color w:val="000000" w:themeColor="text1"/>
                <w:szCs w:val="24"/>
                <w:lang w:bidi="hi-IN"/>
              </w:rPr>
            </w:pPr>
          </w:p>
        </w:tc>
        <w:tc>
          <w:tcPr>
            <w:tcW w:w="810" w:type="pct"/>
          </w:tcPr>
          <w:p w:rsidR="00E0373E" w:rsidRPr="0064017B" w:rsidRDefault="00E0373E" w:rsidP="003B55F8">
            <w:pPr>
              <w:rPr>
                <w:rFonts w:ascii="Times New Roman" w:hAnsi="Times New Roman" w:cs="Times New Roman"/>
                <w:color w:val="000000" w:themeColor="text1"/>
                <w:szCs w:val="24"/>
                <w:lang w:bidi="hi-IN"/>
              </w:rPr>
            </w:pPr>
          </w:p>
        </w:tc>
        <w:tc>
          <w:tcPr>
            <w:tcW w:w="659" w:type="pct"/>
          </w:tcPr>
          <w:p w:rsidR="00E0373E" w:rsidRPr="0064017B" w:rsidRDefault="00E0373E" w:rsidP="003B55F8">
            <w:pPr>
              <w:rPr>
                <w:rFonts w:ascii="Times New Roman" w:hAnsi="Times New Roman" w:cs="Times New Roman"/>
                <w:color w:val="000000" w:themeColor="text1"/>
                <w:szCs w:val="24"/>
                <w:lang w:bidi="hi-IN"/>
              </w:rPr>
            </w:pPr>
          </w:p>
        </w:tc>
        <w:tc>
          <w:tcPr>
            <w:tcW w:w="616" w:type="pct"/>
          </w:tcPr>
          <w:p w:rsidR="00E0373E" w:rsidRPr="0064017B" w:rsidRDefault="00E0373E" w:rsidP="003B55F8">
            <w:pPr>
              <w:rPr>
                <w:rFonts w:ascii="Times New Roman" w:hAnsi="Times New Roman" w:cs="Times New Roman"/>
                <w:color w:val="000000" w:themeColor="text1"/>
                <w:szCs w:val="24"/>
                <w:lang w:bidi="hi-IN"/>
              </w:rPr>
            </w:pPr>
          </w:p>
        </w:tc>
        <w:tc>
          <w:tcPr>
            <w:tcW w:w="580" w:type="pct"/>
          </w:tcPr>
          <w:p w:rsidR="00E0373E" w:rsidRPr="0064017B" w:rsidRDefault="00E0373E" w:rsidP="003B55F8">
            <w:pPr>
              <w:rPr>
                <w:rFonts w:ascii="Times New Roman" w:hAnsi="Times New Roman" w:cs="Times New Roman"/>
                <w:color w:val="000000" w:themeColor="text1"/>
                <w:szCs w:val="24"/>
                <w:lang w:bidi="hi-IN"/>
              </w:rPr>
            </w:pPr>
          </w:p>
        </w:tc>
      </w:tr>
      <w:tr w:rsidR="00E0373E" w:rsidRPr="0064017B" w:rsidTr="003B55F8">
        <w:trPr>
          <w:trHeight w:val="417"/>
        </w:trPr>
        <w:tc>
          <w:tcPr>
            <w:tcW w:w="1422" w:type="pct"/>
          </w:tcPr>
          <w:p w:rsidR="00E0373E" w:rsidRPr="0064017B" w:rsidRDefault="00E0373E" w:rsidP="003B55F8">
            <w:pPr>
              <w:ind w:left="270" w:firstLine="14"/>
              <w:rPr>
                <w:rFonts w:ascii="Times New Roman" w:hAnsi="Times New Roman" w:cs="Times New Roman"/>
                <w:color w:val="000000" w:themeColor="text1"/>
                <w:szCs w:val="24"/>
              </w:rPr>
            </w:pPr>
            <w:r>
              <w:rPr>
                <w:rFonts w:ascii="Times New Roman" w:hAnsi="Times New Roman" w:cs="Times New Roman"/>
                <w:color w:val="000000" w:themeColor="text1"/>
                <w:szCs w:val="24"/>
              </w:rPr>
              <w:t>5</w:t>
            </w:r>
            <w:r w:rsidR="00650D94">
              <w:rPr>
                <w:rFonts w:ascii="Times New Roman" w:hAnsi="Times New Roman" w:cs="Times New Roman"/>
                <w:color w:val="000000" w:themeColor="text1"/>
                <w:szCs w:val="24"/>
              </w:rPr>
              <w:t>.</w:t>
            </w:r>
            <w:r>
              <w:rPr>
                <w:rFonts w:ascii="Times New Roman" w:hAnsi="Times New Roman" w:cs="Times New Roman"/>
                <w:color w:val="000000" w:themeColor="text1"/>
                <w:szCs w:val="24"/>
              </w:rPr>
              <w:t>H</w:t>
            </w:r>
            <w:r w:rsidRPr="0064017B">
              <w:rPr>
                <w:rFonts w:ascii="Times New Roman" w:hAnsi="Times New Roman" w:cs="Times New Roman"/>
                <w:color w:val="000000" w:themeColor="text1"/>
                <w:szCs w:val="24"/>
              </w:rPr>
              <w:t xml:space="preserve">oarding </w:t>
            </w:r>
            <w:r>
              <w:rPr>
                <w:rFonts w:ascii="Times New Roman" w:hAnsi="Times New Roman" w:cs="Times New Roman"/>
                <w:color w:val="000000" w:themeColor="text1"/>
                <w:szCs w:val="24"/>
              </w:rPr>
              <w:t>,</w:t>
            </w:r>
            <w:r w:rsidRPr="00BD449B">
              <w:rPr>
                <w:rFonts w:ascii="Times New Roman" w:hAnsi="Times New Roman" w:cs="Times New Roman"/>
                <w:color w:val="000000" w:themeColor="text1"/>
                <w:szCs w:val="24"/>
              </w:rPr>
              <w:t>billboard</w:t>
            </w:r>
          </w:p>
        </w:tc>
        <w:tc>
          <w:tcPr>
            <w:tcW w:w="914" w:type="pct"/>
          </w:tcPr>
          <w:p w:rsidR="00E0373E" w:rsidRPr="0064017B" w:rsidRDefault="00E0373E" w:rsidP="003B55F8">
            <w:pPr>
              <w:rPr>
                <w:rFonts w:ascii="Times New Roman" w:hAnsi="Times New Roman" w:cs="Times New Roman"/>
                <w:color w:val="000000" w:themeColor="text1"/>
                <w:szCs w:val="24"/>
                <w:lang w:bidi="hi-IN"/>
              </w:rPr>
            </w:pPr>
          </w:p>
        </w:tc>
        <w:tc>
          <w:tcPr>
            <w:tcW w:w="810" w:type="pct"/>
          </w:tcPr>
          <w:p w:rsidR="00E0373E" w:rsidRPr="0064017B" w:rsidRDefault="00E0373E" w:rsidP="003B55F8">
            <w:pPr>
              <w:rPr>
                <w:rFonts w:ascii="Times New Roman" w:hAnsi="Times New Roman" w:cs="Times New Roman"/>
                <w:color w:val="000000" w:themeColor="text1"/>
                <w:szCs w:val="24"/>
                <w:lang w:bidi="hi-IN"/>
              </w:rPr>
            </w:pPr>
          </w:p>
        </w:tc>
        <w:tc>
          <w:tcPr>
            <w:tcW w:w="659" w:type="pct"/>
          </w:tcPr>
          <w:p w:rsidR="00E0373E" w:rsidRPr="0064017B" w:rsidRDefault="00E0373E" w:rsidP="003B55F8">
            <w:pPr>
              <w:rPr>
                <w:rFonts w:ascii="Times New Roman" w:hAnsi="Times New Roman" w:cs="Times New Roman"/>
                <w:color w:val="000000" w:themeColor="text1"/>
                <w:szCs w:val="24"/>
                <w:lang w:bidi="hi-IN"/>
              </w:rPr>
            </w:pPr>
          </w:p>
        </w:tc>
        <w:tc>
          <w:tcPr>
            <w:tcW w:w="616" w:type="pct"/>
          </w:tcPr>
          <w:p w:rsidR="00E0373E" w:rsidRPr="0064017B" w:rsidRDefault="00E0373E" w:rsidP="003B55F8">
            <w:pPr>
              <w:rPr>
                <w:rFonts w:ascii="Times New Roman" w:hAnsi="Times New Roman" w:cs="Times New Roman"/>
                <w:color w:val="000000" w:themeColor="text1"/>
                <w:szCs w:val="24"/>
                <w:lang w:bidi="hi-IN"/>
              </w:rPr>
            </w:pPr>
          </w:p>
        </w:tc>
        <w:tc>
          <w:tcPr>
            <w:tcW w:w="580" w:type="pct"/>
          </w:tcPr>
          <w:p w:rsidR="00E0373E" w:rsidRPr="0064017B" w:rsidRDefault="00E0373E" w:rsidP="003B55F8">
            <w:pPr>
              <w:rPr>
                <w:rFonts w:ascii="Times New Roman" w:hAnsi="Times New Roman" w:cs="Times New Roman"/>
                <w:color w:val="000000" w:themeColor="text1"/>
                <w:szCs w:val="24"/>
                <w:lang w:bidi="hi-IN"/>
              </w:rPr>
            </w:pPr>
          </w:p>
        </w:tc>
      </w:tr>
      <w:tr w:rsidR="00E0373E" w:rsidRPr="0064017B" w:rsidTr="003B55F8">
        <w:trPr>
          <w:trHeight w:val="417"/>
        </w:trPr>
        <w:tc>
          <w:tcPr>
            <w:tcW w:w="1422" w:type="pct"/>
          </w:tcPr>
          <w:p w:rsidR="00E0373E" w:rsidRPr="0064017B" w:rsidRDefault="00E0373E" w:rsidP="003B55F8">
            <w:pPr>
              <w:ind w:left="270" w:firstLine="14"/>
              <w:rPr>
                <w:rFonts w:ascii="Times New Roman" w:hAnsi="Times New Roman" w:cs="Times New Roman"/>
                <w:color w:val="000000" w:themeColor="text1"/>
                <w:szCs w:val="24"/>
              </w:rPr>
            </w:pPr>
            <w:r>
              <w:rPr>
                <w:rFonts w:ascii="Times New Roman" w:hAnsi="Times New Roman" w:cs="Times New Roman"/>
                <w:color w:val="000000" w:themeColor="text1"/>
                <w:szCs w:val="24"/>
              </w:rPr>
              <w:t>6</w:t>
            </w:r>
            <w:r w:rsidRPr="0064017B">
              <w:rPr>
                <w:rFonts w:ascii="Times New Roman" w:hAnsi="Times New Roman" w:cs="Times New Roman"/>
                <w:color w:val="000000" w:themeColor="text1"/>
                <w:szCs w:val="24"/>
              </w:rPr>
              <w:t xml:space="preserve">. Magazine </w:t>
            </w:r>
          </w:p>
        </w:tc>
        <w:tc>
          <w:tcPr>
            <w:tcW w:w="914" w:type="pct"/>
          </w:tcPr>
          <w:p w:rsidR="00E0373E" w:rsidRPr="0064017B" w:rsidRDefault="00E0373E" w:rsidP="003B55F8">
            <w:pPr>
              <w:rPr>
                <w:rFonts w:ascii="Times New Roman" w:hAnsi="Times New Roman" w:cs="Times New Roman"/>
                <w:color w:val="000000" w:themeColor="text1"/>
                <w:szCs w:val="24"/>
                <w:lang w:bidi="hi-IN"/>
              </w:rPr>
            </w:pPr>
          </w:p>
        </w:tc>
        <w:tc>
          <w:tcPr>
            <w:tcW w:w="810" w:type="pct"/>
          </w:tcPr>
          <w:p w:rsidR="00E0373E" w:rsidRPr="0064017B" w:rsidRDefault="00E0373E" w:rsidP="003B55F8">
            <w:pPr>
              <w:rPr>
                <w:rFonts w:ascii="Times New Roman" w:hAnsi="Times New Roman" w:cs="Times New Roman"/>
                <w:color w:val="000000" w:themeColor="text1"/>
                <w:szCs w:val="24"/>
                <w:lang w:bidi="hi-IN"/>
              </w:rPr>
            </w:pPr>
          </w:p>
        </w:tc>
        <w:tc>
          <w:tcPr>
            <w:tcW w:w="659" w:type="pct"/>
          </w:tcPr>
          <w:p w:rsidR="00E0373E" w:rsidRPr="0064017B" w:rsidRDefault="00E0373E" w:rsidP="003B55F8">
            <w:pPr>
              <w:rPr>
                <w:rFonts w:ascii="Times New Roman" w:hAnsi="Times New Roman" w:cs="Times New Roman"/>
                <w:color w:val="000000" w:themeColor="text1"/>
                <w:szCs w:val="24"/>
                <w:lang w:bidi="hi-IN"/>
              </w:rPr>
            </w:pPr>
          </w:p>
        </w:tc>
        <w:tc>
          <w:tcPr>
            <w:tcW w:w="616" w:type="pct"/>
          </w:tcPr>
          <w:p w:rsidR="00E0373E" w:rsidRPr="0064017B" w:rsidRDefault="00E0373E" w:rsidP="003B55F8">
            <w:pPr>
              <w:rPr>
                <w:rFonts w:ascii="Times New Roman" w:hAnsi="Times New Roman" w:cs="Times New Roman"/>
                <w:color w:val="000000" w:themeColor="text1"/>
                <w:szCs w:val="24"/>
                <w:lang w:bidi="hi-IN"/>
              </w:rPr>
            </w:pPr>
          </w:p>
        </w:tc>
        <w:tc>
          <w:tcPr>
            <w:tcW w:w="580" w:type="pct"/>
          </w:tcPr>
          <w:p w:rsidR="00E0373E" w:rsidRPr="0064017B" w:rsidRDefault="00E0373E" w:rsidP="003B55F8">
            <w:pPr>
              <w:rPr>
                <w:rFonts w:ascii="Times New Roman" w:hAnsi="Times New Roman" w:cs="Times New Roman"/>
                <w:color w:val="000000" w:themeColor="text1"/>
                <w:szCs w:val="24"/>
                <w:lang w:bidi="hi-IN"/>
              </w:rPr>
            </w:pPr>
          </w:p>
        </w:tc>
      </w:tr>
    </w:tbl>
    <w:p w:rsidR="00E0373E" w:rsidRDefault="00E0373E" w:rsidP="00E0373E">
      <w:pPr>
        <w:spacing w:after="120"/>
        <w:rPr>
          <w:rFonts w:ascii="Times New Roman" w:hAnsi="Times New Roman" w:cs="Times New Roman"/>
          <w:b/>
          <w:bCs/>
          <w:color w:val="000000" w:themeColor="text1"/>
          <w:szCs w:val="24"/>
          <w:lang w:bidi="th-TH"/>
        </w:rPr>
      </w:pPr>
    </w:p>
    <w:p w:rsidR="00C54A88" w:rsidRDefault="00C54A88" w:rsidP="00E0373E">
      <w:pPr>
        <w:spacing w:after="120"/>
        <w:rPr>
          <w:rFonts w:ascii="Times New Roman" w:hAnsi="Times New Roman" w:cs="Times New Roman"/>
          <w:b/>
          <w:bCs/>
          <w:color w:val="000000" w:themeColor="text1"/>
          <w:szCs w:val="24"/>
          <w:lang w:bidi="th-TH"/>
        </w:rPr>
      </w:pPr>
    </w:p>
    <w:p w:rsidR="00C54A88" w:rsidRDefault="00C54A88" w:rsidP="00E0373E">
      <w:pPr>
        <w:spacing w:after="120"/>
        <w:rPr>
          <w:rFonts w:ascii="Times New Roman" w:hAnsi="Times New Roman" w:cs="Times New Roman"/>
          <w:b/>
          <w:bCs/>
          <w:color w:val="000000" w:themeColor="text1"/>
          <w:szCs w:val="24"/>
          <w:lang w:bidi="th-TH"/>
        </w:rPr>
      </w:pPr>
    </w:p>
    <w:p w:rsidR="00C54A88" w:rsidRPr="0064017B" w:rsidRDefault="00C54A88" w:rsidP="00E0373E">
      <w:pPr>
        <w:spacing w:after="120"/>
        <w:rPr>
          <w:rFonts w:ascii="Times New Roman" w:hAnsi="Times New Roman" w:cs="Times New Roman"/>
          <w:b/>
          <w:bCs/>
          <w:color w:val="000000" w:themeColor="text1"/>
          <w:szCs w:val="24"/>
          <w:lang w:bidi="th-TH"/>
        </w:rPr>
      </w:pPr>
    </w:p>
    <w:p w:rsidR="003B55F8" w:rsidRDefault="003B55F8" w:rsidP="00E0373E">
      <w:pPr>
        <w:spacing w:after="120"/>
        <w:rPr>
          <w:rFonts w:ascii="Times New Roman" w:hAnsi="Times New Roman" w:cs="Times New Roman"/>
          <w:color w:val="000000" w:themeColor="text1"/>
          <w:szCs w:val="24"/>
          <w:lang w:bidi="th-TH"/>
        </w:rPr>
      </w:pPr>
    </w:p>
    <w:p w:rsidR="00064EC8" w:rsidRDefault="00E0373E" w:rsidP="00E0373E">
      <w:pPr>
        <w:spacing w:after="120"/>
        <w:rPr>
          <w:rFonts w:ascii="Times New Roman" w:hAnsi="Times New Roman" w:cs="Times New Roman"/>
          <w:b/>
          <w:bCs/>
          <w:color w:val="000000" w:themeColor="text1"/>
          <w:szCs w:val="24"/>
          <w:lang w:bidi="th-TH"/>
        </w:rPr>
        <w:sectPr w:rsidR="00064EC8" w:rsidSect="008528BF">
          <w:footerReference w:type="default" r:id="rId45"/>
          <w:pgSz w:w="11906" w:h="16838"/>
          <w:pgMar w:top="1701" w:right="1134" w:bottom="1418" w:left="1985" w:header="709" w:footer="709" w:gutter="0"/>
          <w:pgNumType w:start="1"/>
          <w:cols w:space="708"/>
          <w:docGrid w:linePitch="360"/>
        </w:sectPr>
      </w:pPr>
      <w:r w:rsidRPr="005758F8">
        <w:rPr>
          <w:rFonts w:ascii="Times New Roman" w:hAnsi="Times New Roman" w:cs="Times New Roman"/>
          <w:color w:val="000000" w:themeColor="text1"/>
          <w:szCs w:val="24"/>
          <w:cs/>
          <w:lang w:bidi="th-TH"/>
        </w:rPr>
        <w:t>2</w:t>
      </w:r>
      <w:r>
        <w:rPr>
          <w:rFonts w:ascii="Times New Roman" w:hAnsi="Times New Roman" w:cs="Times New Roman"/>
          <w:color w:val="000000" w:themeColor="text1"/>
          <w:szCs w:val="24"/>
          <w:lang w:bidi="th-TH"/>
        </w:rPr>
        <w:t>6.</w:t>
      </w:r>
      <w:r w:rsidRPr="005758F8">
        <w:rPr>
          <w:rFonts w:ascii="Times New Roman" w:hAnsi="Times New Roman" w:cs="Times New Roman"/>
          <w:color w:val="000000" w:themeColor="text1"/>
          <w:szCs w:val="24"/>
          <w:lang w:bidi="th-TH"/>
        </w:rPr>
        <w:t xml:space="preserve"> </w:t>
      </w:r>
      <w:r w:rsidRPr="005758F8">
        <w:rPr>
          <w:rFonts w:ascii="Times New Roman" w:hAnsi="Times New Roman" w:cs="Times New Roman"/>
          <w:b/>
          <w:bCs/>
          <w:color w:val="000000" w:themeColor="text1"/>
          <w:szCs w:val="24"/>
          <w:lang w:bidi="th-TH"/>
        </w:rPr>
        <w:t xml:space="preserve"> Which</w:t>
      </w:r>
      <w:r>
        <w:rPr>
          <w:rFonts w:ascii="Times New Roman" w:hAnsi="Times New Roman" w:cs="Times New Roman"/>
          <w:b/>
          <w:bCs/>
          <w:color w:val="000000" w:themeColor="text1"/>
          <w:szCs w:val="24"/>
          <w:lang w:bidi="th-TH"/>
        </w:rPr>
        <w:t xml:space="preserve"> Ayurvedic Advertising media do you considered before purchasing </w:t>
      </w:r>
    </w:p>
    <w:p w:rsidR="00E0373E" w:rsidRDefault="00E0373E" w:rsidP="00942685">
      <w:pPr>
        <w:spacing w:after="120"/>
        <w:outlineLvl w:val="0"/>
        <w:rPr>
          <w:rFonts w:ascii="Times New Roman" w:hAnsi="Times New Roman" w:cs="Times New Roman"/>
          <w:b/>
          <w:bCs/>
          <w:color w:val="000000" w:themeColor="text1"/>
          <w:szCs w:val="24"/>
          <w:lang w:bidi="th-TH"/>
        </w:rPr>
      </w:pPr>
      <w:r>
        <w:rPr>
          <w:rFonts w:ascii="Times New Roman" w:hAnsi="Times New Roman" w:cs="Times New Roman"/>
          <w:b/>
          <w:bCs/>
          <w:color w:val="000000" w:themeColor="text1"/>
          <w:szCs w:val="24"/>
          <w:lang w:bidi="th-TH"/>
        </w:rPr>
        <w:lastRenderedPageBreak/>
        <w:t xml:space="preserve">Ayurvedic medicine  for </w:t>
      </w:r>
      <w:r>
        <w:rPr>
          <w:rFonts w:ascii="Times New Roman" w:hAnsi="Times New Roman" w:cs="Times New Roman"/>
          <w:b/>
          <w:bCs/>
          <w:color w:val="000000" w:themeColor="text1"/>
          <w:szCs w:val="24"/>
          <w:u w:val="single"/>
          <w:lang w:bidi="th-TH"/>
        </w:rPr>
        <w:t>chronic</w:t>
      </w:r>
      <w:r w:rsidRPr="005758F8">
        <w:rPr>
          <w:rFonts w:ascii="Times New Roman" w:hAnsi="Times New Roman" w:cs="Times New Roman"/>
          <w:b/>
          <w:bCs/>
          <w:color w:val="000000" w:themeColor="text1"/>
          <w:szCs w:val="24"/>
          <w:u w:val="single"/>
          <w:lang w:bidi="th-TH"/>
        </w:rPr>
        <w:t xml:space="preserve"> ailments</w:t>
      </w:r>
      <w:r>
        <w:rPr>
          <w:rFonts w:ascii="Times New Roman" w:hAnsi="Times New Roman" w:cs="Times New Roman"/>
          <w:b/>
          <w:bCs/>
          <w:color w:val="000000" w:themeColor="text1"/>
          <w:szCs w:val="24"/>
          <w:lang w:bidi="th-TH"/>
        </w:rPr>
        <w:t>?  Please rate every Medias.</w:t>
      </w:r>
    </w:p>
    <w:p w:rsidR="00E0373E" w:rsidRDefault="00E0373E" w:rsidP="00E0373E">
      <w:pPr>
        <w:spacing w:after="120"/>
        <w:rPr>
          <w:rFonts w:ascii="Times New Roman" w:hAnsi="Times New Roman" w:cs="Times New Roman"/>
          <w:b/>
          <w:bCs/>
          <w:color w:val="000000" w:themeColor="text1"/>
          <w:szCs w:val="24"/>
          <w:lang w:bidi="th-TH"/>
        </w:rPr>
      </w:pPr>
      <w:r>
        <w:rPr>
          <w:rFonts w:ascii="Times New Roman" w:hAnsi="Times New Roman" w:cs="Times New Roman"/>
          <w:color w:val="000000" w:themeColor="text1"/>
          <w:szCs w:val="24"/>
          <w:lang w:bidi="hi-IN"/>
        </w:rPr>
        <w:t xml:space="preserve">     * </w:t>
      </w:r>
      <w:r w:rsidRPr="0064017B">
        <w:rPr>
          <w:rFonts w:ascii="Times New Roman" w:hAnsi="Times New Roman" w:cs="Times New Roman"/>
          <w:color w:val="000000" w:themeColor="text1"/>
          <w:szCs w:val="24"/>
          <w:lang w:bidi="hi-IN"/>
        </w:rPr>
        <w:t>Chronic ailments are such as Asthma, Diabetic, joint pain, etc</w:t>
      </w:r>
      <w:r>
        <w:rPr>
          <w:rFonts w:ascii="Times New Roman" w:hAnsi="Times New Roman" w:cs="Times New Roman"/>
          <w:color w:val="000000" w:themeColor="text1"/>
          <w:szCs w:val="24"/>
          <w:lang w:bidi="hi-IN"/>
        </w:rPr>
        <w:t>.</w:t>
      </w:r>
    </w:p>
    <w:p w:rsidR="00E0373E" w:rsidRPr="0064017B" w:rsidRDefault="00E0373E" w:rsidP="00E0373E">
      <w:pPr>
        <w:spacing w:after="120"/>
        <w:rPr>
          <w:rFonts w:ascii="Times New Roman" w:hAnsi="Times New Roman" w:cs="Times New Roman"/>
          <w:b/>
          <w:bCs/>
          <w:color w:val="000000" w:themeColor="text1"/>
          <w:szCs w:val="24"/>
          <w:lang w:bidi="th-TH"/>
        </w:rPr>
      </w:pPr>
    </w:p>
    <w:tbl>
      <w:tblPr>
        <w:tblStyle w:val="TableGrid"/>
        <w:tblW w:w="5000" w:type="pct"/>
        <w:tblLook w:val="04A0"/>
      </w:tblPr>
      <w:tblGrid>
        <w:gridCol w:w="3619"/>
        <w:gridCol w:w="1011"/>
        <w:gridCol w:w="1145"/>
        <w:gridCol w:w="1145"/>
        <w:gridCol w:w="1072"/>
        <w:gridCol w:w="1011"/>
      </w:tblGrid>
      <w:tr w:rsidR="00E0373E" w:rsidRPr="0064017B" w:rsidTr="003B55F8">
        <w:trPr>
          <w:trHeight w:val="629"/>
        </w:trPr>
        <w:tc>
          <w:tcPr>
            <w:tcW w:w="2153" w:type="pct"/>
            <w:vMerge w:val="restart"/>
            <w:vAlign w:val="center"/>
          </w:tcPr>
          <w:p w:rsidR="00E0373E" w:rsidRPr="00ED72BC" w:rsidRDefault="00E0373E" w:rsidP="003B55F8">
            <w:pPr>
              <w:jc w:val="center"/>
              <w:rPr>
                <w:rFonts w:ascii="Times New Roman" w:hAnsi="Times New Roman" w:cs="Times New Roman"/>
                <w:b/>
                <w:bCs/>
                <w:color w:val="000000" w:themeColor="text1"/>
                <w:szCs w:val="24"/>
                <w:lang w:bidi="hi-IN"/>
              </w:rPr>
            </w:pPr>
            <w:r>
              <w:rPr>
                <w:rFonts w:ascii="Times New Roman" w:hAnsi="Times New Roman" w:cs="Times New Roman"/>
                <w:b/>
                <w:bCs/>
                <w:color w:val="000000" w:themeColor="text1"/>
                <w:szCs w:val="24"/>
              </w:rPr>
              <w:t>Advertising media</w:t>
            </w:r>
          </w:p>
        </w:tc>
        <w:tc>
          <w:tcPr>
            <w:tcW w:w="578" w:type="pct"/>
          </w:tcPr>
          <w:p w:rsidR="00E0373E" w:rsidRPr="00ED72BC" w:rsidRDefault="00E0373E" w:rsidP="003B55F8">
            <w:pPr>
              <w:jc w:val="center"/>
              <w:rPr>
                <w:rFonts w:ascii="Times New Roman" w:hAnsi="Times New Roman" w:cs="Times New Roman"/>
                <w:b/>
                <w:bCs/>
                <w:color w:val="000000" w:themeColor="text1"/>
                <w:szCs w:val="24"/>
                <w:lang w:bidi="hi-IN"/>
              </w:rPr>
            </w:pPr>
            <w:r w:rsidRPr="00ED72BC">
              <w:rPr>
                <w:rFonts w:ascii="Times New Roman" w:hAnsi="Times New Roman" w:cs="Times New Roman"/>
                <w:b/>
                <w:bCs/>
                <w:color w:val="000000" w:themeColor="text1"/>
                <w:szCs w:val="24"/>
                <w:lang w:bidi="hi-IN"/>
              </w:rPr>
              <w:t>Not</w:t>
            </w:r>
          </w:p>
          <w:p w:rsidR="00E0373E" w:rsidRPr="00ED72BC" w:rsidRDefault="00E0373E" w:rsidP="003B55F8">
            <w:pPr>
              <w:jc w:val="center"/>
              <w:rPr>
                <w:rFonts w:ascii="Times New Roman" w:hAnsi="Times New Roman" w:cs="Times New Roman"/>
                <w:b/>
                <w:bCs/>
                <w:color w:val="000000" w:themeColor="text1"/>
                <w:szCs w:val="24"/>
                <w:lang w:bidi="hi-IN"/>
              </w:rPr>
            </w:pPr>
            <w:r w:rsidRPr="00ED72BC">
              <w:rPr>
                <w:rFonts w:ascii="Times New Roman" w:hAnsi="Times New Roman" w:cs="Times New Roman"/>
                <w:b/>
                <w:bCs/>
                <w:color w:val="000000" w:themeColor="text1"/>
                <w:szCs w:val="24"/>
                <w:lang w:bidi="hi-IN"/>
              </w:rPr>
              <w:t>consider</w:t>
            </w:r>
          </w:p>
        </w:tc>
        <w:tc>
          <w:tcPr>
            <w:tcW w:w="619" w:type="pct"/>
          </w:tcPr>
          <w:p w:rsidR="00E0373E" w:rsidRPr="00ED72BC" w:rsidRDefault="00E0373E" w:rsidP="003B55F8">
            <w:pPr>
              <w:jc w:val="center"/>
              <w:rPr>
                <w:rFonts w:ascii="Times New Roman" w:hAnsi="Times New Roman" w:cs="Times New Roman"/>
                <w:b/>
                <w:bCs/>
                <w:color w:val="000000" w:themeColor="text1"/>
                <w:szCs w:val="24"/>
                <w:lang w:bidi="hi-IN"/>
              </w:rPr>
            </w:pPr>
            <w:r w:rsidRPr="00ED72BC">
              <w:rPr>
                <w:rFonts w:ascii="Times New Roman" w:hAnsi="Times New Roman" w:cs="Times New Roman"/>
                <w:b/>
                <w:bCs/>
                <w:color w:val="000000" w:themeColor="text1"/>
                <w:szCs w:val="24"/>
                <w:lang w:bidi="hi-IN"/>
              </w:rPr>
              <w:t>Sometime</w:t>
            </w:r>
          </w:p>
          <w:p w:rsidR="00E0373E" w:rsidRPr="00ED72BC" w:rsidRDefault="00E0373E" w:rsidP="003B55F8">
            <w:pPr>
              <w:jc w:val="center"/>
              <w:rPr>
                <w:rFonts w:ascii="Times New Roman" w:hAnsi="Times New Roman" w:cs="Times New Roman"/>
                <w:b/>
                <w:bCs/>
                <w:color w:val="000000" w:themeColor="text1"/>
                <w:szCs w:val="24"/>
                <w:lang w:bidi="hi-IN"/>
              </w:rPr>
            </w:pPr>
            <w:r w:rsidRPr="00ED72BC">
              <w:rPr>
                <w:rFonts w:ascii="Times New Roman" w:hAnsi="Times New Roman" w:cs="Times New Roman"/>
                <w:b/>
                <w:bCs/>
                <w:color w:val="000000" w:themeColor="text1"/>
                <w:szCs w:val="24"/>
                <w:lang w:bidi="hi-IN"/>
              </w:rPr>
              <w:t xml:space="preserve">Consider  </w:t>
            </w:r>
          </w:p>
        </w:tc>
        <w:tc>
          <w:tcPr>
            <w:tcW w:w="578" w:type="pct"/>
          </w:tcPr>
          <w:p w:rsidR="00E0373E" w:rsidRPr="00ED72BC" w:rsidRDefault="00E0373E" w:rsidP="003B55F8">
            <w:pPr>
              <w:jc w:val="center"/>
              <w:rPr>
                <w:rFonts w:ascii="Times New Roman" w:hAnsi="Times New Roman" w:cs="Times New Roman"/>
                <w:b/>
                <w:bCs/>
                <w:color w:val="000000" w:themeColor="text1"/>
                <w:szCs w:val="24"/>
                <w:lang w:bidi="hi-IN"/>
              </w:rPr>
            </w:pPr>
            <w:r w:rsidRPr="00ED72BC">
              <w:rPr>
                <w:rFonts w:ascii="Times New Roman" w:hAnsi="Times New Roman" w:cs="Times New Roman"/>
                <w:b/>
                <w:bCs/>
                <w:color w:val="000000" w:themeColor="text1"/>
                <w:szCs w:val="24"/>
                <w:lang w:bidi="hi-IN"/>
              </w:rPr>
              <w:t>Generally</w:t>
            </w:r>
          </w:p>
          <w:p w:rsidR="00E0373E" w:rsidRPr="00ED72BC" w:rsidRDefault="00E0373E" w:rsidP="003B55F8">
            <w:pPr>
              <w:jc w:val="center"/>
              <w:rPr>
                <w:rFonts w:ascii="Times New Roman" w:hAnsi="Times New Roman" w:cs="Times New Roman"/>
                <w:b/>
                <w:bCs/>
                <w:color w:val="000000" w:themeColor="text1"/>
                <w:szCs w:val="24"/>
                <w:lang w:bidi="hi-IN"/>
              </w:rPr>
            </w:pPr>
            <w:r w:rsidRPr="00ED72BC">
              <w:rPr>
                <w:rFonts w:ascii="Times New Roman" w:hAnsi="Times New Roman" w:cs="Times New Roman"/>
                <w:b/>
                <w:bCs/>
                <w:color w:val="000000" w:themeColor="text1"/>
                <w:szCs w:val="24"/>
                <w:lang w:bidi="hi-IN"/>
              </w:rPr>
              <w:t xml:space="preserve">Consider  </w:t>
            </w:r>
          </w:p>
        </w:tc>
        <w:tc>
          <w:tcPr>
            <w:tcW w:w="536" w:type="pct"/>
          </w:tcPr>
          <w:p w:rsidR="00E0373E" w:rsidRPr="00ED72BC" w:rsidRDefault="00E0373E" w:rsidP="003B55F8">
            <w:pPr>
              <w:jc w:val="center"/>
              <w:rPr>
                <w:rFonts w:ascii="Times New Roman" w:hAnsi="Times New Roman" w:cs="Times New Roman"/>
                <w:b/>
                <w:bCs/>
                <w:color w:val="000000" w:themeColor="text1"/>
                <w:szCs w:val="24"/>
                <w:lang w:bidi="hi-IN"/>
              </w:rPr>
            </w:pPr>
            <w:r w:rsidRPr="00ED72BC">
              <w:rPr>
                <w:rFonts w:ascii="Times New Roman" w:hAnsi="Times New Roman" w:cs="Times New Roman"/>
                <w:b/>
                <w:bCs/>
                <w:color w:val="000000" w:themeColor="text1"/>
                <w:szCs w:val="24"/>
                <w:lang w:bidi="hi-IN"/>
              </w:rPr>
              <w:t>Mostly</w:t>
            </w:r>
          </w:p>
          <w:p w:rsidR="00E0373E" w:rsidRPr="00ED72BC" w:rsidRDefault="00E0373E" w:rsidP="003B55F8">
            <w:pPr>
              <w:jc w:val="center"/>
              <w:rPr>
                <w:rFonts w:ascii="Times New Roman" w:hAnsi="Times New Roman" w:cs="Times New Roman"/>
                <w:b/>
                <w:bCs/>
                <w:color w:val="000000" w:themeColor="text1"/>
                <w:szCs w:val="24"/>
                <w:lang w:bidi="hi-IN"/>
              </w:rPr>
            </w:pPr>
            <w:r w:rsidRPr="00ED72BC">
              <w:rPr>
                <w:rFonts w:ascii="Times New Roman" w:hAnsi="Times New Roman" w:cs="Times New Roman"/>
                <w:b/>
                <w:bCs/>
                <w:color w:val="000000" w:themeColor="text1"/>
                <w:szCs w:val="24"/>
                <w:lang w:bidi="hi-IN"/>
              </w:rPr>
              <w:t>Consider</w:t>
            </w:r>
          </w:p>
        </w:tc>
        <w:tc>
          <w:tcPr>
            <w:tcW w:w="536" w:type="pct"/>
          </w:tcPr>
          <w:p w:rsidR="00E0373E" w:rsidRPr="00ED72BC" w:rsidRDefault="00E0373E" w:rsidP="003B55F8">
            <w:pPr>
              <w:jc w:val="center"/>
              <w:rPr>
                <w:rFonts w:ascii="Times New Roman" w:hAnsi="Times New Roman" w:cs="Times New Roman"/>
                <w:b/>
                <w:bCs/>
                <w:color w:val="000000" w:themeColor="text1"/>
                <w:szCs w:val="24"/>
                <w:lang w:bidi="hi-IN"/>
              </w:rPr>
            </w:pPr>
            <w:r w:rsidRPr="00ED72BC">
              <w:rPr>
                <w:rFonts w:ascii="Times New Roman" w:hAnsi="Times New Roman" w:cs="Times New Roman"/>
                <w:b/>
                <w:bCs/>
                <w:color w:val="000000" w:themeColor="text1"/>
                <w:szCs w:val="24"/>
                <w:lang w:bidi="hi-IN"/>
              </w:rPr>
              <w:t>Fully  consider</w:t>
            </w:r>
          </w:p>
        </w:tc>
      </w:tr>
      <w:tr w:rsidR="00E0373E" w:rsidRPr="0064017B" w:rsidTr="003B55F8">
        <w:trPr>
          <w:trHeight w:val="323"/>
        </w:trPr>
        <w:tc>
          <w:tcPr>
            <w:tcW w:w="2153" w:type="pct"/>
            <w:vMerge/>
          </w:tcPr>
          <w:p w:rsidR="00E0373E" w:rsidRPr="00ED72BC" w:rsidRDefault="00E0373E" w:rsidP="003B55F8">
            <w:pPr>
              <w:jc w:val="center"/>
              <w:rPr>
                <w:rFonts w:ascii="Times New Roman" w:hAnsi="Times New Roman" w:cs="Times New Roman"/>
                <w:b/>
                <w:bCs/>
                <w:color w:val="000000" w:themeColor="text1"/>
                <w:szCs w:val="24"/>
              </w:rPr>
            </w:pPr>
          </w:p>
        </w:tc>
        <w:tc>
          <w:tcPr>
            <w:tcW w:w="578" w:type="pct"/>
          </w:tcPr>
          <w:p w:rsidR="00E0373E" w:rsidRPr="00ED72BC" w:rsidRDefault="00E0373E" w:rsidP="003B55F8">
            <w:pPr>
              <w:jc w:val="center"/>
              <w:rPr>
                <w:rFonts w:ascii="Times New Roman" w:hAnsi="Times New Roman" w:cs="Times New Roman"/>
                <w:b/>
                <w:bCs/>
                <w:color w:val="000000" w:themeColor="text1"/>
                <w:szCs w:val="24"/>
                <w:lang w:bidi="hi-IN"/>
              </w:rPr>
            </w:pPr>
            <w:r w:rsidRPr="00ED72BC">
              <w:rPr>
                <w:rFonts w:ascii="Times New Roman" w:hAnsi="Times New Roman" w:cs="Times New Roman"/>
                <w:b/>
                <w:bCs/>
                <w:color w:val="000000" w:themeColor="text1"/>
                <w:szCs w:val="24"/>
                <w:lang w:bidi="hi-IN"/>
              </w:rPr>
              <w:t>1</w:t>
            </w:r>
          </w:p>
        </w:tc>
        <w:tc>
          <w:tcPr>
            <w:tcW w:w="619" w:type="pct"/>
          </w:tcPr>
          <w:p w:rsidR="00E0373E" w:rsidRPr="00ED72BC" w:rsidRDefault="00E0373E" w:rsidP="003B55F8">
            <w:pPr>
              <w:jc w:val="center"/>
              <w:rPr>
                <w:rFonts w:ascii="Times New Roman" w:hAnsi="Times New Roman" w:cs="Times New Roman"/>
                <w:b/>
                <w:bCs/>
                <w:color w:val="000000" w:themeColor="text1"/>
                <w:szCs w:val="24"/>
                <w:lang w:bidi="hi-IN"/>
              </w:rPr>
            </w:pPr>
            <w:r w:rsidRPr="00ED72BC">
              <w:rPr>
                <w:rFonts w:ascii="Times New Roman" w:hAnsi="Times New Roman" w:cs="Times New Roman"/>
                <w:b/>
                <w:bCs/>
                <w:color w:val="000000" w:themeColor="text1"/>
                <w:szCs w:val="24"/>
                <w:lang w:bidi="hi-IN"/>
              </w:rPr>
              <w:t>2</w:t>
            </w:r>
          </w:p>
        </w:tc>
        <w:tc>
          <w:tcPr>
            <w:tcW w:w="578" w:type="pct"/>
          </w:tcPr>
          <w:p w:rsidR="00E0373E" w:rsidRPr="00ED72BC" w:rsidRDefault="00E0373E" w:rsidP="003B55F8">
            <w:pPr>
              <w:jc w:val="center"/>
              <w:rPr>
                <w:rFonts w:ascii="Times New Roman" w:hAnsi="Times New Roman" w:cs="Times New Roman"/>
                <w:b/>
                <w:bCs/>
                <w:color w:val="000000" w:themeColor="text1"/>
                <w:szCs w:val="24"/>
                <w:lang w:bidi="hi-IN"/>
              </w:rPr>
            </w:pPr>
            <w:r w:rsidRPr="00ED72BC">
              <w:rPr>
                <w:rFonts w:ascii="Times New Roman" w:hAnsi="Times New Roman" w:cs="Times New Roman"/>
                <w:b/>
                <w:bCs/>
                <w:color w:val="000000" w:themeColor="text1"/>
                <w:szCs w:val="24"/>
                <w:lang w:bidi="hi-IN"/>
              </w:rPr>
              <w:t>3</w:t>
            </w:r>
          </w:p>
        </w:tc>
        <w:tc>
          <w:tcPr>
            <w:tcW w:w="536" w:type="pct"/>
          </w:tcPr>
          <w:p w:rsidR="00E0373E" w:rsidRPr="00ED72BC" w:rsidRDefault="00E0373E" w:rsidP="003B55F8">
            <w:pPr>
              <w:jc w:val="center"/>
              <w:rPr>
                <w:rFonts w:ascii="Times New Roman" w:hAnsi="Times New Roman" w:cs="Times New Roman"/>
                <w:b/>
                <w:bCs/>
                <w:color w:val="000000" w:themeColor="text1"/>
                <w:szCs w:val="24"/>
                <w:lang w:bidi="hi-IN"/>
              </w:rPr>
            </w:pPr>
            <w:r w:rsidRPr="00ED72BC">
              <w:rPr>
                <w:rFonts w:ascii="Times New Roman" w:hAnsi="Times New Roman" w:cs="Times New Roman"/>
                <w:b/>
                <w:bCs/>
                <w:color w:val="000000" w:themeColor="text1"/>
                <w:szCs w:val="24"/>
                <w:lang w:bidi="hi-IN"/>
              </w:rPr>
              <w:t>4</w:t>
            </w:r>
          </w:p>
        </w:tc>
        <w:tc>
          <w:tcPr>
            <w:tcW w:w="536" w:type="pct"/>
          </w:tcPr>
          <w:p w:rsidR="00E0373E" w:rsidRPr="00ED72BC" w:rsidRDefault="00E0373E" w:rsidP="003B55F8">
            <w:pPr>
              <w:jc w:val="center"/>
              <w:rPr>
                <w:rFonts w:ascii="Times New Roman" w:hAnsi="Times New Roman" w:cs="Times New Roman"/>
                <w:b/>
                <w:bCs/>
                <w:color w:val="000000" w:themeColor="text1"/>
                <w:szCs w:val="24"/>
                <w:lang w:bidi="hi-IN"/>
              </w:rPr>
            </w:pPr>
            <w:r w:rsidRPr="00ED72BC">
              <w:rPr>
                <w:rFonts w:ascii="Times New Roman" w:hAnsi="Times New Roman" w:cs="Times New Roman"/>
                <w:b/>
                <w:bCs/>
                <w:color w:val="000000" w:themeColor="text1"/>
                <w:szCs w:val="24"/>
                <w:lang w:bidi="hi-IN"/>
              </w:rPr>
              <w:t>5</w:t>
            </w:r>
          </w:p>
        </w:tc>
      </w:tr>
      <w:tr w:rsidR="00E0373E" w:rsidRPr="0064017B" w:rsidTr="003B55F8">
        <w:trPr>
          <w:trHeight w:val="431"/>
        </w:trPr>
        <w:tc>
          <w:tcPr>
            <w:tcW w:w="2153" w:type="pct"/>
          </w:tcPr>
          <w:p w:rsidR="00E0373E" w:rsidRPr="0064017B" w:rsidRDefault="00E0373E" w:rsidP="00650D94">
            <w:pPr>
              <w:ind w:left="270" w:hanging="128"/>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sidRPr="0064017B">
              <w:rPr>
                <w:rFonts w:ascii="Times New Roman" w:hAnsi="Times New Roman" w:cs="Times New Roman"/>
                <w:color w:val="000000" w:themeColor="text1"/>
                <w:szCs w:val="24"/>
              </w:rPr>
              <w:t xml:space="preserve">. </w:t>
            </w:r>
            <w:r w:rsidRPr="0064017B">
              <w:rPr>
                <w:rFonts w:ascii="Times New Roman" w:hAnsi="Times New Roman" w:cs="Times New Roman"/>
                <w:color w:val="000000" w:themeColor="text1"/>
                <w:szCs w:val="24"/>
                <w:lang w:bidi="th-TH"/>
              </w:rPr>
              <w:t>Television</w:t>
            </w:r>
          </w:p>
        </w:tc>
        <w:tc>
          <w:tcPr>
            <w:tcW w:w="578" w:type="pct"/>
          </w:tcPr>
          <w:p w:rsidR="00E0373E" w:rsidRPr="0064017B" w:rsidRDefault="00E0373E" w:rsidP="003B55F8">
            <w:pPr>
              <w:rPr>
                <w:rFonts w:ascii="Times New Roman" w:hAnsi="Times New Roman" w:cs="Times New Roman"/>
                <w:color w:val="000000" w:themeColor="text1"/>
                <w:szCs w:val="24"/>
                <w:lang w:bidi="hi-IN"/>
              </w:rPr>
            </w:pPr>
          </w:p>
        </w:tc>
        <w:tc>
          <w:tcPr>
            <w:tcW w:w="619" w:type="pct"/>
          </w:tcPr>
          <w:p w:rsidR="00E0373E" w:rsidRPr="0064017B" w:rsidRDefault="00E0373E" w:rsidP="003B55F8">
            <w:pPr>
              <w:rPr>
                <w:rFonts w:ascii="Times New Roman" w:hAnsi="Times New Roman" w:cs="Times New Roman"/>
                <w:color w:val="000000" w:themeColor="text1"/>
                <w:szCs w:val="24"/>
                <w:lang w:bidi="hi-IN"/>
              </w:rPr>
            </w:pPr>
          </w:p>
        </w:tc>
        <w:tc>
          <w:tcPr>
            <w:tcW w:w="578" w:type="pct"/>
          </w:tcPr>
          <w:p w:rsidR="00E0373E" w:rsidRPr="0064017B" w:rsidRDefault="00E0373E" w:rsidP="003B55F8">
            <w:pPr>
              <w:rPr>
                <w:rFonts w:ascii="Times New Roman" w:hAnsi="Times New Roman" w:cs="Times New Roman"/>
                <w:color w:val="000000" w:themeColor="text1"/>
                <w:szCs w:val="24"/>
                <w:lang w:bidi="hi-IN"/>
              </w:rPr>
            </w:pPr>
          </w:p>
        </w:tc>
        <w:tc>
          <w:tcPr>
            <w:tcW w:w="536" w:type="pct"/>
          </w:tcPr>
          <w:p w:rsidR="00E0373E" w:rsidRPr="0064017B" w:rsidRDefault="00E0373E" w:rsidP="003B55F8">
            <w:pPr>
              <w:rPr>
                <w:rFonts w:ascii="Times New Roman" w:hAnsi="Times New Roman" w:cs="Times New Roman"/>
                <w:color w:val="000000" w:themeColor="text1"/>
                <w:szCs w:val="24"/>
                <w:lang w:bidi="hi-IN"/>
              </w:rPr>
            </w:pPr>
          </w:p>
        </w:tc>
        <w:tc>
          <w:tcPr>
            <w:tcW w:w="536" w:type="pct"/>
          </w:tcPr>
          <w:p w:rsidR="00E0373E" w:rsidRPr="0064017B" w:rsidRDefault="00E0373E" w:rsidP="003B55F8">
            <w:pPr>
              <w:rPr>
                <w:rFonts w:ascii="Times New Roman" w:hAnsi="Times New Roman" w:cs="Times New Roman"/>
                <w:color w:val="000000" w:themeColor="text1"/>
                <w:szCs w:val="24"/>
                <w:lang w:bidi="hi-IN"/>
              </w:rPr>
            </w:pPr>
          </w:p>
        </w:tc>
      </w:tr>
      <w:tr w:rsidR="00E0373E" w:rsidRPr="0064017B" w:rsidTr="003B55F8">
        <w:trPr>
          <w:trHeight w:val="449"/>
        </w:trPr>
        <w:tc>
          <w:tcPr>
            <w:tcW w:w="2153" w:type="pct"/>
          </w:tcPr>
          <w:p w:rsidR="00E0373E" w:rsidRPr="0064017B" w:rsidRDefault="00E0373E" w:rsidP="00650D94">
            <w:pPr>
              <w:ind w:left="270" w:hanging="128"/>
              <w:rPr>
                <w:rFonts w:ascii="Times New Roman" w:hAnsi="Times New Roman" w:cs="Times New Roman"/>
                <w:color w:val="000000" w:themeColor="text1"/>
                <w:szCs w:val="24"/>
              </w:rPr>
            </w:pPr>
            <w:r>
              <w:rPr>
                <w:rFonts w:ascii="Times New Roman" w:hAnsi="Times New Roman" w:cs="Times New Roman"/>
                <w:color w:val="000000" w:themeColor="text1"/>
                <w:szCs w:val="24"/>
              </w:rPr>
              <w:t>2</w:t>
            </w:r>
            <w:r w:rsidRPr="0064017B">
              <w:rPr>
                <w:rFonts w:ascii="Times New Roman" w:hAnsi="Times New Roman" w:cs="Times New Roman"/>
                <w:color w:val="000000" w:themeColor="text1"/>
                <w:szCs w:val="24"/>
              </w:rPr>
              <w:t xml:space="preserve">. </w:t>
            </w:r>
            <w:r>
              <w:rPr>
                <w:rFonts w:ascii="Times New Roman" w:hAnsi="Times New Roman" w:cs="Times New Roman"/>
                <w:color w:val="000000" w:themeColor="text1"/>
                <w:szCs w:val="24"/>
              </w:rPr>
              <w:t>R</w:t>
            </w:r>
            <w:r w:rsidRPr="0064017B">
              <w:rPr>
                <w:rFonts w:ascii="Times New Roman" w:hAnsi="Times New Roman" w:cs="Times New Roman"/>
                <w:color w:val="000000" w:themeColor="text1"/>
                <w:szCs w:val="24"/>
              </w:rPr>
              <w:t xml:space="preserve">adio </w:t>
            </w:r>
          </w:p>
        </w:tc>
        <w:tc>
          <w:tcPr>
            <w:tcW w:w="578" w:type="pct"/>
          </w:tcPr>
          <w:p w:rsidR="00E0373E" w:rsidRPr="0064017B" w:rsidRDefault="00E0373E" w:rsidP="003B55F8">
            <w:pPr>
              <w:rPr>
                <w:rFonts w:ascii="Times New Roman" w:hAnsi="Times New Roman" w:cs="Times New Roman"/>
                <w:color w:val="000000" w:themeColor="text1"/>
                <w:szCs w:val="24"/>
                <w:lang w:bidi="hi-IN"/>
              </w:rPr>
            </w:pPr>
          </w:p>
        </w:tc>
        <w:tc>
          <w:tcPr>
            <w:tcW w:w="619" w:type="pct"/>
          </w:tcPr>
          <w:p w:rsidR="00E0373E" w:rsidRPr="0064017B" w:rsidRDefault="00E0373E" w:rsidP="003B55F8">
            <w:pPr>
              <w:rPr>
                <w:rFonts w:ascii="Times New Roman" w:hAnsi="Times New Roman" w:cs="Times New Roman"/>
                <w:color w:val="000000" w:themeColor="text1"/>
                <w:szCs w:val="24"/>
                <w:lang w:bidi="hi-IN"/>
              </w:rPr>
            </w:pPr>
          </w:p>
        </w:tc>
        <w:tc>
          <w:tcPr>
            <w:tcW w:w="578" w:type="pct"/>
          </w:tcPr>
          <w:p w:rsidR="00E0373E" w:rsidRPr="0064017B" w:rsidRDefault="00E0373E" w:rsidP="003B55F8">
            <w:pPr>
              <w:rPr>
                <w:rFonts w:ascii="Times New Roman" w:hAnsi="Times New Roman" w:cs="Times New Roman"/>
                <w:color w:val="000000" w:themeColor="text1"/>
                <w:szCs w:val="24"/>
                <w:lang w:bidi="hi-IN"/>
              </w:rPr>
            </w:pPr>
          </w:p>
        </w:tc>
        <w:tc>
          <w:tcPr>
            <w:tcW w:w="536" w:type="pct"/>
          </w:tcPr>
          <w:p w:rsidR="00E0373E" w:rsidRPr="0064017B" w:rsidRDefault="00E0373E" w:rsidP="003B55F8">
            <w:pPr>
              <w:rPr>
                <w:rFonts w:ascii="Times New Roman" w:hAnsi="Times New Roman" w:cs="Times New Roman"/>
                <w:color w:val="000000" w:themeColor="text1"/>
                <w:szCs w:val="24"/>
                <w:lang w:bidi="hi-IN"/>
              </w:rPr>
            </w:pPr>
          </w:p>
        </w:tc>
        <w:tc>
          <w:tcPr>
            <w:tcW w:w="536" w:type="pct"/>
          </w:tcPr>
          <w:p w:rsidR="00E0373E" w:rsidRPr="0064017B" w:rsidRDefault="00E0373E" w:rsidP="003B55F8">
            <w:pPr>
              <w:rPr>
                <w:rFonts w:ascii="Times New Roman" w:hAnsi="Times New Roman" w:cs="Times New Roman"/>
                <w:color w:val="000000" w:themeColor="text1"/>
                <w:szCs w:val="24"/>
                <w:lang w:bidi="hi-IN"/>
              </w:rPr>
            </w:pPr>
          </w:p>
        </w:tc>
      </w:tr>
      <w:tr w:rsidR="00E0373E" w:rsidRPr="0064017B" w:rsidTr="003B55F8">
        <w:trPr>
          <w:trHeight w:val="341"/>
        </w:trPr>
        <w:tc>
          <w:tcPr>
            <w:tcW w:w="2153" w:type="pct"/>
          </w:tcPr>
          <w:p w:rsidR="00E0373E" w:rsidRPr="0064017B" w:rsidRDefault="00E0373E" w:rsidP="00650D94">
            <w:pPr>
              <w:ind w:left="270" w:hanging="128"/>
              <w:rPr>
                <w:rFonts w:ascii="Times New Roman" w:hAnsi="Times New Roman" w:cs="Times New Roman"/>
                <w:color w:val="000000" w:themeColor="text1"/>
                <w:szCs w:val="24"/>
              </w:rPr>
            </w:pPr>
            <w:r>
              <w:rPr>
                <w:rFonts w:ascii="Times New Roman" w:hAnsi="Times New Roman" w:cs="Times New Roman"/>
                <w:color w:val="000000" w:themeColor="text1"/>
                <w:szCs w:val="24"/>
              </w:rPr>
              <w:t>3</w:t>
            </w:r>
            <w:r w:rsidRPr="0064017B">
              <w:rPr>
                <w:rFonts w:ascii="Times New Roman" w:hAnsi="Times New Roman" w:cs="Times New Roman"/>
                <w:color w:val="000000" w:themeColor="text1"/>
                <w:szCs w:val="24"/>
              </w:rPr>
              <w:t xml:space="preserve">. </w:t>
            </w:r>
            <w:r>
              <w:rPr>
                <w:rFonts w:ascii="Times New Roman" w:hAnsi="Times New Roman" w:cs="Times New Roman"/>
                <w:color w:val="000000" w:themeColor="text1"/>
                <w:szCs w:val="24"/>
              </w:rPr>
              <w:t>I</w:t>
            </w:r>
            <w:r w:rsidRPr="0064017B">
              <w:rPr>
                <w:rFonts w:ascii="Times New Roman" w:hAnsi="Times New Roman" w:cs="Times New Roman"/>
                <w:color w:val="000000" w:themeColor="text1"/>
                <w:szCs w:val="24"/>
              </w:rPr>
              <w:t xml:space="preserve">nternet </w:t>
            </w:r>
          </w:p>
        </w:tc>
        <w:tc>
          <w:tcPr>
            <w:tcW w:w="578" w:type="pct"/>
          </w:tcPr>
          <w:p w:rsidR="00E0373E" w:rsidRPr="0064017B" w:rsidRDefault="00E0373E" w:rsidP="003B55F8">
            <w:pPr>
              <w:rPr>
                <w:rFonts w:ascii="Times New Roman" w:hAnsi="Times New Roman" w:cs="Times New Roman"/>
                <w:color w:val="000000" w:themeColor="text1"/>
                <w:szCs w:val="24"/>
                <w:lang w:bidi="hi-IN"/>
              </w:rPr>
            </w:pPr>
          </w:p>
        </w:tc>
        <w:tc>
          <w:tcPr>
            <w:tcW w:w="619" w:type="pct"/>
          </w:tcPr>
          <w:p w:rsidR="00E0373E" w:rsidRPr="0064017B" w:rsidRDefault="00E0373E" w:rsidP="003B55F8">
            <w:pPr>
              <w:rPr>
                <w:rFonts w:ascii="Times New Roman" w:hAnsi="Times New Roman" w:cs="Times New Roman"/>
                <w:color w:val="000000" w:themeColor="text1"/>
                <w:szCs w:val="24"/>
                <w:lang w:bidi="hi-IN"/>
              </w:rPr>
            </w:pPr>
          </w:p>
        </w:tc>
        <w:tc>
          <w:tcPr>
            <w:tcW w:w="578" w:type="pct"/>
          </w:tcPr>
          <w:p w:rsidR="00E0373E" w:rsidRPr="0064017B" w:rsidRDefault="00E0373E" w:rsidP="003B55F8">
            <w:pPr>
              <w:rPr>
                <w:rFonts w:ascii="Times New Roman" w:hAnsi="Times New Roman" w:cs="Times New Roman"/>
                <w:color w:val="000000" w:themeColor="text1"/>
                <w:szCs w:val="24"/>
                <w:lang w:bidi="hi-IN"/>
              </w:rPr>
            </w:pPr>
          </w:p>
        </w:tc>
        <w:tc>
          <w:tcPr>
            <w:tcW w:w="536" w:type="pct"/>
          </w:tcPr>
          <w:p w:rsidR="00E0373E" w:rsidRPr="0064017B" w:rsidRDefault="00E0373E" w:rsidP="003B55F8">
            <w:pPr>
              <w:rPr>
                <w:rFonts w:ascii="Times New Roman" w:hAnsi="Times New Roman" w:cs="Times New Roman"/>
                <w:color w:val="000000" w:themeColor="text1"/>
                <w:szCs w:val="24"/>
                <w:lang w:bidi="hi-IN"/>
              </w:rPr>
            </w:pPr>
          </w:p>
        </w:tc>
        <w:tc>
          <w:tcPr>
            <w:tcW w:w="536" w:type="pct"/>
          </w:tcPr>
          <w:p w:rsidR="00E0373E" w:rsidRPr="0064017B" w:rsidRDefault="00E0373E" w:rsidP="003B55F8">
            <w:pPr>
              <w:rPr>
                <w:rFonts w:ascii="Times New Roman" w:hAnsi="Times New Roman" w:cs="Times New Roman"/>
                <w:color w:val="000000" w:themeColor="text1"/>
                <w:szCs w:val="24"/>
                <w:lang w:bidi="hi-IN"/>
              </w:rPr>
            </w:pPr>
          </w:p>
        </w:tc>
      </w:tr>
      <w:tr w:rsidR="00E0373E" w:rsidRPr="0064017B" w:rsidTr="003B55F8">
        <w:trPr>
          <w:trHeight w:val="359"/>
        </w:trPr>
        <w:tc>
          <w:tcPr>
            <w:tcW w:w="2153" w:type="pct"/>
          </w:tcPr>
          <w:p w:rsidR="00E0373E" w:rsidRPr="0064017B" w:rsidRDefault="00E0373E" w:rsidP="00650D94">
            <w:pPr>
              <w:ind w:left="270" w:hanging="128"/>
              <w:rPr>
                <w:rFonts w:ascii="Times New Roman" w:hAnsi="Times New Roman" w:cs="Times New Roman"/>
                <w:color w:val="000000" w:themeColor="text1"/>
                <w:szCs w:val="24"/>
              </w:rPr>
            </w:pPr>
            <w:r>
              <w:rPr>
                <w:rFonts w:ascii="Times New Roman" w:hAnsi="Times New Roman" w:cs="Times New Roman"/>
                <w:color w:val="000000" w:themeColor="text1"/>
                <w:szCs w:val="24"/>
              </w:rPr>
              <w:t>4</w:t>
            </w:r>
            <w:r w:rsidRPr="0064017B">
              <w:rPr>
                <w:rFonts w:ascii="Times New Roman" w:hAnsi="Times New Roman" w:cs="Times New Roman"/>
                <w:color w:val="000000" w:themeColor="text1"/>
                <w:szCs w:val="24"/>
              </w:rPr>
              <w:t xml:space="preserve">. </w:t>
            </w:r>
            <w:r>
              <w:rPr>
                <w:rFonts w:ascii="Times New Roman" w:hAnsi="Times New Roman" w:cs="Times New Roman"/>
                <w:color w:val="000000" w:themeColor="text1"/>
                <w:szCs w:val="24"/>
              </w:rPr>
              <w:t>N</w:t>
            </w:r>
            <w:r w:rsidRPr="0064017B">
              <w:rPr>
                <w:rFonts w:ascii="Times New Roman" w:hAnsi="Times New Roman" w:cs="Times New Roman"/>
                <w:color w:val="000000" w:themeColor="text1"/>
                <w:szCs w:val="24"/>
              </w:rPr>
              <w:t xml:space="preserve">ewspaper </w:t>
            </w:r>
          </w:p>
        </w:tc>
        <w:tc>
          <w:tcPr>
            <w:tcW w:w="578" w:type="pct"/>
          </w:tcPr>
          <w:p w:rsidR="00E0373E" w:rsidRPr="0064017B" w:rsidRDefault="00E0373E" w:rsidP="003B55F8">
            <w:pPr>
              <w:rPr>
                <w:rFonts w:ascii="Times New Roman" w:hAnsi="Times New Roman" w:cs="Times New Roman"/>
                <w:color w:val="000000" w:themeColor="text1"/>
                <w:szCs w:val="24"/>
                <w:lang w:bidi="hi-IN"/>
              </w:rPr>
            </w:pPr>
          </w:p>
        </w:tc>
        <w:tc>
          <w:tcPr>
            <w:tcW w:w="619" w:type="pct"/>
          </w:tcPr>
          <w:p w:rsidR="00E0373E" w:rsidRPr="0064017B" w:rsidRDefault="00E0373E" w:rsidP="003B55F8">
            <w:pPr>
              <w:rPr>
                <w:rFonts w:ascii="Times New Roman" w:hAnsi="Times New Roman" w:cs="Times New Roman"/>
                <w:color w:val="000000" w:themeColor="text1"/>
                <w:szCs w:val="24"/>
                <w:lang w:bidi="hi-IN"/>
              </w:rPr>
            </w:pPr>
          </w:p>
        </w:tc>
        <w:tc>
          <w:tcPr>
            <w:tcW w:w="578" w:type="pct"/>
          </w:tcPr>
          <w:p w:rsidR="00E0373E" w:rsidRPr="0064017B" w:rsidRDefault="00E0373E" w:rsidP="003B55F8">
            <w:pPr>
              <w:rPr>
                <w:rFonts w:ascii="Times New Roman" w:hAnsi="Times New Roman" w:cs="Times New Roman"/>
                <w:color w:val="000000" w:themeColor="text1"/>
                <w:szCs w:val="24"/>
                <w:lang w:bidi="hi-IN"/>
              </w:rPr>
            </w:pPr>
          </w:p>
        </w:tc>
        <w:tc>
          <w:tcPr>
            <w:tcW w:w="536" w:type="pct"/>
          </w:tcPr>
          <w:p w:rsidR="00E0373E" w:rsidRPr="0064017B" w:rsidRDefault="00E0373E" w:rsidP="003B55F8">
            <w:pPr>
              <w:rPr>
                <w:rFonts w:ascii="Times New Roman" w:hAnsi="Times New Roman" w:cs="Times New Roman"/>
                <w:color w:val="000000" w:themeColor="text1"/>
                <w:szCs w:val="24"/>
                <w:lang w:bidi="hi-IN"/>
              </w:rPr>
            </w:pPr>
          </w:p>
        </w:tc>
        <w:tc>
          <w:tcPr>
            <w:tcW w:w="536" w:type="pct"/>
          </w:tcPr>
          <w:p w:rsidR="00E0373E" w:rsidRPr="0064017B" w:rsidRDefault="00E0373E" w:rsidP="003B55F8">
            <w:pPr>
              <w:rPr>
                <w:rFonts w:ascii="Times New Roman" w:hAnsi="Times New Roman" w:cs="Times New Roman"/>
                <w:color w:val="000000" w:themeColor="text1"/>
                <w:szCs w:val="24"/>
                <w:lang w:bidi="hi-IN"/>
              </w:rPr>
            </w:pPr>
          </w:p>
        </w:tc>
      </w:tr>
      <w:tr w:rsidR="00E0373E" w:rsidRPr="0064017B" w:rsidTr="003B55F8">
        <w:trPr>
          <w:trHeight w:val="449"/>
        </w:trPr>
        <w:tc>
          <w:tcPr>
            <w:tcW w:w="2153" w:type="pct"/>
          </w:tcPr>
          <w:p w:rsidR="00E0373E" w:rsidRPr="0064017B" w:rsidRDefault="00E0373E" w:rsidP="00650D94">
            <w:pPr>
              <w:ind w:left="270" w:hanging="128"/>
              <w:rPr>
                <w:rFonts w:ascii="Times New Roman" w:hAnsi="Times New Roman" w:cs="Times New Roman"/>
                <w:color w:val="000000" w:themeColor="text1"/>
                <w:szCs w:val="24"/>
              </w:rPr>
            </w:pPr>
            <w:r>
              <w:rPr>
                <w:rFonts w:ascii="Times New Roman" w:hAnsi="Times New Roman" w:cs="Times New Roman"/>
                <w:color w:val="000000" w:themeColor="text1"/>
                <w:szCs w:val="24"/>
              </w:rPr>
              <w:t>5</w:t>
            </w:r>
            <w:r w:rsidRPr="0064017B">
              <w:rPr>
                <w:rFonts w:ascii="Times New Roman" w:hAnsi="Times New Roman" w:cs="Times New Roman"/>
                <w:color w:val="000000" w:themeColor="text1"/>
                <w:szCs w:val="24"/>
              </w:rPr>
              <w:t xml:space="preserve">. </w:t>
            </w:r>
            <w:r>
              <w:rPr>
                <w:rFonts w:ascii="Times New Roman" w:hAnsi="Times New Roman" w:cs="Times New Roman"/>
                <w:color w:val="000000" w:themeColor="text1"/>
                <w:szCs w:val="24"/>
              </w:rPr>
              <w:t>H</w:t>
            </w:r>
            <w:r w:rsidRPr="0064017B">
              <w:rPr>
                <w:rFonts w:ascii="Times New Roman" w:hAnsi="Times New Roman" w:cs="Times New Roman"/>
                <w:color w:val="000000" w:themeColor="text1"/>
                <w:szCs w:val="24"/>
              </w:rPr>
              <w:t xml:space="preserve">oarding </w:t>
            </w:r>
            <w:r>
              <w:rPr>
                <w:rFonts w:ascii="Times New Roman" w:hAnsi="Times New Roman" w:cs="Times New Roman"/>
                <w:color w:val="000000" w:themeColor="text1"/>
                <w:szCs w:val="24"/>
              </w:rPr>
              <w:t xml:space="preserve">, </w:t>
            </w:r>
            <w:r w:rsidRPr="00BD449B">
              <w:rPr>
                <w:rFonts w:ascii="Times New Roman" w:hAnsi="Times New Roman" w:cs="Times New Roman"/>
                <w:color w:val="000000" w:themeColor="text1"/>
                <w:szCs w:val="24"/>
              </w:rPr>
              <w:t>billboard</w:t>
            </w:r>
          </w:p>
        </w:tc>
        <w:tc>
          <w:tcPr>
            <w:tcW w:w="578" w:type="pct"/>
          </w:tcPr>
          <w:p w:rsidR="00E0373E" w:rsidRPr="0064017B" w:rsidRDefault="00E0373E" w:rsidP="003B55F8">
            <w:pPr>
              <w:rPr>
                <w:rFonts w:ascii="Times New Roman" w:hAnsi="Times New Roman" w:cs="Times New Roman"/>
                <w:color w:val="000000" w:themeColor="text1"/>
                <w:szCs w:val="24"/>
                <w:lang w:bidi="hi-IN"/>
              </w:rPr>
            </w:pPr>
          </w:p>
        </w:tc>
        <w:tc>
          <w:tcPr>
            <w:tcW w:w="619" w:type="pct"/>
          </w:tcPr>
          <w:p w:rsidR="00E0373E" w:rsidRPr="0064017B" w:rsidRDefault="00E0373E" w:rsidP="003B55F8">
            <w:pPr>
              <w:rPr>
                <w:rFonts w:ascii="Times New Roman" w:hAnsi="Times New Roman" w:cs="Times New Roman"/>
                <w:color w:val="000000" w:themeColor="text1"/>
                <w:szCs w:val="24"/>
                <w:lang w:bidi="hi-IN"/>
              </w:rPr>
            </w:pPr>
          </w:p>
        </w:tc>
        <w:tc>
          <w:tcPr>
            <w:tcW w:w="578" w:type="pct"/>
          </w:tcPr>
          <w:p w:rsidR="00E0373E" w:rsidRPr="0064017B" w:rsidRDefault="00E0373E" w:rsidP="003B55F8">
            <w:pPr>
              <w:rPr>
                <w:rFonts w:ascii="Times New Roman" w:hAnsi="Times New Roman" w:cs="Times New Roman"/>
                <w:color w:val="000000" w:themeColor="text1"/>
                <w:szCs w:val="24"/>
                <w:lang w:bidi="hi-IN"/>
              </w:rPr>
            </w:pPr>
          </w:p>
        </w:tc>
        <w:tc>
          <w:tcPr>
            <w:tcW w:w="536" w:type="pct"/>
          </w:tcPr>
          <w:p w:rsidR="00E0373E" w:rsidRPr="0064017B" w:rsidRDefault="00E0373E" w:rsidP="003B55F8">
            <w:pPr>
              <w:rPr>
                <w:rFonts w:ascii="Times New Roman" w:hAnsi="Times New Roman" w:cs="Times New Roman"/>
                <w:color w:val="000000" w:themeColor="text1"/>
                <w:szCs w:val="24"/>
                <w:lang w:bidi="hi-IN"/>
              </w:rPr>
            </w:pPr>
          </w:p>
        </w:tc>
        <w:tc>
          <w:tcPr>
            <w:tcW w:w="536" w:type="pct"/>
          </w:tcPr>
          <w:p w:rsidR="00E0373E" w:rsidRPr="0064017B" w:rsidRDefault="00E0373E" w:rsidP="003B55F8">
            <w:pPr>
              <w:rPr>
                <w:rFonts w:ascii="Times New Roman" w:hAnsi="Times New Roman" w:cs="Times New Roman"/>
                <w:color w:val="000000" w:themeColor="text1"/>
                <w:szCs w:val="24"/>
                <w:lang w:bidi="hi-IN"/>
              </w:rPr>
            </w:pPr>
          </w:p>
        </w:tc>
      </w:tr>
      <w:tr w:rsidR="00E0373E" w:rsidRPr="0064017B" w:rsidTr="003B55F8">
        <w:trPr>
          <w:trHeight w:val="449"/>
        </w:trPr>
        <w:tc>
          <w:tcPr>
            <w:tcW w:w="2153" w:type="pct"/>
          </w:tcPr>
          <w:p w:rsidR="00E0373E" w:rsidRPr="0064017B" w:rsidRDefault="00E0373E" w:rsidP="00650D94">
            <w:pPr>
              <w:ind w:left="270" w:hanging="128"/>
              <w:rPr>
                <w:rFonts w:ascii="Times New Roman" w:hAnsi="Times New Roman" w:cs="Times New Roman"/>
                <w:color w:val="000000" w:themeColor="text1"/>
                <w:szCs w:val="24"/>
              </w:rPr>
            </w:pPr>
            <w:r>
              <w:rPr>
                <w:rFonts w:ascii="Times New Roman" w:hAnsi="Times New Roman" w:cs="Times New Roman"/>
                <w:color w:val="000000" w:themeColor="text1"/>
                <w:szCs w:val="24"/>
              </w:rPr>
              <w:t>6</w:t>
            </w:r>
            <w:r w:rsidRPr="0064017B">
              <w:rPr>
                <w:rFonts w:ascii="Times New Roman" w:hAnsi="Times New Roman" w:cs="Times New Roman"/>
                <w:color w:val="000000" w:themeColor="text1"/>
                <w:szCs w:val="24"/>
              </w:rPr>
              <w:t xml:space="preserve">. Magazine </w:t>
            </w:r>
          </w:p>
        </w:tc>
        <w:tc>
          <w:tcPr>
            <w:tcW w:w="578" w:type="pct"/>
          </w:tcPr>
          <w:p w:rsidR="00E0373E" w:rsidRPr="0064017B" w:rsidRDefault="00E0373E" w:rsidP="003B55F8">
            <w:pPr>
              <w:rPr>
                <w:rFonts w:ascii="Times New Roman" w:hAnsi="Times New Roman" w:cs="Times New Roman"/>
                <w:color w:val="000000" w:themeColor="text1"/>
                <w:szCs w:val="24"/>
                <w:lang w:bidi="hi-IN"/>
              </w:rPr>
            </w:pPr>
          </w:p>
        </w:tc>
        <w:tc>
          <w:tcPr>
            <w:tcW w:w="619" w:type="pct"/>
          </w:tcPr>
          <w:p w:rsidR="00E0373E" w:rsidRPr="0064017B" w:rsidRDefault="00E0373E" w:rsidP="003B55F8">
            <w:pPr>
              <w:rPr>
                <w:rFonts w:ascii="Times New Roman" w:hAnsi="Times New Roman" w:cs="Times New Roman"/>
                <w:color w:val="000000" w:themeColor="text1"/>
                <w:szCs w:val="24"/>
                <w:lang w:bidi="hi-IN"/>
              </w:rPr>
            </w:pPr>
          </w:p>
        </w:tc>
        <w:tc>
          <w:tcPr>
            <w:tcW w:w="578" w:type="pct"/>
          </w:tcPr>
          <w:p w:rsidR="00E0373E" w:rsidRPr="0064017B" w:rsidRDefault="00E0373E" w:rsidP="003B55F8">
            <w:pPr>
              <w:rPr>
                <w:rFonts w:ascii="Times New Roman" w:hAnsi="Times New Roman" w:cs="Times New Roman"/>
                <w:color w:val="000000" w:themeColor="text1"/>
                <w:szCs w:val="24"/>
                <w:lang w:bidi="hi-IN"/>
              </w:rPr>
            </w:pPr>
          </w:p>
        </w:tc>
        <w:tc>
          <w:tcPr>
            <w:tcW w:w="536" w:type="pct"/>
          </w:tcPr>
          <w:p w:rsidR="00E0373E" w:rsidRPr="0064017B" w:rsidRDefault="00E0373E" w:rsidP="003B55F8">
            <w:pPr>
              <w:rPr>
                <w:rFonts w:ascii="Times New Roman" w:hAnsi="Times New Roman" w:cs="Times New Roman"/>
                <w:color w:val="000000" w:themeColor="text1"/>
                <w:szCs w:val="24"/>
                <w:lang w:bidi="hi-IN"/>
              </w:rPr>
            </w:pPr>
          </w:p>
        </w:tc>
        <w:tc>
          <w:tcPr>
            <w:tcW w:w="536" w:type="pct"/>
          </w:tcPr>
          <w:p w:rsidR="00E0373E" w:rsidRPr="0064017B" w:rsidRDefault="00E0373E" w:rsidP="003B55F8">
            <w:pPr>
              <w:rPr>
                <w:rFonts w:ascii="Times New Roman" w:hAnsi="Times New Roman" w:cs="Times New Roman"/>
                <w:color w:val="000000" w:themeColor="text1"/>
                <w:szCs w:val="24"/>
                <w:lang w:bidi="hi-IN"/>
              </w:rPr>
            </w:pPr>
          </w:p>
        </w:tc>
      </w:tr>
    </w:tbl>
    <w:p w:rsidR="00E0373E" w:rsidRDefault="00E0373E" w:rsidP="00E0373E">
      <w:pPr>
        <w:spacing w:after="120"/>
        <w:rPr>
          <w:rFonts w:ascii="Times New Roman" w:hAnsi="Times New Roman" w:cs="Times New Roman"/>
          <w:b/>
          <w:bCs/>
          <w:color w:val="000000" w:themeColor="text1"/>
          <w:szCs w:val="24"/>
          <w:lang w:bidi="th-TH"/>
        </w:rPr>
      </w:pPr>
    </w:p>
    <w:p w:rsidR="00E0373E" w:rsidRPr="0064017B" w:rsidRDefault="00E0373E" w:rsidP="00E0373E">
      <w:pPr>
        <w:spacing w:after="120"/>
        <w:rPr>
          <w:rFonts w:ascii="Times New Roman" w:hAnsi="Times New Roman" w:cs="Times New Roman"/>
          <w:b/>
          <w:bCs/>
          <w:color w:val="000000" w:themeColor="text1"/>
          <w:szCs w:val="24"/>
          <w:lang w:bidi="th-TH"/>
        </w:rPr>
      </w:pPr>
    </w:p>
    <w:p w:rsidR="003C3DF2" w:rsidRPr="00E0373E" w:rsidRDefault="003C3DF2" w:rsidP="009A2BE0">
      <w:pPr>
        <w:spacing w:before="240" w:line="360" w:lineRule="auto"/>
        <w:rPr>
          <w:rFonts w:cstheme="minorHAnsi"/>
          <w:b/>
          <w:bCs/>
          <w:szCs w:val="24"/>
          <w:lang w:val="en-IN"/>
        </w:rPr>
      </w:pPr>
    </w:p>
    <w:p w:rsidR="003C3DF2" w:rsidRPr="00A32B2E" w:rsidRDefault="003C3DF2" w:rsidP="00502CC8">
      <w:pPr>
        <w:pStyle w:val="Heading4"/>
        <w:numPr>
          <w:ilvl w:val="0"/>
          <w:numId w:val="0"/>
        </w:numPr>
        <w:spacing w:before="96"/>
        <w:ind w:left="426"/>
      </w:pPr>
    </w:p>
    <w:sectPr w:rsidR="003C3DF2" w:rsidRPr="00A32B2E" w:rsidSect="008528BF">
      <w:type w:val="continuous"/>
      <w:pgSz w:w="11906" w:h="16838"/>
      <w:pgMar w:top="1701" w:right="1134" w:bottom="1418" w:left="1985"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2393" w:rsidRDefault="001C2393" w:rsidP="00AA6287">
      <w:pPr>
        <w:spacing w:after="0" w:line="240" w:lineRule="auto"/>
      </w:pPr>
      <w:r>
        <w:separator/>
      </w:r>
    </w:p>
  </w:endnote>
  <w:endnote w:type="continuationSeparator" w:id="1">
    <w:p w:rsidR="001C2393" w:rsidRDefault="001C2393" w:rsidP="00AA62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0644558"/>
      <w:docPartObj>
        <w:docPartGallery w:val="Page Numbers (Bottom of Page)"/>
        <w:docPartUnique/>
      </w:docPartObj>
    </w:sdtPr>
    <w:sdtContent>
      <w:p w:rsidR="000103D5" w:rsidRDefault="00FC4901">
        <w:pPr>
          <w:pStyle w:val="Footer"/>
          <w:jc w:val="center"/>
        </w:pPr>
      </w:p>
    </w:sdtContent>
  </w:sdt>
  <w:p w:rsidR="000103D5" w:rsidRDefault="000103D5" w:rsidP="00064EC8">
    <w:pPr>
      <w:pStyle w:val="Footer"/>
      <w:tabs>
        <w:tab w:val="clear" w:pos="4513"/>
        <w:tab w:val="clear" w:pos="9026"/>
        <w:tab w:val="left" w:pos="3890"/>
      </w:tabs>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3509899"/>
      <w:docPartObj>
        <w:docPartGallery w:val="Page Numbers (Bottom of Page)"/>
        <w:docPartUnique/>
      </w:docPartObj>
    </w:sdtPr>
    <w:sdtContent>
      <w:p w:rsidR="000103D5" w:rsidRDefault="00FC4901">
        <w:pPr>
          <w:pStyle w:val="Footer"/>
          <w:jc w:val="center"/>
        </w:pPr>
        <w:fldSimple w:instr=" PAGE   \* MERGEFORMAT ">
          <w:r w:rsidR="00A537A4">
            <w:rPr>
              <w:noProof/>
            </w:rPr>
            <w:t>xxiii</w:t>
          </w:r>
        </w:fldSimple>
      </w:p>
    </w:sdtContent>
  </w:sdt>
  <w:p w:rsidR="000103D5" w:rsidRDefault="000103D5" w:rsidP="00064EC8">
    <w:pPr>
      <w:pStyle w:val="Footer"/>
      <w:tabs>
        <w:tab w:val="clear" w:pos="4513"/>
        <w:tab w:val="clear" w:pos="9026"/>
        <w:tab w:val="left" w:pos="3890"/>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3D5" w:rsidRDefault="00FC4901">
    <w:pPr>
      <w:pStyle w:val="Footer"/>
      <w:jc w:val="center"/>
    </w:pPr>
    <w:fldSimple w:instr=" PAGE   \* MERGEFORMAT ">
      <w:r w:rsidR="00A537A4">
        <w:rPr>
          <w:noProof/>
        </w:rPr>
        <w:t>176</w:t>
      </w:r>
    </w:fldSimple>
  </w:p>
  <w:p w:rsidR="000103D5" w:rsidRDefault="000103D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2393" w:rsidRDefault="001C2393" w:rsidP="00AA6287">
      <w:pPr>
        <w:spacing w:after="0" w:line="240" w:lineRule="auto"/>
      </w:pPr>
      <w:r>
        <w:separator/>
      </w:r>
    </w:p>
  </w:footnote>
  <w:footnote w:type="continuationSeparator" w:id="1">
    <w:p w:rsidR="001C2393" w:rsidRDefault="001C2393" w:rsidP="00AA628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3D5" w:rsidRPr="002F29B4" w:rsidRDefault="000103D5" w:rsidP="002F29B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85FC8"/>
    <w:multiLevelType w:val="hybridMultilevel"/>
    <w:tmpl w:val="8624BC8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F155675"/>
    <w:multiLevelType w:val="hybridMultilevel"/>
    <w:tmpl w:val="BF221156"/>
    <w:lvl w:ilvl="0" w:tplc="F6E69572">
      <w:start w:val="1260"/>
      <w:numFmt w:val="bullet"/>
      <w:lvlText w:val="-"/>
      <w:lvlJc w:val="left"/>
      <w:pPr>
        <w:ind w:left="992" w:hanging="360"/>
      </w:pPr>
      <w:rPr>
        <w:rFonts w:ascii="Calibri" w:eastAsiaTheme="minorHAnsi" w:hAnsi="Calibri" w:cstheme="minorBidi" w:hint="default"/>
      </w:rPr>
    </w:lvl>
    <w:lvl w:ilvl="1" w:tplc="40090003" w:tentative="1">
      <w:start w:val="1"/>
      <w:numFmt w:val="bullet"/>
      <w:lvlText w:val="o"/>
      <w:lvlJc w:val="left"/>
      <w:pPr>
        <w:ind w:left="1712" w:hanging="360"/>
      </w:pPr>
      <w:rPr>
        <w:rFonts w:ascii="Courier New" w:hAnsi="Courier New" w:cs="Courier New" w:hint="default"/>
      </w:rPr>
    </w:lvl>
    <w:lvl w:ilvl="2" w:tplc="40090005" w:tentative="1">
      <w:start w:val="1"/>
      <w:numFmt w:val="bullet"/>
      <w:lvlText w:val=""/>
      <w:lvlJc w:val="left"/>
      <w:pPr>
        <w:ind w:left="2432" w:hanging="360"/>
      </w:pPr>
      <w:rPr>
        <w:rFonts w:ascii="Wingdings" w:hAnsi="Wingdings" w:hint="default"/>
      </w:rPr>
    </w:lvl>
    <w:lvl w:ilvl="3" w:tplc="40090001" w:tentative="1">
      <w:start w:val="1"/>
      <w:numFmt w:val="bullet"/>
      <w:lvlText w:val=""/>
      <w:lvlJc w:val="left"/>
      <w:pPr>
        <w:ind w:left="3152" w:hanging="360"/>
      </w:pPr>
      <w:rPr>
        <w:rFonts w:ascii="Symbol" w:hAnsi="Symbol" w:hint="default"/>
      </w:rPr>
    </w:lvl>
    <w:lvl w:ilvl="4" w:tplc="40090003" w:tentative="1">
      <w:start w:val="1"/>
      <w:numFmt w:val="bullet"/>
      <w:lvlText w:val="o"/>
      <w:lvlJc w:val="left"/>
      <w:pPr>
        <w:ind w:left="3872" w:hanging="360"/>
      </w:pPr>
      <w:rPr>
        <w:rFonts w:ascii="Courier New" w:hAnsi="Courier New" w:cs="Courier New" w:hint="default"/>
      </w:rPr>
    </w:lvl>
    <w:lvl w:ilvl="5" w:tplc="40090005" w:tentative="1">
      <w:start w:val="1"/>
      <w:numFmt w:val="bullet"/>
      <w:lvlText w:val=""/>
      <w:lvlJc w:val="left"/>
      <w:pPr>
        <w:ind w:left="4592" w:hanging="360"/>
      </w:pPr>
      <w:rPr>
        <w:rFonts w:ascii="Wingdings" w:hAnsi="Wingdings" w:hint="default"/>
      </w:rPr>
    </w:lvl>
    <w:lvl w:ilvl="6" w:tplc="40090001" w:tentative="1">
      <w:start w:val="1"/>
      <w:numFmt w:val="bullet"/>
      <w:lvlText w:val=""/>
      <w:lvlJc w:val="left"/>
      <w:pPr>
        <w:ind w:left="5312" w:hanging="360"/>
      </w:pPr>
      <w:rPr>
        <w:rFonts w:ascii="Symbol" w:hAnsi="Symbol" w:hint="default"/>
      </w:rPr>
    </w:lvl>
    <w:lvl w:ilvl="7" w:tplc="40090003" w:tentative="1">
      <w:start w:val="1"/>
      <w:numFmt w:val="bullet"/>
      <w:lvlText w:val="o"/>
      <w:lvlJc w:val="left"/>
      <w:pPr>
        <w:ind w:left="6032" w:hanging="360"/>
      </w:pPr>
      <w:rPr>
        <w:rFonts w:ascii="Courier New" w:hAnsi="Courier New" w:cs="Courier New" w:hint="default"/>
      </w:rPr>
    </w:lvl>
    <w:lvl w:ilvl="8" w:tplc="40090005" w:tentative="1">
      <w:start w:val="1"/>
      <w:numFmt w:val="bullet"/>
      <w:lvlText w:val=""/>
      <w:lvlJc w:val="left"/>
      <w:pPr>
        <w:ind w:left="6752" w:hanging="360"/>
      </w:pPr>
      <w:rPr>
        <w:rFonts w:ascii="Wingdings" w:hAnsi="Wingdings" w:hint="default"/>
      </w:rPr>
    </w:lvl>
  </w:abstractNum>
  <w:abstractNum w:abstractNumId="2">
    <w:nsid w:val="12993399"/>
    <w:multiLevelType w:val="hybridMultilevel"/>
    <w:tmpl w:val="481CC346"/>
    <w:lvl w:ilvl="0" w:tplc="40090017">
      <w:start w:val="1"/>
      <w:numFmt w:val="lowerLetter"/>
      <w:lvlText w:val="%1)"/>
      <w:lvlJc w:val="left"/>
      <w:pPr>
        <w:ind w:left="1440" w:hanging="360"/>
      </w:pPr>
      <w:rPr>
        <w:rFont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nsid w:val="164506BD"/>
    <w:multiLevelType w:val="hybridMultilevel"/>
    <w:tmpl w:val="0CB87530"/>
    <w:lvl w:ilvl="0" w:tplc="40090001">
      <w:start w:val="1"/>
      <w:numFmt w:val="bullet"/>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8A33A1"/>
    <w:multiLevelType w:val="hybridMultilevel"/>
    <w:tmpl w:val="EA08D4F8"/>
    <w:lvl w:ilvl="0" w:tplc="F6E69572">
      <w:start w:val="1260"/>
      <w:numFmt w:val="bullet"/>
      <w:lvlText w:val="-"/>
      <w:lvlJc w:val="left"/>
      <w:pPr>
        <w:ind w:left="1080" w:hanging="360"/>
      </w:pPr>
      <w:rPr>
        <w:rFonts w:ascii="Calibri" w:eastAsiaTheme="minorHAnsi" w:hAnsi="Calibri" w:cstheme="minorBidi"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
    <w:nsid w:val="185076C5"/>
    <w:multiLevelType w:val="hybridMultilevel"/>
    <w:tmpl w:val="BCEACBD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BC46444"/>
    <w:multiLevelType w:val="hybridMultilevel"/>
    <w:tmpl w:val="6384564C"/>
    <w:lvl w:ilvl="0" w:tplc="1C0654DE">
      <w:start w:val="3"/>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3C3ECE"/>
    <w:multiLevelType w:val="hybridMultilevel"/>
    <w:tmpl w:val="4120CB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0DB2F39"/>
    <w:multiLevelType w:val="hybridMultilevel"/>
    <w:tmpl w:val="F1CA7CCA"/>
    <w:lvl w:ilvl="0" w:tplc="40090013">
      <w:start w:val="1"/>
      <w:numFmt w:val="upperRoman"/>
      <w:lvlText w:val="%1."/>
      <w:lvlJc w:val="right"/>
      <w:pPr>
        <w:ind w:left="720" w:hanging="360"/>
      </w:pPr>
    </w:lvl>
    <w:lvl w:ilvl="1" w:tplc="40090013">
      <w:start w:val="1"/>
      <w:numFmt w:val="upperRoman"/>
      <w:lvlText w:val="%2."/>
      <w:lvlJc w:val="righ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2C92635"/>
    <w:multiLevelType w:val="hybridMultilevel"/>
    <w:tmpl w:val="EF9A68F4"/>
    <w:lvl w:ilvl="0" w:tplc="1C0654DE">
      <w:start w:val="3"/>
      <w:numFmt w:val="bullet"/>
      <w:lvlText w:val="-"/>
      <w:lvlJc w:val="left"/>
      <w:pPr>
        <w:ind w:left="720" w:hanging="360"/>
      </w:pPr>
      <w:rPr>
        <w:rFonts w:ascii="Times New Roman" w:eastAsiaTheme="maj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B1613FD"/>
    <w:multiLevelType w:val="hybridMultilevel"/>
    <w:tmpl w:val="F294AAA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2DF7270E"/>
    <w:multiLevelType w:val="hybridMultilevel"/>
    <w:tmpl w:val="0C6253C2"/>
    <w:lvl w:ilvl="0" w:tplc="40090013">
      <w:start w:val="1"/>
      <w:numFmt w:val="upperRoman"/>
      <w:lvlText w:val="%1."/>
      <w:lvlJc w:val="righ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3077096D"/>
    <w:multiLevelType w:val="hybridMultilevel"/>
    <w:tmpl w:val="94A8926E"/>
    <w:lvl w:ilvl="0" w:tplc="1C0654DE">
      <w:start w:val="3"/>
      <w:numFmt w:val="bullet"/>
      <w:lvlText w:val="-"/>
      <w:lvlJc w:val="left"/>
      <w:pPr>
        <w:ind w:left="1422" w:hanging="360"/>
      </w:pPr>
      <w:rPr>
        <w:rFonts w:ascii="Times New Roman" w:eastAsiaTheme="majorEastAsia" w:hAnsi="Times New Roman" w:cs="Times New Roman" w:hint="default"/>
      </w:rPr>
    </w:lvl>
    <w:lvl w:ilvl="1" w:tplc="40090003" w:tentative="1">
      <w:start w:val="1"/>
      <w:numFmt w:val="bullet"/>
      <w:lvlText w:val="o"/>
      <w:lvlJc w:val="left"/>
      <w:pPr>
        <w:ind w:left="2142" w:hanging="360"/>
      </w:pPr>
      <w:rPr>
        <w:rFonts w:ascii="Courier New" w:hAnsi="Courier New" w:cs="Courier New" w:hint="default"/>
      </w:rPr>
    </w:lvl>
    <w:lvl w:ilvl="2" w:tplc="40090005" w:tentative="1">
      <w:start w:val="1"/>
      <w:numFmt w:val="bullet"/>
      <w:lvlText w:val=""/>
      <w:lvlJc w:val="left"/>
      <w:pPr>
        <w:ind w:left="2862" w:hanging="360"/>
      </w:pPr>
      <w:rPr>
        <w:rFonts w:ascii="Wingdings" w:hAnsi="Wingdings" w:hint="default"/>
      </w:rPr>
    </w:lvl>
    <w:lvl w:ilvl="3" w:tplc="40090001" w:tentative="1">
      <w:start w:val="1"/>
      <w:numFmt w:val="bullet"/>
      <w:lvlText w:val=""/>
      <w:lvlJc w:val="left"/>
      <w:pPr>
        <w:ind w:left="3582" w:hanging="360"/>
      </w:pPr>
      <w:rPr>
        <w:rFonts w:ascii="Symbol" w:hAnsi="Symbol" w:hint="default"/>
      </w:rPr>
    </w:lvl>
    <w:lvl w:ilvl="4" w:tplc="40090003" w:tentative="1">
      <w:start w:val="1"/>
      <w:numFmt w:val="bullet"/>
      <w:lvlText w:val="o"/>
      <w:lvlJc w:val="left"/>
      <w:pPr>
        <w:ind w:left="4302" w:hanging="360"/>
      </w:pPr>
      <w:rPr>
        <w:rFonts w:ascii="Courier New" w:hAnsi="Courier New" w:cs="Courier New" w:hint="default"/>
      </w:rPr>
    </w:lvl>
    <w:lvl w:ilvl="5" w:tplc="40090005" w:tentative="1">
      <w:start w:val="1"/>
      <w:numFmt w:val="bullet"/>
      <w:lvlText w:val=""/>
      <w:lvlJc w:val="left"/>
      <w:pPr>
        <w:ind w:left="5022" w:hanging="360"/>
      </w:pPr>
      <w:rPr>
        <w:rFonts w:ascii="Wingdings" w:hAnsi="Wingdings" w:hint="default"/>
      </w:rPr>
    </w:lvl>
    <w:lvl w:ilvl="6" w:tplc="40090001" w:tentative="1">
      <w:start w:val="1"/>
      <w:numFmt w:val="bullet"/>
      <w:lvlText w:val=""/>
      <w:lvlJc w:val="left"/>
      <w:pPr>
        <w:ind w:left="5742" w:hanging="360"/>
      </w:pPr>
      <w:rPr>
        <w:rFonts w:ascii="Symbol" w:hAnsi="Symbol" w:hint="default"/>
      </w:rPr>
    </w:lvl>
    <w:lvl w:ilvl="7" w:tplc="40090003" w:tentative="1">
      <w:start w:val="1"/>
      <w:numFmt w:val="bullet"/>
      <w:lvlText w:val="o"/>
      <w:lvlJc w:val="left"/>
      <w:pPr>
        <w:ind w:left="6462" w:hanging="360"/>
      </w:pPr>
      <w:rPr>
        <w:rFonts w:ascii="Courier New" w:hAnsi="Courier New" w:cs="Courier New" w:hint="default"/>
      </w:rPr>
    </w:lvl>
    <w:lvl w:ilvl="8" w:tplc="40090005" w:tentative="1">
      <w:start w:val="1"/>
      <w:numFmt w:val="bullet"/>
      <w:lvlText w:val=""/>
      <w:lvlJc w:val="left"/>
      <w:pPr>
        <w:ind w:left="7182" w:hanging="360"/>
      </w:pPr>
      <w:rPr>
        <w:rFonts w:ascii="Wingdings" w:hAnsi="Wingdings" w:hint="default"/>
      </w:rPr>
    </w:lvl>
  </w:abstractNum>
  <w:abstractNum w:abstractNumId="13">
    <w:nsid w:val="31CE6EF5"/>
    <w:multiLevelType w:val="hybridMultilevel"/>
    <w:tmpl w:val="F0D6C3CE"/>
    <w:lvl w:ilvl="0" w:tplc="D124E90C">
      <w:start w:val="1"/>
      <w:numFmt w:val="decimal"/>
      <w:lvlText w:val="%1."/>
      <w:lvlJc w:val="left"/>
      <w:pPr>
        <w:ind w:left="78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39D40BA"/>
    <w:multiLevelType w:val="hybridMultilevel"/>
    <w:tmpl w:val="1A20BEE4"/>
    <w:lvl w:ilvl="0" w:tplc="40090019">
      <w:start w:val="1"/>
      <w:numFmt w:val="lowerLetter"/>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368D6B40"/>
    <w:multiLevelType w:val="hybridMultilevel"/>
    <w:tmpl w:val="0C5CA574"/>
    <w:lvl w:ilvl="0" w:tplc="BDFE47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49765A"/>
    <w:multiLevelType w:val="hybridMultilevel"/>
    <w:tmpl w:val="9C748692"/>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BA561A8"/>
    <w:multiLevelType w:val="hybridMultilevel"/>
    <w:tmpl w:val="0B700738"/>
    <w:lvl w:ilvl="0" w:tplc="D124E90C">
      <w:start w:val="1"/>
      <w:numFmt w:val="decimal"/>
      <w:lvlText w:val="%1."/>
      <w:lvlJc w:val="left"/>
      <w:pPr>
        <w:ind w:left="78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C746C37"/>
    <w:multiLevelType w:val="hybridMultilevel"/>
    <w:tmpl w:val="0B700738"/>
    <w:lvl w:ilvl="0" w:tplc="D124E90C">
      <w:start w:val="1"/>
      <w:numFmt w:val="decimal"/>
      <w:lvlText w:val="%1."/>
      <w:lvlJc w:val="left"/>
      <w:pPr>
        <w:ind w:left="78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0B40343"/>
    <w:multiLevelType w:val="hybridMultilevel"/>
    <w:tmpl w:val="26CEF0E2"/>
    <w:lvl w:ilvl="0" w:tplc="40090013">
      <w:start w:val="1"/>
      <w:numFmt w:val="upp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nsid w:val="410C284B"/>
    <w:multiLevelType w:val="hybridMultilevel"/>
    <w:tmpl w:val="E8826A3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42306317"/>
    <w:multiLevelType w:val="multilevel"/>
    <w:tmpl w:val="F6F80BD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42F14C3E"/>
    <w:multiLevelType w:val="hybridMultilevel"/>
    <w:tmpl w:val="3E909116"/>
    <w:lvl w:ilvl="0" w:tplc="20FE080C">
      <w:start w:val="2"/>
      <w:numFmt w:val="bullet"/>
      <w:lvlText w:val="-"/>
      <w:lvlJc w:val="left"/>
      <w:pPr>
        <w:ind w:left="720" w:hanging="360"/>
      </w:pPr>
      <w:rPr>
        <w:rFonts w:ascii="Times New Roman" w:eastAsiaTheme="minorHAnsi"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961111"/>
    <w:multiLevelType w:val="hybridMultilevel"/>
    <w:tmpl w:val="336CFFD8"/>
    <w:lvl w:ilvl="0" w:tplc="40090013">
      <w:start w:val="1"/>
      <w:numFmt w:val="upperRoman"/>
      <w:lvlText w:val="%1."/>
      <w:lvlJc w:val="right"/>
      <w:pPr>
        <w:ind w:left="360" w:hanging="360"/>
      </w:p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24">
    <w:nsid w:val="4D4503F5"/>
    <w:multiLevelType w:val="hybridMultilevel"/>
    <w:tmpl w:val="12B655DA"/>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EB53570"/>
    <w:multiLevelType w:val="hybridMultilevel"/>
    <w:tmpl w:val="0B700738"/>
    <w:lvl w:ilvl="0" w:tplc="D124E90C">
      <w:start w:val="1"/>
      <w:numFmt w:val="decimal"/>
      <w:lvlText w:val="%1."/>
      <w:lvlJc w:val="left"/>
      <w:pPr>
        <w:ind w:left="78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0BA382A"/>
    <w:multiLevelType w:val="hybridMultilevel"/>
    <w:tmpl w:val="E6562C14"/>
    <w:lvl w:ilvl="0" w:tplc="1C0654DE">
      <w:start w:val="3"/>
      <w:numFmt w:val="bullet"/>
      <w:lvlText w:val="-"/>
      <w:lvlJc w:val="left"/>
      <w:pPr>
        <w:ind w:left="1462" w:hanging="360"/>
      </w:pPr>
      <w:rPr>
        <w:rFonts w:ascii="Times New Roman" w:eastAsiaTheme="majorEastAsia" w:hAnsi="Times New Roman" w:cs="Times New Roman" w:hint="default"/>
      </w:rPr>
    </w:lvl>
    <w:lvl w:ilvl="1" w:tplc="40090003" w:tentative="1">
      <w:start w:val="1"/>
      <w:numFmt w:val="bullet"/>
      <w:lvlText w:val="o"/>
      <w:lvlJc w:val="left"/>
      <w:pPr>
        <w:ind w:left="2182" w:hanging="360"/>
      </w:pPr>
      <w:rPr>
        <w:rFonts w:ascii="Courier New" w:hAnsi="Courier New" w:cs="Courier New" w:hint="default"/>
      </w:rPr>
    </w:lvl>
    <w:lvl w:ilvl="2" w:tplc="40090005" w:tentative="1">
      <w:start w:val="1"/>
      <w:numFmt w:val="bullet"/>
      <w:lvlText w:val=""/>
      <w:lvlJc w:val="left"/>
      <w:pPr>
        <w:ind w:left="2902" w:hanging="360"/>
      </w:pPr>
      <w:rPr>
        <w:rFonts w:ascii="Wingdings" w:hAnsi="Wingdings" w:hint="default"/>
      </w:rPr>
    </w:lvl>
    <w:lvl w:ilvl="3" w:tplc="40090001" w:tentative="1">
      <w:start w:val="1"/>
      <w:numFmt w:val="bullet"/>
      <w:lvlText w:val=""/>
      <w:lvlJc w:val="left"/>
      <w:pPr>
        <w:ind w:left="3622" w:hanging="360"/>
      </w:pPr>
      <w:rPr>
        <w:rFonts w:ascii="Symbol" w:hAnsi="Symbol" w:hint="default"/>
      </w:rPr>
    </w:lvl>
    <w:lvl w:ilvl="4" w:tplc="40090003" w:tentative="1">
      <w:start w:val="1"/>
      <w:numFmt w:val="bullet"/>
      <w:lvlText w:val="o"/>
      <w:lvlJc w:val="left"/>
      <w:pPr>
        <w:ind w:left="4342" w:hanging="360"/>
      </w:pPr>
      <w:rPr>
        <w:rFonts w:ascii="Courier New" w:hAnsi="Courier New" w:cs="Courier New" w:hint="default"/>
      </w:rPr>
    </w:lvl>
    <w:lvl w:ilvl="5" w:tplc="40090005" w:tentative="1">
      <w:start w:val="1"/>
      <w:numFmt w:val="bullet"/>
      <w:lvlText w:val=""/>
      <w:lvlJc w:val="left"/>
      <w:pPr>
        <w:ind w:left="5062" w:hanging="360"/>
      </w:pPr>
      <w:rPr>
        <w:rFonts w:ascii="Wingdings" w:hAnsi="Wingdings" w:hint="default"/>
      </w:rPr>
    </w:lvl>
    <w:lvl w:ilvl="6" w:tplc="40090001" w:tentative="1">
      <w:start w:val="1"/>
      <w:numFmt w:val="bullet"/>
      <w:lvlText w:val=""/>
      <w:lvlJc w:val="left"/>
      <w:pPr>
        <w:ind w:left="5782" w:hanging="360"/>
      </w:pPr>
      <w:rPr>
        <w:rFonts w:ascii="Symbol" w:hAnsi="Symbol" w:hint="default"/>
      </w:rPr>
    </w:lvl>
    <w:lvl w:ilvl="7" w:tplc="40090003" w:tentative="1">
      <w:start w:val="1"/>
      <w:numFmt w:val="bullet"/>
      <w:lvlText w:val="o"/>
      <w:lvlJc w:val="left"/>
      <w:pPr>
        <w:ind w:left="6502" w:hanging="360"/>
      </w:pPr>
      <w:rPr>
        <w:rFonts w:ascii="Courier New" w:hAnsi="Courier New" w:cs="Courier New" w:hint="default"/>
      </w:rPr>
    </w:lvl>
    <w:lvl w:ilvl="8" w:tplc="40090005" w:tentative="1">
      <w:start w:val="1"/>
      <w:numFmt w:val="bullet"/>
      <w:lvlText w:val=""/>
      <w:lvlJc w:val="left"/>
      <w:pPr>
        <w:ind w:left="7222" w:hanging="360"/>
      </w:pPr>
      <w:rPr>
        <w:rFonts w:ascii="Wingdings" w:hAnsi="Wingdings" w:hint="default"/>
      </w:rPr>
    </w:lvl>
  </w:abstractNum>
  <w:abstractNum w:abstractNumId="27">
    <w:nsid w:val="50C72970"/>
    <w:multiLevelType w:val="hybridMultilevel"/>
    <w:tmpl w:val="26CEF0E2"/>
    <w:lvl w:ilvl="0" w:tplc="40090013">
      <w:start w:val="1"/>
      <w:numFmt w:val="upp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nsid w:val="51A1500C"/>
    <w:multiLevelType w:val="hybridMultilevel"/>
    <w:tmpl w:val="200E3EDE"/>
    <w:lvl w:ilvl="0" w:tplc="40090013">
      <w:start w:val="1"/>
      <w:numFmt w:val="upp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52BD66EA"/>
    <w:multiLevelType w:val="hybridMultilevel"/>
    <w:tmpl w:val="6F08F49E"/>
    <w:lvl w:ilvl="0" w:tplc="D124E90C">
      <w:start w:val="1"/>
      <w:numFmt w:val="decimal"/>
      <w:lvlText w:val="%1."/>
      <w:lvlJc w:val="left"/>
      <w:pPr>
        <w:ind w:left="78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533B337E"/>
    <w:multiLevelType w:val="hybridMultilevel"/>
    <w:tmpl w:val="E9924228"/>
    <w:lvl w:ilvl="0" w:tplc="40090019">
      <w:start w:val="1"/>
      <w:numFmt w:val="lowerLetter"/>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54550A23"/>
    <w:multiLevelType w:val="hybridMultilevel"/>
    <w:tmpl w:val="394EDB76"/>
    <w:lvl w:ilvl="0" w:tplc="40090013">
      <w:start w:val="1"/>
      <w:numFmt w:val="upperRoman"/>
      <w:lvlText w:val="%1."/>
      <w:lvlJc w:val="right"/>
      <w:pPr>
        <w:ind w:left="720" w:hanging="360"/>
      </w:pPr>
    </w:lvl>
    <w:lvl w:ilvl="1" w:tplc="40090013">
      <w:start w:val="1"/>
      <w:numFmt w:val="upperRoman"/>
      <w:lvlText w:val="%2."/>
      <w:lvlJc w:val="righ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569B301F"/>
    <w:multiLevelType w:val="hybridMultilevel"/>
    <w:tmpl w:val="0242D79A"/>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3">
    <w:nsid w:val="56E85254"/>
    <w:multiLevelType w:val="hybridMultilevel"/>
    <w:tmpl w:val="7CAE7F08"/>
    <w:lvl w:ilvl="0" w:tplc="C28AD6C2">
      <w:start w:val="1"/>
      <w:numFmt w:val="upperRoman"/>
      <w:lvlText w:val="%1."/>
      <w:lvlJc w:val="right"/>
      <w:pPr>
        <w:ind w:left="720" w:hanging="360"/>
      </w:pPr>
      <w:rPr>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58CD7C56"/>
    <w:multiLevelType w:val="hybridMultilevel"/>
    <w:tmpl w:val="0B700738"/>
    <w:lvl w:ilvl="0" w:tplc="D124E90C">
      <w:start w:val="1"/>
      <w:numFmt w:val="decimal"/>
      <w:lvlText w:val="%1."/>
      <w:lvlJc w:val="left"/>
      <w:pPr>
        <w:ind w:left="78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5D9C036B"/>
    <w:multiLevelType w:val="hybridMultilevel"/>
    <w:tmpl w:val="6D0498A6"/>
    <w:lvl w:ilvl="0" w:tplc="20FE080C">
      <w:start w:val="2"/>
      <w:numFmt w:val="bullet"/>
      <w:lvlText w:val="-"/>
      <w:lvlJc w:val="left"/>
      <w:pPr>
        <w:ind w:left="780" w:hanging="360"/>
      </w:pPr>
      <w:rPr>
        <w:rFonts w:ascii="Times New Roman" w:eastAsiaTheme="minorHAnsi" w:hAnsi="Times New Roman" w:cs="Times New Roman" w:hint="default"/>
        <w:b/>
        <w:color w:val="auto"/>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36">
    <w:nsid w:val="5FD3734A"/>
    <w:multiLevelType w:val="hybridMultilevel"/>
    <w:tmpl w:val="45F8B64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61664FB1"/>
    <w:multiLevelType w:val="hybridMultilevel"/>
    <w:tmpl w:val="336CFFD8"/>
    <w:lvl w:ilvl="0" w:tplc="40090013">
      <w:start w:val="1"/>
      <w:numFmt w:val="upperRoman"/>
      <w:lvlText w:val="%1."/>
      <w:lvlJc w:val="right"/>
      <w:pPr>
        <w:ind w:left="360" w:hanging="360"/>
      </w:p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38">
    <w:nsid w:val="636604EF"/>
    <w:multiLevelType w:val="hybridMultilevel"/>
    <w:tmpl w:val="C0700E70"/>
    <w:lvl w:ilvl="0" w:tplc="00447BF4">
      <w:numFmt w:val="bullet"/>
      <w:lvlText w:val="-"/>
      <w:lvlJc w:val="left"/>
      <w:pPr>
        <w:ind w:left="422" w:hanging="360"/>
      </w:pPr>
      <w:rPr>
        <w:rFonts w:ascii="Times New Roman" w:eastAsiaTheme="minorHAnsi" w:hAnsi="Times New Roman" w:cs="Times New Roman" w:hint="default"/>
      </w:rPr>
    </w:lvl>
    <w:lvl w:ilvl="1" w:tplc="04090003" w:tentative="1">
      <w:start w:val="1"/>
      <w:numFmt w:val="bullet"/>
      <w:lvlText w:val="o"/>
      <w:lvlJc w:val="left"/>
      <w:pPr>
        <w:ind w:left="1142" w:hanging="360"/>
      </w:pPr>
      <w:rPr>
        <w:rFonts w:ascii="Courier New" w:hAnsi="Courier New" w:cs="Courier New" w:hint="default"/>
      </w:rPr>
    </w:lvl>
    <w:lvl w:ilvl="2" w:tplc="04090005" w:tentative="1">
      <w:start w:val="1"/>
      <w:numFmt w:val="bullet"/>
      <w:lvlText w:val=""/>
      <w:lvlJc w:val="left"/>
      <w:pPr>
        <w:ind w:left="1862" w:hanging="360"/>
      </w:pPr>
      <w:rPr>
        <w:rFonts w:ascii="Wingdings" w:hAnsi="Wingdings" w:hint="default"/>
      </w:rPr>
    </w:lvl>
    <w:lvl w:ilvl="3" w:tplc="04090001" w:tentative="1">
      <w:start w:val="1"/>
      <w:numFmt w:val="bullet"/>
      <w:lvlText w:val=""/>
      <w:lvlJc w:val="left"/>
      <w:pPr>
        <w:ind w:left="2582" w:hanging="360"/>
      </w:pPr>
      <w:rPr>
        <w:rFonts w:ascii="Symbol" w:hAnsi="Symbol" w:hint="default"/>
      </w:rPr>
    </w:lvl>
    <w:lvl w:ilvl="4" w:tplc="04090003" w:tentative="1">
      <w:start w:val="1"/>
      <w:numFmt w:val="bullet"/>
      <w:lvlText w:val="o"/>
      <w:lvlJc w:val="left"/>
      <w:pPr>
        <w:ind w:left="3302" w:hanging="360"/>
      </w:pPr>
      <w:rPr>
        <w:rFonts w:ascii="Courier New" w:hAnsi="Courier New" w:cs="Courier New" w:hint="default"/>
      </w:rPr>
    </w:lvl>
    <w:lvl w:ilvl="5" w:tplc="04090005" w:tentative="1">
      <w:start w:val="1"/>
      <w:numFmt w:val="bullet"/>
      <w:lvlText w:val=""/>
      <w:lvlJc w:val="left"/>
      <w:pPr>
        <w:ind w:left="4022" w:hanging="360"/>
      </w:pPr>
      <w:rPr>
        <w:rFonts w:ascii="Wingdings" w:hAnsi="Wingdings" w:hint="default"/>
      </w:rPr>
    </w:lvl>
    <w:lvl w:ilvl="6" w:tplc="04090001" w:tentative="1">
      <w:start w:val="1"/>
      <w:numFmt w:val="bullet"/>
      <w:lvlText w:val=""/>
      <w:lvlJc w:val="left"/>
      <w:pPr>
        <w:ind w:left="4742" w:hanging="360"/>
      </w:pPr>
      <w:rPr>
        <w:rFonts w:ascii="Symbol" w:hAnsi="Symbol" w:hint="default"/>
      </w:rPr>
    </w:lvl>
    <w:lvl w:ilvl="7" w:tplc="04090003" w:tentative="1">
      <w:start w:val="1"/>
      <w:numFmt w:val="bullet"/>
      <w:lvlText w:val="o"/>
      <w:lvlJc w:val="left"/>
      <w:pPr>
        <w:ind w:left="5462" w:hanging="360"/>
      </w:pPr>
      <w:rPr>
        <w:rFonts w:ascii="Courier New" w:hAnsi="Courier New" w:cs="Courier New" w:hint="default"/>
      </w:rPr>
    </w:lvl>
    <w:lvl w:ilvl="8" w:tplc="04090005" w:tentative="1">
      <w:start w:val="1"/>
      <w:numFmt w:val="bullet"/>
      <w:lvlText w:val=""/>
      <w:lvlJc w:val="left"/>
      <w:pPr>
        <w:ind w:left="6182" w:hanging="360"/>
      </w:pPr>
      <w:rPr>
        <w:rFonts w:ascii="Wingdings" w:hAnsi="Wingdings" w:hint="default"/>
      </w:rPr>
    </w:lvl>
  </w:abstractNum>
  <w:abstractNum w:abstractNumId="39">
    <w:nsid w:val="66907B04"/>
    <w:multiLevelType w:val="hybridMultilevel"/>
    <w:tmpl w:val="26CEF0E2"/>
    <w:lvl w:ilvl="0" w:tplc="40090013">
      <w:start w:val="1"/>
      <w:numFmt w:val="upp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0">
    <w:nsid w:val="6715502D"/>
    <w:multiLevelType w:val="hybridMultilevel"/>
    <w:tmpl w:val="8228C6B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6A1A2AED"/>
    <w:multiLevelType w:val="hybridMultilevel"/>
    <w:tmpl w:val="7034E032"/>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6BD34C27"/>
    <w:multiLevelType w:val="hybridMultilevel"/>
    <w:tmpl w:val="A4F826CA"/>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6C6D5552"/>
    <w:multiLevelType w:val="hybridMultilevel"/>
    <w:tmpl w:val="E5B85BB6"/>
    <w:lvl w:ilvl="0" w:tplc="40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6C7B7289"/>
    <w:multiLevelType w:val="hybridMultilevel"/>
    <w:tmpl w:val="9AF29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E2378C0"/>
    <w:multiLevelType w:val="hybridMultilevel"/>
    <w:tmpl w:val="F6FCE558"/>
    <w:lvl w:ilvl="0" w:tplc="40090013">
      <w:start w:val="1"/>
      <w:numFmt w:val="upperRoman"/>
      <w:lvlText w:val="%1."/>
      <w:lvlJc w:val="right"/>
      <w:pPr>
        <w:ind w:left="1440" w:hanging="360"/>
      </w:pPr>
    </w:lvl>
    <w:lvl w:ilvl="1" w:tplc="049E6C58">
      <w:start w:val="1"/>
      <w:numFmt w:val="decimal"/>
      <w:lvlText w:val="%2."/>
      <w:lvlJc w:val="left"/>
      <w:pPr>
        <w:ind w:left="2160" w:hanging="360"/>
      </w:pPr>
      <w:rPr>
        <w:rFonts w:hint="default"/>
      </w:r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6">
    <w:nsid w:val="71297A89"/>
    <w:multiLevelType w:val="hybridMultilevel"/>
    <w:tmpl w:val="6DDC176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73A25564"/>
    <w:multiLevelType w:val="hybridMultilevel"/>
    <w:tmpl w:val="0B700738"/>
    <w:lvl w:ilvl="0" w:tplc="D124E90C">
      <w:start w:val="1"/>
      <w:numFmt w:val="decimal"/>
      <w:lvlText w:val="%1."/>
      <w:lvlJc w:val="left"/>
      <w:pPr>
        <w:ind w:left="78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73FD6F6C"/>
    <w:multiLevelType w:val="hybridMultilevel"/>
    <w:tmpl w:val="2CDEA1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nsid w:val="74B17492"/>
    <w:multiLevelType w:val="hybridMultilevel"/>
    <w:tmpl w:val="93C0A8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75935B33"/>
    <w:multiLevelType w:val="hybridMultilevel"/>
    <w:tmpl w:val="C4E664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6DA6E1E"/>
    <w:multiLevelType w:val="hybridMultilevel"/>
    <w:tmpl w:val="ADCE574C"/>
    <w:lvl w:ilvl="0" w:tplc="40090013">
      <w:start w:val="1"/>
      <w:numFmt w:val="upperRoman"/>
      <w:lvlText w:val="%1."/>
      <w:lvlJc w:val="right"/>
      <w:pPr>
        <w:ind w:left="1440" w:hanging="360"/>
      </w:pPr>
    </w:lvl>
    <w:lvl w:ilvl="1" w:tplc="40090013">
      <w:start w:val="1"/>
      <w:numFmt w:val="upperRoman"/>
      <w:lvlText w:val="%2."/>
      <w:lvlJc w:val="righ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2">
    <w:nsid w:val="76EC085E"/>
    <w:multiLevelType w:val="hybridMultilevel"/>
    <w:tmpl w:val="5B6831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nsid w:val="796572B5"/>
    <w:multiLevelType w:val="hybridMultilevel"/>
    <w:tmpl w:val="01A201C8"/>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7CB44F13"/>
    <w:multiLevelType w:val="hybridMultilevel"/>
    <w:tmpl w:val="FFBEA88C"/>
    <w:lvl w:ilvl="0" w:tplc="708C3960">
      <w:start w:val="1"/>
      <w:numFmt w:val="bullet"/>
      <w:pStyle w:val="Heading4"/>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nsid w:val="7E60064E"/>
    <w:multiLevelType w:val="hybridMultilevel"/>
    <w:tmpl w:val="C4E664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F885DD0"/>
    <w:multiLevelType w:val="multilevel"/>
    <w:tmpl w:val="E5881076"/>
    <w:lvl w:ilvl="0">
      <w:start w:val="1"/>
      <w:numFmt w:val="upperLetter"/>
      <w:lvlText w:val="%1."/>
      <w:lvlJc w:val="left"/>
      <w:pPr>
        <w:ind w:left="1080" w:hanging="360"/>
      </w:pPr>
      <w:rPr>
        <w:rFonts w:ascii="Times New Roman" w:eastAsiaTheme="minorHAnsi" w:hAnsi="Times New Roman" w:cs="Times New Roman"/>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num w:numId="1">
    <w:abstractNumId w:val="48"/>
  </w:num>
  <w:num w:numId="2">
    <w:abstractNumId w:val="46"/>
  </w:num>
  <w:num w:numId="3">
    <w:abstractNumId w:val="56"/>
  </w:num>
  <w:num w:numId="4">
    <w:abstractNumId w:val="3"/>
  </w:num>
  <w:num w:numId="5">
    <w:abstractNumId w:val="22"/>
  </w:num>
  <w:num w:numId="6">
    <w:abstractNumId w:val="35"/>
  </w:num>
  <w:num w:numId="7">
    <w:abstractNumId w:val="16"/>
  </w:num>
  <w:num w:numId="8">
    <w:abstractNumId w:val="52"/>
  </w:num>
  <w:num w:numId="9">
    <w:abstractNumId w:val="30"/>
  </w:num>
  <w:num w:numId="10">
    <w:abstractNumId w:val="41"/>
  </w:num>
  <w:num w:numId="11">
    <w:abstractNumId w:val="53"/>
  </w:num>
  <w:num w:numId="12">
    <w:abstractNumId w:val="23"/>
  </w:num>
  <w:num w:numId="13">
    <w:abstractNumId w:val="14"/>
  </w:num>
  <w:num w:numId="14">
    <w:abstractNumId w:val="37"/>
  </w:num>
  <w:num w:numId="15">
    <w:abstractNumId w:val="20"/>
  </w:num>
  <w:num w:numId="16">
    <w:abstractNumId w:val="45"/>
  </w:num>
  <w:num w:numId="17">
    <w:abstractNumId w:val="31"/>
  </w:num>
  <w:num w:numId="18">
    <w:abstractNumId w:val="28"/>
  </w:num>
  <w:num w:numId="19">
    <w:abstractNumId w:val="42"/>
  </w:num>
  <w:num w:numId="20">
    <w:abstractNumId w:val="33"/>
  </w:num>
  <w:num w:numId="21">
    <w:abstractNumId w:val="51"/>
  </w:num>
  <w:num w:numId="22">
    <w:abstractNumId w:val="6"/>
  </w:num>
  <w:num w:numId="23">
    <w:abstractNumId w:val="15"/>
  </w:num>
  <w:num w:numId="24">
    <w:abstractNumId w:val="44"/>
  </w:num>
  <w:num w:numId="25">
    <w:abstractNumId w:val="43"/>
  </w:num>
  <w:num w:numId="26">
    <w:abstractNumId w:val="2"/>
  </w:num>
  <w:num w:numId="27">
    <w:abstractNumId w:val="12"/>
  </w:num>
  <w:num w:numId="28">
    <w:abstractNumId w:val="26"/>
  </w:num>
  <w:num w:numId="29">
    <w:abstractNumId w:val="9"/>
  </w:num>
  <w:num w:numId="30">
    <w:abstractNumId w:val="10"/>
  </w:num>
  <w:num w:numId="31">
    <w:abstractNumId w:val="36"/>
  </w:num>
  <w:num w:numId="32">
    <w:abstractNumId w:val="1"/>
  </w:num>
  <w:num w:numId="33">
    <w:abstractNumId w:val="50"/>
  </w:num>
  <w:num w:numId="34">
    <w:abstractNumId w:val="38"/>
  </w:num>
  <w:num w:numId="35">
    <w:abstractNumId w:val="8"/>
  </w:num>
  <w:num w:numId="36">
    <w:abstractNumId w:val="21"/>
  </w:num>
  <w:num w:numId="37">
    <w:abstractNumId w:val="32"/>
  </w:num>
  <w:num w:numId="38">
    <w:abstractNumId w:val="5"/>
  </w:num>
  <w:num w:numId="39">
    <w:abstractNumId w:val="0"/>
  </w:num>
  <w:num w:numId="40">
    <w:abstractNumId w:val="40"/>
  </w:num>
  <w:num w:numId="41">
    <w:abstractNumId w:val="19"/>
  </w:num>
  <w:num w:numId="42">
    <w:abstractNumId w:val="7"/>
  </w:num>
  <w:num w:numId="43">
    <w:abstractNumId w:val="55"/>
  </w:num>
  <w:num w:numId="44">
    <w:abstractNumId w:val="13"/>
  </w:num>
  <w:num w:numId="45">
    <w:abstractNumId w:val="24"/>
  </w:num>
  <w:num w:numId="46">
    <w:abstractNumId w:val="11"/>
  </w:num>
  <w:num w:numId="47">
    <w:abstractNumId w:val="34"/>
  </w:num>
  <w:num w:numId="48">
    <w:abstractNumId w:val="17"/>
  </w:num>
  <w:num w:numId="49">
    <w:abstractNumId w:val="18"/>
  </w:num>
  <w:num w:numId="50">
    <w:abstractNumId w:val="25"/>
  </w:num>
  <w:num w:numId="51">
    <w:abstractNumId w:val="47"/>
  </w:num>
  <w:num w:numId="52">
    <w:abstractNumId w:val="54"/>
  </w:num>
  <w:num w:numId="53">
    <w:abstractNumId w:val="49"/>
  </w:num>
  <w:num w:numId="54">
    <w:abstractNumId w:val="39"/>
  </w:num>
  <w:num w:numId="55">
    <w:abstractNumId w:val="27"/>
  </w:num>
  <w:num w:numId="56">
    <w:abstractNumId w:val="4"/>
  </w:num>
  <w:num w:numId="57">
    <w:abstractNumId w:val="29"/>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1134"/>
  <w:characterSpacingControl w:val="doNotCompress"/>
  <w:hdrShapeDefaults>
    <o:shapedefaults v:ext="edit" spidmax="108546">
      <o:colormenu v:ext="edit" strokecolor="none"/>
    </o:shapedefaults>
  </w:hdrShapeDefaults>
  <w:footnotePr>
    <w:footnote w:id="0"/>
    <w:footnote w:id="1"/>
  </w:footnotePr>
  <w:endnotePr>
    <w:endnote w:id="0"/>
    <w:endnote w:id="1"/>
  </w:endnotePr>
  <w:compat>
    <w:applyBreakingRules/>
  </w:compat>
  <w:rsids>
    <w:rsidRoot w:val="006D51D7"/>
    <w:rsid w:val="00000276"/>
    <w:rsid w:val="000017D2"/>
    <w:rsid w:val="00004E79"/>
    <w:rsid w:val="000103D5"/>
    <w:rsid w:val="00025B5B"/>
    <w:rsid w:val="00026EF7"/>
    <w:rsid w:val="000303D1"/>
    <w:rsid w:val="00032885"/>
    <w:rsid w:val="0003295D"/>
    <w:rsid w:val="00041E2E"/>
    <w:rsid w:val="00045198"/>
    <w:rsid w:val="000628C6"/>
    <w:rsid w:val="00064EC8"/>
    <w:rsid w:val="00073A0B"/>
    <w:rsid w:val="000820A9"/>
    <w:rsid w:val="00084599"/>
    <w:rsid w:val="000860BA"/>
    <w:rsid w:val="0008706C"/>
    <w:rsid w:val="00095E0E"/>
    <w:rsid w:val="000A53F5"/>
    <w:rsid w:val="000A792A"/>
    <w:rsid w:val="000D025A"/>
    <w:rsid w:val="000D190C"/>
    <w:rsid w:val="000D2B17"/>
    <w:rsid w:val="000D4459"/>
    <w:rsid w:val="000D5FB0"/>
    <w:rsid w:val="000E4102"/>
    <w:rsid w:val="000E4221"/>
    <w:rsid w:val="000E5FF1"/>
    <w:rsid w:val="000F2475"/>
    <w:rsid w:val="00101614"/>
    <w:rsid w:val="0011799C"/>
    <w:rsid w:val="00125B1E"/>
    <w:rsid w:val="00136D1C"/>
    <w:rsid w:val="0013729A"/>
    <w:rsid w:val="001442A1"/>
    <w:rsid w:val="00153221"/>
    <w:rsid w:val="00154BBB"/>
    <w:rsid w:val="00157A4B"/>
    <w:rsid w:val="00164F9A"/>
    <w:rsid w:val="00182D14"/>
    <w:rsid w:val="00191590"/>
    <w:rsid w:val="00196176"/>
    <w:rsid w:val="001B4FBF"/>
    <w:rsid w:val="001C0CE2"/>
    <w:rsid w:val="001C1B38"/>
    <w:rsid w:val="001C2393"/>
    <w:rsid w:val="001C5049"/>
    <w:rsid w:val="001D0B41"/>
    <w:rsid w:val="001D16DF"/>
    <w:rsid w:val="001D1853"/>
    <w:rsid w:val="001D2130"/>
    <w:rsid w:val="001D58E8"/>
    <w:rsid w:val="001F7EE0"/>
    <w:rsid w:val="00200118"/>
    <w:rsid w:val="002020AB"/>
    <w:rsid w:val="00207C19"/>
    <w:rsid w:val="00215471"/>
    <w:rsid w:val="00232987"/>
    <w:rsid w:val="0023430D"/>
    <w:rsid w:val="00243B77"/>
    <w:rsid w:val="0026344A"/>
    <w:rsid w:val="00264E4E"/>
    <w:rsid w:val="00266C6E"/>
    <w:rsid w:val="002678E6"/>
    <w:rsid w:val="002826C7"/>
    <w:rsid w:val="00292B24"/>
    <w:rsid w:val="002A1DAF"/>
    <w:rsid w:val="002B034A"/>
    <w:rsid w:val="002B0D67"/>
    <w:rsid w:val="002D0370"/>
    <w:rsid w:val="002D6BF2"/>
    <w:rsid w:val="002E4DFE"/>
    <w:rsid w:val="002F29B4"/>
    <w:rsid w:val="002F4130"/>
    <w:rsid w:val="00312CF7"/>
    <w:rsid w:val="00314190"/>
    <w:rsid w:val="003155FA"/>
    <w:rsid w:val="00323D87"/>
    <w:rsid w:val="003344D0"/>
    <w:rsid w:val="00342F7A"/>
    <w:rsid w:val="00345424"/>
    <w:rsid w:val="00352F06"/>
    <w:rsid w:val="003569E7"/>
    <w:rsid w:val="003A0163"/>
    <w:rsid w:val="003A0A49"/>
    <w:rsid w:val="003A0D02"/>
    <w:rsid w:val="003A48C2"/>
    <w:rsid w:val="003B55F8"/>
    <w:rsid w:val="003B6C4F"/>
    <w:rsid w:val="003B7F63"/>
    <w:rsid w:val="003C27AD"/>
    <w:rsid w:val="003C3DEC"/>
    <w:rsid w:val="003C3DF2"/>
    <w:rsid w:val="003C541A"/>
    <w:rsid w:val="003E3D76"/>
    <w:rsid w:val="003E6059"/>
    <w:rsid w:val="003E7A87"/>
    <w:rsid w:val="003F4DE6"/>
    <w:rsid w:val="003F5416"/>
    <w:rsid w:val="003F677E"/>
    <w:rsid w:val="003F7735"/>
    <w:rsid w:val="00421C6D"/>
    <w:rsid w:val="00423D55"/>
    <w:rsid w:val="00440E60"/>
    <w:rsid w:val="00441662"/>
    <w:rsid w:val="00446C87"/>
    <w:rsid w:val="00451D9A"/>
    <w:rsid w:val="00452072"/>
    <w:rsid w:val="00453A31"/>
    <w:rsid w:val="004650F3"/>
    <w:rsid w:val="00477EBB"/>
    <w:rsid w:val="00493B5C"/>
    <w:rsid w:val="004A0DD5"/>
    <w:rsid w:val="004A419A"/>
    <w:rsid w:val="004B20A7"/>
    <w:rsid w:val="004C3D8E"/>
    <w:rsid w:val="004C6314"/>
    <w:rsid w:val="004E0AA0"/>
    <w:rsid w:val="004F22D6"/>
    <w:rsid w:val="004F6EB5"/>
    <w:rsid w:val="00502CC8"/>
    <w:rsid w:val="00504973"/>
    <w:rsid w:val="00507AD5"/>
    <w:rsid w:val="00510C64"/>
    <w:rsid w:val="005110E8"/>
    <w:rsid w:val="00515FD2"/>
    <w:rsid w:val="005347F8"/>
    <w:rsid w:val="0053701D"/>
    <w:rsid w:val="0054393E"/>
    <w:rsid w:val="0054497D"/>
    <w:rsid w:val="00545DBC"/>
    <w:rsid w:val="00554B30"/>
    <w:rsid w:val="00561384"/>
    <w:rsid w:val="00563F85"/>
    <w:rsid w:val="005730C5"/>
    <w:rsid w:val="0057316E"/>
    <w:rsid w:val="00575BF1"/>
    <w:rsid w:val="00576214"/>
    <w:rsid w:val="005818FB"/>
    <w:rsid w:val="005862AC"/>
    <w:rsid w:val="005902B3"/>
    <w:rsid w:val="00592950"/>
    <w:rsid w:val="0059572A"/>
    <w:rsid w:val="005A1A6D"/>
    <w:rsid w:val="005A53D1"/>
    <w:rsid w:val="005A565C"/>
    <w:rsid w:val="005C4777"/>
    <w:rsid w:val="005C5104"/>
    <w:rsid w:val="005C71EA"/>
    <w:rsid w:val="005D3C29"/>
    <w:rsid w:val="005D7F52"/>
    <w:rsid w:val="005E1BA2"/>
    <w:rsid w:val="005E38EE"/>
    <w:rsid w:val="00607429"/>
    <w:rsid w:val="00607E99"/>
    <w:rsid w:val="00616D5C"/>
    <w:rsid w:val="006237E4"/>
    <w:rsid w:val="00625ABE"/>
    <w:rsid w:val="006323C9"/>
    <w:rsid w:val="00650D94"/>
    <w:rsid w:val="00673A97"/>
    <w:rsid w:val="00674F2C"/>
    <w:rsid w:val="0067587B"/>
    <w:rsid w:val="0068015C"/>
    <w:rsid w:val="006803DA"/>
    <w:rsid w:val="006853BB"/>
    <w:rsid w:val="00693DDF"/>
    <w:rsid w:val="00695161"/>
    <w:rsid w:val="006A0E7C"/>
    <w:rsid w:val="006A0EB0"/>
    <w:rsid w:val="006A1933"/>
    <w:rsid w:val="006A2590"/>
    <w:rsid w:val="006C1BDB"/>
    <w:rsid w:val="006D51D7"/>
    <w:rsid w:val="006E4081"/>
    <w:rsid w:val="006E536F"/>
    <w:rsid w:val="006E70A6"/>
    <w:rsid w:val="006E70BB"/>
    <w:rsid w:val="006F407F"/>
    <w:rsid w:val="0070697F"/>
    <w:rsid w:val="00714805"/>
    <w:rsid w:val="00722BBA"/>
    <w:rsid w:val="007230D7"/>
    <w:rsid w:val="007300B5"/>
    <w:rsid w:val="007344A9"/>
    <w:rsid w:val="00737971"/>
    <w:rsid w:val="00740D95"/>
    <w:rsid w:val="00750F7E"/>
    <w:rsid w:val="0076014A"/>
    <w:rsid w:val="00772F4E"/>
    <w:rsid w:val="007735D9"/>
    <w:rsid w:val="00777A6D"/>
    <w:rsid w:val="00783E1D"/>
    <w:rsid w:val="0079114D"/>
    <w:rsid w:val="0079283F"/>
    <w:rsid w:val="00794130"/>
    <w:rsid w:val="007C0809"/>
    <w:rsid w:val="007D557D"/>
    <w:rsid w:val="007D63C3"/>
    <w:rsid w:val="007E1CC6"/>
    <w:rsid w:val="007F1E75"/>
    <w:rsid w:val="007F4795"/>
    <w:rsid w:val="00800E68"/>
    <w:rsid w:val="00802C84"/>
    <w:rsid w:val="00814764"/>
    <w:rsid w:val="00823637"/>
    <w:rsid w:val="0084212E"/>
    <w:rsid w:val="00843A67"/>
    <w:rsid w:val="008446EA"/>
    <w:rsid w:val="00851DDB"/>
    <w:rsid w:val="008528BF"/>
    <w:rsid w:val="0086595C"/>
    <w:rsid w:val="00872C4E"/>
    <w:rsid w:val="008735BA"/>
    <w:rsid w:val="008753A1"/>
    <w:rsid w:val="00877DBA"/>
    <w:rsid w:val="008826E4"/>
    <w:rsid w:val="0088760D"/>
    <w:rsid w:val="008954EB"/>
    <w:rsid w:val="008A0E39"/>
    <w:rsid w:val="008A291B"/>
    <w:rsid w:val="008A39AC"/>
    <w:rsid w:val="008B0B47"/>
    <w:rsid w:val="008C1342"/>
    <w:rsid w:val="008D0BB5"/>
    <w:rsid w:val="008E0CE4"/>
    <w:rsid w:val="008E4C8C"/>
    <w:rsid w:val="00900EFF"/>
    <w:rsid w:val="00902ECA"/>
    <w:rsid w:val="00903D1B"/>
    <w:rsid w:val="009062C5"/>
    <w:rsid w:val="009073FF"/>
    <w:rsid w:val="00921DC7"/>
    <w:rsid w:val="00924C0A"/>
    <w:rsid w:val="00935364"/>
    <w:rsid w:val="00942685"/>
    <w:rsid w:val="00947E02"/>
    <w:rsid w:val="009640A6"/>
    <w:rsid w:val="00964405"/>
    <w:rsid w:val="00977ECF"/>
    <w:rsid w:val="0098713B"/>
    <w:rsid w:val="00995E6B"/>
    <w:rsid w:val="009973A6"/>
    <w:rsid w:val="009A2BE0"/>
    <w:rsid w:val="009A2EBA"/>
    <w:rsid w:val="009A40B0"/>
    <w:rsid w:val="009B22F0"/>
    <w:rsid w:val="009B26F5"/>
    <w:rsid w:val="009B4244"/>
    <w:rsid w:val="009C085D"/>
    <w:rsid w:val="009C09FE"/>
    <w:rsid w:val="009D4305"/>
    <w:rsid w:val="009D77CC"/>
    <w:rsid w:val="00A017F1"/>
    <w:rsid w:val="00A11039"/>
    <w:rsid w:val="00A2184D"/>
    <w:rsid w:val="00A32B2E"/>
    <w:rsid w:val="00A537A4"/>
    <w:rsid w:val="00A63DA4"/>
    <w:rsid w:val="00A66233"/>
    <w:rsid w:val="00A6683C"/>
    <w:rsid w:val="00A71A57"/>
    <w:rsid w:val="00A71F3A"/>
    <w:rsid w:val="00A81ED5"/>
    <w:rsid w:val="00A83786"/>
    <w:rsid w:val="00A96182"/>
    <w:rsid w:val="00A9715E"/>
    <w:rsid w:val="00AA0956"/>
    <w:rsid w:val="00AA6287"/>
    <w:rsid w:val="00AB52C8"/>
    <w:rsid w:val="00AB6445"/>
    <w:rsid w:val="00AB7871"/>
    <w:rsid w:val="00AC1578"/>
    <w:rsid w:val="00AC2190"/>
    <w:rsid w:val="00AC711E"/>
    <w:rsid w:val="00AC774C"/>
    <w:rsid w:val="00AD10B1"/>
    <w:rsid w:val="00AE25F9"/>
    <w:rsid w:val="00AF0300"/>
    <w:rsid w:val="00AF61AA"/>
    <w:rsid w:val="00AF6BDB"/>
    <w:rsid w:val="00B00A7A"/>
    <w:rsid w:val="00B0617F"/>
    <w:rsid w:val="00B20A12"/>
    <w:rsid w:val="00B22450"/>
    <w:rsid w:val="00B3603C"/>
    <w:rsid w:val="00B36F80"/>
    <w:rsid w:val="00B47CDA"/>
    <w:rsid w:val="00B532B1"/>
    <w:rsid w:val="00B571B5"/>
    <w:rsid w:val="00B62632"/>
    <w:rsid w:val="00B67568"/>
    <w:rsid w:val="00B7633C"/>
    <w:rsid w:val="00B77C2B"/>
    <w:rsid w:val="00B84886"/>
    <w:rsid w:val="00B85A20"/>
    <w:rsid w:val="00B974BD"/>
    <w:rsid w:val="00BA1292"/>
    <w:rsid w:val="00BC5CCA"/>
    <w:rsid w:val="00BD0004"/>
    <w:rsid w:val="00BE319A"/>
    <w:rsid w:val="00BE568B"/>
    <w:rsid w:val="00BF3882"/>
    <w:rsid w:val="00BF3B8E"/>
    <w:rsid w:val="00BF5A69"/>
    <w:rsid w:val="00C0172B"/>
    <w:rsid w:val="00C017FA"/>
    <w:rsid w:val="00C35666"/>
    <w:rsid w:val="00C475FE"/>
    <w:rsid w:val="00C52ED9"/>
    <w:rsid w:val="00C54A88"/>
    <w:rsid w:val="00C560CA"/>
    <w:rsid w:val="00C67374"/>
    <w:rsid w:val="00C726FB"/>
    <w:rsid w:val="00C733A1"/>
    <w:rsid w:val="00C91455"/>
    <w:rsid w:val="00C93C1B"/>
    <w:rsid w:val="00CA66DE"/>
    <w:rsid w:val="00CD6473"/>
    <w:rsid w:val="00CD6C62"/>
    <w:rsid w:val="00CE10B7"/>
    <w:rsid w:val="00CE166F"/>
    <w:rsid w:val="00CF58FC"/>
    <w:rsid w:val="00D019C5"/>
    <w:rsid w:val="00D2318A"/>
    <w:rsid w:val="00D27301"/>
    <w:rsid w:val="00D33D39"/>
    <w:rsid w:val="00D46694"/>
    <w:rsid w:val="00D539CC"/>
    <w:rsid w:val="00D601C8"/>
    <w:rsid w:val="00D62297"/>
    <w:rsid w:val="00D75256"/>
    <w:rsid w:val="00D82B7C"/>
    <w:rsid w:val="00D85E16"/>
    <w:rsid w:val="00D872B8"/>
    <w:rsid w:val="00D90234"/>
    <w:rsid w:val="00DA15EA"/>
    <w:rsid w:val="00DA2137"/>
    <w:rsid w:val="00DA5FF1"/>
    <w:rsid w:val="00DA614F"/>
    <w:rsid w:val="00DB1B0A"/>
    <w:rsid w:val="00DB580F"/>
    <w:rsid w:val="00DE0261"/>
    <w:rsid w:val="00DE0693"/>
    <w:rsid w:val="00DF515B"/>
    <w:rsid w:val="00DF6414"/>
    <w:rsid w:val="00E0373E"/>
    <w:rsid w:val="00E037B5"/>
    <w:rsid w:val="00E04813"/>
    <w:rsid w:val="00E04C65"/>
    <w:rsid w:val="00E06E6D"/>
    <w:rsid w:val="00E07B4C"/>
    <w:rsid w:val="00E1201D"/>
    <w:rsid w:val="00E1509E"/>
    <w:rsid w:val="00E26FD7"/>
    <w:rsid w:val="00E40404"/>
    <w:rsid w:val="00E40669"/>
    <w:rsid w:val="00E51B59"/>
    <w:rsid w:val="00E631A4"/>
    <w:rsid w:val="00E663FE"/>
    <w:rsid w:val="00E7060A"/>
    <w:rsid w:val="00E72105"/>
    <w:rsid w:val="00E81A22"/>
    <w:rsid w:val="00E9140D"/>
    <w:rsid w:val="00E95F26"/>
    <w:rsid w:val="00E9720C"/>
    <w:rsid w:val="00EA5BA1"/>
    <w:rsid w:val="00EB5212"/>
    <w:rsid w:val="00EC15E5"/>
    <w:rsid w:val="00EC4227"/>
    <w:rsid w:val="00ED1D00"/>
    <w:rsid w:val="00ED51F6"/>
    <w:rsid w:val="00EF11DD"/>
    <w:rsid w:val="00EF6315"/>
    <w:rsid w:val="00F06432"/>
    <w:rsid w:val="00F31031"/>
    <w:rsid w:val="00F47CEE"/>
    <w:rsid w:val="00F60449"/>
    <w:rsid w:val="00F67177"/>
    <w:rsid w:val="00F91F69"/>
    <w:rsid w:val="00F92658"/>
    <w:rsid w:val="00FA5F5D"/>
    <w:rsid w:val="00FA7D5E"/>
    <w:rsid w:val="00FB677C"/>
    <w:rsid w:val="00FC1FC0"/>
    <w:rsid w:val="00FC3263"/>
    <w:rsid w:val="00FC4901"/>
    <w:rsid w:val="00FC4AE4"/>
    <w:rsid w:val="00FC57A7"/>
    <w:rsid w:val="00FE0920"/>
    <w:rsid w:val="00FE664C"/>
    <w:rsid w:val="00FF6DC3"/>
  </w:rsids>
  <m:mathPr>
    <m:mathFont m:val="Cambria Math"/>
    <m:brkBin m:val="before"/>
    <m:brkBinSub m:val="--"/>
    <m:smallFrac m:val="off"/>
    <m:dispDef/>
    <m:lMargin m:val="0"/>
    <m:rMargin m:val="0"/>
    <m:defJc m:val="centerGroup"/>
    <m:wrapIndent m:val="1440"/>
    <m:intLim m:val="subSup"/>
    <m:naryLim m:val="undOvr"/>
  </m:mathPr>
  <w:themeFontLang w:val="en-IN" w:bidi="th-TH"/>
  <w:clrSchemeMapping w:bg1="light1" w:t1="dark1" w:bg2="light2" w:t2="dark2" w:accent1="accent1" w:accent2="accent2" w:accent3="accent3" w:accent4="accent4" w:accent5="accent5" w:accent6="accent6" w:hyperlink="hyperlink" w:followedHyperlink="followedHyperlink"/>
  <w:shapeDefaults>
    <o:shapedefaults v:ext="edit" spidmax="108546">
      <o:colormenu v:ext="edit" strokecolor="none"/>
    </o:shapedefaults>
    <o:shapelayout v:ext="edit">
      <o:idmap v:ext="edit" data="1"/>
      <o:rules v:ext="edit">
        <o:r id="V:Rule12" type="connector" idref="#_x0000_s1142"/>
        <o:r id="V:Rule13" type="connector" idref="#_x0000_s1132"/>
        <o:r id="V:Rule14" type="connector" idref="#_x0000_s1128"/>
        <o:r id="V:Rule15" type="connector" idref="#_x0000_s1131"/>
        <o:r id="V:Rule16" type="connector" idref="#_x0000_s1140"/>
        <o:r id="V:Rule17" type="connector" idref="#_x0000_s1125"/>
        <o:r id="V:Rule18" type="connector" idref="#_x0000_s1126"/>
        <o:r id="V:Rule19" type="connector" idref="#_x0000_s1129"/>
        <o:r id="V:Rule20" type="connector" idref="#_x0000_s1127"/>
        <o:r id="V:Rule21" type="connector" idref="#_x0000_s1130"/>
        <o:r id="V:Rule22" type="connector" idref="#_x0000_s11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637"/>
    <w:pPr>
      <w:jc w:val="thaiDistribute"/>
    </w:pPr>
    <w:rPr>
      <w:sz w:val="24"/>
    </w:rPr>
  </w:style>
  <w:style w:type="paragraph" w:styleId="Heading1">
    <w:name w:val="heading 1"/>
    <w:basedOn w:val="Normal"/>
    <w:next w:val="Normal"/>
    <w:link w:val="Heading1Char"/>
    <w:autoRedefine/>
    <w:uiPriority w:val="9"/>
    <w:qFormat/>
    <w:rsid w:val="0003295D"/>
    <w:pPr>
      <w:keepNext/>
      <w:keepLines/>
      <w:spacing w:before="480" w:after="0"/>
      <w:jc w:val="left"/>
      <w:outlineLvl w:val="0"/>
    </w:pPr>
    <w:rPr>
      <w:rFonts w:eastAsiaTheme="majorEastAsia" w:cstheme="minorHAnsi"/>
      <w:b/>
      <w:bCs/>
      <w:szCs w:val="24"/>
      <w:shd w:val="clear" w:color="auto" w:fill="FFFFFF"/>
    </w:rPr>
  </w:style>
  <w:style w:type="paragraph" w:styleId="Heading2">
    <w:name w:val="heading 2"/>
    <w:basedOn w:val="Normal"/>
    <w:next w:val="Normal"/>
    <w:link w:val="Heading2Char"/>
    <w:uiPriority w:val="9"/>
    <w:unhideWhenUsed/>
    <w:qFormat/>
    <w:rsid w:val="000D4459"/>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0D4459"/>
    <w:pPr>
      <w:keepNext/>
      <w:keepLines/>
      <w:spacing w:before="200" w:after="0"/>
      <w:outlineLvl w:val="2"/>
    </w:pPr>
    <w:rPr>
      <w:rFonts w:eastAsiaTheme="majorEastAsia" w:cstheme="majorBidi"/>
      <w:b/>
      <w:bCs/>
    </w:rPr>
  </w:style>
  <w:style w:type="paragraph" w:styleId="Heading4">
    <w:name w:val="heading 4"/>
    <w:basedOn w:val="Normal"/>
    <w:next w:val="Normal"/>
    <w:link w:val="Heading4Char"/>
    <w:autoRedefine/>
    <w:uiPriority w:val="9"/>
    <w:unhideWhenUsed/>
    <w:qFormat/>
    <w:rsid w:val="009B26F5"/>
    <w:pPr>
      <w:keepNext/>
      <w:keepLines/>
      <w:numPr>
        <w:numId w:val="52"/>
      </w:numPr>
      <w:spacing w:beforeLines="40" w:after="40" w:line="360" w:lineRule="auto"/>
      <w:ind w:left="284" w:firstLine="142"/>
      <w:outlineLvl w:val="3"/>
    </w:pPr>
    <w:rPr>
      <w:rFonts w:eastAsiaTheme="majorEastAsia" w:cstheme="majorBidi"/>
      <w:b/>
      <w:bCs/>
    </w:rPr>
  </w:style>
  <w:style w:type="paragraph" w:styleId="Heading5">
    <w:name w:val="heading 5"/>
    <w:basedOn w:val="Normal"/>
    <w:next w:val="Normal"/>
    <w:link w:val="Heading5Char"/>
    <w:uiPriority w:val="9"/>
    <w:semiHidden/>
    <w:unhideWhenUsed/>
    <w:qFormat/>
    <w:rsid w:val="0084212E"/>
    <w:pPr>
      <w:keepNext/>
      <w:keepLines/>
      <w:spacing w:before="200" w:after="0"/>
      <w:jc w:val="left"/>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4212E"/>
    <w:pPr>
      <w:keepNext/>
      <w:keepLines/>
      <w:spacing w:before="200" w:after="0"/>
      <w:jc w:val="left"/>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4212E"/>
    <w:pPr>
      <w:keepNext/>
      <w:keepLines/>
      <w:spacing w:before="200" w:after="0"/>
      <w:jc w:val="left"/>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4212E"/>
    <w:pPr>
      <w:keepNext/>
      <w:keepLines/>
      <w:spacing w:before="200" w:after="0"/>
      <w:jc w:val="left"/>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84212E"/>
    <w:pPr>
      <w:keepNext/>
      <w:keepLines/>
      <w:spacing w:before="200" w:after="0"/>
      <w:jc w:val="left"/>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295D"/>
    <w:rPr>
      <w:rFonts w:eastAsiaTheme="majorEastAsia" w:cstheme="minorHAnsi"/>
      <w:b/>
      <w:bCs/>
      <w:sz w:val="24"/>
      <w:szCs w:val="24"/>
    </w:rPr>
  </w:style>
  <w:style w:type="character" w:customStyle="1" w:styleId="Heading2Char">
    <w:name w:val="Heading 2 Char"/>
    <w:basedOn w:val="DefaultParagraphFont"/>
    <w:link w:val="Heading2"/>
    <w:uiPriority w:val="9"/>
    <w:rsid w:val="000D4459"/>
    <w:rPr>
      <w:rFonts w:eastAsiaTheme="majorEastAsia" w:cstheme="majorBidi"/>
      <w:b/>
      <w:bCs/>
      <w:sz w:val="24"/>
      <w:szCs w:val="26"/>
    </w:rPr>
  </w:style>
  <w:style w:type="character" w:customStyle="1" w:styleId="Heading3Char">
    <w:name w:val="Heading 3 Char"/>
    <w:basedOn w:val="DefaultParagraphFont"/>
    <w:link w:val="Heading3"/>
    <w:uiPriority w:val="9"/>
    <w:rsid w:val="000D4459"/>
    <w:rPr>
      <w:rFonts w:eastAsiaTheme="majorEastAsia" w:cstheme="majorBidi"/>
      <w:b/>
      <w:bCs/>
      <w:sz w:val="24"/>
    </w:rPr>
  </w:style>
  <w:style w:type="character" w:customStyle="1" w:styleId="Heading4Char">
    <w:name w:val="Heading 4 Char"/>
    <w:basedOn w:val="DefaultParagraphFont"/>
    <w:link w:val="Heading4"/>
    <w:uiPriority w:val="9"/>
    <w:rsid w:val="009B26F5"/>
    <w:rPr>
      <w:rFonts w:eastAsiaTheme="majorEastAsia" w:cstheme="majorBidi"/>
      <w:b/>
      <w:bCs/>
      <w:sz w:val="24"/>
    </w:rPr>
  </w:style>
  <w:style w:type="character" w:customStyle="1" w:styleId="Heading5Char">
    <w:name w:val="Heading 5 Char"/>
    <w:basedOn w:val="DefaultParagraphFont"/>
    <w:link w:val="Heading5"/>
    <w:uiPriority w:val="9"/>
    <w:rsid w:val="0084212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84212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84212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84212E"/>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84212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84212E"/>
    <w:pPr>
      <w:spacing w:line="240" w:lineRule="auto"/>
      <w:jc w:val="left"/>
    </w:pPr>
    <w:rPr>
      <w:b/>
      <w:bCs/>
      <w:color w:val="4F81BD" w:themeColor="accent1"/>
      <w:sz w:val="18"/>
      <w:szCs w:val="18"/>
    </w:rPr>
  </w:style>
  <w:style w:type="paragraph" w:styleId="Title">
    <w:name w:val="Title"/>
    <w:basedOn w:val="Normal"/>
    <w:next w:val="Normal"/>
    <w:link w:val="TitleChar"/>
    <w:uiPriority w:val="10"/>
    <w:qFormat/>
    <w:rsid w:val="0084212E"/>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4212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84212E"/>
    <w:pPr>
      <w:numPr>
        <w:ilvl w:val="1"/>
      </w:numPr>
      <w:jc w:val="left"/>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84212E"/>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84212E"/>
    <w:rPr>
      <w:b/>
      <w:bCs/>
    </w:rPr>
  </w:style>
  <w:style w:type="character" w:styleId="Emphasis">
    <w:name w:val="Emphasis"/>
    <w:basedOn w:val="DefaultParagraphFont"/>
    <w:uiPriority w:val="20"/>
    <w:qFormat/>
    <w:rsid w:val="0084212E"/>
    <w:rPr>
      <w:i/>
      <w:iCs/>
    </w:rPr>
  </w:style>
  <w:style w:type="paragraph" w:styleId="NoSpacing">
    <w:name w:val="No Spacing"/>
    <w:uiPriority w:val="1"/>
    <w:qFormat/>
    <w:rsid w:val="0084212E"/>
    <w:pPr>
      <w:spacing w:after="0" w:line="240" w:lineRule="auto"/>
    </w:pPr>
  </w:style>
  <w:style w:type="paragraph" w:styleId="ListParagraph">
    <w:name w:val="List Paragraph"/>
    <w:basedOn w:val="Normal"/>
    <w:uiPriority w:val="34"/>
    <w:qFormat/>
    <w:rsid w:val="0084212E"/>
    <w:pPr>
      <w:ind w:left="720"/>
      <w:contextualSpacing/>
    </w:pPr>
  </w:style>
  <w:style w:type="paragraph" w:styleId="Quote">
    <w:name w:val="Quote"/>
    <w:basedOn w:val="Normal"/>
    <w:next w:val="Normal"/>
    <w:link w:val="QuoteChar"/>
    <w:uiPriority w:val="29"/>
    <w:qFormat/>
    <w:rsid w:val="0084212E"/>
    <w:pPr>
      <w:jc w:val="left"/>
    </w:pPr>
    <w:rPr>
      <w:i/>
      <w:iCs/>
      <w:color w:val="000000" w:themeColor="text1"/>
    </w:rPr>
  </w:style>
  <w:style w:type="character" w:customStyle="1" w:styleId="QuoteChar">
    <w:name w:val="Quote Char"/>
    <w:basedOn w:val="DefaultParagraphFont"/>
    <w:link w:val="Quote"/>
    <w:uiPriority w:val="29"/>
    <w:rsid w:val="0084212E"/>
    <w:rPr>
      <w:i/>
      <w:iCs/>
      <w:color w:val="000000" w:themeColor="text1"/>
    </w:rPr>
  </w:style>
  <w:style w:type="paragraph" w:styleId="IntenseQuote">
    <w:name w:val="Intense Quote"/>
    <w:basedOn w:val="Normal"/>
    <w:next w:val="Normal"/>
    <w:link w:val="IntenseQuoteChar"/>
    <w:uiPriority w:val="30"/>
    <w:qFormat/>
    <w:rsid w:val="0084212E"/>
    <w:pPr>
      <w:pBdr>
        <w:bottom w:val="single" w:sz="4" w:space="4" w:color="4F81BD" w:themeColor="accent1"/>
      </w:pBdr>
      <w:spacing w:before="200" w:after="280"/>
      <w:ind w:left="936" w:right="936"/>
      <w:jc w:val="left"/>
    </w:pPr>
    <w:rPr>
      <w:b/>
      <w:bCs/>
      <w:i/>
      <w:iCs/>
      <w:color w:val="4F81BD" w:themeColor="accent1"/>
    </w:rPr>
  </w:style>
  <w:style w:type="character" w:customStyle="1" w:styleId="IntenseQuoteChar">
    <w:name w:val="Intense Quote Char"/>
    <w:basedOn w:val="DefaultParagraphFont"/>
    <w:link w:val="IntenseQuote"/>
    <w:uiPriority w:val="30"/>
    <w:rsid w:val="0084212E"/>
    <w:rPr>
      <w:b/>
      <w:bCs/>
      <w:i/>
      <w:iCs/>
      <w:color w:val="4F81BD" w:themeColor="accent1"/>
    </w:rPr>
  </w:style>
  <w:style w:type="character" w:styleId="SubtleEmphasis">
    <w:name w:val="Subtle Emphasis"/>
    <w:basedOn w:val="DefaultParagraphFont"/>
    <w:uiPriority w:val="19"/>
    <w:qFormat/>
    <w:rsid w:val="0084212E"/>
    <w:rPr>
      <w:i/>
      <w:iCs/>
      <w:color w:val="808080" w:themeColor="text1" w:themeTint="7F"/>
    </w:rPr>
  </w:style>
  <w:style w:type="character" w:styleId="IntenseEmphasis">
    <w:name w:val="Intense Emphasis"/>
    <w:basedOn w:val="DefaultParagraphFont"/>
    <w:uiPriority w:val="21"/>
    <w:qFormat/>
    <w:rsid w:val="0084212E"/>
    <w:rPr>
      <w:b/>
      <w:bCs/>
      <w:i/>
      <w:iCs/>
      <w:color w:val="4F81BD" w:themeColor="accent1"/>
    </w:rPr>
  </w:style>
  <w:style w:type="character" w:styleId="SubtleReference">
    <w:name w:val="Subtle Reference"/>
    <w:basedOn w:val="DefaultParagraphFont"/>
    <w:uiPriority w:val="31"/>
    <w:qFormat/>
    <w:rsid w:val="0084212E"/>
    <w:rPr>
      <w:smallCaps/>
      <w:color w:val="C0504D" w:themeColor="accent2"/>
      <w:u w:val="single"/>
    </w:rPr>
  </w:style>
  <w:style w:type="character" w:styleId="IntenseReference">
    <w:name w:val="Intense Reference"/>
    <w:basedOn w:val="DefaultParagraphFont"/>
    <w:uiPriority w:val="32"/>
    <w:qFormat/>
    <w:rsid w:val="0084212E"/>
    <w:rPr>
      <w:b/>
      <w:bCs/>
      <w:smallCaps/>
      <w:color w:val="C0504D" w:themeColor="accent2"/>
      <w:spacing w:val="5"/>
      <w:u w:val="single"/>
    </w:rPr>
  </w:style>
  <w:style w:type="character" w:styleId="BookTitle">
    <w:name w:val="Book Title"/>
    <w:basedOn w:val="DefaultParagraphFont"/>
    <w:uiPriority w:val="33"/>
    <w:qFormat/>
    <w:rsid w:val="0084212E"/>
    <w:rPr>
      <w:b/>
      <w:bCs/>
      <w:smallCaps/>
      <w:spacing w:val="5"/>
    </w:rPr>
  </w:style>
  <w:style w:type="paragraph" w:styleId="TOCHeading">
    <w:name w:val="TOC Heading"/>
    <w:basedOn w:val="Heading1"/>
    <w:next w:val="Normal"/>
    <w:uiPriority w:val="39"/>
    <w:unhideWhenUsed/>
    <w:qFormat/>
    <w:rsid w:val="0084212E"/>
    <w:pPr>
      <w:outlineLvl w:val="9"/>
    </w:pPr>
  </w:style>
  <w:style w:type="character" w:styleId="Hyperlink">
    <w:name w:val="Hyperlink"/>
    <w:basedOn w:val="DefaultParagraphFont"/>
    <w:uiPriority w:val="99"/>
    <w:unhideWhenUsed/>
    <w:rsid w:val="000D4459"/>
    <w:rPr>
      <w:color w:val="0000FF" w:themeColor="hyperlink"/>
      <w:u w:val="single"/>
    </w:rPr>
  </w:style>
  <w:style w:type="paragraph" w:styleId="BalloonText">
    <w:name w:val="Balloon Text"/>
    <w:basedOn w:val="Normal"/>
    <w:link w:val="BalloonTextChar"/>
    <w:uiPriority w:val="99"/>
    <w:semiHidden/>
    <w:unhideWhenUsed/>
    <w:rsid w:val="000D4459"/>
    <w:pPr>
      <w:spacing w:after="0" w:line="240" w:lineRule="auto"/>
    </w:pPr>
    <w:rPr>
      <w:rFonts w:ascii="Tahoma" w:eastAsiaTheme="minorEastAsia" w:hAnsi="Tahoma" w:cs="Angsana New"/>
      <w:sz w:val="16"/>
      <w:szCs w:val="20"/>
    </w:rPr>
  </w:style>
  <w:style w:type="character" w:customStyle="1" w:styleId="BalloonTextChar">
    <w:name w:val="Balloon Text Char"/>
    <w:basedOn w:val="DefaultParagraphFont"/>
    <w:link w:val="BalloonText"/>
    <w:uiPriority w:val="99"/>
    <w:semiHidden/>
    <w:rsid w:val="000D4459"/>
    <w:rPr>
      <w:rFonts w:ascii="Tahoma" w:eastAsiaTheme="minorEastAsia" w:hAnsi="Tahoma" w:cs="Angsana New"/>
      <w:sz w:val="16"/>
      <w:szCs w:val="20"/>
    </w:rPr>
  </w:style>
  <w:style w:type="paragraph" w:styleId="NormalWeb">
    <w:name w:val="Normal (Web)"/>
    <w:basedOn w:val="Normal"/>
    <w:uiPriority w:val="99"/>
    <w:unhideWhenUsed/>
    <w:rsid w:val="000D4459"/>
    <w:pPr>
      <w:spacing w:before="100" w:beforeAutospacing="1" w:after="100" w:afterAutospacing="1" w:line="240" w:lineRule="auto"/>
    </w:pPr>
    <w:rPr>
      <w:rFonts w:eastAsia="Times New Roman"/>
    </w:rPr>
  </w:style>
  <w:style w:type="paragraph" w:customStyle="1" w:styleId="style192">
    <w:name w:val="style192"/>
    <w:basedOn w:val="Normal"/>
    <w:rsid w:val="000D4459"/>
    <w:pPr>
      <w:spacing w:before="100" w:beforeAutospacing="1" w:after="100" w:afterAutospacing="1" w:line="240" w:lineRule="auto"/>
    </w:pPr>
    <w:rPr>
      <w:rFonts w:eastAsia="Times New Roman"/>
    </w:rPr>
  </w:style>
  <w:style w:type="paragraph" w:customStyle="1" w:styleId="style189">
    <w:name w:val="style189"/>
    <w:basedOn w:val="Normal"/>
    <w:rsid w:val="000D4459"/>
    <w:pPr>
      <w:spacing w:before="100" w:beforeAutospacing="1" w:after="100" w:afterAutospacing="1" w:line="240" w:lineRule="auto"/>
    </w:pPr>
    <w:rPr>
      <w:rFonts w:eastAsia="Times New Roman"/>
    </w:rPr>
  </w:style>
  <w:style w:type="paragraph" w:customStyle="1" w:styleId="Default">
    <w:name w:val="Default"/>
    <w:rsid w:val="000D4459"/>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Bibliography">
    <w:name w:val="Bibliography"/>
    <w:basedOn w:val="Normal"/>
    <w:next w:val="Normal"/>
    <w:uiPriority w:val="37"/>
    <w:unhideWhenUsed/>
    <w:rsid w:val="000D4459"/>
    <w:rPr>
      <w:rFonts w:eastAsiaTheme="minorEastAsia"/>
    </w:rPr>
  </w:style>
  <w:style w:type="table" w:styleId="TableGrid">
    <w:name w:val="Table Grid"/>
    <w:basedOn w:val="TableNormal"/>
    <w:uiPriority w:val="59"/>
    <w:rsid w:val="000D4459"/>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0D4459"/>
    <w:pPr>
      <w:spacing w:after="0" w:line="240" w:lineRule="auto"/>
    </w:pPr>
    <w:rPr>
      <w:rFonts w:eastAsiaTheme="minorEastAsia"/>
      <w:sz w:val="20"/>
      <w:szCs w:val="20"/>
    </w:rPr>
  </w:style>
  <w:style w:type="character" w:customStyle="1" w:styleId="EndnoteTextChar">
    <w:name w:val="Endnote Text Char"/>
    <w:basedOn w:val="DefaultParagraphFont"/>
    <w:link w:val="EndnoteText"/>
    <w:uiPriority w:val="99"/>
    <w:semiHidden/>
    <w:rsid w:val="000D4459"/>
    <w:rPr>
      <w:rFonts w:eastAsiaTheme="minorEastAsia"/>
      <w:sz w:val="20"/>
      <w:szCs w:val="20"/>
    </w:rPr>
  </w:style>
  <w:style w:type="character" w:styleId="EndnoteReference">
    <w:name w:val="endnote reference"/>
    <w:basedOn w:val="DefaultParagraphFont"/>
    <w:uiPriority w:val="99"/>
    <w:semiHidden/>
    <w:unhideWhenUsed/>
    <w:rsid w:val="000D4459"/>
    <w:rPr>
      <w:vertAlign w:val="superscript"/>
    </w:rPr>
  </w:style>
  <w:style w:type="table" w:customStyle="1" w:styleId="LightShading-Accent11">
    <w:name w:val="Light Shading - Accent 11"/>
    <w:basedOn w:val="TableNormal"/>
    <w:uiPriority w:val="60"/>
    <w:rsid w:val="000D4459"/>
    <w:pPr>
      <w:spacing w:after="0" w:line="240" w:lineRule="auto"/>
    </w:pPr>
    <w:rPr>
      <w:rFonts w:eastAsiaTheme="minorEastAsia"/>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Grid-Accent11">
    <w:name w:val="Light Grid - Accent 11"/>
    <w:basedOn w:val="TableNormal"/>
    <w:uiPriority w:val="62"/>
    <w:rsid w:val="000D4459"/>
    <w:pPr>
      <w:spacing w:after="0" w:line="240" w:lineRule="auto"/>
    </w:pPr>
    <w:rPr>
      <w:rFonts w:eastAsiaTheme="minorEastAsia"/>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odyText2">
    <w:name w:val="Body Text 2"/>
    <w:basedOn w:val="Normal"/>
    <w:link w:val="BodyText2Char"/>
    <w:rsid w:val="000D4459"/>
    <w:pPr>
      <w:spacing w:after="0" w:line="240" w:lineRule="auto"/>
      <w:jc w:val="left"/>
    </w:pPr>
    <w:rPr>
      <w:rFonts w:ascii="Arial" w:eastAsia="Times New Roman" w:hAnsi="Arial" w:cs="Times New Roman"/>
      <w:szCs w:val="20"/>
      <w:lang w:bidi="ar-SA"/>
    </w:rPr>
  </w:style>
  <w:style w:type="character" w:customStyle="1" w:styleId="BodyText2Char">
    <w:name w:val="Body Text 2 Char"/>
    <w:basedOn w:val="DefaultParagraphFont"/>
    <w:link w:val="BodyText2"/>
    <w:rsid w:val="000D4459"/>
    <w:rPr>
      <w:rFonts w:ascii="Arial" w:eastAsia="Times New Roman" w:hAnsi="Arial" w:cs="Times New Roman"/>
      <w:szCs w:val="20"/>
      <w:lang w:bidi="ar-SA"/>
    </w:rPr>
  </w:style>
  <w:style w:type="character" w:styleId="CommentReference">
    <w:name w:val="annotation reference"/>
    <w:basedOn w:val="DefaultParagraphFont"/>
    <w:uiPriority w:val="99"/>
    <w:semiHidden/>
    <w:unhideWhenUsed/>
    <w:rsid w:val="0053701D"/>
    <w:rPr>
      <w:sz w:val="16"/>
      <w:szCs w:val="16"/>
    </w:rPr>
  </w:style>
  <w:style w:type="paragraph" w:styleId="CommentText">
    <w:name w:val="annotation text"/>
    <w:basedOn w:val="Normal"/>
    <w:link w:val="CommentTextChar"/>
    <w:uiPriority w:val="99"/>
    <w:semiHidden/>
    <w:unhideWhenUsed/>
    <w:rsid w:val="0053701D"/>
    <w:pPr>
      <w:spacing w:line="240" w:lineRule="auto"/>
      <w:jc w:val="left"/>
    </w:pPr>
    <w:rPr>
      <w:sz w:val="20"/>
      <w:szCs w:val="25"/>
      <w:lang w:bidi="th-TH"/>
    </w:rPr>
  </w:style>
  <w:style w:type="character" w:customStyle="1" w:styleId="CommentTextChar">
    <w:name w:val="Comment Text Char"/>
    <w:basedOn w:val="DefaultParagraphFont"/>
    <w:link w:val="CommentText"/>
    <w:uiPriority w:val="99"/>
    <w:semiHidden/>
    <w:rsid w:val="0053701D"/>
    <w:rPr>
      <w:sz w:val="20"/>
      <w:szCs w:val="25"/>
      <w:lang w:bidi="th-TH"/>
    </w:rPr>
  </w:style>
  <w:style w:type="paragraph" w:styleId="CommentSubject">
    <w:name w:val="annotation subject"/>
    <w:basedOn w:val="CommentText"/>
    <w:next w:val="CommentText"/>
    <w:link w:val="CommentSubjectChar"/>
    <w:uiPriority w:val="99"/>
    <w:semiHidden/>
    <w:unhideWhenUsed/>
    <w:rsid w:val="0053701D"/>
    <w:rPr>
      <w:b/>
      <w:bCs/>
    </w:rPr>
  </w:style>
  <w:style w:type="character" w:customStyle="1" w:styleId="CommentSubjectChar">
    <w:name w:val="Comment Subject Char"/>
    <w:basedOn w:val="CommentTextChar"/>
    <w:link w:val="CommentSubject"/>
    <w:uiPriority w:val="99"/>
    <w:semiHidden/>
    <w:rsid w:val="0053701D"/>
    <w:rPr>
      <w:b/>
      <w:bCs/>
    </w:rPr>
  </w:style>
  <w:style w:type="character" w:styleId="FollowedHyperlink">
    <w:name w:val="FollowedHyperlink"/>
    <w:basedOn w:val="DefaultParagraphFont"/>
    <w:uiPriority w:val="99"/>
    <w:semiHidden/>
    <w:unhideWhenUsed/>
    <w:rsid w:val="0053701D"/>
    <w:rPr>
      <w:color w:val="800080" w:themeColor="followedHyperlink"/>
      <w:u w:val="single"/>
    </w:rPr>
  </w:style>
  <w:style w:type="paragraph" w:styleId="Header">
    <w:name w:val="header"/>
    <w:basedOn w:val="Normal"/>
    <w:link w:val="HeaderChar"/>
    <w:uiPriority w:val="99"/>
    <w:semiHidden/>
    <w:unhideWhenUsed/>
    <w:rsid w:val="0053701D"/>
    <w:pPr>
      <w:tabs>
        <w:tab w:val="center" w:pos="4513"/>
        <w:tab w:val="right" w:pos="9026"/>
      </w:tabs>
      <w:spacing w:after="0" w:line="240" w:lineRule="auto"/>
      <w:jc w:val="left"/>
    </w:pPr>
    <w:rPr>
      <w:szCs w:val="28"/>
      <w:lang w:val="en-IN" w:bidi="th-TH"/>
    </w:rPr>
  </w:style>
  <w:style w:type="character" w:customStyle="1" w:styleId="HeaderChar">
    <w:name w:val="Header Char"/>
    <w:basedOn w:val="DefaultParagraphFont"/>
    <w:link w:val="Header"/>
    <w:uiPriority w:val="99"/>
    <w:semiHidden/>
    <w:rsid w:val="0053701D"/>
    <w:rPr>
      <w:szCs w:val="28"/>
      <w:lang w:val="en-IN" w:bidi="th-TH"/>
    </w:rPr>
  </w:style>
  <w:style w:type="paragraph" w:styleId="Footer">
    <w:name w:val="footer"/>
    <w:basedOn w:val="Normal"/>
    <w:link w:val="FooterChar"/>
    <w:uiPriority w:val="99"/>
    <w:unhideWhenUsed/>
    <w:rsid w:val="0053701D"/>
    <w:pPr>
      <w:tabs>
        <w:tab w:val="center" w:pos="4513"/>
        <w:tab w:val="right" w:pos="9026"/>
      </w:tabs>
      <w:spacing w:after="0" w:line="240" w:lineRule="auto"/>
      <w:jc w:val="left"/>
    </w:pPr>
    <w:rPr>
      <w:szCs w:val="28"/>
      <w:lang w:val="en-IN" w:bidi="th-TH"/>
    </w:rPr>
  </w:style>
  <w:style w:type="character" w:customStyle="1" w:styleId="FooterChar">
    <w:name w:val="Footer Char"/>
    <w:basedOn w:val="DefaultParagraphFont"/>
    <w:link w:val="Footer"/>
    <w:uiPriority w:val="99"/>
    <w:rsid w:val="0053701D"/>
    <w:rPr>
      <w:szCs w:val="28"/>
      <w:lang w:val="en-IN" w:bidi="th-TH"/>
    </w:rPr>
  </w:style>
  <w:style w:type="paragraph" w:customStyle="1" w:styleId="cp">
    <w:name w:val="cp"/>
    <w:basedOn w:val="Normal"/>
    <w:rsid w:val="0053701D"/>
    <w:pPr>
      <w:spacing w:before="100" w:beforeAutospacing="1" w:after="100" w:afterAutospacing="1" w:line="240" w:lineRule="auto"/>
      <w:jc w:val="left"/>
    </w:pPr>
    <w:rPr>
      <w:rFonts w:ascii="Times New Roman" w:eastAsia="Times New Roman" w:hAnsi="Times New Roman" w:cs="Times New Roman"/>
      <w:szCs w:val="24"/>
      <w:lang w:val="en-IN" w:eastAsia="en-IN" w:bidi="th-TH"/>
    </w:rPr>
  </w:style>
  <w:style w:type="character" w:customStyle="1" w:styleId="apple-converted-space">
    <w:name w:val="apple-converted-space"/>
    <w:basedOn w:val="DefaultParagraphFont"/>
    <w:rsid w:val="0053701D"/>
  </w:style>
  <w:style w:type="paragraph" w:customStyle="1" w:styleId="sd">
    <w:name w:val="sd"/>
    <w:basedOn w:val="Normal"/>
    <w:rsid w:val="0053701D"/>
    <w:pPr>
      <w:spacing w:before="100" w:beforeAutospacing="1" w:after="100" w:afterAutospacing="1" w:line="240" w:lineRule="auto"/>
      <w:jc w:val="left"/>
    </w:pPr>
    <w:rPr>
      <w:rFonts w:ascii="Times New Roman" w:eastAsia="Times New Roman" w:hAnsi="Times New Roman" w:cs="Times New Roman"/>
      <w:szCs w:val="24"/>
      <w:lang w:val="en-IN" w:eastAsia="en-IN" w:bidi="th-TH"/>
    </w:rPr>
  </w:style>
  <w:style w:type="character" w:customStyle="1" w:styleId="ls6">
    <w:name w:val="ls6"/>
    <w:basedOn w:val="DefaultParagraphFont"/>
    <w:rsid w:val="0053701D"/>
  </w:style>
  <w:style w:type="character" w:customStyle="1" w:styleId="ls9">
    <w:name w:val="ls9"/>
    <w:basedOn w:val="DefaultParagraphFont"/>
    <w:rsid w:val="0053701D"/>
  </w:style>
  <w:style w:type="paragraph" w:styleId="DocumentMap">
    <w:name w:val="Document Map"/>
    <w:basedOn w:val="Normal"/>
    <w:link w:val="DocumentMapChar"/>
    <w:uiPriority w:val="99"/>
    <w:semiHidden/>
    <w:unhideWhenUsed/>
    <w:rsid w:val="0053701D"/>
    <w:pPr>
      <w:spacing w:after="0" w:line="240" w:lineRule="auto"/>
      <w:jc w:val="left"/>
    </w:pPr>
    <w:rPr>
      <w:rFonts w:ascii="Tahoma" w:hAnsi="Tahoma" w:cs="Angsana New"/>
      <w:sz w:val="16"/>
      <w:szCs w:val="20"/>
      <w:lang w:val="en-IN" w:bidi="th-TH"/>
    </w:rPr>
  </w:style>
  <w:style w:type="character" w:customStyle="1" w:styleId="DocumentMapChar">
    <w:name w:val="Document Map Char"/>
    <w:basedOn w:val="DefaultParagraphFont"/>
    <w:link w:val="DocumentMap"/>
    <w:uiPriority w:val="99"/>
    <w:semiHidden/>
    <w:rsid w:val="0053701D"/>
    <w:rPr>
      <w:rFonts w:ascii="Tahoma" w:hAnsi="Tahoma" w:cs="Angsana New"/>
      <w:sz w:val="16"/>
      <w:szCs w:val="20"/>
      <w:lang w:val="en-IN" w:bidi="th-TH"/>
    </w:rPr>
  </w:style>
  <w:style w:type="character" w:styleId="PlaceholderText">
    <w:name w:val="Placeholder Text"/>
    <w:basedOn w:val="DefaultParagraphFont"/>
    <w:uiPriority w:val="99"/>
    <w:semiHidden/>
    <w:rsid w:val="00BF3B8E"/>
    <w:rPr>
      <w:color w:val="808080"/>
    </w:rPr>
  </w:style>
  <w:style w:type="paragraph" w:styleId="TOC2">
    <w:name w:val="toc 2"/>
    <w:basedOn w:val="Normal"/>
    <w:next w:val="Normal"/>
    <w:autoRedefine/>
    <w:uiPriority w:val="39"/>
    <w:unhideWhenUsed/>
    <w:qFormat/>
    <w:rsid w:val="00D2318A"/>
    <w:pPr>
      <w:tabs>
        <w:tab w:val="left" w:pos="1134"/>
        <w:tab w:val="right" w:leader="dot" w:pos="8777"/>
      </w:tabs>
      <w:spacing w:after="100"/>
      <w:ind w:left="709" w:hanging="489"/>
      <w:jc w:val="left"/>
    </w:pPr>
    <w:rPr>
      <w:rFonts w:eastAsiaTheme="minorEastAsia" w:cstheme="minorHAnsi"/>
      <w:noProof/>
      <w:sz w:val="20"/>
      <w:szCs w:val="20"/>
    </w:rPr>
  </w:style>
  <w:style w:type="paragraph" w:styleId="TOC1">
    <w:name w:val="toc 1"/>
    <w:basedOn w:val="Normal"/>
    <w:next w:val="Normal"/>
    <w:autoRedefine/>
    <w:uiPriority w:val="39"/>
    <w:unhideWhenUsed/>
    <w:qFormat/>
    <w:rsid w:val="00722BBA"/>
    <w:pPr>
      <w:tabs>
        <w:tab w:val="left" w:pos="709"/>
        <w:tab w:val="left" w:pos="1134"/>
        <w:tab w:val="right" w:leader="dot" w:pos="8777"/>
      </w:tabs>
      <w:spacing w:after="100"/>
      <w:jc w:val="left"/>
    </w:pPr>
    <w:rPr>
      <w:rFonts w:eastAsiaTheme="minorEastAsia" w:cstheme="minorHAnsi"/>
      <w:noProof/>
      <w:color w:val="000000" w:themeColor="text1"/>
      <w:szCs w:val="24"/>
    </w:rPr>
  </w:style>
  <w:style w:type="paragraph" w:styleId="TOC3">
    <w:name w:val="toc 3"/>
    <w:basedOn w:val="Normal"/>
    <w:next w:val="Normal"/>
    <w:autoRedefine/>
    <w:uiPriority w:val="39"/>
    <w:unhideWhenUsed/>
    <w:qFormat/>
    <w:rsid w:val="00673A97"/>
    <w:pPr>
      <w:tabs>
        <w:tab w:val="left" w:pos="1418"/>
        <w:tab w:val="left" w:pos="1701"/>
        <w:tab w:val="right" w:leader="dot" w:pos="8777"/>
      </w:tabs>
      <w:spacing w:after="100"/>
      <w:ind w:left="440"/>
      <w:jc w:val="left"/>
    </w:pPr>
    <w:rPr>
      <w:rFonts w:eastAsiaTheme="minorEastAsia" w:cstheme="minorHAnsi"/>
      <w:noProof/>
      <w:szCs w:val="24"/>
    </w:rPr>
  </w:style>
  <w:style w:type="paragraph" w:styleId="TableofFigures">
    <w:name w:val="table of figures"/>
    <w:basedOn w:val="Normal"/>
    <w:next w:val="Normal"/>
    <w:uiPriority w:val="99"/>
    <w:unhideWhenUsed/>
    <w:rsid w:val="004C6314"/>
    <w:pPr>
      <w:spacing w:after="0"/>
    </w:pPr>
  </w:style>
  <w:style w:type="paragraph" w:styleId="TOC4">
    <w:name w:val="toc 4"/>
    <w:basedOn w:val="Normal"/>
    <w:next w:val="Normal"/>
    <w:autoRedefine/>
    <w:uiPriority w:val="39"/>
    <w:unhideWhenUsed/>
    <w:rsid w:val="007E1CC6"/>
    <w:pPr>
      <w:spacing w:after="100"/>
      <w:ind w:left="660"/>
      <w:jc w:val="left"/>
    </w:pPr>
    <w:rPr>
      <w:rFonts w:eastAsiaTheme="minorEastAsia"/>
      <w:sz w:val="22"/>
      <w:szCs w:val="28"/>
      <w:lang w:val="en-IN" w:eastAsia="en-IN" w:bidi="th-TH"/>
    </w:rPr>
  </w:style>
  <w:style w:type="paragraph" w:styleId="TOC5">
    <w:name w:val="toc 5"/>
    <w:basedOn w:val="Normal"/>
    <w:next w:val="Normal"/>
    <w:autoRedefine/>
    <w:uiPriority w:val="39"/>
    <w:unhideWhenUsed/>
    <w:rsid w:val="007E1CC6"/>
    <w:pPr>
      <w:spacing w:after="100"/>
      <w:ind w:left="880"/>
      <w:jc w:val="left"/>
    </w:pPr>
    <w:rPr>
      <w:rFonts w:eastAsiaTheme="minorEastAsia"/>
      <w:sz w:val="22"/>
      <w:szCs w:val="28"/>
      <w:lang w:val="en-IN" w:eastAsia="en-IN" w:bidi="th-TH"/>
    </w:rPr>
  </w:style>
  <w:style w:type="paragraph" w:styleId="TOC6">
    <w:name w:val="toc 6"/>
    <w:basedOn w:val="Normal"/>
    <w:next w:val="Normal"/>
    <w:autoRedefine/>
    <w:uiPriority w:val="39"/>
    <w:unhideWhenUsed/>
    <w:rsid w:val="007E1CC6"/>
    <w:pPr>
      <w:spacing w:after="100"/>
      <w:ind w:left="1100"/>
      <w:jc w:val="left"/>
    </w:pPr>
    <w:rPr>
      <w:rFonts w:eastAsiaTheme="minorEastAsia"/>
      <w:sz w:val="22"/>
      <w:szCs w:val="28"/>
      <w:lang w:val="en-IN" w:eastAsia="en-IN" w:bidi="th-TH"/>
    </w:rPr>
  </w:style>
  <w:style w:type="paragraph" w:styleId="TOC7">
    <w:name w:val="toc 7"/>
    <w:basedOn w:val="Normal"/>
    <w:next w:val="Normal"/>
    <w:autoRedefine/>
    <w:uiPriority w:val="39"/>
    <w:unhideWhenUsed/>
    <w:rsid w:val="007E1CC6"/>
    <w:pPr>
      <w:spacing w:after="100"/>
      <w:ind w:left="1320"/>
      <w:jc w:val="left"/>
    </w:pPr>
    <w:rPr>
      <w:rFonts w:eastAsiaTheme="minorEastAsia"/>
      <w:sz w:val="22"/>
      <w:szCs w:val="28"/>
      <w:lang w:val="en-IN" w:eastAsia="en-IN" w:bidi="th-TH"/>
    </w:rPr>
  </w:style>
  <w:style w:type="paragraph" w:styleId="TOC8">
    <w:name w:val="toc 8"/>
    <w:basedOn w:val="Normal"/>
    <w:next w:val="Normal"/>
    <w:autoRedefine/>
    <w:uiPriority w:val="39"/>
    <w:unhideWhenUsed/>
    <w:rsid w:val="007E1CC6"/>
    <w:pPr>
      <w:spacing w:after="100"/>
      <w:ind w:left="1540"/>
      <w:jc w:val="left"/>
    </w:pPr>
    <w:rPr>
      <w:rFonts w:eastAsiaTheme="minorEastAsia"/>
      <w:sz w:val="22"/>
      <w:szCs w:val="28"/>
      <w:lang w:val="en-IN" w:eastAsia="en-IN" w:bidi="th-TH"/>
    </w:rPr>
  </w:style>
  <w:style w:type="paragraph" w:styleId="TOC9">
    <w:name w:val="toc 9"/>
    <w:basedOn w:val="Normal"/>
    <w:next w:val="Normal"/>
    <w:autoRedefine/>
    <w:uiPriority w:val="39"/>
    <w:unhideWhenUsed/>
    <w:rsid w:val="007E1CC6"/>
    <w:pPr>
      <w:spacing w:after="100"/>
      <w:ind w:left="1760"/>
      <w:jc w:val="left"/>
    </w:pPr>
    <w:rPr>
      <w:rFonts w:eastAsiaTheme="minorEastAsia"/>
      <w:sz w:val="22"/>
      <w:szCs w:val="28"/>
      <w:lang w:val="en-IN" w:eastAsia="en-IN" w:bidi="th-TH"/>
    </w:rPr>
  </w:style>
</w:styles>
</file>

<file path=word/webSettings.xml><?xml version="1.0" encoding="utf-8"?>
<w:webSettings xmlns:r="http://schemas.openxmlformats.org/officeDocument/2006/relationships" xmlns:w="http://schemas.openxmlformats.org/wordprocessingml/2006/main">
  <w:divs>
    <w:div w:id="437722938">
      <w:bodyDiv w:val="1"/>
      <w:marLeft w:val="0"/>
      <w:marRight w:val="0"/>
      <w:marTop w:val="0"/>
      <w:marBottom w:val="0"/>
      <w:divBdr>
        <w:top w:val="none" w:sz="0" w:space="0" w:color="auto"/>
        <w:left w:val="none" w:sz="0" w:space="0" w:color="auto"/>
        <w:bottom w:val="none" w:sz="0" w:space="0" w:color="auto"/>
        <w:right w:val="none" w:sz="0" w:space="0" w:color="auto"/>
      </w:divBdr>
    </w:div>
    <w:div w:id="575669783">
      <w:bodyDiv w:val="1"/>
      <w:marLeft w:val="0"/>
      <w:marRight w:val="0"/>
      <w:marTop w:val="0"/>
      <w:marBottom w:val="0"/>
      <w:divBdr>
        <w:top w:val="none" w:sz="0" w:space="0" w:color="auto"/>
        <w:left w:val="none" w:sz="0" w:space="0" w:color="auto"/>
        <w:bottom w:val="none" w:sz="0" w:space="0" w:color="auto"/>
        <w:right w:val="none" w:sz="0" w:space="0" w:color="auto"/>
      </w:divBdr>
    </w:div>
    <w:div w:id="1320381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hyperlink" Target="http://www.zanduayurveda.com/products/index.php" TargetMode="External"/><Relationship Id="rId26" Type="http://schemas.openxmlformats.org/officeDocument/2006/relationships/chart" Target="charts/chart1.xml"/><Relationship Id="rId39"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hyperlink" Target="https://www.patanjaliayurved.net/products/all" TargetMode="External"/><Relationship Id="rId34" Type="http://schemas.openxmlformats.org/officeDocument/2006/relationships/chart" Target="charts/chart7.xml"/><Relationship Id="rId42" Type="http://schemas.openxmlformats.org/officeDocument/2006/relationships/chart" Target="charts/chart15.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www.zanduayurveda.com/products/index.php" TargetMode="External"/><Relationship Id="rId25" Type="http://schemas.openxmlformats.org/officeDocument/2006/relationships/hyperlink" Target="https://www.dabur.com/in/en-us/product" TargetMode="External"/><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niimh.nic.in/ebooks/ayuhandbook/read.php?monosel=1&amp;submit=GO" TargetMode="External"/><Relationship Id="rId20" Type="http://schemas.openxmlformats.org/officeDocument/2006/relationships/hyperlink" Target="http://www.zanduayurveda.com/products/index.php" TargetMode="External"/><Relationship Id="rId29" Type="http://schemas.openxmlformats.org/officeDocument/2006/relationships/image" Target="media/image6.jpeg"/><Relationship Id="rId41"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dianspices.com/spices" TargetMode="External"/><Relationship Id="rId24" Type="http://schemas.openxmlformats.org/officeDocument/2006/relationships/hyperlink" Target="https://www.patanjaliayurved.net/products/all" TargetMode="External"/><Relationship Id="rId32" Type="http://schemas.openxmlformats.org/officeDocument/2006/relationships/chart" Target="charts/chart5.xml"/><Relationship Id="rId37" Type="http://schemas.openxmlformats.org/officeDocument/2006/relationships/chart" Target="charts/chart10.xml"/><Relationship Id="rId40" Type="http://schemas.openxmlformats.org/officeDocument/2006/relationships/chart" Target="charts/chart13.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niimh.nic.in/ebooks/ayuhandbook/chapter5.php" TargetMode="External"/><Relationship Id="rId23" Type="http://schemas.openxmlformats.org/officeDocument/2006/relationships/hyperlink" Target="http://www.zanduayurveda.com/products/index.php" TargetMode="External"/><Relationship Id="rId28" Type="http://schemas.openxmlformats.org/officeDocument/2006/relationships/chart" Target="charts/chart2.xml"/><Relationship Id="rId36" Type="http://schemas.openxmlformats.org/officeDocument/2006/relationships/chart" Target="charts/chart9.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chart" Target="charts/chart4.xml"/><Relationship Id="rId44" Type="http://schemas.openxmlformats.org/officeDocument/2006/relationships/hyperlink" Target="http://www.ama.org"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hyperlink" Target="https://www.dabur.com/in/en-us/product" TargetMode="External"/><Relationship Id="rId27" Type="http://schemas.openxmlformats.org/officeDocument/2006/relationships/image" Target="media/image5.jpeg"/><Relationship Id="rId30" Type="http://schemas.openxmlformats.org/officeDocument/2006/relationships/chart" Target="charts/chart3.xml"/><Relationship Id="rId35" Type="http://schemas.openxmlformats.org/officeDocument/2006/relationships/chart" Target="charts/chart8.xml"/><Relationship Id="rId43" Type="http://schemas.openxmlformats.org/officeDocument/2006/relationships/chart" Target="charts/chart16.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lang="th-TH"/>
            </a:pPr>
            <a:r>
              <a:rPr lang="en-IN" sz="1200" b="1" i="0" u="none" strike="noStrike" baseline="0"/>
              <a:t>7. Have you ever used Ayurvedic products for curing common ailments</a:t>
            </a:r>
            <a:r>
              <a:rPr lang="en-US" sz="1200" b="1"/>
              <a:t>?</a:t>
            </a:r>
            <a:endParaRPr lang="en-US" sz="1200"/>
          </a:p>
        </c:rich>
      </c:tx>
    </c:title>
    <c:plotArea>
      <c:layout/>
      <c:pieChart>
        <c:varyColors val="1"/>
        <c:ser>
          <c:idx val="0"/>
          <c:order val="0"/>
          <c:tx>
            <c:strRef>
              <c:f>Sheet1!$B$1</c:f>
              <c:strCache>
                <c:ptCount val="1"/>
                <c:pt idx="0">
                  <c:v>Yes</c:v>
                </c:pt>
              </c:strCache>
            </c:strRef>
          </c:tx>
          <c:dLbls>
            <c:dLbl>
              <c:idx val="0"/>
              <c:layout>
                <c:manualLayout>
                  <c:x val="-9.1381171693160929E-2"/>
                  <c:y val="-9.1639344262295308E-2"/>
                </c:manualLayout>
              </c:layout>
              <c:dLblPos val="bestFit"/>
              <c:showCatName val="1"/>
              <c:showPercent val="1"/>
            </c:dLbl>
            <c:dLbl>
              <c:idx val="1"/>
              <c:layout>
                <c:manualLayout>
                  <c:x val="8.6259347298568864E-2"/>
                  <c:y val="-0.20444430101974986"/>
                </c:manualLayout>
              </c:layout>
              <c:dLblPos val="bestFit"/>
              <c:showCatName val="1"/>
              <c:showPercent val="1"/>
            </c:dLbl>
            <c:txPr>
              <a:bodyPr/>
              <a:lstStyle/>
              <a:p>
                <a:pPr>
                  <a:defRPr lang="th-TH" sz="1800" b="1"/>
                </a:pPr>
                <a:endParaRPr lang="en-US"/>
              </a:p>
            </c:txPr>
            <c:dLblPos val="bestFit"/>
            <c:showCatName val="1"/>
            <c:showPercent val="1"/>
            <c:showLeaderLines val="1"/>
          </c:dLbls>
          <c:cat>
            <c:strRef>
              <c:f>Sheet1!$A$2:$A$3</c:f>
              <c:strCache>
                <c:ptCount val="2"/>
                <c:pt idx="0">
                  <c:v>Yes</c:v>
                </c:pt>
                <c:pt idx="1">
                  <c:v>No</c:v>
                </c:pt>
              </c:strCache>
            </c:strRef>
          </c:cat>
          <c:val>
            <c:numRef>
              <c:f>Sheet1!$B$2:$B$3</c:f>
              <c:numCache>
                <c:formatCode>General</c:formatCode>
                <c:ptCount val="2"/>
                <c:pt idx="0">
                  <c:v>277</c:v>
                </c:pt>
                <c:pt idx="1">
                  <c:v>23</c:v>
                </c:pt>
              </c:numCache>
            </c:numRef>
          </c:val>
        </c:ser>
        <c:firstSliceAng val="110"/>
      </c:pieChart>
    </c:plotArea>
    <c:legend>
      <c:legendPos val="t"/>
      <c:layout>
        <c:manualLayout>
          <c:xMode val="edge"/>
          <c:yMode val="edge"/>
          <c:x val="0.39426732035854062"/>
          <c:y val="0.24918032786885239"/>
          <c:w val="0.18001857079185871"/>
          <c:h val="9.2700400154898846E-2"/>
        </c:manualLayout>
      </c:layout>
      <c:txPr>
        <a:bodyPr/>
        <a:lstStyle/>
        <a:p>
          <a:pPr>
            <a:defRPr lang="th-TH"/>
          </a:pPr>
          <a:endParaRPr lang="en-US"/>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lang="th-TH"/>
            </a:pPr>
            <a:r>
              <a:rPr lang="en-IN"/>
              <a:t>Indian Ayurvedic advertisment are misleading ?</a:t>
            </a:r>
          </a:p>
        </c:rich>
      </c:tx>
    </c:title>
    <c:plotArea>
      <c:layout/>
      <c:pieChart>
        <c:varyColors val="1"/>
        <c:ser>
          <c:idx val="0"/>
          <c:order val="0"/>
          <c:tx>
            <c:strRef>
              <c:f>Sheet1!$B$1</c:f>
              <c:strCache>
                <c:ptCount val="1"/>
                <c:pt idx="0">
                  <c:v>Indian Ayurvedic advertisment are misleading</c:v>
                </c:pt>
              </c:strCache>
            </c:strRef>
          </c:tx>
          <c:dLbls>
            <c:txPr>
              <a:bodyPr/>
              <a:lstStyle/>
              <a:p>
                <a:pPr>
                  <a:defRPr lang="th-TH" sz="1200" b="1">
                    <a:latin typeface="Times New Roman" pitchFamily="18" charset="0"/>
                    <a:cs typeface="Times New Roman" pitchFamily="18" charset="0"/>
                  </a:defRPr>
                </a:pPr>
                <a:endParaRPr lang="en-US"/>
              </a:p>
            </c:txPr>
            <c:showPercent val="1"/>
          </c:dLbls>
          <c:cat>
            <c:strRef>
              <c:f>Sheet1!$A$2:$A$3</c:f>
              <c:strCache>
                <c:ptCount val="2"/>
                <c:pt idx="0">
                  <c:v>Yes</c:v>
                </c:pt>
                <c:pt idx="1">
                  <c:v>No</c:v>
                </c:pt>
              </c:strCache>
            </c:strRef>
          </c:cat>
          <c:val>
            <c:numRef>
              <c:f>Sheet1!$B$2:$B$3</c:f>
              <c:numCache>
                <c:formatCode>General</c:formatCode>
                <c:ptCount val="2"/>
                <c:pt idx="0">
                  <c:v>164</c:v>
                </c:pt>
                <c:pt idx="1">
                  <c:v>136</c:v>
                </c:pt>
              </c:numCache>
            </c:numRef>
          </c:val>
        </c:ser>
        <c:firstSliceAng val="0"/>
      </c:pieChart>
    </c:plotArea>
    <c:legend>
      <c:legendPos val="r"/>
      <c:layout>
        <c:manualLayout>
          <c:xMode val="edge"/>
          <c:yMode val="edge"/>
          <c:x val="0.89642479585885049"/>
          <c:y val="0.51346050493688256"/>
          <c:w val="8.9686315252261228E-2"/>
          <c:h val="0.1633564554430697"/>
        </c:manualLayout>
      </c:layout>
      <c:txPr>
        <a:bodyPr/>
        <a:lstStyle/>
        <a:p>
          <a:pPr>
            <a:defRPr lang="th-TH"/>
          </a:pPr>
          <a:endParaRPr lang="en-US"/>
        </a:p>
      </c:tx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lang="th-TH"/>
            </a:pPr>
            <a:r>
              <a:rPr lang="en-US" sz="1800" b="1"/>
              <a:t>21.Do you think information provided in the Advertisement is reliable?</a:t>
            </a:r>
            <a:endParaRPr lang="en-US" sz="1800"/>
          </a:p>
        </c:rich>
      </c:tx>
    </c:title>
    <c:plotArea>
      <c:layout/>
      <c:pieChart>
        <c:varyColors val="1"/>
        <c:ser>
          <c:idx val="0"/>
          <c:order val="0"/>
          <c:tx>
            <c:strRef>
              <c:f>Sheet1!$B$1</c:f>
              <c:strCache>
                <c:ptCount val="1"/>
                <c:pt idx="0">
                  <c:v>Yes</c:v>
                </c:pt>
              </c:strCache>
            </c:strRef>
          </c:tx>
          <c:dLbls>
            <c:dLbl>
              <c:idx val="0"/>
              <c:layout>
                <c:manualLayout>
                  <c:x val="-0.13620228573790544"/>
                  <c:y val="-4.0259586454132273E-2"/>
                </c:manualLayout>
              </c:layout>
              <c:tx>
                <c:rich>
                  <a:bodyPr/>
                  <a:lstStyle/>
                  <a:p>
                    <a:r>
                      <a:rPr sz="2400"/>
                      <a:t>58%</a:t>
                    </a:r>
                  </a:p>
                </c:rich>
              </c:tx>
              <c:showPercent val="1"/>
            </c:dLbl>
            <c:dLbl>
              <c:idx val="1"/>
              <c:layout>
                <c:manualLayout>
                  <c:x val="0.1206775580217827"/>
                  <c:y val="9.3822418539146364E-3"/>
                </c:manualLayout>
              </c:layout>
              <c:tx>
                <c:rich>
                  <a:bodyPr/>
                  <a:lstStyle/>
                  <a:p>
                    <a:r>
                      <a:rPr sz="2400"/>
                      <a:t>42%</a:t>
                    </a:r>
                  </a:p>
                </c:rich>
              </c:tx>
              <c:showPercent val="1"/>
            </c:dLbl>
            <c:txPr>
              <a:bodyPr/>
              <a:lstStyle/>
              <a:p>
                <a:pPr>
                  <a:defRPr lang="th-TH" sz="1800" b="1"/>
                </a:pPr>
                <a:endParaRPr lang="en-US"/>
              </a:p>
            </c:txPr>
            <c:showPercent val="1"/>
            <c:showLeaderLines val="1"/>
          </c:dLbls>
          <c:cat>
            <c:strRef>
              <c:f>Sheet1!$A$2:$A$3</c:f>
              <c:strCache>
                <c:ptCount val="2"/>
                <c:pt idx="0">
                  <c:v>Yes</c:v>
                </c:pt>
                <c:pt idx="1">
                  <c:v>No</c:v>
                </c:pt>
              </c:strCache>
            </c:strRef>
          </c:cat>
          <c:val>
            <c:numRef>
              <c:f>Sheet1!$B$2:$B$3</c:f>
              <c:numCache>
                <c:formatCode>General</c:formatCode>
                <c:ptCount val="2"/>
                <c:pt idx="0">
                  <c:v>174</c:v>
                </c:pt>
                <c:pt idx="1">
                  <c:v>126</c:v>
                </c:pt>
              </c:numCache>
            </c:numRef>
          </c:val>
        </c:ser>
        <c:firstSliceAng val="0"/>
      </c:pieChart>
    </c:plotArea>
    <c:legend>
      <c:legendPos val="t"/>
      <c:layout>
        <c:manualLayout>
          <c:xMode val="edge"/>
          <c:yMode val="edge"/>
          <c:x val="0.39376547419761637"/>
          <c:y val="0.24776422764227693"/>
          <c:w val="0.20459503585674227"/>
          <c:h val="0.10196306254401127"/>
        </c:manualLayout>
      </c:layout>
      <c:txPr>
        <a:bodyPr/>
        <a:lstStyle/>
        <a:p>
          <a:pPr>
            <a:defRPr lang="th-TH"/>
          </a:pPr>
          <a:endParaRPr lang="en-US"/>
        </a:p>
      </c:txP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lang="th-TH"/>
            </a:pPr>
            <a:r>
              <a:rPr lang="en-US" sz="1600" b="1"/>
              <a:t>22.Do you beleive in</a:t>
            </a:r>
            <a:r>
              <a:rPr lang="en-IN" sz="1600" b="1" i="0" u="none" strike="noStrike" baseline="0"/>
              <a:t> advertisements which claim that Ayurvedic medicine can cure common ailment</a:t>
            </a:r>
            <a:r>
              <a:rPr lang="en-US" sz="1600" b="1" baseline="0"/>
              <a:t> </a:t>
            </a:r>
            <a:r>
              <a:rPr lang="en-US" sz="1600" b="1"/>
              <a:t>?</a:t>
            </a:r>
            <a:endParaRPr lang="en-US" sz="1600"/>
          </a:p>
        </c:rich>
      </c:tx>
    </c:title>
    <c:plotArea>
      <c:layout/>
      <c:pieChart>
        <c:varyColors val="1"/>
        <c:ser>
          <c:idx val="0"/>
          <c:order val="0"/>
          <c:tx>
            <c:strRef>
              <c:f>Sheet1!$B$1</c:f>
              <c:strCache>
                <c:ptCount val="1"/>
                <c:pt idx="0">
                  <c:v>Column1</c:v>
                </c:pt>
              </c:strCache>
            </c:strRef>
          </c:tx>
          <c:dLbls>
            <c:txPr>
              <a:bodyPr/>
              <a:lstStyle/>
              <a:p>
                <a:pPr>
                  <a:defRPr lang="th-TH" sz="2400" b="1"/>
                </a:pPr>
                <a:endParaRPr lang="en-US"/>
              </a:p>
            </c:txPr>
            <c:showPercent val="1"/>
            <c:showLeaderLines val="1"/>
          </c:dLbls>
          <c:cat>
            <c:strRef>
              <c:f>Sheet1!$A$2:$A$3</c:f>
              <c:strCache>
                <c:ptCount val="2"/>
                <c:pt idx="0">
                  <c:v>Yes</c:v>
                </c:pt>
                <c:pt idx="1">
                  <c:v>No</c:v>
                </c:pt>
              </c:strCache>
            </c:strRef>
          </c:cat>
          <c:val>
            <c:numRef>
              <c:f>Sheet1!$B$2:$B$3</c:f>
              <c:numCache>
                <c:formatCode>General</c:formatCode>
                <c:ptCount val="2"/>
                <c:pt idx="0">
                  <c:v>204</c:v>
                </c:pt>
                <c:pt idx="1">
                  <c:v>94</c:v>
                </c:pt>
              </c:numCache>
            </c:numRef>
          </c:val>
        </c:ser>
        <c:firstSliceAng val="0"/>
      </c:pieChart>
    </c:plotArea>
    <c:legend>
      <c:legendPos val="t"/>
      <c:txPr>
        <a:bodyPr/>
        <a:lstStyle/>
        <a:p>
          <a:pPr>
            <a:defRPr lang="th-TH"/>
          </a:pPr>
          <a:endParaRPr lang="en-US"/>
        </a:p>
      </c:txP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lgn="ctr">
              <a:defRPr lang="th-TH"/>
            </a:pPr>
            <a:r>
              <a:rPr lang="en-US" sz="1800" b="1"/>
              <a:t>23.Do you beleive in</a:t>
            </a:r>
            <a:r>
              <a:rPr lang="en-IN" sz="1800" b="1" i="0" u="none" strike="noStrike" baseline="0"/>
              <a:t> advertisements which claim that Ayurvedic medicine can cure chronic ailment</a:t>
            </a:r>
            <a:r>
              <a:rPr lang="en-US" sz="1800" b="1" baseline="0"/>
              <a:t> </a:t>
            </a:r>
            <a:r>
              <a:rPr lang="en-US" sz="1800" b="1"/>
              <a:t>?</a:t>
            </a:r>
            <a:endParaRPr lang="en-US" sz="1800"/>
          </a:p>
        </c:rich>
      </c:tx>
    </c:title>
    <c:plotArea>
      <c:layout/>
      <c:pieChart>
        <c:varyColors val="1"/>
        <c:ser>
          <c:idx val="0"/>
          <c:order val="0"/>
          <c:tx>
            <c:strRef>
              <c:f>Sheet1!$B$1</c:f>
              <c:strCache>
                <c:ptCount val="1"/>
                <c:pt idx="0">
                  <c:v>Column1</c:v>
                </c:pt>
              </c:strCache>
            </c:strRef>
          </c:tx>
          <c:dLbls>
            <c:txPr>
              <a:bodyPr/>
              <a:lstStyle/>
              <a:p>
                <a:pPr>
                  <a:defRPr lang="th-TH" sz="2000" b="1"/>
                </a:pPr>
                <a:endParaRPr lang="en-US"/>
              </a:p>
            </c:txPr>
            <c:showPercent val="1"/>
            <c:showLeaderLines val="1"/>
          </c:dLbls>
          <c:cat>
            <c:strRef>
              <c:f>Sheet1!$A$2:$A$3</c:f>
              <c:strCache>
                <c:ptCount val="2"/>
                <c:pt idx="0">
                  <c:v>Yes</c:v>
                </c:pt>
                <c:pt idx="1">
                  <c:v>No</c:v>
                </c:pt>
              </c:strCache>
            </c:strRef>
          </c:cat>
          <c:val>
            <c:numRef>
              <c:f>Sheet1!$B$2:$B$3</c:f>
              <c:numCache>
                <c:formatCode>General</c:formatCode>
                <c:ptCount val="2"/>
                <c:pt idx="0">
                  <c:v>156</c:v>
                </c:pt>
                <c:pt idx="1">
                  <c:v>144</c:v>
                </c:pt>
              </c:numCache>
            </c:numRef>
          </c:val>
        </c:ser>
        <c:firstSliceAng val="0"/>
      </c:pieChart>
    </c:plotArea>
    <c:legend>
      <c:legendPos val="t"/>
      <c:layout>
        <c:manualLayout>
          <c:xMode val="edge"/>
          <c:yMode val="edge"/>
          <c:x val="0.35047089702023365"/>
          <c:y val="0.35636363636363638"/>
          <c:w val="0.27872391768022481"/>
          <c:h val="7.9940825578620853E-2"/>
        </c:manualLayout>
      </c:layout>
      <c:txPr>
        <a:bodyPr/>
        <a:lstStyle/>
        <a:p>
          <a:pPr>
            <a:defRPr lang="th-TH"/>
          </a:pPr>
          <a:endParaRPr lang="en-US"/>
        </a:p>
      </c:txP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lang="th-TH"/>
            </a:pPr>
            <a:r>
              <a:rPr lang="en-US" sz="1800" b="1"/>
              <a:t>24. What is the reliability of source of information regarding Ayurvedic medicine?</a:t>
            </a:r>
            <a:endParaRPr lang="en-US" sz="1800"/>
          </a:p>
        </c:rich>
      </c:tx>
    </c:title>
    <c:plotArea>
      <c:layout>
        <c:manualLayout>
          <c:layoutTarget val="inner"/>
          <c:xMode val="edge"/>
          <c:yMode val="edge"/>
          <c:x val="0.17507390382653243"/>
          <c:y val="0.19763085515378068"/>
          <c:w val="0.80548264497618949"/>
          <c:h val="0.78250803330070062"/>
        </c:manualLayout>
      </c:layout>
      <c:barChart>
        <c:barDir val="bar"/>
        <c:grouping val="clustered"/>
        <c:ser>
          <c:idx val="0"/>
          <c:order val="0"/>
          <c:tx>
            <c:strRef>
              <c:f>Sheet1!$B$1</c:f>
              <c:strCache>
                <c:ptCount val="1"/>
                <c:pt idx="0">
                  <c:v>Not reliable</c:v>
                </c:pt>
              </c:strCache>
            </c:strRef>
          </c:tx>
          <c:dLbls>
            <c:txPr>
              <a:bodyPr/>
              <a:lstStyle/>
              <a:p>
                <a:pPr>
                  <a:defRPr lang="th-TH"/>
                </a:pPr>
                <a:endParaRPr lang="en-US"/>
              </a:p>
            </c:txPr>
            <c:showVal val="1"/>
          </c:dLbls>
          <c:cat>
            <c:strRef>
              <c:f>Sheet1!$A$2:$A$8</c:f>
              <c:strCache>
                <c:ptCount val="7"/>
                <c:pt idx="0">
                  <c:v>1.Television </c:v>
                </c:pt>
                <c:pt idx="1">
                  <c:v>2.Family </c:v>
                </c:pt>
                <c:pt idx="2">
                  <c:v>3.Friends</c:v>
                </c:pt>
                <c:pt idx="3">
                  <c:v>4.Relative</c:v>
                </c:pt>
                <c:pt idx="4">
                  <c:v>5.Colleague</c:v>
                </c:pt>
                <c:pt idx="5">
                  <c:v>6.Retailer </c:v>
                </c:pt>
                <c:pt idx="6">
                  <c:v>7.Internet</c:v>
                </c:pt>
              </c:strCache>
            </c:strRef>
          </c:cat>
          <c:val>
            <c:numRef>
              <c:f>Sheet1!$B$2:$B$8</c:f>
              <c:numCache>
                <c:formatCode>General</c:formatCode>
                <c:ptCount val="7"/>
                <c:pt idx="0">
                  <c:v>33</c:v>
                </c:pt>
                <c:pt idx="1">
                  <c:v>9</c:v>
                </c:pt>
                <c:pt idx="2">
                  <c:v>9</c:v>
                </c:pt>
                <c:pt idx="3">
                  <c:v>7</c:v>
                </c:pt>
                <c:pt idx="4">
                  <c:v>13</c:v>
                </c:pt>
                <c:pt idx="5">
                  <c:v>32</c:v>
                </c:pt>
                <c:pt idx="6">
                  <c:v>54</c:v>
                </c:pt>
              </c:numCache>
            </c:numRef>
          </c:val>
        </c:ser>
        <c:ser>
          <c:idx val="1"/>
          <c:order val="1"/>
          <c:tx>
            <c:strRef>
              <c:f>Sheet1!$C$1</c:f>
              <c:strCache>
                <c:ptCount val="1"/>
                <c:pt idx="0">
                  <c:v>Sometime reliable</c:v>
                </c:pt>
              </c:strCache>
            </c:strRef>
          </c:tx>
          <c:dLbls>
            <c:txPr>
              <a:bodyPr/>
              <a:lstStyle/>
              <a:p>
                <a:pPr>
                  <a:defRPr lang="th-TH"/>
                </a:pPr>
                <a:endParaRPr lang="en-US"/>
              </a:p>
            </c:txPr>
            <c:showVal val="1"/>
          </c:dLbls>
          <c:cat>
            <c:strRef>
              <c:f>Sheet1!$A$2:$A$8</c:f>
              <c:strCache>
                <c:ptCount val="7"/>
                <c:pt idx="0">
                  <c:v>1.Television </c:v>
                </c:pt>
                <c:pt idx="1">
                  <c:v>2.Family </c:v>
                </c:pt>
                <c:pt idx="2">
                  <c:v>3.Friends</c:v>
                </c:pt>
                <c:pt idx="3">
                  <c:v>4.Relative</c:v>
                </c:pt>
                <c:pt idx="4">
                  <c:v>5.Colleague</c:v>
                </c:pt>
                <c:pt idx="5">
                  <c:v>6.Retailer </c:v>
                </c:pt>
                <c:pt idx="6">
                  <c:v>7.Internet</c:v>
                </c:pt>
              </c:strCache>
            </c:strRef>
          </c:cat>
          <c:val>
            <c:numRef>
              <c:f>Sheet1!$C$2:$C$8</c:f>
              <c:numCache>
                <c:formatCode>General</c:formatCode>
                <c:ptCount val="7"/>
                <c:pt idx="0">
                  <c:v>112</c:v>
                </c:pt>
                <c:pt idx="1">
                  <c:v>56</c:v>
                </c:pt>
                <c:pt idx="2">
                  <c:v>57</c:v>
                </c:pt>
                <c:pt idx="3">
                  <c:v>64</c:v>
                </c:pt>
                <c:pt idx="4">
                  <c:v>90</c:v>
                </c:pt>
                <c:pt idx="5">
                  <c:v>104</c:v>
                </c:pt>
                <c:pt idx="6">
                  <c:v>93</c:v>
                </c:pt>
              </c:numCache>
            </c:numRef>
          </c:val>
        </c:ser>
        <c:ser>
          <c:idx val="2"/>
          <c:order val="2"/>
          <c:tx>
            <c:strRef>
              <c:f>Sheet1!$D$1</c:f>
              <c:strCache>
                <c:ptCount val="1"/>
                <c:pt idx="0">
                  <c:v>Generally reliable</c:v>
                </c:pt>
              </c:strCache>
            </c:strRef>
          </c:tx>
          <c:dLbls>
            <c:txPr>
              <a:bodyPr/>
              <a:lstStyle/>
              <a:p>
                <a:pPr>
                  <a:defRPr lang="th-TH"/>
                </a:pPr>
                <a:endParaRPr lang="en-US"/>
              </a:p>
            </c:txPr>
            <c:showVal val="1"/>
          </c:dLbls>
          <c:cat>
            <c:strRef>
              <c:f>Sheet1!$A$2:$A$8</c:f>
              <c:strCache>
                <c:ptCount val="7"/>
                <c:pt idx="0">
                  <c:v>1.Television </c:v>
                </c:pt>
                <c:pt idx="1">
                  <c:v>2.Family </c:v>
                </c:pt>
                <c:pt idx="2">
                  <c:v>3.Friends</c:v>
                </c:pt>
                <c:pt idx="3">
                  <c:v>4.Relative</c:v>
                </c:pt>
                <c:pt idx="4">
                  <c:v>5.Colleague</c:v>
                </c:pt>
                <c:pt idx="5">
                  <c:v>6.Retailer </c:v>
                </c:pt>
                <c:pt idx="6">
                  <c:v>7.Internet</c:v>
                </c:pt>
              </c:strCache>
            </c:strRef>
          </c:cat>
          <c:val>
            <c:numRef>
              <c:f>Sheet1!$D$2:$D$8</c:f>
              <c:numCache>
                <c:formatCode>General</c:formatCode>
                <c:ptCount val="7"/>
                <c:pt idx="0">
                  <c:v>80</c:v>
                </c:pt>
                <c:pt idx="1">
                  <c:v>92</c:v>
                </c:pt>
                <c:pt idx="2">
                  <c:v>97</c:v>
                </c:pt>
                <c:pt idx="3">
                  <c:v>97</c:v>
                </c:pt>
                <c:pt idx="4">
                  <c:v>102</c:v>
                </c:pt>
                <c:pt idx="5">
                  <c:v>80</c:v>
                </c:pt>
                <c:pt idx="6">
                  <c:v>75</c:v>
                </c:pt>
              </c:numCache>
            </c:numRef>
          </c:val>
        </c:ser>
        <c:ser>
          <c:idx val="3"/>
          <c:order val="3"/>
          <c:tx>
            <c:strRef>
              <c:f>Sheet1!$E$1</c:f>
              <c:strCache>
                <c:ptCount val="1"/>
                <c:pt idx="0">
                  <c:v>Mostly reliable</c:v>
                </c:pt>
              </c:strCache>
            </c:strRef>
          </c:tx>
          <c:dLbls>
            <c:txPr>
              <a:bodyPr/>
              <a:lstStyle/>
              <a:p>
                <a:pPr>
                  <a:defRPr lang="th-TH"/>
                </a:pPr>
                <a:endParaRPr lang="en-US"/>
              </a:p>
            </c:txPr>
            <c:showVal val="1"/>
          </c:dLbls>
          <c:cat>
            <c:strRef>
              <c:f>Sheet1!$A$2:$A$8</c:f>
              <c:strCache>
                <c:ptCount val="7"/>
                <c:pt idx="0">
                  <c:v>1.Television </c:v>
                </c:pt>
                <c:pt idx="1">
                  <c:v>2.Family </c:v>
                </c:pt>
                <c:pt idx="2">
                  <c:v>3.Friends</c:v>
                </c:pt>
                <c:pt idx="3">
                  <c:v>4.Relative</c:v>
                </c:pt>
                <c:pt idx="4">
                  <c:v>5.Colleague</c:v>
                </c:pt>
                <c:pt idx="5">
                  <c:v>6.Retailer </c:v>
                </c:pt>
                <c:pt idx="6">
                  <c:v>7.Internet</c:v>
                </c:pt>
              </c:strCache>
            </c:strRef>
          </c:cat>
          <c:val>
            <c:numRef>
              <c:f>Sheet1!$E$2:$E$8</c:f>
              <c:numCache>
                <c:formatCode>General</c:formatCode>
                <c:ptCount val="7"/>
                <c:pt idx="0">
                  <c:v>40</c:v>
                </c:pt>
                <c:pt idx="1">
                  <c:v>75</c:v>
                </c:pt>
                <c:pt idx="2">
                  <c:v>96</c:v>
                </c:pt>
                <c:pt idx="3">
                  <c:v>87</c:v>
                </c:pt>
                <c:pt idx="4">
                  <c:v>62</c:v>
                </c:pt>
                <c:pt idx="5">
                  <c:v>60</c:v>
                </c:pt>
                <c:pt idx="6">
                  <c:v>38</c:v>
                </c:pt>
              </c:numCache>
            </c:numRef>
          </c:val>
        </c:ser>
        <c:ser>
          <c:idx val="4"/>
          <c:order val="4"/>
          <c:tx>
            <c:strRef>
              <c:f>Sheet1!$F$1</c:f>
              <c:strCache>
                <c:ptCount val="1"/>
                <c:pt idx="0">
                  <c:v>Fully  reliable</c:v>
                </c:pt>
              </c:strCache>
            </c:strRef>
          </c:tx>
          <c:dLbls>
            <c:txPr>
              <a:bodyPr/>
              <a:lstStyle/>
              <a:p>
                <a:pPr>
                  <a:defRPr lang="th-TH"/>
                </a:pPr>
                <a:endParaRPr lang="en-US"/>
              </a:p>
            </c:txPr>
            <c:showVal val="1"/>
          </c:dLbls>
          <c:cat>
            <c:strRef>
              <c:f>Sheet1!$A$2:$A$8</c:f>
              <c:strCache>
                <c:ptCount val="7"/>
                <c:pt idx="0">
                  <c:v>1.Television </c:v>
                </c:pt>
                <c:pt idx="1">
                  <c:v>2.Family </c:v>
                </c:pt>
                <c:pt idx="2">
                  <c:v>3.Friends</c:v>
                </c:pt>
                <c:pt idx="3">
                  <c:v>4.Relative</c:v>
                </c:pt>
                <c:pt idx="4">
                  <c:v>5.Colleague</c:v>
                </c:pt>
                <c:pt idx="5">
                  <c:v>6.Retailer </c:v>
                </c:pt>
                <c:pt idx="6">
                  <c:v>7.Internet</c:v>
                </c:pt>
              </c:strCache>
            </c:strRef>
          </c:cat>
          <c:val>
            <c:numRef>
              <c:f>Sheet1!$F$2:$F$8</c:f>
              <c:numCache>
                <c:formatCode>General</c:formatCode>
                <c:ptCount val="7"/>
                <c:pt idx="0">
                  <c:v>35</c:v>
                </c:pt>
                <c:pt idx="1">
                  <c:v>68</c:v>
                </c:pt>
                <c:pt idx="2">
                  <c:v>41</c:v>
                </c:pt>
                <c:pt idx="3">
                  <c:v>45</c:v>
                </c:pt>
                <c:pt idx="4">
                  <c:v>33</c:v>
                </c:pt>
                <c:pt idx="5">
                  <c:v>24</c:v>
                </c:pt>
                <c:pt idx="6">
                  <c:v>40</c:v>
                </c:pt>
              </c:numCache>
            </c:numRef>
          </c:val>
        </c:ser>
        <c:dLbls>
          <c:showVal val="1"/>
        </c:dLbls>
        <c:overlap val="-25"/>
        <c:axId val="81548800"/>
        <c:axId val="81550336"/>
      </c:barChart>
      <c:catAx>
        <c:axId val="81548800"/>
        <c:scaling>
          <c:orientation val="minMax"/>
        </c:scaling>
        <c:axPos val="l"/>
        <c:majorTickMark val="none"/>
        <c:tickLblPos val="nextTo"/>
        <c:txPr>
          <a:bodyPr/>
          <a:lstStyle/>
          <a:p>
            <a:pPr>
              <a:defRPr lang="th-TH" sz="1200"/>
            </a:pPr>
            <a:endParaRPr lang="en-US"/>
          </a:p>
        </c:txPr>
        <c:crossAx val="81550336"/>
        <c:crosses val="autoZero"/>
        <c:auto val="1"/>
        <c:lblAlgn val="ctr"/>
        <c:lblOffset val="100"/>
      </c:catAx>
      <c:valAx>
        <c:axId val="81550336"/>
        <c:scaling>
          <c:orientation val="minMax"/>
        </c:scaling>
        <c:delete val="1"/>
        <c:axPos val="b"/>
        <c:numFmt formatCode="General" sourceLinked="1"/>
        <c:majorTickMark val="none"/>
        <c:tickLblPos val="none"/>
        <c:crossAx val="81548800"/>
        <c:crosses val="autoZero"/>
        <c:crossBetween val="between"/>
      </c:valAx>
      <c:spPr>
        <a:noFill/>
        <a:ln w="25400">
          <a:noFill/>
        </a:ln>
      </c:spPr>
    </c:plotArea>
    <c:legend>
      <c:legendPos val="t"/>
      <c:layout>
        <c:manualLayout>
          <c:xMode val="edge"/>
          <c:yMode val="edge"/>
          <c:x val="0.16976322108672628"/>
          <c:y val="0.12941086808593374"/>
          <c:w val="0.72532101693988305"/>
          <c:h val="7.4814220696137551E-2"/>
        </c:manualLayout>
      </c:layout>
      <c:txPr>
        <a:bodyPr/>
        <a:lstStyle/>
        <a:p>
          <a:pPr>
            <a:defRPr lang="th-TH" sz="1200"/>
          </a:pPr>
          <a:endParaRPr lang="en-US"/>
        </a:p>
      </c:txP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lgn="ctr">
              <a:defRPr lang="th-TH"/>
            </a:pPr>
            <a:r>
              <a:rPr lang="en-US" sz="1800" b="1" i="0" u="none" strike="noStrike" baseline="0"/>
              <a:t>25.  Which Ayurvedic Advertising media do you considered before purchasing Ayurvedic medicine     for </a:t>
            </a:r>
            <a:r>
              <a:rPr lang="en-US" sz="1800" b="1" i="0" u="sng" strike="noStrike" baseline="0"/>
              <a:t>common ailments</a:t>
            </a:r>
            <a:r>
              <a:rPr lang="en-US" sz="1800" b="1" i="0" u="none" strike="noStrike" baseline="0"/>
              <a:t>? </a:t>
            </a:r>
            <a:endParaRPr lang="en-US"/>
          </a:p>
        </c:rich>
      </c:tx>
    </c:title>
    <c:plotArea>
      <c:layout/>
      <c:barChart>
        <c:barDir val="bar"/>
        <c:grouping val="clustered"/>
        <c:ser>
          <c:idx val="0"/>
          <c:order val="0"/>
          <c:tx>
            <c:strRef>
              <c:f>Sheet1!$B$1</c:f>
              <c:strCache>
                <c:ptCount val="1"/>
                <c:pt idx="0">
                  <c:v>Not consider</c:v>
                </c:pt>
              </c:strCache>
            </c:strRef>
          </c:tx>
          <c:dLbls>
            <c:txPr>
              <a:bodyPr/>
              <a:lstStyle/>
              <a:p>
                <a:pPr>
                  <a:defRPr lang="th-TH"/>
                </a:pPr>
                <a:endParaRPr lang="en-US"/>
              </a:p>
            </c:txPr>
            <c:showVal val="1"/>
          </c:dLbls>
          <c:cat>
            <c:strRef>
              <c:f>Sheet1!$A$2:$A$8</c:f>
              <c:strCache>
                <c:ptCount val="7"/>
                <c:pt idx="1">
                  <c:v>1. Television</c:v>
                </c:pt>
                <c:pt idx="2">
                  <c:v>2. Radio </c:v>
                </c:pt>
                <c:pt idx="3">
                  <c:v>3. Internet </c:v>
                </c:pt>
                <c:pt idx="4">
                  <c:v>4. Newspaper </c:v>
                </c:pt>
                <c:pt idx="5">
                  <c:v>5. Hoarding , billboard</c:v>
                </c:pt>
                <c:pt idx="6">
                  <c:v>6. Magazine </c:v>
                </c:pt>
              </c:strCache>
            </c:strRef>
          </c:cat>
          <c:val>
            <c:numRef>
              <c:f>Sheet1!$B$2:$B$8</c:f>
              <c:numCache>
                <c:formatCode>General</c:formatCode>
                <c:ptCount val="7"/>
                <c:pt idx="1">
                  <c:v>60</c:v>
                </c:pt>
                <c:pt idx="2">
                  <c:v>59</c:v>
                </c:pt>
                <c:pt idx="3">
                  <c:v>35</c:v>
                </c:pt>
                <c:pt idx="4">
                  <c:v>58</c:v>
                </c:pt>
                <c:pt idx="5">
                  <c:v>71</c:v>
                </c:pt>
                <c:pt idx="6">
                  <c:v>66</c:v>
                </c:pt>
              </c:numCache>
            </c:numRef>
          </c:val>
        </c:ser>
        <c:ser>
          <c:idx val="1"/>
          <c:order val="1"/>
          <c:tx>
            <c:strRef>
              <c:f>Sheet1!$C$1</c:f>
              <c:strCache>
                <c:ptCount val="1"/>
                <c:pt idx="0">
                  <c:v>Sometime Consider </c:v>
                </c:pt>
              </c:strCache>
            </c:strRef>
          </c:tx>
          <c:dLbls>
            <c:txPr>
              <a:bodyPr/>
              <a:lstStyle/>
              <a:p>
                <a:pPr>
                  <a:defRPr lang="th-TH"/>
                </a:pPr>
                <a:endParaRPr lang="en-US"/>
              </a:p>
            </c:txPr>
            <c:showVal val="1"/>
          </c:dLbls>
          <c:cat>
            <c:strRef>
              <c:f>Sheet1!$A$2:$A$8</c:f>
              <c:strCache>
                <c:ptCount val="7"/>
                <c:pt idx="1">
                  <c:v>1. Television</c:v>
                </c:pt>
                <c:pt idx="2">
                  <c:v>2. Radio </c:v>
                </c:pt>
                <c:pt idx="3">
                  <c:v>3. Internet </c:v>
                </c:pt>
                <c:pt idx="4">
                  <c:v>4. Newspaper </c:v>
                </c:pt>
                <c:pt idx="5">
                  <c:v>5. Hoarding , billboard</c:v>
                </c:pt>
                <c:pt idx="6">
                  <c:v>6. Magazine </c:v>
                </c:pt>
              </c:strCache>
            </c:strRef>
          </c:cat>
          <c:val>
            <c:numRef>
              <c:f>Sheet1!$C$2:$C$8</c:f>
              <c:numCache>
                <c:formatCode>General</c:formatCode>
                <c:ptCount val="7"/>
                <c:pt idx="1">
                  <c:v>94</c:v>
                </c:pt>
                <c:pt idx="2">
                  <c:v>94</c:v>
                </c:pt>
                <c:pt idx="3">
                  <c:v>89</c:v>
                </c:pt>
                <c:pt idx="4">
                  <c:v>110</c:v>
                </c:pt>
                <c:pt idx="5">
                  <c:v>106</c:v>
                </c:pt>
                <c:pt idx="6">
                  <c:v>103</c:v>
                </c:pt>
              </c:numCache>
            </c:numRef>
          </c:val>
        </c:ser>
        <c:ser>
          <c:idx val="2"/>
          <c:order val="2"/>
          <c:tx>
            <c:strRef>
              <c:f>Sheet1!$D$1</c:f>
              <c:strCache>
                <c:ptCount val="1"/>
                <c:pt idx="0">
                  <c:v>Generally Consider</c:v>
                </c:pt>
              </c:strCache>
            </c:strRef>
          </c:tx>
          <c:dLbls>
            <c:txPr>
              <a:bodyPr/>
              <a:lstStyle/>
              <a:p>
                <a:pPr>
                  <a:defRPr lang="th-TH"/>
                </a:pPr>
                <a:endParaRPr lang="en-US"/>
              </a:p>
            </c:txPr>
            <c:showVal val="1"/>
          </c:dLbls>
          <c:cat>
            <c:strRef>
              <c:f>Sheet1!$A$2:$A$8</c:f>
              <c:strCache>
                <c:ptCount val="7"/>
                <c:pt idx="1">
                  <c:v>1. Television</c:v>
                </c:pt>
                <c:pt idx="2">
                  <c:v>2. Radio </c:v>
                </c:pt>
                <c:pt idx="3">
                  <c:v>3. Internet </c:v>
                </c:pt>
                <c:pt idx="4">
                  <c:v>4. Newspaper </c:v>
                </c:pt>
                <c:pt idx="5">
                  <c:v>5. Hoarding , billboard</c:v>
                </c:pt>
                <c:pt idx="6">
                  <c:v>6. Magazine </c:v>
                </c:pt>
              </c:strCache>
            </c:strRef>
          </c:cat>
          <c:val>
            <c:numRef>
              <c:f>Sheet1!$D$2:$D$8</c:f>
              <c:numCache>
                <c:formatCode>General</c:formatCode>
                <c:ptCount val="7"/>
                <c:pt idx="1">
                  <c:v>76</c:v>
                </c:pt>
                <c:pt idx="2">
                  <c:v>78</c:v>
                </c:pt>
                <c:pt idx="3">
                  <c:v>89</c:v>
                </c:pt>
                <c:pt idx="4">
                  <c:v>72</c:v>
                </c:pt>
                <c:pt idx="5">
                  <c:v>78</c:v>
                </c:pt>
                <c:pt idx="6">
                  <c:v>71</c:v>
                </c:pt>
              </c:numCache>
            </c:numRef>
          </c:val>
        </c:ser>
        <c:ser>
          <c:idx val="3"/>
          <c:order val="3"/>
          <c:tx>
            <c:strRef>
              <c:f>Sheet1!$E$1</c:f>
              <c:strCache>
                <c:ptCount val="1"/>
                <c:pt idx="0">
                  <c:v>Mostly Consider</c:v>
                </c:pt>
              </c:strCache>
            </c:strRef>
          </c:tx>
          <c:dLbls>
            <c:txPr>
              <a:bodyPr/>
              <a:lstStyle/>
              <a:p>
                <a:pPr>
                  <a:defRPr lang="th-TH"/>
                </a:pPr>
                <a:endParaRPr lang="en-US"/>
              </a:p>
            </c:txPr>
            <c:showVal val="1"/>
          </c:dLbls>
          <c:cat>
            <c:strRef>
              <c:f>Sheet1!$A$2:$A$8</c:f>
              <c:strCache>
                <c:ptCount val="7"/>
                <c:pt idx="1">
                  <c:v>1. Television</c:v>
                </c:pt>
                <c:pt idx="2">
                  <c:v>2. Radio </c:v>
                </c:pt>
                <c:pt idx="3">
                  <c:v>3. Internet </c:v>
                </c:pt>
                <c:pt idx="4">
                  <c:v>4. Newspaper </c:v>
                </c:pt>
                <c:pt idx="5">
                  <c:v>5. Hoarding , billboard</c:v>
                </c:pt>
                <c:pt idx="6">
                  <c:v>6. Magazine </c:v>
                </c:pt>
              </c:strCache>
            </c:strRef>
          </c:cat>
          <c:val>
            <c:numRef>
              <c:f>Sheet1!$E$2:$E$8</c:f>
              <c:numCache>
                <c:formatCode>General</c:formatCode>
                <c:ptCount val="7"/>
                <c:pt idx="1">
                  <c:v>44</c:v>
                </c:pt>
                <c:pt idx="2">
                  <c:v>47</c:v>
                </c:pt>
                <c:pt idx="3">
                  <c:v>54</c:v>
                </c:pt>
                <c:pt idx="4">
                  <c:v>29</c:v>
                </c:pt>
                <c:pt idx="5">
                  <c:v>25</c:v>
                </c:pt>
                <c:pt idx="6">
                  <c:v>36</c:v>
                </c:pt>
              </c:numCache>
            </c:numRef>
          </c:val>
        </c:ser>
        <c:ser>
          <c:idx val="4"/>
          <c:order val="4"/>
          <c:tx>
            <c:strRef>
              <c:f>Sheet1!$F$1</c:f>
              <c:strCache>
                <c:ptCount val="1"/>
                <c:pt idx="0">
                  <c:v>Fully  consider</c:v>
                </c:pt>
              </c:strCache>
            </c:strRef>
          </c:tx>
          <c:dLbls>
            <c:txPr>
              <a:bodyPr/>
              <a:lstStyle/>
              <a:p>
                <a:pPr>
                  <a:defRPr lang="th-TH"/>
                </a:pPr>
                <a:endParaRPr lang="en-US"/>
              </a:p>
            </c:txPr>
            <c:showVal val="1"/>
          </c:dLbls>
          <c:cat>
            <c:strRef>
              <c:f>Sheet1!$A$2:$A$8</c:f>
              <c:strCache>
                <c:ptCount val="7"/>
                <c:pt idx="1">
                  <c:v>1. Television</c:v>
                </c:pt>
                <c:pt idx="2">
                  <c:v>2. Radio </c:v>
                </c:pt>
                <c:pt idx="3">
                  <c:v>3. Internet </c:v>
                </c:pt>
                <c:pt idx="4">
                  <c:v>4. Newspaper </c:v>
                </c:pt>
                <c:pt idx="5">
                  <c:v>5. Hoarding , billboard</c:v>
                </c:pt>
                <c:pt idx="6">
                  <c:v>6. Magazine </c:v>
                </c:pt>
              </c:strCache>
            </c:strRef>
          </c:cat>
          <c:val>
            <c:numRef>
              <c:f>Sheet1!$F$2:$F$8</c:f>
              <c:numCache>
                <c:formatCode>General</c:formatCode>
                <c:ptCount val="7"/>
                <c:pt idx="1">
                  <c:v>26</c:v>
                </c:pt>
                <c:pt idx="2">
                  <c:v>22</c:v>
                </c:pt>
                <c:pt idx="3">
                  <c:v>33</c:v>
                </c:pt>
                <c:pt idx="4">
                  <c:v>31</c:v>
                </c:pt>
                <c:pt idx="5">
                  <c:v>20</c:v>
                </c:pt>
                <c:pt idx="6">
                  <c:v>24</c:v>
                </c:pt>
              </c:numCache>
            </c:numRef>
          </c:val>
        </c:ser>
        <c:dLbls>
          <c:showVal val="1"/>
        </c:dLbls>
        <c:overlap val="-25"/>
        <c:axId val="81494016"/>
        <c:axId val="81495552"/>
      </c:barChart>
      <c:catAx>
        <c:axId val="81494016"/>
        <c:scaling>
          <c:orientation val="minMax"/>
        </c:scaling>
        <c:axPos val="l"/>
        <c:majorTickMark val="none"/>
        <c:tickLblPos val="nextTo"/>
        <c:txPr>
          <a:bodyPr/>
          <a:lstStyle/>
          <a:p>
            <a:pPr>
              <a:defRPr lang="th-TH" sz="1200"/>
            </a:pPr>
            <a:endParaRPr lang="en-US"/>
          </a:p>
        </c:txPr>
        <c:crossAx val="81495552"/>
        <c:crosses val="autoZero"/>
        <c:auto val="1"/>
        <c:lblAlgn val="ctr"/>
        <c:lblOffset val="100"/>
      </c:catAx>
      <c:valAx>
        <c:axId val="81495552"/>
        <c:scaling>
          <c:orientation val="minMax"/>
        </c:scaling>
        <c:delete val="1"/>
        <c:axPos val="b"/>
        <c:numFmt formatCode="General" sourceLinked="1"/>
        <c:majorTickMark val="none"/>
        <c:tickLblPos val="none"/>
        <c:crossAx val="81494016"/>
        <c:crosses val="autoZero"/>
        <c:crossBetween val="between"/>
      </c:valAx>
    </c:plotArea>
    <c:legend>
      <c:legendPos val="t"/>
      <c:txPr>
        <a:bodyPr/>
        <a:lstStyle/>
        <a:p>
          <a:pPr>
            <a:defRPr lang="th-TH" sz="1200"/>
          </a:pPr>
          <a:endParaRPr lang="en-US"/>
        </a:p>
      </c:txP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lang="th-TH"/>
            </a:pPr>
            <a:r>
              <a:rPr lang="en-US" sz="1800" b="1" i="0" u="none" strike="noStrike" baseline="0"/>
              <a:t>26.  Which Ayurvedic Advertising media do you considered before purchasing Ayurvedic medicine     for Chronic </a:t>
            </a:r>
            <a:r>
              <a:rPr lang="en-US" sz="1800" b="1" i="0" u="sng" strike="noStrike" baseline="0"/>
              <a:t> ailments</a:t>
            </a:r>
            <a:r>
              <a:rPr lang="en-US" sz="1800" b="1" i="0" u="none" strike="noStrike" baseline="0"/>
              <a:t>? </a:t>
            </a:r>
            <a:endParaRPr lang="en-US"/>
          </a:p>
        </c:rich>
      </c:tx>
    </c:title>
    <c:plotArea>
      <c:layout/>
      <c:barChart>
        <c:barDir val="bar"/>
        <c:grouping val="clustered"/>
        <c:ser>
          <c:idx val="0"/>
          <c:order val="0"/>
          <c:tx>
            <c:strRef>
              <c:f>Sheet1!$B$1</c:f>
              <c:strCache>
                <c:ptCount val="1"/>
                <c:pt idx="0">
                  <c:v>Not consider</c:v>
                </c:pt>
              </c:strCache>
            </c:strRef>
          </c:tx>
          <c:dLbls>
            <c:txPr>
              <a:bodyPr/>
              <a:lstStyle/>
              <a:p>
                <a:pPr>
                  <a:defRPr lang="th-TH"/>
                </a:pPr>
                <a:endParaRPr lang="en-US"/>
              </a:p>
            </c:txPr>
            <c:showVal val="1"/>
          </c:dLbls>
          <c:cat>
            <c:strRef>
              <c:f>Sheet1!$A$2:$A$8</c:f>
              <c:strCache>
                <c:ptCount val="7"/>
                <c:pt idx="1">
                  <c:v>1. Television</c:v>
                </c:pt>
                <c:pt idx="2">
                  <c:v>2. Radio </c:v>
                </c:pt>
                <c:pt idx="3">
                  <c:v>3. Internet </c:v>
                </c:pt>
                <c:pt idx="4">
                  <c:v>4. Newspaper </c:v>
                </c:pt>
                <c:pt idx="5">
                  <c:v>5. Hoarding , billboard</c:v>
                </c:pt>
                <c:pt idx="6">
                  <c:v>6. Magazine </c:v>
                </c:pt>
              </c:strCache>
            </c:strRef>
          </c:cat>
          <c:val>
            <c:numRef>
              <c:f>Sheet1!$B$2:$B$8</c:f>
              <c:numCache>
                <c:formatCode>General</c:formatCode>
                <c:ptCount val="7"/>
                <c:pt idx="1">
                  <c:v>59</c:v>
                </c:pt>
                <c:pt idx="2">
                  <c:v>68</c:v>
                </c:pt>
                <c:pt idx="3">
                  <c:v>32</c:v>
                </c:pt>
                <c:pt idx="4">
                  <c:v>61</c:v>
                </c:pt>
                <c:pt idx="5">
                  <c:v>81</c:v>
                </c:pt>
                <c:pt idx="6">
                  <c:v>73</c:v>
                </c:pt>
              </c:numCache>
            </c:numRef>
          </c:val>
        </c:ser>
        <c:ser>
          <c:idx val="1"/>
          <c:order val="1"/>
          <c:tx>
            <c:strRef>
              <c:f>Sheet1!$C$1</c:f>
              <c:strCache>
                <c:ptCount val="1"/>
                <c:pt idx="0">
                  <c:v>Sometime Consider </c:v>
                </c:pt>
              </c:strCache>
            </c:strRef>
          </c:tx>
          <c:dLbls>
            <c:txPr>
              <a:bodyPr/>
              <a:lstStyle/>
              <a:p>
                <a:pPr>
                  <a:defRPr lang="th-TH"/>
                </a:pPr>
                <a:endParaRPr lang="en-US"/>
              </a:p>
            </c:txPr>
            <c:showVal val="1"/>
          </c:dLbls>
          <c:cat>
            <c:strRef>
              <c:f>Sheet1!$A$2:$A$8</c:f>
              <c:strCache>
                <c:ptCount val="7"/>
                <c:pt idx="1">
                  <c:v>1. Television</c:v>
                </c:pt>
                <c:pt idx="2">
                  <c:v>2. Radio </c:v>
                </c:pt>
                <c:pt idx="3">
                  <c:v>3. Internet </c:v>
                </c:pt>
                <c:pt idx="4">
                  <c:v>4. Newspaper </c:v>
                </c:pt>
                <c:pt idx="5">
                  <c:v>5. Hoarding , billboard</c:v>
                </c:pt>
                <c:pt idx="6">
                  <c:v>6. Magazine </c:v>
                </c:pt>
              </c:strCache>
            </c:strRef>
          </c:cat>
          <c:val>
            <c:numRef>
              <c:f>Sheet1!$C$2:$C$8</c:f>
              <c:numCache>
                <c:formatCode>General</c:formatCode>
                <c:ptCount val="7"/>
                <c:pt idx="1">
                  <c:v>112</c:v>
                </c:pt>
                <c:pt idx="2">
                  <c:v>100</c:v>
                </c:pt>
                <c:pt idx="3">
                  <c:v>107</c:v>
                </c:pt>
                <c:pt idx="4">
                  <c:v>111</c:v>
                </c:pt>
                <c:pt idx="5">
                  <c:v>97</c:v>
                </c:pt>
                <c:pt idx="6">
                  <c:v>97</c:v>
                </c:pt>
              </c:numCache>
            </c:numRef>
          </c:val>
        </c:ser>
        <c:ser>
          <c:idx val="2"/>
          <c:order val="2"/>
          <c:tx>
            <c:strRef>
              <c:f>Sheet1!$D$1</c:f>
              <c:strCache>
                <c:ptCount val="1"/>
                <c:pt idx="0">
                  <c:v>Generally Consider</c:v>
                </c:pt>
              </c:strCache>
            </c:strRef>
          </c:tx>
          <c:dLbls>
            <c:txPr>
              <a:bodyPr/>
              <a:lstStyle/>
              <a:p>
                <a:pPr>
                  <a:defRPr lang="th-TH"/>
                </a:pPr>
                <a:endParaRPr lang="en-US"/>
              </a:p>
            </c:txPr>
            <c:showVal val="1"/>
          </c:dLbls>
          <c:cat>
            <c:strRef>
              <c:f>Sheet1!$A$2:$A$8</c:f>
              <c:strCache>
                <c:ptCount val="7"/>
                <c:pt idx="1">
                  <c:v>1. Television</c:v>
                </c:pt>
                <c:pt idx="2">
                  <c:v>2. Radio </c:v>
                </c:pt>
                <c:pt idx="3">
                  <c:v>3. Internet </c:v>
                </c:pt>
                <c:pt idx="4">
                  <c:v>4. Newspaper </c:v>
                </c:pt>
                <c:pt idx="5">
                  <c:v>5. Hoarding , billboard</c:v>
                </c:pt>
                <c:pt idx="6">
                  <c:v>6. Magazine </c:v>
                </c:pt>
              </c:strCache>
            </c:strRef>
          </c:cat>
          <c:val>
            <c:numRef>
              <c:f>Sheet1!$D$2:$D$8</c:f>
              <c:numCache>
                <c:formatCode>General</c:formatCode>
                <c:ptCount val="7"/>
                <c:pt idx="1">
                  <c:v>60</c:v>
                </c:pt>
                <c:pt idx="2">
                  <c:v>77</c:v>
                </c:pt>
                <c:pt idx="3">
                  <c:v>88</c:v>
                </c:pt>
                <c:pt idx="4">
                  <c:v>68</c:v>
                </c:pt>
                <c:pt idx="5">
                  <c:v>73</c:v>
                </c:pt>
                <c:pt idx="6">
                  <c:v>78</c:v>
                </c:pt>
              </c:numCache>
            </c:numRef>
          </c:val>
        </c:ser>
        <c:ser>
          <c:idx val="3"/>
          <c:order val="3"/>
          <c:tx>
            <c:strRef>
              <c:f>Sheet1!$E$1</c:f>
              <c:strCache>
                <c:ptCount val="1"/>
                <c:pt idx="0">
                  <c:v>Mostly Consider</c:v>
                </c:pt>
              </c:strCache>
            </c:strRef>
          </c:tx>
          <c:dLbls>
            <c:txPr>
              <a:bodyPr/>
              <a:lstStyle/>
              <a:p>
                <a:pPr>
                  <a:defRPr lang="th-TH"/>
                </a:pPr>
                <a:endParaRPr lang="en-US"/>
              </a:p>
            </c:txPr>
            <c:showVal val="1"/>
          </c:dLbls>
          <c:cat>
            <c:strRef>
              <c:f>Sheet1!$A$2:$A$8</c:f>
              <c:strCache>
                <c:ptCount val="7"/>
                <c:pt idx="1">
                  <c:v>1. Television</c:v>
                </c:pt>
                <c:pt idx="2">
                  <c:v>2. Radio </c:v>
                </c:pt>
                <c:pt idx="3">
                  <c:v>3. Internet </c:v>
                </c:pt>
                <c:pt idx="4">
                  <c:v>4. Newspaper </c:v>
                </c:pt>
                <c:pt idx="5">
                  <c:v>5. Hoarding , billboard</c:v>
                </c:pt>
                <c:pt idx="6">
                  <c:v>6. Magazine </c:v>
                </c:pt>
              </c:strCache>
            </c:strRef>
          </c:cat>
          <c:val>
            <c:numRef>
              <c:f>Sheet1!$E$2:$E$8</c:f>
              <c:numCache>
                <c:formatCode>General</c:formatCode>
                <c:ptCount val="7"/>
                <c:pt idx="1">
                  <c:v>37</c:v>
                </c:pt>
                <c:pt idx="2">
                  <c:v>26</c:v>
                </c:pt>
                <c:pt idx="3">
                  <c:v>46</c:v>
                </c:pt>
                <c:pt idx="4">
                  <c:v>34</c:v>
                </c:pt>
                <c:pt idx="5">
                  <c:v>30</c:v>
                </c:pt>
                <c:pt idx="6">
                  <c:v>34</c:v>
                </c:pt>
              </c:numCache>
            </c:numRef>
          </c:val>
        </c:ser>
        <c:ser>
          <c:idx val="4"/>
          <c:order val="4"/>
          <c:tx>
            <c:strRef>
              <c:f>Sheet1!$F$1</c:f>
              <c:strCache>
                <c:ptCount val="1"/>
                <c:pt idx="0">
                  <c:v>Fully  consider</c:v>
                </c:pt>
              </c:strCache>
            </c:strRef>
          </c:tx>
          <c:dLbls>
            <c:txPr>
              <a:bodyPr/>
              <a:lstStyle/>
              <a:p>
                <a:pPr>
                  <a:defRPr lang="th-TH"/>
                </a:pPr>
                <a:endParaRPr lang="en-US"/>
              </a:p>
            </c:txPr>
            <c:showVal val="1"/>
          </c:dLbls>
          <c:cat>
            <c:strRef>
              <c:f>Sheet1!$A$2:$A$8</c:f>
              <c:strCache>
                <c:ptCount val="7"/>
                <c:pt idx="1">
                  <c:v>1. Television</c:v>
                </c:pt>
                <c:pt idx="2">
                  <c:v>2. Radio </c:v>
                </c:pt>
                <c:pt idx="3">
                  <c:v>3. Internet </c:v>
                </c:pt>
                <c:pt idx="4">
                  <c:v>4. Newspaper </c:v>
                </c:pt>
                <c:pt idx="5">
                  <c:v>5. Hoarding , billboard</c:v>
                </c:pt>
                <c:pt idx="6">
                  <c:v>6. Magazine </c:v>
                </c:pt>
              </c:strCache>
            </c:strRef>
          </c:cat>
          <c:val>
            <c:numRef>
              <c:f>Sheet1!$F$2:$F$8</c:f>
              <c:numCache>
                <c:formatCode>General</c:formatCode>
                <c:ptCount val="7"/>
                <c:pt idx="1">
                  <c:v>32</c:v>
                </c:pt>
                <c:pt idx="2">
                  <c:v>29</c:v>
                </c:pt>
                <c:pt idx="3">
                  <c:v>27</c:v>
                </c:pt>
                <c:pt idx="4">
                  <c:v>26</c:v>
                </c:pt>
                <c:pt idx="5">
                  <c:v>19</c:v>
                </c:pt>
                <c:pt idx="6">
                  <c:v>18</c:v>
                </c:pt>
              </c:numCache>
            </c:numRef>
          </c:val>
        </c:ser>
        <c:dLbls>
          <c:showVal val="1"/>
        </c:dLbls>
        <c:overlap val="-25"/>
        <c:axId val="80800000"/>
        <c:axId val="81584128"/>
      </c:barChart>
      <c:catAx>
        <c:axId val="80800000"/>
        <c:scaling>
          <c:orientation val="minMax"/>
        </c:scaling>
        <c:axPos val="l"/>
        <c:majorTickMark val="none"/>
        <c:tickLblPos val="nextTo"/>
        <c:txPr>
          <a:bodyPr/>
          <a:lstStyle/>
          <a:p>
            <a:pPr>
              <a:defRPr lang="th-TH" sz="1200"/>
            </a:pPr>
            <a:endParaRPr lang="en-US"/>
          </a:p>
        </c:txPr>
        <c:crossAx val="81584128"/>
        <c:crosses val="autoZero"/>
        <c:auto val="1"/>
        <c:lblAlgn val="ctr"/>
        <c:lblOffset val="100"/>
      </c:catAx>
      <c:valAx>
        <c:axId val="81584128"/>
        <c:scaling>
          <c:orientation val="minMax"/>
        </c:scaling>
        <c:delete val="1"/>
        <c:axPos val="b"/>
        <c:numFmt formatCode="General" sourceLinked="1"/>
        <c:majorTickMark val="none"/>
        <c:tickLblPos val="none"/>
        <c:crossAx val="80800000"/>
        <c:crosses val="autoZero"/>
        <c:crossBetween val="between"/>
      </c:valAx>
    </c:plotArea>
    <c:legend>
      <c:legendPos val="t"/>
      <c:txPr>
        <a:bodyPr/>
        <a:lstStyle/>
        <a:p>
          <a:pPr>
            <a:defRPr lang="th-TH" sz="1200"/>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lang="th-TH"/>
            </a:pPr>
            <a:r>
              <a:rPr lang="en-IN" sz="1800" b="1" i="0" u="none" strike="noStrike" baseline="0"/>
              <a:t>8. Have you ever used Ayurvedic products for curing chronic ailments</a:t>
            </a:r>
            <a:r>
              <a:rPr lang="en-US" sz="1800" b="1"/>
              <a:t>?</a:t>
            </a:r>
            <a:endParaRPr lang="en-US" sz="1800"/>
          </a:p>
        </c:rich>
      </c:tx>
    </c:title>
    <c:plotArea>
      <c:layout/>
      <c:pieChart>
        <c:varyColors val="1"/>
        <c:ser>
          <c:idx val="0"/>
          <c:order val="0"/>
          <c:tx>
            <c:strRef>
              <c:f>Sheet1!$B$1</c:f>
              <c:strCache>
                <c:ptCount val="1"/>
                <c:pt idx="0">
                  <c:v>Yes</c:v>
                </c:pt>
              </c:strCache>
            </c:strRef>
          </c:tx>
          <c:dLbls>
            <c:dLbl>
              <c:idx val="0"/>
              <c:layout>
                <c:manualLayout>
                  <c:x val="0.10256277512555047"/>
                  <c:y val="-7.6869918699186995E-2"/>
                </c:manualLayout>
              </c:layout>
              <c:showCatName val="1"/>
              <c:showPercent val="1"/>
            </c:dLbl>
            <c:dLbl>
              <c:idx val="1"/>
              <c:layout>
                <c:manualLayout>
                  <c:x val="-0.14285572571145139"/>
                  <c:y val="6.3468087830484743E-2"/>
                </c:manualLayout>
              </c:layout>
              <c:showCatName val="1"/>
              <c:showPercent val="1"/>
            </c:dLbl>
            <c:txPr>
              <a:bodyPr/>
              <a:lstStyle/>
              <a:p>
                <a:pPr>
                  <a:defRPr lang="th-TH" sz="2400"/>
                </a:pPr>
                <a:endParaRPr lang="en-US"/>
              </a:p>
            </c:txPr>
            <c:showCatName val="1"/>
            <c:showPercent val="1"/>
            <c:showLeaderLines val="1"/>
          </c:dLbls>
          <c:cat>
            <c:strRef>
              <c:f>Sheet1!$A$2:$A$3</c:f>
              <c:strCache>
                <c:ptCount val="2"/>
                <c:pt idx="0">
                  <c:v>Yes</c:v>
                </c:pt>
                <c:pt idx="1">
                  <c:v>No</c:v>
                </c:pt>
              </c:strCache>
            </c:strRef>
          </c:cat>
          <c:val>
            <c:numRef>
              <c:f>Sheet1!$B$2:$B$3</c:f>
              <c:numCache>
                <c:formatCode>General</c:formatCode>
                <c:ptCount val="2"/>
                <c:pt idx="0">
                  <c:v>208</c:v>
                </c:pt>
                <c:pt idx="1">
                  <c:v>92</c:v>
                </c:pt>
              </c:numCache>
            </c:numRef>
          </c:val>
        </c:ser>
        <c:firstSliceAng val="0"/>
      </c:pieChart>
    </c:plotArea>
    <c:legend>
      <c:legendPos val="t"/>
      <c:layout>
        <c:manualLayout>
          <c:xMode val="edge"/>
          <c:yMode val="edge"/>
          <c:x val="0.38851613036559474"/>
          <c:y val="0.23963414634146682"/>
          <c:w val="0.20984437968875938"/>
          <c:h val="9.3832981243198249E-2"/>
        </c:manualLayout>
      </c:layout>
      <c:txPr>
        <a:bodyPr/>
        <a:lstStyle/>
        <a:p>
          <a:pPr>
            <a:defRPr lang="th-TH"/>
          </a:pPr>
          <a:endParaRPr lang="en-U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lang="th-TH"/>
            </a:pPr>
            <a:r>
              <a:rPr lang="en-IN" sz="1800" b="1" i="0" u="none" strike="noStrike" baseline="0"/>
              <a:t>9. Have you ever used Ayurvedic products for curing critical ailments</a:t>
            </a:r>
            <a:r>
              <a:rPr lang="en-US" sz="1800" b="1"/>
              <a:t>?</a:t>
            </a:r>
            <a:endParaRPr lang="en-US" sz="1800"/>
          </a:p>
        </c:rich>
      </c:tx>
    </c:title>
    <c:plotArea>
      <c:layout/>
      <c:pieChart>
        <c:varyColors val="1"/>
        <c:ser>
          <c:idx val="0"/>
          <c:order val="0"/>
          <c:tx>
            <c:strRef>
              <c:f>Sheet1!$B$1</c:f>
              <c:strCache>
                <c:ptCount val="1"/>
                <c:pt idx="0">
                  <c:v>Yes</c:v>
                </c:pt>
              </c:strCache>
            </c:strRef>
          </c:tx>
          <c:spPr>
            <a:ln w="15875" cap="flat">
              <a:noFill/>
            </a:ln>
          </c:spPr>
          <c:explosion val="10"/>
          <c:dPt>
            <c:idx val="0"/>
            <c:explosion val="0"/>
            <c:spPr>
              <a:ln w="15875" cap="flat" cmpd="sng">
                <a:noFill/>
              </a:ln>
            </c:spPr>
          </c:dPt>
          <c:dPt>
            <c:idx val="1"/>
            <c:explosion val="0"/>
          </c:dPt>
          <c:dLbls>
            <c:dLbl>
              <c:idx val="0"/>
              <c:layout>
                <c:manualLayout>
                  <c:x val="0.10142724285448572"/>
                  <c:y val="3.6729402727098154E-2"/>
                </c:manualLayout>
              </c:layout>
              <c:dLblPos val="bestFit"/>
              <c:showCatName val="1"/>
              <c:showPercent val="1"/>
            </c:dLbl>
            <c:dLbl>
              <c:idx val="1"/>
              <c:layout>
                <c:manualLayout>
                  <c:x val="-8.4420608841217701E-2"/>
                  <c:y val="-9.418507137827313E-2"/>
                </c:manualLayout>
              </c:layout>
              <c:dLblPos val="bestFit"/>
              <c:showCatName val="1"/>
              <c:showPercent val="1"/>
            </c:dLbl>
            <c:txPr>
              <a:bodyPr/>
              <a:lstStyle/>
              <a:p>
                <a:pPr>
                  <a:defRPr lang="th-TH" sz="2400" b="1"/>
                </a:pPr>
                <a:endParaRPr lang="en-US"/>
              </a:p>
            </c:txPr>
            <c:dLblPos val="bestFit"/>
            <c:showCatName val="1"/>
            <c:showPercent val="1"/>
            <c:showLeaderLines val="1"/>
          </c:dLbls>
          <c:cat>
            <c:strRef>
              <c:f>Sheet1!$A$2:$A$3</c:f>
              <c:strCache>
                <c:ptCount val="2"/>
                <c:pt idx="0">
                  <c:v>Yes</c:v>
                </c:pt>
                <c:pt idx="1">
                  <c:v>No</c:v>
                </c:pt>
              </c:strCache>
            </c:strRef>
          </c:cat>
          <c:val>
            <c:numRef>
              <c:f>Sheet1!$B$2:$B$3</c:f>
              <c:numCache>
                <c:formatCode>General</c:formatCode>
                <c:ptCount val="2"/>
                <c:pt idx="0">
                  <c:v>17</c:v>
                </c:pt>
                <c:pt idx="1">
                  <c:v>238</c:v>
                </c:pt>
              </c:numCache>
            </c:numRef>
          </c:val>
        </c:ser>
        <c:firstSliceAng val="50"/>
      </c:pieChart>
    </c:plotArea>
    <c:legend>
      <c:legendPos val="t"/>
      <c:txPr>
        <a:bodyPr/>
        <a:lstStyle/>
        <a:p>
          <a:pPr>
            <a:defRPr lang="th-TH"/>
          </a:pPr>
          <a:endParaRPr lang="en-U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lang="th-TH"/>
            </a:pPr>
            <a:r>
              <a:rPr lang="en-IN" sz="1800" b="1" i="0" u="none" strike="noStrike" baseline="0"/>
              <a:t>10. Have you faced any problem while using these Ayurvedic products</a:t>
            </a:r>
            <a:r>
              <a:rPr lang="en-US" sz="1800" b="1"/>
              <a:t>?</a:t>
            </a:r>
            <a:endParaRPr lang="en-US" sz="1800"/>
          </a:p>
        </c:rich>
      </c:tx>
    </c:title>
    <c:plotArea>
      <c:layout/>
      <c:pieChart>
        <c:varyColors val="1"/>
        <c:ser>
          <c:idx val="0"/>
          <c:order val="0"/>
          <c:tx>
            <c:strRef>
              <c:f>Sheet1!$B$1</c:f>
              <c:strCache>
                <c:ptCount val="1"/>
                <c:pt idx="0">
                  <c:v>Yes</c:v>
                </c:pt>
              </c:strCache>
            </c:strRef>
          </c:tx>
          <c:dLbls>
            <c:dLbl>
              <c:idx val="0"/>
              <c:layout>
                <c:manualLayout>
                  <c:x val="5.7749711563265679E-2"/>
                  <c:y val="7.7773706992067024E-2"/>
                </c:manualLayout>
              </c:layout>
              <c:showCatName val="1"/>
              <c:showPercent val="1"/>
            </c:dLbl>
            <c:dLbl>
              <c:idx val="1"/>
              <c:layout>
                <c:manualLayout>
                  <c:x val="-8.8976094476850162E-2"/>
                  <c:y val="-0.12015009380863052"/>
                </c:manualLayout>
              </c:layout>
              <c:showCatName val="1"/>
              <c:showPercent val="1"/>
            </c:dLbl>
            <c:txPr>
              <a:bodyPr/>
              <a:lstStyle/>
              <a:p>
                <a:pPr>
                  <a:defRPr lang="th-TH" sz="2400" b="1"/>
                </a:pPr>
                <a:endParaRPr lang="en-US"/>
              </a:p>
            </c:txPr>
            <c:showCatName val="1"/>
            <c:showPercent val="1"/>
            <c:showLeaderLines val="1"/>
          </c:dLbls>
          <c:cat>
            <c:strRef>
              <c:f>Sheet1!$A$2:$A$3</c:f>
              <c:strCache>
                <c:ptCount val="2"/>
                <c:pt idx="0">
                  <c:v>Yes</c:v>
                </c:pt>
                <c:pt idx="1">
                  <c:v>No</c:v>
                </c:pt>
              </c:strCache>
            </c:strRef>
          </c:cat>
          <c:val>
            <c:numRef>
              <c:f>Sheet1!$B$2:$B$3</c:f>
              <c:numCache>
                <c:formatCode>General</c:formatCode>
                <c:ptCount val="2"/>
                <c:pt idx="0">
                  <c:v>19</c:v>
                </c:pt>
                <c:pt idx="1">
                  <c:v>281</c:v>
                </c:pt>
              </c:numCache>
            </c:numRef>
          </c:val>
        </c:ser>
        <c:firstSliceAng val="60"/>
      </c:pieChart>
    </c:plotArea>
    <c:legend>
      <c:legendPos val="t"/>
      <c:txPr>
        <a:bodyPr/>
        <a:lstStyle/>
        <a:p>
          <a:pPr>
            <a:defRPr lang="th-TH"/>
          </a:pPr>
          <a:endParaRPr lang="en-US"/>
        </a:p>
      </c:txPr>
    </c:legend>
    <c:plotVisOnly val="1"/>
  </c:chart>
  <c:spPr>
    <a:noFill/>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IN"/>
  <c:style val="3"/>
  <c:chart>
    <c:title>
      <c:txPr>
        <a:bodyPr/>
        <a:lstStyle/>
        <a:p>
          <a:pPr>
            <a:defRPr lang="th-TH"/>
          </a:pPr>
          <a:endParaRPr lang="en-US"/>
        </a:p>
      </c:txPr>
    </c:title>
    <c:plotArea>
      <c:layout>
        <c:manualLayout>
          <c:layoutTarget val="inner"/>
          <c:xMode val="edge"/>
          <c:yMode val="edge"/>
          <c:x val="0.12111700833724361"/>
          <c:y val="0.23965435631242527"/>
          <c:w val="0.87888299166275641"/>
          <c:h val="0.41536055297317048"/>
        </c:manualLayout>
      </c:layout>
      <c:barChart>
        <c:barDir val="col"/>
        <c:grouping val="clustered"/>
        <c:ser>
          <c:idx val="0"/>
          <c:order val="0"/>
          <c:tx>
            <c:strRef>
              <c:f>Sheet1!$B$1</c:f>
              <c:strCache>
                <c:ptCount val="1"/>
                <c:pt idx="0">
                  <c:v>How long purchasing Ayurvedic Products</c:v>
                </c:pt>
              </c:strCache>
            </c:strRef>
          </c:tx>
          <c:spPr>
            <a:solidFill>
              <a:srgbClr val="4F81BD"/>
            </a:solidFill>
          </c:spPr>
          <c:dLbls>
            <c:dLbl>
              <c:idx val="0"/>
              <c:showVal val="1"/>
            </c:dLbl>
            <c:dLbl>
              <c:idx val="1"/>
              <c:showVal val="1"/>
            </c:dLbl>
            <c:dLbl>
              <c:idx val="2"/>
              <c:showVal val="1"/>
            </c:dLbl>
            <c:dLbl>
              <c:idx val="3"/>
              <c:showVal val="1"/>
            </c:dLbl>
            <c:dLbl>
              <c:idx val="4"/>
              <c:showVal val="1"/>
            </c:dLbl>
            <c:dLbl>
              <c:idx val="8"/>
              <c:showVal val="1"/>
              <c:showSerName val="1"/>
            </c:dLbl>
            <c:delete val="1"/>
          </c:dLbls>
          <c:cat>
            <c:strRef>
              <c:f>Sheet1!$A$2:$A$10</c:f>
              <c:strCache>
                <c:ptCount val="5"/>
                <c:pt idx="0">
                  <c:v>Last 1 – 2 year</c:v>
                </c:pt>
                <c:pt idx="1">
                  <c:v>2-5 years</c:v>
                </c:pt>
                <c:pt idx="2">
                  <c:v>5 - 8 years </c:v>
                </c:pt>
                <c:pt idx="3">
                  <c:v>8 - 11 years </c:v>
                </c:pt>
                <c:pt idx="4">
                  <c:v>More than 11 years </c:v>
                </c:pt>
              </c:strCache>
            </c:strRef>
          </c:cat>
          <c:val>
            <c:numRef>
              <c:f>Sheet1!$B$2:$B$10</c:f>
              <c:numCache>
                <c:formatCode>General</c:formatCode>
                <c:ptCount val="9"/>
                <c:pt idx="0">
                  <c:v>71</c:v>
                </c:pt>
                <c:pt idx="1">
                  <c:v>133</c:v>
                </c:pt>
                <c:pt idx="2">
                  <c:v>16</c:v>
                </c:pt>
                <c:pt idx="3">
                  <c:v>31</c:v>
                </c:pt>
                <c:pt idx="4">
                  <c:v>49</c:v>
                </c:pt>
                <c:pt idx="6">
                  <c:v>0</c:v>
                </c:pt>
              </c:numCache>
            </c:numRef>
          </c:val>
        </c:ser>
        <c:gapWidth val="84"/>
        <c:overlap val="-100"/>
        <c:axId val="115309184"/>
        <c:axId val="80945536"/>
      </c:barChart>
      <c:catAx>
        <c:axId val="115309184"/>
        <c:scaling>
          <c:orientation val="minMax"/>
        </c:scaling>
        <c:axPos val="b"/>
        <c:majorTickMark val="none"/>
        <c:tickLblPos val="nextTo"/>
        <c:txPr>
          <a:bodyPr/>
          <a:lstStyle/>
          <a:p>
            <a:pPr>
              <a:defRPr lang="th-TH"/>
            </a:pPr>
            <a:endParaRPr lang="en-US"/>
          </a:p>
        </c:txPr>
        <c:crossAx val="80945536"/>
        <c:crosses val="autoZero"/>
        <c:auto val="1"/>
        <c:lblAlgn val="ctr"/>
        <c:lblOffset val="100"/>
      </c:catAx>
      <c:valAx>
        <c:axId val="80945536"/>
        <c:scaling>
          <c:orientation val="minMax"/>
        </c:scaling>
        <c:axPos val="l"/>
        <c:majorGridlines/>
        <c:title>
          <c:tx>
            <c:rich>
              <a:bodyPr/>
              <a:lstStyle/>
              <a:p>
                <a:pPr>
                  <a:defRPr lang="th-TH"/>
                </a:pPr>
                <a:r>
                  <a:rPr lang="en-IN"/>
                  <a:t>Respondents  = 300  </a:t>
                </a:r>
              </a:p>
            </c:rich>
          </c:tx>
        </c:title>
        <c:numFmt formatCode="General" sourceLinked="1"/>
        <c:majorTickMark val="none"/>
        <c:tickLblPos val="nextTo"/>
        <c:txPr>
          <a:bodyPr/>
          <a:lstStyle/>
          <a:p>
            <a:pPr>
              <a:defRPr lang="th-TH"/>
            </a:pPr>
            <a:endParaRPr lang="en-US"/>
          </a:p>
        </c:txPr>
        <c:crossAx val="115309184"/>
        <c:crosses val="autoZero"/>
        <c:crossBetween val="between"/>
      </c:valAx>
    </c:plotArea>
    <c:plotVisOnly val="1"/>
  </c:chart>
  <c:spPr>
    <a:solidFill>
      <a:schemeClr val="lt1"/>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lang="th-TH" sz="1370" b="1" i="0" u="none" strike="noStrike" baseline="0">
                <a:solidFill>
                  <a:srgbClr val="000000"/>
                </a:solidFill>
                <a:latin typeface="Calibri"/>
                <a:ea typeface="Calibri"/>
                <a:cs typeface="Calibri"/>
              </a:defRPr>
            </a:pPr>
            <a:r>
              <a:rPr lang="en-IN"/>
              <a:t>Preference of medical system in common ailments</a:t>
            </a:r>
          </a:p>
        </c:rich>
      </c:tx>
      <c:layout>
        <c:manualLayout>
          <c:xMode val="edge"/>
          <c:yMode val="edge"/>
          <c:x val="0.14495412844036942"/>
          <c:y val="1.9011406844106463E-2"/>
        </c:manualLayout>
      </c:layout>
      <c:spPr>
        <a:noFill/>
        <a:ln w="25307">
          <a:noFill/>
        </a:ln>
      </c:spPr>
    </c:title>
    <c:plotArea>
      <c:layout>
        <c:manualLayout>
          <c:layoutTarget val="inner"/>
          <c:xMode val="edge"/>
          <c:yMode val="edge"/>
          <c:x val="8.2568807339450268E-2"/>
          <c:y val="0.26235741444866922"/>
          <c:w val="0.69541284403669656"/>
          <c:h val="0.5551330798478995"/>
        </c:manualLayout>
      </c:layout>
      <c:barChart>
        <c:barDir val="col"/>
        <c:grouping val="clustered"/>
        <c:ser>
          <c:idx val="0"/>
          <c:order val="0"/>
          <c:tx>
            <c:strRef>
              <c:f>Sheet1!$A$2</c:f>
              <c:strCache>
                <c:ptCount val="1"/>
                <c:pt idx="0">
                  <c:v>Allopathic</c:v>
                </c:pt>
              </c:strCache>
            </c:strRef>
          </c:tx>
          <c:spPr>
            <a:solidFill>
              <a:srgbClr val="9999FF"/>
            </a:solidFill>
            <a:ln w="12653">
              <a:solidFill>
                <a:srgbClr val="000000"/>
              </a:solidFill>
              <a:prstDash val="solid"/>
            </a:ln>
          </c:spPr>
          <c:dLbls>
            <c:spPr>
              <a:noFill/>
              <a:ln w="25307">
                <a:noFill/>
              </a:ln>
            </c:spPr>
            <c:txPr>
              <a:bodyPr/>
              <a:lstStyle/>
              <a:p>
                <a:pPr>
                  <a:defRPr lang="th-TH" sz="1146" b="1" i="0" u="none" strike="noStrike" baseline="0">
                    <a:solidFill>
                      <a:srgbClr val="000000"/>
                    </a:solidFill>
                    <a:latin typeface="Calibri"/>
                    <a:ea typeface="Calibri"/>
                    <a:cs typeface="Calibri"/>
                  </a:defRPr>
                </a:pPr>
                <a:endParaRPr lang="en-US"/>
              </a:p>
            </c:txPr>
            <c:showVal val="1"/>
          </c:dLbls>
          <c:cat>
            <c:strRef>
              <c:f>Sheet1!$B$1:$E$1</c:f>
              <c:strCache>
                <c:ptCount val="4"/>
                <c:pt idx="0">
                  <c:v>Acidity </c:v>
                </c:pt>
                <c:pt idx="1">
                  <c:v>Common cold </c:v>
                </c:pt>
                <c:pt idx="2">
                  <c:v>Diarrhea </c:v>
                </c:pt>
                <c:pt idx="3">
                  <c:v>Fever </c:v>
                </c:pt>
              </c:strCache>
            </c:strRef>
          </c:cat>
          <c:val>
            <c:numRef>
              <c:f>Sheet1!$B$2:$E$2</c:f>
              <c:numCache>
                <c:formatCode>General</c:formatCode>
                <c:ptCount val="4"/>
                <c:pt idx="0">
                  <c:v>129</c:v>
                </c:pt>
                <c:pt idx="1">
                  <c:v>106</c:v>
                </c:pt>
                <c:pt idx="2">
                  <c:v>195</c:v>
                </c:pt>
                <c:pt idx="3">
                  <c:v>170</c:v>
                </c:pt>
              </c:numCache>
            </c:numRef>
          </c:val>
        </c:ser>
        <c:ser>
          <c:idx val="1"/>
          <c:order val="1"/>
          <c:tx>
            <c:strRef>
              <c:f>Sheet1!$A$3</c:f>
              <c:strCache>
                <c:ptCount val="1"/>
                <c:pt idx="0">
                  <c:v>Ayurvedic </c:v>
                </c:pt>
              </c:strCache>
            </c:strRef>
          </c:tx>
          <c:spPr>
            <a:solidFill>
              <a:srgbClr val="993366"/>
            </a:solidFill>
            <a:ln w="12653">
              <a:solidFill>
                <a:srgbClr val="000000"/>
              </a:solidFill>
              <a:prstDash val="solid"/>
            </a:ln>
          </c:spPr>
          <c:dLbls>
            <c:spPr>
              <a:noFill/>
              <a:ln w="25307">
                <a:noFill/>
              </a:ln>
            </c:spPr>
            <c:txPr>
              <a:bodyPr/>
              <a:lstStyle/>
              <a:p>
                <a:pPr>
                  <a:defRPr lang="th-TH" sz="1146" b="1" i="0" u="none" strike="noStrike" baseline="0">
                    <a:solidFill>
                      <a:srgbClr val="000000"/>
                    </a:solidFill>
                    <a:latin typeface="Calibri"/>
                    <a:ea typeface="Calibri"/>
                    <a:cs typeface="Calibri"/>
                  </a:defRPr>
                </a:pPr>
                <a:endParaRPr lang="en-US"/>
              </a:p>
            </c:txPr>
            <c:showVal val="1"/>
          </c:dLbls>
          <c:cat>
            <c:strRef>
              <c:f>Sheet1!$B$1:$E$1</c:f>
              <c:strCache>
                <c:ptCount val="4"/>
                <c:pt idx="0">
                  <c:v>Acidity </c:v>
                </c:pt>
                <c:pt idx="1">
                  <c:v>Common cold </c:v>
                </c:pt>
                <c:pt idx="2">
                  <c:v>Diarrhea </c:v>
                </c:pt>
                <c:pt idx="3">
                  <c:v>Fever </c:v>
                </c:pt>
              </c:strCache>
            </c:strRef>
          </c:cat>
          <c:val>
            <c:numRef>
              <c:f>Sheet1!$B$3:$E$3</c:f>
              <c:numCache>
                <c:formatCode>General</c:formatCode>
                <c:ptCount val="4"/>
                <c:pt idx="0">
                  <c:v>150</c:v>
                </c:pt>
                <c:pt idx="1">
                  <c:v>131</c:v>
                </c:pt>
                <c:pt idx="2">
                  <c:v>77</c:v>
                </c:pt>
                <c:pt idx="3">
                  <c:v>79</c:v>
                </c:pt>
              </c:numCache>
            </c:numRef>
          </c:val>
        </c:ser>
        <c:ser>
          <c:idx val="2"/>
          <c:order val="2"/>
          <c:tx>
            <c:strRef>
              <c:f>Sheet1!$A$4</c:f>
              <c:strCache>
                <c:ptCount val="1"/>
                <c:pt idx="0">
                  <c:v>Homeopathic</c:v>
                </c:pt>
              </c:strCache>
            </c:strRef>
          </c:tx>
          <c:spPr>
            <a:solidFill>
              <a:srgbClr val="FFFFCC"/>
            </a:solidFill>
            <a:ln w="12653">
              <a:solidFill>
                <a:srgbClr val="000000"/>
              </a:solidFill>
              <a:prstDash val="solid"/>
            </a:ln>
          </c:spPr>
          <c:dLbls>
            <c:spPr>
              <a:noFill/>
              <a:ln w="25307">
                <a:noFill/>
              </a:ln>
            </c:spPr>
            <c:txPr>
              <a:bodyPr/>
              <a:lstStyle/>
              <a:p>
                <a:pPr>
                  <a:defRPr lang="th-TH" sz="1146" b="1" i="0" u="none" strike="noStrike" baseline="0">
                    <a:solidFill>
                      <a:srgbClr val="000000"/>
                    </a:solidFill>
                    <a:latin typeface="Calibri"/>
                    <a:ea typeface="Calibri"/>
                    <a:cs typeface="Calibri"/>
                  </a:defRPr>
                </a:pPr>
                <a:endParaRPr lang="en-US"/>
              </a:p>
            </c:txPr>
            <c:showVal val="1"/>
          </c:dLbls>
          <c:cat>
            <c:strRef>
              <c:f>Sheet1!$B$1:$E$1</c:f>
              <c:strCache>
                <c:ptCount val="4"/>
                <c:pt idx="0">
                  <c:v>Acidity </c:v>
                </c:pt>
                <c:pt idx="1">
                  <c:v>Common cold </c:v>
                </c:pt>
                <c:pt idx="2">
                  <c:v>Diarrhea </c:v>
                </c:pt>
                <c:pt idx="3">
                  <c:v>Fever </c:v>
                </c:pt>
              </c:strCache>
            </c:strRef>
          </c:cat>
          <c:val>
            <c:numRef>
              <c:f>Sheet1!$B$4:$E$4</c:f>
              <c:numCache>
                <c:formatCode>General</c:formatCode>
                <c:ptCount val="4"/>
                <c:pt idx="0">
                  <c:v>21</c:v>
                </c:pt>
                <c:pt idx="1">
                  <c:v>63</c:v>
                </c:pt>
                <c:pt idx="2">
                  <c:v>28</c:v>
                </c:pt>
                <c:pt idx="3">
                  <c:v>51</c:v>
                </c:pt>
              </c:numCache>
            </c:numRef>
          </c:val>
        </c:ser>
        <c:dLbls>
          <c:showVal val="1"/>
        </c:dLbls>
        <c:axId val="81070720"/>
        <c:axId val="81080704"/>
      </c:barChart>
      <c:catAx>
        <c:axId val="81070720"/>
        <c:scaling>
          <c:orientation val="minMax"/>
        </c:scaling>
        <c:axPos val="b"/>
        <c:numFmt formatCode="General" sourceLinked="1"/>
        <c:tickLblPos val="nextTo"/>
        <c:spPr>
          <a:ln w="3163">
            <a:solidFill>
              <a:srgbClr val="000000"/>
            </a:solidFill>
            <a:prstDash val="solid"/>
          </a:ln>
        </c:spPr>
        <c:txPr>
          <a:bodyPr rot="0" vert="horz"/>
          <a:lstStyle/>
          <a:p>
            <a:pPr>
              <a:defRPr lang="th-TH" sz="1146" b="1" i="0" u="none" strike="noStrike" baseline="0">
                <a:solidFill>
                  <a:srgbClr val="000000"/>
                </a:solidFill>
                <a:latin typeface="Calibri"/>
                <a:ea typeface="Calibri"/>
                <a:cs typeface="Calibri"/>
              </a:defRPr>
            </a:pPr>
            <a:endParaRPr lang="en-US"/>
          </a:p>
        </c:txPr>
        <c:crossAx val="81080704"/>
        <c:crosses val="autoZero"/>
        <c:auto val="1"/>
        <c:lblAlgn val="ctr"/>
        <c:lblOffset val="100"/>
        <c:tickLblSkip val="1"/>
        <c:tickMarkSkip val="1"/>
      </c:catAx>
      <c:valAx>
        <c:axId val="81080704"/>
        <c:scaling>
          <c:orientation val="minMax"/>
        </c:scaling>
        <c:axPos val="l"/>
        <c:majorGridlines>
          <c:spPr>
            <a:ln w="3163">
              <a:solidFill>
                <a:srgbClr val="000000"/>
              </a:solidFill>
              <a:prstDash val="solid"/>
            </a:ln>
          </c:spPr>
        </c:majorGridlines>
        <c:numFmt formatCode="General" sourceLinked="1"/>
        <c:tickLblPos val="nextTo"/>
        <c:spPr>
          <a:ln w="3163">
            <a:solidFill>
              <a:srgbClr val="000000"/>
            </a:solidFill>
            <a:prstDash val="solid"/>
          </a:ln>
        </c:spPr>
        <c:txPr>
          <a:bodyPr rot="0" vert="horz"/>
          <a:lstStyle/>
          <a:p>
            <a:pPr>
              <a:defRPr lang="th-TH" sz="1146" b="1" i="0" u="none" strike="noStrike" baseline="0">
                <a:solidFill>
                  <a:srgbClr val="000000"/>
                </a:solidFill>
                <a:latin typeface="Calibri"/>
                <a:ea typeface="Calibri"/>
                <a:cs typeface="Calibri"/>
              </a:defRPr>
            </a:pPr>
            <a:endParaRPr lang="en-US"/>
          </a:p>
        </c:txPr>
        <c:crossAx val="81070720"/>
        <c:crosses val="autoZero"/>
        <c:crossBetween val="between"/>
      </c:valAx>
      <c:spPr>
        <a:solidFill>
          <a:srgbClr val="C0C0C0"/>
        </a:solidFill>
        <a:ln w="12653">
          <a:solidFill>
            <a:srgbClr val="808080"/>
          </a:solidFill>
          <a:prstDash val="solid"/>
        </a:ln>
      </c:spPr>
    </c:plotArea>
    <c:legend>
      <c:legendPos val="r"/>
      <c:layout>
        <c:manualLayout>
          <c:xMode val="edge"/>
          <c:yMode val="edge"/>
          <c:x val="0.79816513761468699"/>
          <c:y val="0.40684410646387831"/>
          <c:w val="0.19449541284403948"/>
          <c:h val="0.26615969581749088"/>
        </c:manualLayout>
      </c:layout>
      <c:spPr>
        <a:noFill/>
        <a:ln w="3163">
          <a:solidFill>
            <a:srgbClr val="000000"/>
          </a:solidFill>
          <a:prstDash val="solid"/>
        </a:ln>
      </c:spPr>
      <c:txPr>
        <a:bodyPr/>
        <a:lstStyle/>
        <a:p>
          <a:pPr>
            <a:defRPr lang="th-TH" sz="1051" b="1" i="0" u="none" strike="noStrike" baseline="0">
              <a:solidFill>
                <a:srgbClr val="000000"/>
              </a:solidFill>
              <a:latin typeface="Calibri"/>
              <a:ea typeface="Calibri"/>
              <a:cs typeface="Calibri"/>
            </a:defRPr>
          </a:pPr>
          <a:endParaRPr lang="en-US"/>
        </a:p>
      </c:txPr>
    </c:legend>
    <c:plotVisOnly val="1"/>
    <c:dispBlanksAs val="gap"/>
  </c:chart>
  <c:spPr>
    <a:solidFill>
      <a:srgbClr val="FFFFFF"/>
    </a:solidFill>
    <a:ln w="6350" cap="flat" cmpd="sng" algn="ctr">
      <a:solidFill>
        <a:srgbClr val="000000"/>
      </a:solidFill>
      <a:prstDash val="solid"/>
      <a:miter lim="800000"/>
      <a:headEnd type="none" w="med" len="med"/>
      <a:tailEnd type="none" w="med" len="med"/>
    </a:ln>
  </c:spPr>
  <c:txPr>
    <a:bodyPr/>
    <a:lstStyle/>
    <a:p>
      <a:pPr>
        <a:defRPr sz="1146" b="1" i="0" u="none" strike="noStrike" baseline="0">
          <a:solidFill>
            <a:srgbClr val="000000"/>
          </a:solidFill>
          <a:latin typeface="Calibri"/>
          <a:ea typeface="Calibri"/>
          <a:cs typeface="Calibri"/>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lang="th-TH"/>
            </a:pPr>
            <a:r>
              <a:rPr lang="en-US" sz="1800" b="1" i="0" u="none" strike="noStrike" baseline="0"/>
              <a:t>17. If you choose Allopathic medicine then why do you prefer allopathic over Ayurvedic medical system in  </a:t>
            </a:r>
            <a:r>
              <a:rPr lang="en-US" sz="1800" b="1" i="0" u="sng" strike="noStrike" baseline="0"/>
              <a:t>chronic ailments</a:t>
            </a:r>
            <a:r>
              <a:rPr lang="en-US" sz="1800" b="1" i="0" u="none" strike="noStrike" baseline="0"/>
              <a:t>?</a:t>
            </a:r>
            <a:endParaRPr lang="en-US"/>
          </a:p>
        </c:rich>
      </c:tx>
    </c:title>
    <c:plotArea>
      <c:layout>
        <c:manualLayout>
          <c:layoutTarget val="inner"/>
          <c:xMode val="edge"/>
          <c:yMode val="edge"/>
          <c:x val="0.47331103259487622"/>
          <c:y val="0.17577475583921284"/>
          <c:w val="0.5266889674051296"/>
          <c:h val="0.80664903929749565"/>
        </c:manualLayout>
      </c:layout>
      <c:barChart>
        <c:barDir val="bar"/>
        <c:grouping val="clustered"/>
        <c:ser>
          <c:idx val="0"/>
          <c:order val="0"/>
          <c:tx>
            <c:strRef>
              <c:f>Sheet1!$B$1</c:f>
              <c:strCache>
                <c:ptCount val="1"/>
                <c:pt idx="0">
                  <c:v>SA</c:v>
                </c:pt>
              </c:strCache>
            </c:strRef>
          </c:tx>
          <c:dLbls>
            <c:dLbl>
              <c:idx val="0"/>
              <c:delete val="1"/>
            </c:dLbl>
            <c:txPr>
              <a:bodyPr/>
              <a:lstStyle/>
              <a:p>
                <a:pPr>
                  <a:defRPr lang="th-TH"/>
                </a:pPr>
                <a:endParaRPr lang="en-US"/>
              </a:p>
            </c:txPr>
            <c:showVal val="1"/>
          </c:dLbls>
          <c:cat>
            <c:strRef>
              <c:f>Sheet1!$A$2:$A$9</c:f>
              <c:strCache>
                <c:ptCount val="8"/>
                <c:pt idx="0">
                  <c:v>1. It works immediately , Quick result</c:v>
                </c:pt>
                <c:pt idx="1">
                  <c:v>2. Effectiveness in curing diseases.</c:v>
                </c:pt>
                <c:pt idx="2">
                  <c:v>3. Globally accepted standards</c:v>
                </c:pt>
                <c:pt idx="3">
                  <c:v>4. An allopathic medicine is easier to administer than Ayurvedic medicine.</c:v>
                </c:pt>
                <c:pt idx="4">
                  <c:v>5. Availability , over the counter medicine</c:v>
                </c:pt>
                <c:pt idx="5">
                  <c:v>6. Affordability</c:v>
                </c:pt>
                <c:pt idx="6">
                  <c:v>7. Strong scientific evidence **  proof the efficacy, safety and quality</c:v>
                </c:pt>
                <c:pt idx="7">
                  <c:v>8. Successful in randomizes clinical trials under various controlled conditions.</c:v>
                </c:pt>
              </c:strCache>
            </c:strRef>
          </c:cat>
          <c:val>
            <c:numRef>
              <c:f>Sheet1!$B$2:$B$9</c:f>
              <c:numCache>
                <c:formatCode>General</c:formatCode>
                <c:ptCount val="8"/>
                <c:pt idx="0">
                  <c:v>115</c:v>
                </c:pt>
                <c:pt idx="1">
                  <c:v>74</c:v>
                </c:pt>
                <c:pt idx="2">
                  <c:v>60</c:v>
                </c:pt>
                <c:pt idx="3">
                  <c:v>48</c:v>
                </c:pt>
                <c:pt idx="4">
                  <c:v>51</c:v>
                </c:pt>
                <c:pt idx="5">
                  <c:v>35</c:v>
                </c:pt>
                <c:pt idx="6">
                  <c:v>67</c:v>
                </c:pt>
                <c:pt idx="7">
                  <c:v>51</c:v>
                </c:pt>
              </c:numCache>
            </c:numRef>
          </c:val>
        </c:ser>
        <c:ser>
          <c:idx val="1"/>
          <c:order val="1"/>
          <c:tx>
            <c:strRef>
              <c:f>Sheet1!$C$1</c:f>
              <c:strCache>
                <c:ptCount val="1"/>
                <c:pt idx="0">
                  <c:v>A</c:v>
                </c:pt>
              </c:strCache>
            </c:strRef>
          </c:tx>
          <c:dLbls>
            <c:dLbl>
              <c:idx val="0"/>
              <c:delete val="1"/>
            </c:dLbl>
            <c:txPr>
              <a:bodyPr/>
              <a:lstStyle/>
              <a:p>
                <a:pPr>
                  <a:defRPr lang="th-TH"/>
                </a:pPr>
                <a:endParaRPr lang="en-US"/>
              </a:p>
            </c:txPr>
            <c:showVal val="1"/>
          </c:dLbls>
          <c:cat>
            <c:strRef>
              <c:f>Sheet1!$A$2:$A$9</c:f>
              <c:strCache>
                <c:ptCount val="8"/>
                <c:pt idx="0">
                  <c:v>1. It works immediately , Quick result</c:v>
                </c:pt>
                <c:pt idx="1">
                  <c:v>2. Effectiveness in curing diseases.</c:v>
                </c:pt>
                <c:pt idx="2">
                  <c:v>3. Globally accepted standards</c:v>
                </c:pt>
                <c:pt idx="3">
                  <c:v>4. An allopathic medicine is easier to administer than Ayurvedic medicine.</c:v>
                </c:pt>
                <c:pt idx="4">
                  <c:v>5. Availability , over the counter medicine</c:v>
                </c:pt>
                <c:pt idx="5">
                  <c:v>6. Affordability</c:v>
                </c:pt>
                <c:pt idx="6">
                  <c:v>7. Strong scientific evidence **  proof the efficacy, safety and quality</c:v>
                </c:pt>
                <c:pt idx="7">
                  <c:v>8. Successful in randomizes clinical trials under various controlled conditions.</c:v>
                </c:pt>
              </c:strCache>
            </c:strRef>
          </c:cat>
          <c:val>
            <c:numRef>
              <c:f>Sheet1!$C$2:$C$9</c:f>
              <c:numCache>
                <c:formatCode>General</c:formatCode>
                <c:ptCount val="8"/>
                <c:pt idx="0">
                  <c:v>143</c:v>
                </c:pt>
                <c:pt idx="1">
                  <c:v>195</c:v>
                </c:pt>
                <c:pt idx="2">
                  <c:v>208</c:v>
                </c:pt>
                <c:pt idx="3">
                  <c:v>184</c:v>
                </c:pt>
                <c:pt idx="4">
                  <c:v>180</c:v>
                </c:pt>
                <c:pt idx="5">
                  <c:v>201</c:v>
                </c:pt>
                <c:pt idx="6">
                  <c:v>187</c:v>
                </c:pt>
                <c:pt idx="7">
                  <c:v>202</c:v>
                </c:pt>
              </c:numCache>
            </c:numRef>
          </c:val>
        </c:ser>
        <c:ser>
          <c:idx val="2"/>
          <c:order val="2"/>
          <c:tx>
            <c:strRef>
              <c:f>Sheet1!$D$1</c:f>
              <c:strCache>
                <c:ptCount val="1"/>
                <c:pt idx="0">
                  <c:v>I</c:v>
                </c:pt>
              </c:strCache>
            </c:strRef>
          </c:tx>
          <c:dLbls>
            <c:dLbl>
              <c:idx val="0"/>
              <c:delete val="1"/>
            </c:dLbl>
            <c:txPr>
              <a:bodyPr/>
              <a:lstStyle/>
              <a:p>
                <a:pPr>
                  <a:defRPr lang="th-TH"/>
                </a:pPr>
                <a:endParaRPr lang="en-US"/>
              </a:p>
            </c:txPr>
            <c:showVal val="1"/>
          </c:dLbls>
          <c:cat>
            <c:strRef>
              <c:f>Sheet1!$A$2:$A$9</c:f>
              <c:strCache>
                <c:ptCount val="8"/>
                <c:pt idx="0">
                  <c:v>1. It works immediately , Quick result</c:v>
                </c:pt>
                <c:pt idx="1">
                  <c:v>2. Effectiveness in curing diseases.</c:v>
                </c:pt>
                <c:pt idx="2">
                  <c:v>3. Globally accepted standards</c:v>
                </c:pt>
                <c:pt idx="3">
                  <c:v>4. An allopathic medicine is easier to administer than Ayurvedic medicine.</c:v>
                </c:pt>
                <c:pt idx="4">
                  <c:v>5. Availability , over the counter medicine</c:v>
                </c:pt>
                <c:pt idx="5">
                  <c:v>6. Affordability</c:v>
                </c:pt>
                <c:pt idx="6">
                  <c:v>7. Strong scientific evidence **  proof the efficacy, safety and quality</c:v>
                </c:pt>
                <c:pt idx="7">
                  <c:v>8. Successful in randomizes clinical trials under various controlled conditions.</c:v>
                </c:pt>
              </c:strCache>
            </c:strRef>
          </c:cat>
          <c:val>
            <c:numRef>
              <c:f>Sheet1!$D$2:$D$9</c:f>
              <c:numCache>
                <c:formatCode>General</c:formatCode>
                <c:ptCount val="8"/>
                <c:pt idx="0">
                  <c:v>24</c:v>
                </c:pt>
                <c:pt idx="1">
                  <c:v>24</c:v>
                </c:pt>
                <c:pt idx="2">
                  <c:v>24</c:v>
                </c:pt>
                <c:pt idx="3">
                  <c:v>55</c:v>
                </c:pt>
                <c:pt idx="4">
                  <c:v>53</c:v>
                </c:pt>
                <c:pt idx="5">
                  <c:v>55</c:v>
                </c:pt>
                <c:pt idx="6">
                  <c:v>33</c:v>
                </c:pt>
                <c:pt idx="7">
                  <c:v>36</c:v>
                </c:pt>
              </c:numCache>
            </c:numRef>
          </c:val>
        </c:ser>
        <c:ser>
          <c:idx val="3"/>
          <c:order val="3"/>
          <c:tx>
            <c:strRef>
              <c:f>Sheet1!$E$1</c:f>
              <c:strCache>
                <c:ptCount val="1"/>
                <c:pt idx="0">
                  <c:v>D</c:v>
                </c:pt>
              </c:strCache>
            </c:strRef>
          </c:tx>
          <c:dLbls>
            <c:dLbl>
              <c:idx val="0"/>
              <c:delete val="1"/>
            </c:dLbl>
            <c:txPr>
              <a:bodyPr/>
              <a:lstStyle/>
              <a:p>
                <a:pPr>
                  <a:defRPr lang="th-TH"/>
                </a:pPr>
                <a:endParaRPr lang="en-US"/>
              </a:p>
            </c:txPr>
            <c:showVal val="1"/>
          </c:dLbls>
          <c:cat>
            <c:strRef>
              <c:f>Sheet1!$A$2:$A$9</c:f>
              <c:strCache>
                <c:ptCount val="8"/>
                <c:pt idx="0">
                  <c:v>1. It works immediately , Quick result</c:v>
                </c:pt>
                <c:pt idx="1">
                  <c:v>2. Effectiveness in curing diseases.</c:v>
                </c:pt>
                <c:pt idx="2">
                  <c:v>3. Globally accepted standards</c:v>
                </c:pt>
                <c:pt idx="3">
                  <c:v>4. An allopathic medicine is easier to administer than Ayurvedic medicine.</c:v>
                </c:pt>
                <c:pt idx="4">
                  <c:v>5. Availability , over the counter medicine</c:v>
                </c:pt>
                <c:pt idx="5">
                  <c:v>6. Affordability</c:v>
                </c:pt>
                <c:pt idx="6">
                  <c:v>7. Strong scientific evidence **  proof the efficacy, safety and quality</c:v>
                </c:pt>
                <c:pt idx="7">
                  <c:v>8. Successful in randomizes clinical trials under various controlled conditions.</c:v>
                </c:pt>
              </c:strCache>
            </c:strRef>
          </c:cat>
          <c:val>
            <c:numRef>
              <c:f>Sheet1!$E$2:$E$9</c:f>
              <c:numCache>
                <c:formatCode>General</c:formatCode>
                <c:ptCount val="8"/>
                <c:pt idx="0">
                  <c:v>13</c:v>
                </c:pt>
                <c:pt idx="1">
                  <c:v>4</c:v>
                </c:pt>
                <c:pt idx="2">
                  <c:v>6</c:v>
                </c:pt>
                <c:pt idx="3">
                  <c:v>10</c:v>
                </c:pt>
                <c:pt idx="4">
                  <c:v>10</c:v>
                </c:pt>
                <c:pt idx="5">
                  <c:v>7</c:v>
                </c:pt>
                <c:pt idx="6">
                  <c:v>9</c:v>
                </c:pt>
                <c:pt idx="7">
                  <c:v>11</c:v>
                </c:pt>
              </c:numCache>
            </c:numRef>
          </c:val>
        </c:ser>
        <c:ser>
          <c:idx val="4"/>
          <c:order val="4"/>
          <c:tx>
            <c:strRef>
              <c:f>Sheet1!$F$1</c:f>
              <c:strCache>
                <c:ptCount val="1"/>
                <c:pt idx="0">
                  <c:v>SD</c:v>
                </c:pt>
              </c:strCache>
            </c:strRef>
          </c:tx>
          <c:dLbls>
            <c:dLbl>
              <c:idx val="0"/>
              <c:delete val="1"/>
            </c:dLbl>
            <c:txPr>
              <a:bodyPr/>
              <a:lstStyle/>
              <a:p>
                <a:pPr>
                  <a:defRPr lang="th-TH"/>
                </a:pPr>
                <a:endParaRPr lang="en-US"/>
              </a:p>
            </c:txPr>
            <c:showVal val="1"/>
          </c:dLbls>
          <c:cat>
            <c:strRef>
              <c:f>Sheet1!$A$2:$A$9</c:f>
              <c:strCache>
                <c:ptCount val="8"/>
                <c:pt idx="0">
                  <c:v>1. It works immediately , Quick result</c:v>
                </c:pt>
                <c:pt idx="1">
                  <c:v>2. Effectiveness in curing diseases.</c:v>
                </c:pt>
                <c:pt idx="2">
                  <c:v>3. Globally accepted standards</c:v>
                </c:pt>
                <c:pt idx="3">
                  <c:v>4. An allopathic medicine is easier to administer than Ayurvedic medicine.</c:v>
                </c:pt>
                <c:pt idx="4">
                  <c:v>5. Availability , over the counter medicine</c:v>
                </c:pt>
                <c:pt idx="5">
                  <c:v>6. Affordability</c:v>
                </c:pt>
                <c:pt idx="6">
                  <c:v>7. Strong scientific evidence **  proof the efficacy, safety and quality</c:v>
                </c:pt>
                <c:pt idx="7">
                  <c:v>8. Successful in randomizes clinical trials under various controlled conditions.</c:v>
                </c:pt>
              </c:strCache>
            </c:strRef>
          </c:cat>
          <c:val>
            <c:numRef>
              <c:f>Sheet1!$F$2:$F$9</c:f>
              <c:numCache>
                <c:formatCode>General</c:formatCode>
                <c:ptCount val="8"/>
                <c:pt idx="0">
                  <c:v>5</c:v>
                </c:pt>
                <c:pt idx="1">
                  <c:v>3</c:v>
                </c:pt>
                <c:pt idx="2">
                  <c:v>2</c:v>
                </c:pt>
                <c:pt idx="3">
                  <c:v>3</c:v>
                </c:pt>
                <c:pt idx="4">
                  <c:v>6</c:v>
                </c:pt>
                <c:pt idx="5">
                  <c:v>2</c:v>
                </c:pt>
                <c:pt idx="6">
                  <c:v>4</c:v>
                </c:pt>
                <c:pt idx="7">
                  <c:v>0</c:v>
                </c:pt>
              </c:numCache>
            </c:numRef>
          </c:val>
        </c:ser>
        <c:dLbls>
          <c:showVal val="1"/>
        </c:dLbls>
        <c:overlap val="-25"/>
        <c:axId val="81151104"/>
        <c:axId val="81152640"/>
      </c:barChart>
      <c:catAx>
        <c:axId val="81151104"/>
        <c:scaling>
          <c:orientation val="minMax"/>
        </c:scaling>
        <c:axPos val="l"/>
        <c:majorTickMark val="none"/>
        <c:tickLblPos val="nextTo"/>
        <c:txPr>
          <a:bodyPr/>
          <a:lstStyle/>
          <a:p>
            <a:pPr>
              <a:defRPr lang="th-TH" sz="1200"/>
            </a:pPr>
            <a:endParaRPr lang="en-US"/>
          </a:p>
        </c:txPr>
        <c:crossAx val="81152640"/>
        <c:crosses val="autoZero"/>
        <c:auto val="1"/>
        <c:lblAlgn val="ctr"/>
        <c:lblOffset val="100"/>
      </c:catAx>
      <c:valAx>
        <c:axId val="81152640"/>
        <c:scaling>
          <c:orientation val="minMax"/>
        </c:scaling>
        <c:delete val="1"/>
        <c:axPos val="b"/>
        <c:numFmt formatCode="General" sourceLinked="1"/>
        <c:tickLblPos val="none"/>
        <c:crossAx val="81151104"/>
        <c:crosses val="autoZero"/>
        <c:crossBetween val="between"/>
      </c:valAx>
    </c:plotArea>
    <c:legend>
      <c:legendPos val="t"/>
      <c:layout>
        <c:manualLayout>
          <c:xMode val="edge"/>
          <c:yMode val="edge"/>
          <c:x val="0.60673927620363266"/>
          <c:y val="0.13865194848636941"/>
          <c:w val="0.31693507289690981"/>
          <c:h val="3.4292596265406608E-2"/>
        </c:manualLayout>
      </c:layout>
      <c:txPr>
        <a:bodyPr/>
        <a:lstStyle/>
        <a:p>
          <a:pPr>
            <a:defRPr lang="th-TH" sz="1200"/>
          </a:pPr>
          <a:endParaRPr lang="en-US"/>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lang="th-TH"/>
            </a:pPr>
            <a:r>
              <a:rPr lang="en-US" sz="1800"/>
              <a:t>18. </a:t>
            </a:r>
            <a:r>
              <a:rPr lang="en-US" sz="1800" b="1"/>
              <a:t>What according to your opinion is the effectiveness of Ayurvedic medicine? </a:t>
            </a:r>
            <a:endParaRPr lang="en-US" sz="1800"/>
          </a:p>
        </c:rich>
      </c:tx>
    </c:title>
    <c:plotArea>
      <c:layout/>
      <c:pieChart>
        <c:varyColors val="1"/>
        <c:ser>
          <c:idx val="0"/>
          <c:order val="0"/>
          <c:tx>
            <c:strRef>
              <c:f>Sheet1!$B$1</c:f>
              <c:strCache>
                <c:ptCount val="1"/>
                <c:pt idx="0">
                  <c:v>Column2</c:v>
                </c:pt>
              </c:strCache>
            </c:strRef>
          </c:tx>
          <c:dLbls>
            <c:dLbl>
              <c:idx val="3"/>
              <c:layout>
                <c:manualLayout>
                  <c:x val="-5.5761597216079033E-2"/>
                  <c:y val="3.6648708385136593E-3"/>
                </c:manualLayout>
              </c:layout>
              <c:showPercent val="1"/>
            </c:dLbl>
            <c:dLbl>
              <c:idx val="4"/>
              <c:delete val="1"/>
            </c:dLbl>
            <c:txPr>
              <a:bodyPr/>
              <a:lstStyle/>
              <a:p>
                <a:pPr>
                  <a:defRPr lang="th-TH" sz="1600" b="1">
                    <a:latin typeface="Times New Roman" pitchFamily="18" charset="0"/>
                    <a:cs typeface="Times New Roman" pitchFamily="18" charset="0"/>
                  </a:defRPr>
                </a:pPr>
                <a:endParaRPr lang="en-US"/>
              </a:p>
            </c:txPr>
            <c:showPercent val="1"/>
            <c:showLeaderLines val="1"/>
          </c:dLbls>
          <c:cat>
            <c:strRef>
              <c:f>Sheet1!$A$2:$A$6</c:f>
              <c:strCache>
                <c:ptCount val="5"/>
                <c:pt idx="0">
                  <c:v>Excellent</c:v>
                </c:pt>
                <c:pt idx="1">
                  <c:v>Good</c:v>
                </c:pt>
                <c:pt idx="2">
                  <c:v>satisfactory</c:v>
                </c:pt>
                <c:pt idx="3">
                  <c:v>Needs improvement</c:v>
                </c:pt>
                <c:pt idx="4">
                  <c:v>Poor</c:v>
                </c:pt>
              </c:strCache>
            </c:strRef>
          </c:cat>
          <c:val>
            <c:numRef>
              <c:f>Sheet1!$B$2:$B$6</c:f>
              <c:numCache>
                <c:formatCode>General</c:formatCode>
                <c:ptCount val="5"/>
                <c:pt idx="0">
                  <c:v>88</c:v>
                </c:pt>
                <c:pt idx="1">
                  <c:v>155</c:v>
                </c:pt>
                <c:pt idx="2">
                  <c:v>42</c:v>
                </c:pt>
                <c:pt idx="3">
                  <c:v>15</c:v>
                </c:pt>
                <c:pt idx="4">
                  <c:v>0</c:v>
                </c:pt>
              </c:numCache>
            </c:numRef>
          </c:val>
        </c:ser>
        <c:firstSliceAng val="0"/>
      </c:pieChart>
    </c:plotArea>
    <c:legend>
      <c:legendPos val="t"/>
      <c:txPr>
        <a:bodyPr/>
        <a:lstStyle/>
        <a:p>
          <a:pPr>
            <a:defRPr lang="th-TH"/>
          </a:pPr>
          <a:endParaRPr lang="en-US"/>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lang="th-TH"/>
            </a:pPr>
            <a:r>
              <a:rPr lang="en-US"/>
              <a:t>Ayurvedic medicines</a:t>
            </a:r>
          </a:p>
        </c:rich>
      </c:tx>
    </c:title>
    <c:plotArea>
      <c:layout>
        <c:manualLayout>
          <c:layoutTarget val="inner"/>
          <c:xMode val="edge"/>
          <c:yMode val="edge"/>
          <c:x val="0.51012453181098349"/>
          <c:y val="9.7321362063262737E-2"/>
          <c:w val="0.48987546818902672"/>
          <c:h val="0.88372393100269597"/>
        </c:manualLayout>
      </c:layout>
      <c:barChart>
        <c:barDir val="bar"/>
        <c:grouping val="clustered"/>
        <c:ser>
          <c:idx val="0"/>
          <c:order val="0"/>
          <c:tx>
            <c:strRef>
              <c:f>Sheet1!$B$1</c:f>
              <c:strCache>
                <c:ptCount val="1"/>
                <c:pt idx="0">
                  <c:v>SA</c:v>
                </c:pt>
              </c:strCache>
            </c:strRef>
          </c:tx>
          <c:dLbls>
            <c:txPr>
              <a:bodyPr/>
              <a:lstStyle/>
              <a:p>
                <a:pPr>
                  <a:defRPr lang="th-TH"/>
                </a:pPr>
                <a:endParaRPr lang="en-US"/>
              </a:p>
            </c:txPr>
            <c:showVal val="1"/>
          </c:dLbls>
          <c:cat>
            <c:strRef>
              <c:f>Sheet1!$A$2:$A$9</c:f>
              <c:strCache>
                <c:ptCount val="8"/>
                <c:pt idx="0">
                  <c:v>1. Ayurvedic medicine is safe.</c:v>
                </c:pt>
                <c:pt idx="1">
                  <c:v>2. Ayurvedic Medicine is pure.</c:v>
                </c:pt>
                <c:pt idx="2">
                  <c:v>3. Ayurvedic medicine is as good as Allopathy medical system.</c:v>
                </c:pt>
                <c:pt idx="3">
                  <c:v>4. Ayurvedic medicine needs more scientific evidence.</c:v>
                </c:pt>
                <c:pt idx="4">
                  <c:v>5. Ayurvedic product needs more *clinical trial.</c:v>
                </c:pt>
                <c:pt idx="5">
                  <c:v>6. Ayurvedic medicines are effective.</c:v>
                </c:pt>
                <c:pt idx="6">
                  <c:v>7. Ayurvedic medicines are available in your area.</c:v>
                </c:pt>
                <c:pt idx="7">
                  <c:v>8. Ayurvedic medicines are generally cheaper than Allopathic medicines.</c:v>
                </c:pt>
              </c:strCache>
            </c:strRef>
          </c:cat>
          <c:val>
            <c:numRef>
              <c:f>Sheet1!$B$2:$B$9</c:f>
              <c:numCache>
                <c:formatCode>General</c:formatCode>
                <c:ptCount val="8"/>
                <c:pt idx="0">
                  <c:v>149</c:v>
                </c:pt>
                <c:pt idx="1">
                  <c:v>113</c:v>
                </c:pt>
                <c:pt idx="2">
                  <c:v>84</c:v>
                </c:pt>
                <c:pt idx="3">
                  <c:v>80</c:v>
                </c:pt>
                <c:pt idx="4">
                  <c:v>78</c:v>
                </c:pt>
                <c:pt idx="5">
                  <c:v>77</c:v>
                </c:pt>
                <c:pt idx="6">
                  <c:v>78</c:v>
                </c:pt>
                <c:pt idx="7">
                  <c:v>109</c:v>
                </c:pt>
              </c:numCache>
            </c:numRef>
          </c:val>
        </c:ser>
        <c:ser>
          <c:idx val="1"/>
          <c:order val="1"/>
          <c:tx>
            <c:strRef>
              <c:f>Sheet1!$C$1</c:f>
              <c:strCache>
                <c:ptCount val="1"/>
                <c:pt idx="0">
                  <c:v>A</c:v>
                </c:pt>
              </c:strCache>
            </c:strRef>
          </c:tx>
          <c:dLbls>
            <c:txPr>
              <a:bodyPr/>
              <a:lstStyle/>
              <a:p>
                <a:pPr>
                  <a:defRPr lang="th-TH"/>
                </a:pPr>
                <a:endParaRPr lang="en-US"/>
              </a:p>
            </c:txPr>
            <c:showVal val="1"/>
          </c:dLbls>
          <c:cat>
            <c:strRef>
              <c:f>Sheet1!$A$2:$A$9</c:f>
              <c:strCache>
                <c:ptCount val="8"/>
                <c:pt idx="0">
                  <c:v>1. Ayurvedic medicine is safe.</c:v>
                </c:pt>
                <c:pt idx="1">
                  <c:v>2. Ayurvedic Medicine is pure.</c:v>
                </c:pt>
                <c:pt idx="2">
                  <c:v>3. Ayurvedic medicine is as good as Allopathy medical system.</c:v>
                </c:pt>
                <c:pt idx="3">
                  <c:v>4. Ayurvedic medicine needs more scientific evidence.</c:v>
                </c:pt>
                <c:pt idx="4">
                  <c:v>5. Ayurvedic product needs more *clinical trial.</c:v>
                </c:pt>
                <c:pt idx="5">
                  <c:v>6. Ayurvedic medicines are effective.</c:v>
                </c:pt>
                <c:pt idx="6">
                  <c:v>7. Ayurvedic medicines are available in your area.</c:v>
                </c:pt>
                <c:pt idx="7">
                  <c:v>8. Ayurvedic medicines are generally cheaper than Allopathic medicines.</c:v>
                </c:pt>
              </c:strCache>
            </c:strRef>
          </c:cat>
          <c:val>
            <c:numRef>
              <c:f>Sheet1!$C$2:$C$9</c:f>
              <c:numCache>
                <c:formatCode>General</c:formatCode>
                <c:ptCount val="8"/>
                <c:pt idx="0">
                  <c:v>130</c:v>
                </c:pt>
                <c:pt idx="1">
                  <c:v>129</c:v>
                </c:pt>
                <c:pt idx="2">
                  <c:v>138</c:v>
                </c:pt>
                <c:pt idx="3">
                  <c:v>186</c:v>
                </c:pt>
                <c:pt idx="4">
                  <c:v>201</c:v>
                </c:pt>
                <c:pt idx="5">
                  <c:v>184</c:v>
                </c:pt>
                <c:pt idx="6">
                  <c:v>145</c:v>
                </c:pt>
                <c:pt idx="7">
                  <c:v>109</c:v>
                </c:pt>
              </c:numCache>
            </c:numRef>
          </c:val>
        </c:ser>
        <c:ser>
          <c:idx val="2"/>
          <c:order val="2"/>
          <c:tx>
            <c:strRef>
              <c:f>Sheet1!$D$1</c:f>
              <c:strCache>
                <c:ptCount val="1"/>
                <c:pt idx="0">
                  <c:v>I</c:v>
                </c:pt>
              </c:strCache>
            </c:strRef>
          </c:tx>
          <c:dLbls>
            <c:txPr>
              <a:bodyPr/>
              <a:lstStyle/>
              <a:p>
                <a:pPr>
                  <a:defRPr lang="th-TH"/>
                </a:pPr>
                <a:endParaRPr lang="en-US"/>
              </a:p>
            </c:txPr>
            <c:showVal val="1"/>
          </c:dLbls>
          <c:cat>
            <c:strRef>
              <c:f>Sheet1!$A$2:$A$9</c:f>
              <c:strCache>
                <c:ptCount val="8"/>
                <c:pt idx="0">
                  <c:v>1. Ayurvedic medicine is safe.</c:v>
                </c:pt>
                <c:pt idx="1">
                  <c:v>2. Ayurvedic Medicine is pure.</c:v>
                </c:pt>
                <c:pt idx="2">
                  <c:v>3. Ayurvedic medicine is as good as Allopathy medical system.</c:v>
                </c:pt>
                <c:pt idx="3">
                  <c:v>4. Ayurvedic medicine needs more scientific evidence.</c:v>
                </c:pt>
                <c:pt idx="4">
                  <c:v>5. Ayurvedic product needs more *clinical trial.</c:v>
                </c:pt>
                <c:pt idx="5">
                  <c:v>6. Ayurvedic medicines are effective.</c:v>
                </c:pt>
                <c:pt idx="6">
                  <c:v>7. Ayurvedic medicines are available in your area.</c:v>
                </c:pt>
                <c:pt idx="7">
                  <c:v>8. Ayurvedic medicines are generally cheaper than Allopathic medicines.</c:v>
                </c:pt>
              </c:strCache>
            </c:strRef>
          </c:cat>
          <c:val>
            <c:numRef>
              <c:f>Sheet1!$D$2:$D$9</c:f>
              <c:numCache>
                <c:formatCode>General</c:formatCode>
                <c:ptCount val="8"/>
                <c:pt idx="0">
                  <c:v>20</c:v>
                </c:pt>
                <c:pt idx="1">
                  <c:v>41</c:v>
                </c:pt>
                <c:pt idx="2">
                  <c:v>56</c:v>
                </c:pt>
                <c:pt idx="3">
                  <c:v>24</c:v>
                </c:pt>
                <c:pt idx="4">
                  <c:v>19</c:v>
                </c:pt>
                <c:pt idx="5">
                  <c:v>34</c:v>
                </c:pt>
                <c:pt idx="6">
                  <c:v>62</c:v>
                </c:pt>
                <c:pt idx="7">
                  <c:v>54</c:v>
                </c:pt>
              </c:numCache>
            </c:numRef>
          </c:val>
        </c:ser>
        <c:ser>
          <c:idx val="3"/>
          <c:order val="3"/>
          <c:tx>
            <c:strRef>
              <c:f>Sheet1!$E$1</c:f>
              <c:strCache>
                <c:ptCount val="1"/>
                <c:pt idx="0">
                  <c:v>D</c:v>
                </c:pt>
              </c:strCache>
            </c:strRef>
          </c:tx>
          <c:dLbls>
            <c:txPr>
              <a:bodyPr/>
              <a:lstStyle/>
              <a:p>
                <a:pPr>
                  <a:defRPr lang="th-TH"/>
                </a:pPr>
                <a:endParaRPr lang="en-US"/>
              </a:p>
            </c:txPr>
            <c:showVal val="1"/>
          </c:dLbls>
          <c:cat>
            <c:strRef>
              <c:f>Sheet1!$A$2:$A$9</c:f>
              <c:strCache>
                <c:ptCount val="8"/>
                <c:pt idx="0">
                  <c:v>1. Ayurvedic medicine is safe.</c:v>
                </c:pt>
                <c:pt idx="1">
                  <c:v>2. Ayurvedic Medicine is pure.</c:v>
                </c:pt>
                <c:pt idx="2">
                  <c:v>3. Ayurvedic medicine is as good as Allopathy medical system.</c:v>
                </c:pt>
                <c:pt idx="3">
                  <c:v>4. Ayurvedic medicine needs more scientific evidence.</c:v>
                </c:pt>
                <c:pt idx="4">
                  <c:v>5. Ayurvedic product needs more *clinical trial.</c:v>
                </c:pt>
                <c:pt idx="5">
                  <c:v>6. Ayurvedic medicines are effective.</c:v>
                </c:pt>
                <c:pt idx="6">
                  <c:v>7. Ayurvedic medicines are available in your area.</c:v>
                </c:pt>
                <c:pt idx="7">
                  <c:v>8. Ayurvedic medicines are generally cheaper than Allopathic medicines.</c:v>
                </c:pt>
              </c:strCache>
            </c:strRef>
          </c:cat>
          <c:val>
            <c:numRef>
              <c:f>Sheet1!$E$2:$E$9</c:f>
              <c:numCache>
                <c:formatCode>General</c:formatCode>
                <c:ptCount val="8"/>
                <c:pt idx="0">
                  <c:v>1</c:v>
                </c:pt>
                <c:pt idx="1">
                  <c:v>12</c:v>
                </c:pt>
                <c:pt idx="2">
                  <c:v>20</c:v>
                </c:pt>
                <c:pt idx="3">
                  <c:v>8</c:v>
                </c:pt>
                <c:pt idx="4">
                  <c:v>2</c:v>
                </c:pt>
                <c:pt idx="5">
                  <c:v>4</c:v>
                </c:pt>
                <c:pt idx="6">
                  <c:v>13</c:v>
                </c:pt>
                <c:pt idx="7">
                  <c:v>25</c:v>
                </c:pt>
              </c:numCache>
            </c:numRef>
          </c:val>
        </c:ser>
        <c:ser>
          <c:idx val="4"/>
          <c:order val="4"/>
          <c:tx>
            <c:strRef>
              <c:f>Sheet1!$F$1</c:f>
              <c:strCache>
                <c:ptCount val="1"/>
                <c:pt idx="0">
                  <c:v>SD</c:v>
                </c:pt>
              </c:strCache>
            </c:strRef>
          </c:tx>
          <c:dLbls>
            <c:txPr>
              <a:bodyPr/>
              <a:lstStyle/>
              <a:p>
                <a:pPr>
                  <a:defRPr lang="th-TH"/>
                </a:pPr>
                <a:endParaRPr lang="en-US"/>
              </a:p>
            </c:txPr>
            <c:showVal val="1"/>
          </c:dLbls>
          <c:cat>
            <c:strRef>
              <c:f>Sheet1!$A$2:$A$9</c:f>
              <c:strCache>
                <c:ptCount val="8"/>
                <c:pt idx="0">
                  <c:v>1. Ayurvedic medicine is safe.</c:v>
                </c:pt>
                <c:pt idx="1">
                  <c:v>2. Ayurvedic Medicine is pure.</c:v>
                </c:pt>
                <c:pt idx="2">
                  <c:v>3. Ayurvedic medicine is as good as Allopathy medical system.</c:v>
                </c:pt>
                <c:pt idx="3">
                  <c:v>4. Ayurvedic medicine needs more scientific evidence.</c:v>
                </c:pt>
                <c:pt idx="4">
                  <c:v>5. Ayurvedic product needs more *clinical trial.</c:v>
                </c:pt>
                <c:pt idx="5">
                  <c:v>6. Ayurvedic medicines are effective.</c:v>
                </c:pt>
                <c:pt idx="6">
                  <c:v>7. Ayurvedic medicines are available in your area.</c:v>
                </c:pt>
                <c:pt idx="7">
                  <c:v>8. Ayurvedic medicines are generally cheaper than Allopathic medicines.</c:v>
                </c:pt>
              </c:strCache>
            </c:strRef>
          </c:cat>
          <c:val>
            <c:numRef>
              <c:f>Sheet1!$F$2:$F$9</c:f>
              <c:numCache>
                <c:formatCode>General</c:formatCode>
                <c:ptCount val="8"/>
                <c:pt idx="0">
                  <c:v>0</c:v>
                </c:pt>
                <c:pt idx="1">
                  <c:v>5</c:v>
                </c:pt>
                <c:pt idx="2">
                  <c:v>2</c:v>
                </c:pt>
                <c:pt idx="3">
                  <c:v>2</c:v>
                </c:pt>
                <c:pt idx="4">
                  <c:v>0</c:v>
                </c:pt>
                <c:pt idx="5">
                  <c:v>1</c:v>
                </c:pt>
                <c:pt idx="6">
                  <c:v>2</c:v>
                </c:pt>
                <c:pt idx="7">
                  <c:v>3</c:v>
                </c:pt>
              </c:numCache>
            </c:numRef>
          </c:val>
        </c:ser>
        <c:dLbls>
          <c:showVal val="1"/>
        </c:dLbls>
        <c:overlap val="-25"/>
        <c:axId val="81172352"/>
        <c:axId val="81173888"/>
      </c:barChart>
      <c:catAx>
        <c:axId val="81172352"/>
        <c:scaling>
          <c:orientation val="minMax"/>
        </c:scaling>
        <c:axPos val="l"/>
        <c:majorTickMark val="none"/>
        <c:tickLblPos val="nextTo"/>
        <c:txPr>
          <a:bodyPr/>
          <a:lstStyle/>
          <a:p>
            <a:pPr>
              <a:defRPr lang="th-TH" sz="1400"/>
            </a:pPr>
            <a:endParaRPr lang="en-US"/>
          </a:p>
        </c:txPr>
        <c:crossAx val="81173888"/>
        <c:crosses val="autoZero"/>
        <c:auto val="1"/>
        <c:lblAlgn val="ctr"/>
        <c:lblOffset val="100"/>
      </c:catAx>
      <c:valAx>
        <c:axId val="81173888"/>
        <c:scaling>
          <c:orientation val="minMax"/>
        </c:scaling>
        <c:delete val="1"/>
        <c:axPos val="b"/>
        <c:numFmt formatCode="General" sourceLinked="1"/>
        <c:tickLblPos val="none"/>
        <c:crossAx val="81172352"/>
        <c:crosses val="autoZero"/>
        <c:crossBetween val="between"/>
      </c:valAx>
    </c:plotArea>
    <c:legend>
      <c:legendPos val="t"/>
      <c:layout>
        <c:manualLayout>
          <c:xMode val="edge"/>
          <c:yMode val="edge"/>
          <c:x val="0.59682206544034022"/>
          <c:y val="5.9609958393754665E-2"/>
          <c:w val="0.34207015483358699"/>
          <c:h val="4.705345566743916E-2"/>
        </c:manualLayout>
      </c:layout>
      <c:txPr>
        <a:bodyPr/>
        <a:lstStyle/>
        <a:p>
          <a:pPr>
            <a:defRPr lang="th-TH" sz="1200"/>
          </a:pPr>
          <a:endParaRPr lang="en-U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AYU14</b:Tag>
    <b:SourceType>InternetSite</b:SourceType>
    <b:Guid>{0702E7B4-091D-46D4-B1D7-27AE873102CC}</b:Guid>
    <b:LCID>0</b:LCID>
    <b:Author>
      <b:Author>
        <b:Corporate>Ministry of Ayush</b:Corporate>
      </b:Author>
    </b:Author>
    <b:Title>Licensed Pharmacies under AYUSH</b:Title>
    <b:InternetSiteTitle>Ayush.gov.in</b:InternetSiteTitle>
    <b:Year>2014</b:Year>
    <b:YearAccessed>2015</b:YearAccessed>
    <b:URL>http://ayush.gov.in/sites/default/files/5_4.pdf</b:URL>
    <b:MonthAccessed>March</b:MonthAccessed>
    <b:DayAccessed>19</b:DayAccessed>
    <b:RefOrder>1</b:RefOrder>
  </b:Source>
  <b:Source>
    <b:Tag>Placeholder1</b:Tag>
    <b:SourceType>Book</b:SourceType>
    <b:Guid>{F9EC5B77-A3A8-4E99-86AA-EF22BA48CF97}</b:Guid>
    <b:LCID>0</b:LCID>
    <b:Author>
      <b:Author>
        <b:NameList>
          <b:Person>
            <b:Last>Lad</b:Last>
            <b:First>Dr.</b:First>
            <b:Middle>Vasant</b:Middle>
          </b:Person>
        </b:NameList>
      </b:Author>
    </b:Author>
    <b:Title>Ayurveda :The Science of Self-Healing</b:Title>
    <b:Year>1985</b:Year>
    <b:Pages>20</b:Pages>
    <b:City>Nex Mexico</b:City>
    <b:Publisher>The Press Ayurveda</b:Publisher>
    <b:RefOrder>10</b:RefOrder>
  </b:Source>
  <b:Source>
    <b:Tag>Pat13</b:Tag>
    <b:SourceType>JournalArticle</b:SourceType>
    <b:Guid>{ECBBCEB5-0E9A-463F-A2FA-6CA27617D745}</b:Guid>
    <b:LCID>0</b:LCID>
    <b:Author>
      <b:Author>
        <b:NameList>
          <b:Person>
            <b:Last>Pathak</b:Last>
            <b:First>Kalyani</b:First>
          </b:Person>
          <b:Person>
            <b:Last>Das</b:Last>
            <b:First>Ratna</b:First>
            <b:Middle>Jyoti</b:Middle>
          </b:Person>
        </b:NameList>
      </b:Author>
    </b:Author>
    <b:Title>Herbal Medicine- A Rational Approach in Health Care System</b:Title>
    <b:Year>2013</b:Year>
    <b:Pages>86-89</b:Pages>
    <b:Volume>1</b:Volume>
    <b:StandardNumber>2321-2187</b:StandardNumber>
    <b:JournalName>International Journal of Herbal Medicine</b:JournalName>
    <b:Issue>3</b:Issue>
    <b:RefOrder>11</b:RefOrder>
  </b:Source>
  <b:Source>
    <b:Tag>Ver08</b:Tag>
    <b:SourceType>JournalArticle</b:SourceType>
    <b:Guid>{D2F9B345-0298-4B94-BDCA-0E24EB6CD9DF}</b:Guid>
    <b:LCID>0</b:LCID>
    <b:Author>
      <b:Author>
        <b:NameList>
          <b:Person>
            <b:Last>Verma</b:Last>
            <b:First>Sheetal</b:First>
          </b:Person>
          <b:Person>
            <b:Last>Singh</b:Last>
            <b:First>S.</b:First>
            <b:Middle>P.</b:Middle>
          </b:Person>
        </b:NameList>
      </b:Author>
    </b:Author>
    <b:Title>Current and future status of herbal medicines</b:Title>
    <b:Year>2008</b:Year>
    <b:JournalName>Veterinary World</b:JournalName>
    <b:Pages>347-350</b:Pages>
    <b:Volume>1</b:Volume>
    <b:Issue>11</b:Issue>
    <b:StandardNumber>Doi: 10.5455/vetworld.2008.347-350</b:StandardNumber>
    <b:RefOrder>12</b:RefOrder>
  </b:Source>
  <b:Source>
    <b:Tag>Vas02</b:Tag>
    <b:SourceType>Book</b:SourceType>
    <b:Guid>{DA1F9910-2C6B-4CB5-A765-E1F4F21F5D9C}</b:Guid>
    <b:LCID>0</b:LCID>
    <b:Author>
      <b:Author>
        <b:NameList>
          <b:Person>
            <b:Last>Lad</b:Last>
            <b:First>Vasant</b:First>
            <b:Middle>D.</b:Middle>
          </b:Person>
        </b:NameList>
      </b:Author>
    </b:Author>
    <b:Title>Ayurveda. Fundamental Principles of Ayurveda</b:Title>
    <b:JournalName>The Ayurveda Press</b:JournalName>
    <b:Year>2002</b:Year>
    <b:City>New Mexico</b:City>
    <b:Publisher>Ayurvedic Press</b:Publisher>
    <b:RefOrder>13</b:RefOrder>
  </b:Source>
  <b:Source>
    <b:Tag>Sin82</b:Tag>
    <b:SourceType>JournalArticle</b:SourceType>
    <b:Guid>{895C0C5E-8309-462C-A310-B279033ECE9F}</b:Guid>
    <b:LCID>0</b:LCID>
    <b:Author>
      <b:Author>
        <b:NameList>
          <b:Person>
            <b:Last>Singh</b:Last>
            <b:First>Gurdip</b:First>
          </b:Person>
        </b:NameList>
      </b:Author>
    </b:Author>
    <b:Title>Impact of European Science and Technology on The Development of Modern Ayurveda During 19th century</b:Title>
    <b:JournalName>Indian journal of History of Science</b:JournalName>
    <b:Year>1982</b:Year>
    <b:Pages>313-325</b:Pages>
    <b:Volume>17</b:Volume>
    <b:Issue>2</b:Issue>
    <b:RefOrder>14</b:RefOrder>
  </b:Source>
  <b:Source>
    <b:Tag>Foo97</b:Tag>
    <b:SourceType>Book</b:SourceType>
    <b:Guid>{9B1960A9-CAB8-4BE2-9A40-C53A35F5D697}</b:Guid>
    <b:LCID>0</b:LCID>
    <b:Author>
      <b:Author>
        <b:Corporate>Food and Agriculture Organization of the United Nations (FAO)</b:Corporate>
      </b:Author>
    </b:Author>
    <b:Title>Medicinal Plants for Forest Conservation and Health Care</b:Title>
    <b:JournalName>Medicinal Plants for Forest Conservation and Health Care</b:JournalName>
    <b:Year>1997</b:Year>
    <b:City>Rome</b:City>
    <b:StandardNumber>ISBN 92-5-104063-X</b:StandardNumber>
    <b:Pages>87-89</b:Pages>
    <b:Publisher>Global initiative for traditional systems (Gifts) of health</b:Publisher>
    <b:RefOrder>15</b:RefOrder>
  </b:Source>
  <b:Source>
    <b:Tag>Nat13</b:Tag>
    <b:SourceType>DocumentFromInternetSite</b:SourceType>
    <b:Guid>{8073A1EB-4CC9-4F07-8C8B-1CE632E0E88E}</b:Guid>
    <b:LCID>0</b:LCID>
    <b:Author>
      <b:Author>
        <b:Corporate>National Medicinal Plants Board (NMBP)</b:Corporate>
      </b:Author>
    </b:Author>
    <b:Title>Voluntary Certification Scheme for medicinal plants produce </b:Title>
    <b:InternetSiteTitle>http://www.nmpb.nic.in/</b:InternetSiteTitle>
    <b:Year>2013</b:Year>
    <b:YearAccessed>2014</b:YearAccessed>
    <b:URL>http://www.qcin.org/PDF/VCSMPP/QCI-NMPB-VCS-Brochure8.pdf</b:URL>
    <b:MonthAccessed>Febuary </b:MonthAccessed>
    <b:DayAccessed>10</b:DayAccessed>
    <b:RefOrder>16</b:RefOrder>
  </b:Source>
  <b:Source>
    <b:Tag>DRG15</b:Tag>
    <b:SourceType>DocumentFromInternetSite</b:SourceType>
    <b:Guid>{4DE03004-684A-4005-92C7-139EEEE0F398}</b:Guid>
    <b:LCID>0</b:LCID>
    <b:Author>
      <b:Author>
        <b:NameList>
          <b:Person>
            <b:Last>Sandhu</b:Last>
            <b:First>Dr.</b:First>
            <b:Middle>Gurpreet</b:Middle>
          </b:Person>
        </b:NameList>
      </b:Author>
    </b:Author>
    <b:Title>Ibef website</b:Title>
    <b:InternetSiteTitle>INDIA ADDA – PERSPECTIVES ON INDIA</b:InternetSiteTitle>
    <b:Year>2015</b:Year>
    <b:Month>Febuary</b:Month>
    <b:Day>9</b:Day>
    <b:YearAccessed>2015</b:YearAccessed>
    <b:URL>https://www.ibef.org/blogs/india-pharma-outlook-and-brand-india</b:URL>
    <b:RefOrder>17</b:RefOrder>
  </b:Source>
  <b:Source>
    <b:Tag>Min13</b:Tag>
    <b:SourceType>DocumentFromInternetSite</b:SourceType>
    <b:Guid>{3E1614A9-2542-4A79-BF73-B5B2F71917F8}</b:Guid>
    <b:LCID>0</b:LCID>
    <b:Author>
      <b:Author>
        <b:Corporate>Ministry of Ayush</b:Corporate>
      </b:Author>
    </b:Author>
    <b:Title>Annual Report 2012-13</b:Title>
    <b:InternetSiteTitle>Ministry of AYUSH</b:InternetSiteTitle>
    <b:Year>2013</b:Year>
    <b:YearAccessed>2014</b:YearAccessed>
    <b:URL>http://ayush.gov.in/ministry-ayush</b:URL>
    <b:MonthAccessed>March</b:MonthAccessed>
    <b:DayAccessed>16</b:DayAccessed>
    <b:RefOrder>18</b:RefOrder>
  </b:Source>
  <b:Source>
    <b:Tag>Bri15</b:Tag>
    <b:SourceType>DocumentFromInternetSite</b:SourceType>
    <b:Guid>{797BFF1E-DA1C-416E-9BC0-CBF35AF73062}</b:Guid>
    <b:LCID>0</b:LCID>
    <b:Author>
      <b:Author>
        <b:Corporate>British Homeopathic Association</b:Corporate>
      </b:Author>
    </b:Author>
    <b:Title>British Homeopathic Association</b:Title>
    <b:InternetSiteTitle>British Homeopathic Association </b:InternetSiteTitle>
    <b:YearAccessed>2015</b:YearAccessed>
    <b:MonthAccessed>Febuary</b:MonthAccessed>
    <b:URL>https://www.britishhomeopathic.org/homeopathy/the-history-of-homeopathy/</b:URL>
    <b:DayAccessed>8</b:DayAccessed>
    <b:RefOrder>19</b:RefOrder>
  </b:Source>
  <b:Source>
    <b:Tag>Hom14</b:Tag>
    <b:SourceType>InternetSite</b:SourceType>
    <b:Guid>{CCBDC9BF-FB7A-440B-818D-371AC38EAF03}</b:Guid>
    <b:LCID>0</b:LCID>
    <b:Author>
      <b:Author>
        <b:Corporate>Homoeopathy Department, Goverment of Uttar Pradesh</b:Corporate>
      </b:Author>
    </b:Author>
    <b:Title>About Homoeopathy</b:Title>
    <b:InternetSiteTitle>http://homoeopathy.up.nic.in</b:InternetSiteTitle>
    <b:URL>http://homoeopathy.up.nic.in/english/about_homoepathy.html</b:URL>
    <b:YearAccessed>2014</b:YearAccessed>
    <b:MonthAccessed>Febuary</b:MonthAccessed>
    <b:DayAccessed>8</b:DayAccessed>
    <b:RefOrder>20</b:RefOrder>
  </b:Source>
  <b:Source>
    <b:Tag>Cen15</b:Tag>
    <b:SourceType>InternetSite</b:SourceType>
    <b:Guid>{7F5612D7-0063-4E65-A813-2D84AA641B67}</b:Guid>
    <b:LCID>0</b:LCID>
    <b:Author>
      <b:Author>
        <b:Corporate>Centre for Health Informatics (CHI)</b:Corporate>
      </b:Author>
    </b:Author>
    <b:Title>Introduction of Unani</b:Title>
    <b:InternetSiteTitle>National Health Portal</b:InternetSiteTitle>
    <b:Year>2015</b:Year>
    <b:Month>May</b:Month>
    <b:URL>https://www.nhp.gov.in/unani-introduction_mtl</b:URL>
    <b:YearAccessed>2016</b:YearAccessed>
    <b:MonthAccessed>March</b:MonthAccessed>
    <b:DayAccessed>20</b:DayAccessed>
    <b:RefOrder>21</b:RefOrder>
  </b:Source>
  <b:Source>
    <b:Tag>Min14</b:Tag>
    <b:SourceType>InternetSite</b:SourceType>
    <b:Guid>{9B6E0B9B-A7DE-4174-B41C-0B8A5B969C60}</b:Guid>
    <b:LCID>0</b:LCID>
    <b:Author>
      <b:Author>
        <b:Corporate>National Informatics Centre( NIC)</b:Corporate>
      </b:Author>
    </b:Author>
    <b:Title>Introduction of Homoeopathy</b:Title>
    <b:InternetSiteTitle>Ayush Website</b:InternetSiteTitle>
    <b:YearAccessed>2016</b:YearAccessed>
    <b:MonthAccessed>May</b:MonthAccessed>
    <b:URL>http://ayush.gov.in/about-the-systems/homoeopathy/introduction-homoeopathy</b:URL>
    <b:Year>2016</b:Year>
    <b:Month>Febuary</b:Month>
    <b:Day>25</b:Day>
    <b:DayAccessed>9</b:DayAccessed>
    <b:RefOrder>22</b:RefOrder>
  </b:Source>
  <b:Source>
    <b:Tag>Min141</b:Tag>
    <b:SourceType>InternetSite</b:SourceType>
    <b:Guid>{7EB0ED69-F9FC-42D0-AF46-96AB83BAC390}</b:Guid>
    <b:LCID>0</b:LCID>
    <b:Author>
      <b:Author>
        <b:Corporate>National Informatics Centre( NIC )</b:Corporate>
      </b:Author>
    </b:Author>
    <b:Title>Basic Concept of Siddha</b:Title>
    <b:InternetSiteTitle>Ayush Website</b:InternetSiteTitle>
    <b:YearAccessed>2017</b:YearAccessed>
    <b:MonthAccessed>May</b:MonthAccessed>
    <b:URL>http://ayush.gov.in/about-the-systems/siddha/basic-concepts</b:URL>
    <b:Year>2016</b:Year>
    <b:Month>Febuary</b:Month>
    <b:Day>25</b:Day>
    <b:DayAccessed>10</b:DayAccessed>
    <b:RefOrder>23</b:RefOrder>
  </b:Source>
  <b:Source>
    <b:Tag>DrM09</b:Tag>
    <b:SourceType>InternetSite</b:SourceType>
    <b:Guid>{DBB3922A-677F-4B6C-A4E8-25E5767627B1}</b:Guid>
    <b:LCID>0</b:LCID>
    <b:Author>
      <b:Author>
        <b:NameList>
          <b:Person>
            <b:Last>Jain</b:Last>
            <b:First>Dr.</b:First>
            <b:Middle>Mohan R.</b:Middle>
          </b:Person>
        </b:NameList>
      </b:Author>
    </b:Author>
    <b:Title> Yoga &amp; the Medical science</b:Title>
    <b:InternetSiteTitle>www.indiaheartbeat.com</b:InternetSiteTitle>
    <b:Year>2009</b:Year>
    <b:Month>May</b:Month>
    <b:Day>12</b:Day>
    <b:YearAccessed>2014</b:YearAccessed>
    <b:MonthAccessed>March</b:MonthAccessed>
    <b:URL>http://www.indiaheartbeat.com/doctor/profile/17171/Dr-MOHAN-R-JAIN.html?zone=article</b:URL>
    <b:DayAccessed>16</b:DayAccessed>
    <b:RefOrder>24</b:RefOrder>
  </b:Source>
  <b:Source>
    <b:Tag>Dep15</b:Tag>
    <b:SourceType>InternetSite</b:SourceType>
    <b:Guid>{5F84D611-B75C-4F41-97E7-34F21510CE49}</b:Guid>
    <b:LCID>0</b:LCID>
    <b:Author>
      <b:Author>
        <b:Corporate>Department of Health, Australian Government</b:Corporate>
      </b:Author>
    </b:Author>
    <b:Title>Chronic conditions defined</b:Title>
    <b:InternetSiteTitle>http://www.health.gov.au</b:InternetSiteTitle>
    <b:Year>2015</b:Year>
    <b:Month>May</b:Month>
    <b:YearAccessed>2016</b:YearAccessed>
    <b:MonthAccessed>June</b:MonthAccessed>
    <b:URL>http://www.health.gov.au/internet/main/publishing.nsf/content/chronic-disease</b:URL>
    <b:DayAccessed>16</b:DayAccessed>
    <b:RefOrder>25</b:RefOrder>
  </b:Source>
  <b:Source xmlns:b="http://schemas.openxmlformats.org/officeDocument/2006/bibliography">
    <b:Tag>USD15</b:Tag>
    <b:SourceType>InternetSite</b:SourceType>
    <b:Guid>{3861B910-6BF1-4CE0-A894-6AA21C4ADA39}</b:Guid>
    <b:LCID>0</b:LCID>
    <b:Author>
      <b:Author>
        <b:Corporate>National Institutes of Health</b:Corporate>
      </b:Author>
    </b:Author>
    <b:Title>Chronic Diseases</b:Title>
    <b:InternetSiteTitle>National Institutes of Health, U.S. Department of Health and Human Services</b:InternetSiteTitle>
    <b:Year>2015</b:Year>
    <b:Month>December</b:Month>
    <b:YearAccessed>2016</b:YearAccessed>
    <b:MonthAccessed>March</b:MonthAccessed>
    <b:URL>https://www.nih.gov/about-nih/what-we-do/nih-turning-discovery-into-health/chronic-diseases</b:URL>
    <b:RefOrder>26</b:RefOrder>
  </b:Source>
  <b:Source>
    <b:Tag>DrM16</b:Tag>
    <b:SourceType>InternetSite</b:SourceType>
    <b:Guid>{E334BAEC-4F6A-41B3-85F8-EDE7F1C93F21}</b:Guid>
    <b:LCID>0</b:LCID>
    <b:Author>
      <b:Author>
        <b:Corporate>Pharmacy Research UK</b:Corporate>
      </b:Author>
    </b:Author>
    <b:Title>The Minor Ailment Study – MINA</b:Title>
    <b:InternetSiteTitle>pharmacyresearchuk</b:InternetSiteTitle>
    <b:YearAccessed>2016</b:YearAccessed>
    <b:MonthAccessed>June</b:MonthAccessed>
    <b:URL>http://pharmacyresearchuk.org/our-research/our-projects/the-minor-ailment-study-mina/</b:URL>
    <b:RefOrder>27</b:RefOrder>
  </b:Source>
  <b:Source>
    <b:Tag>Bri16</b:Tag>
    <b:SourceType>InternetSite</b:SourceType>
    <b:Guid>{5A08FD15-EAA7-4CF3-80C7-76BD3FD019EE}</b:Guid>
    <b:LCID>0</b:LCID>
    <b:Author>
      <b:Author>
        <b:Corporate>British Columbia Pharmacy Association</b:Corporate>
      </b:Author>
    </b:Author>
    <b:Title>Community Pharmacies In Rural British Columbia</b:Title>
    <b:InternetSiteTitle>www.bcpharmacy.ca</b:InternetSiteTitle>
    <b:Year>2016</b:Year>
    <b:Month>November</b:Month>
    <b:Day>14</b:Day>
    <b:YearAccessed>2016</b:YearAccessed>
    <b:MonthAccessed>December</b:MonthAccessed>
    <b:URL>https://www.bcpharmacy.ca/news/community-pharmacies-rural-british-columbia</b:URL>
    <b:RefOrder>28</b:RefOrder>
  </b:Source>
  <b:Source>
    <b:Tag>Kir12</b:Tag>
    <b:SourceType>JournalArticle</b:SourceType>
    <b:Guid>{090F80E8-42E5-484A-A336-7669C13D9704}</b:Guid>
    <b:LCID>0</b:LCID>
    <b:Author>
      <b:Author>
        <b:NameList>
          <b:Person>
            <b:Last>Wakefield</b:Last>
            <b:First>Kirk</b:First>
            <b:Middle>L.</b:Middle>
          </b:Person>
        </b:NameList>
      </b:Author>
    </b:Author>
    <b:Title>How Sponsorships Work: the Sponsorship Engagement Model</b:Title>
    <b:JournalName>Event Management</b:JournalName>
    <b:Year>2012</b:Year>
    <b:Pages>143-155</b:Pages>
    <b:RefOrder>29</b:RefOrder>
  </b:Source>
  <b:Source>
    <b:Tag>Mic11</b:Tag>
    <b:SourceType>JournalArticle</b:SourceType>
    <b:Guid>{B989E4ED-00C0-4687-A167-B7BD227B28C1}</b:Guid>
    <b:LCID>0</b:LCID>
    <b:Author>
      <b:Author>
        <b:NameList>
          <b:Person>
            <b:Last>Michaelson</b:Last>
            <b:First>David</b:First>
          </b:Person>
          <b:Person>
            <b:Last>Stacks</b:Last>
            <b:First>Don</b:First>
            <b:Middle>W</b:Middle>
          </b:Person>
        </b:NameList>
      </b:Author>
    </b:Author>
    <b:Title>Standardization in Public Relations Measurement and Evaluation</b:Title>
    <b:JournalName>Public Relations Journal</b:JournalName>
    <b:Year>2011</b:Year>
    <b:Pages>9-15</b:Pages>
    <b:RefOrder>30</b:RefOrder>
  </b:Source>
  <b:Source>
    <b:Tag>Ger04</b:Tag>
    <b:SourceType>JournalArticle</b:SourceType>
    <b:Guid>{26FDC5D8-0D7A-48F3-9A6C-06E583643FC3}</b:Guid>
    <b:LCID>0</b:LCID>
    <b:Author>
      <b:Author>
        <b:NameList>
          <b:Person>
            <b:Last>Germer</b:Last>
            <b:First>Christopher</b:First>
          </b:Person>
        </b:NameList>
      </b:Author>
    </b:Author>
    <b:Title>What is Mindfulness?</b:Title>
    <b:JournalName>INSIGHT JOURNAL</b:JournalName>
    <b:Year>2004</b:Year>
    <b:Pages>24-29</b:Pages>
    <b:URL>http://www.swarthmore.org.uk/wp-content/uploads/2012/10/insight_germermindfulness.pdf</b:URL>
    <b:RefOrder>31</b:RefOrder>
  </b:Source>
  <b:Source>
    <b:Tag>Ame15</b:Tag>
    <b:SourceType>InternetSite</b:SourceType>
    <b:Guid>{C83245D9-6592-4609-86A6-6D2047062A27}</b:Guid>
    <b:LCID>0</b:LCID>
    <b:Author>
      <b:Author>
        <b:Corporate>American Marketing Association</b:Corporate>
      </b:Author>
    </b:Author>
    <b:Title>Dictionary</b:Title>
    <b:InternetSiteTitle>www.ama.org</b:InternetSiteTitle>
    <b:YearAccessed>2015</b:YearAccessed>
    <b:MonthAccessed>march</b:MonthAccessed>
    <b:URL>https://www.ama.org/resources/pages/dictionary.aspx?dLetter=P</b:URL>
    <b:RefOrder>32</b:RefOrder>
  </b:Source>
  <b:Source>
    <b:Tag>Har16</b:Tag>
    <b:SourceType>InternetSite</b:SourceType>
    <b:Guid>{EAF86982-DB31-4802-837E-3032DAB4D979}</b:Guid>
    <b:LCID>0</b:LCID>
    <b:Author>
      <b:Author>
        <b:Corporate>HarperCollins Publishers</b:Corporate>
      </b:Author>
    </b:Author>
    <b:Title>HarperCollins Dictionary of Philosophy</b:Title>
    <b:InternetSiteTitle>https://www.harpercollins.com</b:InternetSiteTitle>
    <b:YearAccessed>2016</b:YearAccessed>
    <b:MonthAccessed>July</b:MonthAccessed>
    <b:URL>https://www.harpercollins.com</b:URL>
    <b:RefOrder>33</b:RefOrder>
  </b:Source>
  <b:Source>
    <b:Tag>The50</b:Tag>
    <b:SourceType>Book</b:SourceType>
    <b:Guid>{9C2A5297-52E0-47BB-B37D-7B9B0D03D7A5}</b:Guid>
    <b:LCID>0</b:LCID>
    <b:Title>The Principles of Psychology</b:Title>
    <b:Year>1950</b:Year>
    <b:City>New York, United States</b:City>
    <b:Publisher>Dover Publications Inc.</b:Publisher>
    <b:Volume>2</b:Volume>
    <b:StandardNumber>0486203824</b:StandardNumber>
    <b:Author>
      <b:Author>
        <b:NameList>
          <b:Person>
            <b:Last>James</b:Last>
            <b:First>William</b:First>
          </b:Person>
        </b:NameList>
      </b:Author>
    </b:Author>
    <b:RefOrder>34</b:RefOrder>
  </b:Source>
  <b:Source>
    <b:Tag>Coh12</b:Tag>
    <b:SourceType>JournalArticle</b:SourceType>
    <b:Guid>{C78B65D9-260B-46D6-896D-6209BD2E6C26}</b:Guid>
    <b:LCID>0</b:LCID>
    <b:Author>
      <b:Author>
        <b:NameList>
          <b:Person>
            <b:Last>Cohen</b:Last>
            <b:First>Robert</b:First>
            <b:Middle>S.</b:Middle>
          </b:Person>
          <b:Person>
            <b:Last>Wartofsky</b:Last>
            <b:First>Marx</b:First>
            <b:Middle>W.</b:Middle>
          </b:Person>
        </b:NameList>
      </b:Author>
    </b:Author>
    <b:Title>Proceedings of the Boston Colloquium for the Philosophy of Science 1966/1968</b:Title>
    <b:JournalName>Springer Science &amp; Business Media</b:JournalName>
    <b:Year>2012</b:Year>
    <b:Pages>137-150</b:Pages>
    <b:RefOrder>35</b:RefOrder>
  </b:Source>
  <b:Source>
    <b:Tag>Puj15</b:Tag>
    <b:SourceType>JournalArticle</b:SourceType>
    <b:Guid>{15043E9A-113E-4FF6-A701-295FBE750E57}</b:Guid>
    <b:LCID>0</b:LCID>
    <b:Author>
      <b:Author>
        <b:NameList>
          <b:Person>
            <b:Last>Pujari</b:Last>
            <b:First>Neelkanth</b:First>
          </b:Person>
          <b:Person>
            <b:Last>Sachan</b:Last>
            <b:First>Anupam</b:First>
          </b:Person>
          <b:Person>
            <b:Last>Deepika</b:Last>
            <b:First>Gupta</b:First>
          </b:Person>
        </b:NameList>
      </b:Author>
    </b:Author>
    <b:Title>Indian Consumer’s Buying Behaviour and Perception to Herbal Drugs: A Report</b:Title>
    <b:JournalName>International Journal of Progressive Pharmacy</b:JournalName>
    <b:Year>2015</b:Year>
    <b:Pages>11-16</b:Pages>
    <b:RefOrder>36</b:RefOrder>
  </b:Source>
  <b:Source>
    <b:Tag>Van</b:Tag>
    <b:SourceType>JournalArticle</b:SourceType>
    <b:Guid>{15A992D0-4822-4AD6-8748-66D82216AC9E}</b:Guid>
    <b:LCID>0</b:LCID>
    <b:Author>
      <b:Author>
        <b:NameList>
          <b:Person>
            <b:Last>Laturkar</b:Last>
            <b:First>Vani</b:First>
            <b:Middle>Nikhil</b:Middle>
          </b:Person>
        </b:NameList>
      </b:Author>
    </b:Author>
    <b:Title>Consumer Behaviour Towards Over-the-Counter</b:Title>
    <b:JournalName>Global Vision Publishing House</b:JournalName>
    <b:Pages>53-62</b:Pages>
    <b:RefOrder>37</b:RefOrder>
  </b:Source>
  <b:Source xmlns:b="http://schemas.openxmlformats.org/officeDocument/2006/bibliography">
    <b:Tag>Nag</b:Tag>
    <b:SourceType>JournalArticle</b:SourceType>
    <b:Guid>{92027A16-5572-418C-A6C8-F75F1168E8DA}</b:Guid>
    <b:LCID>0</b:LCID>
    <b:Author>
      <b:Author>
        <b:NameList>
          <b:Person>
            <b:Last>Nagori</b:Last>
            <b:First>Kushagra</b:First>
          </b:Person>
          <b:Person>
            <b:Last>Sharma</b:Last>
            <b:First>MUKESH</b:First>
          </b:Person>
          <b:Person>
            <b:Last>Agrawal</b:Last>
            <b:First>Abhisek</b:First>
          </b:Person>
        </b:NameList>
      </b:Author>
    </b:Author>
    <b:Title>General Awareness on Allopathic, Ayurvedic and Homeopathic System of Medicine in Chhattisgarh, India</b:Title>
    <b:JournalName>Int J Pharm Pharm Sci</b:JournalName>
    <b:Year>2011</b:Year>
    <b:Pages>159-162</b:Pages>
    <b:RefOrder>38</b:RefOrder>
  </b:Source>
  <b:Source>
    <b:Tag>Das14</b:Tag>
    <b:SourceType>JournalArticle</b:SourceType>
    <b:Guid>{D8C5E992-B089-4D89-B8F2-948CEB8707E2}</b:Guid>
    <b:LCID>0</b:LCID>
    <b:Author>
      <b:Author>
        <b:NameList>
          <b:Person>
            <b:Last>Dasaria</b:Last>
            <b:First>Pankaj</b:First>
            <b:Middle>K.</b:Middle>
          </b:Person>
          <b:Person>
            <b:Last>Jangra</b:Last>
            <b:First>Manoj</b:First>
            <b:Middle>K.</b:Middle>
          </b:Person>
          <b:Person>
            <b:Last>Gupta</b:Last>
            <b:First>Ankit</b:First>
          </b:Person>
          <b:Person>
            <b:Last>Singh</b:Last>
            <b:First>Sandeep</b:First>
            <b:Middle>K.</b:Middle>
          </b:Person>
        </b:NameList>
      </b:Author>
    </b:Author>
    <b:Title>Switching Trends from Allopathic to Ayurvedic System of Medicine: A Survey in Ayurvedic Hospital of Lalitpur (U.P.)</b:Title>
    <b:JournalName>International Journal of Institutional Pharmacy and Life Sciences</b:JournalName>
    <b:Year>2014</b:Year>
    <b:Pages>84-91</b:Pages>
    <b:RefOrder>39</b:RefOrder>
  </b:Source>
  <b:Source>
    <b:Tag>BCh12</b:Tag>
    <b:SourceType>JournalArticle</b:SourceType>
    <b:Guid>{193CB275-49AE-4931-9292-2CB9AB34A41C}</b:Guid>
    <b:LCID>0</b:LCID>
    <b:Author>
      <b:Author>
        <b:NameList>
          <b:Person>
            <b:Last>Biswas</b:Last>
            <b:First>Prasanta</b:First>
            <b:Middle>Chatterjee</b:Middle>
          </b:Person>
          <b:Person>
            <b:Last>Pancholi</b:Last>
            <b:First>Jigisha</b:First>
          </b:Person>
          <b:Person>
            <b:Last>Chatterjee</b:Last>
            <b:First>Bijoya</b:First>
          </b:Person>
        </b:NameList>
      </b:Author>
    </b:Author>
    <b:Title>Health awareness and popularity of alternative medicines among people of Jamnagar town: A cross - sectional study</b:Title>
    <b:JournalName>Pubmed</b:JournalName>
    <b:Year>2012</b:Year>
    <b:Pages>33-37</b:Pages>
    <b:StandardNumber>doi: 10.4103/0974-8520.100306.</b:StandardNumber>
    <b:RefOrder>40</b:RefOrder>
  </b:Source>
  <b:Source>
    <b:Tag>Ary12</b:Tag>
    <b:SourceType>JournalArticle</b:SourceType>
    <b:Guid>{68E03EB2-157A-4021-AD35-EB9DDE2CA387}</b:Guid>
    <b:LCID>0</b:LCID>
    <b:Author>
      <b:Author>
        <b:NameList>
          <b:Person>
            <b:Last>Arya</b:Last>
            <b:First>Vikrant</b:First>
          </b:Person>
          <b:Person>
            <b:Last>Thakur</b:Last>
            <b:First>Raneev</b:First>
          </b:Person>
          <b:Person>
            <b:Last>Kumar</b:Last>
            <b:First>Suresh</b:First>
          </b:Person>
          <b:Person>
            <b:Last>Kumar</b:Last>
            <b:First>Sanjeev</b:First>
          </b:Person>
        </b:NameList>
      </b:Author>
    </b:Author>
    <b:Title>Consumer Buying Behaviour towards Ayurvedic Medicines / Products in Joginder Nagar - A Survey</b:Title>
    <b:JournalName>Ayurpharm Int J Ayur Alli Sci</b:JournalName>
    <b:Year>2012</b:Year>
    <b:Pages>60-64</b:Pages>
    <b:StandardNumber>ISSN: 2278-4772</b:StandardNumber>
    <b:RefOrder>41</b:RefOrder>
  </b:Source>
  <b:Source>
    <b:Tag>SIN12</b:Tag>
    <b:SourceType>JournalArticle</b:SourceType>
    <b:Guid>{57A19F7F-A0FE-48C2-A259-FAF53798458A}</b:Guid>
    <b:LCID>0</b:LCID>
    <b:Author>
      <b:Author>
        <b:NameList>
          <b:Person>
            <b:Last>KEWLANI</b:Last>
            <b:First>SWATI</b:First>
          </b:Person>
          <b:Person>
            <b:Last>SINGH</b:Last>
            <b:First>SANDEEP</b:First>
          </b:Person>
        </b:NameList>
      </b:Author>
    </b:Author>
    <b:Title>Prospects of Traditional Therapy: Consumer’s Perception - An Empirical Study of Rural Market with Special Reference to Indore District</b:Title>
    <b:JournalName>International Journal of Research in Computer Application and Management</b:JournalName>
    <b:Year>2012</b:Year>
    <b:Pages>109-111</b:Pages>
    <b:StandardNumber>ISSN 2231-1009</b:StandardNumber>
    <b:RefOrder>42</b:RefOrder>
  </b:Source>
  <b:Source>
    <b:Tag>Mut13</b:Tag>
    <b:SourceType>JournalArticle</b:SourceType>
    <b:Guid>{C80C82A6-3249-4511-A708-A6C1FEC281DB}</b:Guid>
    <b:LCID>0</b:LCID>
    <b:Author>
      <b:Author>
        <b:NameList>
          <b:Person>
            <b:Last>Mutha</b:Last>
            <b:First>R.E.</b:First>
          </b:Person>
          <b:Person>
            <b:Last>Shimpi</b:Last>
            <b:First>R.D.</b:First>
          </b:Person>
          <b:Person>
            <b:Last>Gayakwad</b:Last>
            <b:First>P.S.</b:First>
          </b:Person>
        </b:NameList>
      </b:Author>
    </b:Author>
    <b:Title>Herbal Drug Awareness and Relative Popularity in Jamner Area</b:Title>
    <b:JournalName>International Journal of Pharmacy and Biological Sciences</b:JournalName>
    <b:Year>2013</b:Year>
    <b:Pages>387-391</b:Pages>
    <b:RefOrder>43</b:RefOrder>
  </b:Source>
  <b:Source>
    <b:Tag>Sin05</b:Tag>
    <b:SourceType>JournalArticle</b:SourceType>
    <b:Guid>{38DC99D1-3528-4741-8B76-214153AD4CDF}</b:Guid>
    <b:LCID>0</b:LCID>
    <b:Author>
      <b:Author>
        <b:NameList>
          <b:Person>
            <b:Last>Singh</b:Last>
            <b:First>Padam</b:First>
          </b:Person>
          <b:Person>
            <b:Last>Yadav</b:Last>
            <b:First>R.J.</b:First>
          </b:Person>
        </b:NameList>
      </b:Author>
    </b:Author>
    <b:Title>Utilization of indigenous systems of medicine &amp; homoeopathy in India</b:Title>
    <b:JournalName>Indian J Med Res</b:JournalName>
    <b:Year>2005</b:Year>
    <b:Pages>137-142</b:Pages>
    <b:RefOrder>44</b:RefOrder>
  </b:Source>
  <b:Source>
    <b:Tag>RJY12</b:Tag>
    <b:SourceType>JournalArticle</b:SourceType>
    <b:Guid>{AD385D54-6FCB-4AF0-AA01-FAD7A9FDF932}</b:Guid>
    <b:LCID>0</b:LCID>
    <b:Author>
      <b:Author>
        <b:NameList>
          <b:Person>
            <b:Last>R.J.Yadav</b:Last>
          </b:Person>
          <b:Person>
            <b:Last>Pandey</b:Last>
            <b:First>Arvind</b:First>
          </b:Person>
          <b:Person>
            <b:Last>Mathur</b:Last>
            <b:First>Sharad</b:First>
          </b:Person>
        </b:NameList>
      </b:Author>
    </b:Author>
    <b:Title>Utilization of Indian System of Medicine and Homoeopathy in Uttar Pradesh</b:Title>
    <b:JournalName>Health and Population-Perspectives</b:JournalName>
    <b:Year>2012</b:Year>
    <b:Pages>193-201</b:Pages>
    <b:RefOrder>45</b:RefOrder>
  </b:Source>
  <b:Source>
    <b:Tag>Pat131</b:Tag>
    <b:SourceType>JournalArticle</b:SourceType>
    <b:Guid>{7848DF9E-182D-4774-B33C-67DDBEB779B4}</b:Guid>
    <b:LCID>0</b:LCID>
    <b:Author>
      <b:Author>
        <b:NameList>
          <b:Person>
            <b:Last>Patel</b:Last>
            <b:First>Parita</b:First>
          </b:Person>
          <b:Person>
            <b:Last>Solanki</b:Last>
            <b:First>Dipak</b:First>
          </b:Person>
          <b:Person>
            <b:Last>Patel</b:Last>
            <b:First>Nisarg</b:First>
          </b:Person>
        </b:NameList>
      </b:Author>
    </b:Author>
    <b:Title>A Qualitative Study on Self-Medication Practices in Urban Settings of Jamnagar, Gujarat</b:Title>
    <b:JournalName>Qualitative Study On Self-Medication Practices</b:JournalName>
    <b:Year>2013</b:Year>
    <b:Pages>38-41</b:Pages>
    <b:Publisher>Int J Res Med</b:Publisher>
    <b:RefOrder>46</b:RefOrder>
  </b:Source>
  <b:Source>
    <b:Tag>Pun09</b:Tag>
    <b:SourceType>JournalArticle</b:SourceType>
    <b:Guid>{C02EB750-6B53-45DE-BE0F-91085E06319A}</b:Guid>
    <b:LCID>0</b:LCID>
    <b:Author>
      <b:Author>
        <b:NameList>
          <b:Person>
            <b:Last>Pundir</b:Last>
            <b:First>Rakesh</b:First>
          </b:Person>
          <b:Person>
            <b:Last>Singh</b:Last>
            <b:First>Gyanendra</b:First>
          </b:Person>
          <b:Person>
            <b:Last>Pandey</b:Last>
            <b:First>Anubhav</b:First>
            <b:Middle>Anand</b:Middle>
          </b:Person>
          <b:Person>
            <b:Last>Saraf</b:Last>
            <b:First>Shubhini.</b:First>
            <b:Middle>A</b:Middle>
          </b:Person>
        </b:NameList>
      </b:Author>
    </b:Author>
    <b:Title>Demand of Herbal Hepatoprotective Formulations in Lucknow</b:Title>
    <b:JournalName>The Pharma Research</b:JournalName>
    <b:Year>2009</b:Year>
    <b:Pages>24-33</b:Pages>
    <b:RefOrder>47</b:RefOrder>
  </b:Source>
  <b:Source>
    <b:Tag>DRM</b:Tag>
    <b:SourceType>JournalArticle</b:SourceType>
    <b:Guid>{7F3E45FF-BFEC-499B-8CB4-AF83A38A1227}</b:Guid>
    <b:LCID>0</b:LCID>
    <b:Author>
      <b:Author>
        <b:NameList>
          <b:Person>
            <b:Last>Subrahmanian</b:Last>
            <b:First>Dr.Mu</b:First>
          </b:Person>
          <b:Person>
            <b:Last>Venkatesan</b:Last>
            <b:First>Dr.Prasanna</b:First>
          </b:Person>
        </b:NameList>
      </b:Author>
    </b:Author>
    <b:Title>Awareness on Ayurvedic System of Medicine in Chennai City</b:Title>
    <b:JournalName>International Journal of Multidisciplinary Research</b:JournalName>
    <b:Year>2011</b:Year>
    <b:Pages>1-9</b:Pages>
    <b:RefOrder>48</b:RefOrder>
  </b:Source>
  <b:Source>
    <b:Tag>Kha12</b:Tag>
    <b:SourceType>Misc</b:SourceType>
    <b:Guid>{56B53326-D233-4A20-B8B6-AAD3A4158B8A}</b:Guid>
    <b:LCID>0</b:LCID>
    <b:Author>
      <b:Author>
        <b:NameList>
          <b:Person>
            <b:Last>Khanna</b:Last>
            <b:First>Manisha</b:First>
          </b:Person>
        </b:NameList>
      </b:Author>
    </b:Author>
    <b:Title>A Study of Consumers’ Perception  Towards Ayurvedic Drugs Vis-A-Vis Allopathic Drugs</b:Title>
    <b:Year>2012</b:Year>
    <b:City>lucknow</b:City>
    <b:RefOrder>49</b:RefOrder>
  </b:Source>
  <b:Source>
    <b:Tag>Mod07</b:Tag>
    <b:SourceType>JournalArticle</b:SourceType>
    <b:Guid>{6D2CAB83-F450-405D-A8A8-9ABEABF56839}</b:Guid>
    <b:LCID>0</b:LCID>
    <b:Author>
      <b:Author>
        <b:NameList>
          <b:Person>
            <b:Last>Modak</b:Last>
            <b:First>Manisha</b:First>
          </b:Person>
          <b:Person>
            <b:Last>Dixit</b:Last>
            <b:First>Priyanjali</b:First>
          </b:Person>
          <b:Person>
            <b:Last>Londhe</b:Last>
            <b:First>Jayant</b:First>
          </b:Person>
          <b:Person>
            <b:Last>Ghaskadbi</b:Last>
            <b:First>Saroj</b:First>
          </b:Person>
          <b:Person>
            <b:Last>Devasagayam</b:Last>
            <b:First>Thomas.</b:First>
            <b:Middle>Paul</b:Middle>
          </b:Person>
        </b:NameList>
      </b:Author>
    </b:Author>
    <b:Title>Indian Herbs and Herbal Drugs Used for the Treatment of Diabetes</b:Title>
    <b:Year>2007</b:Year>
    <b:JournalName>J Clin Biochem Nutr</b:JournalName>
    <b:Pages>163-173</b:Pages>
    <b:Volume>40</b:Volume>
    <b:Issue>3</b:Issue>
    <b:StandardNumber>10.3164/jcbn.40.163</b:StandardNumber>
    <b:RefOrder>50</b:RefOrder>
  </b:Source>
  <b:Source>
    <b:Tag>CPK12</b:Tag>
    <b:SourceType>Book</b:SourceType>
    <b:Guid>{0E75DC22-29DB-487E-BD74-3A8DA662E11D}</b:Guid>
    <b:LCID>0</b:LCID>
    <b:Author>
      <b:Author>
        <b:NameList>
          <b:Person>
            <b:Last>Khare</b:Last>
            <b:First>C.</b:First>
            <b:Middle>P.</b:Middle>
          </b:Person>
          <b:Person>
            <b:Last>Katiyar</b:Last>
            <b:First>Chandra.</b:First>
            <b:Middle>Kant</b:Middle>
          </b:Person>
        </b:NameList>
      </b:Author>
    </b:Author>
    <b:Title>The Modern Ayurveda: Milestones Beyond the Classical Age</b:Title>
    <b:Year>2012</b:Year>
    <b:Pages>330-335</b:Pages>
    <b:Publisher>CRC Press</b:Publisher>
    <b:RefOrder>51</b:RefOrder>
  </b:Source>
  <b:Source>
    <b:Tag>CHA14</b:Tag>
    <b:SourceType>JournalArticle</b:SourceType>
    <b:Guid>{8301170C-AC79-4974-8F02-00AA2EC928E4}</b:Guid>
    <b:LCID>0</b:LCID>
    <b:Author>
      <b:Author>
        <b:NameList>
          <b:Person>
            <b:Last>Chaudhary</b:Last>
            <b:First>Anand</b:First>
          </b:Person>
        </b:NameList>
      </b:Author>
    </b:Author>
    <b:Title>Ayurvedic Medicine: Myths and Realities</b:Title>
    <b:Year>2014</b:Year>
    <b:JournalName>Journal of Ayurveda and Holistic Medicine</b:JournalName>
    <b:Pages>1-4</b:Pages>
    <b:Volume>2</b:Volume>
    <b:Issue>2</b:Issue>
    <b:StandardNumber>2321‐1563</b:StandardNumber>
    <b:RefOrder>52</b:RefOrder>
  </b:Source>
  <b:Source>
    <b:Tag>DRa13</b:Tag>
    <b:SourceType>JournalArticle</b:SourceType>
    <b:Guid>{16FFEAE9-FDAB-4409-A62B-29D7021B7F0E}</b:Guid>
    <b:LCID>0</b:LCID>
    <b:Author>
      <b:Author>
        <b:NameList>
          <b:Person>
            <b:Last>D</b:Last>
            <b:First>Ramya</b:First>
          </b:Person>
          <b:Person>
            <b:Last>P</b:Last>
            <b:First>Sandhya</b:First>
          </b:Person>
          <b:Person>
            <b:Last>K</b:Last>
            <b:First>Malarvizhi</b:First>
          </b:Person>
          <b:Person>
            <b:Last>S</b:Last>
            <b:First>Subashri</b:First>
          </b:Person>
          <b:Person>
            <b:Last>M</b:Last>
            <b:First>Abinaya</b:First>
          </b:Person>
          <b:Person>
            <b:Last>BN</b:Last>
            <b:First>Vedha</b:First>
          </b:Person>
        </b:NameList>
      </b:Author>
    </b:Author>
    <b:Title>Development of Ayurvedic and Siddha Medicine through the Application of Modern Pharmaceutical Technique</b:Title>
    <b:JournalName>The Association of Biotechnology and Pharmacy</b:JournalName>
    <b:Year>2013</b:Year>
    <b:Pages>673-680</b:Pages>
    <b:Volume>7</b:Volume>
    <b:Issue>2</b:Issue>
    <b:RefOrder>53</b:RefOrder>
  </b:Source>
  <b:Source>
    <b:Tag>Sub16</b:Tag>
    <b:SourceType>InternetSite</b:SourceType>
    <b:Guid>{0BA931D1-DC6E-422B-9452-0CDD428BC5CD}</b:Guid>
    <b:LCID>0</b:LCID>
    <b:Author>
      <b:Author>
        <b:Corporate>Institute for Traditional Medicine</b:Corporate>
      </b:Author>
    </b:Author>
    <b:Title>Dosage and Form of Herbs</b:Title>
    <b:InternetSiteTitle>Institute for Traditional Medicine</b:InternetSiteTitle>
    <b:YearAccessed>2016</b:YearAccessed>
    <b:MonthAccessed>Nvember</b:MonthAccessed>
    <b:URL>http://www.itmonline.org/arts/dosage.htm</b:URL>
    <b:RefOrder>54</b:RefOrder>
  </b:Source>
  <b:Source>
    <b:Tag>Sha10</b:Tag>
    <b:SourceType>JournalArticle</b:SourceType>
    <b:Guid>{79F6412F-49E4-4049-8370-3FF2F234D20F}</b:Guid>
    <b:LCID>0</b:LCID>
    <b:Author>
      <b:Author>
        <b:NameList>
          <b:Person>
            <b:Last>Sharma</b:Last>
            <b:First>Ashish</b:First>
            <b:Middle>K</b:Middle>
          </b:Person>
          <b:Person>
            <b:Last>Kumar</b:Last>
            <b:First>Rajesh</b:First>
          </b:Person>
          <b:Person>
            <b:Last>Mishra</b:Last>
            <b:First>Anurag</b:First>
          </b:Person>
          <b:Person>
            <b:Last>Gupta</b:Last>
            <b:First>Rajiv</b:First>
          </b:Person>
        </b:NameList>
      </b:Author>
    </b:Author>
    <b:Title>Problems associated with clinical trials of Ayurvedic medicines</b:Title>
    <b:Year>2010</b:Year>
    <b:JournalName>Revista Brasileira de Farmacognosia</b:JournalName>
    <b:Pages>276-281</b:Pages>
    <b:Volume>20</b:Volume>
    <b:Issue>2</b:Issue>
    <b:StandardNumber>https://dx.doi.org/10.1590/S0102-695X2010000200023</b:StandardNumber>
    <b:RefOrder>55</b:RefOrder>
  </b:Source>
  <b:Source>
    <b:Tag>DEF11</b:Tag>
    <b:SourceType>JournalArticle</b:SourceType>
    <b:Guid>{51B76A89-A612-472F-8560-2913E0823442}</b:Guid>
    <b:LCID>0</b:LCID>
    <b:Author>
      <b:Author>
        <b:NameList>
          <b:Person>
            <b:Last>DE</b:Last>
            <b:First>Furst</b:First>
          </b:Person>
          <b:Person>
            <b:Last>MM</b:Last>
            <b:First>Venkatraman</b:First>
          </b:Person>
          <b:Person>
            <b:Last>M</b:Last>
            <b:First>McGann</b:First>
          </b:Person>
          <b:Person>
            <b:Last>PR</b:Last>
            <b:First>Manohar</b:First>
          </b:Person>
          <b:Person>
            <b:Last>LaForce</b:Last>
            <b:First>Booth</b:First>
          </b:Person>
          <b:Person>
            <b:Last>R</b:Last>
            <b:First>Sarin</b:First>
          </b:Person>
          <b:Person>
            <b:Last>PG</b:Last>
            <b:First>Sekar,</b:First>
            <b:Middle>KG, Raveendran, A, Mahaoatra</b:Middle>
          </b:Person>
          <b:Person>
            <b:Last>J</b:Last>
            <b:First>Gopinath</b:First>
          </b:Person>
          <b:Person>
            <b:Last>PR</b:Last>
            <b:First>Kumar</b:First>
          </b:Person>
        </b:NameList>
      </b:Author>
    </b:Author>
    <b:Title>Double-blind, randomized, controlled, pilot study comparing classic ayurvedic medicine, methotrexate, and their combination in rheumatoid arthritis.</b:Title>
    <b:JournalName>J Clin Rheumatol</b:JournalName>
    <b:Year>2011</b:Year>
    <b:Pages>185-92</b:Pages>
    <b:Volume>17</b:Volume>
    <b:Issue>4</b:Issue>
    <b:StandardNumber>doi: 10.1097/RHU.0b013e31821c0310.</b:StandardNumber>
    <b:RefOrder>56</b:RefOrder>
  </b:Source>
  <b:Source>
    <b:Tag>Sid16</b:Tag>
    <b:SourceType>JournalArticle</b:SourceType>
    <b:Guid>{022A9775-19F3-4B13-ADE2-C8686493AFDE}</b:Guid>
    <b:LCID>0</b:LCID>
    <b:Author>
      <b:Author>
        <b:NameList>
          <b:Person>
            <b:Last>Siddiqui</b:Last>
            <b:First>Muhammad</b:First>
            <b:Middle>Irfanullah</b:Middle>
          </b:Person>
        </b:NameList>
      </b:Author>
    </b:Author>
    <b:Title>Comparison of allopathic and herbal medicine for the treatment of Entamoeba histolytica; a double blind clinical trial</b:Title>
    <b:JournalName>Alternative &amp; Integrative Medicine</b:JournalName>
    <b:Year>2016</b:Year>
    <b:Pages>50</b:Pages>
    <b:City>Philadelphia, USA</b:City>
    <b:StandardNumber>DOI: 10.4172/2327-5162.C1.013</b:StandardNumber>
    <b:RefOrder>57</b:RefOrder>
  </b:Source>
  <b:Source>
    <b:Tag>Kur13</b:Tag>
    <b:SourceType>JournalArticle</b:SourceType>
    <b:Guid>{DF751B36-7F84-4DE0-B810-0A953CF3C8DA}</b:Guid>
    <b:LCID>0</b:LCID>
    <b:Author>
      <b:Author>
        <b:NameList>
          <b:Person>
            <b:Last>Kurande</b:Last>
            <b:First>Vrinda</b:First>
          </b:Person>
          <b:Person>
            <b:Last>Bilgrau</b:Last>
            <b:First>E.</b:First>
            <b:Middle>Anders</b:Middle>
          </b:Person>
          <b:Person>
            <b:Last>Waagepetersen</b:Last>
            <b:First>Rasmus</b:First>
          </b:Person>
          <b:Person>
            <b:Last>Toft</b:Last>
            <b:First>Egon</b:First>
          </b:Person>
          <b:Person>
            <b:Last>Prasad</b:Last>
            <b:First>Ramjee</b:First>
          </b:Person>
        </b:NameList>
      </b:Author>
    </b:Author>
    <b:Title>Interrater Reliability of Diagnostic Methods inTraditional Indian Ayurvedic Medicine</b:Title>
    <b:JournalName>Hindawi Publishing CorporationEvidence-Based Complementary and Alternative Medicine</b:JournalName>
    <b:Year>2013</b:Year>
    <b:Pages>1-12</b:Pages>
    <b:RefOrder>58</b:RefOrder>
  </b:Source>
  <b:Source>
    <b:Tag>LCM01</b:Tag>
    <b:SourceType>JournalArticle</b:SourceType>
    <b:Guid>{0D0787D9-C445-4146-BE6C-FD6172858782}</b:Guid>
    <b:LCID>1033</b:LCID>
    <b:Author>
      <b:Author>
        <b:NameList>
          <b:Person>
            <b:Last>Mishra</b:Last>
            <b:First>L.</b:First>
            <b:Middle>C.</b:Middle>
          </b:Person>
          <b:Person>
            <b:Last>Singh</b:Last>
            <b:First>B.</b:First>
            <b:Middle>B.</b:Middle>
          </b:Person>
          <b:Person>
            <b:Last>Dagenais</b:Last>
            <b:First>S.</b:First>
          </b:Person>
        </b:NameList>
      </b:Author>
    </b:Author>
    <b:Title>Healthcare and disease management in Ayurveda</b:Title>
    <b:JournalName>Alternative Therapies in Health and Medicine</b:JournalName>
    <b:Year>2001</b:Year>
    <b:Pages>44-50</b:Pages>
    <b:Volume>7</b:Volume>
    <b:Issue>2</b:Issue>
    <b:RefOrder>59</b:RefOrder>
  </b:Source>
  <b:Source>
    <b:Tag>Yad</b:Tag>
    <b:SourceType>JournalArticle</b:SourceType>
    <b:Guid>{8A3EAE6A-620B-4A83-A0AC-D1CB171363BC}</b:Guid>
    <b:LCID>0</b:LCID>
    <b:Author>
      <b:Author>
        <b:NameList>
          <b:Person>
            <b:Last>Yadav</b:Last>
            <b:First>R.J.</b:First>
          </b:Person>
          <b:Person>
            <b:Last>Pandey</b:Last>
            <b:First>Arvind</b:First>
          </b:Person>
          <b:Person>
            <b:Last>Mathur</b:Last>
            <b:First>Sharad</b:First>
          </b:Person>
          <b:Person>
            <b:Last>Yadav</b:Last>
            <b:First>Jeetendra</b:First>
          </b:Person>
        </b:NameList>
      </b:Author>
    </b:Author>
    <b:Title>Utilization of Indian System of Medicine And Homoeopathy In Uttar Pradesh</b:Title>
    <b:JournalName>Health and Population Perspectives and Issues</b:JournalName>
    <b:Year>2012</b:Year>
    <b:Pages>193-201</b:Pages>
    <b:RefOrder>60</b:RefOrder>
  </b:Source>
  <b:Source>
    <b:Tag>Pad05</b:Tag>
    <b:SourceType>JournalArticle</b:SourceType>
    <b:Guid>{94B2BEBB-8373-4B23-8EE6-DDE0DD6209EB}</b:Guid>
    <b:LCID>0</b:LCID>
    <b:Author>
      <b:Author>
        <b:NameList>
          <b:Person>
            <b:Last>Singh</b:Last>
            <b:First>Padam</b:First>
          </b:Person>
          <b:Person>
            <b:Last>yadav</b:Last>
            <b:First>R.J.</b:First>
          </b:Person>
          <b:Person>
            <b:Last>Pandey</b:Last>
            <b:First>Arvind</b:First>
          </b:Person>
        </b:NameList>
      </b:Author>
    </b:Author>
    <b:Title>Utilization of indigenous systems of medicine &amp; homoeopathy in India</b:Title>
    <b:Year>2005</b:Year>
    <b:JournalName>Indian J Med Res</b:JournalName>
    <b:Pages>137-42</b:Pages>
    <b:RefOrder>61</b:RefOrder>
  </b:Source>
  <b:Source>
    <b:Tag>Sub01</b:Tag>
    <b:SourceType>Book</b:SourceType>
    <b:Guid>{6EFD1908-F523-49AA-97B3-DA8F91267C23}</b:Guid>
    <b:LCID>0</b:LCID>
    <b:Author>
      <b:Author>
        <b:NameList>
          <b:Person>
            <b:Last>Ranade</b:Last>
            <b:First>Subhash</b:First>
          </b:Person>
        </b:NameList>
      </b:Author>
    </b:Author>
    <b:Title>Natural Healing Through Ayurveda</b:Title>
    <b:Year>2001</b:Year>
    <b:Publisher>Motilal Banarsidass Publishe</b:Publisher>
    <b:Pages>35</b:Pages>
    <b:RefOrder>6</b:RefOrder>
  </b:Source>
  <b:Source>
    <b:Tag>Kha92</b:Tag>
    <b:SourceType>Book</b:SourceType>
    <b:Guid>{6DA4549C-E55A-4CD2-967E-2B0D312777AC}</b:Guid>
    <b:LCID>0</b:LCID>
    <b:Author>
      <b:Author>
        <b:NameList>
          <b:Person>
            <b:Last>Khare</b:Last>
            <b:First>Ravindra</b:First>
            <b:Middle>S.</b:Middle>
          </b:Person>
        </b:NameList>
      </b:Author>
    </b:Author>
    <b:Title>The Eternal Food: Gastronomic Ideas and Experiences of Hindus and Buddhists</b:Title>
    <b:Year>1992</b:Year>
    <b:Publisher>SUNY Press</b:Publisher>
    <b:Pages>181</b:Pages>
    <b:RefOrder>7</b:RefOrder>
  </b:Source>
  <b:Source>
    <b:Tag>Spy08</b:Tag>
    <b:SourceType>JournalArticle</b:SourceType>
    <b:Guid>{06F9CCE5-122F-48BD-989C-831471E7CAC9}</b:Guid>
    <b:LCID>0</b:LCID>
    <b:Author>
      <b:Author>
        <b:NameList>
          <b:Person>
            <b:Last>Marketos</b:Last>
            <b:First>Spyros</b:First>
            <b:Middle>G</b:Middle>
          </b:Person>
          <b:Person>
            <b:Last>Papaeconomou</b:Last>
            <b:First>Constantin</b:First>
          </b:Person>
        </b:NameList>
      </b:Author>
    </b:Author>
    <b:Title>Magic and Religious in Ancient Greece</b:Title>
    <b:JournalName>Journal of the Art and Science of Medicine</b:JournalName>
    <b:Year>1992</b:Year>
    <b:Pages>41-44</b:Pages>
    <b:RefOrder>62</b:RefOrder>
  </b:Source>
  <b:Source>
    <b:Tag>Whi01</b:Tag>
    <b:SourceType>Book</b:SourceType>
    <b:Guid>{259AE5F1-A585-480D-A9BD-0F384150C6E2}</b:Guid>
    <b:LCID>0</b:LCID>
    <b:Author>
      <b:Author>
        <b:NameList>
          <b:Person>
            <b:Last>Whitelaw</b:Last>
            <b:First>Dr.</b:First>
            <b:Middle>W. A.</b:Middle>
          </b:Person>
        </b:NameList>
      </b:Author>
    </b:Author>
    <b:Title>the proceedings of the 10th annual history of medicine days</b:Title>
    <b:Year>2001</b:Year>
    <b:Publisher>WA Whitelaw</b:Publisher>
    <b:RefOrder>63</b:RefOrder>
  </b:Source>
  <b:Source>
    <b:Tag>Smi04</b:Tag>
    <b:SourceType>JournalArticle</b:SourceType>
    <b:Guid>{35C18F90-F3AC-4E3B-AC03-778B649181FA}</b:Guid>
    <b:LCID>0</b:LCID>
    <b:Author>
      <b:Author>
        <b:NameList>
          <b:Person>
            <b:Last>Smith</b:Last>
            <b:First>Richard</b:First>
          </b:Person>
        </b:NameList>
      </b:Author>
    </b:Author>
    <b:Title>Let food be thy medicine...</b:Title>
    <b:Year>2004</b:Year>
    <b:JournalName>BMJ Publishing Group</b:JournalName>
    <b:Pages>1-2</b:Pages>
    <b:RefOrder>64</b:RefOrder>
  </b:Source>
  <b:Source>
    <b:Tag>Ben97</b:Tag>
    <b:SourceType>JournalArticle</b:SourceType>
    <b:Guid>{D3685814-48AF-4C4E-9BDB-F4146CF9438F}</b:Guid>
    <b:LCID>0</b:LCID>
    <b:Author>
      <b:Author>
        <b:NameList>
          <b:Person>
            <b:Last>Bender</b:Last>
            <b:First>David</b:First>
            <b:Middle>A.</b:Middle>
          </b:Person>
          <b:Person>
            <b:Last>Bender</b:Last>
            <b:First>Arnold</b:First>
            <b:Middle>Eric</b:Middle>
          </b:Person>
        </b:NameList>
      </b:Author>
    </b:Author>
    <b:Title>Nutrition- A Reference Handbook</b:Title>
    <b:JournalName>Oxford University Press</b:JournalName>
    <b:Year>1997</b:Year>
    <b:StandardNumber>0192623680</b:StandardNumber>
    <b:RefOrder>65</b:RefOrder>
  </b:Source>
  <b:Source>
    <b:Tag>Udw00</b:Tag>
    <b:SourceType>JournalArticle</b:SourceType>
    <b:Guid>{49D2A533-B56C-468F-BB00-73DD87706DE4}</b:Guid>
    <b:LCID>0</b:LCID>
    <b:Author>
      <b:Author>
        <b:NameList>
          <b:Person>
            <b:Last>Erach</b:Last>
            <b:First>Udwadia</b:First>
            <b:Middle>Farokh</b:Middle>
          </b:Person>
        </b:NameList>
      </b:Author>
    </b:Author>
    <b:Title>Man and Medicine: A History</b:Title>
    <b:JournalName>Oxford University Press</b:JournalName>
    <b:Year>2000  </b:Year>
    <b:Pages>92</b:Pages>
    <b:RefOrder>66</b:RefOrder>
  </b:Source>
  <b:Source>
    <b:Tag>Placeholder2</b:Tag>
    <b:SourceType>InternetSite</b:SourceType>
    <b:Guid>{C35B9C24-AB9A-4CD4-A0AB-810ED1B4D35F}</b:Guid>
    <b:LCID>0</b:LCID>
    <b:Author>
      <b:Author>
        <b:Corporate>U.S. National Library of Medicine</b:Corporate>
      </b:Author>
    </b:Author>
    <b:Year>2014</b:Year>
    <b:InternetSiteTitle>Medlineplus</b:InternetSiteTitle>
    <b:Month>December</b:Month>
    <b:YearAccessed>2016</b:YearAccessed>
    <b:MonthAccessed>March</b:MonthAccessed>
    <b:URL>https://medlineplus.gov/medicines.html</b:URL>
    <b:RefOrder>67</b:RefOrder>
  </b:Source>
  <b:Source>
    <b:Tag>Sta16</b:Tag>
    <b:SourceType>InternetSite</b:SourceType>
    <b:Guid>{0C5C5DC1-81F5-43D8-B4F7-1D938257BBAE}</b:Guid>
    <b:LCID>0</b:LCID>
    <b:Author>
      <b:Author>
        <b:Corporate>Stanford Encyclopedia of Philosophy</b:Corporate>
      </b:Author>
    </b:Author>
    <b:Title>Philosophy of Medicine</b:Title>
    <b:Year>2016</b:Year>
    <b:City>June </b:City>
    <b:InternetSiteTitle>Stanford Encyclopedia of Philosophy</b:InternetSiteTitle>
    <b:Month>June</b:Month>
    <b:YearAccessed>2016</b:YearAccessed>
    <b:MonthAccessed>December</b:MonthAccessed>
    <b:URL>https://plato.stanford.edu/entries/medicine/</b:URL>
    <b:RefOrder>68</b:RefOrder>
  </b:Source>
  <b:Source>
    <b:Tag>Eli52</b:Tag>
    <b:SourceType>Book</b:SourceType>
    <b:Guid>{CE60059D-D509-449F-ABDC-9DD82BE6ACB7}</b:Guid>
    <b:LCID>0</b:LCID>
    <b:Author>
      <b:Author>
        <b:NameList>
          <b:Person>
            <b:Last>BARTLETT</b:Last>
            <b:First>Elisha</b:First>
          </b:Person>
        </b:NameList>
      </b:Author>
    </b:Author>
    <b:Title>A Discourse on the Times, Character and Writings of Hippocrates</b:Title>
    <b:Year>1852</b:Year>
    <b:City>New York </b:City>
    <b:Publisher>H. Baillière</b:Publisher>
    <b:RefOrder>69</b:RefOrder>
  </b:Source>
  <b:Source>
    <b:Tag>Szm08</b:Tag>
    <b:SourceType>JournalArticle</b:SourceType>
    <b:Guid>{B999645B-361F-4436-9773-361AD0E9272E}</b:Guid>
    <b:LCID>0</b:LCID>
    <b:Author>
      <b:Author>
        <b:NameList>
          <b:Person>
            <b:Last>Szmuk</b:Last>
            <b:First>Peter</b:First>
          </b:Person>
          <b:Person>
            <b:Last>Ezri</b:Last>
            <b:First>Tiberiu</b:First>
          </b:Person>
          <b:Person>
            <b:Last>Evron</b:Last>
            <b:First>Shmuel</b:First>
          </b:Person>
          <b:Person>
            <b:Last>Roth</b:Last>
            <b:First>Yehudah</b:First>
          </b:Person>
          <b:Person>
            <b:Last>Katz</b:Last>
            <b:First>Jeffrey</b:First>
          </b:Person>
        </b:NameList>
      </b:Author>
    </b:Author>
    <b:Title>A brief history of tracheostomy and tracheal intubation, from the Bronze Age to the Space Age</b:Title>
    <b:Year>2008</b:Year>
    <b:Publisher>Intensive care medicine</b:Publisher>
    <b:JournalName>Intensive care medicine</b:JournalName>
    <b:Pages>222-8</b:Pages>
    <b:RefOrder>70</b:RefOrder>
  </b:Source>
  <b:Source>
    <b:Tag>Rob10</b:Tag>
    <b:SourceType>Book</b:SourceType>
    <b:Guid>{580A1D2D-C798-467A-BA9C-B59C90D58F19}</b:Guid>
    <b:LCID>0</b:LCID>
    <b:Author>
      <b:Author>
        <b:NameList>
          <b:Person>
            <b:Last>Ireland</b:Last>
            <b:First>Robert</b:First>
          </b:Person>
        </b:NameList>
      </b:Author>
    </b:Author>
    <b:Title>A Dictionary of Dentistry (Oxford Quick Reference)</b:Title>
    <b:Year>2010</b:Year>
    <b:Publisher>OUP Oxford</b:Publisher>
    <b:RefOrder>71</b:RefOrder>
  </b:Source>
  <b:Source>
    <b:Tag>Wol05</b:Tag>
    <b:SourceType>Book</b:SourceType>
    <b:Guid>{4B4FFAF7-F540-4040-AF1D-DA65BC2DAFE2}</b:Guid>
    <b:LCID>0</b:LCID>
    <b:Author>
      <b:Author>
        <b:NameList>
          <b:Person>
            <b:Last>Wolper</b:Last>
            <b:First>Lawrence</b:First>
            <b:Middle>F.</b:Middle>
          </b:Person>
        </b:NameList>
      </b:Author>
    </b:Author>
    <b:Title>Physician Practice Management</b:Title>
    <b:Year>2005</b:Year>
    <b:Publisher>Jones &amp; Bartlett Learning</b:Publisher>
    <b:Pages>6-8</b:Pages>
    <b:RefOrder>72</b:RefOrder>
  </b:Source>
  <b:Source>
    <b:Tag>Piz13</b:Tag>
    <b:SourceType>Book</b:SourceType>
    <b:Guid>{1E60DBAB-5A2E-4A73-8A1D-C1386B918BD0}</b:Guid>
    <b:LCID>0</b:LCID>
    <b:Author>
      <b:Author>
        <b:NameList>
          <b:Person>
            <b:Last>Pizzorno</b:Last>
            <b:First>Joseph</b:First>
            <b:Middle>E.</b:Middle>
          </b:Person>
        </b:NameList>
      </b:Author>
    </b:Author>
    <b:Title>Textbook of Natural Medicine</b:Title>
    <b:Year>2013</b:Year>
    <b:Publisher>Elsevier Health Sciences</b:Publisher>
    <b:Pages>2-10</b:Pages>
    <b:Comments>https://books.google.co.in/books?id=6cjgo1IixvEC&amp;pg=PA2&amp;lpg=PA2&amp;dq=based+on+geographic+origin++,+Joseph+E+,eastern+healing&amp;source=bl&amp;ots=znBlOwao0g&amp;sig=ACrygLfj0WW9YuuK25lmnSq70rw&amp;hl=en&amp;sa=X&amp;ved=0ahUKEwi3rPHigfLXAhUDZCYKHW_XBAUQ6AEILTAA#v=onepage&amp;q=based%</b:Comments>
    <b:RefOrder>73</b:RefOrder>
  </b:Source>
  <b:Source>
    <b:Tag>Rob</b:Tag>
    <b:SourceType>Book</b:SourceType>
    <b:Guid>{D411AF06-E190-469A-B81E-5305887D8119}</b:Guid>
    <b:LCID>0</b:LCID>
    <b:Author>
      <b:Author>
        <b:NameList>
          <b:Person>
            <b:Last>Robinett</b:Last>
            <b:First>Karen</b:First>
            <b:Middle>Hilma</b:Middle>
          </b:Person>
        </b:NameList>
      </b:Author>
    </b:Author>
    <b:Title>The search for extraterrestrial life: the role of non-locality in nature</b:Title>
    <b:Year>1989</b:Year>
    <b:Publisher>University of Virginia</b:Publisher>
    <b:Pages>2-5</b:Pages>
    <b:RefOrder>74</b:RefOrder>
  </b:Source>
  <b:Source>
    <b:Tag>Fue918</b:Tag>
    <b:SourceType>JournalArticle</b:SourceType>
    <b:Guid>{CBAAC412-C0A3-4129-847F-A6B69D50120B}</b:Guid>
    <b:LCID>0</b:LCID>
    <b:Author>
      <b:Author>
        <b:NameList>
          <b:Person>
            <b:Last>Fuenmayor</b:Last>
            <b:First>Ramses</b:First>
          </b:Person>
        </b:NameList>
      </b:Author>
    </b:Author>
    <b:Title>Truth and Openness: An Epistemology for Interpretive Systemology</b:Title>
    <b:Year>1991</b:Year>
    <b:JournalName>Plenum Publishing Corporation</b:JournalName>
    <b:Pages>473-74</b:Pages>
    <b:RefOrder>75</b:RefOrder>
  </b:Source>
  <b:Source>
    <b:Tag>Jay10</b:Tag>
    <b:SourceType>JournalArticle</b:SourceType>
    <b:Guid>{7167256B-84DB-4204-B340-DED8D0CCE8D8}</b:Guid>
    <b:LCID>0</b:LCID>
    <b:Author>
      <b:Author>
        <b:NameList>
          <b:Person>
            <b:Last>Jayasundar</b:Last>
            <b:First>Rama</b:First>
          </b:Person>
        </b:NameList>
      </b:Author>
    </b:Author>
    <b:Title>Ayurveda: a distinctive approach to health</b:Title>
    <b:Year>2010</b:Year>
    <b:City>2010</b:City>
    <b:JournalName>Current Science </b:JournalName>
    <b:Pages>908-914</b:Pages>
    <b:Month>April</b:Month>
    <b:Volume>98</b:Volume>
    <b:Issue>7</b:Issue>
    <b:RefOrder>76</b:RefOrder>
  </b:Source>
  <b:Source>
    <b:Tag>Placeholder3</b:Tag>
    <b:SourceType>Book</b:SourceType>
    <b:Guid>{F8CACF25-9706-48A6-A8E8-71191C32283D}</b:Guid>
    <b:LCID>0</b:LCID>
    <b:Author>
      <b:Author>
        <b:NameList>
          <b:Person>
            <b:Last>Naidoo</b:Last>
            <b:First>Jennie</b:First>
          </b:Person>
          <b:Person>
            <b:Last>Wills</b:Last>
            <b:First>Jane</b:First>
          </b:Person>
        </b:NameList>
      </b:Author>
    </b:Author>
    <b:Title>Foundations for Health Promotion</b:Title>
    <b:JournalName>Elsevier Health Sciences</b:JournalName>
    <b:Year>2016</b:Year>
    <b:Publisher>Elsevier Health Sciences</b:Publisher>
    <b:RefOrder>77</b:RefOrder>
  </b:Source>
  <b:Source>
    <b:Tag>Roy01</b:Tag>
    <b:SourceType>Book</b:SourceType>
    <b:Guid>{87034A32-7004-47ED-89A0-C81B05D50399}</b:Guid>
    <b:LCID>0</b:LCID>
    <b:Author>
      <b:Author>
        <b:NameList>
          <b:Person>
            <b:Last>Porter</b:Last>
            <b:First>Roy</b:First>
          </b:Person>
        </b:NameList>
      </b:Author>
    </b:Author>
    <b:Title>Bodies Politic: Disease, Death and Doctors in Britain 1650-1900</b:Title>
    <b:Year>2001</b:Year>
    <b:Publisher>Cornell University Press</b:Publisher>
    <b:Pages>128-130</b:Pages>
    <b:RefOrder>78</b:RefOrder>
  </b:Source>
  <b:Source>
    <b:Tag>Piz12</b:Tag>
    <b:SourceType>Book</b:SourceType>
    <b:Guid>{EC0C5844-9D06-456B-A3C5-C333EC1F8568}</b:Guid>
    <b:LCID>0</b:LCID>
    <b:Author>
      <b:Author>
        <b:NameList>
          <b:Person>
            <b:Last>Pizzorno</b:Last>
            <b:First>Joseph</b:First>
            <b:Middle>E.</b:Middle>
          </b:Person>
          <b:Person>
            <b:Last>Murray</b:Last>
            <b:First>‎Michae</b:First>
            <b:Middle>T</b:Middle>
          </b:Person>
        </b:NameList>
      </b:Author>
    </b:Author>
    <b:Title>Textbook of Natural Medicine, 4th Edition</b:Title>
    <b:Year>2012</b:Year>
    <b:Publisher>Elsevier</b:Publisher>
    <b:RefOrder>79</b:RefOrder>
  </b:Source>
  <b:Source>
    <b:Tag>Bra82</b:Tag>
    <b:SourceType>Book</b:SourceType>
    <b:Guid>{8BDB4C54-1F14-4E8B-B157-D7286A1044D4}</b:Guid>
    <b:LCID>0</b:LCID>
    <b:Author>
      <b:Author>
        <b:NameList>
          <b:Person>
            <b:Last>Braunstein</b:Last>
            <b:First>Herbert</b:First>
          </b:Person>
        </b:NameList>
      </b:Author>
    </b:Author>
    <b:Title>Outlines of pathology</b:Title>
    <b:Year>1982</b:Year>
    <b:Publisher>St. Louis</b:Publisher>
    <b:RefOrder>80</b:RefOrder>
  </b:Source>
  <b:Source>
    <b:Tag>Mic02</b:Tag>
    <b:SourceType>JournalArticle</b:SourceType>
    <b:Guid>{A64B7E32-80B7-4746-9962-CD42DB33FD1F}</b:Guid>
    <b:LCID>0</b:LCID>
    <b:Author>
      <b:Author>
        <b:NameList>
          <b:Person>
            <b:Last>Swash</b:Last>
            <b:First>Michael</b:First>
          </b:Person>
        </b:NameList>
      </b:Author>
    </b:Author>
    <b:Title>What does the neurologist expect from clinical neurophysiology?</b:Title>
    <b:Year>2002</b:Year>
    <b:JournalName>Muscle &amp; Nerve</b:JournalName>
    <b:Pages>134-138</b:Pages>
    <b:Volume>25</b:Volume>
    <b:Issue>11</b:Issue>
    <b:RefOrder>81</b:RefOrder>
  </b:Source>
  <b:Source>
    <b:Tag>Ale41</b:Tag>
    <b:SourceType>JournalArticle</b:SourceType>
    <b:Guid>{2B8A9C92-9159-4D94-B7E3-455BB875CCFC}</b:Guid>
    <b:LCID>0</b:LCID>
    <b:Author>
      <b:Author>
        <b:NameList>
          <b:Person>
            <b:Last>Walker</b:Last>
            <b:First>Alexander</b:First>
          </b:Person>
        </b:NameList>
      </b:Author>
    </b:Author>
    <b:Title>Pathology, founded on the natural system of anatomy and physiology</b:Title>
    <b:JournalName>The British Library</b:JournalName>
    <b:Year>1841</b:Year>
    <b:Pages>70-80</b:Pages>
    <b:RefOrder>82</b:RefOrder>
  </b:Source>
  <b:Source>
    <b:Tag>Cle98</b:Tag>
    <b:SourceType>Book</b:SourceType>
    <b:Guid>{7EC2702D-4DB4-4704-A65D-50A202ACFE48}</b:Guid>
    <b:LCID>0</b:LCID>
    <b:Author>
      <b:Author>
        <b:NameList>
          <b:Person>
            <b:Last>Clements</b:Last>
            <b:First>G.</b:First>
            <b:Middle>R.</b:Middle>
          </b:Person>
        </b:NameList>
      </b:Author>
    </b:Author>
    <b:Title>The Law of Life and Human Health</b:Title>
    <b:Year>1998</b:Year>
    <b:Publisher>Health Research Books</b:Publisher>
    <b:StandardNumber>0787301779</b:StandardNumber>
    <b:Pages>30-35</b:Pages>
    <b:RefOrder>83</b:RefOrder>
  </b:Source>
  <b:Source>
    <b:Tag>Wor99</b:Tag>
    <b:SourceType>Book</b:SourceType>
    <b:Guid>{5A9CBAE6-385D-48E8-8D43-40C3413B754C}</b:Guid>
    <b:LCID>0</b:LCID>
    <b:Title>World Dictionary of Foreign Expressions: A Resource for Readers and Writers (English and Multilingual Edition)</b:Title>
    <b:JournalName>Bolchazy-Carducci Publishers</b:JournalName>
    <b:Year>1999</b:Year>
    <b:Pages>80</b:Pages>
    <b:StandardNumber>0865164223</b:StandardNumber>
    <b:Author>
      <b:Author>
        <b:NameList>
          <b:Person>
            <b:Last>Adeleye</b:Last>
            <b:First>Gabriel</b:First>
            <b:Middle>G</b:Middle>
          </b:Person>
          <b:Person>
            <b:Last>Dadzie</b:Last>
            <b:First>Kofi</b:First>
            <b:Middle>Acquah</b:Middle>
          </b:Person>
          <b:Person>
            <b:Last>Sienkewicz</b:Last>
            <b:First>Thomas</b:First>
            <b:Middle>J</b:Middle>
          </b:Person>
          <b:Person>
            <b:Last>McDonoug</b:Last>
            <b:First>James</b:First>
            <b:Middle>T</b:Middle>
          </b:Person>
        </b:NameList>
      </b:Author>
    </b:Author>
    <b:Publisher>Bolchazy-Carducci Publishers</b:Publisher>
    <b:ShortTitle>World Dictionary of Foreign Expressions</b:ShortTitle>
    <b:RefOrder>84</b:RefOrder>
  </b:Source>
  <b:Source xmlns:b="http://schemas.openxmlformats.org/officeDocument/2006/bibliography">
    <b:Tag>AHM02</b:Tag>
    <b:SourceType>Book</b:SourceType>
    <b:Guid>{B5695F61-68DE-4410-B96E-A3853AFFA09E}</b:Guid>
    <b:LCID>0</b:LCID>
    <b:Author>
      <b:Author>
        <b:NameList>
          <b:Person>
            <b:Last>AH</b:Last>
            <b:First>Maehle</b:First>
          </b:Person>
          <b:Person>
            <b:Last>CR</b:Last>
            <b:First>Prüll</b:First>
          </b:Person>
          <b:Person>
            <b:Last>RF</b:Last>
            <b:First>Halliwell</b:First>
          </b:Person>
        </b:NameList>
      </b:Author>
    </b:Author>
    <b:Title>The emergence of the drug receptor theory</b:Title>
    <b:Year>2002</b:Year>
    <b:Publisher>Nat Rev Drug Disc</b:Publisher>
    <b:Pages>637–641</b:Pages>
    <b:RefOrder>85</b:RefOrder>
  </b:Source>
  <b:Source>
    <b:Tag>Siv15</b:Tag>
    <b:SourceType>Book</b:SourceType>
    <b:Guid>{31F56772-7463-4FCD-93B4-B33B9884FA26}</b:Guid>
    <b:LCID>0</b:LCID>
    <b:Author>
      <b:Author>
        <b:NameList>
          <b:Person>
            <b:Last>Sivin</b:Last>
            <b:First>Nathan</b:First>
          </b:Person>
        </b:NameList>
      </b:Author>
    </b:Author>
    <b:Title>Health Care in Eleventh-Century China</b:Title>
    <b:Year>2015</b:Year>
    <b:Publisher>Springer International Publishing</b:Publisher>
    <b:StandardNumber>978-3-319-20427-7</b:StandardNumber>
    <b:Edition>1</b:Edition>
    <b:Pages>25-27</b:Pages>
    <b:RefOrder>86</b:RefOrder>
  </b:Source>
  <b:Source>
    <b:Tag>USD16</b:Tag>
    <b:SourceType>InternetSite</b:SourceType>
    <b:Guid>{B19ECAFB-DBC3-4A87-84DC-B1906FA9CDBE}</b:Guid>
    <b:LCID>0</b:LCID>
    <b:Author>
      <b:Author>
        <b:Corporate>U.S. Department of Health and Human Services</b:Corporate>
      </b:Author>
    </b:Author>
    <b:Title>NCI Dictionary of Cancer Terms</b:Title>
    <b:InternetSiteTitle>National Cancer Institute</b:InternetSiteTitle>
    <b:YearAccessed>2016</b:YearAccessed>
    <b:MonthAccessed>March</b:MonthAccessed>
    <b:DayAccessed>23</b:DayAccessed>
    <b:URL>https://www.cancer.gov/publications/dictionaries/cancer-terms/def/allopathic-medicine</b:URL>
    <b:RefOrder>87</b:RefOrder>
  </b:Source>
  <b:Source>
    <b:Tag>Cun97</b:Tag>
    <b:SourceType>Book</b:SourceType>
    <b:Guid>{78CD953B-2578-4112-A0A9-C6B29A85455E}</b:Guid>
    <b:LCID>0</b:LCID>
    <b:Author>
      <b:Author>
        <b:NameList>
          <b:Person>
            <b:Last>Cunningham</b:Last>
            <b:First>Andrew</b:First>
          </b:Person>
          <b:Person>
            <b:Last>Andrews</b:Last>
            <b:First>Bridie</b:First>
          </b:Person>
        </b:NameList>
      </b:Author>
    </b:Author>
    <b:Title>Western Medicine As Contested Knowledge (Studies in Imperialism)</b:Title>
    <b:Year>1997</b:Year>
    <b:Publisher>Manchester University Press</b:Publisher>
    <b:Pages>4-10</b:Pages>
    <b:RefOrder>88</b:RefOrder>
  </b:Source>
  <b:Source>
    <b:Tag>Dub13</b:Tag>
    <b:SourceType>JournalArticle</b:SourceType>
    <b:Guid>{10CA0431-04D4-4E72-B873-1B0EB4BB4A35}</b:Guid>
    <b:LCID>0</b:LCID>
    <b:Author>
      <b:Author>
        <b:NameList>
          <b:Person>
            <b:Last>Dubey</b:Last>
            <b:First>Dr.</b:First>
            <b:Middle>Nagendra Prasad</b:Middle>
          </b:Person>
        </b:NameList>
      </b:Author>
    </b:Author>
    <b:Title>Basic Principle of Interated Medicine </b:Title>
    <b:Year>2013</b:Year>
    <b:JournalName>World Association of Integrated Medicine</b:JournalName>
    <b:Pages>4-10</b:Pages>
    <b:RefOrder>89</b:RefOrder>
  </b:Source>
  <b:Source xmlns:b="http://schemas.openxmlformats.org/officeDocument/2006/bibliography">
    <b:Tag>AAR11</b:Tag>
    <b:SourceType>JournalArticle</b:SourceType>
    <b:Guid>{E1E8A154-BA9F-4385-8ADB-DA002FD21393}</b:Guid>
    <b:LCID>0</b:LCID>
    <b:Author>
      <b:Author>
        <b:NameList>
          <b:Person>
            <b:Last>AA</b:Last>
            <b:First>Raut</b:First>
          </b:Person>
        </b:NameList>
      </b:Author>
    </b:Author>
    <b:Title>Integrative endeavor for renaissance in Ayurveda.</b:Title>
    <b:Year>2011</b:Year>
    <b:JournalName>J Ayurveda Integr Med</b:JournalName>
    <b:Pages>5-8</b:Pages>
    <b:Volume>2</b:Volume>
    <b:Issue>1</b:Issue>
    <b:StandardNumber> doi: 10.4103/0975-9476.78179.</b:StandardNumber>
    <b:RefOrder>90</b:RefOrder>
  </b:Source>
  <b:Source>
    <b:Tag>Nih02</b:Tag>
    <b:SourceType>JournalArticle</b:SourceType>
    <b:Guid>{390ABB05-106C-403B-858E-D4EAF16A2A82}</b:Guid>
    <b:LCID>0</b:LCID>
    <b:Author>
      <b:Author>
        <b:NameList>
          <b:Person>
            <b:Last>Zasshi</b:Last>
            <b:First>Nihon</b:First>
            <b:Middle>Naika Gakkai</b:Middle>
          </b:Person>
        </b:NameList>
      </b:Author>
    </b:Author>
    <b:Title>The new world of medicine: Prospecting for health</b:Title>
    <b:Year>2002</b:Year>
    <b:Pages>159-63</b:Pages>
    <b:JournalName>Pubmed</b:JournalName>
    <b:RefOrder>91</b:RefOrder>
  </b:Source>
  <b:Source>
    <b:Tag>Wis95</b:Tag>
    <b:SourceType>Book</b:SourceType>
    <b:Guid>{77054392-EA1B-43EF-8F30-9F64F7B49FD1}</b:Guid>
    <b:LCID>0</b:LCID>
    <b:Author>
      <b:Author>
        <b:NameList>
          <b:Person>
            <b:Last>Wischnitzer</b:Last>
            <b:First>Saul</b:First>
          </b:Person>
        </b:NameList>
      </b:Author>
    </b:Author>
    <b:Title>Barron's Guide to Medical &amp; Dental Schools</b:Title>
    <b:Year>1995</b:Year>
    <b:Publisher>Barrons Educational Series Inc</b:Publisher>
    <b:StandardNumber>0812090527</b:StandardNumber>
    <b:Edition>7 </b:Edition>
    <b:RefOrder>92</b:RefOrder>
  </b:Source>
  <b:Source>
    <b:Tag>Lew801</b:Tag>
    <b:SourceType>Book</b:SourceType>
    <b:Guid>{FC960588-A4BA-4713-840B-DF5D16794519}</b:Guid>
    <b:LCID>0</b:LCID>
    <b:Author>
      <b:Author>
        <b:NameList>
          <b:Person>
            <b:Last>Lewin</b:Last>
            <b:First>Walter</b:First>
          </b:Person>
        </b:NameList>
      </b:Author>
    </b:Author>
    <b:Title>Papers for the times [ed. by W. Lewin]., Volume 3</b:Title>
    <b:Year>1880</b:Year>
    <b:Publisher>University Oxford</b:Publisher>
    <b:Volume>3</b:Volume>
    <b:Pages>152-160</b:Pages>
    <b:RefOrder>93</b:RefOrder>
  </b:Source>
  <b:Source>
    <b:Tag>McM98</b:Tag>
    <b:SourceType>Book</b:SourceType>
    <b:Guid>{7B66C2AF-72F3-45FC-9BFF-40A9FD07442F}</b:Guid>
    <b:LCID>0</b:LCID>
    <b:Author>
      <b:Author>
        <b:NameList>
          <b:Person>
            <b:Last>Mcminn</b:Last>
            <b:First>R.</b:First>
            <b:Middle>M.H.</b:Middle>
          </b:Person>
          <b:Person>
            <b:Last>Hutchings</b:Last>
            <b:First>Ralph</b:First>
            <b:Middle>T</b:Middle>
          </b:Person>
          <b:Person>
            <b:Last>Logan</b:Last>
            <b:First>Bari</b:First>
            <b:Middle>M</b:Middle>
          </b:Person>
        </b:NameList>
      </b:Author>
    </b:Author>
    <b:Title>The Concise Handbook of Human Anatomy</b:Title>
    <b:Year>1998</b:Year>
    <b:Publisher>Taylor &amp; Francis</b:Publisher>
    <b:StandardNumber>1874545537</b:StandardNumber>
    <b:Pages>192</b:Pages>
    <b:RefOrder>94</b:RefOrder>
  </b:Source>
  <b:Source>
    <b:Tag>RLB04</b:Tag>
    <b:SourceType>Book</b:SourceType>
    <b:Guid>{C9E5EAB6-CBC5-4D46-88E1-BAC9E46F8CB7}</b:Guid>
    <b:LCID>0</b:LCID>
    <b:Author>
      <b:Author>
        <b:NameList>
          <b:Person>
            <b:Last>R.L.</b:Last>
            <b:First>Bijlani</b:First>
          </b:Person>
        </b:NameList>
      </b:Author>
    </b:Author>
    <b:Title>Understanding Medical Physiology: A Textbook for Medical Students</b:Title>
    <b:Year>2004</b:Year>
    <b:Publisher>Jaypee</b:Publisher>
    <b:StandardNumber>9788180612213</b:StandardNumber>
    <b:Pages>431-32</b:Pages>
    <b:RefOrder>95</b:RefOrder>
  </b:Source>
  <b:Source>
    <b:Tag>Tay01</b:Tag>
    <b:SourceType>Book</b:SourceType>
    <b:Guid>{B1EEA231-D49D-49FF-85A9-90C5AB5506B7}</b:Guid>
    <b:LCID>0</b:LCID>
    <b:Author>
      <b:Author>
        <b:NameList>
          <b:Person>
            <b:Last>Taylor</b:Last>
            <b:First>Kevin</b:First>
            <b:Middle>M. G.</b:Middle>
          </b:Person>
          <b:Person>
            <b:Last>Harding</b:Last>
            <b:First>Geoffrey</b:First>
          </b:Person>
        </b:NameList>
      </b:Author>
    </b:Author>
    <b:Title>Pharmacy Practice</b:Title>
    <b:Year>2001</b:Year>
    <b:Publisher>CRC Press</b:Publisher>
    <b:Pages>277-280</b:Pages>
    <b:RefOrder>96</b:RefOrder>
  </b:Source>
  <b:Source>
    <b:Tag>Mos14</b:Tag>
    <b:SourceType>Book</b:SourceType>
    <b:Guid>{8DE05EB4-A1B5-4AEF-B42A-934DCEDC8703}</b:Guid>
    <b:LCID>0</b:LCID>
    <b:Author>
      <b:Author>
        <b:NameList>
          <b:Person>
            <b:Last>Moscou</b:Last>
            <b:First>Kathy</b:First>
          </b:Person>
          <b:Person>
            <b:Last>Snipe</b:Last>
            <b:First>Karen</b:First>
          </b:Person>
        </b:NameList>
      </b:Author>
    </b:Author>
    <b:Title>Pharmacology for Pharmacy Technicians</b:Title>
    <b:Year>2014</b:Year>
    <b:Publisher>Elsevier Health Sciences</b:Publisher>
    <b:Pages>5</b:Pages>
    <b:RefOrder>97</b:RefOrder>
  </b:Source>
  <b:Source>
    <b:Tag>Pro96</b:Tag>
    <b:SourceType>JournalArticle</b:SourceType>
    <b:Guid>{0418A784-4A5D-4ACE-A9DB-27E58C03ED7D}</b:Guid>
    <b:LCID>0</b:LCID>
    <b:Author>
      <b:Author>
        <b:NameList>
          <b:Person>
            <b:Last>Arnold</b:Last>
            <b:First>Prof</b:First>
            <b:Middle>David</b:Middle>
          </b:Person>
        </b:NameList>
      </b:Author>
    </b:Author>
    <b:Title>The rise of western medicine in India</b:Title>
    <b:JournalName>Elsevier Inc</b:JournalName>
    <b:Year>1996</b:Year>
    <b:Pages>1075–1078</b:Pages>
    <b:RefOrder>98</b:RefOrder>
  </b:Source>
  <b:Source>
    <b:Tag>Bal07</b:Tag>
    <b:SourceType>JournalArticle</b:SourceType>
    <b:Guid>{540F2598-C856-4BFD-A1F4-2807B6A2BA6D}</b:Guid>
    <b:LCID>0</b:LCID>
    <b:Author>
      <b:Author>
        <b:NameList>
          <b:Person>
            <b:Last>Bala</b:Last>
            <b:First>Poonam</b:First>
          </b:Person>
        </b:NameList>
      </b:Author>
    </b:Author>
    <b:Title>Medicine and Medical Policies in India: Social and Historical Perspectives</b:Title>
    <b:JournalName>Lexington Books</b:JournalName>
    <b:Year>2007</b:Year>
    <b:StandardNumber>0739113224</b:StandardNumber>
    <b:Pages>70-75</b:Pages>
    <b:RefOrder>99</b:RefOrder>
  </b:Source>
  <b:Source>
    <b:Tag>JOS82</b:Tag>
    <b:SourceType>JournalArticle</b:SourceType>
    <b:Guid>{7DC49607-855B-4C1A-9162-C7A184DCCC09}</b:Guid>
    <b:LCID>0</b:LCID>
    <b:Author>
      <b:Author>
        <b:NameList>
          <b:Person>
            <b:Last>Singh</b:Last>
            <b:First>Gurdip</b:First>
          </b:Person>
          <b:Person>
            <b:Last>Joshi</b:Last>
            <b:First>P.</b:First>
            <b:Middle>D.</b:Middle>
          </b:Person>
        </b:NameList>
      </b:Author>
    </b:Author>
    <b:Title>Impact of European Science And Technology on The. Development of Modern Ayurveda During 19th Century</b:Title>
    <b:Year>1982</b:Year>
    <b:JournalName>Indian Journal of History of Science</b:JournalName>
    <b:Pages>313—325</b:Pages>
    <b:Volume>17</b:Volume>
    <b:Issue>2</b:Issue>
    <b:RefOrder>100</b:RefOrder>
  </b:Source>
  <b:Source>
    <b:Tag>Fra01</b:Tag>
    <b:SourceType>Book</b:SourceType>
    <b:Guid>{1C47B776-06BD-4BF9-BEF2-CDB5690AAEF9}</b:Guid>
    <b:LCID>0</b:LCID>
    <b:Author>
      <b:Author>
        <b:NameList>
          <b:Person>
            <b:Last>Frawley</b:Last>
            <b:First>David</b:First>
            <b:Middle>Dr.</b:Middle>
          </b:Person>
          <b:Person>
            <b:Last>Ranade</b:Last>
            <b:First>Subhash</b:First>
            <b:Middle>Dr.</b:Middle>
          </b:Person>
        </b:NameList>
      </b:Author>
    </b:Author>
    <b:Title>Ayurveda, Nature's Medicine</b:Title>
    <b:Year>2001</b:Year>
    <b:Publisher>Lotus Press</b:Publisher>
    <b:Pages>78-83</b:Pages>
    <b:RefOrder>101</b:RefOrder>
  </b:Source>
  <b:Source>
    <b:Tag>Gup09</b:Tag>
    <b:SourceType>JournalArticle</b:SourceType>
    <b:Guid>{D417AB20-E739-4BF7-9E5A-E7F379F915AA}</b:Guid>
    <b:LCID>0</b:LCID>
    <b:Author>
      <b:Author>
        <b:NameList>
          <b:Person>
            <b:Last>Gupta</b:Last>
            <b:First>Mradu</b:First>
          </b:Person>
        </b:NameList>
      </b:Author>
    </b:Author>
    <b:Title>Uses of medicinal plants in Panchakarma Ayurvedic therapy</b:Title>
    <b:Year>2009</b:Year>
    <b:JournalName>Indian Journal of Traditional Knowledge</b:JournalName>
    <b:Pages>372-378.</b:Pages>
    <b:RefOrder>102</b:RefOrder>
  </b:Source>
  <b:Source>
    <b:Tag>Nar81</b:Tag>
    <b:SourceType>JournalArticle</b:SourceType>
    <b:Guid>{DC31F635-4627-4069-9183-3269D92989EE}</b:Guid>
    <b:LCID>0</b:LCID>
    <b:Author>
      <b:Author>
        <b:NameList>
          <b:Person>
            <b:Last>Narayanaswamy</b:Last>
            <b:First>V.</b:First>
          </b:Person>
        </b:NameList>
      </b:Author>
    </b:Author>
    <b:Title>Origin and Development of Ayurveda: (A Brief History)</b:Title>
    <b:Year>1981</b:Year>
    <b:Pages>1–7.</b:Pages>
    <b:JournalName>Anc Sci Life</b:JournalName>
    <b:RefOrder>103</b:RefOrder>
  </b:Source>
  <b:Source>
    <b:Tag>Ram10</b:Tag>
    <b:SourceType>JournalArticle</b:SourceType>
    <b:Guid>{4D08CA36-1499-4AE6-85EA-BE4AE290BFD0}</b:Guid>
    <b:LCID>0</b:LCID>
    <b:Author>
      <b:Author>
        <b:NameList>
          <b:Person>
            <b:Last>Jayasundar</b:Last>
            <b:First>Rama</b:First>
          </b:Person>
        </b:NameList>
      </b:Author>
    </b:Author>
    <b:Title>Ayurveda: a distinctive approach to health</b:Title>
    <b:JournalName>Current Science</b:JournalName>
    <b:Year>2010</b:Year>
    <b:Pages>908-917</b:Pages>
    <b:RefOrder>104</b:RefOrder>
  </b:Source>
  <b:Source>
    <b:Tag>Rao02</b:Tag>
    <b:SourceType>JournalArticle</b:SourceType>
    <b:Guid>{9343EE26-33BF-4701-A50B-88C3D98A832D}</b:Guid>
    <b:LCID>0</b:LCID>
    <b:Author>
      <b:Author>
        <b:NameList>
          <b:Person>
            <b:Last>Rao</b:Last>
            <b:First>A</b:First>
            <b:Middle>Venkoba</b:Middle>
          </b:Person>
        </b:NameList>
      </b:Author>
    </b:Author>
    <b:Title>Mind in Ayurveda</b:Title>
    <b:JournalName>Indian Journal Psychiatry</b:JournalName>
    <b:Year>2002</b:Year>
    <b:Pages>201-211</b:Pages>
    <b:Volume>44</b:Volume>
    <b:Issue>3</b:Issue>
    <b:Comments>http://www.indianjpsychiatry.org/article.asp?issn=0019-5545;year=2002;volume=44;issue=3;spage=201;epage=211;aulast=Rao;type=0</b:Comments>
    <b:RefOrder>105</b:RefOrder>
  </b:Source>
  <b:Source>
    <b:Tag>Mur95</b:Tag>
    <b:SourceType>Book</b:SourceType>
    <b:Guid>{0E1A1251-E6E8-415D-B985-55E9E8F02935}</b:Guid>
    <b:LCID>0</b:LCID>
    <b:Author>
      <b:Author>
        <b:NameList>
          <b:Person>
            <b:Last>Murthy</b:Last>
            <b:First>Dr.N</b:First>
          </b:Person>
        </b:NameList>
      </b:Author>
    </b:Author>
    <b:Title>Ayurvedic Cures for Common Diseases</b:Title>
    <b:Year>1995</b:Year>
    <b:City>Delhi</b:City>
    <b:Publisher>Orient Paperbacks</b:Publisher>
    <b:Pages>2-10</b:Pages>
    <b:RefOrder>106</b:RefOrder>
  </b:Source>
  <b:Source>
    <b:Tag>Das97</b:Tag>
    <b:SourceType>Book</b:SourceType>
    <b:Guid>{214B4CEE-CE0C-4676-90B6-9817F7233F9E}</b:Guid>
    <b:LCID>0</b:LCID>
    <b:Author>
      <b:Author>
        <b:NameList>
          <b:Person>
            <b:Last>Dash</b:Last>
            <b:First>Bhagwan</b:First>
          </b:Person>
          <b:Person>
            <b:Last>Jounious</b:Last>
            <b:First>Acharya</b:First>
            <b:Middle>Manfred M.</b:Middle>
          </b:Person>
        </b:NameList>
      </b:Author>
    </b:Author>
    <b:Title>Handbook of Ayurveda</b:Title>
    <b:Year>1997</b:Year>
    <b:Publisher>Concept Publishing Company</b:Publisher>
    <b:Pages>16-18</b:Pages>
    <b:RefOrder>107</b:RefOrder>
  </b:Source>
  <b:Source>
    <b:Tag>Hey90</b:Tag>
    <b:SourceType>Book</b:SourceType>
    <b:Guid>{89AB7547-0550-4D65-959E-F1D247E4E859}</b:Guid>
    <b:LCID>0</b:LCID>
    <b:Author>
      <b:Author>
        <b:NameList>
          <b:Person>
            <b:Last>Heyn</b:Last>
            <b:First>Birgit</b:First>
          </b:Person>
        </b:NameList>
      </b:Author>
    </b:Author>
    <b:Title>Ayurveda: The Indian Art of Natural Medicine and Life Extension</b:Title>
    <b:Year>1990</b:Year>
    <b:Publisher>Inner Traditions / Bear &amp; Co</b:Publisher>
    <b:Pages>68-75</b:Pages>
    <b:RefOrder>108</b:RefOrder>
  </b:Source>
  <b:Source>
    <b:Tag>Placeholder5</b:Tag>
    <b:SourceType>Book</b:SourceType>
    <b:Guid>{CEA12675-86C7-4532-AACF-FC6055F95CEE}</b:Guid>
    <b:LCID>0</b:LCID>
    <b:Author>
      <b:Author>
        <b:Corporate> Raj Kumar</b:Corporate>
      </b:Author>
    </b:Author>
    <b:Title>The Secrets of Health and Healing</b:Title>
    <b:Year>2005</b:Year>
    <b:Publisher>AuthorHouse</b:Publisher>
    <b:RefOrder>109</b:RefOrder>
  </b:Source>
  <b:Source>
    <b:Tag>Kha08</b:Tag>
    <b:SourceType>Book</b:SourceType>
    <b:Guid>{69227A7D-6089-41B5-B590-896AA2C1C40C}</b:Guid>
    <b:LCID>0</b:LCID>
    <b:Author>
      <b:Author>
        <b:NameList>
          <b:Person>
            <b:Last>Khalsa</b:Last>
            <b:First>Karta</b:First>
            <b:Middle>Purkh Singh</b:Middle>
          </b:Person>
          <b:Person>
            <b:Last>Tierra</b:Last>
            <b:First>Michael</b:First>
          </b:Person>
        </b:NameList>
      </b:Author>
    </b:Author>
    <b:Title>The Way of Ayurvedic Herbs: A Contemporary Introduction and Useful Manual for the World's Oldest Healing System</b:Title>
    <b:Year>2008</b:Year>
    <b:Publisher>Lotus Press</b:Publisher>
    <b:Pages>7-10</b:Pages>
    <b:RefOrder>110</b:RefOrder>
  </b:Source>
  <b:Source>
    <b:Tag>Jud95</b:Tag>
    <b:SourceType>Book</b:SourceType>
    <b:Guid>{10D5E390-9B18-4313-9D61-5552CB224E09}</b:Guid>
    <b:LCID>0</b:LCID>
    <b:Author>
      <b:Author>
        <b:NameList>
          <b:Person>
            <b:Last>Morrison</b:Last>
            <b:First>Judith</b:First>
          </b:Person>
        </b:NameList>
      </b:Author>
    </b:Author>
    <b:Title>The Book of Ayurveda</b:Title>
    <b:Year>1995</b:Year>
    <b:Publisher>Simon and Schuster</b:Publisher>
    <b:Pages>32-34</b:Pages>
    <b:RefOrder>111</b:RefOrder>
  </b:Source>
  <b:Source>
    <b:Tag>Ksh11</b:Tag>
    <b:SourceType>Book</b:SourceType>
    <b:Guid>{10D8B1CF-674A-4861-B4C8-CA78D89E6008}</b:Guid>
    <b:LCID>0</b:LCID>
    <b:Author>
      <b:Author>
        <b:NameList>
          <b:Person>
            <b:Last>Kshirsagar</b:Last>
            <b:First>Manisha</b:First>
          </b:Person>
          <b:Person>
            <b:Last>Magno</b:Last>
            <b:First>Ana</b:First>
            <b:Middle>Cristina</b:Middle>
          </b:Person>
        </b:NameList>
      </b:Author>
    </b:Author>
    <b:Title>Ayurveda: A Quick Reference Handbook</b:Title>
    <b:Year>2011</b:Year>
    <b:Publisher>Lotus Press</b:Publisher>
    <b:Pages>9-10</b:Pages>
    <b:RefOrder>112</b:RefOrder>
  </b:Source>
  <b:Source>
    <b:Tag>Sun05</b:Tag>
    <b:SourceType>Book</b:SourceType>
    <b:Guid>{93BFC6AC-641A-43E1-A519-8FACB488F03F}</b:Guid>
    <b:LCID>0</b:LCID>
    <b:Author>
      <b:Author>
        <b:NameList>
          <b:Person>
            <b:Last>Sunil V</b:Last>
            <b:First>Joshi</b:First>
          </b:Person>
        </b:NameList>
      </b:Author>
    </b:Author>
    <b:Title>Ayurveda And Panchakarma The Science Of Healing And Rejuvenation</b:Title>
    <b:Year>2005</b:Year>
    <b:Publisher>Motilal Banarsidass Publishe</b:Publisher>
    <b:Pages>117-9</b:Pages>
    <b:RefOrder>113</b:RefOrder>
  </b:Source>
  <b:Source>
    <b:Tag>Uni16</b:Tag>
    <b:SourceType>InternetSite</b:SourceType>
    <b:Guid>{73C05C41-1D5D-4D2A-9707-A227D4A13904}</b:Guid>
    <b:LCID>0</b:LCID>
    <b:Author>
      <b:Author>
        <b:Corporate>University of the Western Cape</b:Corporate>
      </b:Author>
    </b:Author>
    <b:Title>Unani Tibb</b:Title>
    <b:InternetSiteTitle>University of the Western Cape</b:InternetSiteTitle>
    <b:YearAccessed>2016</b:YearAccessed>
    <b:MonthAccessed>March</b:MonthAccessed>
    <b:DayAccessed>16</b:DayAccessed>
    <b:URL>https://www.uwc.ac.za/Faculties/CHS/SoNM/Pages/Unani-Tibb.aspx</b:URL>
    <b:RefOrder>114</b:RefOrder>
  </b:Source>
  <b:Source>
    <b:Tag>Chi91</b:Tag>
    <b:SourceType>Book</b:SourceType>
    <b:Guid>{EF9E2A8C-56F7-4893-AB4F-766C452E6B22}</b:Guid>
    <b:LCID>0</b:LCID>
    <b:Author>
      <b:Author>
        <b:NameList>
          <b:Person>
            <b:Last>Chishti</b:Last>
            <b:First>Ghulam</b:First>
            <b:Middle>Moinuddin</b:Middle>
          </b:Person>
          <b:Person>
            <b:Last>Chishti</b:Last>
            <b:First>Hakim</b:First>
            <b:Middle>G. M.</b:Middle>
          </b:Person>
        </b:NameList>
      </b:Author>
    </b:Author>
    <b:Title>The Traditional Healer's Handbook: A Classic Guide to the Medicine of Avicenna</b:Title>
    <b:Year>1991</b:Year>
    <b:Publisher>Inner Traditions / Bear &amp; Co</b:Publisher>
    <b:Pages>18-20</b:Pages>
    <b:RefOrder>115</b:RefOrder>
  </b:Source>
  <b:Source>
    <b:Tag>Tam73</b:Tag>
    <b:SourceType>Book</b:SourceType>
    <b:Guid>{2499A013-5061-49C3-B3E1-0163B83195CE}</b:Guid>
    <b:LCID>0</b:LCID>
    <b:Title>Tamil Literature</b:Title>
    <b:JournalName>Otto Harrassowitz Verlag</b:JournalName>
    <b:Year>1974</b:Year>
    <b:Pages>54-57</b:Pages>
    <b:Publisher>Otto Harrassowitz Verlag</b:Publisher>
    <b:Author>
      <b:Author>
        <b:NameList>
          <b:Person>
            <b:Last>Zvelebil</b:Last>
            <b:First>Kamil</b:First>
          </b:Person>
        </b:NameList>
      </b:Author>
    </b:Author>
    <b:RefOrder>116</b:RefOrder>
  </b:Source>
  <b:Source>
    <b:Tag>The73</b:Tag>
    <b:SourceType>Book</b:SourceType>
    <b:Guid>{10BDA07A-287E-4E42-A6E7-AA44FD65618B}</b:Guid>
    <b:LCID>0</b:LCID>
    <b:Title>The smile of Murugan</b:Title>
    <b:Year>1973</b:Year>
    <b:Pages>218-236</b:Pages>
    <b:Author>
      <b:Author>
        <b:NameList>
          <b:Person>
            <b:Last>Zvelebil</b:Last>
            <b:First>Kamil</b:First>
          </b:Person>
        </b:NameList>
      </b:Author>
    </b:Author>
    <b:Publisher> Brtll</b:Publisher>
    <b:RefOrder>117</b:RefOrder>
  </b:Source>
  <b:Source>
    <b:Tag>Dan84</b:Tag>
    <b:SourceType>JournalArticle</b:SourceType>
    <b:Guid>{EA76D6B7-DD22-4C0F-A7B3-C951B62923D9}</b:Guid>
    <b:LCID>0</b:LCID>
    <b:Author>
      <b:Author>
        <b:NameList>
          <b:Person>
            <b:Last>Daniel</b:Last>
            <b:First>E.</b:First>
            <b:Middle>Valentine</b:Middle>
          </b:Person>
          <b:Person>
            <b:Last>Pugh</b:Last>
            <b:First>Judy</b:First>
            <b:Middle>F.</b:Middle>
          </b:Person>
        </b:NameList>
      </b:Author>
    </b:Author>
    <b:Title>South Asian Systems of Healing, Volume 10</b:Title>
    <b:Year>1984</b:Year>
    <b:JournalName>Brill Archive</b:JournalName>
    <b:Pages>XII</b:Pages>
    <b:RefOrder>118</b:RefOrder>
  </b:Source>
  <b:Source>
    <b:Tag>Nat16</b:Tag>
    <b:SourceType>InternetSite</b:SourceType>
    <b:Guid>{0D99C7FC-0B75-4C2B-937F-B6CEEA2BFEE9}</b:Guid>
    <b:LCID>0</b:LCID>
    <b:Author>
      <b:Author>
        <b:Corporate>National Institute of Siddha</b:Corporate>
      </b:Author>
    </b:Author>
    <b:Title>About Siddha medicine </b:Title>
    <b:InternetSiteTitle>National Institute of Siddha</b:InternetSiteTitle>
    <b:YearAccessed>2016</b:YearAccessed>
    <b:MonthAccessed>May</b:MonthAccessed>
    <b:URL>http://nischennai.org/siddhamedicine.html</b:URL>
    <b:RefOrder>119</b:RefOrder>
  </b:Source>
  <b:Source>
    <b:Tag>Sch06</b:Tag>
    <b:SourceType>Book</b:SourceType>
    <b:Guid>{55ED71AE-2EC0-4F89-8570-EF619CB4899F}</b:Guid>
    <b:LCID>0</b:LCID>
    <b:Author>
      <b:Author>
        <b:NameList>
          <b:Person>
            <b:Last>Schmukler</b:Last>
            <b:First>Alan</b:First>
            <b:Middle>V.</b:Middle>
          </b:Person>
        </b:NameList>
      </b:Author>
    </b:Author>
    <b:Title>Homeopathy</b:Title>
    <b:Year>2006</b:Year>
    <b:Publisher>Llewellyn Worldwide</b:Publisher>
    <b:Pages>12-16</b:Pages>
    <b:RefOrder>120</b:RefOrder>
  </b:Source>
  <b:Source>
    <b:Tag>Ros05</b:Tag>
    <b:SourceType>Book</b:SourceType>
    <b:Guid>{CF949D3F-B317-4D73-A709-6EB45689D9E9}</b:Guid>
    <b:LCID>0</b:LCID>
    <b:Author>
      <b:Author>
        <b:NameList>
          <b:Person>
            <b:Last>Rose</b:Last>
            <b:First>Stuart</b:First>
          </b:Person>
        </b:NameList>
      </b:Author>
    </b:Author>
    <b:Title>Transforming the World: Bringing the New Age Into Focus</b:Title>
    <b:Year>2005</b:Year>
    <b:Publisher>Peter Lang</b:Publisher>
    <b:Pages>189-191</b:Pages>
    <b:RefOrder>121</b:RefOrder>
  </b:Source>
  <b:Source>
    <b:Tag>Wei13</b:Tag>
    <b:SourceType>JournalArticle</b:SourceType>
    <b:Guid>{2DCB2F40-C77F-40E5-9037-D7F018B2E7D2}</b:Guid>
    <b:LCID>0</b:LCID>
    <b:Author>
      <b:Author>
        <b:NameList>
          <b:Person>
            <b:Last>Pan</b:Last>
            <b:First>Weidong</b:First>
          </b:Person>
          <b:Person>
            <b:Last>Zhou</b:Last>
            <b:First>Hua</b:First>
          </b:Person>
        </b:NameList>
      </b:Author>
    </b:Author>
    <b:Title>Integrative Medicine:A Paradigm Shift in Clinical Practice</b:Title>
    <b:JournalName>International Journal of Integrative Medicine</b:JournalName>
    <b:Year>2013 </b:Year>
    <b:Pages>3-6</b:Pages>
    <b:Month>June</b:Month>
    <b:RefOrder>122</b:RefOrder>
  </b:Source>
  <b:Source>
    <b:Tag>GHe15</b:Tag>
    <b:SourceType>JournalArticle</b:SourceType>
    <b:Guid>{03CBE54E-3790-452B-90D4-49D16A3E67FF}</b:Guid>
    <b:LCID>0</b:LCID>
    <b:Author>
      <b:Author>
        <b:NameList>
          <b:Person>
            <b:Last>Gopalakrishnan</b:Last>
            <b:First>Hemachandran</b:First>
            <b:Middle>Nair.</b:Middle>
          </b:Person>
        </b:NameList>
      </b:Author>
    </b:Author>
    <b:Title>Study of the application of information technology in the treatment and preparation of medicine in ayurveda with special reference to Kerala</b:Title>
    <b:Year>2015</b:Year>
    <b:Pages>3-6</b:Pages>
    <b:RefOrder>123</b:RefOrder>
  </b:Source>
  <b:Source>
    <b:Tag>Asc01</b:Tag>
    <b:SourceType>JournalArticle</b:SourceType>
    <b:Guid>{E6C69940-73D7-461E-AEFD-18D428A8ACF6}</b:Guid>
    <b:LCID>0</b:LCID>
    <b:Author>
      <b:Author>
        <b:NameList>
          <b:Person>
            <b:Last>Aschwanden</b:Last>
            <b:First>C.,</b:First>
          </b:Person>
        </b:NameList>
      </b:Author>
    </b:Author>
    <b:Title>Herbs for health, but how safe are they?</b:Title>
    <b:Year>2001</b:Year>
    <b:Pages>691-692</b:Pages>
    <b:JournalName>Bulletin of the World Health Organization</b:JournalName>
    <b:Publisher>Bulletin of the World Health Organization</b:Publisher>
    <b:RefOrder>124</b:RefOrder>
  </b:Source>
  <b:Source>
    <b:Tag>WHO02</b:Tag>
    <b:SourceType>Report</b:SourceType>
    <b:Guid>{0677B469-ED50-4C15-A54F-0853A9E4ADBC}</b:Guid>
    <b:LCID>0</b:LCID>
    <b:Author>
      <b:Author>
        <b:Corporate>WHO</b:Corporate>
      </b:Author>
    </b:Author>
    <b:Title>Traditional Medicine Strategy</b:Title>
    <b:Year>2002</b:Year>
    <b:Publisher>World Health Organization</b:Publisher>
    <b:City>Geneva</b:City>
    <b:RefOrder>125</b:RefOrder>
  </b:Source>
  <b:Source>
    <b:Tag>Har13</b:Tag>
    <b:SourceType>JournalArticle</b:SourceType>
    <b:Guid>{2886BFE6-8768-4CDC-A599-5702181E7706}</b:Guid>
    <b:LCID>0</b:LCID>
    <b:Author>
      <b:Author>
        <b:NameList>
          <b:Person>
            <b:Last>Singh</b:Last>
            <b:First>Harpal</b:First>
          </b:Person>
        </b:NameList>
      </b:Author>
    </b:Author>
    <b:Title>Amalgamation of ayurveda with allopathy:</b:Title>
    <b:JournalName>International Journal of Green Pharmacy</b:JournalName>
    <b:Year>2013</b:Year>
    <b:Pages>173-175</b:Pages>
    <b:RefOrder>126</b:RefOrder>
  </b:Source>
  <b:Source>
    <b:Tag>Ada15</b:Tag>
    <b:SourceType>Book</b:SourceType>
    <b:Guid>{FD3836A6-28B9-4304-8B6E-CB587009C3C9}</b:Guid>
    <b:LCID>0</b:LCID>
    <b:Author>
      <b:Author>
        <b:NameList>
          <b:Person>
            <b:Last>Adams</b:Last>
            <b:First>James</b:First>
            <b:Middle>D</b:Middle>
          </b:Person>
          <b:Person>
            <b:Last>Lien</b:Last>
            <b:First>Eric</b:First>
            <b:Middle>J</b:Middle>
          </b:Person>
        </b:NameList>
      </b:Author>
    </b:Author>
    <b:Title>Traditional Chinese Medicine: Scientific Basis for Its Use</b:Title>
    <b:Year>2015</b:Year>
    <b:Publisher>Royal Society of Chemistry</b:Publisher>
    <b:Pages>52-56</b:Pages>
    <b:RefOrder>127</b:RefOrder>
  </b:Source>
  <b:Source>
    <b:Tag>Kum14</b:Tag>
    <b:SourceType>JournalArticle</b:SourceType>
    <b:Guid>{3A0BCD2F-FBA4-4881-A994-EF9942A3B43C}</b:Guid>
    <b:LCID>0</b:LCID>
    <b:Author>
      <b:Author>
        <b:NameList>
          <b:Person>
            <b:Last>Kumar</b:Last>
            <b:First>Subhash</b:First>
          </b:Person>
        </b:NameList>
      </b:Author>
    </b:Author>
    <b:Title>Role of Traditional Medicine in Improving the Socio-Economic</b:Title>
    <b:Year>2014</b:Year>
    <b:JournalName>International Ayurvedic Medical Journal</b:JournalName>
    <b:Pages>602-604</b:Pages>
    <b:RefOrder>128</b:RefOrder>
  </b:Source>
  <b:Source>
    <b:Tag>Pat05</b:Tag>
    <b:SourceType>JournalArticle</b:SourceType>
    <b:Guid>{83743676-508B-43C5-946A-BC459A92ACAB}</b:Guid>
    <b:LCID>0</b:LCID>
    <b:Author>
      <b:Author>
        <b:NameList>
          <b:Person>
            <b:Last>Patwardhan</b:Last>
            <b:First>Bhushan</b:First>
          </b:Person>
        </b:NameList>
      </b:Author>
    </b:Author>
    <b:Title>Ayurveda and Traditional Chinese Medicine: A Comparative Overview</b:Title>
    <b:JournalName>Evid Based Complement Alternat Med</b:JournalName>
    <b:Year>2005</b:Year>
    <b:Pages>465–473</b:Pages>
    <b:RefOrder>129</b:RefOrder>
  </b:Source>
  <b:Source>
    <b:Tag>Vip14</b:Tag>
    <b:SourceType>JournalArticle</b:SourceType>
    <b:Guid>{9C78DE7A-789B-44C3-9593-DD6E227C5AB0}</b:Guid>
    <b:LCID>0</b:LCID>
    <b:Author>
      <b:Author>
        <b:NameList>
          <b:Person>
            <b:Last>Vipula</b:Last>
          </b:Person>
        </b:NameList>
      </b:Author>
    </b:Author>
    <b:Title>Ayurveda &amp; Allopathy- An Integrated Approach</b:Title>
    <b:JournalName>Guru Drone Journal of Pharmacy and Research</b:JournalName>
    <b:Year>2014</b:Year>
    <b:Pages>18-20</b:Pages>
    <b:StandardNumber>ISSN: 2348-1412</b:StandardNumber>
    <b:RefOrder>130</b:RefOrder>
  </b:Source>
  <b:Source>
    <b:Tag>Mis07</b:Tag>
    <b:SourceType>Book</b:SourceType>
    <b:Guid>{A2D90B7E-4309-4F36-9539-56C226888DE0}</b:Guid>
    <b:LCID>0</b:LCID>
    <b:Author>
      <b:Author>
        <b:NameList>
          <b:Person>
            <b:Last>Y.C.</b:Last>
            <b:First>Mishra</b:First>
          </b:Person>
        </b:NameList>
      </b:Author>
    </b:Author>
    <b:Title>Basic principle of Ayurveda, Padartha Vijnana</b:Title>
    <b:Year>2005</b:Year>
    <b:Publisher>Chaukhambha Publications</b:Publisher>
    <b:Pages>73-76</b:Pages>
    <b:Edition>second</b:Edition>
    <b:Comments>https://books.google.co.in/books?id=uuywLu-DxPIC&amp;pg=PA74&amp;lpg=PA74&amp;dq=classification+of++ayurvedic+drug+,+per+origin&amp;source=bl&amp;ots=iei-kfMzHB&amp;sig=5LXdxpO-uU4dp_KMccJdAgqe260&amp;hl=en&amp;sa=X&amp;ved=0ahUKEwjU_56LjLXVAhXLL48KHRBOBF0Q6AEIWjAJ#v=onepage&amp;q=classificatio</b:Comments>
    <b:RefOrder>131</b:RefOrder>
  </b:Source>
  <b:Source>
    <b:Tag>Placeholder4</b:Tag>
    <b:SourceType>InternetSite</b:SourceType>
    <b:Guid>{5BAC0182-DB28-4F27-91A9-06DC9AAA2435}</b:Guid>
    <b:LCID>0</b:LCID>
    <b:Title>Pharmaceutical Preparations and Posology</b:Title>
    <b:URL>http://niimh.nic.in/ebooks/ayuhandbook/chapter5.php</b:URL>
    <b:InternetSiteTitle>Hand Book of Domestic Medicine and Common Ayurvedic Remedies</b:InternetSiteTitle>
    <b:Year>Bhesaja-Kalpana</b:Year>
    <b:Author>
      <b:Author>
        <b:Corporate>National Institute of Indian Medical Heritage (NIIMH)</b:Corporate>
      </b:Author>
    </b:Author>
    <b:RefOrder>132</b:RefOrder>
  </b:Source>
  <b:Source>
    <b:Tag>Kal04</b:Tag>
    <b:SourceType>JournalArticle</b:SourceType>
    <b:Guid>{E1B43B1A-E520-4195-855E-24F45041E57E}</b:Guid>
    <b:LCID>0</b:LCID>
    <b:Author>
      <b:Author>
        <b:NameList>
          <b:Person>
            <b:Last>Platel</b:Last>
            <b:First>Kalpana</b:First>
          </b:Person>
          <b:Person>
            <b:Last>Srinivasan</b:Last>
            <b:First>K.</b:First>
          </b:Person>
        </b:NameList>
      </b:Author>
    </b:Author>
    <b:Title>Digestive stimulant action of spices : A myth or reality?</b:Title>
    <b:Year>2004</b:Year>
    <b:Pages>167-179</b:Pages>
    <b:Month>May</b:Month>
    <b:JournalName>Indian J Med Res</b:JournalName>
    <b:RefOrder>133</b:RefOrder>
  </b:Source>
  <b:Source>
    <b:Tag>RED13</b:Tag>
    <b:SourceType>Book</b:SourceType>
    <b:Guid>{519DA91A-F5F6-4037-892D-F8F9CBD34851}</b:Guid>
    <b:LCID>0</b:LCID>
    <b:Author>
      <b:Author>
        <b:NameList>
          <b:Person>
            <b:Last>Reddy</b:Last>
            <b:First>DR.P.Sekhar</b:First>
          </b:Person>
        </b:NameList>
      </b:Author>
    </b:Author>
    <b:Title>A text book of Bhaisajya Kalpana Vijnanam</b:Title>
    <b:Year>2013</b:Year>
    <b:Publisher>Chaukhambha Orientalia</b:Publisher>
    <b:Pages> 105-20</b:Pages>
    <b:RefOrder>134</b:RefOrder>
  </b:Source>
  <b:Source>
    <b:Tag>htt14</b:Tag>
    <b:SourceType>DocumentFromInternetSite</b:SourceType>
    <b:Guid>{EC2EE89B-515C-4DF7-AC1F-72E469BFC38F}</b:Guid>
    <b:LCID>0</b:LCID>
    <b:Title>Spices in Indigenous Medicine System</b:Title>
    <b:InternetSiteTitle>http://www.indianspices.com</b:InternetSiteTitle>
    <b:Year>2014</b:Year>
    <b:Month>12</b:Month>
    <b:Day>16</b:Day>
    <b:YearAccessed>2015</b:YearAccessed>
    <b:MonthAccessed>12</b:MonthAccessed>
    <b:DayAccessed>16</b:DayAccessed>
    <b:URL>http://www.indianspices.com/spices-development/properties/medicinal-other-values-spices</b:URL>
    <b:ShortTitle>Spices in Indigenous Medicine System</b:ShortTitle>
    <b:Author>
      <b:Author>
        <b:Corporate>Spices Board, Government of India</b:Corporate>
      </b:Author>
    </b:Author>
    <b:RefOrder>135</b:RefOrder>
  </b:Source>
  <b:Source>
    <b:Tag>Ang06</b:Tag>
    <b:SourceType>Book</b:SourceType>
    <b:Guid>{41696027-4561-4149-A170-E6DF60B3AADD}</b:Guid>
    <b:LCID>0</b:LCID>
    <b:Author>
      <b:Author>
        <b:NameList>
          <b:Person>
            <b:Last>Angell</b:Last>
            <b:First>James</b:First>
            <b:Middle>Rowland</b:Middle>
          </b:Person>
        </b:NameList>
      </b:Author>
    </b:Author>
    <b:Title>An Introductory Study of the Structure and Function of Human Conscious</b:Title>
    <b:Year>1906</b:Year>
    <b:Pages>122-40</b:Pages>
    <b:City>New york</b:City>
    <b:Publisher>Henry Holt and Company</b:Publisher>
    <b:RefOrder>8</b:RefOrder>
  </b:Source>
  <b:Source>
    <b:Tag>Nee15</b:Tag>
    <b:SourceType>JournalArticle</b:SourceType>
    <b:Guid>{850019B6-47C4-4FA7-ACA8-7CEF2E57C960}</b:Guid>
    <b:LCID>0</b:LCID>
    <b:Author>
      <b:Author>
        <b:NameList>
          <b:Person>
            <b:Last>Pujari</b:Last>
            <b:First>Neelkanth</b:First>
            <b:Middle>M</b:Middle>
          </b:Person>
          <b:Person>
            <b:Last>Sachan</b:Last>
            <b:First>Anupam</b:First>
            <b:Middle>K</b:Middle>
          </b:Person>
          <b:Person>
            <b:First>Gupta</b:First>
            <b:Middle>Deepika</b:Middle>
          </b:Person>
        </b:NameList>
      </b:Author>
    </b:Author>
    <b:Title>Indian Consumer’s Buying Behaviour And Perception To Herbal Drugs: A Report</b:Title>
    <b:Year>2015</b:Year>
    <b:Pages>11-19</b:Pages>
    <b:JournalName>International Journal of Progressive Pharmacy</b:JournalName>
    <b:RefOrder>136</b:RefOrder>
  </b:Source>
  <b:Source>
    <b:Tag>Ian17</b:Tag>
    <b:SourceType>InternetSite</b:SourceType>
    <b:Guid>{6DFC1190-317C-4BE0-A829-1D72CFD04FD1}</b:Guid>
    <b:LCID>0</b:LCID>
    <b:Author>
      <b:Author>
        <b:NameList>
          <b:Person>
            <b:Last>Linton</b:Last>
            <b:First>Ian</b:First>
          </b:Person>
        </b:NameList>
      </b:Author>
    </b:Author>
    <b:Title>What Is a Media Mix?</b:Title>
    <b:InternetSiteTitle>smallbusiness</b:InternetSiteTitle>
    <b:YearAccessed>2017</b:YearAccessed>
    <b:MonthAccessed>November </b:MonthAccessed>
    <b:URL>http://smallbusiness.chron.com/media-mix-78802.html</b:URL>
    <b:RefOrder>9</b:RefOrder>
  </b:Source>
  <b:Source>
    <b:Tag>Kir07</b:Tag>
    <b:SourceType>JournalArticle</b:SourceType>
    <b:Guid>{A5812197-D25C-43B1-9B4D-96054B963612}</b:Guid>
    <b:LCID>0</b:LCID>
    <b:Author>
      <b:Author>
        <b:NameList>
          <b:Person>
            <b:Last>Wakefield</b:Last>
            <b:First>Kirk</b:First>
            <b:Middle>L.</b:Middle>
          </b:Person>
        </b:NameList>
      </b:Author>
    </b:Author>
    <b:Title>Team Sports Marketing</b:Title>
    <b:JournalName>Elsevier</b:JournalName>
    <b:Year>2007</b:Year>
    <b:Pages>197</b:Pages>
    <b:RefOrder>137</b:RefOrder>
  </b:Source>
  <b:Source>
    <b:Tag>Kir03</b:Tag>
    <b:SourceType>JournalArticle</b:SourceType>
    <b:Guid>{FE87972A-4395-4FA7-ACA3-063D9CC4F801}</b:Guid>
    <b:LCID>0</b:LCID>
    <b:Author>
      <b:Author>
        <b:NameList>
          <b:Person>
            <b:Last>Brown</b:Last>
            <b:First>Kirk</b:First>
            <b:Middle>Warren</b:Middle>
          </b:Person>
          <b:Person>
            <b:Last>Ryan</b:Last>
            <b:First>Richard</b:First>
            <b:Middle>M.</b:Middle>
          </b:Person>
        </b:NameList>
      </b:Author>
    </b:Author>
    <b:Title>The Benefits of Being Present: Mindfulness and Its Role in Psychological Well-Being</b:Title>
    <b:JournalName>Journal of Personality and Social Psychology</b:JournalName>
    <b:Year>2003</b:Year>
    <b:Pages>822-48</b:Pages>
    <b:RefOrder>138</b:RefOrder>
  </b:Source>
  <b:Source>
    <b:Tag>Placeholder6</b:Tag>
    <b:SourceType>Book</b:SourceType>
    <b:Guid>{DBEF8DDE-809A-40ED-A1C0-C3178E1EC508}</b:Guid>
    <b:LCID>0</b:LCID>
    <b:Author>
      <b:Author>
        <b:NameList>
          <b:Person>
            <b:Last>Cohen</b:Last>
            <b:First>Robert</b:First>
            <b:Middle>S.</b:Middle>
          </b:Person>
          <b:Person>
            <b:Last>Wartofsky</b:Last>
            <b:First>Marx</b:First>
            <b:Middle>W.</b:Middle>
          </b:Person>
        </b:NameList>
      </b:Author>
    </b:Author>
    <b:Title>Proceedings of the Boston Colloquium for the Philosophy of Science 1966/1968</b:Title>
    <b:Year>2012</b:Year>
    <b:Publisher>Springer Science &amp; Business Media</b:Publisher>
    <b:Volume> 4</b:Volume>
    <b:RefOrder>139</b:RefOrder>
  </b:Source>
  <b:Source>
    <b:Tag>ECh16</b:Tag>
    <b:SourceType>JournalArticle</b:SourceType>
    <b:Guid>{3328587C-0838-4269-82AD-51859980AA68}</b:Guid>
    <b:LCID>0</b:LCID>
    <b:Author>
      <b:Author>
        <b:NameList>
          <b:Person>
            <b:Last>E</b:Last>
            <b:First>Chandiraleka</b:First>
          </b:Person>
          <b:Person>
            <b:Last>R</b:Last>
            <b:First>Dr.</b:First>
            <b:Middle>Hamsalakshmi</b:Middle>
          </b:Person>
        </b:NameList>
      </b:Author>
    </b:Author>
    <b:Title>A study on customer awareness and satisfaction of selected ayurvedic &amp; herbal products</b:Title>
    <b:JournalName>International Journal of Advanced Research and Development</b:JournalName>
    <b:Year>2016</b:Year>
    <b:Pages>6-12</b:Pages>
    <b:RefOrder>140</b:RefOrder>
  </b:Source>
  <b:Source>
    <b:Tag>Nee09</b:Tag>
    <b:SourceType>JournalArticle</b:SourceType>
    <b:Guid>{789E064C-183D-42E1-970B-1F7E39D96C35}</b:Guid>
    <b:LCID>0</b:LCID>
    <b:Author>
      <b:Author>
        <b:NameList>
          <b:Person>
            <b:Last>Neeraj</b:Last>
            <b:First>Vyawahare</b:First>
          </b:Person>
        </b:NameList>
      </b:Author>
    </b:Author>
    <b:Title>An analysis of determinants influencing use of ayurvedic medication in Pune region utilizing a questionnaire survey instrument</b:Title>
    <b:Year>2009</b:Year>
    <b:City>Pune</b:City>
    <b:Volume>5</b:Volume>
    <b:Pages>32-35</b:Pages>
    <b:JournalName>Phcog Mag</b:JournalName>
    <b:Issue>19</b:Issue>
    <b:RefOrder>141</b:RefOrder>
  </b:Source>
  <b:Source>
    <b:Tag>BEL09</b:Tag>
    <b:SourceType>Book</b:SourceType>
    <b:Guid>{479A62D0-3C73-4846-A8F6-32D5456EC2D2}</b:Guid>
    <b:LCID>0</b:LCID>
    <b:Author>
      <b:Author>
        <b:NameList>
          <b:Person>
            <b:Last>Belch</b:Last>
          </b:Person>
        </b:NameList>
      </b:Author>
    </b:Author>
    <b:Title>Advertising and Promotion: An Integrated Marketing Communicaitons Perspective (SIE)</b:Title>
    <b:Year>2009</b:Year>
    <b:Publisher>Tata McGraw-Hill Education</b:Publisher>
    <b:Pages>419-421</b:Pages>
    <b:RefOrder>142</b:RefOrder>
  </b:Source>
  <b:Source>
    <b:Tag>Cam16</b:Tag>
    <b:SourceType>InternetSite</b:SourceType>
    <b:Guid>{D08E92B7-CB55-4286-A80E-465921DBB679}</b:Guid>
    <b:LCID>0</b:LCID>
    <b:Author>
      <b:Author>
        <b:Corporate>Cambridge University Press 2018</b:Corporate>
      </b:Author>
    </b:Author>
    <b:Title>Meaning of “advertising mix” in the English Dictionary</b:Title>
    <b:InternetSiteTitle>Cambridge dictionary</b:InternetSiteTitle>
    <b:YearAccessed>2016</b:YearAccessed>
    <b:MonthAccessed>November</b:MonthAccessed>
    <b:DayAccessed>26</b:DayAccessed>
    <b:URL>https://dictionary.cambridge.org/dictionary/english/advertising-mix</b:URL>
    <b:RefOrder>143</b:RefOrder>
  </b:Source>
  <b:Source>
    <b:Tag>Kim07</b:Tag>
    <b:SourceType>DocumentFromInternetSite</b:SourceType>
    <b:Guid>{870246DC-87B5-4059-87CB-C8E6496720B4}</b:Guid>
    <b:LCID>0</b:LCID>
    <b:Author>
      <b:Author>
        <b:NameList>
          <b:Person>
            <b:Last>T.Gordon</b:Last>
            <b:First>Kim</b:First>
          </b:Person>
        </b:NameList>
      </b:Author>
    </b:Author>
    <b:Title>Using an Effective Media Mix</b:Title>
    <b:Year>2007</b:Year>
    <b:Month>January</b:Month>
    <b:Day>01</b:Day>
    <b:InternetSiteTitle>Entrepreneur </b:InternetSiteTitle>
    <b:YearAccessed>2017</b:YearAccessed>
    <b:MonthAccessed>November</b:MonthAccessed>
    <b:DayAccessed>02</b:DayAccessed>
    <b:URL>https://www.entrepreneur.com/article/171986</b:URL>
    <b:RefOrder>144</b:RefOrder>
  </b:Source>
  <b:Source>
    <b:Tag>Pet17</b:Tag>
    <b:SourceType>JournalArticle</b:SourceType>
    <b:Guid>{07AF4832-1032-452C-8333-441757145A4A}</b:Guid>
    <b:LCID>0</b:LCID>
    <b:Author>
      <b:Author>
        <b:NameList>
          <b:Person>
            <b:Last>Peter</b:Last>
            <b:First>Siya</b:First>
          </b:Person>
          <b:Person>
            <b:Last>PC</b:Last>
            <b:First>Chinchu</b:First>
          </b:Person>
          <b:Person>
            <b:Last>TA</b:Last>
            <b:First>Athira</b:First>
          </b:Person>
          <b:Person>
            <b:Last>Eapan</b:Last>
            <b:First>Soumya</b:First>
          </b:Person>
        </b:NameList>
      </b:Author>
    </b:Author>
    <b:Title>A study about the role of advertisement in creating brand awareness of herbal products</b:Title>
    <b:Year>2017</b:Year>
    <b:Pages>90-93</b:Pages>
    <b:JournalName>International Journal of Advanced Research and Development</b:JournalName>
    <b:RefOrder>145</b:RefOrder>
  </b:Source>
  <b:Source>
    <b:Tag>DHE14</b:Tag>
    <b:SourceType>Book</b:SourceType>
    <b:Guid>{F1B07138-3A45-490C-BD44-4EBD066D4ED8}</b:Guid>
    <b:LCID>0</b:LCID>
    <b:Author>
      <b:Author>
        <b:NameList>
          <b:Person>
            <b:Last>Dheeraj</b:Last>
            <b:First>Ram</b:First>
          </b:Person>
        </b:NameList>
      </b:Author>
    </b:Author>
    <b:Title>Impact of Advertising On Customer Purchase Behaviour In Pharmaceuticals</b:Title>
    <b:Year>2014</b:Year>
    <b:Pages>230-250</b:Pages>
    <b:RefOrder>146</b:RefOrder>
  </b:Source>
  <b:Source>
    <b:Tag>CCR</b:Tag>
    <b:SourceType>InternetSite</b:SourceType>
    <b:Guid>{066F0A31-89CF-41C3-BABC-C841F028F675}</b:Guid>
    <b:LCID>0</b:LCID>
    <b:Author>
      <b:Author>
        <b:Corporate>The Central Council for Research in Ayurvedic Sciences (CCRAS)</b:Corporate>
      </b:Author>
    </b:Author>
    <b:URL>http://www.ccras.nic.in/content/vision-and-mission</b:URL>
    <b:YearAccessed>2017</b:YearAccessed>
    <b:MonthAccessed>August</b:MonthAccessed>
    <b:DayAccessed>20</b:DayAccessed>
    <b:RefOrder>147</b:RefOrder>
  </b:Source>
  <b:Source>
    <b:Tag>Pha17</b:Tag>
    <b:SourceType>InternetSite</b:SourceType>
    <b:Guid>{3BD9A5D8-7653-4567-BBA6-792E2C6B032D}</b:Guid>
    <b:LCID>0</b:LCID>
    <b:Author>
      <b:Author>
        <b:Corporate>Pharmacopoeial Laboratory for Indian Medicine</b:Corporate>
      </b:Author>
    </b:Author>
    <b:Pages>June </b:Pages>
    <b:YearAccessed>2017</b:YearAccessed>
    <b:MonthAccessed>July</b:MonthAccessed>
    <b:DayAccessed>6</b:DayAccessed>
    <b:URL>http://www.plimism.nic.in/index.html</b:URL>
    <b:RefOrder>148</b:RefOrder>
  </b:Source>
  <b:Source>
    <b:Tag>Placeholder7</b:Tag>
    <b:SourceType>JournalArticle</b:SourceType>
    <b:Guid>{A291BD0A-E392-45CB-813B-A019149670E1}</b:Guid>
    <b:LCID>0</b:LCID>
    <b:Author>
      <b:Author>
        <b:NameList>
          <b:Person>
            <b:Last>Kamakshi</b:Last>
          </b:Person>
          <b:Person>
            <b:Last>Kumar</b:Last>
            <b:First>Subhash</b:First>
          </b:Person>
        </b:NameList>
      </b:Author>
    </b:Author>
    <b:Title>Role of Traditional Medicine in Improving the Socio-Economic</b:Title>
    <b:Year>2014</b:Year>
    <b:JournalName>International Ayurvedic Medical Journal</b:JournalName>
    <b:Pages>pp 602-4</b:Pages>
    <b:Volume>2</b:Volume>
    <b:Issue>4</b:Issue>
    <b:StandardNumber>ISSN:2320 5091</b:StandardNumber>
    <b:RefOrder>149</b:RefOrder>
  </b:Source>
  <b:Source>
    <b:Tag>SMR01</b:Tag>
    <b:SourceType>JournalArticle</b:SourceType>
    <b:Guid>{E9FE4270-9152-414C-9E35-DFB445EFD53E}</b:Guid>
    <b:LCID>0</b:LCID>
    <b:Author>
      <b:Author>
        <b:NameList>
          <b:Person>
            <b:Last>SM</b:Last>
            <b:First>Rates</b:First>
          </b:Person>
        </b:NameList>
      </b:Author>
    </b:Author>
    <b:Title>Plants as source of drugs.</b:Title>
    <b:Year>2001</b:Year>
    <b:JournalName>Toxicon</b:JournalName>
    <b:Pages>603-13</b:Pages>
    <b:Volume>39</b:Volume>
    <b:RefOrder>2</b:RefOrder>
  </b:Source>
  <b:Source>
    <b:Tag>Vor15</b:Tag>
    <b:SourceType>Book</b:SourceType>
    <b:Guid>{12F85D26-3414-4B09-A350-EBCE4F722460}</b:Guid>
    <b:LCID>0</b:LCID>
    <b:Author>
      <b:Author>
        <b:NameList>
          <b:Person>
            <b:Last>Vora</b:Last>
            <b:First>Dr.</b:First>
            <b:Middle>Mayank S.</b:Middle>
          </b:Person>
        </b:NameList>
      </b:Author>
    </b:Author>
    <b:Title>Rasayana: the Fountain of Life</b:Title>
    <b:JournalName>Partridge Publishing</b:JournalName>
    <b:Year>2015</b:Year>
    <b:City>Gurgaon</b:City>
    <b:Publisher>Partridge Publishing</b:Publisher>
    <b:RefOrder>3</b:RefOrder>
  </b:Source>
  <b:Source>
    <b:Tag>Ram02</b:Tag>
    <b:SourceType>JournalArticle</b:SourceType>
    <b:Guid>{7736CBE8-16E5-4A5C-B0E3-9E885D9B511F}</b:Guid>
    <b:LCID>0</b:LCID>
    <b:Author>
      <b:Author>
        <b:NameList>
          <b:Person>
            <b:Last>Ramakrishappa</b:Last>
            <b:First>K.</b:First>
          </b:Person>
        </b:NameList>
      </b:Author>
    </b:Author>
    <b:Title>Impact of Cultivation and Gathering of Medicinal Plants on Biodiversity: Case studies from India</b:Title>
    <b:Year>2002</b:Year>
    <b:Publisher>Agriculture, Forestry and Fisheries</b:Publisher>
    <b:JournalName>Agriculture, Forestry and Fisheries</b:JournalName>
    <b:Pages>1-21</b:Pages>
    <b:RefOrder>4</b:RefOrder>
  </b:Source>
  <b:Source>
    <b:Tag>Dub</b:Tag>
    <b:SourceType>JournalArticle</b:SourceType>
    <b:Guid>{FD32A231-9647-4DB2-BC39-275077BCA6FC}</b:Guid>
    <b:LCID>0</b:LCID>
    <b:Author>
      <b:Author>
        <b:NameList>
          <b:Person>
            <b:Last>Dubey</b:Last>
            <b:First>N.K.</b:First>
          </b:Person>
          <b:Person>
            <b:Last>Kumar</b:Last>
            <b:First>Rajesh</b:First>
          </b:Person>
          <b:Person>
            <b:Last>Tripathi</b:Last>
            <b:First>Pramila</b:First>
          </b:Person>
        </b:NameList>
      </b:Author>
    </b:Author>
    <b:Title>Global Promotion of Herbal Medicine: India's Opportunity</b:Title>
    <b:JournalName>Current science</b:JournalName>
    <b:Year>2003</b:Year>
    <b:Pages>37-41</b:Pages>
    <b:Volume>86</b:Volume>
    <b:Issue>1</b:Issue>
    <b:RefOrder>5</b:RefOrder>
  </b:Source>
</b:Sources>
</file>

<file path=customXml/itemProps1.xml><?xml version="1.0" encoding="utf-8"?>
<ds:datastoreItem xmlns:ds="http://schemas.openxmlformats.org/officeDocument/2006/customXml" ds:itemID="{B2F55C6F-5F6D-4C57-B3CA-6F66F3FB1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292</Pages>
  <Words>51110</Words>
  <Characters>291332</Characters>
  <Application>Microsoft Office Word</Application>
  <DocSecurity>0</DocSecurity>
  <Lines>2427</Lines>
  <Paragraphs>683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yokphet aphisiripanya</dc:creator>
  <cp:lastModifiedBy>yokphet aphisiripanya</cp:lastModifiedBy>
  <cp:revision>7</cp:revision>
  <cp:lastPrinted>2018-05-31T05:11:00Z</cp:lastPrinted>
  <dcterms:created xsi:type="dcterms:W3CDTF">2018-05-31T05:10:00Z</dcterms:created>
  <dcterms:modified xsi:type="dcterms:W3CDTF">2018-05-31T07:04:00Z</dcterms:modified>
</cp:coreProperties>
</file>